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96" w:rsidRPr="005742CE" w:rsidRDefault="00573A96" w:rsidP="00573A9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Комунальне підприємство «Житлокомунпослуги»</w:t>
      </w:r>
      <w:r w:rsidRPr="005742CE">
        <w:rPr>
          <w:rFonts w:ascii="Times New Roman" w:hAnsi="Times New Roman" w:cs="Times New Roman"/>
          <w:b/>
          <w:sz w:val="40"/>
          <w:szCs w:val="40"/>
        </w:rPr>
        <w:t xml:space="preserve">  </w:t>
      </w:r>
    </w:p>
    <w:p w:rsidR="00573A96" w:rsidRPr="00AC3735" w:rsidRDefault="00573A96" w:rsidP="00573A96">
      <w:pPr>
        <w:spacing w:after="0" w:line="240" w:lineRule="auto"/>
        <w:jc w:val="center"/>
        <w:rPr>
          <w:rFonts w:ascii="Times New Roman" w:hAnsi="Times New Roman" w:cs="Times New Roman"/>
          <w:b/>
          <w:sz w:val="40"/>
          <w:szCs w:val="40"/>
        </w:rPr>
      </w:pPr>
    </w:p>
    <w:tbl>
      <w:tblPr>
        <w:tblW w:w="9750" w:type="dxa"/>
        <w:tblInd w:w="288" w:type="dxa"/>
        <w:tblLayout w:type="fixed"/>
        <w:tblLook w:val="0000"/>
      </w:tblPr>
      <w:tblGrid>
        <w:gridCol w:w="4640"/>
        <w:gridCol w:w="5110"/>
      </w:tblGrid>
      <w:tr w:rsidR="00573A96" w:rsidRPr="00AC3735" w:rsidTr="007F4ACB">
        <w:trPr>
          <w:trHeight w:val="80"/>
        </w:trPr>
        <w:tc>
          <w:tcPr>
            <w:tcW w:w="4640" w:type="dxa"/>
            <w:shd w:val="clear" w:color="auto" w:fill="auto"/>
          </w:tcPr>
          <w:p w:rsidR="00573A96" w:rsidRPr="00AC3735" w:rsidRDefault="00573A96" w:rsidP="007F4ACB">
            <w:pPr>
              <w:spacing w:after="0" w:line="240" w:lineRule="auto"/>
              <w:rPr>
                <w:rFonts w:ascii="Times New Roman" w:hAnsi="Times New Roman" w:cs="Times New Roman"/>
                <w:b/>
                <w:bCs/>
              </w:rPr>
            </w:pPr>
          </w:p>
        </w:tc>
        <w:tc>
          <w:tcPr>
            <w:tcW w:w="5110" w:type="dxa"/>
            <w:shd w:val="clear" w:color="auto" w:fill="auto"/>
          </w:tcPr>
          <w:p w:rsidR="00573A96" w:rsidRPr="00AC3735" w:rsidRDefault="00573A96" w:rsidP="007F4ACB">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Протоколом  уповноваженої особи</w:t>
            </w:r>
          </w:p>
          <w:p w:rsidR="00573A96" w:rsidRPr="00AC3735" w:rsidRDefault="00792198" w:rsidP="007F4ACB">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r w:rsidR="00573A96" w:rsidRPr="00AC3735">
              <w:rPr>
                <w:rFonts w:ascii="Times New Roman" w:hAnsi="Times New Roman" w:cs="Times New Roman"/>
                <w:bCs/>
                <w:sz w:val="24"/>
                <w:szCs w:val="24"/>
              </w:rPr>
              <w:t xml:space="preserve"> </w:t>
            </w:r>
            <w:r w:rsidR="00573A96">
              <w:rPr>
                <w:rFonts w:ascii="Times New Roman" w:hAnsi="Times New Roman" w:cs="Times New Roman"/>
                <w:bCs/>
                <w:sz w:val="24"/>
                <w:szCs w:val="24"/>
              </w:rPr>
              <w:t>грудня</w:t>
            </w:r>
            <w:r w:rsidR="00573A96" w:rsidRPr="00AC3735">
              <w:rPr>
                <w:rFonts w:ascii="Times New Roman" w:hAnsi="Times New Roman" w:cs="Times New Roman"/>
                <w:bCs/>
                <w:sz w:val="24"/>
                <w:szCs w:val="24"/>
              </w:rPr>
              <w:t xml:space="preserve"> 202</w:t>
            </w:r>
            <w:r w:rsidR="00573A96">
              <w:rPr>
                <w:rFonts w:ascii="Times New Roman" w:hAnsi="Times New Roman" w:cs="Times New Roman"/>
                <w:bCs/>
                <w:sz w:val="24"/>
                <w:szCs w:val="24"/>
              </w:rPr>
              <w:t>3</w:t>
            </w:r>
            <w:r w:rsidR="00573A96" w:rsidRPr="00AC3735">
              <w:rPr>
                <w:rFonts w:ascii="Times New Roman" w:hAnsi="Times New Roman" w:cs="Times New Roman"/>
                <w:bCs/>
                <w:sz w:val="24"/>
                <w:szCs w:val="24"/>
              </w:rPr>
              <w:t xml:space="preserve"> року</w:t>
            </w:r>
          </w:p>
          <w:p w:rsidR="00573A96" w:rsidRPr="00AC3735" w:rsidRDefault="00573A96" w:rsidP="007F4ACB">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Уповноважена особа</w:t>
            </w:r>
          </w:p>
          <w:p w:rsidR="00573A96" w:rsidRPr="00AC3735" w:rsidRDefault="00573A96" w:rsidP="007F4ACB">
            <w:pPr>
              <w:spacing w:after="0" w:line="240" w:lineRule="auto"/>
              <w:rPr>
                <w:rFonts w:ascii="Times New Roman" w:hAnsi="Times New Roman" w:cs="Times New Roman"/>
                <w:bCs/>
                <w:sz w:val="24"/>
                <w:szCs w:val="24"/>
              </w:rPr>
            </w:pPr>
            <w:r>
              <w:rPr>
                <w:rFonts w:ascii="Times New Roman" w:hAnsi="Times New Roman" w:cs="Times New Roman"/>
                <w:bCs/>
                <w:sz w:val="24"/>
                <w:szCs w:val="24"/>
              </w:rPr>
              <w:t>М. Витак</w:t>
            </w:r>
          </w:p>
          <w:p w:rsidR="00573A96" w:rsidRPr="00AC3735" w:rsidRDefault="00573A96" w:rsidP="007F4ACB">
            <w:pPr>
              <w:spacing w:after="0" w:line="240" w:lineRule="auto"/>
              <w:rPr>
                <w:rFonts w:ascii="Times New Roman" w:hAnsi="Times New Roman" w:cs="Times New Roman"/>
                <w:bCs/>
                <w:sz w:val="24"/>
                <w:szCs w:val="24"/>
              </w:rPr>
            </w:pPr>
          </w:p>
          <w:p w:rsidR="00573A96" w:rsidRPr="00AC3735" w:rsidRDefault="00573A96" w:rsidP="007F4ACB">
            <w:pPr>
              <w:spacing w:after="0" w:line="240" w:lineRule="auto"/>
              <w:rPr>
                <w:rFonts w:ascii="Times New Roman" w:hAnsi="Times New Roman" w:cs="Times New Roman"/>
                <w:sz w:val="24"/>
                <w:szCs w:val="24"/>
                <w:shd w:val="clear" w:color="auto" w:fill="FFFF00"/>
              </w:rPr>
            </w:pPr>
          </w:p>
        </w:tc>
      </w:tr>
    </w:tbl>
    <w:p w:rsidR="00573A96" w:rsidRPr="00AC3735" w:rsidRDefault="00573A96" w:rsidP="00573A96">
      <w:pPr>
        <w:widowControl w:val="0"/>
        <w:spacing w:after="0" w:line="240" w:lineRule="auto"/>
        <w:ind w:firstLine="567"/>
        <w:jc w:val="center"/>
        <w:rPr>
          <w:rFonts w:ascii="Times New Roman" w:hAnsi="Times New Roman" w:cs="Times New Roman"/>
          <w:b/>
        </w:rPr>
      </w:pPr>
    </w:p>
    <w:tbl>
      <w:tblPr>
        <w:tblW w:w="0" w:type="auto"/>
        <w:tblCellSpacing w:w="15" w:type="dxa"/>
        <w:tblCellMar>
          <w:top w:w="15" w:type="dxa"/>
          <w:left w:w="15" w:type="dxa"/>
          <w:bottom w:w="15" w:type="dxa"/>
          <w:right w:w="15" w:type="dxa"/>
        </w:tblCellMar>
        <w:tblLook w:val="04A0"/>
      </w:tblPr>
      <w:tblGrid>
        <w:gridCol w:w="81"/>
        <w:gridCol w:w="81"/>
      </w:tblGrid>
      <w:tr w:rsidR="00573A96" w:rsidRPr="0002324E" w:rsidTr="007F4ACB">
        <w:trPr>
          <w:tblCellSpacing w:w="15" w:type="dxa"/>
        </w:trPr>
        <w:tc>
          <w:tcPr>
            <w:tcW w:w="0" w:type="auto"/>
            <w:vAlign w:val="center"/>
            <w:hideMark/>
          </w:tcPr>
          <w:p w:rsidR="00573A96" w:rsidRPr="0002324E" w:rsidRDefault="00573A96" w:rsidP="007F4ACB">
            <w:pPr>
              <w:spacing w:after="0" w:line="240" w:lineRule="auto"/>
              <w:rPr>
                <w:rFonts w:ascii="Times New Roman" w:eastAsia="Times New Roman" w:hAnsi="Times New Roman" w:cs="Times New Roman"/>
                <w:sz w:val="24"/>
                <w:szCs w:val="24"/>
              </w:rPr>
            </w:pPr>
          </w:p>
        </w:tc>
        <w:tc>
          <w:tcPr>
            <w:tcW w:w="0" w:type="auto"/>
            <w:vAlign w:val="center"/>
            <w:hideMark/>
          </w:tcPr>
          <w:p w:rsidR="00573A96" w:rsidRPr="0002324E" w:rsidRDefault="00573A96" w:rsidP="007F4ACB">
            <w:pPr>
              <w:spacing w:after="0" w:line="240" w:lineRule="auto"/>
              <w:rPr>
                <w:rFonts w:ascii="Times New Roman" w:eastAsia="Times New Roman" w:hAnsi="Times New Roman" w:cs="Times New Roman"/>
                <w:sz w:val="24"/>
                <w:szCs w:val="24"/>
              </w:rPr>
            </w:pPr>
          </w:p>
        </w:tc>
      </w:tr>
    </w:tbl>
    <w:p w:rsidR="00573A96" w:rsidRPr="00AC3735" w:rsidRDefault="00573A96" w:rsidP="00573A96">
      <w:pPr>
        <w:spacing w:after="0" w:line="240" w:lineRule="auto"/>
        <w:jc w:val="right"/>
        <w:rPr>
          <w:rFonts w:ascii="Times New Roman" w:hAnsi="Times New Roman" w:cs="Times New Roman"/>
          <w:b/>
        </w:rPr>
      </w:pPr>
    </w:p>
    <w:p w:rsidR="00573A96" w:rsidRDefault="00573A96" w:rsidP="00573A96">
      <w:pPr>
        <w:spacing w:after="0" w:line="240" w:lineRule="auto"/>
        <w:jc w:val="center"/>
        <w:rPr>
          <w:rFonts w:ascii="Times New Roman" w:hAnsi="Times New Roman" w:cs="Times New Roman"/>
          <w:b/>
        </w:rPr>
      </w:pPr>
    </w:p>
    <w:p w:rsidR="00573A96" w:rsidRDefault="00573A96" w:rsidP="00573A96">
      <w:pPr>
        <w:spacing w:after="0" w:line="240" w:lineRule="auto"/>
        <w:jc w:val="center"/>
        <w:rPr>
          <w:rFonts w:ascii="Times New Roman" w:hAnsi="Times New Roman" w:cs="Times New Roman"/>
          <w:b/>
        </w:rPr>
      </w:pPr>
    </w:p>
    <w:p w:rsidR="00573A96" w:rsidRPr="00AC3735" w:rsidRDefault="00573A96" w:rsidP="00573A96">
      <w:pPr>
        <w:spacing w:after="0" w:line="240" w:lineRule="auto"/>
        <w:jc w:val="center"/>
        <w:rPr>
          <w:rFonts w:ascii="Times New Roman" w:hAnsi="Times New Roman" w:cs="Times New Roman"/>
          <w:b/>
        </w:rPr>
      </w:pPr>
    </w:p>
    <w:p w:rsidR="00573A96" w:rsidRPr="00AC3735" w:rsidRDefault="00573A96" w:rsidP="00573A96">
      <w:pPr>
        <w:spacing w:after="0" w:line="240" w:lineRule="auto"/>
        <w:rPr>
          <w:rFonts w:ascii="Times New Roman" w:hAnsi="Times New Roman" w:cs="Times New Roman"/>
          <w:b/>
        </w:rPr>
      </w:pPr>
    </w:p>
    <w:p w:rsidR="00573A96" w:rsidRPr="00AC3735" w:rsidRDefault="00573A96" w:rsidP="00573A96">
      <w:pPr>
        <w:spacing w:after="0" w:line="240" w:lineRule="auto"/>
        <w:jc w:val="center"/>
        <w:rPr>
          <w:rFonts w:ascii="Times New Roman" w:hAnsi="Times New Roman" w:cs="Times New Roman"/>
          <w:b/>
          <w:sz w:val="32"/>
          <w:szCs w:val="32"/>
        </w:rPr>
      </w:pPr>
      <w:r w:rsidRPr="00AC3735">
        <w:rPr>
          <w:rFonts w:ascii="Times New Roman" w:hAnsi="Times New Roman" w:cs="Times New Roman"/>
          <w:b/>
          <w:sz w:val="32"/>
          <w:szCs w:val="32"/>
        </w:rPr>
        <w:t>ТЕНДЕРНА ДОКУМЕНТАЦІЯ</w:t>
      </w: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r w:rsidRPr="00AC3735">
        <w:rPr>
          <w:rFonts w:ascii="Times New Roman" w:hAnsi="Times New Roman" w:cs="Times New Roman"/>
          <w:sz w:val="28"/>
          <w:szCs w:val="28"/>
        </w:rPr>
        <w:t>За предметом закупівлі</w:t>
      </w:r>
      <w:r w:rsidRPr="00AC3735">
        <w:rPr>
          <w:rFonts w:ascii="Times New Roman" w:hAnsi="Times New Roman" w:cs="Times New Roman"/>
        </w:rPr>
        <w:t>:</w:t>
      </w:r>
    </w:p>
    <w:p w:rsidR="00573A96" w:rsidRPr="00AC3735" w:rsidRDefault="00573A96" w:rsidP="00573A96">
      <w:pPr>
        <w:spacing w:after="0" w:line="240" w:lineRule="auto"/>
        <w:jc w:val="center"/>
        <w:rPr>
          <w:rFonts w:ascii="Times New Roman" w:hAnsi="Times New Roman" w:cs="Times New Roman"/>
        </w:rPr>
      </w:pPr>
    </w:p>
    <w:p w:rsidR="00573A96" w:rsidRPr="00792198" w:rsidRDefault="00792198" w:rsidP="00573A96">
      <w:pPr>
        <w:spacing w:after="0" w:line="240" w:lineRule="auto"/>
        <w:jc w:val="center"/>
        <w:rPr>
          <w:rFonts w:ascii="Times New Roman" w:eastAsia="Times New Roman" w:hAnsi="Times New Roman"/>
          <w:b/>
          <w:i/>
          <w:sz w:val="28"/>
          <w:szCs w:val="28"/>
        </w:rPr>
      </w:pPr>
      <w:r w:rsidRPr="00792198">
        <w:rPr>
          <w:rFonts w:ascii="Times New Roman" w:eastAsia="Times New Roman" w:hAnsi="Times New Roman"/>
          <w:b/>
          <w:i/>
          <w:sz w:val="28"/>
          <w:szCs w:val="28"/>
        </w:rPr>
        <w:t>Розкидач піску РП-3 або еквівалент</w:t>
      </w:r>
    </w:p>
    <w:p w:rsidR="00792198" w:rsidRDefault="00792198" w:rsidP="00573A96">
      <w:pPr>
        <w:spacing w:after="0" w:line="240" w:lineRule="auto"/>
        <w:jc w:val="center"/>
        <w:rPr>
          <w:rFonts w:ascii="Times New Roman" w:eastAsia="Times New Roman" w:hAnsi="Times New Roman"/>
          <w:b/>
          <w:sz w:val="28"/>
          <w:szCs w:val="28"/>
        </w:rPr>
      </w:pPr>
    </w:p>
    <w:p w:rsidR="00792198" w:rsidRPr="00792198" w:rsidRDefault="00573A96" w:rsidP="00573A96">
      <w:pPr>
        <w:spacing w:after="0" w:line="240" w:lineRule="auto"/>
        <w:jc w:val="center"/>
        <w:rPr>
          <w:rFonts w:ascii="Times New Roman" w:hAnsi="Times New Roman" w:cs="Times New Roman"/>
          <w:b/>
          <w:bCs/>
          <w:i/>
          <w:sz w:val="28"/>
          <w:szCs w:val="28"/>
        </w:rPr>
      </w:pPr>
      <w:r w:rsidRPr="00792198">
        <w:rPr>
          <w:rFonts w:ascii="Times New Roman" w:hAnsi="Times New Roman" w:cs="Times New Roman"/>
          <w:b/>
          <w:bCs/>
          <w:i/>
          <w:sz w:val="28"/>
          <w:szCs w:val="28"/>
        </w:rPr>
        <w:t xml:space="preserve">(код </w:t>
      </w:r>
      <w:r w:rsidR="00792198" w:rsidRPr="00792198">
        <w:rPr>
          <w:rFonts w:ascii="Times New Roman" w:eastAsia="Times New Roman" w:hAnsi="Times New Roman"/>
          <w:b/>
          <w:i/>
          <w:sz w:val="28"/>
          <w:szCs w:val="28"/>
        </w:rPr>
        <w:t>ДК 021:2015 - 34220000-5 – «Причепи, напівпричепи та пересувні контейнери»)</w:t>
      </w:r>
    </w:p>
    <w:p w:rsidR="00792198" w:rsidRDefault="00792198" w:rsidP="00573A96">
      <w:pPr>
        <w:spacing w:after="0" w:line="240" w:lineRule="auto"/>
        <w:jc w:val="center"/>
        <w:rPr>
          <w:rFonts w:ascii="Times New Roman" w:hAnsi="Times New Roman" w:cs="Times New Roman"/>
          <w:b/>
          <w:bCs/>
          <w:i/>
          <w:sz w:val="28"/>
          <w:szCs w:val="28"/>
        </w:rPr>
      </w:pPr>
    </w:p>
    <w:p w:rsidR="00792198" w:rsidRDefault="00792198" w:rsidP="00573A96">
      <w:pPr>
        <w:spacing w:after="0" w:line="240" w:lineRule="auto"/>
        <w:jc w:val="center"/>
        <w:rPr>
          <w:rFonts w:ascii="Times New Roman" w:hAnsi="Times New Roman" w:cs="Times New Roman"/>
          <w:b/>
          <w:bCs/>
          <w:i/>
          <w:sz w:val="28"/>
          <w:szCs w:val="28"/>
        </w:rPr>
      </w:pPr>
    </w:p>
    <w:p w:rsidR="00573A96" w:rsidRPr="00AC3735" w:rsidRDefault="00573A96" w:rsidP="00573A96">
      <w:pPr>
        <w:spacing w:after="0" w:line="240" w:lineRule="auto"/>
        <w:jc w:val="center"/>
        <w:rPr>
          <w:rFonts w:ascii="Times New Roman" w:hAnsi="Times New Roman" w:cs="Times New Roman"/>
          <w:b/>
          <w:sz w:val="28"/>
          <w:szCs w:val="28"/>
        </w:rPr>
      </w:pPr>
      <w:r w:rsidRPr="00AC3735">
        <w:rPr>
          <w:rFonts w:ascii="Times New Roman" w:hAnsi="Times New Roman" w:cs="Times New Roman"/>
          <w:b/>
          <w:sz w:val="28"/>
          <w:szCs w:val="28"/>
        </w:rPr>
        <w:t>Процедура закупівлі – відкриті торги</w:t>
      </w:r>
      <w:r>
        <w:rPr>
          <w:rFonts w:ascii="Times New Roman" w:hAnsi="Times New Roman" w:cs="Times New Roman"/>
          <w:b/>
          <w:sz w:val="28"/>
          <w:szCs w:val="28"/>
        </w:rPr>
        <w:t xml:space="preserve"> з особливостями</w:t>
      </w: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b/>
          <w:sz w:val="24"/>
          <w:szCs w:val="24"/>
        </w:rPr>
      </w:pPr>
    </w:p>
    <w:p w:rsidR="00573A96" w:rsidRDefault="00573A96" w:rsidP="00573A96">
      <w:pPr>
        <w:spacing w:after="0" w:line="240" w:lineRule="auto"/>
        <w:jc w:val="center"/>
        <w:rPr>
          <w:rFonts w:ascii="Times New Roman" w:hAnsi="Times New Roman" w:cs="Times New Roman"/>
          <w:b/>
          <w:sz w:val="24"/>
          <w:szCs w:val="24"/>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792198" w:rsidRDefault="00792198"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5742CE" w:rsidRDefault="00573A96" w:rsidP="00573A96">
      <w:pPr>
        <w:spacing w:after="0" w:line="240" w:lineRule="auto"/>
        <w:jc w:val="center"/>
        <w:rPr>
          <w:rFonts w:ascii="Times New Roman" w:hAnsi="Times New Roman" w:cs="Times New Roman"/>
          <w:b/>
        </w:rPr>
      </w:pPr>
      <w:r>
        <w:rPr>
          <w:rFonts w:ascii="Times New Roman" w:hAnsi="Times New Roman" w:cs="Times New Roman"/>
          <w:b/>
          <w:color w:val="000000"/>
          <w:sz w:val="32"/>
          <w:szCs w:val="32"/>
        </w:rPr>
        <w:t>смт. Гніздичів</w:t>
      </w:r>
      <w:r w:rsidRPr="00AC3735">
        <w:rPr>
          <w:rFonts w:ascii="Times New Roman" w:hAnsi="Times New Roman" w:cs="Times New Roman"/>
          <w:b/>
          <w:color w:val="000000"/>
          <w:sz w:val="32"/>
          <w:szCs w:val="32"/>
        </w:rPr>
        <w:t xml:space="preserve"> – 202</w:t>
      </w:r>
      <w:r>
        <w:rPr>
          <w:rFonts w:ascii="Times New Roman" w:hAnsi="Times New Roman" w:cs="Times New Roman"/>
          <w:b/>
          <w:color w:val="000000"/>
          <w:sz w:val="32"/>
          <w:szCs w:val="32"/>
        </w:rPr>
        <w:t>3</w:t>
      </w:r>
    </w:p>
    <w:tbl>
      <w:tblPr>
        <w:tblStyle w:val="12"/>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AC3735" w:rsidRPr="00AC3735" w:rsidTr="006A4210">
        <w:trPr>
          <w:trHeight w:val="522"/>
          <w:jc w:val="center"/>
        </w:trPr>
        <w:tc>
          <w:tcPr>
            <w:tcW w:w="570" w:type="dxa"/>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 Загальні положення</w:t>
            </w:r>
          </w:p>
        </w:tc>
      </w:tr>
      <w:tr w:rsidR="00AC3735" w:rsidRPr="00AC3735" w:rsidTr="00AA204E">
        <w:trPr>
          <w:trHeight w:val="522"/>
          <w:jc w:val="center"/>
        </w:trPr>
        <w:tc>
          <w:tcPr>
            <w:tcW w:w="570"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w:t>
            </w:r>
          </w:p>
        </w:tc>
        <w:tc>
          <w:tcPr>
            <w:tcW w:w="3437"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w:t>
            </w:r>
          </w:p>
        </w:tc>
        <w:tc>
          <w:tcPr>
            <w:tcW w:w="5989"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AC3735" w:rsidRPr="00AC3735" w:rsidRDefault="002C1273" w:rsidP="002C1273">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замовника торгів</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повне найменування</w:t>
            </w:r>
          </w:p>
        </w:tc>
        <w:tc>
          <w:tcPr>
            <w:tcW w:w="5989" w:type="dxa"/>
          </w:tcPr>
          <w:p w:rsidR="00AC3735" w:rsidRPr="00666D1C" w:rsidRDefault="00574B27"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Комунальне підприємство «Житлокомунпослуги»</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місцезнаходження</w:t>
            </w:r>
          </w:p>
        </w:tc>
        <w:tc>
          <w:tcPr>
            <w:tcW w:w="5989" w:type="dxa"/>
          </w:tcPr>
          <w:p w:rsidR="00AC3735" w:rsidRPr="00A43CFA" w:rsidRDefault="00666D1C" w:rsidP="00BE1186">
            <w:pPr>
              <w:pStyle w:val="11"/>
              <w:widowControl w:val="0"/>
              <w:pBdr>
                <w:top w:val="nil"/>
                <w:left w:val="nil"/>
                <w:bottom w:val="nil"/>
                <w:right w:val="nil"/>
                <w:between w:val="nil"/>
              </w:pBdr>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81740, Львівська область, Стрийський район, смт. Гніздичів, вул. Грушевського,</w:t>
            </w:r>
            <w:r w:rsidR="00574B27">
              <w:rPr>
                <w:rFonts w:ascii="Times New Roman" w:hAnsi="Times New Roman" w:cs="Times New Roman"/>
                <w:kern w:val="2"/>
                <w:sz w:val="24"/>
                <w:szCs w:val="24"/>
                <w:lang w:eastAsia="ru-RU"/>
              </w:rPr>
              <w:t xml:space="preserve"> 3</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574B27" w:rsidRDefault="00574B27" w:rsidP="00574B27">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Витак Марія Володимирівна (уповноважена особа) –</w:t>
            </w:r>
          </w:p>
          <w:p w:rsidR="00574B27" w:rsidRDefault="00574B27" w:rsidP="00574B27">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Посада – бухгалтер КП «Житлокомунпослуги»</w:t>
            </w:r>
          </w:p>
          <w:p w:rsidR="00574B27" w:rsidRDefault="00574B27" w:rsidP="00574B27">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тел. 067-39-32-564</w:t>
            </w:r>
          </w:p>
          <w:p w:rsidR="00AC3735" w:rsidRPr="00A43CFA" w:rsidRDefault="00574B27" w:rsidP="00574B27">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39EE">
              <w:rPr>
                <w:rFonts w:ascii="Times New Roman" w:hAnsi="Times New Roman" w:cs="Times New Roman"/>
                <w:sz w:val="24"/>
                <w:szCs w:val="24"/>
                <w:lang w:val="de-DE"/>
              </w:rPr>
              <w:t>e</w:t>
            </w:r>
            <w:r w:rsidRPr="008270E7">
              <w:rPr>
                <w:rFonts w:ascii="Times New Roman" w:hAnsi="Times New Roman" w:cs="Times New Roman"/>
                <w:sz w:val="24"/>
                <w:szCs w:val="24"/>
                <w:lang w:val="de-DE"/>
              </w:rPr>
              <w:t>-</w:t>
            </w:r>
            <w:r w:rsidRPr="00E139EE">
              <w:rPr>
                <w:rFonts w:ascii="Times New Roman" w:hAnsi="Times New Roman" w:cs="Times New Roman"/>
                <w:sz w:val="24"/>
                <w:szCs w:val="24"/>
                <w:lang w:val="de-DE"/>
              </w:rPr>
              <w:t>mail</w:t>
            </w:r>
            <w:r>
              <w:rPr>
                <w:rFonts w:ascii="Times New Roman" w:hAnsi="Times New Roman" w:cs="Times New Roman"/>
                <w:sz w:val="24"/>
                <w:szCs w:val="24"/>
              </w:rPr>
              <w:t xml:space="preserve">: </w:t>
            </w:r>
            <w:r w:rsidRPr="00273BC7">
              <w:rPr>
                <w:rFonts w:ascii="Times New Roman" w:eastAsia="Times New Roman" w:hAnsi="Times New Roman" w:cs="Times New Roman"/>
                <w:sz w:val="24"/>
                <w:szCs w:val="24"/>
              </w:rPr>
              <w:t>v.savchak@rambler.ru</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Процедура закупівлі</w:t>
            </w:r>
          </w:p>
        </w:tc>
        <w:tc>
          <w:tcPr>
            <w:tcW w:w="5989" w:type="dxa"/>
          </w:tcPr>
          <w:p w:rsidR="00AC3735" w:rsidRPr="00AC3735" w:rsidRDefault="00FE47CC"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C3735" w:rsidRPr="00AC3735">
              <w:rPr>
                <w:rFonts w:ascii="Times New Roman" w:eastAsia="Times New Roman" w:hAnsi="Times New Roman" w:cs="Times New Roman"/>
                <w:color w:val="000000"/>
                <w:sz w:val="24"/>
                <w:szCs w:val="24"/>
              </w:rPr>
              <w:t>ідкриті торги</w:t>
            </w:r>
            <w:r w:rsidR="005742CE">
              <w:rPr>
                <w:rFonts w:ascii="Times New Roman" w:eastAsia="Times New Roman" w:hAnsi="Times New Roman" w:cs="Times New Roman"/>
                <w:color w:val="000000"/>
                <w:sz w:val="24"/>
                <w:szCs w:val="24"/>
              </w:rPr>
              <w:t xml:space="preserve"> з особливостями</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предмет закупівлі</w:t>
            </w:r>
          </w:p>
        </w:tc>
        <w:tc>
          <w:tcPr>
            <w:tcW w:w="5989" w:type="dxa"/>
          </w:tcPr>
          <w:p w:rsidR="00AC3735" w:rsidRPr="00AC3735" w:rsidRDefault="00AC3735" w:rsidP="00857DC1">
            <w:pPr>
              <w:autoSpaceDE w:val="0"/>
              <w:autoSpaceDN w:val="0"/>
              <w:adjustRightInd w:val="0"/>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назва предмета закупівлі</w:t>
            </w:r>
          </w:p>
        </w:tc>
        <w:tc>
          <w:tcPr>
            <w:tcW w:w="5989" w:type="dxa"/>
          </w:tcPr>
          <w:p w:rsidR="00792198" w:rsidRPr="00792198" w:rsidRDefault="00792198" w:rsidP="00792198">
            <w:pPr>
              <w:rPr>
                <w:rFonts w:ascii="Times New Roman" w:eastAsia="Times New Roman" w:hAnsi="Times New Roman"/>
                <w:sz w:val="24"/>
                <w:szCs w:val="24"/>
              </w:rPr>
            </w:pPr>
            <w:r w:rsidRPr="00792198">
              <w:rPr>
                <w:rFonts w:ascii="Times New Roman" w:eastAsia="Times New Roman" w:hAnsi="Times New Roman"/>
                <w:sz w:val="24"/>
                <w:szCs w:val="24"/>
              </w:rPr>
              <w:t>Розкидач піску РП-3 або еквівалент</w:t>
            </w:r>
            <w:r>
              <w:rPr>
                <w:rFonts w:ascii="Times New Roman" w:eastAsia="Times New Roman" w:hAnsi="Times New Roman"/>
                <w:sz w:val="24"/>
                <w:szCs w:val="24"/>
              </w:rPr>
              <w:t xml:space="preserve"> (код ДК 021:2015 0 34220000 – 5 – «Причепи, напівпричепи та пересувні контейнери»)</w:t>
            </w:r>
          </w:p>
          <w:p w:rsidR="00AC3735" w:rsidRPr="001A35D6" w:rsidRDefault="00AC3735" w:rsidP="002618BB">
            <w:pPr>
              <w:autoSpaceDE w:val="0"/>
              <w:autoSpaceDN w:val="0"/>
              <w:adjustRightInd w:val="0"/>
              <w:jc w:val="both"/>
              <w:rPr>
                <w:rFonts w:ascii="Times New Roman" w:hAnsi="Times New Roman" w:cs="Times New Roman"/>
                <w:sz w:val="24"/>
                <w:szCs w:val="24"/>
                <w:lang w:bidi="uk-UA"/>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AC3735" w:rsidRPr="00E210A0" w:rsidRDefault="00B720F9" w:rsidP="00574B27">
            <w:pPr>
              <w:autoSpaceDE w:val="0"/>
              <w:adjustRightInd w:val="0"/>
              <w:jc w:val="both"/>
              <w:rPr>
                <w:rFonts w:ascii="Times New Roman" w:hAnsi="Times New Roman" w:cs="Times New Roman"/>
                <w:sz w:val="24"/>
                <w:szCs w:val="24"/>
              </w:rPr>
            </w:pPr>
            <w:r w:rsidRPr="00402B65">
              <w:rPr>
                <w:rFonts w:ascii="Times New Roman" w:hAnsi="Times New Roman" w:cs="Times New Roman"/>
                <w:color w:val="000000"/>
                <w:sz w:val="24"/>
                <w:szCs w:val="24"/>
              </w:rPr>
              <w:t xml:space="preserve">81740, Львівська область, </w:t>
            </w:r>
            <w:r w:rsidR="00D470E1">
              <w:rPr>
                <w:rFonts w:ascii="Times New Roman" w:hAnsi="Times New Roman" w:cs="Times New Roman"/>
                <w:color w:val="000000"/>
                <w:sz w:val="24"/>
                <w:szCs w:val="24"/>
              </w:rPr>
              <w:t xml:space="preserve">Стрийський район, </w:t>
            </w:r>
            <w:r w:rsidRPr="00402B65">
              <w:rPr>
                <w:rFonts w:ascii="Times New Roman" w:hAnsi="Times New Roman" w:cs="Times New Roman"/>
                <w:color w:val="000000"/>
                <w:sz w:val="24"/>
                <w:szCs w:val="24"/>
              </w:rPr>
              <w:t xml:space="preserve">смт. Гніздичів, вул. Грушевського, </w:t>
            </w:r>
            <w:r w:rsidR="00574B27">
              <w:rPr>
                <w:rFonts w:ascii="Times New Roman" w:hAnsi="Times New Roman" w:cs="Times New Roman"/>
                <w:color w:val="000000"/>
                <w:sz w:val="24"/>
                <w:szCs w:val="24"/>
              </w:rPr>
              <w:t>3</w:t>
            </w:r>
            <w:r w:rsidRPr="00402B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кількість Товару</w:t>
            </w:r>
            <w:r w:rsidRPr="00402B65">
              <w:rPr>
                <w:rFonts w:ascii="Times New Roman" w:hAnsi="Times New Roman" w:cs="Times New Roman"/>
                <w:color w:val="000000"/>
                <w:sz w:val="24"/>
                <w:szCs w:val="24"/>
              </w:rPr>
              <w:t xml:space="preserve"> відповідно </w:t>
            </w:r>
            <w:r w:rsidRPr="00402B65">
              <w:rPr>
                <w:rFonts w:ascii="Times New Roman" w:hAnsi="Times New Roman" w:cs="Times New Roman"/>
                <w:b/>
                <w:color w:val="000000"/>
                <w:sz w:val="24"/>
                <w:szCs w:val="24"/>
              </w:rPr>
              <w:t xml:space="preserve">Додатку </w:t>
            </w:r>
            <w:r>
              <w:rPr>
                <w:rFonts w:ascii="Times New Roman" w:hAnsi="Times New Roman" w:cs="Times New Roman"/>
                <w:b/>
                <w:color w:val="000000"/>
                <w:sz w:val="24"/>
                <w:szCs w:val="24"/>
              </w:rPr>
              <w:t>1</w:t>
            </w:r>
            <w:r w:rsidRPr="00402B65">
              <w:rPr>
                <w:rFonts w:ascii="Times New Roman" w:hAnsi="Times New Roman" w:cs="Times New Roman"/>
                <w:color w:val="000000"/>
                <w:sz w:val="24"/>
                <w:szCs w:val="24"/>
              </w:rPr>
              <w:t xml:space="preserve"> до цієї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AC3735" w:rsidRPr="00AC3735" w:rsidRDefault="002618BB" w:rsidP="00B720F9">
            <w:pPr>
              <w:pStyle w:val="1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до </w:t>
            </w:r>
            <w:r w:rsidR="00B720F9">
              <w:rPr>
                <w:rFonts w:ascii="Times New Roman" w:eastAsia="Times New Roman" w:hAnsi="Times New Roman" w:cs="Times New Roman"/>
                <w:color w:val="000000"/>
                <w:sz w:val="24"/>
                <w:szCs w:val="24"/>
              </w:rPr>
              <w:t>31</w:t>
            </w:r>
            <w:r w:rsidRPr="00AC3735">
              <w:rPr>
                <w:rFonts w:ascii="Times New Roman" w:eastAsia="Times New Roman" w:hAnsi="Times New Roman" w:cs="Times New Roman"/>
                <w:color w:val="000000"/>
                <w:sz w:val="24"/>
                <w:szCs w:val="24"/>
              </w:rPr>
              <w:t>.</w:t>
            </w:r>
            <w:r w:rsidR="00B720F9">
              <w:rPr>
                <w:rFonts w:ascii="Times New Roman" w:eastAsia="Times New Roman" w:hAnsi="Times New Roman" w:cs="Times New Roman"/>
                <w:color w:val="000000"/>
                <w:sz w:val="24"/>
                <w:szCs w:val="24"/>
              </w:rPr>
              <w:t>12</w:t>
            </w:r>
            <w:r w:rsidRPr="00AC3735">
              <w:rPr>
                <w:rFonts w:ascii="Times New Roman" w:eastAsia="Times New Roman" w:hAnsi="Times New Roman" w:cs="Times New Roman"/>
                <w:color w:val="000000"/>
                <w:sz w:val="24"/>
                <w:szCs w:val="24"/>
              </w:rPr>
              <w:t>.202</w:t>
            </w:r>
            <w:r w:rsidR="00B720F9">
              <w:rPr>
                <w:rFonts w:ascii="Times New Roman" w:eastAsia="Times New Roman" w:hAnsi="Times New Roman" w:cs="Times New Roman"/>
                <w:color w:val="000000"/>
                <w:sz w:val="24"/>
                <w:szCs w:val="24"/>
              </w:rPr>
              <w:t>3</w:t>
            </w:r>
            <w:r w:rsidRPr="00AC3735">
              <w:rPr>
                <w:rFonts w:ascii="Times New Roman" w:eastAsia="Times New Roman" w:hAnsi="Times New Roman" w:cs="Times New Roman"/>
                <w:color w:val="000000"/>
                <w:sz w:val="24"/>
                <w:szCs w:val="24"/>
              </w:rPr>
              <w:t xml:space="preserve"> року</w:t>
            </w:r>
            <w:r w:rsidR="00C0510C">
              <w:rPr>
                <w:rFonts w:ascii="Times New Roman" w:eastAsia="Times New Roman" w:hAnsi="Times New Roman" w:cs="Times New Roman"/>
                <w:color w:val="000000"/>
                <w:sz w:val="24"/>
                <w:szCs w:val="24"/>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Недискримінація учасників</w:t>
            </w:r>
          </w:p>
        </w:tc>
        <w:tc>
          <w:tcPr>
            <w:tcW w:w="5989" w:type="dxa"/>
          </w:tcPr>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Інформація про валюту, у якій повинно бути розраховано та зазначено </w:t>
            </w:r>
            <w:r w:rsidRPr="00AC3735">
              <w:rPr>
                <w:rFonts w:ascii="Times New Roman" w:eastAsia="Times New Roman" w:hAnsi="Times New Roman" w:cs="Times New Roman"/>
                <w:b/>
                <w:color w:val="000000"/>
                <w:sz w:val="24"/>
                <w:szCs w:val="24"/>
              </w:rPr>
              <w:lastRenderedPageBreak/>
              <w:t>ціну тендерної пропозиції</w:t>
            </w:r>
          </w:p>
        </w:tc>
        <w:tc>
          <w:tcPr>
            <w:tcW w:w="5989" w:type="dxa"/>
          </w:tcPr>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 xml:space="preserve">6.1. </w:t>
            </w:r>
            <w:r w:rsidRPr="00AC3735">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3735" w:rsidRPr="00AC3735" w:rsidTr="00AA204E">
        <w:trPr>
          <w:trHeight w:val="3396"/>
          <w:jc w:val="center"/>
        </w:trPr>
        <w:tc>
          <w:tcPr>
            <w:tcW w:w="570"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Borders>
              <w:bottom w:val="single" w:sz="4" w:space="0" w:color="auto"/>
            </w:tcBorders>
            <w:vAlign w:val="center"/>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Borders>
              <w:bottom w:val="single" w:sz="4" w:space="0" w:color="auto"/>
            </w:tcBorders>
          </w:tcPr>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311BDF" w:rsidRPr="00F145F5" w:rsidRDefault="00311BDF" w:rsidP="00311BDF">
            <w:pPr>
              <w:widowControl w:val="0"/>
              <w:contextualSpacing/>
              <w:jc w:val="both"/>
              <w:rPr>
                <w:rFonts w:ascii="Times New Roman" w:hAnsi="Times New Roman" w:cs="Times New Roman"/>
                <w:sz w:val="24"/>
                <w:szCs w:val="24"/>
              </w:rPr>
            </w:pPr>
            <w:r>
              <w:rPr>
                <w:rFonts w:ascii="Times New Roman" w:eastAsia="Times New Roman" w:hAnsi="Times New Roman"/>
                <w:sz w:val="24"/>
                <w:szCs w:val="24"/>
                <w:lang w:eastAsia="ru-RU"/>
              </w:rPr>
              <w:t>7.3.</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311BDF" w:rsidRPr="00AC3735" w:rsidTr="00AA204E">
        <w:trPr>
          <w:trHeight w:val="736"/>
          <w:jc w:val="center"/>
        </w:trPr>
        <w:tc>
          <w:tcPr>
            <w:tcW w:w="570" w:type="dxa"/>
            <w:tcBorders>
              <w:top w:val="single" w:sz="4" w:space="0" w:color="auto"/>
              <w:right w:val="single" w:sz="4" w:space="0" w:color="auto"/>
            </w:tcBorders>
          </w:tcPr>
          <w:p w:rsidR="00311BDF" w:rsidRPr="00AC3735" w:rsidRDefault="00311BDF"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tcBorders>
              <w:top w:val="single" w:sz="4" w:space="0" w:color="auto"/>
              <w:left w:val="single" w:sz="4" w:space="0" w:color="auto"/>
            </w:tcBorders>
            <w:vAlign w:val="center"/>
          </w:tcPr>
          <w:p w:rsidR="00311BDF" w:rsidRPr="00311BDF" w:rsidRDefault="00311BDF"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311BD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Borders>
              <w:top w:val="single" w:sz="4" w:space="0" w:color="auto"/>
            </w:tcBorders>
          </w:tcPr>
          <w:p w:rsidR="00311BDF" w:rsidRDefault="00311BDF" w:rsidP="00F145F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11BDF" w:rsidRDefault="00311BDF" w:rsidP="00311BDF">
            <w:pPr>
              <w:widowControl w:val="0"/>
              <w:contextualSpacing/>
              <w:jc w:val="both"/>
              <w:rPr>
                <w:rFonts w:ascii="Times New Roman" w:eastAsia="Times New Roman" w:hAnsi="Times New Roman" w:cs="Times New Roman"/>
                <w:color w:val="000000"/>
                <w:sz w:val="24"/>
                <w:szCs w:val="24"/>
              </w:rPr>
            </w:pPr>
          </w:p>
          <w:p w:rsidR="00311BDF" w:rsidRDefault="00311BDF" w:rsidP="00311BDF">
            <w:pPr>
              <w:widowControl w:val="0"/>
              <w:contextualSpacing/>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FA3B64" w:rsidRDefault="00FA3B64"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FA3B64">
              <w:rPr>
                <w:rFonts w:ascii="Times New Roman" w:eastAsia="Times New Roman" w:hAnsi="Times New Roman"/>
                <w:b/>
                <w:sz w:val="24"/>
                <w:szCs w:val="24"/>
                <w:lang w:eastAsia="ru-RU"/>
              </w:rPr>
              <w:t>Процедура надання роз'яснень щодо тендерної документації</w:t>
            </w:r>
          </w:p>
        </w:tc>
        <w:tc>
          <w:tcPr>
            <w:tcW w:w="5989" w:type="dxa"/>
          </w:tcPr>
          <w:p w:rsidR="00D4752D"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B64" w:rsidRDefault="00FA3B64" w:rsidP="00FA3B64">
            <w:pPr>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B64" w:rsidRPr="009A7F70"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4AA5" w:rsidRPr="00654AA5" w:rsidRDefault="00FA3B64" w:rsidP="00654AA5">
            <w:pPr>
              <w:pStyle w:val="11"/>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9A7F70">
              <w:rPr>
                <w:rFonts w:ascii="Times New Roman" w:eastAsia="Times New Roman" w:hAnsi="Times New Roman"/>
                <w:sz w:val="24"/>
                <w:szCs w:val="24"/>
                <w:lang w:eastAsia="ru-RU"/>
              </w:rPr>
              <w:t>Для поновлення перебігу відкритих торгів замовник по</w:t>
            </w:r>
            <w:bookmarkStart w:id="0" w:name="_GoBack"/>
            <w:bookmarkEnd w:id="0"/>
            <w:r w:rsidRPr="009A7F70">
              <w:rPr>
                <w:rFonts w:ascii="Times New Roman" w:eastAsia="Times New Roman" w:hAnsi="Times New Roman"/>
                <w:sz w:val="24"/>
                <w:szCs w:val="24"/>
                <w:lang w:eastAsia="ru-RU"/>
              </w:rPr>
              <w:t>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D4752D" w:rsidRPr="009A7F70" w:rsidRDefault="005B63BC" w:rsidP="005B63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D4752D" w:rsidRPr="009A7F7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00D4752D" w:rsidRPr="009A7F70">
              <w:rPr>
                <w:rFonts w:ascii="Times New Roman" w:eastAsia="Times New Roman" w:hAnsi="Times New Roman"/>
                <w:sz w:val="24"/>
                <w:szCs w:val="24"/>
                <w:lang w:eastAsia="ru-RU"/>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3735" w:rsidRPr="00AC3735" w:rsidRDefault="005B63BC" w:rsidP="005B63BC">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2.2. </w:t>
            </w:r>
            <w:r w:rsidR="00D4752D" w:rsidRPr="009A7F70">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0E73A4" w:rsidRPr="000E73A4" w:rsidRDefault="000E73A4" w:rsidP="000E73A4">
            <w:pPr>
              <w:pStyle w:val="rvps2"/>
              <w:spacing w:before="0" w:beforeAutospacing="0" w:after="0" w:afterAutospacing="0"/>
              <w:jc w:val="both"/>
            </w:pPr>
            <w:r>
              <w:t xml:space="preserve">1.1. </w:t>
            </w:r>
            <w:r w:rsidRPr="000E73A4">
              <w:t xml:space="preserve">Тендерні пропозиції подаються відповідно до порядку, визначеного статтею 26 Закону, крім положень частин </w:t>
            </w:r>
            <w:hyperlink r:id="rId8" w:anchor="n1462" w:tgtFrame="_blank" w:history="1">
              <w:r w:rsidRPr="000E73A4">
                <w:rPr>
                  <w:rStyle w:val="aa"/>
                  <w:color w:val="auto"/>
                  <w:u w:val="none"/>
                </w:rPr>
                <w:t>першої</w:t>
              </w:r>
            </w:hyperlink>
            <w:r w:rsidRPr="000E73A4">
              <w:t xml:space="preserve">, </w:t>
            </w:r>
            <w:hyperlink r:id="rId9" w:anchor="n1469" w:tgtFrame="_blank" w:history="1">
              <w:r w:rsidRPr="000E73A4">
                <w:rPr>
                  <w:rStyle w:val="aa"/>
                  <w:color w:val="auto"/>
                  <w:u w:val="none"/>
                </w:rPr>
                <w:t>четвертої</w:t>
              </w:r>
            </w:hyperlink>
            <w:r w:rsidRPr="000E73A4">
              <w:t xml:space="preserve">, </w:t>
            </w:r>
            <w:hyperlink r:id="rId10" w:anchor="n1471" w:tgtFrame="_blank" w:history="1">
              <w:r w:rsidRPr="000E73A4">
                <w:rPr>
                  <w:rStyle w:val="aa"/>
                  <w:color w:val="auto"/>
                  <w:u w:val="none"/>
                </w:rPr>
                <w:t>шостої</w:t>
              </w:r>
            </w:hyperlink>
            <w:r w:rsidRPr="000E73A4">
              <w:t xml:space="preserve"> та </w:t>
            </w:r>
            <w:hyperlink r:id="rId11" w:anchor="n1472" w:tgtFrame="_blank" w:history="1">
              <w:r w:rsidRPr="000E73A4">
                <w:rPr>
                  <w:rStyle w:val="aa"/>
                  <w:color w:val="auto"/>
                  <w:u w:val="none"/>
                </w:rPr>
                <w:t>сьомої</w:t>
              </w:r>
            </w:hyperlink>
            <w:r w:rsidRPr="000E73A4">
              <w:t xml:space="preserve"> статті 26 Закону.</w:t>
            </w:r>
          </w:p>
          <w:p w:rsidR="000E73A4" w:rsidRPr="000E73A4" w:rsidRDefault="000E73A4" w:rsidP="000E73A4">
            <w:pPr>
              <w:pStyle w:val="rvps2"/>
              <w:spacing w:before="0" w:beforeAutospacing="0" w:after="0" w:afterAutospacing="0"/>
              <w:jc w:val="both"/>
            </w:pPr>
            <w:bookmarkStart w:id="1" w:name="n559"/>
            <w:bookmarkEnd w:id="1"/>
            <w:r w:rsidRPr="000E73A4">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0E73A4">
                <w:rPr>
                  <w:rStyle w:val="aa"/>
                  <w:color w:val="auto"/>
                  <w:u w:val="none"/>
                </w:rPr>
                <w:t>пункті 47</w:t>
              </w:r>
            </w:hyperlink>
            <w:r w:rsidRPr="000E73A4">
              <w:t xml:space="preserve">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sidRPr="00AC3735">
              <w:rPr>
                <w:color w:val="000000"/>
              </w:rPr>
              <w:t>, а саме:</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w:t>
            </w:r>
            <w:r w:rsidR="005B5361">
              <w:rPr>
                <w:rFonts w:ascii="Times New Roman" w:eastAsia="Times New Roman" w:hAnsi="Times New Roman" w:cs="Times New Roman"/>
                <w:color w:val="000000"/>
                <w:sz w:val="24"/>
                <w:szCs w:val="24"/>
              </w:rPr>
              <w:t xml:space="preserve"> (кваліфікаційному) </w:t>
            </w:r>
            <w:r w:rsidRPr="00AC3735">
              <w:rPr>
                <w:rFonts w:ascii="Times New Roman" w:eastAsia="Times New Roman" w:hAnsi="Times New Roman" w:cs="Times New Roman"/>
                <w:color w:val="000000"/>
                <w:sz w:val="24"/>
                <w:szCs w:val="24"/>
              </w:rPr>
              <w:t xml:space="preserve">критеріям; </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2D57FA">
              <w:rPr>
                <w:rFonts w:ascii="Times New Roman" w:eastAsia="Times New Roman" w:hAnsi="Times New Roman" w:cs="Times New Roman"/>
                <w:color w:val="000000"/>
                <w:sz w:val="24"/>
                <w:szCs w:val="24"/>
              </w:rPr>
              <w:t>пунктом 4</w:t>
            </w:r>
            <w:r w:rsidR="000E73A4">
              <w:rPr>
                <w:rFonts w:ascii="Times New Roman" w:eastAsia="Times New Roman" w:hAnsi="Times New Roman" w:cs="Times New Roman"/>
                <w:color w:val="000000"/>
                <w:sz w:val="24"/>
                <w:szCs w:val="24"/>
              </w:rPr>
              <w:t>7</w:t>
            </w:r>
            <w:r w:rsidR="002D57FA">
              <w:rPr>
                <w:rFonts w:ascii="Times New Roman" w:eastAsia="Times New Roman" w:hAnsi="Times New Roman" w:cs="Times New Roman"/>
                <w:color w:val="000000"/>
                <w:sz w:val="24"/>
                <w:szCs w:val="24"/>
              </w:rPr>
              <w:t xml:space="preserve"> Особливостей</w:t>
            </w:r>
            <w:r w:rsidRPr="00AC3735">
              <w:rPr>
                <w:rFonts w:ascii="Times New Roman" w:eastAsia="Times New Roman" w:hAnsi="Times New Roman" w:cs="Times New Roman"/>
                <w:color w:val="000000"/>
                <w:sz w:val="24"/>
                <w:szCs w:val="24"/>
              </w:rPr>
              <w:t>;</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інших документів, необхідність подання яких у складі </w:t>
            </w:r>
            <w:r w:rsidRPr="00AC3735">
              <w:rPr>
                <w:rFonts w:ascii="Times New Roman" w:eastAsia="Times New Roman" w:hAnsi="Times New Roman" w:cs="Times New Roman"/>
                <w:color w:val="000000"/>
                <w:sz w:val="24"/>
                <w:szCs w:val="24"/>
              </w:rPr>
              <w:lastRenderedPageBreak/>
              <w:t>тендерної пропозиції передбачена умовами цієї документації.</w:t>
            </w:r>
          </w:p>
          <w:p w:rsidR="001A5DED" w:rsidRDefault="001A5DED" w:rsidP="001A5DE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370D52" w:rsidRPr="00370D52" w:rsidRDefault="00370D52" w:rsidP="00370D52">
            <w:pPr>
              <w:jc w:val="both"/>
              <w:rPr>
                <w:rStyle w:val="rvts0"/>
                <w:rFonts w:ascii="Times New Roman" w:hAnsi="Times New Roman" w:cs="Times New Roman"/>
                <w:sz w:val="24"/>
                <w:szCs w:val="24"/>
              </w:rPr>
            </w:pPr>
            <w:r w:rsidRPr="00370D52">
              <w:rPr>
                <w:rStyle w:val="rvts0"/>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370D52">
                <w:rPr>
                  <w:rStyle w:val="aa"/>
                  <w:rFonts w:ascii="Times New Roman" w:hAnsi="Times New Roman" w:cs="Times New Roman"/>
                  <w:color w:val="auto"/>
                  <w:sz w:val="24"/>
                  <w:szCs w:val="24"/>
                  <w:u w:val="none"/>
                </w:rPr>
                <w:t>статті 16</w:t>
              </w:r>
            </w:hyperlink>
            <w:r w:rsidRPr="00370D52">
              <w:rPr>
                <w:rStyle w:val="rvts0"/>
                <w:rFonts w:ascii="Times New Roman" w:hAnsi="Times New Roman" w:cs="Times New Roman"/>
                <w:sz w:val="24"/>
                <w:szCs w:val="24"/>
              </w:rPr>
              <w:t xml:space="preserve"> Закону, і документи, що підтверджують відсутність підстав, визначених </w:t>
            </w:r>
            <w:hyperlink r:id="rId14" w:anchor="n615" w:history="1">
              <w:r w:rsidRPr="00370D52">
                <w:rPr>
                  <w:rStyle w:val="aa"/>
                  <w:rFonts w:ascii="Times New Roman" w:hAnsi="Times New Roman" w:cs="Times New Roman"/>
                  <w:color w:val="auto"/>
                  <w:sz w:val="24"/>
                  <w:szCs w:val="24"/>
                  <w:u w:val="none"/>
                </w:rPr>
                <w:t>пунктом 47</w:t>
              </w:r>
            </w:hyperlink>
            <w:r>
              <w:rPr>
                <w:rStyle w:val="rvts0"/>
                <w:rFonts w:ascii="Times New Roman" w:hAnsi="Times New Roman" w:cs="Times New Roman"/>
                <w:sz w:val="24"/>
                <w:szCs w:val="24"/>
              </w:rPr>
              <w:t>О</w:t>
            </w:r>
            <w:r w:rsidRPr="00370D52">
              <w:rPr>
                <w:rStyle w:val="rvts0"/>
                <w:rFonts w:ascii="Times New Roman" w:hAnsi="Times New Roman" w:cs="Times New Roman"/>
                <w:sz w:val="24"/>
                <w:szCs w:val="24"/>
              </w:rPr>
              <w:t>собливостей.</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1.4. Під час використання електронної системи </w:t>
            </w:r>
            <w:r w:rsidRPr="00AC3735">
              <w:rPr>
                <w:rFonts w:ascii="Times New Roman" w:eastAsia="Times New Roman" w:hAnsi="Times New Roman" w:cs="Times New Roman"/>
                <w:color w:val="000000"/>
                <w:sz w:val="24"/>
                <w:szCs w:val="24"/>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C3735">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AC3735">
              <w:rPr>
                <w:rFonts w:ascii="Times New Roman" w:eastAsia="Times New Roman" w:hAnsi="Times New Roman" w:cs="Times New Roman"/>
                <w:b/>
                <w:color w:val="000000"/>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3735" w:rsidRPr="00AC3735" w:rsidRDefault="00AC3735" w:rsidP="00AD3623">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C3735" w:rsidRPr="00AC3735" w:rsidTr="00AA204E">
        <w:trPr>
          <w:trHeight w:val="410"/>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Забезпечення тендерної пропозиції</w:t>
            </w:r>
          </w:p>
        </w:tc>
        <w:tc>
          <w:tcPr>
            <w:tcW w:w="5989" w:type="dxa"/>
          </w:tcPr>
          <w:p w:rsidR="00AC3735" w:rsidRPr="00434944" w:rsidRDefault="00AC3735" w:rsidP="00434944">
            <w:pPr>
              <w:pStyle w:val="a3"/>
              <w:spacing w:before="0" w:beforeAutospacing="0" w:after="0" w:afterAutospacing="0"/>
              <w:ind w:firstLine="337"/>
              <w:jc w:val="both"/>
              <w:rPr>
                <w:lang w:val="uk-UA"/>
              </w:rPr>
            </w:pPr>
            <w:r w:rsidRPr="00AC3735">
              <w:rPr>
                <w:color w:val="000000"/>
              </w:rPr>
              <w:t xml:space="preserve">2.1. </w:t>
            </w:r>
            <w:r w:rsidRPr="00AC3735">
              <w:rPr>
                <w:lang w:val="uk-UA"/>
              </w:rPr>
              <w:t>Забезпечення тендерної пропозиції не вимагається.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3.1. </w:t>
            </w:r>
            <w:r w:rsidRPr="00AC3735">
              <w:rPr>
                <w:rFonts w:ascii="Times New Roman" w:hAnsi="Times New Roman" w:cs="Times New Roman"/>
                <w:sz w:val="24"/>
                <w:szCs w:val="24"/>
              </w:rPr>
              <w:t>Відсутні, оскільки забезпечення тендерної пропозиції не вимагається.</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F64330" w:rsidRPr="00E94849" w:rsidRDefault="00F64330" w:rsidP="00F64330">
            <w:p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4330" w:rsidRPr="00E94849"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 </w:t>
            </w:r>
            <w:r w:rsidRPr="00F64330">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C3735" w:rsidRPr="00AC3735" w:rsidRDefault="00F64330"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4.3. </w:t>
            </w: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5B048C">
              <w:rPr>
                <w:rFonts w:ascii="Times New Roman" w:eastAsia="Times New Roman" w:hAnsi="Times New Roman" w:cs="Times New Roman"/>
                <w:b/>
                <w:color w:val="000000"/>
                <w:sz w:val="24"/>
                <w:szCs w:val="24"/>
              </w:rPr>
              <w:t>пунктом 4</w:t>
            </w:r>
            <w:r w:rsidR="005455CC">
              <w:rPr>
                <w:rFonts w:ascii="Times New Roman" w:eastAsia="Times New Roman" w:hAnsi="Times New Roman" w:cs="Times New Roman"/>
                <w:b/>
                <w:color w:val="000000"/>
                <w:sz w:val="24"/>
                <w:szCs w:val="24"/>
              </w:rPr>
              <w:t>7</w:t>
            </w:r>
            <w:r w:rsidR="005B048C">
              <w:rPr>
                <w:rFonts w:ascii="Times New Roman" w:eastAsia="Times New Roman" w:hAnsi="Times New Roman" w:cs="Times New Roman"/>
                <w:b/>
                <w:color w:val="000000"/>
                <w:sz w:val="24"/>
                <w:szCs w:val="24"/>
              </w:rPr>
              <w:t xml:space="preserve"> Особливостей</w:t>
            </w:r>
            <w:r w:rsidRPr="00AC3735">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AC3735" w:rsidRPr="00AC3735" w:rsidRDefault="00AC3735" w:rsidP="005B048C">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B048C">
              <w:rPr>
                <w:rFonts w:ascii="Times New Roman" w:eastAsia="Times New Roman" w:hAnsi="Times New Roman" w:cs="Times New Roman"/>
                <w:b/>
                <w:color w:val="000000"/>
                <w:sz w:val="24"/>
                <w:szCs w:val="24"/>
              </w:rPr>
              <w:t>пунктом 44 Особливостей</w:t>
            </w:r>
            <w:r w:rsidRPr="00AC3735">
              <w:rPr>
                <w:rFonts w:ascii="Times New Roman" w:eastAsia="Times New Roman" w:hAnsi="Times New Roman" w:cs="Times New Roman"/>
                <w:b/>
                <w:color w:val="000000"/>
                <w:sz w:val="24"/>
                <w:szCs w:val="24"/>
              </w:rPr>
              <w:t>.</w:t>
            </w:r>
          </w:p>
        </w:tc>
        <w:tc>
          <w:tcPr>
            <w:tcW w:w="5989" w:type="dxa"/>
          </w:tcPr>
          <w:p w:rsidR="004F2493" w:rsidRPr="00E94849" w:rsidRDefault="004F249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514054">
              <w:rPr>
                <w:rFonts w:ascii="Times New Roman" w:eastAsia="Times New Roman" w:hAnsi="Times New Roman"/>
                <w:sz w:val="24"/>
                <w:szCs w:val="24"/>
                <w:lang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 відповідно до пункту 4</w:t>
            </w:r>
            <w:r w:rsidR="00FF43A6">
              <w:rPr>
                <w:rFonts w:ascii="Times New Roman" w:eastAsia="Times New Roman" w:hAnsi="Times New Roman"/>
                <w:sz w:val="24"/>
                <w:szCs w:val="24"/>
                <w:lang w:eastAsia="ru-RU"/>
              </w:rPr>
              <w:t>8</w:t>
            </w:r>
            <w:r w:rsidRPr="00514054">
              <w:rPr>
                <w:rFonts w:ascii="Times New Roman" w:eastAsia="Times New Roman" w:hAnsi="Times New Roman"/>
                <w:sz w:val="24"/>
                <w:szCs w:val="24"/>
                <w:lang w:eastAsia="ru-RU"/>
              </w:rPr>
              <w:t xml:space="preserve"> Особливостей.</w:t>
            </w:r>
          </w:p>
          <w:p w:rsidR="004F2493" w:rsidRDefault="004F2493" w:rsidP="004F2493">
            <w:pPr>
              <w:pStyle w:val="1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AC373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C74C3" w:rsidRPr="008C55A1" w:rsidRDefault="00896ED1" w:rsidP="00EC74C3">
            <w:pPr>
              <w:pStyle w:val="11"/>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1</w:t>
            </w:r>
            <w:r w:rsidR="00EC74C3" w:rsidRPr="008C55A1">
              <w:rPr>
                <w:rFonts w:ascii="Times New Roman" w:eastAsia="Times New Roman" w:hAnsi="Times New Roman" w:cs="Times New Roman"/>
                <w:b/>
                <w:i/>
                <w:color w:val="000000"/>
                <w:sz w:val="24"/>
                <w:szCs w:val="24"/>
                <w:u w:val="single"/>
              </w:rPr>
              <w:t>) наявність документально підтвердженого досвіду виконання аналогічного (аналогічних) за предметом закупівлі договору (договорів);</w:t>
            </w:r>
          </w:p>
          <w:p w:rsidR="00BA5375" w:rsidRPr="00BA5375" w:rsidRDefault="00F33426" w:rsidP="00F33426">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 xml:space="preserve">5.3. </w:t>
            </w:r>
            <w:r w:rsidR="00BA5375" w:rsidRPr="00BA5375">
              <w:rPr>
                <w:rStyle w:val="rvts0"/>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w:t>
            </w:r>
            <w:hyperlink r:id="rId15" w:anchor="n616" w:history="1">
              <w:r w:rsidR="00BA5375" w:rsidRPr="00BA5375">
                <w:rPr>
                  <w:rStyle w:val="aa"/>
                  <w:rFonts w:ascii="Times New Roman" w:hAnsi="Times New Roman" w:cs="Times New Roman"/>
                  <w:color w:val="auto"/>
                  <w:sz w:val="24"/>
                  <w:szCs w:val="24"/>
                  <w:u w:val="none"/>
                </w:rPr>
                <w:t>підпунктів 1</w:t>
              </w:r>
            </w:hyperlink>
            <w:r w:rsidR="00BA5375" w:rsidRPr="00BA5375">
              <w:rPr>
                <w:rStyle w:val="rvts0"/>
                <w:rFonts w:ascii="Times New Roman" w:hAnsi="Times New Roman" w:cs="Times New Roman"/>
                <w:sz w:val="24"/>
                <w:szCs w:val="24"/>
              </w:rPr>
              <w:t xml:space="preserve"> і </w:t>
            </w:r>
            <w:hyperlink r:id="rId16" w:anchor="n622" w:history="1">
              <w:r w:rsidR="00BA5375" w:rsidRPr="00BA5375">
                <w:rPr>
                  <w:rStyle w:val="aa"/>
                  <w:rFonts w:ascii="Times New Roman" w:hAnsi="Times New Roman" w:cs="Times New Roman"/>
                  <w:color w:val="auto"/>
                  <w:sz w:val="24"/>
                  <w:szCs w:val="24"/>
                  <w:u w:val="none"/>
                </w:rPr>
                <w:t>7</w:t>
              </w:r>
            </w:hyperlink>
            <w:r w:rsidR="00BA5375" w:rsidRPr="00BA5375">
              <w:rPr>
                <w:rStyle w:val="rvts0"/>
                <w:rFonts w:ascii="Times New Roman" w:hAnsi="Times New Roman" w:cs="Times New Roman"/>
                <w:sz w:val="24"/>
                <w:szCs w:val="24"/>
              </w:rPr>
              <w:t xml:space="preserve">, </w:t>
            </w:r>
            <w:hyperlink r:id="rId17" w:anchor="n628" w:history="1">
              <w:r w:rsidR="00BA5375" w:rsidRPr="00BA5375">
                <w:rPr>
                  <w:rStyle w:val="aa"/>
                  <w:rFonts w:ascii="Times New Roman" w:hAnsi="Times New Roman" w:cs="Times New Roman"/>
                  <w:color w:val="auto"/>
                  <w:sz w:val="24"/>
                  <w:szCs w:val="24"/>
                  <w:u w:val="none"/>
                </w:rPr>
                <w:t>абзацу чотирнадцятого</w:t>
              </w:r>
            </w:hyperlink>
            <w:r w:rsidR="00BA5375" w:rsidRPr="00BA5375">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BA5375" w:rsidRPr="00BA5375">
              <w:rPr>
                <w:rStyle w:val="rvts0"/>
                <w:rFonts w:ascii="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05DEB" w:rsidRPr="00705DEB" w:rsidRDefault="004C59E3" w:rsidP="004F2493">
            <w:pPr>
              <w:jc w:val="both"/>
              <w:rPr>
                <w:rStyle w:val="rvts0"/>
                <w:rFonts w:ascii="Times New Roman" w:hAnsi="Times New Roman" w:cs="Times New Roman"/>
                <w:sz w:val="24"/>
                <w:szCs w:val="24"/>
              </w:rPr>
            </w:pPr>
            <w:r>
              <w:rPr>
                <w:rFonts w:ascii="Times New Roman" w:eastAsia="Times New Roman" w:hAnsi="Times New Roman"/>
                <w:sz w:val="24"/>
                <w:szCs w:val="24"/>
                <w:lang w:eastAsia="ru-RU"/>
              </w:rPr>
              <w:t xml:space="preserve">5.4. </w:t>
            </w:r>
            <w:r w:rsidR="00705DEB" w:rsidRPr="00705DEB">
              <w:rPr>
                <w:rStyle w:val="rvts0"/>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00705DEB" w:rsidRPr="00705DEB">
                <w:rPr>
                  <w:rStyle w:val="aa"/>
                  <w:rFonts w:ascii="Times New Roman" w:hAnsi="Times New Roman" w:cs="Times New Roman"/>
                  <w:color w:val="auto"/>
                  <w:sz w:val="24"/>
                  <w:szCs w:val="24"/>
                  <w:u w:val="none"/>
                </w:rPr>
                <w:t>абзацу чотирнадцятого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w:t>
            </w:r>
            <w:r w:rsidR="00705DEB" w:rsidRPr="00705DEB">
              <w:rPr>
                <w:rStyle w:val="rvts0"/>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w:t>
            </w:r>
            <w:hyperlink r:id="rId19" w:anchor="n630" w:history="1">
              <w:r w:rsidR="00705DEB" w:rsidRPr="00705DEB">
                <w:rPr>
                  <w:rStyle w:val="aa"/>
                  <w:rFonts w:ascii="Times New Roman" w:hAnsi="Times New Roman" w:cs="Times New Roman"/>
                  <w:color w:val="auto"/>
                  <w:sz w:val="24"/>
                  <w:szCs w:val="24"/>
                  <w:u w:val="none"/>
                </w:rPr>
                <w:t>абзацу шістнадцятого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705DEB" w:rsidRPr="00705DEB">
              <w:rPr>
                <w:rStyle w:val="rvts0"/>
                <w:rFonts w:ascii="Times New Roman" w:hAnsi="Times New Roman" w:cs="Times New Roman"/>
                <w:sz w:val="24"/>
                <w:szCs w:val="24"/>
              </w:rPr>
              <w:t>.</w:t>
            </w:r>
          </w:p>
          <w:p w:rsidR="00705DEB" w:rsidRPr="00705DEB" w:rsidRDefault="00705DEB" w:rsidP="004F2493">
            <w:pPr>
              <w:jc w:val="both"/>
              <w:rPr>
                <w:rStyle w:val="rvts0"/>
                <w:rFonts w:ascii="Times New Roman" w:hAnsi="Times New Roman" w:cs="Times New Roman"/>
                <w:sz w:val="24"/>
                <w:szCs w:val="24"/>
              </w:rPr>
            </w:pPr>
            <w:r w:rsidRPr="00705DEB">
              <w:rPr>
                <w:rStyle w:val="rvts0"/>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705DEB">
                <w:rPr>
                  <w:rStyle w:val="aa"/>
                  <w:rFonts w:ascii="Times New Roman" w:hAnsi="Times New Roman" w:cs="Times New Roman"/>
                  <w:color w:val="auto"/>
                  <w:sz w:val="24"/>
                  <w:szCs w:val="24"/>
                  <w:u w:val="none"/>
                </w:rPr>
                <w:t>підпунктами 1</w:t>
              </w:r>
            </w:hyperlink>
            <w:r w:rsidRPr="00705DEB">
              <w:rPr>
                <w:rStyle w:val="rvts0"/>
                <w:rFonts w:ascii="Times New Roman" w:hAnsi="Times New Roman" w:cs="Times New Roman"/>
                <w:sz w:val="24"/>
                <w:szCs w:val="24"/>
              </w:rPr>
              <w:t xml:space="preserve"> і </w:t>
            </w:r>
            <w:hyperlink r:id="rId21" w:anchor="n622" w:history="1">
              <w:r w:rsidRPr="00705DEB">
                <w:rPr>
                  <w:rStyle w:val="aa"/>
                  <w:rFonts w:ascii="Times New Roman" w:hAnsi="Times New Roman" w:cs="Times New Roman"/>
                  <w:color w:val="auto"/>
                  <w:sz w:val="24"/>
                  <w:szCs w:val="24"/>
                  <w:u w:val="none"/>
                </w:rPr>
                <w:t>7</w:t>
              </w:r>
            </w:hyperlink>
            <w:r w:rsidRPr="00705DEB">
              <w:rPr>
                <w:rStyle w:val="rvts0"/>
                <w:rFonts w:ascii="Times New Roman" w:hAnsi="Times New Roman" w:cs="Times New Roman"/>
                <w:sz w:val="24"/>
                <w:szCs w:val="24"/>
              </w:rPr>
              <w:t xml:space="preserve"> цього пункту</w:t>
            </w:r>
            <w:r>
              <w:rPr>
                <w:rStyle w:val="rvts0"/>
                <w:rFonts w:ascii="Times New Roman" w:hAnsi="Times New Roman" w:cs="Times New Roman"/>
                <w:sz w:val="24"/>
                <w:szCs w:val="24"/>
              </w:rPr>
              <w:t xml:space="preserve"> 47 Особливостей</w:t>
            </w:r>
            <w:r w:rsidRPr="00705DEB">
              <w:rPr>
                <w:rStyle w:val="rvts0"/>
                <w:rFonts w:ascii="Times New Roman" w:hAnsi="Times New Roman" w:cs="Times New Roman"/>
                <w:sz w:val="24"/>
                <w:szCs w:val="24"/>
              </w:rPr>
              <w:t>.</w:t>
            </w:r>
          </w:p>
          <w:p w:rsidR="00AF3A52" w:rsidRDefault="00292CA3" w:rsidP="00292CA3">
            <w:pPr>
              <w:jc w:val="both"/>
              <w:rPr>
                <w:rStyle w:val="rvts0"/>
                <w:rFonts w:ascii="Times New Roman" w:hAnsi="Times New Roman" w:cs="Times New Roman"/>
                <w:sz w:val="24"/>
                <w:szCs w:val="24"/>
              </w:rPr>
            </w:pPr>
            <w:r>
              <w:rPr>
                <w:rFonts w:ascii="Times New Roman" w:hAnsi="Times New Roman"/>
                <w:color w:val="000000"/>
                <w:sz w:val="24"/>
                <w:szCs w:val="24"/>
                <w:shd w:val="solid" w:color="FFFFFF" w:fill="FFFFFF"/>
                <w:lang w:eastAsia="en-US"/>
              </w:rPr>
              <w:t xml:space="preserve">5.5. </w:t>
            </w:r>
            <w:r w:rsidR="00AF3A52" w:rsidRPr="00AF3A52">
              <w:rPr>
                <w:rStyle w:val="rvts0"/>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00AF3A52" w:rsidRPr="00AF3A52">
                <w:rPr>
                  <w:rStyle w:val="aa"/>
                  <w:rFonts w:ascii="Times New Roman" w:hAnsi="Times New Roman" w:cs="Times New Roman"/>
                  <w:color w:val="auto"/>
                  <w:sz w:val="24"/>
                  <w:szCs w:val="24"/>
                  <w:u w:val="none"/>
                </w:rPr>
                <w:t>частини третьої</w:t>
              </w:r>
            </w:hyperlink>
            <w:r w:rsidR="00AF3A52" w:rsidRPr="00AF3A52">
              <w:rPr>
                <w:rStyle w:val="rvts0"/>
                <w:rFonts w:ascii="Times New Roman" w:hAnsi="Times New Roman" w:cs="Times New Roman"/>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05DEB" w:rsidRPr="00705DEB" w:rsidRDefault="00292CA3" w:rsidP="00705DEB">
            <w:pPr>
              <w:jc w:val="both"/>
              <w:rPr>
                <w:rFonts w:ascii="Times New Roman" w:hAnsi="Times New Roman" w:cs="Times New Roman"/>
                <w:sz w:val="24"/>
                <w:szCs w:val="24"/>
              </w:rPr>
            </w:pPr>
            <w:r>
              <w:rPr>
                <w:rFonts w:ascii="Times New Roman" w:eastAsia="Times New Roman" w:hAnsi="Times New Roman"/>
                <w:sz w:val="24"/>
                <w:szCs w:val="24"/>
                <w:lang w:eastAsia="ru-RU"/>
              </w:rPr>
              <w:t xml:space="preserve">5.6. </w:t>
            </w:r>
            <w:r w:rsidR="00705DEB" w:rsidRPr="00705DE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5DEB" w:rsidRPr="00705DEB" w:rsidRDefault="00705DEB" w:rsidP="00705DEB">
            <w:pPr>
              <w:pStyle w:val="rvps2"/>
              <w:spacing w:before="0" w:beforeAutospacing="0" w:after="0" w:afterAutospacing="0"/>
              <w:jc w:val="both"/>
            </w:pPr>
            <w:bookmarkStart w:id="2" w:name="n616"/>
            <w:bookmarkEnd w:id="2"/>
            <w:r w:rsidRPr="00705DEB">
              <w:t xml:space="preserve"> - замовник має незаперечні докази того, що учасник </w:t>
            </w:r>
            <w:r w:rsidRPr="00705DEB">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5DEB" w:rsidRPr="00705DEB" w:rsidRDefault="00705DEB" w:rsidP="00705DEB">
            <w:pPr>
              <w:pStyle w:val="rvps2"/>
              <w:spacing w:before="0" w:beforeAutospacing="0" w:after="0" w:afterAutospacing="0"/>
              <w:jc w:val="both"/>
            </w:pPr>
            <w:bookmarkStart w:id="3" w:name="n617"/>
            <w:bookmarkEnd w:id="3"/>
            <w:r w:rsidRPr="00705DEB">
              <w:t xml:space="preserve"> -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5DEB" w:rsidRPr="00705DEB" w:rsidRDefault="00705DEB" w:rsidP="00705DEB">
            <w:pPr>
              <w:pStyle w:val="rvps2"/>
              <w:spacing w:before="0" w:beforeAutospacing="0" w:after="0" w:afterAutospacing="0"/>
              <w:jc w:val="both"/>
            </w:pPr>
            <w:bookmarkStart w:id="4" w:name="n618"/>
            <w:bookmarkEnd w:id="4"/>
            <w:r w:rsidRPr="00705DEB">
              <w:t xml:space="preserve"> -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5DEB" w:rsidRPr="00705DEB" w:rsidRDefault="00705DEB" w:rsidP="00705DEB">
            <w:pPr>
              <w:pStyle w:val="rvps2"/>
              <w:spacing w:before="0" w:beforeAutospacing="0" w:after="0" w:afterAutospacing="0"/>
              <w:jc w:val="both"/>
            </w:pPr>
            <w:bookmarkStart w:id="5" w:name="n619"/>
            <w:bookmarkEnd w:id="5"/>
            <w:r w:rsidRPr="00705DEB">
              <w:t xml:space="preserve"> -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3" w:anchor="n52" w:tgtFrame="_blank" w:history="1">
              <w:r w:rsidRPr="00705DEB">
                <w:rPr>
                  <w:rStyle w:val="aa"/>
                  <w:color w:val="auto"/>
                  <w:u w:val="none"/>
                </w:rPr>
                <w:t>пунктом</w:t>
              </w:r>
            </w:hyperlink>
            <w:hyperlink r:id="rId24" w:anchor="n52" w:tgtFrame="_blank" w:history="1">
              <w:r w:rsidRPr="00705DEB">
                <w:rPr>
                  <w:rStyle w:val="aa"/>
                  <w:color w:val="auto"/>
                  <w:u w:val="none"/>
                </w:rPr>
                <w:t xml:space="preserve"> 4</w:t>
              </w:r>
            </w:hyperlink>
            <w:r w:rsidRPr="00705DEB">
              <w:t xml:space="preserve"> частини другої статті 6, </w:t>
            </w:r>
            <w:hyperlink r:id="rId25" w:anchor="n456" w:tgtFrame="_blank" w:history="1">
              <w:r w:rsidRPr="00705DEB">
                <w:rPr>
                  <w:rStyle w:val="aa"/>
                  <w:color w:val="auto"/>
                  <w:u w:val="none"/>
                </w:rPr>
                <w:t>пунктом 1</w:t>
              </w:r>
            </w:hyperlink>
            <w:r w:rsidRPr="00705DEB">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5DEB" w:rsidRPr="00705DEB" w:rsidRDefault="00705DEB" w:rsidP="00705DEB">
            <w:pPr>
              <w:pStyle w:val="rvps2"/>
              <w:spacing w:before="0" w:beforeAutospacing="0" w:after="0" w:afterAutospacing="0"/>
              <w:jc w:val="both"/>
            </w:pPr>
            <w:bookmarkStart w:id="6" w:name="n620"/>
            <w:bookmarkEnd w:id="6"/>
            <w:r w:rsidRPr="00705DEB">
              <w:t xml:space="preserve"> -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7" w:name="n621"/>
            <w:bookmarkEnd w:id="7"/>
            <w:r w:rsidRPr="00705DEB">
              <w:t xml:space="preserve"> -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8" w:name="n622"/>
            <w:bookmarkEnd w:id="8"/>
            <w:r w:rsidRPr="00705DEB">
              <w:t xml:space="preserve"> -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5DEB" w:rsidRPr="00705DEB" w:rsidRDefault="00705DEB" w:rsidP="00705DEB">
            <w:pPr>
              <w:pStyle w:val="rvps2"/>
              <w:spacing w:before="0" w:beforeAutospacing="0" w:after="0" w:afterAutospacing="0"/>
              <w:jc w:val="both"/>
            </w:pPr>
            <w:bookmarkStart w:id="9" w:name="n623"/>
            <w:bookmarkEnd w:id="9"/>
            <w:r w:rsidRPr="00705DEB">
              <w:t xml:space="preserve"> - учасник процедури закупівлі визнаний в установленому законом порядку банкрутом та стосовно нього відкрита ліквідаційна процедура;</w:t>
            </w:r>
          </w:p>
          <w:p w:rsidR="00705DEB" w:rsidRPr="00705DEB" w:rsidRDefault="00705DEB" w:rsidP="00705DEB">
            <w:pPr>
              <w:pStyle w:val="rvps2"/>
              <w:spacing w:before="0" w:beforeAutospacing="0" w:after="0" w:afterAutospacing="0"/>
              <w:jc w:val="both"/>
            </w:pPr>
            <w:bookmarkStart w:id="10" w:name="n624"/>
            <w:bookmarkEnd w:id="10"/>
            <w:r w:rsidRPr="00705DEB">
              <w:t xml:space="preserve"> -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705DEB">
                <w:rPr>
                  <w:rStyle w:val="aa"/>
                  <w:color w:val="auto"/>
                  <w:u w:val="none"/>
                </w:rPr>
                <w:t>пунктом 9</w:t>
              </w:r>
            </w:hyperlink>
            <w:r w:rsidRPr="00705DE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5DEB" w:rsidRPr="00705DEB" w:rsidRDefault="00705DEB" w:rsidP="00705DEB">
            <w:pPr>
              <w:pStyle w:val="rvps2"/>
              <w:spacing w:before="0" w:beforeAutospacing="0" w:after="0" w:afterAutospacing="0"/>
              <w:jc w:val="both"/>
            </w:pPr>
            <w:bookmarkStart w:id="11" w:name="n625"/>
            <w:bookmarkEnd w:id="11"/>
            <w:r w:rsidRPr="00705DEB">
              <w:t xml:space="preserve"> - юридична особа, яка є учасником процедури закупівлі (крім нерезидентів), не має антикорупційної </w:t>
            </w:r>
            <w:r w:rsidRPr="00705DEB">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510C" w:rsidRDefault="00705DEB" w:rsidP="00705DEB">
            <w:pPr>
              <w:pStyle w:val="rvps2"/>
              <w:spacing w:before="0" w:beforeAutospacing="0" w:after="0" w:afterAutospacing="0"/>
              <w:jc w:val="both"/>
            </w:pPr>
            <w:bookmarkStart w:id="12" w:name="n626"/>
            <w:bookmarkEnd w:id="12"/>
            <w:r w:rsidRPr="00705DEB">
              <w:t xml:space="preserve"> - </w:t>
            </w:r>
            <w:r w:rsidR="00C0510C">
              <w:rPr>
                <w:rStyle w:val="rvts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7" w:tgtFrame="_blank" w:history="1">
              <w:r w:rsidR="00C0510C" w:rsidRPr="00C0510C">
                <w:rPr>
                  <w:rStyle w:val="aa"/>
                  <w:color w:val="auto"/>
                  <w:u w:val="none"/>
                </w:rPr>
                <w:t>Законом України</w:t>
              </w:r>
            </w:hyperlink>
            <w:r w:rsidR="00C0510C" w:rsidRPr="00C0510C">
              <w:rPr>
                <w:rStyle w:val="rvts0"/>
              </w:rPr>
              <w:t xml:space="preserve"> </w:t>
            </w:r>
            <w:r w:rsidR="00C0510C">
              <w:rPr>
                <w:rStyle w:val="rvts0"/>
              </w:rPr>
              <w:t>“Про санкції”, крім випадку, коли активи такої особи в установленому законодавством порядку передані в управління АРМА;</w:t>
            </w:r>
          </w:p>
          <w:p w:rsidR="00705DEB" w:rsidRPr="00705DEB" w:rsidRDefault="00705DEB" w:rsidP="00705DEB">
            <w:pPr>
              <w:pStyle w:val="rvps2"/>
              <w:spacing w:before="0" w:beforeAutospacing="0" w:after="0" w:afterAutospacing="0"/>
              <w:jc w:val="both"/>
            </w:pPr>
            <w:r w:rsidRPr="00705DEB">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A52" w:rsidRDefault="00AF3A52" w:rsidP="00AF3A52">
            <w:pPr>
              <w:pStyle w:val="rvps2"/>
              <w:spacing w:before="0" w:beforeAutospacing="0" w:after="0" w:afterAutospacing="0"/>
              <w:jc w:val="both"/>
            </w:pPr>
            <w:bookmarkStart w:id="13" w:name="n411"/>
            <w:bookmarkEnd w:id="13"/>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339A" w:rsidRPr="002F339A" w:rsidRDefault="0044008F" w:rsidP="0044008F">
            <w:pPr>
              <w:jc w:val="both"/>
              <w:rPr>
                <w:rFonts w:ascii="Times New Roman" w:hAnsi="Times New Roman" w:cs="Times New Roman"/>
                <w:b/>
                <w:sz w:val="24"/>
                <w:szCs w:val="24"/>
                <w:shd w:val="solid" w:color="FFFFFF" w:fill="FFFFFF"/>
              </w:rPr>
            </w:pPr>
            <w:r>
              <w:rPr>
                <w:rFonts w:ascii="Times New Roman" w:hAnsi="Times New Roman"/>
                <w:b/>
                <w:color w:val="000000" w:themeColor="text1"/>
                <w:sz w:val="24"/>
                <w:szCs w:val="24"/>
                <w:shd w:val="solid" w:color="FFFFFF" w:fill="FFFFFF"/>
              </w:rPr>
              <w:t>5.</w:t>
            </w:r>
            <w:r w:rsidR="00AF3A52">
              <w:rPr>
                <w:rFonts w:ascii="Times New Roman" w:hAnsi="Times New Roman"/>
                <w:b/>
                <w:color w:val="000000" w:themeColor="text1"/>
                <w:sz w:val="24"/>
                <w:szCs w:val="24"/>
                <w:shd w:val="solid" w:color="FFFFFF" w:fill="FFFFFF"/>
              </w:rPr>
              <w:t>7</w:t>
            </w:r>
            <w:r>
              <w:rPr>
                <w:rFonts w:ascii="Times New Roman" w:hAnsi="Times New Roman"/>
                <w:b/>
                <w:color w:val="000000" w:themeColor="text1"/>
                <w:sz w:val="24"/>
                <w:szCs w:val="24"/>
                <w:shd w:val="solid" w:color="FFFFFF" w:fill="FFFFFF"/>
              </w:rPr>
              <w:t xml:space="preserve">. </w:t>
            </w:r>
            <w:r w:rsidR="002F339A" w:rsidRPr="002F339A">
              <w:rPr>
                <w:rStyle w:val="rvts0"/>
                <w:rFonts w:ascii="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401" w:history="1">
              <w:r w:rsidR="002F339A" w:rsidRPr="002F339A">
                <w:rPr>
                  <w:rStyle w:val="aa"/>
                  <w:rFonts w:ascii="Times New Roman" w:hAnsi="Times New Roman" w:cs="Times New Roman"/>
                  <w:b/>
                  <w:color w:val="auto"/>
                  <w:sz w:val="24"/>
                  <w:szCs w:val="24"/>
                  <w:u w:val="none"/>
                </w:rPr>
                <w:t>підпунктах 3</w:t>
              </w:r>
            </w:hyperlink>
            <w:r w:rsidR="002F339A" w:rsidRPr="002F339A">
              <w:rPr>
                <w:rStyle w:val="rvts0"/>
                <w:rFonts w:ascii="Times New Roman" w:hAnsi="Times New Roman" w:cs="Times New Roman"/>
                <w:b/>
                <w:sz w:val="24"/>
                <w:szCs w:val="24"/>
              </w:rPr>
              <w:t xml:space="preserve">, </w:t>
            </w:r>
            <w:hyperlink r:id="rId29" w:anchor="n403" w:history="1">
              <w:r w:rsidR="002F339A" w:rsidRPr="002F339A">
                <w:rPr>
                  <w:rStyle w:val="aa"/>
                  <w:rFonts w:ascii="Times New Roman" w:hAnsi="Times New Roman" w:cs="Times New Roman"/>
                  <w:b/>
                  <w:color w:val="auto"/>
                  <w:sz w:val="24"/>
                  <w:szCs w:val="24"/>
                  <w:u w:val="none"/>
                </w:rPr>
                <w:t>5</w:t>
              </w:r>
            </w:hyperlink>
            <w:r w:rsidR="002F339A" w:rsidRPr="002F339A">
              <w:rPr>
                <w:rStyle w:val="rvts0"/>
                <w:rFonts w:ascii="Times New Roman" w:hAnsi="Times New Roman" w:cs="Times New Roman"/>
                <w:b/>
                <w:sz w:val="24"/>
                <w:szCs w:val="24"/>
              </w:rPr>
              <w:t xml:space="preserve">, </w:t>
            </w:r>
            <w:hyperlink r:id="rId30" w:anchor="n404" w:history="1">
              <w:r w:rsidR="002F339A" w:rsidRPr="002F339A">
                <w:rPr>
                  <w:rStyle w:val="aa"/>
                  <w:rFonts w:ascii="Times New Roman" w:hAnsi="Times New Roman" w:cs="Times New Roman"/>
                  <w:b/>
                  <w:color w:val="auto"/>
                  <w:sz w:val="24"/>
                  <w:szCs w:val="24"/>
                  <w:u w:val="none"/>
                </w:rPr>
                <w:t>6</w:t>
              </w:r>
            </w:hyperlink>
            <w:r w:rsidR="002F339A" w:rsidRPr="002F339A">
              <w:rPr>
                <w:rStyle w:val="rvts0"/>
                <w:rFonts w:ascii="Times New Roman" w:hAnsi="Times New Roman" w:cs="Times New Roman"/>
                <w:b/>
                <w:sz w:val="24"/>
                <w:szCs w:val="24"/>
              </w:rPr>
              <w:t xml:space="preserve"> і </w:t>
            </w:r>
            <w:hyperlink r:id="rId31" w:anchor="n410" w:history="1">
              <w:r w:rsidR="002F339A" w:rsidRPr="002F339A">
                <w:rPr>
                  <w:rStyle w:val="aa"/>
                  <w:rFonts w:ascii="Times New Roman" w:hAnsi="Times New Roman" w:cs="Times New Roman"/>
                  <w:b/>
                  <w:color w:val="auto"/>
                  <w:sz w:val="24"/>
                  <w:szCs w:val="24"/>
                  <w:u w:val="none"/>
                </w:rPr>
                <w:t>12</w:t>
              </w:r>
            </w:hyperlink>
            <w:r w:rsidR="002F339A" w:rsidRPr="002F339A">
              <w:rPr>
                <w:rStyle w:val="rvts0"/>
                <w:rFonts w:ascii="Times New Roman" w:hAnsi="Times New Roman" w:cs="Times New Roman"/>
                <w:b/>
                <w:sz w:val="24"/>
                <w:szCs w:val="24"/>
              </w:rPr>
              <w:t xml:space="preserve"> та в </w:t>
            </w:r>
            <w:hyperlink r:id="rId32" w:anchor="n411" w:history="1">
              <w:r w:rsidR="002F339A" w:rsidRPr="002F339A">
                <w:rPr>
                  <w:rStyle w:val="aa"/>
                  <w:rFonts w:ascii="Times New Roman" w:hAnsi="Times New Roman" w:cs="Times New Roman"/>
                  <w:b/>
                  <w:color w:val="auto"/>
                  <w:sz w:val="24"/>
                  <w:szCs w:val="24"/>
                  <w:u w:val="none"/>
                </w:rPr>
                <w:t>абзаці чотирнадцятому</w:t>
              </w:r>
            </w:hyperlink>
            <w:r w:rsidR="002F339A" w:rsidRPr="002F339A">
              <w:rPr>
                <w:rStyle w:val="rvts0"/>
                <w:rFonts w:ascii="Times New Roman" w:hAnsi="Times New Roman" w:cs="Times New Roman"/>
                <w:b/>
                <w:sz w:val="24"/>
                <w:szCs w:val="24"/>
              </w:rPr>
              <w:t xml:space="preserve"> пункту 4</w:t>
            </w:r>
            <w:r w:rsidR="005746CB">
              <w:rPr>
                <w:rStyle w:val="rvts0"/>
                <w:rFonts w:ascii="Times New Roman" w:hAnsi="Times New Roman" w:cs="Times New Roman"/>
                <w:b/>
                <w:sz w:val="24"/>
                <w:szCs w:val="24"/>
              </w:rPr>
              <w:t>7</w:t>
            </w:r>
            <w:r w:rsidR="002F339A" w:rsidRPr="002F339A">
              <w:rPr>
                <w:rStyle w:val="rvts0"/>
                <w:rFonts w:ascii="Times New Roman" w:hAnsi="Times New Roman" w:cs="Times New Roman"/>
                <w:b/>
                <w:sz w:val="24"/>
                <w:szCs w:val="24"/>
              </w:rPr>
              <w:t xml:space="preserve"> Особливостей</w:t>
            </w:r>
            <w:r w:rsidR="002F339A">
              <w:rPr>
                <w:rStyle w:val="rvts0"/>
                <w:rFonts w:ascii="Times New Roman" w:hAnsi="Times New Roman" w:cs="Times New Roman"/>
                <w:sz w:val="24"/>
                <w:szCs w:val="24"/>
              </w:rPr>
              <w:t>.</w:t>
            </w:r>
          </w:p>
          <w:p w:rsidR="002F339A" w:rsidRDefault="0044008F" w:rsidP="0044008F">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5.</w:t>
            </w:r>
            <w:r w:rsidR="00AF3A52">
              <w:rPr>
                <w:rFonts w:ascii="Times New Roman" w:hAnsi="Times New Roman"/>
                <w:color w:val="000000" w:themeColor="text1"/>
                <w:sz w:val="24"/>
                <w:szCs w:val="24"/>
                <w:shd w:val="solid" w:color="FFFFFF" w:fill="FFFFFF"/>
              </w:rPr>
              <w:t>8</w:t>
            </w:r>
            <w:r>
              <w:rPr>
                <w:rFonts w:ascii="Times New Roman" w:hAnsi="Times New Roman"/>
                <w:color w:val="000000" w:themeColor="text1"/>
                <w:sz w:val="24"/>
                <w:szCs w:val="24"/>
                <w:shd w:val="solid" w:color="FFFFFF" w:fill="FFFFFF"/>
              </w:rPr>
              <w:t xml:space="preserve">. </w:t>
            </w:r>
            <w:r w:rsidR="002F339A" w:rsidRPr="002F339A">
              <w:rPr>
                <w:rStyle w:val="rvts0"/>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002F339A" w:rsidRPr="002F339A">
                <w:rPr>
                  <w:rStyle w:val="aa"/>
                  <w:rFonts w:ascii="Times New Roman" w:hAnsi="Times New Roman" w:cs="Times New Roman"/>
                  <w:color w:val="auto"/>
                  <w:sz w:val="24"/>
                  <w:szCs w:val="24"/>
                  <w:u w:val="none"/>
                </w:rPr>
                <w:t>Законом України</w:t>
              </w:r>
            </w:hyperlink>
            <w:r w:rsidR="002F339A" w:rsidRPr="002F339A">
              <w:rPr>
                <w:rStyle w:val="rvts0"/>
                <w:rFonts w:ascii="Times New Roman" w:hAnsi="Times New Roman" w:cs="Times New Roman"/>
                <w:sz w:val="24"/>
                <w:szCs w:val="24"/>
              </w:rPr>
              <w:t xml:space="preserve"> </w:t>
            </w:r>
            <w:r w:rsidR="002F339A" w:rsidRPr="002F339A">
              <w:rPr>
                <w:rStyle w:val="rvts0"/>
                <w:rFonts w:ascii="Times New Roman" w:hAnsi="Times New Roman" w:cs="Times New Roman"/>
                <w:sz w:val="24"/>
                <w:szCs w:val="24"/>
              </w:rPr>
              <w:lastRenderedPageBreak/>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F339A">
              <w:rPr>
                <w:rStyle w:val="rvts0"/>
                <w:rFonts w:ascii="Times New Roman" w:hAnsi="Times New Roman" w:cs="Times New Roman"/>
                <w:sz w:val="24"/>
                <w:szCs w:val="24"/>
              </w:rPr>
              <w:t>.</w:t>
            </w:r>
          </w:p>
          <w:p w:rsidR="00AC3735" w:rsidRPr="0044008F" w:rsidRDefault="0044008F" w:rsidP="005746CB">
            <w:pPr>
              <w:jc w:val="both"/>
              <w:rPr>
                <w:rFonts w:ascii="Times New Roman" w:hAnsi="Times New Roman"/>
                <w:sz w:val="24"/>
                <w:szCs w:val="24"/>
              </w:rPr>
            </w:pPr>
            <w:r>
              <w:rPr>
                <w:rFonts w:ascii="Times New Roman" w:hAnsi="Times New Roman"/>
                <w:sz w:val="24"/>
                <w:szCs w:val="24"/>
              </w:rPr>
              <w:t>5.</w:t>
            </w:r>
            <w:r w:rsidR="00AF3A52">
              <w:rPr>
                <w:rFonts w:ascii="Times New Roman" w:hAnsi="Times New Roman"/>
                <w:sz w:val="24"/>
                <w:szCs w:val="24"/>
              </w:rPr>
              <w:t>9</w:t>
            </w:r>
            <w:r>
              <w:rPr>
                <w:rFonts w:ascii="Times New Roman" w:hAnsi="Times New Roman"/>
                <w:sz w:val="24"/>
                <w:szCs w:val="24"/>
              </w:rPr>
              <w:t xml:space="preserve">. </w:t>
            </w:r>
            <w:r w:rsidR="004F2493">
              <w:rPr>
                <w:rFonts w:ascii="Times New Roman" w:hAnsi="Times New Roman"/>
                <w:sz w:val="24"/>
                <w:szCs w:val="24"/>
              </w:rPr>
              <w:t xml:space="preserve">У разі якщо переможець процедури закупівлі </w:t>
            </w:r>
            <w:r w:rsidR="004F2493" w:rsidRPr="00F84E5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w:t>
            </w:r>
            <w:r w:rsidR="003049B4">
              <w:rPr>
                <w:rFonts w:ascii="Times New Roman" w:hAnsi="Times New Roman"/>
                <w:sz w:val="24"/>
                <w:szCs w:val="24"/>
              </w:rPr>
              <w:t>пунктом 4</w:t>
            </w:r>
            <w:r w:rsidR="005746CB">
              <w:rPr>
                <w:rFonts w:ascii="Times New Roman" w:hAnsi="Times New Roman"/>
                <w:sz w:val="24"/>
                <w:szCs w:val="24"/>
              </w:rPr>
              <w:t>7</w:t>
            </w:r>
            <w:r w:rsidR="003049B4">
              <w:rPr>
                <w:rFonts w:ascii="Times New Roman" w:hAnsi="Times New Roman"/>
                <w:sz w:val="24"/>
                <w:szCs w:val="24"/>
              </w:rPr>
              <w:t xml:space="preserve"> Особливостей</w:t>
            </w:r>
            <w:r w:rsidR="004F2493">
              <w:rPr>
                <w:rFonts w:ascii="Times New Roman" w:hAnsi="Times New Roman"/>
                <w:sz w:val="24"/>
                <w:szCs w:val="24"/>
              </w:rPr>
              <w:t xml:space="preserve"> або надав документи, які не відповідають вимогам визнач</w:t>
            </w:r>
            <w:r w:rsidR="005746CB">
              <w:rPr>
                <w:rFonts w:ascii="Times New Roman" w:hAnsi="Times New Roman"/>
                <w:sz w:val="24"/>
                <w:szCs w:val="24"/>
              </w:rPr>
              <w:t>е</w:t>
            </w:r>
            <w:r w:rsidR="004F2493">
              <w:rPr>
                <w:rFonts w:ascii="Times New Roman" w:hAnsi="Times New Roman"/>
                <w:sz w:val="24"/>
                <w:szCs w:val="24"/>
              </w:rPr>
              <w:t>ним</w:t>
            </w:r>
            <w:r w:rsidR="005746CB">
              <w:rPr>
                <w:rFonts w:ascii="Times New Roman" w:hAnsi="Times New Roman"/>
                <w:sz w:val="24"/>
                <w:szCs w:val="24"/>
              </w:rPr>
              <w:t>и</w:t>
            </w:r>
            <w:r w:rsidR="004F2493">
              <w:rPr>
                <w:rFonts w:ascii="Times New Roman" w:hAnsi="Times New Roman"/>
                <w:sz w:val="24"/>
                <w:szCs w:val="24"/>
              </w:rPr>
              <w:t xml:space="preserve">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5746CB">
              <w:rPr>
                <w:rFonts w:ascii="Times New Roman" w:hAnsi="Times New Roman"/>
                <w:sz w:val="24"/>
                <w:szCs w:val="24"/>
              </w:rPr>
              <w:t>4</w:t>
            </w:r>
            <w:r w:rsidR="004F2493">
              <w:rPr>
                <w:rFonts w:ascii="Times New Roman" w:hAnsi="Times New Roman"/>
                <w:sz w:val="24"/>
                <w:szCs w:val="24"/>
              </w:rPr>
              <w:t xml:space="preserve"> Особливостей, а саме: </w:t>
            </w:r>
            <w:r w:rsidR="005746CB" w:rsidRPr="00796D4E">
              <w:rPr>
                <w:rFonts w:ascii="Times New Roman" w:hAnsi="Times New Roman"/>
                <w:sz w:val="24"/>
                <w:szCs w:val="24"/>
              </w:rPr>
              <w:t xml:space="preserve">переможець процедури закупівлі </w:t>
            </w:r>
            <w:r w:rsidR="005746CB" w:rsidRPr="005746CB">
              <w:rPr>
                <w:rStyle w:val="rvts0"/>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4" w:anchor="n618" w:history="1">
              <w:r w:rsidR="005746CB" w:rsidRPr="005746CB">
                <w:rPr>
                  <w:rStyle w:val="aa"/>
                  <w:rFonts w:ascii="Times New Roman" w:hAnsi="Times New Roman" w:cs="Times New Roman"/>
                  <w:color w:val="auto"/>
                  <w:sz w:val="24"/>
                  <w:szCs w:val="24"/>
                  <w:u w:val="none"/>
                </w:rPr>
                <w:t>підпунктах 3</w:t>
              </w:r>
            </w:hyperlink>
            <w:r w:rsidR="005746CB" w:rsidRPr="005746CB">
              <w:rPr>
                <w:rStyle w:val="rvts0"/>
                <w:rFonts w:ascii="Times New Roman" w:hAnsi="Times New Roman" w:cs="Times New Roman"/>
                <w:sz w:val="24"/>
                <w:szCs w:val="24"/>
              </w:rPr>
              <w:t xml:space="preserve">, </w:t>
            </w:r>
            <w:hyperlink r:id="rId35" w:anchor="n620" w:history="1">
              <w:r w:rsidR="005746CB" w:rsidRPr="005746CB">
                <w:rPr>
                  <w:rStyle w:val="aa"/>
                  <w:rFonts w:ascii="Times New Roman" w:hAnsi="Times New Roman" w:cs="Times New Roman"/>
                  <w:color w:val="auto"/>
                  <w:sz w:val="24"/>
                  <w:szCs w:val="24"/>
                  <w:u w:val="none"/>
                </w:rPr>
                <w:t>5</w:t>
              </w:r>
            </w:hyperlink>
            <w:r w:rsidR="005746CB" w:rsidRPr="005746CB">
              <w:rPr>
                <w:rStyle w:val="rvts0"/>
                <w:rFonts w:ascii="Times New Roman" w:hAnsi="Times New Roman" w:cs="Times New Roman"/>
                <w:sz w:val="24"/>
                <w:szCs w:val="24"/>
              </w:rPr>
              <w:t xml:space="preserve">, </w:t>
            </w:r>
            <w:hyperlink r:id="rId36" w:anchor="n621" w:history="1">
              <w:r w:rsidR="005746CB" w:rsidRPr="005746CB">
                <w:rPr>
                  <w:rStyle w:val="aa"/>
                  <w:rFonts w:ascii="Times New Roman" w:hAnsi="Times New Roman" w:cs="Times New Roman"/>
                  <w:color w:val="auto"/>
                  <w:sz w:val="24"/>
                  <w:szCs w:val="24"/>
                  <w:u w:val="none"/>
                </w:rPr>
                <w:t>6</w:t>
              </w:r>
            </w:hyperlink>
            <w:r w:rsidR="005746CB" w:rsidRPr="005746CB">
              <w:rPr>
                <w:rStyle w:val="rvts0"/>
                <w:rFonts w:ascii="Times New Roman" w:hAnsi="Times New Roman" w:cs="Times New Roman"/>
                <w:sz w:val="24"/>
                <w:szCs w:val="24"/>
              </w:rPr>
              <w:t xml:space="preserve"> і </w:t>
            </w:r>
            <w:hyperlink r:id="rId37" w:anchor="n627" w:history="1">
              <w:r w:rsidR="005746CB" w:rsidRPr="005746CB">
                <w:rPr>
                  <w:rStyle w:val="aa"/>
                  <w:rFonts w:ascii="Times New Roman" w:hAnsi="Times New Roman" w:cs="Times New Roman"/>
                  <w:color w:val="auto"/>
                  <w:sz w:val="24"/>
                  <w:szCs w:val="24"/>
                  <w:u w:val="none"/>
                </w:rPr>
                <w:t>12</w:t>
              </w:r>
            </w:hyperlink>
            <w:r w:rsidR="005746CB" w:rsidRPr="005746CB">
              <w:rPr>
                <w:rStyle w:val="rvts0"/>
                <w:rFonts w:ascii="Times New Roman" w:hAnsi="Times New Roman" w:cs="Times New Roman"/>
                <w:sz w:val="24"/>
                <w:szCs w:val="24"/>
              </w:rPr>
              <w:t xml:space="preserve"> та в </w:t>
            </w:r>
            <w:hyperlink r:id="rId38" w:anchor="n628" w:history="1">
              <w:r w:rsidR="005746CB" w:rsidRPr="005746CB">
                <w:rPr>
                  <w:rStyle w:val="aa"/>
                  <w:rFonts w:ascii="Times New Roman" w:hAnsi="Times New Roman" w:cs="Times New Roman"/>
                  <w:color w:val="auto"/>
                  <w:sz w:val="24"/>
                  <w:szCs w:val="24"/>
                  <w:u w:val="none"/>
                </w:rPr>
                <w:t>абзаці чотирнадцятому</w:t>
              </w:r>
            </w:hyperlink>
            <w:r w:rsidR="005746CB" w:rsidRPr="005746CB">
              <w:rPr>
                <w:rStyle w:val="rvts0"/>
                <w:rFonts w:ascii="Times New Roman" w:hAnsi="Times New Roman" w:cs="Times New Roman"/>
                <w:sz w:val="24"/>
                <w:szCs w:val="24"/>
              </w:rPr>
              <w:t xml:space="preserve"> пункту 47 </w:t>
            </w:r>
            <w:r w:rsidR="005746CB">
              <w:rPr>
                <w:rStyle w:val="rvts0"/>
                <w:rFonts w:ascii="Times New Roman" w:hAnsi="Times New Roman" w:cs="Times New Roman"/>
                <w:sz w:val="24"/>
                <w:szCs w:val="24"/>
              </w:rPr>
              <w:t>О</w:t>
            </w:r>
            <w:r w:rsidR="005746CB" w:rsidRPr="005746CB">
              <w:rPr>
                <w:rStyle w:val="rvts0"/>
                <w:rFonts w:ascii="Times New Roman" w:hAnsi="Times New Roman" w:cs="Times New Roman"/>
                <w:sz w:val="24"/>
                <w:szCs w:val="24"/>
              </w:rPr>
              <w:t>собливостей</w:t>
            </w:r>
            <w:r w:rsidR="005746CB">
              <w:rPr>
                <w:rStyle w:val="rvts0"/>
                <w:rFonts w:ascii="Times New Roman" w:hAnsi="Times New Roman" w:cs="Times New Roman"/>
                <w:sz w:val="24"/>
                <w:szCs w:val="24"/>
              </w:rPr>
              <w:t>.</w:t>
            </w:r>
          </w:p>
        </w:tc>
      </w:tr>
      <w:tr w:rsidR="00AC3735" w:rsidRPr="00AC3735" w:rsidTr="00AA204E">
        <w:trPr>
          <w:trHeight w:val="156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AC3735">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6.4.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AC3735">
              <w:rPr>
                <w:rFonts w:ascii="Times New Roman" w:hAnsi="Times New Roman" w:cs="Times New Roman"/>
                <w:b/>
                <w:i/>
                <w:sz w:val="24"/>
                <w:szCs w:val="24"/>
              </w:rPr>
              <w:t xml:space="preserve">Додатку 1 </w:t>
            </w:r>
            <w:r w:rsidRPr="00AC3735">
              <w:rPr>
                <w:rFonts w:ascii="Times New Roman" w:hAnsi="Times New Roman" w:cs="Times New Roman"/>
                <w:sz w:val="24"/>
                <w:szCs w:val="24"/>
              </w:rPr>
              <w:t>до цієї тендерної документації.</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AC3735" w:rsidRPr="00AC3735" w:rsidTr="00AA204E">
        <w:trPr>
          <w:trHeight w:val="2018"/>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AC3735"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C3735"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A15532">
              <w:rPr>
                <w:rFonts w:ascii="Times New Roman" w:eastAsia="Times New Roman" w:hAnsi="Times New Roman" w:cs="Times New Roman"/>
                <w:color w:val="000000"/>
                <w:sz w:val="24"/>
                <w:szCs w:val="24"/>
              </w:rPr>
              <w:t xml:space="preserve"> </w:t>
            </w:r>
            <w:r w:rsidRPr="00AC3735">
              <w:rPr>
                <w:rFonts w:ascii="Times New Roman" w:eastAsia="Times New Roman" w:hAnsi="Times New Roman" w:cs="Times New Roman"/>
                <w:color w:val="000000"/>
                <w:sz w:val="24"/>
                <w:szCs w:val="24"/>
              </w:rPr>
              <w:t xml:space="preserve">рішення. </w:t>
            </w:r>
          </w:p>
          <w:p w:rsidR="00157C4C"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7.3. </w:t>
            </w:r>
            <w:r w:rsidR="00157C4C" w:rsidRPr="00157C4C">
              <w:rPr>
                <w:rStyle w:val="rvts0"/>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C3735" w:rsidRPr="00AC3735" w:rsidTr="00AA204E">
        <w:trPr>
          <w:trHeight w:val="2488"/>
          <w:jc w:val="center"/>
        </w:trPr>
        <w:tc>
          <w:tcPr>
            <w:tcW w:w="570"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8</w:t>
            </w:r>
          </w:p>
        </w:tc>
        <w:tc>
          <w:tcPr>
            <w:tcW w:w="3437"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Borders>
              <w:bottom w:val="single" w:sz="4" w:space="0" w:color="auto"/>
            </w:tcBorders>
          </w:tcPr>
          <w:p w:rsidR="00AC3735" w:rsidRPr="00AC3735" w:rsidRDefault="001C1802" w:rsidP="000A750D">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9.1. </w:t>
            </w: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802" w:rsidRPr="00AC3735" w:rsidTr="00AA204E">
        <w:trPr>
          <w:trHeight w:val="532"/>
          <w:jc w:val="center"/>
        </w:trPr>
        <w:tc>
          <w:tcPr>
            <w:tcW w:w="570" w:type="dxa"/>
            <w:tcBorders>
              <w:top w:val="single" w:sz="4" w:space="0" w:color="auto"/>
            </w:tcBorders>
          </w:tcPr>
          <w:p w:rsidR="001C1802" w:rsidRPr="00AC3735" w:rsidRDefault="001C1802"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37" w:type="dxa"/>
            <w:tcBorders>
              <w:top w:val="single" w:sz="4" w:space="0" w:color="auto"/>
            </w:tcBorders>
          </w:tcPr>
          <w:p w:rsidR="001C1802" w:rsidRPr="001C1802" w:rsidRDefault="001C1802"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1C1802">
              <w:rPr>
                <w:rFonts w:ascii="Times New Roman" w:eastAsia="Times New Roman" w:hAnsi="Times New Roman"/>
                <w:b/>
                <w:sz w:val="24"/>
                <w:szCs w:val="24"/>
                <w:lang w:eastAsia="ru-RU"/>
              </w:rPr>
              <w:t>Ступень локалізації виробництва</w:t>
            </w:r>
          </w:p>
        </w:tc>
        <w:tc>
          <w:tcPr>
            <w:tcW w:w="5989" w:type="dxa"/>
            <w:tcBorders>
              <w:top w:val="single" w:sz="4" w:space="0" w:color="auto"/>
            </w:tcBorders>
          </w:tcPr>
          <w:p w:rsidR="001C1802" w:rsidRDefault="00E747C6" w:rsidP="00E747C6">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9.1. Не застосовується</w:t>
            </w:r>
          </w:p>
          <w:p w:rsidR="001C1802" w:rsidRDefault="001C1802" w:rsidP="00AC3735">
            <w:pPr>
              <w:pStyle w:val="11"/>
              <w:widowControl w:val="0"/>
              <w:pBdr>
                <w:top w:val="nil"/>
                <w:left w:val="nil"/>
                <w:bottom w:val="nil"/>
                <w:right w:val="nil"/>
                <w:between w:val="nil"/>
              </w:pBdr>
              <w:ind w:firstLine="566"/>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11"/>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IV. Подання та розкриття тендерної пропозиції</w:t>
            </w:r>
          </w:p>
        </w:tc>
      </w:tr>
      <w:tr w:rsidR="00AC3735" w:rsidRPr="00AC3735" w:rsidTr="006A4210">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AC3735" w:rsidRPr="006A4210"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rsidR="00AC3735" w:rsidRPr="00AC3735"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C3735" w:rsidRPr="00AC3735"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AC3735">
              <w:rPr>
                <w:rFonts w:ascii="Times New Roman" w:eastAsia="Times New Roman" w:hAnsi="Times New Roman" w:cs="Times New Roman"/>
                <w:color w:val="000000"/>
                <w:sz w:val="24"/>
                <w:szCs w:val="24"/>
              </w:rPr>
              <w:lastRenderedPageBreak/>
              <w:t>всім особам на рівних умовах.</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6A4210" w:rsidRPr="00B95B76" w:rsidRDefault="0002152A"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B95B76" w:rsidRPr="00B95B76">
              <w:rPr>
                <w:rStyle w:val="rvts0"/>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5B76" w:rsidRPr="00B95B76" w:rsidRDefault="00B95B76"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B95B76">
              <w:rPr>
                <w:rStyle w:val="rvts0"/>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9" w:anchor="n1562" w:tgtFrame="_blank" w:history="1">
              <w:r w:rsidRPr="00B95B76">
                <w:rPr>
                  <w:rStyle w:val="aa"/>
                  <w:rFonts w:ascii="Times New Roman" w:hAnsi="Times New Roman" w:cs="Times New Roman"/>
                  <w:color w:val="auto"/>
                  <w:sz w:val="24"/>
                  <w:szCs w:val="24"/>
                  <w:u w:val="none"/>
                </w:rPr>
                <w:t>статті 30</w:t>
              </w:r>
            </w:hyperlink>
            <w:r w:rsidRPr="00B95B76">
              <w:rPr>
                <w:rStyle w:val="rvts0"/>
                <w:rFonts w:ascii="Times New Roman" w:hAnsi="Times New Roman" w:cs="Times New Roman"/>
                <w:sz w:val="24"/>
                <w:szCs w:val="24"/>
              </w:rPr>
              <w:t xml:space="preserve"> Закону.</w:t>
            </w:r>
          </w:p>
          <w:p w:rsidR="00B95B76" w:rsidRDefault="00B95B76" w:rsidP="00B95B76">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2.3. </w:t>
            </w:r>
            <w:r w:rsidRPr="00B95B76">
              <w:rPr>
                <w:rStyle w:val="rvts0"/>
                <w:rFonts w:ascii="Times New Roman" w:hAnsi="Times New Roman" w:cs="Times New Roman"/>
                <w:sz w:val="24"/>
                <w:szCs w:val="24"/>
              </w:rPr>
              <w:t xml:space="preserve">Розкриття тендерних пропозицій здійснюється відповідно до статті 28 Закону (положення </w:t>
            </w:r>
            <w:hyperlink r:id="rId40" w:anchor="n1495" w:tgtFrame="_blank" w:history="1">
              <w:r w:rsidRPr="00B95B76">
                <w:rPr>
                  <w:rStyle w:val="aa"/>
                  <w:rFonts w:ascii="Times New Roman" w:hAnsi="Times New Roman" w:cs="Times New Roman"/>
                  <w:color w:val="auto"/>
                  <w:sz w:val="24"/>
                  <w:szCs w:val="24"/>
                  <w:u w:val="none"/>
                </w:rPr>
                <w:t>абзацу третього</w:t>
              </w:r>
            </w:hyperlink>
            <w:r w:rsidRPr="00B95B76">
              <w:rPr>
                <w:rStyle w:val="rvts0"/>
                <w:rFonts w:ascii="Times New Roman" w:hAnsi="Times New Roman" w:cs="Times New Roman"/>
                <w:sz w:val="24"/>
                <w:szCs w:val="24"/>
              </w:rPr>
              <w:t xml:space="preserve"> частини першої та </w:t>
            </w:r>
            <w:hyperlink r:id="rId41" w:anchor="n1497" w:tgtFrame="_blank" w:history="1">
              <w:r w:rsidRPr="00B95B76">
                <w:rPr>
                  <w:rStyle w:val="aa"/>
                  <w:rFonts w:ascii="Times New Roman" w:hAnsi="Times New Roman" w:cs="Times New Roman"/>
                  <w:color w:val="auto"/>
                  <w:sz w:val="24"/>
                  <w:szCs w:val="24"/>
                  <w:u w:val="none"/>
                </w:rPr>
                <w:t>абзацу другого</w:t>
              </w:r>
            </w:hyperlink>
            <w:r w:rsidRPr="00B95B76">
              <w:rPr>
                <w:rStyle w:val="rvts0"/>
                <w:rFonts w:ascii="Times New Roman" w:hAnsi="Times New Roman" w:cs="Times New Roman"/>
                <w:sz w:val="24"/>
                <w:szCs w:val="24"/>
              </w:rPr>
              <w:t xml:space="preserve"> частини другої статті 28 Закону не застосовуються).</w:t>
            </w:r>
          </w:p>
          <w:p w:rsidR="006A4210" w:rsidRDefault="000A750D"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2.4. </w:t>
            </w:r>
            <w:r w:rsidR="00F02899" w:rsidRPr="00F02899">
              <w:rPr>
                <w:rStyle w:val="rvts0"/>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00F02899" w:rsidRPr="00F02899">
                <w:rPr>
                  <w:rStyle w:val="aa"/>
                  <w:rFonts w:ascii="Times New Roman" w:hAnsi="Times New Roman" w:cs="Times New Roman"/>
                  <w:color w:val="auto"/>
                  <w:sz w:val="24"/>
                  <w:szCs w:val="24"/>
                  <w:u w:val="none"/>
                </w:rPr>
                <w:t>пунктом 40</w:t>
              </w:r>
            </w:hyperlink>
            <w:r w:rsidR="00F02899">
              <w:rPr>
                <w:rStyle w:val="rvts0"/>
                <w:rFonts w:ascii="Times New Roman" w:hAnsi="Times New Roman" w:cs="Times New Roman"/>
                <w:sz w:val="24"/>
                <w:szCs w:val="24"/>
              </w:rPr>
              <w:t>О</w:t>
            </w:r>
            <w:r w:rsidR="00F02899" w:rsidRPr="00F02899">
              <w:rPr>
                <w:rStyle w:val="rvts0"/>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3" w:anchor="n1499" w:tgtFrame="_blank" w:history="1">
              <w:r w:rsidR="00F02899" w:rsidRPr="00F02899">
                <w:rPr>
                  <w:rStyle w:val="aa"/>
                  <w:rFonts w:ascii="Times New Roman" w:hAnsi="Times New Roman" w:cs="Times New Roman"/>
                  <w:color w:val="auto"/>
                  <w:sz w:val="24"/>
                  <w:szCs w:val="24"/>
                  <w:u w:val="none"/>
                </w:rPr>
                <w:t>третьої</w:t>
              </w:r>
            </w:hyperlink>
            <w:r w:rsidR="00F02899" w:rsidRPr="00F02899">
              <w:rPr>
                <w:rStyle w:val="rvts0"/>
                <w:rFonts w:ascii="Times New Roman" w:hAnsi="Times New Roman" w:cs="Times New Roman"/>
                <w:sz w:val="24"/>
                <w:szCs w:val="24"/>
              </w:rPr>
              <w:t xml:space="preserve"> та </w:t>
            </w:r>
            <w:hyperlink r:id="rId44" w:anchor="n1500" w:tgtFrame="_blank" w:history="1">
              <w:r w:rsidR="00F02899" w:rsidRPr="00F02899">
                <w:rPr>
                  <w:rStyle w:val="aa"/>
                  <w:rFonts w:ascii="Times New Roman" w:hAnsi="Times New Roman" w:cs="Times New Roman"/>
                  <w:color w:val="auto"/>
                  <w:sz w:val="24"/>
                  <w:szCs w:val="24"/>
                  <w:u w:val="none"/>
                </w:rPr>
                <w:t>четвертої</w:t>
              </w:r>
            </w:hyperlink>
            <w:r w:rsidR="00F02899" w:rsidRPr="00F02899">
              <w:rPr>
                <w:rStyle w:val="rvts0"/>
                <w:rFonts w:ascii="Times New Roman" w:hAnsi="Times New Roman" w:cs="Times New Roman"/>
                <w:sz w:val="24"/>
                <w:szCs w:val="24"/>
              </w:rPr>
              <w:t xml:space="preserve"> статті 28 Закону.</w:t>
            </w:r>
          </w:p>
          <w:p w:rsidR="006A4210" w:rsidRDefault="00F02899"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2.5. </w:t>
            </w:r>
            <w:r w:rsidRPr="00F02899">
              <w:rPr>
                <w:rStyle w:val="rvts0"/>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hyperlink r:id="rId45" w:anchor="n1513" w:tgtFrame="_blank" w:history="1">
              <w:r w:rsidRPr="00F02899">
                <w:rPr>
                  <w:rStyle w:val="aa"/>
                  <w:rFonts w:ascii="Times New Roman" w:hAnsi="Times New Roman" w:cs="Times New Roman"/>
                  <w:color w:val="auto"/>
                  <w:sz w:val="24"/>
                  <w:szCs w:val="24"/>
                  <w:u w:val="none"/>
                </w:rPr>
                <w:t>другої</w:t>
              </w:r>
            </w:hyperlink>
            <w:r w:rsidRPr="00F02899">
              <w:rPr>
                <w:rStyle w:val="rvts0"/>
                <w:rFonts w:ascii="Times New Roman" w:hAnsi="Times New Roman" w:cs="Times New Roman"/>
                <w:sz w:val="24"/>
                <w:szCs w:val="24"/>
              </w:rPr>
              <w:t xml:space="preserve">, </w:t>
            </w:r>
            <w:hyperlink r:id="rId46" w:anchor="n1524" w:tgtFrame="_blank" w:history="1">
              <w:r w:rsidRPr="00F02899">
                <w:rPr>
                  <w:rStyle w:val="aa"/>
                  <w:rFonts w:ascii="Times New Roman" w:hAnsi="Times New Roman" w:cs="Times New Roman"/>
                  <w:color w:val="auto"/>
                  <w:sz w:val="24"/>
                  <w:szCs w:val="24"/>
                  <w:u w:val="none"/>
                </w:rPr>
                <w:t>п’ятої - дев’ятої</w:t>
              </w:r>
            </w:hyperlink>
            <w:r w:rsidRPr="00F02899">
              <w:rPr>
                <w:rStyle w:val="rvts0"/>
                <w:rFonts w:ascii="Times New Roman" w:hAnsi="Times New Roman" w:cs="Times New Roman"/>
                <w:sz w:val="24"/>
                <w:szCs w:val="24"/>
              </w:rPr>
              <w:t xml:space="preserve">, </w:t>
            </w:r>
            <w:hyperlink r:id="rId47" w:anchor="n1530" w:tgtFrame="_blank" w:history="1">
              <w:r w:rsidRPr="00F02899">
                <w:rPr>
                  <w:rStyle w:val="aa"/>
                  <w:rFonts w:ascii="Times New Roman" w:hAnsi="Times New Roman" w:cs="Times New Roman"/>
                  <w:color w:val="auto"/>
                  <w:sz w:val="24"/>
                  <w:szCs w:val="24"/>
                  <w:u w:val="none"/>
                </w:rPr>
                <w:t>одинадцятої</w:t>
              </w:r>
            </w:hyperlink>
            <w:r w:rsidRPr="00F02899">
              <w:rPr>
                <w:rStyle w:val="rvts0"/>
                <w:rFonts w:ascii="Times New Roman" w:hAnsi="Times New Roman" w:cs="Times New Roman"/>
                <w:sz w:val="24"/>
                <w:szCs w:val="24"/>
              </w:rPr>
              <w:t xml:space="preserve">, </w:t>
            </w:r>
            <w:hyperlink r:id="rId48" w:anchor="n1531" w:tgtFrame="_blank" w:history="1">
              <w:r w:rsidRPr="00F02899">
                <w:rPr>
                  <w:rStyle w:val="aa"/>
                  <w:rFonts w:ascii="Times New Roman" w:hAnsi="Times New Roman" w:cs="Times New Roman"/>
                  <w:color w:val="auto"/>
                  <w:sz w:val="24"/>
                  <w:szCs w:val="24"/>
                  <w:u w:val="none"/>
                </w:rPr>
                <w:t>дванадцятої</w:t>
              </w:r>
            </w:hyperlink>
            <w:r w:rsidRPr="00F02899">
              <w:rPr>
                <w:rStyle w:val="rvts0"/>
                <w:rFonts w:ascii="Times New Roman" w:hAnsi="Times New Roman" w:cs="Times New Roman"/>
                <w:sz w:val="24"/>
                <w:szCs w:val="24"/>
              </w:rPr>
              <w:t xml:space="preserve">, </w:t>
            </w:r>
            <w:hyperlink r:id="rId49" w:anchor="n1543" w:tgtFrame="_blank" w:history="1">
              <w:r w:rsidRPr="00F02899">
                <w:rPr>
                  <w:rStyle w:val="aa"/>
                  <w:rFonts w:ascii="Times New Roman" w:hAnsi="Times New Roman" w:cs="Times New Roman"/>
                  <w:color w:val="auto"/>
                  <w:sz w:val="24"/>
                  <w:szCs w:val="24"/>
                  <w:u w:val="none"/>
                </w:rPr>
                <w:t>чотирнадцятої</w:t>
              </w:r>
            </w:hyperlink>
            <w:r w:rsidRPr="00F02899">
              <w:rPr>
                <w:rStyle w:val="rvts0"/>
                <w:rFonts w:ascii="Times New Roman" w:hAnsi="Times New Roman" w:cs="Times New Roman"/>
                <w:sz w:val="24"/>
                <w:szCs w:val="24"/>
              </w:rPr>
              <w:t xml:space="preserve">, </w:t>
            </w:r>
            <w:hyperlink r:id="rId50" w:anchor="n1553" w:tgtFrame="_blank" w:history="1">
              <w:r w:rsidRPr="00F02899">
                <w:rPr>
                  <w:rStyle w:val="aa"/>
                  <w:rFonts w:ascii="Times New Roman" w:hAnsi="Times New Roman" w:cs="Times New Roman"/>
                  <w:color w:val="auto"/>
                  <w:sz w:val="24"/>
                  <w:szCs w:val="24"/>
                  <w:u w:val="none"/>
                </w:rPr>
                <w:t>шістнадцятої</w:t>
              </w:r>
            </w:hyperlink>
            <w:r w:rsidRPr="00F02899">
              <w:rPr>
                <w:rStyle w:val="rvts0"/>
                <w:rFonts w:ascii="Times New Roman" w:hAnsi="Times New Roman" w:cs="Times New Roman"/>
                <w:sz w:val="24"/>
                <w:szCs w:val="24"/>
              </w:rPr>
              <w:t xml:space="preserve">, абзаців </w:t>
            </w:r>
            <w:hyperlink r:id="rId51" w:anchor="n1550" w:tgtFrame="_blank" w:history="1">
              <w:r w:rsidRPr="00F02899">
                <w:rPr>
                  <w:rStyle w:val="aa"/>
                  <w:rFonts w:ascii="Times New Roman" w:hAnsi="Times New Roman" w:cs="Times New Roman"/>
                  <w:color w:val="auto"/>
                  <w:sz w:val="24"/>
                  <w:szCs w:val="24"/>
                  <w:u w:val="none"/>
                </w:rPr>
                <w:t>другого</w:t>
              </w:r>
            </w:hyperlink>
            <w:r w:rsidRPr="00F02899">
              <w:rPr>
                <w:rStyle w:val="rvts0"/>
                <w:rFonts w:ascii="Times New Roman" w:hAnsi="Times New Roman" w:cs="Times New Roman"/>
                <w:sz w:val="24"/>
                <w:szCs w:val="24"/>
              </w:rPr>
              <w:t xml:space="preserve"> і </w:t>
            </w:r>
            <w:hyperlink r:id="rId52" w:anchor="n1551" w:tgtFrame="_blank" w:history="1">
              <w:r w:rsidRPr="00F02899">
                <w:rPr>
                  <w:rStyle w:val="aa"/>
                  <w:rFonts w:ascii="Times New Roman" w:hAnsi="Times New Roman" w:cs="Times New Roman"/>
                  <w:color w:val="auto"/>
                  <w:sz w:val="24"/>
                  <w:szCs w:val="24"/>
                  <w:u w:val="none"/>
                </w:rPr>
                <w:t>третього</w:t>
              </w:r>
            </w:hyperlink>
            <w:r w:rsidRPr="00F02899">
              <w:rPr>
                <w:rStyle w:val="rvts0"/>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53" w:anchor="n588" w:history="1">
              <w:r w:rsidRPr="00F02899">
                <w:rPr>
                  <w:rStyle w:val="aa"/>
                  <w:rFonts w:ascii="Times New Roman" w:hAnsi="Times New Roman" w:cs="Times New Roman"/>
                  <w:color w:val="auto"/>
                  <w:sz w:val="24"/>
                  <w:szCs w:val="24"/>
                  <w:u w:val="none"/>
                </w:rPr>
                <w:t>пункту 43</w:t>
              </w:r>
            </w:hyperlink>
            <w:r>
              <w:rPr>
                <w:rStyle w:val="rvts0"/>
                <w:rFonts w:ascii="Times New Roman" w:hAnsi="Times New Roman" w:cs="Times New Roman"/>
                <w:sz w:val="24"/>
                <w:szCs w:val="24"/>
              </w:rPr>
              <w:t>О</w:t>
            </w:r>
            <w:r w:rsidRPr="00F02899">
              <w:rPr>
                <w:rStyle w:val="rvts0"/>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 закупівлі відповідно до пункту</w:t>
            </w:r>
            <w:r>
              <w:rPr>
                <w:rStyle w:val="rvts0"/>
                <w:rFonts w:ascii="Times New Roman" w:hAnsi="Times New Roman" w:cs="Times New Roman"/>
                <w:sz w:val="24"/>
                <w:szCs w:val="24"/>
              </w:rPr>
              <w:t xml:space="preserve"> 36</w:t>
            </w:r>
            <w:r w:rsidRPr="00F02899">
              <w:rPr>
                <w:rStyle w:val="rvts0"/>
                <w:rFonts w:ascii="Times New Roman" w:hAnsi="Times New Roman" w:cs="Times New Roman"/>
                <w:sz w:val="24"/>
                <w:szCs w:val="24"/>
              </w:rPr>
              <w:t xml:space="preserve"> щодо її відповідності вимогам тендерної документації.</w:t>
            </w:r>
          </w:p>
          <w:p w:rsidR="00C4095A" w:rsidRPr="00C4095A" w:rsidRDefault="00F02899" w:rsidP="00C4095A">
            <w:pPr>
              <w:jc w:val="both"/>
              <w:rPr>
                <w:rFonts w:ascii="Times New Roman" w:hAnsi="Times New Roman" w:cs="Times New Roman"/>
                <w:sz w:val="24"/>
                <w:szCs w:val="24"/>
              </w:rPr>
            </w:pPr>
            <w:r>
              <w:rPr>
                <w:rStyle w:val="rvts0"/>
                <w:rFonts w:ascii="Times New Roman" w:hAnsi="Times New Roman" w:cs="Times New Roman"/>
                <w:sz w:val="24"/>
                <w:szCs w:val="24"/>
              </w:rPr>
              <w:t xml:space="preserve">2.6. </w:t>
            </w:r>
            <w:r w:rsidR="00C4095A" w:rsidRPr="00C4095A">
              <w:rPr>
                <w:rFonts w:ascii="Times New Roman" w:hAnsi="Times New Roman" w:cs="Times New Roman"/>
                <w:sz w:val="24"/>
                <w:szCs w:val="24"/>
              </w:rPr>
              <w:t>За обґрунтованим рішенням замовника відкриті торги можуть бути проведені без застосування електронного аукціону.</w:t>
            </w:r>
          </w:p>
          <w:p w:rsidR="00C4095A" w:rsidRPr="00C4095A" w:rsidRDefault="00C4095A" w:rsidP="00C4095A">
            <w:pPr>
              <w:pStyle w:val="rvps2"/>
              <w:spacing w:before="0" w:beforeAutospacing="0" w:after="0" w:afterAutospacing="0"/>
              <w:jc w:val="both"/>
            </w:pPr>
            <w:bookmarkStart w:id="14" w:name="n574"/>
            <w:bookmarkEnd w:id="14"/>
            <w:r w:rsidRPr="00C4095A">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54" w:anchor="n1383" w:tgtFrame="_blank" w:history="1">
              <w:r w:rsidRPr="00C4095A">
                <w:rPr>
                  <w:rStyle w:val="aa"/>
                  <w:color w:val="auto"/>
                  <w:u w:val="none"/>
                </w:rPr>
                <w:t>частиною другою</w:t>
              </w:r>
            </w:hyperlink>
            <w:r w:rsidRPr="00C4095A">
              <w:t xml:space="preserve"> статті 21 Закону (крім інформації, визначеної </w:t>
            </w:r>
            <w:hyperlink r:id="rId55" w:anchor="n1394" w:tgtFrame="_blank" w:history="1">
              <w:r w:rsidRPr="00C4095A">
                <w:rPr>
                  <w:rStyle w:val="aa"/>
                  <w:color w:val="auto"/>
                  <w:u w:val="none"/>
                </w:rPr>
                <w:t>пунктом 11</w:t>
              </w:r>
            </w:hyperlink>
            <w:r w:rsidRPr="00C4095A">
              <w:t xml:space="preserve">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AC3735" w:rsidRPr="00090407" w:rsidRDefault="00C4095A" w:rsidP="00C4095A">
            <w:pPr>
              <w:pStyle w:val="rvps2"/>
              <w:spacing w:before="0" w:beforeAutospacing="0" w:after="0" w:afterAutospacing="0"/>
              <w:jc w:val="both"/>
            </w:pPr>
            <w:bookmarkStart w:id="15" w:name="n575"/>
            <w:bookmarkEnd w:id="15"/>
            <w:r w:rsidRPr="00C4095A">
              <w:lastRenderedPageBreak/>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56" w:anchor="n584" w:history="1">
              <w:r w:rsidRPr="00C4095A">
                <w:rPr>
                  <w:rStyle w:val="aa"/>
                  <w:color w:val="auto"/>
                  <w:u w:val="none"/>
                </w:rPr>
                <w:t>пунктом 40</w:t>
              </w:r>
            </w:hyperlink>
            <w:r>
              <w:t>О</w:t>
            </w:r>
            <w:r w:rsidRPr="00C4095A">
              <w:t xml:space="preserve">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57" w:anchor="n1499" w:tgtFrame="_blank" w:history="1">
              <w:r w:rsidRPr="00C4095A">
                <w:rPr>
                  <w:rStyle w:val="aa"/>
                  <w:color w:val="auto"/>
                  <w:u w:val="none"/>
                </w:rPr>
                <w:t>третьої</w:t>
              </w:r>
            </w:hyperlink>
            <w:r w:rsidRPr="00C4095A">
              <w:t xml:space="preserve"> та </w:t>
            </w:r>
            <w:hyperlink r:id="rId58" w:anchor="n1500" w:tgtFrame="_blank" w:history="1">
              <w:r w:rsidRPr="00C4095A">
                <w:rPr>
                  <w:rStyle w:val="aa"/>
                  <w:color w:val="auto"/>
                  <w:u w:val="none"/>
                </w:rPr>
                <w:t>четвертої</w:t>
              </w:r>
            </w:hyperlink>
            <w:r w:rsidRPr="00C4095A">
              <w:t xml:space="preserve"> статті 28 Закону.</w:t>
            </w: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 Оцінка тендерної пропозиції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8B0EA4" w:rsidRDefault="00AC3735" w:rsidP="008B0EA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w:t>
            </w:r>
            <w:r w:rsidR="004F76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654" w:rsidRDefault="004F7654" w:rsidP="008B0EA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7654" w:rsidRDefault="00AC3735" w:rsidP="004F7654">
            <w:pPr>
              <w:pStyle w:val="1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3</w:t>
            </w:r>
            <w:r w:rsidRPr="00AC3735">
              <w:rPr>
                <w:rFonts w:ascii="Times New Roman" w:eastAsia="Times New Roman" w:hAnsi="Times New Roman" w:cs="Times New Roman"/>
                <w:i/>
                <w:color w:val="000000"/>
                <w:sz w:val="24"/>
                <w:szCs w:val="24"/>
              </w:rPr>
              <w:t xml:space="preserve">. Єдиним критерієм оцінки згідно даної процедури відкритих торгів є ціна (питома вага критерію – 100%). </w:t>
            </w:r>
          </w:p>
          <w:p w:rsidR="00AC3735" w:rsidRPr="00AC3735" w:rsidRDefault="00AC3735" w:rsidP="004F765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4</w:t>
            </w:r>
            <w:r w:rsidRPr="00AC3735">
              <w:rPr>
                <w:rFonts w:ascii="Times New Roman" w:eastAsia="Times New Roman" w:hAnsi="Times New Roman" w:cs="Times New Roman"/>
                <w:i/>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3735" w:rsidRPr="00AC3735" w:rsidRDefault="00AC3735" w:rsidP="00AC3735">
            <w:pPr>
              <w:widowControl w:val="0"/>
              <w:ind w:hanging="2"/>
              <w:jc w:val="center"/>
              <w:rPr>
                <w:rFonts w:ascii="Times New Roman" w:hAnsi="Times New Roman" w:cs="Times New Roman"/>
                <w:b/>
                <w:i/>
                <w:sz w:val="24"/>
                <w:szCs w:val="24"/>
                <w:u w:val="single"/>
              </w:rPr>
            </w:pPr>
            <w:r w:rsidRPr="00AC3735">
              <w:rPr>
                <w:rFonts w:ascii="Times New Roman" w:hAnsi="Times New Roman" w:cs="Times New Roman"/>
                <w:b/>
                <w:i/>
                <w:sz w:val="24"/>
                <w:szCs w:val="24"/>
                <w:u w:val="single"/>
              </w:rPr>
              <w:t>Опис формальних помилок:</w:t>
            </w:r>
          </w:p>
          <w:p w:rsidR="00AC3735" w:rsidRPr="00AC3735" w:rsidRDefault="00AC3735" w:rsidP="00AC3735">
            <w:pPr>
              <w:ind w:right="120" w:hanging="2"/>
              <w:jc w:val="both"/>
              <w:rPr>
                <w:rFonts w:ascii="Times New Roman" w:hAnsi="Times New Roman" w:cs="Times New Roman"/>
                <w:b/>
                <w:i/>
                <w:sz w:val="24"/>
                <w:szCs w:val="24"/>
                <w:u w:val="single"/>
              </w:rPr>
            </w:pPr>
            <w:r w:rsidRPr="00AC3735">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w:t>
            </w:r>
            <w:r w:rsidRPr="00AC3735">
              <w:rPr>
                <w:rFonts w:ascii="Times New Roman" w:hAnsi="Times New Roman" w:cs="Times New Roman"/>
                <w:sz w:val="24"/>
                <w:szCs w:val="24"/>
              </w:rPr>
              <w:lastRenderedPageBreak/>
              <w:t>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AC3735">
              <w:rPr>
                <w:rFonts w:ascii="Times New Roman" w:hAnsi="Times New Roman" w:cs="Times New Roman"/>
                <w:sz w:val="24"/>
                <w:szCs w:val="24"/>
              </w:rPr>
              <w:lastRenderedPageBreak/>
              <w:t>якої учасником процедури закупівлі не підтверджені (наприклад, переклад документа завізований перекладачем тощо).</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735" w:rsidRPr="00AC3735" w:rsidRDefault="00AC3735" w:rsidP="00AC3735">
            <w:pPr>
              <w:widowControl w:val="0"/>
              <w:ind w:hanging="2"/>
              <w:jc w:val="center"/>
              <w:rPr>
                <w:rFonts w:ascii="Times New Roman" w:hAnsi="Times New Roman" w:cs="Times New Roman"/>
                <w:i/>
                <w:sz w:val="24"/>
                <w:szCs w:val="24"/>
              </w:rPr>
            </w:pPr>
            <w:r w:rsidRPr="00AC3735">
              <w:rPr>
                <w:rFonts w:ascii="Times New Roman" w:hAnsi="Times New Roman" w:cs="Times New Roman"/>
                <w:i/>
                <w:sz w:val="24"/>
                <w:szCs w:val="24"/>
              </w:rPr>
              <w:t>Приклади формальних помилок: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sz w:val="24"/>
                <w:szCs w:val="24"/>
              </w:rPr>
              <w:t>-</w:t>
            </w:r>
            <w:r w:rsidRPr="00AC3735">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«м.київ» замість «м.Київ»;</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«поряд -ок» замість «поря – док»;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«ненадається» замість «не надається»»;</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учасник розмістив (завантажив) документ у форматі «JPG» замість  документа у форматі «pdf» (PortableDocumentFormat)».</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C3735" w:rsidRPr="00AC3735" w:rsidRDefault="00AC3735" w:rsidP="00AC3735">
            <w:pPr>
              <w:pStyle w:val="1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Інша інформація</w:t>
            </w:r>
          </w:p>
        </w:tc>
        <w:tc>
          <w:tcPr>
            <w:tcW w:w="5989" w:type="dxa"/>
          </w:tcPr>
          <w:p w:rsid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83E53" w:rsidRPr="00A83E53" w:rsidRDefault="00EF5891"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A83E53" w:rsidRPr="00A83E53">
              <w:rPr>
                <w:rStyle w:val="rvts0"/>
                <w:rFonts w:ascii="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пункту</w:t>
            </w:r>
            <w:r w:rsidR="00A83E53">
              <w:rPr>
                <w:rStyle w:val="rvts0"/>
                <w:rFonts w:ascii="Times New Roman" w:hAnsi="Times New Roman" w:cs="Times New Roman"/>
                <w:sz w:val="24"/>
                <w:szCs w:val="24"/>
              </w:rPr>
              <w:t xml:space="preserve"> 37 Особливостей</w:t>
            </w:r>
            <w:r w:rsidR="00A83E53" w:rsidRPr="00A83E53">
              <w:rPr>
                <w:rStyle w:val="rvts0"/>
                <w:rFonts w:ascii="Times New Roman" w:hAnsi="Times New Roman" w:cs="Times New Roman"/>
                <w:sz w:val="24"/>
                <w:szCs w:val="24"/>
              </w:rPr>
              <w:t xml:space="preserve"> щодо її відповідності вимогам тендерної документації</w:t>
            </w:r>
          </w:p>
          <w:p w:rsidR="00EF5891" w:rsidRDefault="00EF5891"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w:t>
            </w:r>
            <w:r w:rsidR="009C69BE">
              <w:rPr>
                <w:rFonts w:ascii="Times New Roman" w:eastAsia="Times New Roman" w:hAnsi="Times New Roman" w:cs="Times New Roman"/>
                <w:color w:val="000000"/>
                <w:sz w:val="24"/>
                <w:szCs w:val="24"/>
              </w:rPr>
              <w:t xml:space="preserve"> тендерної пропозиції не повинен перевищувати п</w:t>
            </w:r>
            <w:r w:rsidR="009C69BE" w:rsidRPr="009C69BE">
              <w:rPr>
                <w:rFonts w:ascii="Times New Roman" w:eastAsia="Times New Roman" w:hAnsi="Times New Roman" w:cs="Times New Roman"/>
                <w:color w:val="000000"/>
                <w:sz w:val="24"/>
                <w:szCs w:val="24"/>
              </w:rPr>
              <w:t>’</w:t>
            </w:r>
            <w:r w:rsidR="009C69BE">
              <w:rPr>
                <w:rFonts w:ascii="Times New Roman" w:eastAsia="Times New Roman" w:hAnsi="Times New Roman" w:cs="Times New Roman"/>
                <w:color w:val="000000"/>
                <w:sz w:val="24"/>
                <w:szCs w:val="24"/>
              </w:rPr>
              <w:t xml:space="preserve">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9C69BE">
              <w:rPr>
                <w:rFonts w:ascii="Times New Roman" w:eastAsia="Times New Roman" w:hAnsi="Times New Roman" w:cs="Times New Roman"/>
                <w:color w:val="000000"/>
                <w:sz w:val="24"/>
                <w:szCs w:val="24"/>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w:t>
            </w:r>
          </w:p>
          <w:p w:rsidR="00AF3A52" w:rsidRDefault="00AF3A52" w:rsidP="00AC3735">
            <w:pPr>
              <w:pStyle w:val="11"/>
              <w:widowControl w:val="0"/>
              <w:pBdr>
                <w:top w:val="nil"/>
                <w:left w:val="nil"/>
                <w:bottom w:val="nil"/>
                <w:right w:val="nil"/>
                <w:between w:val="nil"/>
              </w:pBdr>
              <w:jc w:val="both"/>
              <w:rPr>
                <w:rStyle w:val="rvts0"/>
                <w:rFonts w:ascii="Times New Roman" w:hAnsi="Times New Roman" w:cs="Times New Roman"/>
                <w:sz w:val="24"/>
                <w:szCs w:val="24"/>
              </w:rPr>
            </w:pPr>
            <w:r w:rsidRPr="00AF3A52">
              <w:rPr>
                <w:rStyle w:val="rvts0"/>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69BE" w:rsidRDefault="009C69BE"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2F9C" w:rsidRPr="008A2F9C" w:rsidRDefault="009C69BE"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8A2F9C" w:rsidRPr="008A2F9C">
              <w:rPr>
                <w:rStyle w:val="rvts0"/>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422F" w:rsidRPr="0045422F" w:rsidRDefault="0045422F" w:rsidP="0045422F">
            <w:pPr>
              <w:pStyle w:val="rvps2"/>
              <w:spacing w:before="0" w:beforeAutospacing="0" w:after="0" w:afterAutospacing="0"/>
              <w:jc w:val="both"/>
            </w:pPr>
            <w:bookmarkStart w:id="16" w:name="n319"/>
            <w:bookmarkEnd w:id="16"/>
            <w:r w:rsidRPr="0045422F">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422F" w:rsidRDefault="0045422F" w:rsidP="0045422F">
            <w:pPr>
              <w:pStyle w:val="rvps2"/>
              <w:spacing w:before="0" w:beforeAutospacing="0" w:after="0" w:afterAutospacing="0"/>
              <w:jc w:val="both"/>
            </w:pPr>
            <w:r>
              <w:t>Обґрунтування аномально низької тендерної пропозиції може містити інформацію про:</w:t>
            </w:r>
          </w:p>
          <w:p w:rsidR="0045422F" w:rsidRDefault="0045422F" w:rsidP="0045422F">
            <w:pPr>
              <w:pStyle w:val="rvps2"/>
              <w:spacing w:before="0" w:beforeAutospacing="0" w:after="0" w:afterAutospacing="0"/>
              <w:jc w:val="both"/>
            </w:pPr>
            <w:bookmarkStart w:id="17" w:name="n321"/>
            <w:bookmarkEnd w:id="17"/>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422F" w:rsidRDefault="0045422F" w:rsidP="0045422F">
            <w:pPr>
              <w:pStyle w:val="rvps2"/>
              <w:spacing w:before="0" w:beforeAutospacing="0" w:after="0" w:afterAutospacing="0"/>
              <w:jc w:val="both"/>
            </w:pPr>
            <w:bookmarkStart w:id="18" w:name="n322"/>
            <w:bookmarkEnd w:id="18"/>
            <w: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422F" w:rsidRDefault="0045422F" w:rsidP="0045422F">
            <w:pPr>
              <w:pStyle w:val="rvps2"/>
              <w:spacing w:before="0" w:beforeAutospacing="0" w:after="0" w:afterAutospacing="0"/>
              <w:jc w:val="both"/>
            </w:pPr>
            <w:bookmarkStart w:id="19" w:name="n323"/>
            <w:bookmarkEnd w:id="19"/>
            <w:r>
              <w:t>3) отримання учасником процедури закупівлі державної допомоги згідно із законодавством.</w:t>
            </w:r>
          </w:p>
          <w:p w:rsidR="00EB5AA7" w:rsidRPr="00EB5AA7" w:rsidRDefault="00A40033" w:rsidP="00EB5AA7">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5422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EB5AA7" w:rsidRPr="00EB5AA7">
              <w:rPr>
                <w:rFonts w:ascii="Times New Roman" w:hAnsi="Times New Roman" w:cs="Times New Roman"/>
                <w:sz w:val="24"/>
                <w:szCs w:val="24"/>
              </w:rPr>
              <w:t xml:space="preserve">За результатами розгляду та оцінки тендерної </w:t>
            </w:r>
            <w:r w:rsidR="00EB5AA7" w:rsidRPr="00EB5AA7">
              <w:rPr>
                <w:rFonts w:ascii="Times New Roman" w:hAnsi="Times New Roman" w:cs="Times New Roman"/>
                <w:sz w:val="24"/>
                <w:szCs w:val="24"/>
              </w:rPr>
              <w:lastRenderedPageBreak/>
              <w:t xml:space="preserve">пропозиції замовник визначає переможця процедури закупівлі та приймає рішення про намір укласти договір про закупівлю відповідно до </w:t>
            </w:r>
            <w:hyperlink r:id="rId59" w:tgtFrame="_blank" w:history="1">
              <w:r w:rsidR="00EB5AA7" w:rsidRPr="00EB5AA7">
                <w:rPr>
                  <w:rStyle w:val="aa"/>
                  <w:rFonts w:ascii="Times New Roman" w:hAnsi="Times New Roman" w:cs="Times New Roman"/>
                  <w:color w:val="auto"/>
                  <w:sz w:val="24"/>
                  <w:szCs w:val="24"/>
                  <w:u w:val="none"/>
                </w:rPr>
                <w:t>Закону</w:t>
              </w:r>
            </w:hyperlink>
            <w:r w:rsidR="00EB5AA7" w:rsidRPr="00EB5AA7">
              <w:rPr>
                <w:rFonts w:ascii="Times New Roman" w:hAnsi="Times New Roman" w:cs="Times New Roman"/>
                <w:sz w:val="24"/>
                <w:szCs w:val="24"/>
              </w:rPr>
              <w:t xml:space="preserve"> з урахуванням особливостей.</w:t>
            </w:r>
          </w:p>
          <w:p w:rsidR="00EB5AA7" w:rsidRDefault="00EB5AA7" w:rsidP="00EB5AA7">
            <w:pPr>
              <w:pStyle w:val="rvps2"/>
              <w:spacing w:before="0" w:beforeAutospacing="0" w:after="0" w:afterAutospacing="0"/>
              <w:jc w:val="both"/>
            </w:pPr>
            <w:bookmarkStart w:id="20" w:name="n326"/>
            <w:bookmarkEnd w:id="20"/>
            <w:r w:rsidRPr="00EB5AA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93464" w:rsidRDefault="00B93464" w:rsidP="00EB5AA7">
            <w:pPr>
              <w:pStyle w:val="rvps2"/>
              <w:spacing w:before="0" w:beforeAutospacing="0" w:after="0" w:afterAutospacing="0"/>
              <w:jc w:val="both"/>
              <w:rPr>
                <w:rStyle w:val="rvts0"/>
              </w:rPr>
            </w:pPr>
            <w:r w:rsidRPr="00B93464">
              <w:rPr>
                <w:rStyle w:val="rvts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60" w:anchor="n159" w:history="1">
              <w:r w:rsidRPr="00B93464">
                <w:rPr>
                  <w:rStyle w:val="aa"/>
                  <w:color w:val="auto"/>
                  <w:u w:val="none"/>
                </w:rPr>
                <w:t>пунктом 4</w:t>
              </w:r>
            </w:hyperlink>
            <w:r w:rsidR="00463D0F">
              <w:t>7</w:t>
            </w:r>
            <w:r w:rsidR="00463D0F">
              <w:rPr>
                <w:rStyle w:val="rvts0"/>
              </w:rPr>
              <w:t>О</w:t>
            </w:r>
            <w:r w:rsidRPr="00B93464">
              <w:rPr>
                <w:rStyle w:val="rvts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5AA7" w:rsidRDefault="00EB5AA7" w:rsidP="00EB5AA7">
            <w:pPr>
              <w:pStyle w:val="rvps2"/>
              <w:spacing w:before="0" w:beforeAutospacing="0" w:after="0" w:afterAutospacing="0"/>
              <w:jc w:val="both"/>
            </w:pPr>
            <w:bookmarkStart w:id="21" w:name="n328"/>
            <w:bookmarkEnd w:id="21"/>
            <w:r w:rsidRPr="00EB5AA7">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B5AA7" w:rsidRDefault="00EB5AA7" w:rsidP="00EB5AA7">
            <w:pPr>
              <w:pStyle w:val="rvps2"/>
              <w:spacing w:before="0" w:beforeAutospacing="0" w:after="0" w:afterAutospacing="0"/>
              <w:jc w:val="both"/>
            </w:pPr>
            <w: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EBB" w:rsidRDefault="00EB5AA7" w:rsidP="00EB5AA7">
            <w:pPr>
              <w:pStyle w:val="rvps2"/>
              <w:spacing w:before="0" w:beforeAutospacing="0" w:after="0" w:afterAutospacing="0"/>
              <w:jc w:val="both"/>
            </w:pPr>
            <w:bookmarkStart w:id="22" w:name="n132"/>
            <w:bookmarkEnd w:id="22"/>
            <w:r>
              <w:t xml:space="preserve">3.7. </w:t>
            </w:r>
            <w:r w:rsidR="004F3EBB">
              <w:rPr>
                <w:rStyle w:val="rvts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4F3EBB" w:rsidRDefault="00EB5AA7" w:rsidP="00EB5AA7">
            <w:pPr>
              <w:pStyle w:val="rvps2"/>
              <w:spacing w:before="0" w:beforeAutospacing="0" w:after="0" w:afterAutospacing="0"/>
              <w:jc w:val="both"/>
            </w:pPr>
            <w:r>
              <w:t xml:space="preserve">3.8. </w:t>
            </w:r>
            <w:r w:rsidR="004F3EBB">
              <w:rPr>
                <w:rStyle w:val="rvts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3735" w:rsidRPr="00EB5AA7" w:rsidRDefault="00EB5AA7" w:rsidP="00EB5AA7">
            <w:pPr>
              <w:pStyle w:val="rvps2"/>
              <w:spacing w:before="0" w:beforeAutospacing="0" w:after="0" w:afterAutospacing="0"/>
              <w:jc w:val="both"/>
            </w:pPr>
            <w:r>
              <w:lastRenderedPageBreak/>
              <w:t xml:space="preserve">3.9.  </w:t>
            </w:r>
            <w:r w:rsidRPr="00EB5AA7">
              <w:rPr>
                <w:rStyle w:val="rvts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Відхилення тендерних пропозицій</w:t>
            </w:r>
          </w:p>
        </w:tc>
        <w:tc>
          <w:tcPr>
            <w:tcW w:w="5989" w:type="dxa"/>
          </w:tcPr>
          <w:p w:rsidR="004B553E" w:rsidRPr="004B553E" w:rsidRDefault="00A40033" w:rsidP="004B553E">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4.1. </w:t>
            </w:r>
            <w:r w:rsidR="004B553E" w:rsidRPr="004B553E">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B553E" w:rsidRPr="004B553E" w:rsidRDefault="004B553E" w:rsidP="004B553E">
            <w:pPr>
              <w:pStyle w:val="rvps2"/>
              <w:spacing w:before="0" w:beforeAutospacing="0" w:after="0" w:afterAutospacing="0"/>
              <w:jc w:val="both"/>
            </w:pPr>
            <w:bookmarkStart w:id="23" w:name="n592"/>
            <w:bookmarkEnd w:id="23"/>
            <w:r w:rsidRPr="004B553E">
              <w:t>1) учасник процедури закупівлі:</w:t>
            </w:r>
          </w:p>
          <w:p w:rsidR="004B553E" w:rsidRPr="004B553E" w:rsidRDefault="004B553E" w:rsidP="004B553E">
            <w:pPr>
              <w:pStyle w:val="rvps2"/>
              <w:spacing w:before="0" w:beforeAutospacing="0" w:after="0" w:afterAutospacing="0"/>
              <w:jc w:val="both"/>
            </w:pPr>
            <w:bookmarkStart w:id="24" w:name="n593"/>
            <w:bookmarkEnd w:id="24"/>
            <w:r>
              <w:t xml:space="preserve"> - </w:t>
            </w:r>
            <w:r w:rsidRPr="004B553E">
              <w:t xml:space="preserve">підпадає під підстави, встановлені </w:t>
            </w:r>
            <w:hyperlink r:id="rId61" w:anchor="n615" w:history="1">
              <w:r w:rsidRPr="004B553E">
                <w:rPr>
                  <w:rStyle w:val="aa"/>
                  <w:color w:val="auto"/>
                  <w:u w:val="none"/>
                </w:rPr>
                <w:t>пунктом 47</w:t>
              </w:r>
            </w:hyperlink>
            <w:r>
              <w:t>О</w:t>
            </w:r>
            <w:r w:rsidRPr="004B553E">
              <w:t>собливостей;</w:t>
            </w:r>
          </w:p>
          <w:p w:rsidR="004B553E" w:rsidRPr="004B553E" w:rsidRDefault="004B553E" w:rsidP="004B553E">
            <w:pPr>
              <w:pStyle w:val="rvps2"/>
              <w:spacing w:before="0" w:beforeAutospacing="0" w:after="0" w:afterAutospacing="0"/>
              <w:jc w:val="both"/>
            </w:pPr>
            <w:bookmarkStart w:id="25" w:name="n594"/>
            <w:bookmarkEnd w:id="25"/>
            <w:r>
              <w:t xml:space="preserve"> - </w:t>
            </w:r>
            <w:r w:rsidRPr="004B553E">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2"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Pr="004B553E" w:rsidRDefault="004B553E" w:rsidP="004B553E">
            <w:pPr>
              <w:pStyle w:val="rvps2"/>
              <w:spacing w:before="0" w:beforeAutospacing="0" w:after="0" w:afterAutospacing="0"/>
              <w:jc w:val="both"/>
            </w:pPr>
            <w:bookmarkStart w:id="26" w:name="n595"/>
            <w:bookmarkEnd w:id="26"/>
            <w:r>
              <w:t xml:space="preserve"> - </w:t>
            </w:r>
            <w:r w:rsidRPr="004B553E">
              <w:t>не надав забезпечення тендерної пропозиції,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27" w:name="n596"/>
            <w:bookmarkEnd w:id="27"/>
            <w:r>
              <w:t xml:space="preserve">  - </w:t>
            </w:r>
            <w:r w:rsidRPr="004B553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553E" w:rsidRPr="004B553E" w:rsidRDefault="004B553E" w:rsidP="004B553E">
            <w:pPr>
              <w:pStyle w:val="rvps2"/>
              <w:spacing w:before="0" w:beforeAutospacing="0" w:after="0" w:afterAutospacing="0"/>
              <w:jc w:val="both"/>
            </w:pPr>
            <w:bookmarkStart w:id="28" w:name="n597"/>
            <w:bookmarkEnd w:id="28"/>
            <w:r>
              <w:t xml:space="preserve">  - </w:t>
            </w:r>
            <w:r w:rsidRPr="004B553E">
              <w:t xml:space="preserve">не надав обґрунтування аномально низької ціни тендерної пропозиції протягом строку, визначеного </w:t>
            </w:r>
            <w:hyperlink r:id="rId63" w:anchor="n1543" w:tgtFrame="_blank" w:history="1">
              <w:r w:rsidRPr="004B553E">
                <w:rPr>
                  <w:rStyle w:val="aa"/>
                  <w:color w:val="auto"/>
                  <w:u w:val="none"/>
                </w:rPr>
                <w:t>абзацом першим</w:t>
              </w:r>
            </w:hyperlink>
            <w:r w:rsidRPr="004B553E">
              <w:t xml:space="preserve"> частини чотирнадцятої статті 29 Закону/</w:t>
            </w:r>
            <w:hyperlink r:id="rId64" w:anchor="n581" w:history="1">
              <w:r w:rsidRPr="004B553E">
                <w:rPr>
                  <w:rStyle w:val="aa"/>
                  <w:color w:val="auto"/>
                  <w:u w:val="none"/>
                </w:rPr>
                <w:t>абзацом дев’ятим</w:t>
              </w:r>
            </w:hyperlink>
            <w:r w:rsidRPr="004B553E">
              <w:t xml:space="preserve"> пункту 37 </w:t>
            </w:r>
            <w:r>
              <w:t>О</w:t>
            </w:r>
            <w:r w:rsidRPr="004B553E">
              <w:t>собливостей;</w:t>
            </w:r>
          </w:p>
          <w:p w:rsidR="004B553E" w:rsidRPr="004B553E" w:rsidRDefault="004B553E" w:rsidP="004B553E">
            <w:pPr>
              <w:pStyle w:val="rvps2"/>
              <w:spacing w:before="0" w:beforeAutospacing="0" w:after="0" w:afterAutospacing="0"/>
              <w:jc w:val="both"/>
            </w:pPr>
            <w:bookmarkStart w:id="29" w:name="n598"/>
            <w:bookmarkEnd w:id="29"/>
            <w:r>
              <w:t xml:space="preserve"> - </w:t>
            </w:r>
            <w:r w:rsidRPr="004B553E">
              <w:t xml:space="preserve">визначив конфіденційною інформацію, що не може бути визначена як конфіденційна відповідно до вимог </w:t>
            </w:r>
            <w:hyperlink r:id="rId65" w:anchor="n584" w:history="1">
              <w:r w:rsidRPr="004B553E">
                <w:rPr>
                  <w:rStyle w:val="aa"/>
                  <w:color w:val="auto"/>
                  <w:u w:val="none"/>
                </w:rPr>
                <w:t>пункту 40</w:t>
              </w:r>
            </w:hyperlink>
            <w:r>
              <w:t>О</w:t>
            </w:r>
            <w:r w:rsidRPr="004B553E">
              <w:t>собливостей;</w:t>
            </w:r>
          </w:p>
          <w:p w:rsidR="004B553E" w:rsidRPr="004B553E" w:rsidRDefault="004B553E" w:rsidP="004B553E">
            <w:pPr>
              <w:pStyle w:val="rvps2"/>
              <w:spacing w:before="0" w:beforeAutospacing="0" w:after="0" w:afterAutospacing="0"/>
              <w:jc w:val="both"/>
              <w:rPr>
                <w:lang w:eastAsia="ru-RU"/>
              </w:rPr>
            </w:pPr>
            <w:bookmarkStart w:id="30" w:name="n599"/>
            <w:bookmarkEnd w:id="30"/>
            <w:r>
              <w:t xml:space="preserve"> - </w:t>
            </w:r>
            <w:r w:rsidRPr="004B553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4B553E">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t>ого припинення або скасування”;</w:t>
            </w:r>
          </w:p>
          <w:p w:rsidR="004B553E" w:rsidRDefault="004B553E" w:rsidP="004B553E">
            <w:pPr>
              <w:pStyle w:val="rvps2"/>
              <w:spacing w:before="0" w:beforeAutospacing="0" w:after="0" w:afterAutospacing="0"/>
              <w:jc w:val="both"/>
            </w:pPr>
            <w:r>
              <w:t>2) тендерна пропозиція:</w:t>
            </w:r>
          </w:p>
          <w:p w:rsidR="004B553E" w:rsidRPr="004B553E" w:rsidRDefault="004B553E" w:rsidP="004B553E">
            <w:pPr>
              <w:pStyle w:val="rvps2"/>
              <w:spacing w:before="0" w:beforeAutospacing="0" w:after="0" w:afterAutospacing="0"/>
              <w:jc w:val="both"/>
            </w:pPr>
            <w:bookmarkStart w:id="31" w:name="n601"/>
            <w:bookmarkEnd w:id="31"/>
            <w:r>
              <w:t xml:space="preserve"> - </w:t>
            </w:r>
            <w:r w:rsidRPr="004B553E">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6" w:anchor="n588" w:history="1">
              <w:r w:rsidRPr="004B553E">
                <w:rPr>
                  <w:rStyle w:val="aa"/>
                  <w:color w:val="auto"/>
                  <w:u w:val="none"/>
                </w:rPr>
                <w:t>пункту 43</w:t>
              </w:r>
            </w:hyperlink>
            <w:r>
              <w:t>О</w:t>
            </w:r>
            <w:r w:rsidRPr="004B553E">
              <w:t>собливостей;</w:t>
            </w:r>
          </w:p>
          <w:p w:rsidR="004B553E" w:rsidRPr="004B553E" w:rsidRDefault="004B553E" w:rsidP="004B553E">
            <w:pPr>
              <w:pStyle w:val="rvps2"/>
              <w:spacing w:before="0" w:beforeAutospacing="0" w:after="0" w:afterAutospacing="0"/>
              <w:jc w:val="both"/>
            </w:pPr>
            <w:bookmarkStart w:id="32" w:name="n602"/>
            <w:bookmarkEnd w:id="32"/>
            <w:r>
              <w:t xml:space="preserve"> - </w:t>
            </w:r>
            <w:r w:rsidRPr="004B553E">
              <w:t>є такою, строк дії якої закінчився;</w:t>
            </w:r>
          </w:p>
          <w:p w:rsidR="004B553E" w:rsidRPr="004B553E" w:rsidRDefault="004B553E" w:rsidP="004B553E">
            <w:pPr>
              <w:pStyle w:val="rvps2"/>
              <w:spacing w:before="0" w:beforeAutospacing="0" w:after="0" w:afterAutospacing="0"/>
              <w:jc w:val="both"/>
            </w:pPr>
            <w:bookmarkStart w:id="33" w:name="n603"/>
            <w:bookmarkEnd w:id="33"/>
            <w:r>
              <w:t xml:space="preserve"> - </w:t>
            </w:r>
            <w:r w:rsidRPr="004B553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553E" w:rsidRPr="004B553E" w:rsidRDefault="004B553E" w:rsidP="004B553E">
            <w:pPr>
              <w:pStyle w:val="rvps2"/>
              <w:spacing w:before="0" w:beforeAutospacing="0" w:after="0" w:afterAutospacing="0"/>
              <w:jc w:val="both"/>
            </w:pPr>
            <w:bookmarkStart w:id="34" w:name="n604"/>
            <w:bookmarkEnd w:id="34"/>
            <w:r>
              <w:t xml:space="preserve"> - </w:t>
            </w:r>
            <w:r w:rsidRPr="004B553E">
              <w:t xml:space="preserve">не відповідає вимогам, установленим у тендерній документації відповідно до </w:t>
            </w:r>
            <w:hyperlink r:id="rId67" w:anchor="n1422" w:tgtFrame="_blank" w:history="1">
              <w:r w:rsidRPr="004B553E">
                <w:rPr>
                  <w:rStyle w:val="aa"/>
                  <w:color w:val="auto"/>
                  <w:u w:val="none"/>
                </w:rPr>
                <w:t>абзацу першого</w:t>
              </w:r>
            </w:hyperlink>
            <w:r w:rsidRPr="004B553E">
              <w:t xml:space="preserve"> частини третьої статті 22 Закону;</w:t>
            </w:r>
          </w:p>
          <w:p w:rsidR="004B553E" w:rsidRPr="004B553E" w:rsidRDefault="004B553E" w:rsidP="004B553E">
            <w:pPr>
              <w:pStyle w:val="rvps2"/>
              <w:spacing w:before="0" w:beforeAutospacing="0" w:after="0" w:afterAutospacing="0"/>
              <w:jc w:val="both"/>
            </w:pPr>
            <w:r w:rsidRPr="004B553E">
              <w:t>3) переможець процедури закупівлі:</w:t>
            </w:r>
          </w:p>
          <w:p w:rsidR="004B553E" w:rsidRPr="004B553E" w:rsidRDefault="004B553E" w:rsidP="004B553E">
            <w:pPr>
              <w:pStyle w:val="rvps2"/>
              <w:spacing w:before="0" w:beforeAutospacing="0" w:after="0" w:afterAutospacing="0"/>
              <w:jc w:val="both"/>
            </w:pPr>
            <w:bookmarkStart w:id="35" w:name="n606"/>
            <w:bookmarkEnd w:id="35"/>
            <w:r>
              <w:t xml:space="preserve"> - </w:t>
            </w:r>
            <w:r w:rsidRPr="004B553E">
              <w:t>відмовився від підписання договору про закупівлю відповідно до вимог тендерної документації або укладення договору про закупівлю;</w:t>
            </w:r>
          </w:p>
          <w:p w:rsidR="004B553E" w:rsidRPr="004B553E" w:rsidRDefault="004B553E" w:rsidP="004B553E">
            <w:pPr>
              <w:pStyle w:val="rvps2"/>
              <w:spacing w:before="0" w:beforeAutospacing="0" w:after="0" w:afterAutospacing="0"/>
              <w:jc w:val="both"/>
            </w:pPr>
            <w:bookmarkStart w:id="36" w:name="n607"/>
            <w:bookmarkEnd w:id="36"/>
            <w:r>
              <w:t xml:space="preserve"> - </w:t>
            </w:r>
            <w:r w:rsidRPr="004B553E">
              <w:t xml:space="preserve">не надав у спосіб, зазначений в тендерній документації, документи, що підтверджують відсутність підстав, визначених у </w:t>
            </w:r>
            <w:hyperlink r:id="rId68" w:anchor="n618" w:history="1">
              <w:r w:rsidRPr="004B553E">
                <w:rPr>
                  <w:rStyle w:val="aa"/>
                  <w:color w:val="auto"/>
                  <w:u w:val="none"/>
                </w:rPr>
                <w:t>підпунктах 3</w:t>
              </w:r>
            </w:hyperlink>
            <w:r w:rsidRPr="004B553E">
              <w:t xml:space="preserve">, </w:t>
            </w:r>
            <w:hyperlink r:id="rId69" w:anchor="n620" w:history="1">
              <w:r w:rsidRPr="004B553E">
                <w:rPr>
                  <w:rStyle w:val="aa"/>
                  <w:color w:val="auto"/>
                  <w:u w:val="none"/>
                </w:rPr>
                <w:t>5</w:t>
              </w:r>
            </w:hyperlink>
            <w:r w:rsidRPr="004B553E">
              <w:t xml:space="preserve">, </w:t>
            </w:r>
            <w:hyperlink r:id="rId70" w:anchor="n621" w:history="1">
              <w:r w:rsidRPr="004B553E">
                <w:rPr>
                  <w:rStyle w:val="aa"/>
                  <w:color w:val="auto"/>
                  <w:u w:val="none"/>
                </w:rPr>
                <w:t>6</w:t>
              </w:r>
            </w:hyperlink>
            <w:r w:rsidRPr="004B553E">
              <w:t xml:space="preserve"> і </w:t>
            </w:r>
            <w:hyperlink r:id="rId71" w:anchor="n627" w:history="1">
              <w:r w:rsidRPr="004B553E">
                <w:rPr>
                  <w:rStyle w:val="aa"/>
                  <w:color w:val="auto"/>
                  <w:u w:val="none"/>
                </w:rPr>
                <w:t>12</w:t>
              </w:r>
            </w:hyperlink>
            <w:r w:rsidRPr="004B553E">
              <w:t xml:space="preserve"> та в </w:t>
            </w:r>
            <w:hyperlink r:id="rId72" w:anchor="n628" w:history="1">
              <w:r w:rsidRPr="004B553E">
                <w:rPr>
                  <w:rStyle w:val="aa"/>
                  <w:color w:val="auto"/>
                  <w:u w:val="none"/>
                </w:rPr>
                <w:t>абзаці чотирнадцятому</w:t>
              </w:r>
            </w:hyperlink>
            <w:r w:rsidRPr="004B553E">
              <w:t xml:space="preserve"> пункту 47 </w:t>
            </w:r>
            <w:r>
              <w:t>О</w:t>
            </w:r>
            <w:r w:rsidRPr="004B553E">
              <w:t>собливостей;</w:t>
            </w:r>
          </w:p>
          <w:p w:rsidR="004B553E" w:rsidRPr="004B553E" w:rsidRDefault="004B553E" w:rsidP="004B553E">
            <w:pPr>
              <w:pStyle w:val="rvps2"/>
              <w:spacing w:before="0" w:beforeAutospacing="0" w:after="0" w:afterAutospacing="0"/>
              <w:jc w:val="both"/>
            </w:pPr>
            <w:bookmarkStart w:id="37" w:name="n608"/>
            <w:bookmarkEnd w:id="37"/>
            <w:r>
              <w:t xml:space="preserve"> - </w:t>
            </w:r>
            <w:r w:rsidRPr="004B553E">
              <w:t>не надав забезпечення виконання договору про закупівлю,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38" w:name="n609"/>
            <w:bookmarkEnd w:id="38"/>
            <w:r>
              <w:t xml:space="preserve"> - </w:t>
            </w:r>
            <w:r w:rsidRPr="004B553E">
              <w:t xml:space="preserve">надав недостовірну інформацію, що є суттєвою для визначення результатів процедури закупівлі, яку замовником виявлено згідно з </w:t>
            </w:r>
            <w:hyperlink r:id="rId73"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Default="004B553E" w:rsidP="004B553E">
            <w:pPr>
              <w:pStyle w:val="rvps2"/>
              <w:spacing w:before="0" w:beforeAutospacing="0" w:after="0" w:afterAutospacing="0"/>
              <w:jc w:val="both"/>
            </w:pPr>
            <w:r>
              <w:t xml:space="preserve">4.2. Замовник може відхилити тендерну пропозицію із </w:t>
            </w:r>
            <w:r>
              <w:lastRenderedPageBreak/>
              <w:t>зазначенням аргументації в електронній системі закупівель у разі, коли:</w:t>
            </w:r>
          </w:p>
          <w:p w:rsidR="004B553E" w:rsidRDefault="004B553E" w:rsidP="004B553E">
            <w:pPr>
              <w:pStyle w:val="rvps2"/>
              <w:spacing w:before="0" w:beforeAutospacing="0" w:after="0" w:afterAutospacing="0"/>
              <w:jc w:val="both"/>
            </w:pPr>
            <w:bookmarkStart w:id="39" w:name="n611"/>
            <w:bookmarkEnd w:id="39"/>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553E" w:rsidRDefault="004B553E" w:rsidP="004B553E">
            <w:pPr>
              <w:pStyle w:val="rvps2"/>
              <w:spacing w:before="0" w:beforeAutospacing="0" w:after="0" w:afterAutospacing="0"/>
              <w:jc w:val="both"/>
            </w:pPr>
            <w:bookmarkStart w:id="40" w:name="n612"/>
            <w:bookmarkEnd w:id="40"/>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4.3. </w:t>
            </w:r>
            <w:r w:rsidRPr="004B553E">
              <w:rPr>
                <w:rStyle w:val="rvts0"/>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4.4. </w:t>
            </w:r>
            <w:r w:rsidRPr="004B553E">
              <w:rPr>
                <w:rStyle w:val="rvts0"/>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4" w:anchor="n1039" w:tgtFrame="_blank" w:history="1">
              <w:r w:rsidRPr="004B553E">
                <w:rPr>
                  <w:rStyle w:val="aa"/>
                  <w:rFonts w:ascii="Times New Roman" w:hAnsi="Times New Roman" w:cs="Times New Roman"/>
                  <w:color w:val="auto"/>
                  <w:sz w:val="24"/>
                  <w:szCs w:val="24"/>
                  <w:u w:val="none"/>
                </w:rPr>
                <w:t>статті 10</w:t>
              </w:r>
            </w:hyperlink>
            <w:r w:rsidRPr="004B553E">
              <w:rPr>
                <w:rStyle w:val="rvts0"/>
                <w:rFonts w:ascii="Times New Roman" w:hAnsi="Times New Roman" w:cs="Times New Roman"/>
                <w:sz w:val="24"/>
                <w:szCs w:val="24"/>
              </w:rPr>
              <w:t xml:space="preserve"> Закону.</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4) коли здійснення закупівлі стало неможливим </w:t>
            </w:r>
            <w:r w:rsidRPr="00877A5C">
              <w:rPr>
                <w:rFonts w:ascii="Times New Roman" w:eastAsia="Times New Roman" w:hAnsi="Times New Roman"/>
                <w:sz w:val="24"/>
                <w:szCs w:val="24"/>
                <w:lang w:eastAsia="ru-RU"/>
              </w:rPr>
              <w:lastRenderedPageBreak/>
              <w:t>внаслідок дії обставин непереборної сили.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A238E6">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77A5C">
              <w:rPr>
                <w:rFonts w:ascii="Times New Roman" w:eastAsia="Times New Roman" w:hAnsi="Times New Roman"/>
                <w:sz w:val="24"/>
                <w:szCs w:val="24"/>
                <w:lang w:eastAsia="ru-RU"/>
              </w:rPr>
              <w:t>Відкриті торги можуть бути відмінені частково (за лотом).</w:t>
            </w:r>
          </w:p>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1.4. </w:t>
            </w: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Строк укладання договору </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2.3. </w:t>
            </w: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Проект договору про закупівлю викладений у Додатку № 5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CE4266" w:rsidRPr="00CE4266"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CE4266" w:rsidRPr="00CE4266">
              <w:rPr>
                <w:rStyle w:val="rvts0"/>
                <w:rFonts w:ascii="Times New Roman" w:hAnsi="Times New Roman" w:cs="Times New Roman"/>
                <w:sz w:val="24"/>
                <w:szCs w:val="24"/>
              </w:rPr>
              <w:t xml:space="preserve">Договір про закупівлю за результатами проведеної закупівлі згідно з </w:t>
            </w:r>
            <w:hyperlink r:id="rId75" w:anchor="n34" w:history="1">
              <w:r w:rsidR="00CE4266" w:rsidRPr="00CE4266">
                <w:rPr>
                  <w:rStyle w:val="aa"/>
                  <w:rFonts w:ascii="Times New Roman" w:hAnsi="Times New Roman" w:cs="Times New Roman"/>
                  <w:color w:val="auto"/>
                  <w:sz w:val="24"/>
                  <w:szCs w:val="24"/>
                  <w:u w:val="none"/>
                </w:rPr>
                <w:t>пунктами 10</w:t>
              </w:r>
            </w:hyperlink>
            <w:r w:rsidR="00CE4266" w:rsidRPr="00CE4266">
              <w:rPr>
                <w:rStyle w:val="rvts0"/>
                <w:rFonts w:ascii="Times New Roman" w:hAnsi="Times New Roman" w:cs="Times New Roman"/>
                <w:sz w:val="24"/>
                <w:szCs w:val="24"/>
              </w:rPr>
              <w:t xml:space="preserve"> і </w:t>
            </w:r>
            <w:hyperlink r:id="rId76" w:anchor="n38" w:history="1">
              <w:r w:rsidR="00CE4266" w:rsidRPr="00CE4266">
                <w:rPr>
                  <w:rStyle w:val="aa"/>
                  <w:rFonts w:ascii="Times New Roman" w:hAnsi="Times New Roman" w:cs="Times New Roman"/>
                  <w:color w:val="auto"/>
                  <w:sz w:val="24"/>
                  <w:szCs w:val="24"/>
                  <w:u w:val="none"/>
                </w:rPr>
                <w:t>13</w:t>
              </w:r>
            </w:hyperlink>
            <w:r w:rsidR="000A2D32">
              <w:t xml:space="preserve"> </w:t>
            </w:r>
            <w:r w:rsidR="00CE4266">
              <w:rPr>
                <w:rStyle w:val="rvts0"/>
                <w:rFonts w:ascii="Times New Roman" w:hAnsi="Times New Roman" w:cs="Times New Roman"/>
                <w:sz w:val="24"/>
                <w:szCs w:val="24"/>
              </w:rPr>
              <w:t>О</w:t>
            </w:r>
            <w:r w:rsidR="00CE4266" w:rsidRPr="00CE4266">
              <w:rPr>
                <w:rStyle w:val="rvts0"/>
                <w:rFonts w:ascii="Times New Roman" w:hAnsi="Times New Roman" w:cs="Times New Roman"/>
                <w:sz w:val="24"/>
                <w:szCs w:val="24"/>
              </w:rPr>
              <w:t xml:space="preserve">собливостей укладається відповідно до </w:t>
            </w:r>
            <w:hyperlink r:id="rId77" w:tgtFrame="_blank" w:history="1">
              <w:r w:rsidR="00CE4266" w:rsidRPr="00CE4266">
                <w:rPr>
                  <w:rStyle w:val="aa"/>
                  <w:rFonts w:ascii="Times New Roman" w:hAnsi="Times New Roman" w:cs="Times New Roman"/>
                  <w:color w:val="auto"/>
                  <w:sz w:val="24"/>
                  <w:szCs w:val="24"/>
                  <w:u w:val="none"/>
                </w:rPr>
                <w:t>Цивільного</w:t>
              </w:r>
            </w:hyperlink>
            <w:r w:rsidR="00CE4266" w:rsidRPr="00CE4266">
              <w:rPr>
                <w:rStyle w:val="rvts0"/>
                <w:rFonts w:ascii="Times New Roman" w:hAnsi="Times New Roman" w:cs="Times New Roman"/>
                <w:sz w:val="24"/>
                <w:szCs w:val="24"/>
              </w:rPr>
              <w:t xml:space="preserve"> і </w:t>
            </w:r>
            <w:hyperlink r:id="rId78" w:tgtFrame="_blank" w:history="1">
              <w:r w:rsidR="00CE4266" w:rsidRPr="00CE4266">
                <w:rPr>
                  <w:rStyle w:val="aa"/>
                  <w:rFonts w:ascii="Times New Roman" w:hAnsi="Times New Roman" w:cs="Times New Roman"/>
                  <w:color w:val="auto"/>
                  <w:sz w:val="24"/>
                  <w:szCs w:val="24"/>
                  <w:u w:val="none"/>
                </w:rPr>
                <w:t>Господарського кодексів України</w:t>
              </w:r>
            </w:hyperlink>
            <w:r w:rsidR="00CE4266" w:rsidRPr="00CE4266">
              <w:rPr>
                <w:rStyle w:val="rvts0"/>
                <w:rFonts w:ascii="Times New Roman" w:hAnsi="Times New Roman" w:cs="Times New Roman"/>
                <w:sz w:val="24"/>
                <w:szCs w:val="24"/>
              </w:rPr>
              <w:t xml:space="preserve"> з урахуванням положень </w:t>
            </w:r>
            <w:hyperlink r:id="rId79" w:anchor="n1760" w:tgtFrame="_blank" w:history="1">
              <w:r w:rsidR="00CE4266" w:rsidRPr="00CE4266">
                <w:rPr>
                  <w:rStyle w:val="aa"/>
                  <w:rFonts w:ascii="Times New Roman" w:hAnsi="Times New Roman" w:cs="Times New Roman"/>
                  <w:color w:val="auto"/>
                  <w:sz w:val="24"/>
                  <w:szCs w:val="24"/>
                  <w:u w:val="none"/>
                </w:rPr>
                <w:t>статті 41</w:t>
              </w:r>
            </w:hyperlink>
            <w:r w:rsidR="00CE4266" w:rsidRPr="00CE4266">
              <w:rPr>
                <w:rStyle w:val="rvts0"/>
                <w:rFonts w:ascii="Times New Roman" w:hAnsi="Times New Roman" w:cs="Times New Roman"/>
                <w:sz w:val="24"/>
                <w:szCs w:val="24"/>
              </w:rPr>
              <w:t xml:space="preserve"> Закону, крім частин </w:t>
            </w:r>
            <w:hyperlink r:id="rId80" w:anchor="n1766" w:tgtFrame="_blank" w:history="1">
              <w:r w:rsidR="00A238E6">
                <w:rPr>
                  <w:rStyle w:val="aa"/>
                  <w:rFonts w:ascii="Times New Roman" w:hAnsi="Times New Roman" w:cs="Times New Roman"/>
                  <w:color w:val="auto"/>
                  <w:sz w:val="24"/>
                  <w:szCs w:val="24"/>
                  <w:u w:val="none"/>
                </w:rPr>
                <w:t>другої</w:t>
              </w:r>
              <w:r w:rsidR="00CE4266" w:rsidRPr="00CE4266">
                <w:rPr>
                  <w:rStyle w:val="aa"/>
                  <w:rFonts w:ascii="Times New Roman" w:hAnsi="Times New Roman" w:cs="Times New Roman"/>
                  <w:color w:val="auto"/>
                  <w:sz w:val="24"/>
                  <w:szCs w:val="24"/>
                  <w:u w:val="none"/>
                </w:rPr>
                <w:t xml:space="preserve"> - п’ятої</w:t>
              </w:r>
            </w:hyperlink>
            <w:r w:rsidR="00CE4266" w:rsidRPr="00CE4266">
              <w:rPr>
                <w:rStyle w:val="rvts0"/>
                <w:rFonts w:ascii="Times New Roman" w:hAnsi="Times New Roman" w:cs="Times New Roman"/>
                <w:sz w:val="24"/>
                <w:szCs w:val="24"/>
              </w:rPr>
              <w:t xml:space="preserve">, </w:t>
            </w:r>
            <w:hyperlink r:id="rId81" w:anchor="n1779" w:tgtFrame="_blank" w:history="1">
              <w:r w:rsidR="00CE4266" w:rsidRPr="00CE4266">
                <w:rPr>
                  <w:rStyle w:val="aa"/>
                  <w:rFonts w:ascii="Times New Roman" w:hAnsi="Times New Roman" w:cs="Times New Roman"/>
                  <w:color w:val="auto"/>
                  <w:sz w:val="24"/>
                  <w:szCs w:val="24"/>
                  <w:u w:val="none"/>
                </w:rPr>
                <w:t>сьомої - дев’ятої</w:t>
              </w:r>
            </w:hyperlink>
            <w:r w:rsidR="00CE4266" w:rsidRPr="00CE4266">
              <w:rPr>
                <w:rStyle w:val="rvts0"/>
                <w:rFonts w:ascii="Times New Roman" w:hAnsi="Times New Roman" w:cs="Times New Roman"/>
                <w:sz w:val="24"/>
                <w:szCs w:val="24"/>
              </w:rPr>
              <w:t xml:space="preserve"> статті 41 Закону, та</w:t>
            </w:r>
            <w:r w:rsidR="00A238E6">
              <w:rPr>
                <w:rStyle w:val="rvts0"/>
                <w:rFonts w:ascii="Times New Roman" w:hAnsi="Times New Roman" w:cs="Times New Roman"/>
                <w:sz w:val="24"/>
                <w:szCs w:val="24"/>
              </w:rPr>
              <w:t xml:space="preserve"> О</w:t>
            </w:r>
            <w:r w:rsidR="00CE4266" w:rsidRPr="00CE4266">
              <w:rPr>
                <w:rStyle w:val="rvts0"/>
                <w:rFonts w:ascii="Times New Roman" w:hAnsi="Times New Roman" w:cs="Times New Roman"/>
                <w:sz w:val="24"/>
                <w:szCs w:val="24"/>
              </w:rPr>
              <w:t>собливостей.</w:t>
            </w:r>
          </w:p>
          <w:p w:rsidR="00A238E6" w:rsidRPr="00A238E6" w:rsidRDefault="00262CB8" w:rsidP="00A238E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A238E6" w:rsidRPr="00A238E6">
              <w:rPr>
                <w:rFonts w:ascii="Times New Roman" w:hAnsi="Times New Roman" w:cs="Times New Roman"/>
                <w:sz w:val="24"/>
                <w:szCs w:val="24"/>
              </w:rPr>
              <w:t xml:space="preserve">Умови договору про закупівлю не повинні </w:t>
            </w:r>
            <w:r w:rsidR="00A238E6" w:rsidRPr="00A238E6">
              <w:rPr>
                <w:rFonts w:ascii="Times New Roman" w:hAnsi="Times New Roman" w:cs="Times New Roman"/>
                <w:sz w:val="24"/>
                <w:szCs w:val="24"/>
              </w:rPr>
              <w:lastRenderedPageBreak/>
              <w:t>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38E6" w:rsidRDefault="00605992" w:rsidP="00A238E6">
            <w:pPr>
              <w:pStyle w:val="rvps2"/>
              <w:spacing w:before="0" w:beforeAutospacing="0" w:after="0" w:afterAutospacing="0"/>
              <w:jc w:val="both"/>
            </w:pPr>
            <w:bookmarkStart w:id="41" w:name="n506"/>
            <w:bookmarkEnd w:id="41"/>
            <w:r>
              <w:t xml:space="preserve"> - </w:t>
            </w:r>
            <w:r w:rsidR="00A238E6">
              <w:t>визначення грошового еквівалента зобов’язання в іноземній валюті;</w:t>
            </w:r>
          </w:p>
          <w:p w:rsidR="00A238E6" w:rsidRDefault="00605992" w:rsidP="00A238E6">
            <w:pPr>
              <w:pStyle w:val="rvps2"/>
              <w:spacing w:before="0" w:beforeAutospacing="0" w:after="0" w:afterAutospacing="0"/>
              <w:jc w:val="both"/>
            </w:pPr>
            <w:bookmarkStart w:id="42" w:name="n507"/>
            <w:bookmarkEnd w:id="42"/>
            <w:r>
              <w:t xml:space="preserve"> - </w:t>
            </w:r>
            <w:r w:rsidR="00A238E6">
              <w:t>перерахунку ціни в бік зменшення ціни тендерної пропозиції переможця без зменшення обсягів закупівлі;</w:t>
            </w:r>
          </w:p>
          <w:p w:rsidR="00A238E6" w:rsidRDefault="00605992" w:rsidP="00A238E6">
            <w:pPr>
              <w:pStyle w:val="rvps2"/>
              <w:spacing w:before="0" w:beforeAutospacing="0" w:after="0" w:afterAutospacing="0"/>
              <w:jc w:val="both"/>
            </w:pPr>
            <w:bookmarkStart w:id="43" w:name="n508"/>
            <w:bookmarkEnd w:id="43"/>
            <w:r>
              <w:t xml:space="preserve"> - </w:t>
            </w:r>
            <w:r w:rsidR="00A238E6">
              <w:t>перерахунку ціни та обсягів товарів в бік зменшення за умови необхідності приведення обсягів товарів до кратності упаковки.</w:t>
            </w:r>
          </w:p>
          <w:p w:rsidR="00605992" w:rsidRPr="00605992"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C07C9">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605992" w:rsidRPr="00605992">
              <w:rPr>
                <w:rStyle w:val="rvts0"/>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C3735" w:rsidRPr="00605992" w:rsidRDefault="000C07C9" w:rsidP="00605992">
            <w:pPr>
              <w:jc w:val="both"/>
              <w:rPr>
                <w:rFonts w:ascii="Times New Roman" w:hAnsi="Times New Roman" w:cs="Times New Roman"/>
                <w:sz w:val="24"/>
                <w:szCs w:val="24"/>
              </w:rPr>
            </w:pPr>
            <w:r>
              <w:rPr>
                <w:rStyle w:val="rvts0"/>
                <w:rFonts w:ascii="Times New Roman" w:hAnsi="Times New Roman" w:cs="Times New Roman"/>
                <w:sz w:val="24"/>
                <w:szCs w:val="24"/>
              </w:rPr>
              <w:t xml:space="preserve">4.4. </w:t>
            </w:r>
            <w:r w:rsidR="00CE4266" w:rsidRPr="000C07C9">
              <w:rPr>
                <w:rStyle w:val="rvts0"/>
                <w:rFonts w:ascii="Times New Roman" w:hAnsi="Times New Roman" w:cs="Times New Roman"/>
                <w:sz w:val="24"/>
                <w:szCs w:val="24"/>
              </w:rPr>
              <w:t xml:space="preserve">Істотні умови договору про закупівлю, укладеного відповідно до </w:t>
            </w:r>
            <w:hyperlink r:id="rId82" w:anchor="n34" w:history="1">
              <w:r w:rsidR="00CE4266" w:rsidRPr="000C07C9">
                <w:rPr>
                  <w:rStyle w:val="aa"/>
                  <w:rFonts w:ascii="Times New Roman" w:hAnsi="Times New Roman" w:cs="Times New Roman"/>
                  <w:color w:val="auto"/>
                  <w:sz w:val="24"/>
                  <w:szCs w:val="24"/>
                  <w:u w:val="none"/>
                </w:rPr>
                <w:t>пунктів 10</w:t>
              </w:r>
            </w:hyperlink>
            <w:r w:rsidR="00CE4266" w:rsidRPr="000C07C9">
              <w:rPr>
                <w:rStyle w:val="rvts0"/>
                <w:rFonts w:ascii="Times New Roman" w:hAnsi="Times New Roman" w:cs="Times New Roman"/>
                <w:sz w:val="24"/>
                <w:szCs w:val="24"/>
              </w:rPr>
              <w:t xml:space="preserve"> і </w:t>
            </w:r>
            <w:hyperlink r:id="rId83" w:anchor="n38" w:history="1">
              <w:r w:rsidR="00CE4266" w:rsidRPr="000C07C9">
                <w:rPr>
                  <w:rStyle w:val="aa"/>
                  <w:rFonts w:ascii="Times New Roman" w:hAnsi="Times New Roman" w:cs="Times New Roman"/>
                  <w:color w:val="auto"/>
                  <w:sz w:val="24"/>
                  <w:szCs w:val="24"/>
                  <w:u w:val="none"/>
                </w:rPr>
                <w:t>13</w:t>
              </w:r>
            </w:hyperlink>
            <w:r w:rsidR="00CE4266" w:rsidRPr="000C07C9">
              <w:rPr>
                <w:rStyle w:val="rvts0"/>
                <w:rFonts w:ascii="Times New Roman" w:hAnsi="Times New Roman" w:cs="Times New Roman"/>
                <w:sz w:val="24"/>
                <w:szCs w:val="24"/>
              </w:rPr>
              <w:t xml:space="preserve"> (крім </w:t>
            </w:r>
            <w:hyperlink r:id="rId84" w:anchor="n273" w:history="1">
              <w:r w:rsidR="00CE4266" w:rsidRPr="000C07C9">
                <w:rPr>
                  <w:rStyle w:val="aa"/>
                  <w:rFonts w:ascii="Times New Roman" w:hAnsi="Times New Roman" w:cs="Times New Roman"/>
                  <w:color w:val="auto"/>
                  <w:sz w:val="24"/>
                  <w:szCs w:val="24"/>
                  <w:u w:val="none"/>
                </w:rPr>
                <w:t>підпункту 13</w:t>
              </w:r>
            </w:hyperlink>
            <w:r w:rsidR="00CE4266" w:rsidRPr="000C07C9">
              <w:rPr>
                <w:rStyle w:val="rvts0"/>
                <w:rFonts w:ascii="Times New Roman" w:hAnsi="Times New Roman" w:cs="Times New Roman"/>
                <w:sz w:val="24"/>
                <w:szCs w:val="24"/>
              </w:rPr>
              <w:t xml:space="preserve"> пункту 13) </w:t>
            </w:r>
            <w:r w:rsidR="00605992">
              <w:rPr>
                <w:rStyle w:val="rvts0"/>
                <w:rFonts w:ascii="Times New Roman" w:hAnsi="Times New Roman" w:cs="Times New Roman"/>
                <w:sz w:val="24"/>
                <w:szCs w:val="24"/>
              </w:rPr>
              <w:t>О</w:t>
            </w:r>
            <w:r w:rsidR="00CE4266" w:rsidRPr="000C07C9">
              <w:rPr>
                <w:rStyle w:val="rvts0"/>
                <w:rFonts w:ascii="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w:t>
            </w:r>
            <w:r w:rsidR="00262CB8" w:rsidRPr="00105394">
              <w:rPr>
                <w:rFonts w:ascii="Times New Roman" w:eastAsia="Times New Roman" w:hAnsi="Times New Roman"/>
                <w:sz w:val="24"/>
                <w:szCs w:val="24"/>
                <w:lang w:eastAsia="ru-RU"/>
              </w:rPr>
              <w:t>, крім випадків</w:t>
            </w:r>
            <w:r w:rsidR="00262CB8">
              <w:rPr>
                <w:rFonts w:ascii="Times New Roman" w:eastAsia="Times New Roman" w:hAnsi="Times New Roman"/>
                <w:sz w:val="24"/>
                <w:szCs w:val="24"/>
                <w:lang w:eastAsia="ru-RU"/>
              </w:rPr>
              <w:t xml:space="preserve"> визначених пунктом 19 Особливостей.</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AC3735" w:rsidRPr="00AC3735" w:rsidRDefault="00262CB8" w:rsidP="00FE7F0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5.1. </w:t>
            </w: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FE7F08">
              <w:rPr>
                <w:rFonts w:ascii="Times New Roman" w:eastAsia="Times New Roman" w:hAnsi="Times New Roman"/>
                <w:sz w:val="24"/>
                <w:szCs w:val="24"/>
                <w:lang w:eastAsia="ru-RU"/>
              </w:rPr>
              <w:t>4О</w:t>
            </w:r>
            <w:r w:rsidRPr="00105394">
              <w:rPr>
                <w:rFonts w:ascii="Times New Roman" w:eastAsia="Times New Roman" w:hAnsi="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E7F08">
              <w:rPr>
                <w:rFonts w:ascii="Times New Roman" w:eastAsia="Times New Roman" w:hAnsi="Times New Roman"/>
                <w:sz w:val="24"/>
                <w:szCs w:val="24"/>
                <w:lang w:eastAsia="ru-RU"/>
              </w:rPr>
              <w:t>О</w:t>
            </w:r>
            <w:r w:rsidRPr="00105394">
              <w:rPr>
                <w:rFonts w:ascii="Times New Roman" w:eastAsia="Times New Roman" w:hAnsi="Times New Roman"/>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00FE7F08">
              <w:rPr>
                <w:rFonts w:ascii="Times New Roman" w:eastAsia="Times New Roman" w:hAnsi="Times New Roman"/>
                <w:sz w:val="24"/>
                <w:szCs w:val="24"/>
                <w:lang w:eastAsia="ru-RU"/>
              </w:rPr>
              <w:t>Особливостями</w:t>
            </w:r>
            <w:r w:rsidRPr="00105394">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 у випадках, передбачених статтею 43 Закону;</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w:t>
            </w:r>
            <w:r w:rsidRPr="00AC3735">
              <w:rPr>
                <w:rFonts w:ascii="Times New Roman" w:eastAsia="Times New Roman" w:hAnsi="Times New Roman" w:cs="Times New Roman"/>
                <w:color w:val="000000"/>
                <w:sz w:val="24"/>
                <w:szCs w:val="24"/>
              </w:rPr>
              <w:lastRenderedPageBreak/>
              <w:t>у разі здійснення закупівлі замовниками не за бюджетні кошти — перераховуються на рахунок таких замовників.</w:t>
            </w:r>
          </w:p>
        </w:tc>
      </w:tr>
    </w:tbl>
    <w:p w:rsidR="00AC3735" w:rsidRPr="00AC3735" w:rsidRDefault="00AC3735" w:rsidP="00AC3735">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D37C6" w:rsidRPr="00AC3735" w:rsidRDefault="006D37C6" w:rsidP="00AC3735">
      <w:pPr>
        <w:spacing w:after="0" w:line="240" w:lineRule="auto"/>
        <w:rPr>
          <w:rFonts w:ascii="Times New Roman" w:hAnsi="Times New Roman" w:cs="Times New Roman"/>
        </w:rPr>
      </w:pPr>
    </w:p>
    <w:sectPr w:rsidR="006D37C6" w:rsidRPr="00AC3735" w:rsidSect="006A4210">
      <w:headerReference w:type="default" r:id="rId85"/>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F0A" w:rsidRDefault="002A4F0A" w:rsidP="000F7E64">
      <w:pPr>
        <w:spacing w:after="0" w:line="240" w:lineRule="auto"/>
      </w:pPr>
      <w:r>
        <w:separator/>
      </w:r>
    </w:p>
  </w:endnote>
  <w:endnote w:type="continuationSeparator" w:id="1">
    <w:p w:rsidR="002A4F0A" w:rsidRDefault="002A4F0A" w:rsidP="000F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F0A" w:rsidRDefault="002A4F0A" w:rsidP="000F7E64">
      <w:pPr>
        <w:spacing w:after="0" w:line="240" w:lineRule="auto"/>
      </w:pPr>
      <w:r>
        <w:separator/>
      </w:r>
    </w:p>
  </w:footnote>
  <w:footnote w:type="continuationSeparator" w:id="1">
    <w:p w:rsidR="002A4F0A" w:rsidRDefault="002A4F0A" w:rsidP="000F7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210" w:rsidRDefault="00D769A6">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A4210">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70E1">
      <w:rPr>
        <w:rFonts w:ascii="Times New Roman" w:eastAsia="Times New Roman" w:hAnsi="Times New Roman" w:cs="Times New Roman"/>
        <w:noProof/>
        <w:color w:val="000000"/>
        <w:sz w:val="28"/>
        <w:szCs w:val="28"/>
      </w:rPr>
      <w:t>22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825AE8"/>
    <w:multiLevelType w:val="multilevel"/>
    <w:tmpl w:val="637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9B484B"/>
    <w:multiLevelType w:val="hybridMultilevel"/>
    <w:tmpl w:val="E89C3300"/>
    <w:lvl w:ilvl="0" w:tplc="7DA0FEFE">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9"/>
  </w:num>
  <w:num w:numId="6">
    <w:abstractNumId w:val="4"/>
  </w:num>
  <w:num w:numId="7">
    <w:abstractNumId w:val="10"/>
  </w:num>
  <w:num w:numId="8">
    <w:abstractNumId w:val="0"/>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C3735"/>
    <w:rsid w:val="00017D87"/>
    <w:rsid w:val="0002152A"/>
    <w:rsid w:val="00021B47"/>
    <w:rsid w:val="00047671"/>
    <w:rsid w:val="00074F7F"/>
    <w:rsid w:val="0007739A"/>
    <w:rsid w:val="00084CA4"/>
    <w:rsid w:val="00090407"/>
    <w:rsid w:val="000A2D32"/>
    <w:rsid w:val="000A750D"/>
    <w:rsid w:val="000C07C9"/>
    <w:rsid w:val="000D0950"/>
    <w:rsid w:val="000D5A4C"/>
    <w:rsid w:val="000E73A4"/>
    <w:rsid w:val="000F5F29"/>
    <w:rsid w:val="000F7E64"/>
    <w:rsid w:val="00122769"/>
    <w:rsid w:val="00157C4C"/>
    <w:rsid w:val="0016105B"/>
    <w:rsid w:val="00193ADD"/>
    <w:rsid w:val="001A35D6"/>
    <w:rsid w:val="001A3B28"/>
    <w:rsid w:val="001A5DED"/>
    <w:rsid w:val="001C1802"/>
    <w:rsid w:val="001C1843"/>
    <w:rsid w:val="001D0526"/>
    <w:rsid w:val="001F3425"/>
    <w:rsid w:val="001F51A7"/>
    <w:rsid w:val="002618BB"/>
    <w:rsid w:val="00262CB8"/>
    <w:rsid w:val="00292CA3"/>
    <w:rsid w:val="00294585"/>
    <w:rsid w:val="002A31B6"/>
    <w:rsid w:val="002A4F0A"/>
    <w:rsid w:val="002B481A"/>
    <w:rsid w:val="002C1273"/>
    <w:rsid w:val="002D57FA"/>
    <w:rsid w:val="002F339A"/>
    <w:rsid w:val="003049B4"/>
    <w:rsid w:val="003059DD"/>
    <w:rsid w:val="00307363"/>
    <w:rsid w:val="00311BDF"/>
    <w:rsid w:val="00315E55"/>
    <w:rsid w:val="00365807"/>
    <w:rsid w:val="00367696"/>
    <w:rsid w:val="00370D52"/>
    <w:rsid w:val="00387C81"/>
    <w:rsid w:val="003A26FA"/>
    <w:rsid w:val="003E4AE9"/>
    <w:rsid w:val="00434944"/>
    <w:rsid w:val="0044008F"/>
    <w:rsid w:val="004541EE"/>
    <w:rsid w:val="0045422F"/>
    <w:rsid w:val="00463D0F"/>
    <w:rsid w:val="00465CF0"/>
    <w:rsid w:val="00474221"/>
    <w:rsid w:val="00484A96"/>
    <w:rsid w:val="00492FDD"/>
    <w:rsid w:val="004A32A5"/>
    <w:rsid w:val="004B217A"/>
    <w:rsid w:val="004B553E"/>
    <w:rsid w:val="004C4B1E"/>
    <w:rsid w:val="004C59E3"/>
    <w:rsid w:val="004F23FF"/>
    <w:rsid w:val="004F2493"/>
    <w:rsid w:val="004F3EBB"/>
    <w:rsid w:val="004F7654"/>
    <w:rsid w:val="0050483F"/>
    <w:rsid w:val="00523AA4"/>
    <w:rsid w:val="005302A1"/>
    <w:rsid w:val="00532355"/>
    <w:rsid w:val="005455CC"/>
    <w:rsid w:val="005631A3"/>
    <w:rsid w:val="00567BBA"/>
    <w:rsid w:val="00573A96"/>
    <w:rsid w:val="005742CE"/>
    <w:rsid w:val="005746CB"/>
    <w:rsid w:val="00574B27"/>
    <w:rsid w:val="0058170B"/>
    <w:rsid w:val="00597104"/>
    <w:rsid w:val="005B048C"/>
    <w:rsid w:val="005B0FF3"/>
    <w:rsid w:val="005B5361"/>
    <w:rsid w:val="005B63BC"/>
    <w:rsid w:val="005C6D5B"/>
    <w:rsid w:val="005D2AA4"/>
    <w:rsid w:val="005D5B9F"/>
    <w:rsid w:val="005D7964"/>
    <w:rsid w:val="00605992"/>
    <w:rsid w:val="00624E8F"/>
    <w:rsid w:val="00640B76"/>
    <w:rsid w:val="006537A9"/>
    <w:rsid w:val="00654AA5"/>
    <w:rsid w:val="006604E3"/>
    <w:rsid w:val="00666D1C"/>
    <w:rsid w:val="00677BD5"/>
    <w:rsid w:val="00684EC9"/>
    <w:rsid w:val="006A4210"/>
    <w:rsid w:val="006B48F2"/>
    <w:rsid w:val="006C5D1F"/>
    <w:rsid w:val="006D37C6"/>
    <w:rsid w:val="00705DEB"/>
    <w:rsid w:val="0072327B"/>
    <w:rsid w:val="00753E5D"/>
    <w:rsid w:val="00776DA4"/>
    <w:rsid w:val="00792198"/>
    <w:rsid w:val="007B2E04"/>
    <w:rsid w:val="007D6931"/>
    <w:rsid w:val="007F299C"/>
    <w:rsid w:val="007F4083"/>
    <w:rsid w:val="00821BB3"/>
    <w:rsid w:val="00857DC1"/>
    <w:rsid w:val="008728C7"/>
    <w:rsid w:val="00872C71"/>
    <w:rsid w:val="00890F6C"/>
    <w:rsid w:val="00896ED1"/>
    <w:rsid w:val="008A2F9C"/>
    <w:rsid w:val="008B0EA4"/>
    <w:rsid w:val="00902889"/>
    <w:rsid w:val="00902B0E"/>
    <w:rsid w:val="00927522"/>
    <w:rsid w:val="00933CBB"/>
    <w:rsid w:val="0099636F"/>
    <w:rsid w:val="009C1DD6"/>
    <w:rsid w:val="009C69BE"/>
    <w:rsid w:val="009D7C82"/>
    <w:rsid w:val="009E2132"/>
    <w:rsid w:val="009E357B"/>
    <w:rsid w:val="00A14488"/>
    <w:rsid w:val="00A15532"/>
    <w:rsid w:val="00A238E6"/>
    <w:rsid w:val="00A23C20"/>
    <w:rsid w:val="00A40033"/>
    <w:rsid w:val="00A40AD1"/>
    <w:rsid w:val="00A43CFA"/>
    <w:rsid w:val="00A746C9"/>
    <w:rsid w:val="00A83E53"/>
    <w:rsid w:val="00AA204E"/>
    <w:rsid w:val="00AC1E36"/>
    <w:rsid w:val="00AC28AC"/>
    <w:rsid w:val="00AC2B62"/>
    <w:rsid w:val="00AC3735"/>
    <w:rsid w:val="00AD22EA"/>
    <w:rsid w:val="00AD3623"/>
    <w:rsid w:val="00AF3A52"/>
    <w:rsid w:val="00AF412C"/>
    <w:rsid w:val="00B14E26"/>
    <w:rsid w:val="00B21D06"/>
    <w:rsid w:val="00B376E6"/>
    <w:rsid w:val="00B720F9"/>
    <w:rsid w:val="00B8308C"/>
    <w:rsid w:val="00B93464"/>
    <w:rsid w:val="00B95B76"/>
    <w:rsid w:val="00BA5375"/>
    <w:rsid w:val="00BD5416"/>
    <w:rsid w:val="00BE1186"/>
    <w:rsid w:val="00C0459F"/>
    <w:rsid w:val="00C0510C"/>
    <w:rsid w:val="00C17FE5"/>
    <w:rsid w:val="00C274FD"/>
    <w:rsid w:val="00C3709D"/>
    <w:rsid w:val="00C402C7"/>
    <w:rsid w:val="00C4095A"/>
    <w:rsid w:val="00C4793E"/>
    <w:rsid w:val="00CA1AF3"/>
    <w:rsid w:val="00CB52C9"/>
    <w:rsid w:val="00CB6CFD"/>
    <w:rsid w:val="00CE3678"/>
    <w:rsid w:val="00CE4266"/>
    <w:rsid w:val="00CF56C5"/>
    <w:rsid w:val="00D12A24"/>
    <w:rsid w:val="00D1436A"/>
    <w:rsid w:val="00D45AF1"/>
    <w:rsid w:val="00D470E1"/>
    <w:rsid w:val="00D4752D"/>
    <w:rsid w:val="00D769A6"/>
    <w:rsid w:val="00D826B7"/>
    <w:rsid w:val="00DB76AA"/>
    <w:rsid w:val="00DD121C"/>
    <w:rsid w:val="00DF3655"/>
    <w:rsid w:val="00E210A0"/>
    <w:rsid w:val="00E26CB7"/>
    <w:rsid w:val="00E37EF6"/>
    <w:rsid w:val="00E747C6"/>
    <w:rsid w:val="00E87834"/>
    <w:rsid w:val="00EB0765"/>
    <w:rsid w:val="00EB5AA7"/>
    <w:rsid w:val="00EC12E4"/>
    <w:rsid w:val="00EC1DB0"/>
    <w:rsid w:val="00EC74C3"/>
    <w:rsid w:val="00EF0B6E"/>
    <w:rsid w:val="00EF5891"/>
    <w:rsid w:val="00F02899"/>
    <w:rsid w:val="00F145F5"/>
    <w:rsid w:val="00F31F53"/>
    <w:rsid w:val="00F33426"/>
    <w:rsid w:val="00F41FD6"/>
    <w:rsid w:val="00F5427A"/>
    <w:rsid w:val="00F64330"/>
    <w:rsid w:val="00F738F8"/>
    <w:rsid w:val="00F80277"/>
    <w:rsid w:val="00F806B0"/>
    <w:rsid w:val="00FA3B64"/>
    <w:rsid w:val="00FB4865"/>
    <w:rsid w:val="00FB5D7D"/>
    <w:rsid w:val="00FD288C"/>
    <w:rsid w:val="00FD457A"/>
    <w:rsid w:val="00FE005C"/>
    <w:rsid w:val="00FE26A7"/>
    <w:rsid w:val="00FE47CC"/>
    <w:rsid w:val="00FE78C6"/>
    <w:rsid w:val="00FE7F08"/>
    <w:rsid w:val="00FF20C3"/>
    <w:rsid w:val="00FF43A6"/>
    <w:rsid w:val="00FF7B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64"/>
  </w:style>
  <w:style w:type="paragraph" w:styleId="1">
    <w:name w:val="heading 1"/>
    <w:basedOn w:val="a"/>
    <w:next w:val="a"/>
    <w:link w:val="10"/>
    <w:qFormat/>
    <w:rsid w:val="00E210A0"/>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C3735"/>
    <w:pPr>
      <w:spacing w:after="0" w:line="240" w:lineRule="auto"/>
    </w:pPr>
    <w:rPr>
      <w:rFonts w:ascii="Calibri" w:eastAsia="Calibri" w:hAnsi="Calibri" w:cs="Calibri"/>
      <w:sz w:val="20"/>
      <w:szCs w:val="20"/>
    </w:rPr>
  </w:style>
  <w:style w:type="table" w:customStyle="1" w:styleId="12">
    <w:name w:val="1"/>
    <w:basedOn w:val="a1"/>
    <w:rsid w:val="00AC3735"/>
    <w:pPr>
      <w:spacing w:after="0"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customStyle="1" w:styleId="13">
    <w:name w:val="Без интервала1"/>
    <w:rsid w:val="00AC3735"/>
    <w:pPr>
      <w:spacing w:after="0" w:line="240" w:lineRule="auto"/>
    </w:pPr>
    <w:rPr>
      <w:rFonts w:ascii="Calibri" w:eastAsia="Times New Roman" w:hAnsi="Calibri" w:cs="Times New Roman"/>
      <w:lang w:eastAsia="en-US"/>
    </w:rPr>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AC37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locked/>
    <w:rsid w:val="00AC3735"/>
    <w:rPr>
      <w:rFonts w:ascii="Times New Roman" w:eastAsia="Times New Roman" w:hAnsi="Times New Roman" w:cs="Times New Roman"/>
      <w:sz w:val="24"/>
      <w:szCs w:val="24"/>
      <w:lang w:val="ru-RU" w:eastAsia="ru-RU"/>
    </w:rPr>
  </w:style>
  <w:style w:type="character" w:customStyle="1" w:styleId="rvts0">
    <w:name w:val="rvts0"/>
    <w:basedOn w:val="a0"/>
    <w:rsid w:val="00AC3735"/>
  </w:style>
  <w:style w:type="character" w:customStyle="1" w:styleId="relative">
    <w:name w:val="relative"/>
    <w:basedOn w:val="a0"/>
    <w:rsid w:val="00AC3735"/>
  </w:style>
  <w:style w:type="paragraph" w:customStyle="1" w:styleId="rvps12">
    <w:name w:val="rvps12"/>
    <w:basedOn w:val="a"/>
    <w:rsid w:val="00FA3B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t 1"/>
    <w:basedOn w:val="a"/>
    <w:link w:val="a5"/>
    <w:uiPriority w:val="34"/>
    <w:qFormat/>
    <w:rsid w:val="00FA3B64"/>
    <w:pPr>
      <w:ind w:left="720"/>
      <w:contextualSpacing/>
    </w:p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locked/>
    <w:rsid w:val="00F64330"/>
  </w:style>
  <w:style w:type="paragraph" w:styleId="a6">
    <w:name w:val="header"/>
    <w:basedOn w:val="a"/>
    <w:link w:val="a7"/>
    <w:uiPriority w:val="99"/>
    <w:semiHidden/>
    <w:unhideWhenUsed/>
    <w:rsid w:val="005742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742CE"/>
  </w:style>
  <w:style w:type="paragraph" w:styleId="a8">
    <w:name w:val="footer"/>
    <w:basedOn w:val="a"/>
    <w:link w:val="a9"/>
    <w:uiPriority w:val="99"/>
    <w:semiHidden/>
    <w:unhideWhenUsed/>
    <w:rsid w:val="005742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742CE"/>
  </w:style>
  <w:style w:type="paragraph" w:customStyle="1" w:styleId="rvps2">
    <w:name w:val="rvps2"/>
    <w:basedOn w:val="a"/>
    <w:rsid w:val="0045422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B5AA7"/>
    <w:rPr>
      <w:color w:val="0000FF"/>
      <w:u w:val="single"/>
    </w:rPr>
  </w:style>
  <w:style w:type="character" w:customStyle="1" w:styleId="rvts46">
    <w:name w:val="rvts46"/>
    <w:basedOn w:val="a0"/>
    <w:rsid w:val="009D7C82"/>
  </w:style>
  <w:style w:type="paragraph" w:customStyle="1" w:styleId="15">
    <w:name w:val="Звичайний1"/>
    <w:rsid w:val="00857DC1"/>
    <w:pPr>
      <w:spacing w:after="0" w:line="240" w:lineRule="auto"/>
    </w:pPr>
    <w:rPr>
      <w:rFonts w:ascii="Calibri" w:eastAsia="Calibri" w:hAnsi="Calibri" w:cs="Calibri"/>
      <w:sz w:val="20"/>
      <w:szCs w:val="20"/>
    </w:rPr>
  </w:style>
  <w:style w:type="character" w:customStyle="1" w:styleId="10">
    <w:name w:val="Заголовок 1 Знак"/>
    <w:basedOn w:val="a0"/>
    <w:link w:val="1"/>
    <w:rsid w:val="00E210A0"/>
    <w:rPr>
      <w:rFonts w:ascii="Times New Roman" w:eastAsia="Times New Roman" w:hAnsi="Times New Roman" w:cs="Times New Roman"/>
      <w:sz w:val="24"/>
      <w:szCs w:val="20"/>
    </w:rPr>
  </w:style>
  <w:style w:type="paragraph" w:customStyle="1" w:styleId="normal">
    <w:name w:val="normal"/>
    <w:rsid w:val="00074F7F"/>
    <w:pPr>
      <w:spacing w:after="0" w:line="240" w:lineRule="auto"/>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387532009">
      <w:bodyDiv w:val="1"/>
      <w:marLeft w:val="0"/>
      <w:marRight w:val="0"/>
      <w:marTop w:val="0"/>
      <w:marBottom w:val="0"/>
      <w:divBdr>
        <w:top w:val="none" w:sz="0" w:space="0" w:color="auto"/>
        <w:left w:val="none" w:sz="0" w:space="0" w:color="auto"/>
        <w:bottom w:val="none" w:sz="0" w:space="0" w:color="auto"/>
        <w:right w:val="none" w:sz="0" w:space="0" w:color="auto"/>
      </w:divBdr>
    </w:div>
    <w:div w:id="441190837">
      <w:bodyDiv w:val="1"/>
      <w:marLeft w:val="0"/>
      <w:marRight w:val="0"/>
      <w:marTop w:val="0"/>
      <w:marBottom w:val="0"/>
      <w:divBdr>
        <w:top w:val="none" w:sz="0" w:space="0" w:color="auto"/>
        <w:left w:val="none" w:sz="0" w:space="0" w:color="auto"/>
        <w:bottom w:val="none" w:sz="0" w:space="0" w:color="auto"/>
        <w:right w:val="none" w:sz="0" w:space="0" w:color="auto"/>
      </w:divBdr>
    </w:div>
    <w:div w:id="866068916">
      <w:bodyDiv w:val="1"/>
      <w:marLeft w:val="0"/>
      <w:marRight w:val="0"/>
      <w:marTop w:val="0"/>
      <w:marBottom w:val="0"/>
      <w:divBdr>
        <w:top w:val="none" w:sz="0" w:space="0" w:color="auto"/>
        <w:left w:val="none" w:sz="0" w:space="0" w:color="auto"/>
        <w:bottom w:val="none" w:sz="0" w:space="0" w:color="auto"/>
        <w:right w:val="none" w:sz="0" w:space="0" w:color="auto"/>
      </w:divBdr>
    </w:div>
    <w:div w:id="1045522636">
      <w:bodyDiv w:val="1"/>
      <w:marLeft w:val="0"/>
      <w:marRight w:val="0"/>
      <w:marTop w:val="0"/>
      <w:marBottom w:val="0"/>
      <w:divBdr>
        <w:top w:val="none" w:sz="0" w:space="0" w:color="auto"/>
        <w:left w:val="none" w:sz="0" w:space="0" w:color="auto"/>
        <w:bottom w:val="none" w:sz="0" w:space="0" w:color="auto"/>
        <w:right w:val="none" w:sz="0" w:space="0" w:color="auto"/>
      </w:divBdr>
    </w:div>
    <w:div w:id="1164928078">
      <w:bodyDiv w:val="1"/>
      <w:marLeft w:val="0"/>
      <w:marRight w:val="0"/>
      <w:marTop w:val="0"/>
      <w:marBottom w:val="0"/>
      <w:divBdr>
        <w:top w:val="none" w:sz="0" w:space="0" w:color="auto"/>
        <w:left w:val="none" w:sz="0" w:space="0" w:color="auto"/>
        <w:bottom w:val="none" w:sz="0" w:space="0" w:color="auto"/>
        <w:right w:val="none" w:sz="0" w:space="0" w:color="auto"/>
      </w:divBdr>
    </w:div>
    <w:div w:id="1400858984">
      <w:bodyDiv w:val="1"/>
      <w:marLeft w:val="0"/>
      <w:marRight w:val="0"/>
      <w:marTop w:val="0"/>
      <w:marBottom w:val="0"/>
      <w:divBdr>
        <w:top w:val="none" w:sz="0" w:space="0" w:color="auto"/>
        <w:left w:val="none" w:sz="0" w:space="0" w:color="auto"/>
        <w:bottom w:val="none" w:sz="0" w:space="0" w:color="auto"/>
        <w:right w:val="none" w:sz="0" w:space="0" w:color="auto"/>
      </w:divBdr>
    </w:div>
    <w:div w:id="1418359418">
      <w:bodyDiv w:val="1"/>
      <w:marLeft w:val="0"/>
      <w:marRight w:val="0"/>
      <w:marTop w:val="0"/>
      <w:marBottom w:val="0"/>
      <w:divBdr>
        <w:top w:val="none" w:sz="0" w:space="0" w:color="auto"/>
        <w:left w:val="none" w:sz="0" w:space="0" w:color="auto"/>
        <w:bottom w:val="none" w:sz="0" w:space="0" w:color="auto"/>
        <w:right w:val="none" w:sz="0" w:space="0" w:color="auto"/>
      </w:divBdr>
    </w:div>
    <w:div w:id="1451509585">
      <w:bodyDiv w:val="1"/>
      <w:marLeft w:val="0"/>
      <w:marRight w:val="0"/>
      <w:marTop w:val="0"/>
      <w:marBottom w:val="0"/>
      <w:divBdr>
        <w:top w:val="none" w:sz="0" w:space="0" w:color="auto"/>
        <w:left w:val="none" w:sz="0" w:space="0" w:color="auto"/>
        <w:bottom w:val="none" w:sz="0" w:space="0" w:color="auto"/>
        <w:right w:val="none" w:sz="0" w:space="0" w:color="auto"/>
      </w:divBdr>
    </w:div>
    <w:div w:id="1487816797">
      <w:bodyDiv w:val="1"/>
      <w:marLeft w:val="0"/>
      <w:marRight w:val="0"/>
      <w:marTop w:val="0"/>
      <w:marBottom w:val="0"/>
      <w:divBdr>
        <w:top w:val="none" w:sz="0" w:space="0" w:color="auto"/>
        <w:left w:val="none" w:sz="0" w:space="0" w:color="auto"/>
        <w:bottom w:val="none" w:sz="0" w:space="0" w:color="auto"/>
        <w:right w:val="none" w:sz="0" w:space="0" w:color="auto"/>
      </w:divBdr>
    </w:div>
    <w:div w:id="1522475061">
      <w:bodyDiv w:val="1"/>
      <w:marLeft w:val="0"/>
      <w:marRight w:val="0"/>
      <w:marTop w:val="0"/>
      <w:marBottom w:val="0"/>
      <w:divBdr>
        <w:top w:val="none" w:sz="0" w:space="0" w:color="auto"/>
        <w:left w:val="none" w:sz="0" w:space="0" w:color="auto"/>
        <w:bottom w:val="none" w:sz="0" w:space="0" w:color="auto"/>
        <w:right w:val="none" w:sz="0" w:space="0" w:color="auto"/>
      </w:divBdr>
    </w:div>
    <w:div w:id="1530142733">
      <w:bodyDiv w:val="1"/>
      <w:marLeft w:val="0"/>
      <w:marRight w:val="0"/>
      <w:marTop w:val="0"/>
      <w:marBottom w:val="0"/>
      <w:divBdr>
        <w:top w:val="none" w:sz="0" w:space="0" w:color="auto"/>
        <w:left w:val="none" w:sz="0" w:space="0" w:color="auto"/>
        <w:bottom w:val="none" w:sz="0" w:space="0" w:color="auto"/>
        <w:right w:val="none" w:sz="0" w:space="0" w:color="auto"/>
      </w:divBdr>
    </w:div>
    <w:div w:id="1628003126">
      <w:bodyDiv w:val="1"/>
      <w:marLeft w:val="0"/>
      <w:marRight w:val="0"/>
      <w:marTop w:val="0"/>
      <w:marBottom w:val="0"/>
      <w:divBdr>
        <w:top w:val="none" w:sz="0" w:space="0" w:color="auto"/>
        <w:left w:val="none" w:sz="0" w:space="0" w:color="auto"/>
        <w:bottom w:val="none" w:sz="0" w:space="0" w:color="auto"/>
        <w:right w:val="none" w:sz="0" w:space="0" w:color="auto"/>
      </w:divBdr>
    </w:div>
    <w:div w:id="1657566245">
      <w:bodyDiv w:val="1"/>
      <w:marLeft w:val="0"/>
      <w:marRight w:val="0"/>
      <w:marTop w:val="0"/>
      <w:marBottom w:val="0"/>
      <w:divBdr>
        <w:top w:val="none" w:sz="0" w:space="0" w:color="auto"/>
        <w:left w:val="none" w:sz="0" w:space="0" w:color="auto"/>
        <w:bottom w:val="none" w:sz="0" w:space="0" w:color="auto"/>
        <w:right w:val="none" w:sz="0" w:space="0" w:color="auto"/>
      </w:divBdr>
    </w:div>
    <w:div w:id="1780949890">
      <w:bodyDiv w:val="1"/>
      <w:marLeft w:val="0"/>
      <w:marRight w:val="0"/>
      <w:marTop w:val="0"/>
      <w:marBottom w:val="0"/>
      <w:divBdr>
        <w:top w:val="none" w:sz="0" w:space="0" w:color="auto"/>
        <w:left w:val="none" w:sz="0" w:space="0" w:color="auto"/>
        <w:bottom w:val="none" w:sz="0" w:space="0" w:color="auto"/>
        <w:right w:val="none" w:sz="0" w:space="0" w:color="auto"/>
      </w:divBdr>
    </w:div>
    <w:div w:id="1805653281">
      <w:bodyDiv w:val="1"/>
      <w:marLeft w:val="0"/>
      <w:marRight w:val="0"/>
      <w:marTop w:val="0"/>
      <w:marBottom w:val="0"/>
      <w:divBdr>
        <w:top w:val="none" w:sz="0" w:space="0" w:color="auto"/>
        <w:left w:val="none" w:sz="0" w:space="0" w:color="auto"/>
        <w:bottom w:val="none" w:sz="0" w:space="0" w:color="auto"/>
        <w:right w:val="none" w:sz="0" w:space="0" w:color="auto"/>
      </w:divBdr>
    </w:div>
    <w:div w:id="1950358046">
      <w:bodyDiv w:val="1"/>
      <w:marLeft w:val="0"/>
      <w:marRight w:val="0"/>
      <w:marTop w:val="0"/>
      <w:marBottom w:val="0"/>
      <w:divBdr>
        <w:top w:val="none" w:sz="0" w:space="0" w:color="auto"/>
        <w:left w:val="none" w:sz="0" w:space="0" w:color="auto"/>
        <w:bottom w:val="none" w:sz="0" w:space="0" w:color="auto"/>
        <w:right w:val="none" w:sz="0" w:space="0" w:color="auto"/>
      </w:divBdr>
    </w:div>
    <w:div w:id="20934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20" TargetMode="External"/><Relationship Id="rId26" Type="http://schemas.openxmlformats.org/officeDocument/2006/relationships/hyperlink" Target="https://zakon.rada.gov.ua/laws/show/755-15"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ed20230520" TargetMode="External"/><Relationship Id="rId42" Type="http://schemas.openxmlformats.org/officeDocument/2006/relationships/hyperlink" Target="https://zakon.rada.gov.ua/laws/show/1178-2022-%D0%BF/ed20230520"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520" TargetMode="External"/><Relationship Id="rId76" Type="http://schemas.openxmlformats.org/officeDocument/2006/relationships/hyperlink" Target="https://zakon.rada.gov.ua/laws/show/1178-2022-%D0%BF/print" TargetMode="External"/><Relationship Id="rId84" Type="http://schemas.openxmlformats.org/officeDocument/2006/relationships/hyperlink" Target="https://zakon.rada.gov.ua/laws/show/1178-2022-%D0%BF/print" TargetMode="External"/><Relationship Id="rId7" Type="http://schemas.openxmlformats.org/officeDocument/2006/relationships/endnotes" Target="endnotes.xml"/><Relationship Id="rId71"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1178-2022-%D0%BF/print"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1178-2022-%D0%BF/ed20230520"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ed20230520"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ed20230520"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520" TargetMode="External"/><Relationship Id="rId82"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ed202305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20" TargetMode="External"/><Relationship Id="rId64" Type="http://schemas.openxmlformats.org/officeDocument/2006/relationships/hyperlink" Target="https://zakon.rada.gov.ua/laws/show/1178-2022-%D0%BF/ed20230520" TargetMode="External"/><Relationship Id="rId69" Type="http://schemas.openxmlformats.org/officeDocument/2006/relationships/hyperlink" Target="https://zakon.rada.gov.ua/laws/show/1178-2022-%D0%BF/ed20230520" TargetMode="External"/><Relationship Id="rId77" Type="http://schemas.openxmlformats.org/officeDocument/2006/relationships/hyperlink" Target="https://zakon.rada.gov.ua/laws/show/435-1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520" TargetMode="External"/><Relationship Id="rId80" Type="http://schemas.openxmlformats.org/officeDocument/2006/relationships/hyperlink" Target="https://zakon.rada.gov.ua/laws/show/922-19"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1178-2022-%D0%BF/ed20230520"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520" TargetMode="External"/><Relationship Id="rId70" Type="http://schemas.openxmlformats.org/officeDocument/2006/relationships/hyperlink" Target="https://zakon.rada.gov.ua/laws/show/1178-2022-%D0%BF/ed20230520" TargetMode="External"/><Relationship Id="rId75" Type="http://schemas.openxmlformats.org/officeDocument/2006/relationships/hyperlink" Target="https://zakon.rada.gov.ua/laws/show/1178-2022-%D0%BF/print" TargetMode="External"/><Relationship Id="rId83"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ed20230520"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print" TargetMode="External"/><Relationship Id="rId65" Type="http://schemas.openxmlformats.org/officeDocument/2006/relationships/hyperlink" Target="https://zakon.rada.gov.ua/laws/show/1178-2022-%D0%BF/ed20230520" TargetMode="External"/><Relationship Id="rId73" Type="http://schemas.openxmlformats.org/officeDocument/2006/relationships/hyperlink" Target="https://zakon.rada.gov.ua/laws/show/1178-2022-%D0%BF/ed20230520" TargetMode="External"/><Relationship Id="rId78" Type="http://schemas.openxmlformats.org/officeDocument/2006/relationships/hyperlink" Target="https://zakon.rada.gov.ua/laws/show/436-15" TargetMode="External"/><Relationship Id="rId81" Type="http://schemas.openxmlformats.org/officeDocument/2006/relationships/hyperlink" Target="https://zakon.rada.gov.ua/laws/show/922-19"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A282-FC56-4892-B80A-96C6CAA8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37145</Words>
  <Characters>21173</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2023-08-29T18:19:00Z</dcterms:created>
  <dcterms:modified xsi:type="dcterms:W3CDTF">2023-12-11T12:44:00Z</dcterms:modified>
</cp:coreProperties>
</file>