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E" w:rsidRDefault="0036187E" w:rsidP="00C754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A010B5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933580" w:rsidRDefault="00933580" w:rsidP="00C754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6187E" w:rsidRDefault="0036187E" w:rsidP="00C754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12B12" w:rsidRDefault="00912B12" w:rsidP="00C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ТЕХНІЧНІ </w:t>
      </w:r>
      <w:r w:rsidR="0036187E">
        <w:rPr>
          <w:rFonts w:ascii="Times New Roman" w:hAnsi="Times New Roman"/>
          <w:b/>
          <w:sz w:val="24"/>
          <w:szCs w:val="24"/>
          <w:lang w:val="uk-UA"/>
        </w:rPr>
        <w:t>ВИМОГИ</w:t>
      </w:r>
    </w:p>
    <w:p w:rsidR="003E5DE6" w:rsidRDefault="00C75421" w:rsidP="00C75421">
      <w:pPr>
        <w:shd w:val="clear" w:color="auto" w:fill="FFFFFF"/>
        <w:suppressAutoHyphens/>
        <w:spacing w:after="0" w:line="240" w:lineRule="auto"/>
        <w:ind w:left="3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5421">
        <w:rPr>
          <w:rFonts w:ascii="Times New Roman" w:hAnsi="Times New Roman"/>
          <w:b/>
          <w:bCs/>
          <w:sz w:val="24"/>
          <w:szCs w:val="24"/>
          <w:lang w:val="uk-UA"/>
        </w:rPr>
        <w:t>«Код ДК 021:2015: «85140000-2 Послуги у сфері охорони здоров</w:t>
      </w:r>
      <w:r w:rsidRPr="00C75421">
        <w:rPr>
          <w:rFonts w:ascii="Times New Roman" w:hAnsi="Times New Roman"/>
          <w:b/>
          <w:bCs/>
          <w:sz w:val="24"/>
          <w:szCs w:val="24"/>
        </w:rPr>
        <w:t>’</w:t>
      </w:r>
      <w:r w:rsidRPr="00C75421">
        <w:rPr>
          <w:rFonts w:ascii="Times New Roman" w:hAnsi="Times New Roman"/>
          <w:b/>
          <w:bCs/>
          <w:sz w:val="24"/>
          <w:szCs w:val="24"/>
          <w:lang w:val="uk-UA"/>
        </w:rPr>
        <w:t>я різні» (Послуги з бактеріологічних досліджень)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386"/>
        <w:gridCol w:w="2542"/>
        <w:gridCol w:w="2684"/>
      </w:tblGrid>
      <w:tr w:rsidR="00912B12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12" w:rsidRDefault="00912B12" w:rsidP="00C754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912B12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Pr="00912B12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12B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Мікробіологічні дослідження  стерильності виробів медичного призначення, інструментарію після стерилізації, лікарських засобів та інших об’єктів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912B12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Pr="00912B12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12B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Профілактичне дослідження на  носійство збудників кишкових   інфекцій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912B12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Pr="00912B12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12B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Профілактичне дослідження на  носійство золотистого стафілокока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912B12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B3C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12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Визначення в біологічному матеріалі (з зіву, носу, рани, вух, очей, статевих органів, біологічних рідин-сечі, мокроти, фекалій та інш. ) збудників інфекційних захворювань (без ідентифікації)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12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7B3C63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3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B3C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3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Визначення чутливості культур мікроорганізмів до антибіотиків (12 дисків)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63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63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7B3C63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3" w:rsidRPr="007B3C63" w:rsidRDefault="00A87A89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B3C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3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Мікробіологічне дослідження на дисбактеріоз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63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63" w:rsidRDefault="00BA1ED5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Досл.</w:t>
            </w:r>
          </w:p>
        </w:tc>
      </w:tr>
      <w:tr w:rsidR="00116E4F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116E4F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116E4F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116E4F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мікроорганізмів роду Enterobacteriaceae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  <w:tr w:rsidR="00116E4F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116E4F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AB70FC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AB70FC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мікроорганізмів роду Streptococcus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  <w:tr w:rsidR="00116E4F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AB70FC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F" w:rsidRDefault="00AB70FC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AB70FC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мікроорганізмів роду Staphylococcus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4F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  <w:tr w:rsidR="00AB70FC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AB70FC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мікроорганізмів роду Corynebacterium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  <w:tr w:rsidR="00AB70FC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AB70FC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грибів роду Candida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  <w:tr w:rsidR="00AB70FC" w:rsidRPr="00AB70FC" w:rsidTr="00D96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C" w:rsidRDefault="00AB70FC" w:rsidP="00C754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AB70FC"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  <w:t>Ідентифікація родини Pseudomonadaceae (за одне дослідження)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6F2A5E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FC" w:rsidRDefault="00AB70FC" w:rsidP="00C754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</w:p>
        </w:tc>
      </w:tr>
    </w:tbl>
    <w:p w:rsidR="00912B12" w:rsidRDefault="00912B12" w:rsidP="00C754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DB3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1. Послуги на бактеріологічні дослідження мають</w:t>
      </w:r>
      <w:r w:rsidR="00C75421">
        <w:rPr>
          <w:rFonts w:ascii="Times New Roman" w:hAnsi="Times New Roman"/>
          <w:sz w:val="24"/>
          <w:szCs w:val="24"/>
          <w:lang w:val="uk-UA"/>
        </w:rPr>
        <w:t xml:space="preserve"> проводитись якісно </w:t>
      </w:r>
      <w:r w:rsidRPr="00656B82">
        <w:rPr>
          <w:rFonts w:ascii="Times New Roman" w:hAnsi="Times New Roman"/>
          <w:sz w:val="24"/>
          <w:szCs w:val="24"/>
          <w:lang w:val="uk-UA"/>
        </w:rPr>
        <w:t>та кваліфікованими спеціалістами.</w:t>
      </w:r>
    </w:p>
    <w:p w:rsidR="00656B82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2. Учасник має бути акредитованим відповідно стандартів акредитації закладів охорони здоров</w:t>
      </w:r>
      <w:r w:rsidRPr="00656B82">
        <w:rPr>
          <w:rFonts w:ascii="Times New Roman" w:hAnsi="Times New Roman"/>
          <w:sz w:val="24"/>
          <w:szCs w:val="24"/>
        </w:rPr>
        <w:t>’</w:t>
      </w:r>
      <w:r w:rsidRPr="00656B82">
        <w:rPr>
          <w:rFonts w:ascii="Times New Roman" w:hAnsi="Times New Roman"/>
          <w:sz w:val="24"/>
          <w:szCs w:val="24"/>
          <w:lang w:val="uk-UA"/>
        </w:rPr>
        <w:t>я затвердженими Наказом МОЗ України №142 від 17.02.2014р.</w:t>
      </w:r>
    </w:p>
    <w:p w:rsidR="00656B82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3. Учасник повинен мати ліцензію на надання послуг</w:t>
      </w:r>
      <w:r w:rsidR="0036187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6187E" w:rsidRPr="0036187E">
        <w:rPr>
          <w:rFonts w:ascii="Times New Roman" w:hAnsi="Times New Roman"/>
          <w:i/>
          <w:sz w:val="24"/>
          <w:szCs w:val="24"/>
          <w:u w:val="single"/>
          <w:lang w:val="uk-UA"/>
        </w:rPr>
        <w:t>надати у складі пропозиції копію ліцензії</w:t>
      </w:r>
      <w:r w:rsidR="0036187E">
        <w:rPr>
          <w:rFonts w:ascii="Times New Roman" w:hAnsi="Times New Roman"/>
          <w:sz w:val="24"/>
          <w:szCs w:val="24"/>
          <w:lang w:val="uk-UA"/>
        </w:rPr>
        <w:t>)</w:t>
      </w:r>
      <w:r w:rsidRPr="00656B82">
        <w:rPr>
          <w:rFonts w:ascii="Times New Roman" w:hAnsi="Times New Roman"/>
          <w:sz w:val="24"/>
          <w:szCs w:val="24"/>
          <w:lang w:val="uk-UA"/>
        </w:rPr>
        <w:t>.</w:t>
      </w:r>
    </w:p>
    <w:p w:rsidR="00656B82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4. Результати досліджень повинні видаватися на електронному носії.</w:t>
      </w:r>
    </w:p>
    <w:p w:rsidR="00656B82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5. Можливість проводити дослідження протягом найкоротшого терміну</w:t>
      </w:r>
      <w:r w:rsidR="0036187E">
        <w:rPr>
          <w:rFonts w:ascii="Times New Roman" w:hAnsi="Times New Roman"/>
          <w:sz w:val="24"/>
          <w:szCs w:val="24"/>
          <w:lang w:val="uk-UA"/>
        </w:rPr>
        <w:t>,</w:t>
      </w:r>
      <w:r w:rsidRPr="00656B82">
        <w:rPr>
          <w:rFonts w:ascii="Times New Roman" w:hAnsi="Times New Roman"/>
          <w:sz w:val="24"/>
          <w:szCs w:val="24"/>
          <w:lang w:val="uk-UA"/>
        </w:rPr>
        <w:t xml:space="preserve"> але не пізніше ніж 10 робочих днів.</w:t>
      </w:r>
    </w:p>
    <w:p w:rsidR="00656B82" w:rsidRP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>6. У вартість обстеження враховуються всі витратні матеріали та податки.</w:t>
      </w:r>
    </w:p>
    <w:p w:rsidR="00656B82" w:rsidRDefault="00656B82" w:rsidP="00C75421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56B82">
        <w:rPr>
          <w:rFonts w:ascii="Times New Roman" w:hAnsi="Times New Roman"/>
          <w:sz w:val="24"/>
          <w:szCs w:val="24"/>
          <w:lang w:val="uk-UA"/>
        </w:rPr>
        <w:t xml:space="preserve">7. Учасник повинен надавати послуги в межах м.Хмельницького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187E" w:rsidRDefault="0036187E" w:rsidP="00C75421">
      <w:pPr>
        <w:pStyle w:val="Standard"/>
        <w:spacing w:after="0" w:line="240" w:lineRule="auto"/>
        <w:ind w:left="-709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36187E" w:rsidRDefault="0036187E" w:rsidP="00C75421">
      <w:pPr>
        <w:pStyle w:val="Standard"/>
        <w:spacing w:after="0" w:line="240" w:lineRule="auto"/>
        <w:ind w:left="-709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36187E" w:rsidRDefault="0036187E" w:rsidP="00C75421">
      <w:pPr>
        <w:pStyle w:val="Standard"/>
        <w:spacing w:after="0" w:line="240" w:lineRule="auto"/>
        <w:ind w:left="-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[Підпис] [прізвище, ініціали, посада уповноваженої особи учасника]</w:t>
      </w:r>
    </w:p>
    <w:p w:rsidR="0036187E" w:rsidRDefault="0036187E" w:rsidP="00C75421">
      <w:pPr>
        <w:pStyle w:val="Standard"/>
        <w:spacing w:after="0" w:line="240" w:lineRule="auto"/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5E1DF9" w:rsidRDefault="005E1DF9" w:rsidP="00C75421">
      <w:p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A"/>
          <w:kern w:val="3"/>
          <w:sz w:val="24"/>
          <w:szCs w:val="24"/>
          <w:u w:val="single"/>
          <w:lang w:val="uk-UA" w:eastAsia="ru-RU"/>
        </w:rPr>
      </w:pPr>
    </w:p>
    <w:p w:rsidR="00AF791C" w:rsidRDefault="00AF791C" w:rsidP="00C754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F791C" w:rsidSect="009335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06"/>
    <w:multiLevelType w:val="hybridMultilevel"/>
    <w:tmpl w:val="DDDCDAD8"/>
    <w:lvl w:ilvl="0" w:tplc="2F948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F4D21"/>
    <w:multiLevelType w:val="multilevel"/>
    <w:tmpl w:val="559A8D70"/>
    <w:styleLink w:val="WWNum3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0"/>
    <w:rsid w:val="000A66E3"/>
    <w:rsid w:val="000B0372"/>
    <w:rsid w:val="000B6665"/>
    <w:rsid w:val="000F3967"/>
    <w:rsid w:val="00116E4F"/>
    <w:rsid w:val="0027150A"/>
    <w:rsid w:val="0036187E"/>
    <w:rsid w:val="003E5DE6"/>
    <w:rsid w:val="00451DDC"/>
    <w:rsid w:val="004C23EC"/>
    <w:rsid w:val="005404CF"/>
    <w:rsid w:val="00565DB3"/>
    <w:rsid w:val="005E1DF9"/>
    <w:rsid w:val="00656B82"/>
    <w:rsid w:val="00690539"/>
    <w:rsid w:val="006F2A5E"/>
    <w:rsid w:val="007B3C63"/>
    <w:rsid w:val="007C451D"/>
    <w:rsid w:val="007C4B47"/>
    <w:rsid w:val="00912B12"/>
    <w:rsid w:val="00933580"/>
    <w:rsid w:val="00A010B5"/>
    <w:rsid w:val="00A87A89"/>
    <w:rsid w:val="00AB70FC"/>
    <w:rsid w:val="00AC2FA5"/>
    <w:rsid w:val="00AE1F70"/>
    <w:rsid w:val="00AE5218"/>
    <w:rsid w:val="00AF791C"/>
    <w:rsid w:val="00B7218F"/>
    <w:rsid w:val="00BA1ED5"/>
    <w:rsid w:val="00C20ABE"/>
    <w:rsid w:val="00C75421"/>
    <w:rsid w:val="00CF14F4"/>
    <w:rsid w:val="00D96A43"/>
    <w:rsid w:val="00E34EA0"/>
    <w:rsid w:val="00F7263B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B12"/>
    <w:pPr>
      <w:ind w:left="720"/>
      <w:contextualSpacing/>
    </w:pPr>
  </w:style>
  <w:style w:type="table" w:styleId="a5">
    <w:name w:val="Table Grid"/>
    <w:basedOn w:val="a1"/>
    <w:uiPriority w:val="59"/>
    <w:rsid w:val="00912B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187E"/>
    <w:pPr>
      <w:tabs>
        <w:tab w:val="left" w:pos="708"/>
      </w:tabs>
      <w:suppressAutoHyphens/>
      <w:autoSpaceDN w:val="0"/>
      <w:spacing w:after="160" w:line="254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5E1DF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6F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B12"/>
    <w:pPr>
      <w:ind w:left="720"/>
      <w:contextualSpacing/>
    </w:pPr>
  </w:style>
  <w:style w:type="table" w:styleId="a5">
    <w:name w:val="Table Grid"/>
    <w:basedOn w:val="a1"/>
    <w:uiPriority w:val="59"/>
    <w:rsid w:val="00912B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187E"/>
    <w:pPr>
      <w:tabs>
        <w:tab w:val="left" w:pos="708"/>
      </w:tabs>
      <w:suppressAutoHyphens/>
      <w:autoSpaceDN w:val="0"/>
      <w:spacing w:after="160" w:line="254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5E1DF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6F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EDATA</dc:creator>
  <cp:lastModifiedBy>USER</cp:lastModifiedBy>
  <cp:revision>32</cp:revision>
  <cp:lastPrinted>2023-10-31T07:19:00Z</cp:lastPrinted>
  <dcterms:created xsi:type="dcterms:W3CDTF">2021-03-09T14:46:00Z</dcterms:created>
  <dcterms:modified xsi:type="dcterms:W3CDTF">2023-11-02T12:43:00Z</dcterms:modified>
</cp:coreProperties>
</file>