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E" w:rsidRPr="00AC3EF4" w:rsidRDefault="00C56D8E" w:rsidP="00C56D8E">
      <w:pPr>
        <w:spacing w:after="0"/>
        <w:jc w:val="center"/>
        <w:rPr>
          <w:rFonts w:ascii="Times New Roman" w:hAnsi="Times New Roman" w:cs="Times New Roman"/>
          <w:b/>
          <w:sz w:val="32"/>
          <w:szCs w:val="32"/>
        </w:rPr>
      </w:pPr>
      <w:r w:rsidRPr="00AC3EF4">
        <w:rPr>
          <w:rFonts w:ascii="Times New Roman" w:eastAsia="Times New Roman" w:hAnsi="Times New Roman" w:cs="Times New Roman"/>
          <w:color w:val="000000"/>
          <w:sz w:val="24"/>
          <w:szCs w:val="24"/>
        </w:rPr>
        <w:t> </w:t>
      </w:r>
      <w:r w:rsidRPr="00AC3EF4">
        <w:rPr>
          <w:rFonts w:ascii="Times New Roman" w:hAnsi="Times New Roman" w:cs="Times New Roman"/>
          <w:b/>
          <w:sz w:val="32"/>
          <w:szCs w:val="32"/>
        </w:rPr>
        <w:t>Військова частина 1241 Національної гвардії України</w:t>
      </w:r>
    </w:p>
    <w:p w:rsidR="00C56D8E" w:rsidRPr="00AC3EF4" w:rsidRDefault="00C56D8E" w:rsidP="00C56D8E">
      <w:pPr>
        <w:spacing w:after="0"/>
        <w:jc w:val="center"/>
        <w:rPr>
          <w:rFonts w:ascii="Times New Roman" w:hAnsi="Times New Roman" w:cs="Times New Roman"/>
        </w:rPr>
      </w:pPr>
    </w:p>
    <w:tbl>
      <w:tblPr>
        <w:tblpPr w:leftFromText="180" w:rightFromText="180" w:vertAnchor="text" w:horzAnchor="margin" w:tblpY="89"/>
        <w:tblW w:w="542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gridCol w:w="5643"/>
      </w:tblGrid>
      <w:tr w:rsidR="00E67EA3" w:rsidRPr="00E67EA3" w:rsidTr="00DB29B4">
        <w:tc>
          <w:tcPr>
            <w:tcW w:w="4819" w:type="dxa"/>
            <w:tcBorders>
              <w:top w:val="nil"/>
              <w:left w:val="nil"/>
              <w:bottom w:val="nil"/>
              <w:right w:val="nil"/>
            </w:tcBorders>
          </w:tcPr>
          <w:p w:rsidR="00DB29B4" w:rsidRPr="00AC3EF4" w:rsidRDefault="00DB29B4" w:rsidP="00DB29B4">
            <w:pPr>
              <w:spacing w:after="0"/>
              <w:jc w:val="right"/>
              <w:rPr>
                <w:rFonts w:ascii="Times New Roman" w:hAnsi="Times New Roman" w:cs="Times New Roman"/>
              </w:rPr>
            </w:pPr>
          </w:p>
        </w:tc>
        <w:tc>
          <w:tcPr>
            <w:tcW w:w="5643" w:type="dxa"/>
            <w:tcBorders>
              <w:top w:val="nil"/>
              <w:left w:val="nil"/>
              <w:bottom w:val="nil"/>
              <w:right w:val="nil"/>
            </w:tcBorders>
          </w:tcPr>
          <w:p w:rsidR="00DB29B4" w:rsidRPr="00E67EA3" w:rsidRDefault="00DB29B4" w:rsidP="00DB29B4">
            <w:pPr>
              <w:spacing w:after="0"/>
              <w:rPr>
                <w:rFonts w:ascii="Times New Roman" w:hAnsi="Times New Roman" w:cs="Times New Roman"/>
                <w:b/>
                <w:bCs/>
                <w:noProof/>
              </w:rPr>
            </w:pPr>
            <w:r w:rsidRPr="00E67EA3">
              <w:rPr>
                <w:rFonts w:ascii="Times New Roman" w:hAnsi="Times New Roman" w:cs="Times New Roman"/>
                <w:b/>
                <w:bCs/>
                <w:noProof/>
              </w:rPr>
              <w:t>ЗАТВЕРДЖЕНО</w:t>
            </w:r>
          </w:p>
          <w:p w:rsidR="00DB29B4" w:rsidRPr="00E67EA3" w:rsidRDefault="00DB29B4" w:rsidP="00DB29B4">
            <w:pPr>
              <w:spacing w:after="0"/>
              <w:rPr>
                <w:rFonts w:ascii="Times New Roman" w:hAnsi="Times New Roman" w:cs="Times New Roman"/>
                <w:bCs/>
                <w:noProof/>
              </w:rPr>
            </w:pPr>
            <w:r w:rsidRPr="00E67EA3">
              <w:rPr>
                <w:rFonts w:ascii="Times New Roman" w:hAnsi="Times New Roman" w:cs="Times New Roman"/>
                <w:bCs/>
                <w:noProof/>
              </w:rPr>
              <w:t>Рішенням уповноваженої особи</w:t>
            </w:r>
          </w:p>
          <w:p w:rsidR="00DB29B4" w:rsidRPr="00E67EA3" w:rsidRDefault="00DB29B4" w:rsidP="00DB29B4">
            <w:pPr>
              <w:spacing w:after="0"/>
              <w:rPr>
                <w:rFonts w:ascii="Times New Roman" w:hAnsi="Times New Roman" w:cs="Times New Roman"/>
                <w:bCs/>
                <w:noProof/>
              </w:rPr>
            </w:pPr>
            <w:r w:rsidRPr="00E67EA3">
              <w:rPr>
                <w:rFonts w:ascii="Times New Roman" w:hAnsi="Times New Roman" w:cs="Times New Roman"/>
                <w:bCs/>
                <w:noProof/>
              </w:rPr>
              <w:t xml:space="preserve">Військової частини 1241 Національної гвардії України протокол від </w:t>
            </w:r>
            <w:r w:rsidR="00E67EA3" w:rsidRPr="00E67EA3">
              <w:rPr>
                <w:rFonts w:ascii="Times New Roman" w:hAnsi="Times New Roman" w:cs="Times New Roman"/>
                <w:bCs/>
                <w:noProof/>
              </w:rPr>
              <w:t>23</w:t>
            </w:r>
            <w:r w:rsidRPr="00E67EA3">
              <w:rPr>
                <w:rFonts w:ascii="Times New Roman" w:hAnsi="Times New Roman" w:cs="Times New Roman"/>
                <w:bCs/>
                <w:noProof/>
              </w:rPr>
              <w:t>.0</w:t>
            </w:r>
            <w:r w:rsidR="00634C88" w:rsidRPr="00E67EA3">
              <w:rPr>
                <w:rFonts w:ascii="Times New Roman" w:hAnsi="Times New Roman" w:cs="Times New Roman"/>
                <w:bCs/>
                <w:noProof/>
              </w:rPr>
              <w:t>4</w:t>
            </w:r>
            <w:r w:rsidRPr="00E67EA3">
              <w:rPr>
                <w:rFonts w:ascii="Times New Roman" w:hAnsi="Times New Roman" w:cs="Times New Roman"/>
                <w:bCs/>
                <w:noProof/>
              </w:rPr>
              <w:t xml:space="preserve">.2024 № </w:t>
            </w:r>
            <w:r w:rsidR="00634C88" w:rsidRPr="00E67EA3">
              <w:rPr>
                <w:rFonts w:ascii="Times New Roman" w:hAnsi="Times New Roman" w:cs="Times New Roman"/>
                <w:bCs/>
                <w:noProof/>
              </w:rPr>
              <w:t>2</w:t>
            </w:r>
            <w:r w:rsidR="00E67EA3" w:rsidRPr="00E67EA3">
              <w:rPr>
                <w:rFonts w:ascii="Times New Roman" w:hAnsi="Times New Roman" w:cs="Times New Roman"/>
                <w:bCs/>
                <w:noProof/>
              </w:rPr>
              <w:t>2</w:t>
            </w:r>
            <w:r w:rsidR="00634C88" w:rsidRPr="00E67EA3">
              <w:rPr>
                <w:rFonts w:ascii="Times New Roman" w:hAnsi="Times New Roman" w:cs="Times New Roman"/>
                <w:bCs/>
                <w:noProof/>
              </w:rPr>
              <w:t>3</w:t>
            </w:r>
          </w:p>
        </w:tc>
      </w:tr>
    </w:tbl>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b/>
          <w:bCs/>
        </w:rPr>
      </w:pPr>
    </w:p>
    <w:p w:rsidR="00C56D8E" w:rsidRPr="00AC3EF4" w:rsidRDefault="00DB29B4" w:rsidP="00C56D8E">
      <w:pPr>
        <w:spacing w:after="0"/>
        <w:ind w:firstLine="4253"/>
        <w:rPr>
          <w:rFonts w:ascii="Times New Roman" w:hAnsi="Times New Roman" w:cs="Times New Roman"/>
          <w:b/>
          <w:bCs/>
          <w:i/>
          <w:noProof/>
        </w:rPr>
      </w:pPr>
      <w:r>
        <w:rPr>
          <w:rFonts w:ascii="Times New Roman" w:hAnsi="Times New Roman" w:cs="Times New Roman"/>
          <w:bCs/>
          <w:noProof/>
        </w:rPr>
        <w:t xml:space="preserve">             </w:t>
      </w:r>
      <w:r w:rsidR="00C56D8E" w:rsidRPr="00AC3EF4">
        <w:rPr>
          <w:rFonts w:ascii="Times New Roman" w:hAnsi="Times New Roman" w:cs="Times New Roman"/>
          <w:bCs/>
          <w:noProof/>
        </w:rPr>
        <w:t>___________________</w:t>
      </w:r>
      <w:r w:rsidR="00C56D8E" w:rsidRPr="00AC3EF4">
        <w:rPr>
          <w:rFonts w:ascii="Times New Roman" w:hAnsi="Times New Roman" w:cs="Times New Roman"/>
        </w:rPr>
        <w:t xml:space="preserve"> </w:t>
      </w:r>
      <w:r w:rsidR="00C56D8E">
        <w:rPr>
          <w:rFonts w:ascii="Times New Roman" w:hAnsi="Times New Roman" w:cs="Times New Roman"/>
          <w:b/>
        </w:rPr>
        <w:t>Віталій ЗЕЛІНСЬКИЙ</w:t>
      </w:r>
    </w:p>
    <w:p w:rsidR="00C56D8E" w:rsidRPr="00AC3EF4" w:rsidRDefault="00C56D8E" w:rsidP="00C56D8E">
      <w:pPr>
        <w:spacing w:after="0"/>
        <w:ind w:firstLine="4536"/>
        <w:rPr>
          <w:rFonts w:ascii="Times New Roman" w:hAnsi="Times New Roman" w:cs="Times New Roman"/>
          <w:b/>
          <w:bCs/>
        </w:rPr>
      </w:pPr>
      <w:r w:rsidRPr="00AC3EF4">
        <w:rPr>
          <w:rFonts w:ascii="Times New Roman" w:hAnsi="Times New Roman" w:cs="Times New Roman"/>
          <w:bCs/>
          <w:noProof/>
        </w:rPr>
        <w:t xml:space="preserve">           </w:t>
      </w:r>
      <w:r w:rsidR="00DB29B4">
        <w:rPr>
          <w:rFonts w:ascii="Times New Roman" w:hAnsi="Times New Roman" w:cs="Times New Roman"/>
          <w:bCs/>
          <w:noProof/>
        </w:rPr>
        <w:t xml:space="preserve">         </w:t>
      </w:r>
      <w:r w:rsidRPr="00AC3EF4">
        <w:rPr>
          <w:rFonts w:ascii="Times New Roman" w:hAnsi="Times New Roman" w:cs="Times New Roman"/>
          <w:bCs/>
          <w:noProof/>
        </w:rPr>
        <w:t>підпис</w:t>
      </w: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rPr>
          <w:rFonts w:ascii="Times New Roman" w:hAnsi="Times New Roman" w:cs="Times New Roman"/>
          <w:b/>
          <w:bCs/>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sz w:val="28"/>
          <w:szCs w:val="28"/>
        </w:rPr>
      </w:pPr>
      <w:r w:rsidRPr="00AC3EF4">
        <w:rPr>
          <w:rFonts w:ascii="Times New Roman" w:hAnsi="Times New Roman" w:cs="Times New Roman"/>
          <w:b/>
          <w:sz w:val="28"/>
          <w:szCs w:val="28"/>
        </w:rPr>
        <w:t>ТЕНДЕРНА ДОКУМЕНТАЦІЯ</w:t>
      </w:r>
    </w:p>
    <w:p w:rsidR="00C56D8E" w:rsidRPr="00AC3EF4" w:rsidRDefault="00C56D8E" w:rsidP="00C56D8E">
      <w:pPr>
        <w:spacing w:after="0"/>
        <w:jc w:val="center"/>
        <w:rPr>
          <w:rFonts w:ascii="Times New Roman" w:hAnsi="Times New Roman" w:cs="Times New Roman"/>
          <w:b/>
          <w:sz w:val="28"/>
          <w:szCs w:val="28"/>
        </w:rPr>
      </w:pPr>
    </w:p>
    <w:p w:rsidR="00C07394" w:rsidRPr="00C07394" w:rsidRDefault="00C07394" w:rsidP="00C07394">
      <w:pPr>
        <w:jc w:val="center"/>
        <w:rPr>
          <w:rFonts w:ascii="Times New Roman" w:hAnsi="Times New Roman" w:cs="Times New Roman"/>
          <w:b/>
          <w:sz w:val="28"/>
          <w:szCs w:val="28"/>
        </w:rPr>
      </w:pPr>
      <w:r w:rsidRPr="00C07394">
        <w:rPr>
          <w:rFonts w:ascii="Times New Roman" w:hAnsi="Times New Roman" w:cs="Times New Roman"/>
          <w:b/>
          <w:sz w:val="28"/>
          <w:szCs w:val="28"/>
        </w:rPr>
        <w:t>ВІДКРИТІ ТОРГИ З ОСОБЛИВОСТЯМИ</w:t>
      </w:r>
    </w:p>
    <w:p w:rsidR="00C07394" w:rsidRPr="00C07394" w:rsidRDefault="00D7206E" w:rsidP="00C56D8E">
      <w:pPr>
        <w:spacing w:after="0"/>
        <w:jc w:val="center"/>
        <w:rPr>
          <w:rFonts w:ascii="Times New Roman" w:hAnsi="Times New Roman" w:cs="Times New Roman"/>
          <w:b/>
          <w:bCs/>
          <w:sz w:val="28"/>
          <w:szCs w:val="28"/>
        </w:rPr>
      </w:pPr>
      <w:r w:rsidRPr="00D7206E">
        <w:rPr>
          <w:rFonts w:ascii="Times New Roman" w:hAnsi="Times New Roman" w:cs="Times New Roman"/>
          <w:b/>
          <w:bCs/>
          <w:sz w:val="28"/>
          <w:szCs w:val="28"/>
        </w:rPr>
        <w:t>ДК 021:2015 03140000-4 «Продукція тваринництва та супутня продукція»</w:t>
      </w:r>
    </w:p>
    <w:p w:rsidR="00C56D8E" w:rsidRPr="00C07394" w:rsidRDefault="00C07394" w:rsidP="00C56D8E">
      <w:pPr>
        <w:spacing w:after="0"/>
        <w:jc w:val="center"/>
        <w:rPr>
          <w:rFonts w:ascii="Times New Roman" w:hAnsi="Times New Roman" w:cs="Times New Roman"/>
          <w:i/>
          <w:snapToGrid w:val="0"/>
          <w:sz w:val="28"/>
          <w:szCs w:val="28"/>
        </w:rPr>
      </w:pPr>
      <w:r w:rsidRPr="00C07394">
        <w:rPr>
          <w:rFonts w:ascii="Times New Roman" w:hAnsi="Times New Roman" w:cs="Times New Roman"/>
          <w:b/>
          <w:bCs/>
          <w:sz w:val="28"/>
          <w:szCs w:val="28"/>
        </w:rPr>
        <w:t xml:space="preserve"> </w:t>
      </w:r>
      <w:r w:rsidRPr="00C07394">
        <w:rPr>
          <w:rFonts w:ascii="Times New Roman" w:hAnsi="Times New Roman" w:cs="Times New Roman"/>
          <w:bCs/>
          <w:i/>
          <w:sz w:val="28"/>
          <w:szCs w:val="28"/>
        </w:rPr>
        <w:t>(</w:t>
      </w:r>
      <w:proofErr w:type="spellStart"/>
      <w:r w:rsidR="00D7206E">
        <w:rPr>
          <w:rFonts w:ascii="Times New Roman" w:hAnsi="Times New Roman" w:cs="Times New Roman"/>
          <w:bCs/>
          <w:i/>
          <w:sz w:val="28"/>
          <w:szCs w:val="28"/>
          <w:lang w:val="ru-RU"/>
        </w:rPr>
        <w:t>Яйця</w:t>
      </w:r>
      <w:proofErr w:type="spellEnd"/>
      <w:r w:rsidR="00D7206E">
        <w:rPr>
          <w:rFonts w:ascii="Times New Roman" w:hAnsi="Times New Roman" w:cs="Times New Roman"/>
          <w:bCs/>
          <w:i/>
          <w:sz w:val="28"/>
          <w:szCs w:val="28"/>
          <w:lang w:val="ru-RU"/>
        </w:rPr>
        <w:t xml:space="preserve"> </w:t>
      </w:r>
      <w:proofErr w:type="spellStart"/>
      <w:r w:rsidR="00D7206E">
        <w:rPr>
          <w:rFonts w:ascii="Times New Roman" w:hAnsi="Times New Roman" w:cs="Times New Roman"/>
          <w:bCs/>
          <w:i/>
          <w:sz w:val="28"/>
          <w:szCs w:val="28"/>
          <w:lang w:val="ru-RU"/>
        </w:rPr>
        <w:t>куряч</w:t>
      </w:r>
      <w:proofErr w:type="spellEnd"/>
      <w:r w:rsidR="00D7206E">
        <w:rPr>
          <w:rFonts w:ascii="Times New Roman" w:hAnsi="Times New Roman" w:cs="Times New Roman"/>
          <w:bCs/>
          <w:i/>
          <w:sz w:val="28"/>
          <w:szCs w:val="28"/>
        </w:rPr>
        <w:t>і</w:t>
      </w:r>
      <w:r w:rsidR="005B1D6A">
        <w:rPr>
          <w:rFonts w:ascii="Times New Roman" w:hAnsi="Times New Roman" w:cs="Times New Roman"/>
          <w:bCs/>
          <w:i/>
          <w:sz w:val="28"/>
          <w:szCs w:val="28"/>
        </w:rPr>
        <w:t xml:space="preserve"> С1</w:t>
      </w:r>
      <w:r w:rsidRPr="00C07394">
        <w:rPr>
          <w:rFonts w:ascii="Times New Roman" w:hAnsi="Times New Roman" w:cs="Times New Roman"/>
          <w:bCs/>
          <w:i/>
          <w:sz w:val="28"/>
          <w:szCs w:val="28"/>
        </w:rPr>
        <w:t>)</w:t>
      </w:r>
    </w:p>
    <w:p w:rsidR="00C56D8E" w:rsidRPr="00AC3EF4" w:rsidRDefault="00C56D8E" w:rsidP="00C56D8E">
      <w:pPr>
        <w:spacing w:after="0"/>
        <w:jc w:val="center"/>
        <w:rPr>
          <w:rFonts w:ascii="Times New Roman" w:hAnsi="Times New Roman" w:cs="Times New Roman"/>
          <w:b/>
          <w:sz w:val="28"/>
          <w:szCs w:val="28"/>
        </w:rPr>
      </w:pPr>
    </w:p>
    <w:p w:rsidR="00C56D8E" w:rsidRDefault="00C56D8E" w:rsidP="00C56D8E">
      <w:pPr>
        <w:spacing w:after="0"/>
        <w:rPr>
          <w:rFonts w:ascii="Times New Roman" w:hAnsi="Times New Roman" w:cs="Times New Roman"/>
          <w:b/>
          <w:snapToGrid w:val="0"/>
          <w:color w:val="000000"/>
        </w:rPr>
      </w:pPr>
    </w:p>
    <w:p w:rsidR="00C07394" w:rsidRDefault="00C07394" w:rsidP="00C56D8E">
      <w:pPr>
        <w:spacing w:after="0"/>
        <w:rPr>
          <w:rFonts w:ascii="Times New Roman" w:hAnsi="Times New Roman" w:cs="Times New Roman"/>
          <w:b/>
          <w:snapToGrid w:val="0"/>
          <w:color w:val="000000"/>
        </w:rPr>
      </w:pPr>
    </w:p>
    <w:p w:rsidR="00C07394" w:rsidRDefault="00C07394" w:rsidP="00C56D8E">
      <w:pPr>
        <w:spacing w:after="0"/>
        <w:rPr>
          <w:rFonts w:ascii="Times New Roman" w:hAnsi="Times New Roman" w:cs="Times New Roman"/>
          <w:b/>
          <w:snapToGrid w:val="0"/>
          <w:color w:val="000000"/>
        </w:rPr>
      </w:pPr>
    </w:p>
    <w:p w:rsidR="00C07394" w:rsidRDefault="00C07394" w:rsidP="00C56D8E">
      <w:pPr>
        <w:spacing w:after="0"/>
        <w:rPr>
          <w:rFonts w:ascii="Times New Roman" w:hAnsi="Times New Roman" w:cs="Times New Roman"/>
          <w:b/>
          <w:snapToGrid w:val="0"/>
          <w:color w:val="000000"/>
        </w:rPr>
      </w:pPr>
    </w:p>
    <w:p w:rsidR="00C07394" w:rsidRPr="00AC3EF4" w:rsidRDefault="00C07394" w:rsidP="00C56D8E">
      <w:pPr>
        <w:spacing w:after="0"/>
        <w:rPr>
          <w:rFonts w:ascii="Times New Roman" w:hAnsi="Times New Roman" w:cs="Times New Roman"/>
          <w:b/>
          <w:snapToGrid w:val="0"/>
          <w:color w:val="000000"/>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Default="00C56D8E" w:rsidP="00C56D8E">
      <w:pPr>
        <w:spacing w:after="0"/>
        <w:rPr>
          <w:rFonts w:ascii="Times New Roman" w:hAnsi="Times New Roman" w:cs="Times New Roman"/>
        </w:rPr>
      </w:pPr>
    </w:p>
    <w:p w:rsidR="00DB29B4" w:rsidRPr="00AC3EF4" w:rsidRDefault="00DB29B4" w:rsidP="00C56D8E">
      <w:pPr>
        <w:spacing w:after="0"/>
        <w:rPr>
          <w:rFonts w:ascii="Times New Roman" w:hAnsi="Times New Roman" w:cs="Times New Roman"/>
        </w:rPr>
      </w:pPr>
    </w:p>
    <w:p w:rsidR="00C56D8E" w:rsidRPr="00AC3EF4" w:rsidRDefault="00C56D8E" w:rsidP="00C56D8E">
      <w:pPr>
        <w:spacing w:after="0"/>
        <w:jc w:val="center"/>
        <w:rPr>
          <w:rFonts w:ascii="Times New Roman" w:hAnsi="Times New Roman" w:cs="Times New Roman"/>
          <w:sz w:val="28"/>
          <w:szCs w:val="28"/>
        </w:rPr>
      </w:pPr>
      <w:r w:rsidRPr="00AC3EF4">
        <w:rPr>
          <w:rFonts w:ascii="Times New Roman" w:hAnsi="Times New Roman" w:cs="Times New Roman"/>
          <w:sz w:val="28"/>
          <w:szCs w:val="28"/>
        </w:rPr>
        <w:t>м. Івано-Франківськ – 202</w:t>
      </w:r>
      <w:r>
        <w:rPr>
          <w:rFonts w:ascii="Times New Roman" w:hAnsi="Times New Roman" w:cs="Times New Roman"/>
          <w:sz w:val="28"/>
          <w:szCs w:val="28"/>
        </w:rPr>
        <w:t>4</w:t>
      </w:r>
    </w:p>
    <w:p w:rsidR="00AC3EF4" w:rsidRPr="00AC3EF4" w:rsidRDefault="00AC3EF4" w:rsidP="00AC3EF4">
      <w:pPr>
        <w:spacing w:after="0"/>
        <w:jc w:val="center"/>
        <w:rPr>
          <w:rFonts w:ascii="Times New Roman" w:hAnsi="Times New Roman" w:cs="Times New Roman"/>
          <w:sz w:val="28"/>
          <w:szCs w:val="28"/>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DBB">
        <w:trPr>
          <w:trHeight w:val="416"/>
          <w:jc w:val="center"/>
        </w:trPr>
        <w:tc>
          <w:tcPr>
            <w:tcW w:w="70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92DBB" w:rsidRDefault="00152A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DBB">
        <w:trPr>
          <w:trHeight w:val="411"/>
          <w:jc w:val="center"/>
        </w:trPr>
        <w:tc>
          <w:tcPr>
            <w:tcW w:w="70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DBB">
        <w:trPr>
          <w:trHeight w:val="1119"/>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DBB" w:rsidRDefault="00152A70">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0C55A5">
              <w:rPr>
                <w:rFonts w:ascii="Times New Roman" w:eastAsia="Times New Roman" w:hAnsi="Times New Roman" w:cs="Times New Roman"/>
                <w:color w:val="000000"/>
                <w:sz w:val="24"/>
                <w:szCs w:val="24"/>
              </w:rPr>
              <w:t xml:space="preserve">Закону України «Про ринок 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0C55A5">
              <w:rPr>
                <w:rFonts w:ascii="Times New Roman" w:eastAsia="Times New Roman" w:hAnsi="Times New Roman" w:cs="Times New Roman"/>
                <w:sz w:val="24"/>
                <w:szCs w:val="24"/>
              </w:rPr>
              <w:t xml:space="preserve"> </w:t>
            </w:r>
            <w:r w:rsidRPr="000C55A5">
              <w:rPr>
                <w:rFonts w:ascii="Times New Roman" w:eastAsia="Times New Roman" w:hAnsi="Times New Roman" w:cs="Times New Roman"/>
                <w:color w:val="000000"/>
                <w:sz w:val="24"/>
                <w:szCs w:val="24"/>
              </w:rPr>
              <w:t xml:space="preserve">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w:t>
            </w:r>
            <w:r w:rsidRPr="000C55A5">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 НКРЕКП від 14.03.2018 № 307 «Про затвердження Правил ринку»,</w:t>
            </w:r>
            <w:r w:rsidRPr="000C55A5">
              <w:rPr>
                <w:rFonts w:ascii="Times New Roman" w:eastAsia="Times New Roman" w:hAnsi="Times New Roman" w:cs="Times New Roman"/>
                <w:color w:val="FF0000"/>
                <w:sz w:val="24"/>
                <w:szCs w:val="24"/>
              </w:rPr>
              <w:t xml:space="preserve">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w:t>
            </w:r>
            <w:r w:rsidRPr="000C55A5">
              <w:rPr>
                <w:rFonts w:ascii="Times New Roman" w:eastAsia="Times New Roman" w:hAnsi="Times New Roman" w:cs="Times New Roman"/>
                <w:sz w:val="24"/>
                <w:szCs w:val="24"/>
              </w:rPr>
              <w:t>и</w:t>
            </w:r>
            <w:r w:rsidRPr="000C55A5">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w:t>
            </w:r>
            <w:r w:rsidRPr="000C55A5">
              <w:rPr>
                <w:rFonts w:ascii="Times New Roman" w:eastAsia="Times New Roman" w:hAnsi="Times New Roman" w:cs="Times New Roman"/>
                <w:color w:val="000000"/>
                <w:sz w:val="24"/>
                <w:szCs w:val="24"/>
              </w:rPr>
              <w:tab/>
              <w:t>НКРЕКП</w:t>
            </w:r>
            <w:r w:rsidRPr="000C55A5">
              <w:rPr>
                <w:rFonts w:ascii="Times New Roman" w:eastAsia="Times New Roman" w:hAnsi="Times New Roman" w:cs="Times New Roman"/>
                <w:sz w:val="24"/>
                <w:szCs w:val="24"/>
              </w:rPr>
              <w:t xml:space="preserve"> </w:t>
            </w:r>
            <w:r w:rsidRPr="000C55A5">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292DBB" w:rsidRDefault="00152A7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292DBB">
        <w:trPr>
          <w:trHeight w:val="615"/>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DBB" w:rsidRDefault="00152A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6156A">
        <w:trPr>
          <w:trHeight w:val="285"/>
          <w:jc w:val="center"/>
        </w:trPr>
        <w:tc>
          <w:tcPr>
            <w:tcW w:w="705" w:type="dxa"/>
          </w:tcPr>
          <w:p w:rsidR="0076156A" w:rsidRDefault="0076156A" w:rsidP="007615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6156A" w:rsidRDefault="0076156A" w:rsidP="007615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6156A" w:rsidRPr="00AC3EF4" w:rsidRDefault="00AC3EF4" w:rsidP="0076156A">
            <w:pPr>
              <w:shd w:val="clear" w:color="auto" w:fill="FFFFFF"/>
              <w:jc w:val="both"/>
              <w:rPr>
                <w:rFonts w:ascii="Times New Roman" w:hAnsi="Times New Roman" w:cs="Times New Roman"/>
                <w:b/>
                <w:bCs/>
                <w:sz w:val="24"/>
                <w:szCs w:val="24"/>
              </w:rPr>
            </w:pPr>
            <w:r w:rsidRPr="00AC3EF4">
              <w:rPr>
                <w:rFonts w:ascii="Times New Roman" w:hAnsi="Times New Roman" w:cs="Times New Roman"/>
                <w:b/>
                <w:sz w:val="24"/>
                <w:bdr w:val="none" w:sz="0" w:space="0" w:color="auto" w:frame="1"/>
              </w:rPr>
              <w:t>Військова частина 1241 Національної гвардії України</w:t>
            </w:r>
          </w:p>
        </w:tc>
      </w:tr>
      <w:tr w:rsidR="00901F4B">
        <w:trPr>
          <w:trHeight w:val="510"/>
          <w:jc w:val="center"/>
        </w:trPr>
        <w:tc>
          <w:tcPr>
            <w:tcW w:w="705" w:type="dxa"/>
          </w:tcPr>
          <w:p w:rsidR="00901F4B" w:rsidRDefault="00901F4B" w:rsidP="0090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01F4B" w:rsidRDefault="00901F4B" w:rsidP="00901F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01F4B" w:rsidRPr="004C5EC5" w:rsidRDefault="00901F4B" w:rsidP="00901F4B">
            <w:pPr>
              <w:pStyle w:val="a9"/>
              <w:shd w:val="clear" w:color="auto" w:fill="FFFFFF" w:themeFill="background1"/>
              <w:spacing w:before="0" w:beforeAutospacing="0" w:after="0" w:afterAutospacing="0"/>
              <w:jc w:val="both"/>
              <w:rPr>
                <w:sz w:val="22"/>
                <w:szCs w:val="22"/>
              </w:rPr>
            </w:pPr>
            <w:r w:rsidRPr="004C5EC5">
              <w:rPr>
                <w:bCs/>
                <w:sz w:val="22"/>
                <w:szCs w:val="22"/>
              </w:rPr>
              <w:t xml:space="preserve">м. </w:t>
            </w:r>
            <w:r>
              <w:rPr>
                <w:bCs/>
                <w:sz w:val="22"/>
                <w:szCs w:val="22"/>
              </w:rPr>
              <w:t>Івано-Франківськ</w:t>
            </w:r>
            <w:r w:rsidRPr="004C5EC5">
              <w:rPr>
                <w:bCs/>
                <w:sz w:val="22"/>
                <w:szCs w:val="22"/>
              </w:rPr>
              <w:t xml:space="preserve">, </w:t>
            </w:r>
            <w:r>
              <w:rPr>
                <w:bCs/>
                <w:sz w:val="22"/>
                <w:szCs w:val="22"/>
              </w:rPr>
              <w:t>Івано-Франківська</w:t>
            </w:r>
            <w:r w:rsidRPr="004C5EC5">
              <w:rPr>
                <w:bCs/>
                <w:sz w:val="22"/>
                <w:szCs w:val="22"/>
              </w:rPr>
              <w:t xml:space="preserve"> область</w:t>
            </w:r>
          </w:p>
        </w:tc>
      </w:tr>
      <w:tr w:rsidR="00C07394" w:rsidTr="00CB079B">
        <w:trPr>
          <w:trHeight w:val="1119"/>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C07394" w:rsidRPr="00C07394" w:rsidRDefault="00C07394" w:rsidP="00C07394">
            <w:pPr>
              <w:pStyle w:val="a9"/>
              <w:spacing w:after="0"/>
              <w:jc w:val="both"/>
              <w:rPr>
                <w:bCs/>
              </w:rPr>
            </w:pPr>
            <w:r w:rsidRPr="00C07394">
              <w:rPr>
                <w:bCs/>
              </w:rPr>
              <w:t>З</w:t>
            </w:r>
            <w:r>
              <w:rPr>
                <w:bCs/>
              </w:rPr>
              <w:t xml:space="preserve"> </w:t>
            </w:r>
            <w:r w:rsidRPr="00C07394">
              <w:rPr>
                <w:bCs/>
              </w:rPr>
              <w:t xml:space="preserve">питань, пов’язаних з наданням консультацій за технічними характеристиками: </w:t>
            </w:r>
            <w:proofErr w:type="spellStart"/>
            <w:r w:rsidRPr="00C07394">
              <w:rPr>
                <w:bCs/>
              </w:rPr>
              <w:t>Кутовенко</w:t>
            </w:r>
            <w:proofErr w:type="spellEnd"/>
            <w:r w:rsidRPr="00C07394">
              <w:rPr>
                <w:bCs/>
              </w:rPr>
              <w:t xml:space="preserve"> Євгеній Володимирович – начальник продовольчої служби тилу військової частини 1241 НГУ </w:t>
            </w:r>
            <w:proofErr w:type="spellStart"/>
            <w:r w:rsidRPr="00C07394">
              <w:rPr>
                <w:bCs/>
              </w:rPr>
              <w:t>тел</w:t>
            </w:r>
            <w:proofErr w:type="spellEnd"/>
            <w:r w:rsidRPr="00C07394">
              <w:rPr>
                <w:bCs/>
              </w:rPr>
              <w:t>. 067-38-9-256, (0342) 75-77-39, 1241@ngu.gov.ua</w:t>
            </w:r>
          </w:p>
          <w:p w:rsidR="00C07394" w:rsidRPr="00C07394" w:rsidRDefault="00C07394" w:rsidP="00C07394">
            <w:pPr>
              <w:pStyle w:val="a9"/>
              <w:spacing w:after="0"/>
              <w:jc w:val="both"/>
              <w:rPr>
                <w:bCs/>
              </w:rPr>
            </w:pPr>
            <w:r w:rsidRPr="00C07394">
              <w:rPr>
                <w:bCs/>
              </w:rPr>
              <w:t xml:space="preserve">Уповноважена особа з питань </w:t>
            </w:r>
            <w:proofErr w:type="spellStart"/>
            <w:r w:rsidRPr="00C07394">
              <w:rPr>
                <w:bCs/>
              </w:rPr>
              <w:t>закупівель</w:t>
            </w:r>
            <w:proofErr w:type="spellEnd"/>
            <w:r w:rsidRPr="00C07394">
              <w:rPr>
                <w:bCs/>
              </w:rPr>
              <w:t xml:space="preserve">  Зелінський Віталій Ігорович</w:t>
            </w:r>
          </w:p>
          <w:p w:rsidR="00C07394" w:rsidRPr="000D1828" w:rsidRDefault="00C07394" w:rsidP="00C07394">
            <w:pPr>
              <w:jc w:val="both"/>
            </w:pPr>
            <w:r w:rsidRPr="00C07394">
              <w:rPr>
                <w:rFonts w:ascii="Times New Roman" w:hAnsi="Times New Roman" w:cs="Times New Roman"/>
                <w:bCs/>
              </w:rPr>
              <w:t>телефон: +380973579195</w:t>
            </w:r>
          </w:p>
        </w:tc>
      </w:tr>
      <w:tr w:rsidR="00C07394" w:rsidTr="00AF13D1">
        <w:trPr>
          <w:trHeight w:val="15"/>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vAlign w:val="center"/>
          </w:tcPr>
          <w:p w:rsidR="00C07394" w:rsidRPr="00901F4B" w:rsidRDefault="00C07394" w:rsidP="00C07394">
            <w:pPr>
              <w:widowControl w:val="0"/>
              <w:shd w:val="clear" w:color="auto" w:fill="FFFFFF" w:themeFill="background1"/>
              <w:jc w:val="both"/>
              <w:rPr>
                <w:rFonts w:ascii="Times New Roman" w:hAnsi="Times New Roman" w:cs="Times New Roman"/>
                <w:bCs/>
                <w:sz w:val="24"/>
              </w:rPr>
            </w:pPr>
            <w:r w:rsidRPr="00901F4B">
              <w:rPr>
                <w:rFonts w:ascii="Times New Roman" w:hAnsi="Times New Roman" w:cs="Times New Roman"/>
                <w:sz w:val="24"/>
              </w:rPr>
              <w:t>Відкриті торги (з особливостями)</w:t>
            </w:r>
          </w:p>
        </w:tc>
      </w:tr>
      <w:tr w:rsidR="00C07394">
        <w:trPr>
          <w:trHeight w:val="240"/>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07394" w:rsidRDefault="00C07394" w:rsidP="00C0739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07394">
        <w:trPr>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7394" w:rsidRPr="00D7206E" w:rsidRDefault="00D7206E" w:rsidP="00D7206E">
            <w:pPr>
              <w:shd w:val="clear" w:color="auto" w:fill="FFFFFF"/>
              <w:rPr>
                <w:rFonts w:ascii="Times New Roman" w:eastAsia="Times New Roman" w:hAnsi="Times New Roman" w:cs="Times New Roman"/>
                <w:b/>
                <w:sz w:val="24"/>
                <w:szCs w:val="24"/>
              </w:rPr>
            </w:pPr>
            <w:r w:rsidRPr="00D7206E">
              <w:rPr>
                <w:rFonts w:ascii="Times New Roman" w:eastAsia="Times New Roman" w:hAnsi="Times New Roman" w:cs="Times New Roman"/>
                <w:b/>
                <w:sz w:val="24"/>
                <w:szCs w:val="24"/>
              </w:rPr>
              <w:t>ДК 021:2015 03140000-4 «Продукція тва</w:t>
            </w:r>
            <w:r>
              <w:rPr>
                <w:rFonts w:ascii="Times New Roman" w:eastAsia="Times New Roman" w:hAnsi="Times New Roman" w:cs="Times New Roman"/>
                <w:b/>
                <w:sz w:val="24"/>
                <w:szCs w:val="24"/>
              </w:rPr>
              <w:t xml:space="preserve">ринництва та супутня продукція» </w:t>
            </w:r>
            <w:r w:rsidRPr="00D7206E">
              <w:rPr>
                <w:rFonts w:ascii="Times New Roman" w:eastAsia="Times New Roman" w:hAnsi="Times New Roman" w:cs="Times New Roman"/>
                <w:i/>
                <w:sz w:val="24"/>
                <w:szCs w:val="24"/>
              </w:rPr>
              <w:t>(Яйця курячі</w:t>
            </w:r>
            <w:r w:rsidR="005B1D6A">
              <w:rPr>
                <w:rFonts w:ascii="Times New Roman" w:eastAsia="Times New Roman" w:hAnsi="Times New Roman" w:cs="Times New Roman"/>
                <w:i/>
                <w:sz w:val="24"/>
                <w:szCs w:val="24"/>
              </w:rPr>
              <w:t xml:space="preserve"> С1</w:t>
            </w:r>
            <w:r w:rsidRPr="00D7206E">
              <w:rPr>
                <w:rFonts w:ascii="Times New Roman" w:eastAsia="Times New Roman" w:hAnsi="Times New Roman" w:cs="Times New Roman"/>
                <w:i/>
                <w:sz w:val="24"/>
                <w:szCs w:val="24"/>
              </w:rPr>
              <w:t>)</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07394" w:rsidRDefault="00C07394" w:rsidP="00C0739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07394" w:rsidRPr="00FB1A56"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C07394" w:rsidRPr="00FB1A56" w:rsidRDefault="00C07394" w:rsidP="00C07394">
            <w:pPr>
              <w:widowControl w:val="0"/>
              <w:rPr>
                <w:rFonts w:ascii="Times New Roman" w:eastAsia="Times New Roman" w:hAnsi="Times New Roman" w:cs="Times New Roman"/>
                <w:color w:val="000000"/>
                <w:sz w:val="24"/>
                <w:szCs w:val="24"/>
              </w:rPr>
            </w:pPr>
            <w:r w:rsidRPr="00FB1A56">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C07394" w:rsidRPr="00C07394" w:rsidRDefault="00C07394" w:rsidP="00C07394">
            <w:pPr>
              <w:widowControl w:val="0"/>
              <w:jc w:val="both"/>
              <w:rPr>
                <w:rFonts w:ascii="Times New Roman" w:hAnsi="Times New Roman" w:cs="Times New Roman"/>
              </w:rPr>
            </w:pPr>
            <w:r w:rsidRPr="00C07394">
              <w:rPr>
                <w:rFonts w:ascii="Times New Roman" w:hAnsi="Times New Roman" w:cs="Times New Roman"/>
              </w:rPr>
              <w:t>Місце поставки: м. Івано-Франківськ, Івано-Франківська область</w:t>
            </w:r>
          </w:p>
          <w:p w:rsidR="00C07394" w:rsidRPr="00C07394" w:rsidRDefault="00C07394" w:rsidP="00C07394">
            <w:pPr>
              <w:widowControl w:val="0"/>
              <w:jc w:val="both"/>
              <w:rPr>
                <w:rFonts w:ascii="Times New Roman" w:hAnsi="Times New Roman" w:cs="Times New Roman"/>
              </w:rPr>
            </w:pPr>
            <w:r w:rsidRPr="00C07394">
              <w:rPr>
                <w:rFonts w:ascii="Times New Roman" w:hAnsi="Times New Roman" w:cs="Times New Roman"/>
              </w:rPr>
              <w:t xml:space="preserve">Одне найменування : </w:t>
            </w:r>
            <w:r w:rsidR="00D7206E">
              <w:rPr>
                <w:rFonts w:ascii="Times New Roman" w:hAnsi="Times New Roman" w:cs="Times New Roman"/>
              </w:rPr>
              <w:t>яйця курячі</w:t>
            </w:r>
          </w:p>
          <w:p w:rsidR="00C07394" w:rsidRPr="00C56D8E" w:rsidRDefault="00C07394" w:rsidP="00D7206E">
            <w:pPr>
              <w:widowControl w:val="0"/>
              <w:ind w:right="120"/>
              <w:jc w:val="both"/>
              <w:rPr>
                <w:rFonts w:ascii="Times New Roman" w:eastAsia="Times New Roman" w:hAnsi="Times New Roman" w:cs="Times New Roman"/>
                <w:color w:val="FF0000"/>
                <w:sz w:val="24"/>
                <w:szCs w:val="24"/>
                <w:highlight w:val="yellow"/>
              </w:rPr>
            </w:pPr>
            <w:r w:rsidRPr="00C07394">
              <w:rPr>
                <w:rFonts w:ascii="Times New Roman" w:hAnsi="Times New Roman" w:cs="Times New Roman"/>
              </w:rPr>
              <w:t xml:space="preserve">Обсяг поставки: </w:t>
            </w:r>
            <w:r w:rsidR="00D7206E">
              <w:rPr>
                <w:rFonts w:ascii="Times New Roman" w:hAnsi="Times New Roman" w:cs="Times New Roman"/>
              </w:rPr>
              <w:t>20 000</w:t>
            </w:r>
            <w:r w:rsidRPr="00C07394">
              <w:rPr>
                <w:rFonts w:ascii="Times New Roman" w:hAnsi="Times New Roman" w:cs="Times New Roman"/>
              </w:rPr>
              <w:t xml:space="preserve"> шт.</w:t>
            </w:r>
          </w:p>
        </w:tc>
      </w:tr>
      <w:tr w:rsidR="00C07394">
        <w:trPr>
          <w:trHeight w:val="645"/>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07394" w:rsidRPr="00C56D8E" w:rsidRDefault="00C07394" w:rsidP="00C07394">
            <w:pPr>
              <w:widowControl w:val="0"/>
              <w:rPr>
                <w:rFonts w:ascii="Times New Roman" w:eastAsia="Times New Roman" w:hAnsi="Times New Roman" w:cs="Times New Roman"/>
                <w:color w:val="FF0000"/>
                <w:sz w:val="24"/>
                <w:szCs w:val="24"/>
                <w:highlight w:val="magenta"/>
              </w:rPr>
            </w:pPr>
            <w:r w:rsidRPr="00C07394">
              <w:rPr>
                <w:rFonts w:ascii="Times New Roman" w:eastAsia="Times New Roman" w:hAnsi="Times New Roman" w:cs="Times New Roman"/>
                <w:sz w:val="24"/>
                <w:szCs w:val="24"/>
              </w:rPr>
              <w:t xml:space="preserve">до 31 </w:t>
            </w:r>
            <w:r w:rsidR="00B32A96">
              <w:rPr>
                <w:rFonts w:ascii="Times New Roman" w:eastAsia="Times New Roman" w:hAnsi="Times New Roman" w:cs="Times New Roman"/>
                <w:sz w:val="24"/>
                <w:szCs w:val="24"/>
              </w:rPr>
              <w:t>грудня</w:t>
            </w:r>
            <w:r w:rsidRPr="00C07394">
              <w:rPr>
                <w:rFonts w:ascii="Times New Roman" w:eastAsia="Times New Roman" w:hAnsi="Times New Roman" w:cs="Times New Roman"/>
                <w:sz w:val="24"/>
                <w:szCs w:val="24"/>
              </w:rPr>
              <w:t xml:space="preserve"> 2024 року</w:t>
            </w:r>
          </w:p>
        </w:tc>
      </w:tr>
      <w:tr w:rsidR="00C07394">
        <w:trPr>
          <w:trHeight w:val="841"/>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sidRPr="00FB1A56">
              <w:rPr>
                <w:rFonts w:ascii="Times New Roman" w:eastAsia="Times New Roman" w:hAnsi="Times New Roman" w:cs="Times New Roman"/>
                <w:b/>
                <w:color w:val="000000"/>
                <w:sz w:val="24"/>
                <w:szCs w:val="24"/>
              </w:rPr>
              <w:t xml:space="preserve"> процедури закупівлі</w:t>
            </w:r>
          </w:p>
        </w:tc>
        <w:tc>
          <w:tcPr>
            <w:tcW w:w="6420" w:type="dxa"/>
          </w:tcPr>
          <w:p w:rsidR="00C07394" w:rsidRDefault="00C07394" w:rsidP="00C073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07394" w:rsidRPr="00FB1A56" w:rsidRDefault="00C07394" w:rsidP="00C07394">
            <w:pPr>
              <w:widowControl w:val="0"/>
              <w:rPr>
                <w:rFonts w:ascii="Times New Roman" w:eastAsia="Times New Roman" w:hAnsi="Times New Roman" w:cs="Times New Roman"/>
                <w:b/>
                <w:color w:val="000000"/>
                <w:sz w:val="24"/>
                <w:szCs w:val="24"/>
              </w:rPr>
            </w:pPr>
            <w:r w:rsidRPr="00FB1A56">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6420" w:type="dxa"/>
          </w:tcPr>
          <w:p w:rsidR="00C07394" w:rsidRDefault="00C07394" w:rsidP="00C073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07394" w:rsidRPr="00FB1A56" w:rsidRDefault="00C07394" w:rsidP="00C07394">
            <w:pPr>
              <w:widowControl w:val="0"/>
              <w:rPr>
                <w:rFonts w:ascii="Times New Roman" w:eastAsia="Times New Roman" w:hAnsi="Times New Roman" w:cs="Times New Roman"/>
                <w:b/>
                <w:color w:val="000000"/>
                <w:sz w:val="24"/>
                <w:szCs w:val="24"/>
              </w:rPr>
            </w:pPr>
            <w:r w:rsidRPr="00FB1A56">
              <w:rPr>
                <w:rFonts w:ascii="Times New Roman" w:eastAsia="Times New Roman" w:hAnsi="Times New Roman" w:cs="Times New Roman"/>
                <w:b/>
                <w:color w:val="000000"/>
                <w:sz w:val="24"/>
                <w:szCs w:val="24"/>
              </w:rPr>
              <w:t>Інформація про мову (мови), якою (якими) повинні бути складені тендерні пропозиції</w:t>
            </w:r>
          </w:p>
        </w:tc>
        <w:tc>
          <w:tcPr>
            <w:tcW w:w="6420" w:type="dxa"/>
          </w:tcPr>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07394" w:rsidRDefault="00C07394" w:rsidP="00C073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7394">
        <w:trPr>
          <w:trHeight w:val="501"/>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07394">
        <w:trPr>
          <w:trHeight w:val="1975"/>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07394" w:rsidRDefault="00C07394" w:rsidP="00C073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7394" w:rsidRDefault="00C07394" w:rsidP="00C0739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7394" w:rsidRPr="00943428" w:rsidRDefault="00C07394" w:rsidP="00C07394">
            <w:pPr>
              <w:widowControl w:val="0"/>
              <w:rPr>
                <w:rFonts w:ascii="Times New Roman" w:eastAsia="Times New Roman" w:hAnsi="Times New Roman" w:cs="Times New Roman"/>
                <w:b/>
                <w:sz w:val="24"/>
                <w:szCs w:val="24"/>
              </w:rPr>
            </w:pPr>
            <w:r w:rsidRPr="00943428">
              <w:rPr>
                <w:rFonts w:ascii="Times New Roman" w:eastAsia="Times New Roman" w:hAnsi="Times New Roman" w:cs="Times New Roman"/>
                <w:b/>
                <w:sz w:val="24"/>
                <w:szCs w:val="24"/>
              </w:rPr>
              <w:t>Процедура внесення змін до тендерної документації</w:t>
            </w:r>
          </w:p>
        </w:tc>
        <w:tc>
          <w:tcPr>
            <w:tcW w:w="6420" w:type="dxa"/>
          </w:tcPr>
          <w:p w:rsidR="00C07394" w:rsidRDefault="00C07394" w:rsidP="00C0739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07394">
        <w:trPr>
          <w:trHeight w:val="480"/>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07394" w:rsidRDefault="00C07394" w:rsidP="00C073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цієї тендерної документації;</w:t>
            </w:r>
          </w:p>
          <w:p w:rsidR="00C07394" w:rsidRDefault="00C07394" w:rsidP="00C073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 xml:space="preserve">згідно з Додатком </w:t>
            </w:r>
            <w:r w:rsidR="002829B8">
              <w:rPr>
                <w:rFonts w:ascii="Times New Roman" w:eastAsia="Times New Roman" w:hAnsi="Times New Roman" w:cs="Times New Roman"/>
                <w:b/>
                <w:i/>
                <w:sz w:val="24"/>
                <w:szCs w:val="24"/>
                <w:highlight w:val="white"/>
              </w:rPr>
              <w:t>2</w:t>
            </w:r>
            <w:r>
              <w:rPr>
                <w:rFonts w:ascii="Times New Roman" w:eastAsia="Times New Roman" w:hAnsi="Times New Roman" w:cs="Times New Roman"/>
                <w:sz w:val="24"/>
                <w:szCs w:val="24"/>
                <w:highlight w:val="white"/>
              </w:rPr>
              <w:t xml:space="preserve"> до цієї тендерної документації;</w:t>
            </w:r>
          </w:p>
          <w:p w:rsidR="00C07394" w:rsidRPr="00943428" w:rsidRDefault="00C07394" w:rsidP="00C073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2829B8">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w:t>
            </w:r>
            <w:r w:rsidRPr="00943428">
              <w:rPr>
                <w:rFonts w:ascii="Times New Roman" w:eastAsia="Times New Roman" w:hAnsi="Times New Roman" w:cs="Times New Roman"/>
                <w:sz w:val="24"/>
                <w:szCs w:val="24"/>
              </w:rPr>
              <w:t>документації;</w:t>
            </w:r>
          </w:p>
          <w:p w:rsidR="00C07394" w:rsidRDefault="00C07394" w:rsidP="00C0739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07394" w:rsidRDefault="00C07394" w:rsidP="00C0739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2829B8">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rsidR="00C07394" w:rsidRPr="00943428" w:rsidRDefault="00C07394" w:rsidP="00C07394">
            <w:pPr>
              <w:widowControl w:val="0"/>
              <w:jc w:val="both"/>
              <w:rPr>
                <w:rFonts w:ascii="Times New Roman" w:eastAsia="Times New Roman" w:hAnsi="Times New Roman" w:cs="Times New Roman"/>
                <w:b/>
                <w:i/>
                <w:sz w:val="24"/>
                <w:szCs w:val="24"/>
                <w:u w:val="single"/>
              </w:rPr>
            </w:pPr>
            <w:r w:rsidRPr="00943428">
              <w:rPr>
                <w:rFonts w:ascii="Times New Roman" w:eastAsia="Times New Roman" w:hAnsi="Times New Roman" w:cs="Times New Roman"/>
                <w:b/>
                <w:i/>
                <w:sz w:val="24"/>
                <w:szCs w:val="24"/>
                <w:u w:val="singl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7394" w:rsidRPr="00943428" w:rsidRDefault="00C07394" w:rsidP="00C07394">
            <w:pPr>
              <w:widowControl w:val="0"/>
              <w:jc w:val="both"/>
              <w:rPr>
                <w:rFonts w:ascii="Times New Roman" w:eastAsia="Times New Roman" w:hAnsi="Times New Roman" w:cs="Times New Roman"/>
                <w:b/>
                <w:i/>
                <w:sz w:val="24"/>
                <w:szCs w:val="24"/>
              </w:rPr>
            </w:pPr>
            <w:r>
              <w:rPr>
                <w:rFonts w:ascii="Times New Roman" w:hAnsi="Times New Roman" w:cs="Times New Roman"/>
                <w:b/>
                <w:i/>
                <w:sz w:val="24"/>
                <w:szCs w:val="24"/>
              </w:rPr>
              <w:t xml:space="preserve">1. </w:t>
            </w:r>
            <w:r w:rsidRPr="00943428">
              <w:rPr>
                <w:rFonts w:ascii="Times New Roman" w:hAnsi="Times New Roman" w:cs="Times New Roman"/>
                <w:b/>
                <w:i/>
                <w:sz w:val="24"/>
                <w:szCs w:val="24"/>
              </w:rPr>
              <w:t>Опис та приклади формальних (несуттєвих) помилок, допущення яких учасниками не призведе до відхилення їх тендерних пропозицій</w:t>
            </w:r>
            <w:r w:rsidRPr="00943428">
              <w:rPr>
                <w:rFonts w:ascii="Times New Roman" w:eastAsia="Times New Roman" w:hAnsi="Times New Roman" w:cs="Times New Roman"/>
                <w:b/>
                <w:i/>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07394" w:rsidRDefault="00C07394" w:rsidP="00C073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7394" w:rsidRDefault="00C07394" w:rsidP="00C073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м.івано-франківськ</w:t>
            </w:r>
            <w:proofErr w:type="spellEnd"/>
            <w:r>
              <w:rPr>
                <w:rFonts w:ascii="Times New Roman" w:eastAsia="Times New Roman" w:hAnsi="Times New Roman" w:cs="Times New Roman"/>
                <w:sz w:val="24"/>
                <w:szCs w:val="24"/>
              </w:rPr>
              <w:t>» замість «м. Івано-Франківськ»;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07394" w:rsidRDefault="00C07394" w:rsidP="00C0739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C07394" w:rsidRDefault="00C07394" w:rsidP="00C073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07394" w:rsidRDefault="00C07394" w:rsidP="00C0739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9461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94615">
              <w:rPr>
                <w:rFonts w:ascii="Times New Roman" w:eastAsia="Times New Roman" w:hAnsi="Times New Roman" w:cs="Times New Roman"/>
                <w:b/>
                <w:sz w:val="24"/>
                <w:szCs w:val="24"/>
              </w:rPr>
              <w:t>сом (УЕП)</w:t>
            </w:r>
            <w:r w:rsidRPr="00294615">
              <w:rPr>
                <w:rFonts w:ascii="Times New Roman" w:eastAsia="Times New Roman" w:hAnsi="Times New Roman" w:cs="Times New Roman"/>
                <w:b/>
                <w:color w:val="000000"/>
                <w:sz w:val="24"/>
                <w:szCs w:val="24"/>
              </w:rPr>
              <w:t>;</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C07394" w:rsidRDefault="00C07394" w:rsidP="00C073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07394" w:rsidRDefault="00C07394" w:rsidP="00C0739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07394" w:rsidRDefault="00C07394" w:rsidP="00C073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81E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481E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07394" w:rsidRDefault="00C07394" w:rsidP="00C07394">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07394" w:rsidRDefault="00C07394" w:rsidP="00C07394">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07394" w:rsidRPr="00481E54" w:rsidRDefault="00C07394" w:rsidP="00C07394">
            <w:pPr>
              <w:widowControl w:val="0"/>
              <w:jc w:val="both"/>
              <w:rPr>
                <w:rFonts w:ascii="Times New Roman" w:eastAsia="Times New Roman" w:hAnsi="Times New Roman" w:cs="Times New Roman"/>
                <w:color w:val="000000"/>
                <w:sz w:val="24"/>
                <w:szCs w:val="24"/>
                <w:lang w:val="ru-RU"/>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481E54">
              <w:rPr>
                <w:rFonts w:ascii="Times New Roman" w:eastAsia="Times New Roman" w:hAnsi="Times New Roman" w:cs="Times New Roman"/>
                <w:sz w:val="24"/>
                <w:szCs w:val="24"/>
                <w:lang w:val="ru-RU"/>
              </w:rPr>
              <w:t>/</w:t>
            </w:r>
          </w:p>
        </w:tc>
      </w:tr>
      <w:tr w:rsidR="00C07394">
        <w:trPr>
          <w:trHeight w:val="913"/>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7394" w:rsidRPr="00086D05" w:rsidRDefault="00C07394" w:rsidP="00C07394">
            <w:pPr>
              <w:widowControl w:val="0"/>
              <w:rPr>
                <w:rFonts w:ascii="Times New Roman" w:eastAsia="Times New Roman" w:hAnsi="Times New Roman" w:cs="Times New Roman"/>
                <w:b/>
                <w:color w:val="000000"/>
                <w:sz w:val="24"/>
                <w:szCs w:val="24"/>
              </w:rPr>
            </w:pPr>
            <w:bookmarkStart w:id="4" w:name="_heading=h.tyjcwt" w:colFirst="0" w:colLast="0"/>
            <w:bookmarkEnd w:id="4"/>
            <w:r w:rsidRPr="00086D05">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6420" w:type="dxa"/>
            <w:vAlign w:val="center"/>
          </w:tcPr>
          <w:p w:rsidR="00C07394" w:rsidRPr="00901F4B" w:rsidRDefault="00C07394" w:rsidP="00C07394">
            <w:pPr>
              <w:widowControl w:val="0"/>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Забезпечення тендерної пропозиції  не вимагається.</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07394" w:rsidRPr="000C55A5" w:rsidRDefault="00C07394" w:rsidP="00C0739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Не передбачається.</w:t>
            </w:r>
          </w:p>
          <w:p w:rsidR="00C07394" w:rsidRDefault="00C07394" w:rsidP="00C0739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07394" w:rsidRDefault="00C07394" w:rsidP="00C07394">
            <w:pPr>
              <w:jc w:val="both"/>
              <w:rPr>
                <w:rFonts w:ascii="Times New Roman" w:eastAsia="Times New Roman" w:hAnsi="Times New Roman" w:cs="Times New Roman"/>
                <w:sz w:val="24"/>
                <w:szCs w:val="24"/>
                <w:highlight w:val="yellow"/>
              </w:rPr>
            </w:pPr>
          </w:p>
        </w:tc>
      </w:tr>
      <w:tr w:rsidR="00C07394">
        <w:trPr>
          <w:trHeight w:val="560"/>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7394" w:rsidRPr="00086D05" w:rsidRDefault="00C07394" w:rsidP="00C07394">
            <w:pPr>
              <w:widowControl w:val="0"/>
              <w:rPr>
                <w:rFonts w:ascii="Times New Roman" w:eastAsia="Times New Roman" w:hAnsi="Times New Roman" w:cs="Times New Roman"/>
                <w:b/>
                <w:color w:val="000000"/>
                <w:sz w:val="24"/>
                <w:szCs w:val="24"/>
              </w:rPr>
            </w:pPr>
            <w:r w:rsidRPr="00086D0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81E5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7394" w:rsidRDefault="00C07394" w:rsidP="00C0739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07394" w:rsidRDefault="00C07394" w:rsidP="00C0739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2829B8">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2829B8">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C07394" w:rsidRPr="00295D7A" w:rsidRDefault="00C07394" w:rsidP="00C0739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295D7A">
              <w:rPr>
                <w:rFonts w:ascii="Times New Roman" w:eastAsia="Times New Roman" w:hAnsi="Times New Roman" w:cs="Times New Roman"/>
                <w:b/>
                <w:sz w:val="24"/>
                <w:szCs w:val="24"/>
              </w:rPr>
              <w:t>Підстави для відмови учаснику в участі у процедурі закупівлі</w:t>
            </w:r>
          </w:p>
          <w:p w:rsidR="00C07394" w:rsidRDefault="004027D3" w:rsidP="00C07394">
            <w:pPr>
              <w:widowControl w:val="0"/>
              <w:ind w:right="120"/>
              <w:jc w:val="both"/>
              <w:rPr>
                <w:rFonts w:ascii="Times New Roman" w:eastAsia="Times New Roman" w:hAnsi="Times New Roman" w:cs="Times New Roman"/>
                <w:b/>
                <w:sz w:val="24"/>
                <w:szCs w:val="24"/>
              </w:rPr>
            </w:pPr>
            <w:hyperlink r:id="rId12" w:tgtFrame="_blank" w:history="1">
              <w:r w:rsidR="00C07394" w:rsidRPr="00295D7A">
                <w:rPr>
                  <w:rFonts w:ascii="Times New Roman" w:eastAsia="Times New Roman" w:hAnsi="Times New Roman" w:cs="Times New Roman"/>
                  <w:b/>
                  <w:sz w:val="24"/>
                  <w:szCs w:val="24"/>
                </w:rPr>
                <w:t>Підстави відмови учаснику процедури закупівлі в участі у відкритих торгах, визначені пунктом 47 Особливостей</w:t>
              </w:r>
            </w:hyperlink>
            <w:r w:rsidR="00C07394" w:rsidRPr="00295D7A">
              <w:rPr>
                <w:rFonts w:ascii="Times New Roman" w:eastAsia="Times New Roman" w:hAnsi="Times New Roman" w:cs="Times New Roman"/>
                <w:b/>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w:t>
            </w:r>
            <w:r>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rsidR="00C07394" w:rsidRDefault="00C07394" w:rsidP="00C073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7394" w:rsidRDefault="00C07394" w:rsidP="00C07394">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07394" w:rsidRDefault="00C07394" w:rsidP="00C07394">
            <w:pPr>
              <w:widowControl w:val="0"/>
              <w:rPr>
                <w:rFonts w:ascii="Times New Roman" w:eastAsia="Times New Roman" w:hAnsi="Times New Roman" w:cs="Times New Roman"/>
                <w:sz w:val="24"/>
                <w:szCs w:val="24"/>
              </w:rPr>
            </w:pPr>
            <w:r w:rsidRPr="00295D7A">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56D8E">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3</w:t>
            </w:r>
            <w:r w:rsidRPr="00C56D8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07394" w:rsidRDefault="00C07394" w:rsidP="00C073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Pr>
                <w:rFonts w:ascii="Times New Roman" w:eastAsia="Times New Roman" w:hAnsi="Times New Roman" w:cs="Times New Roman"/>
                <w:b/>
                <w:sz w:val="24"/>
                <w:szCs w:val="24"/>
              </w:rPr>
              <w:lastRenderedPageBreak/>
              <w:t>чи послуг)</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 передбачено.  </w:t>
            </w:r>
          </w:p>
          <w:p w:rsidR="00C07394" w:rsidRDefault="00C07394" w:rsidP="00C07394">
            <w:pPr>
              <w:widowControl w:val="0"/>
              <w:ind w:right="120"/>
              <w:jc w:val="both"/>
              <w:rPr>
                <w:rFonts w:ascii="Times New Roman" w:eastAsia="Times New Roman" w:hAnsi="Times New Roman" w:cs="Times New Roman"/>
                <w:sz w:val="24"/>
                <w:szCs w:val="24"/>
              </w:rPr>
            </w:pPr>
          </w:p>
        </w:tc>
      </w:tr>
      <w:tr w:rsidR="00C07394">
        <w:trPr>
          <w:trHeight w:val="841"/>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07394" w:rsidRPr="00295D7A" w:rsidRDefault="00C07394" w:rsidP="00C07394">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7394">
        <w:trPr>
          <w:trHeight w:val="442"/>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7394" w:rsidRPr="00295D7A" w:rsidRDefault="00C07394" w:rsidP="00C07394">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Кінцевий строк подання тендерних пропозицій</w:t>
            </w:r>
          </w:p>
        </w:tc>
        <w:tc>
          <w:tcPr>
            <w:tcW w:w="6420" w:type="dxa"/>
            <w:vAlign w:val="center"/>
          </w:tcPr>
          <w:p w:rsidR="00C07394" w:rsidRPr="00460EDA" w:rsidRDefault="00C07394" w:rsidP="00C07394">
            <w:pPr>
              <w:widowControl w:val="0"/>
              <w:ind w:left="40" w:right="120"/>
              <w:jc w:val="both"/>
              <w:rPr>
                <w:rFonts w:ascii="Times New Roman" w:eastAsia="Times New Roman" w:hAnsi="Times New Roman" w:cs="Times New Roman"/>
                <w:sz w:val="24"/>
                <w:szCs w:val="24"/>
                <w:highlight w:val="cyan"/>
              </w:rPr>
            </w:pPr>
            <w:r w:rsidRPr="00460EDA">
              <w:rPr>
                <w:rFonts w:ascii="Times New Roman" w:eastAsia="Times New Roman" w:hAnsi="Times New Roman" w:cs="Times New Roman"/>
                <w:sz w:val="24"/>
                <w:szCs w:val="24"/>
              </w:rPr>
              <w:t xml:space="preserve">Кінцевий строк подання тендерних пропозицій — </w:t>
            </w:r>
            <w:bookmarkStart w:id="5" w:name="_Hlk164350168"/>
            <w:r w:rsidR="00B32A96">
              <w:rPr>
                <w:rFonts w:ascii="Times New Roman" w:eastAsia="Times New Roman" w:hAnsi="Times New Roman" w:cs="Times New Roman"/>
                <w:b/>
                <w:sz w:val="24"/>
                <w:szCs w:val="24"/>
              </w:rPr>
              <w:t>02</w:t>
            </w:r>
            <w:r w:rsidRPr="00460EDA">
              <w:rPr>
                <w:rFonts w:ascii="Times New Roman" w:eastAsia="Times New Roman" w:hAnsi="Times New Roman" w:cs="Times New Roman"/>
                <w:b/>
                <w:sz w:val="24"/>
                <w:szCs w:val="24"/>
              </w:rPr>
              <w:t>.0</w:t>
            </w:r>
            <w:r w:rsidR="00DD3AD9">
              <w:rPr>
                <w:rFonts w:ascii="Times New Roman" w:eastAsia="Times New Roman" w:hAnsi="Times New Roman" w:cs="Times New Roman"/>
                <w:b/>
                <w:sz w:val="24"/>
                <w:szCs w:val="24"/>
              </w:rPr>
              <w:t>5</w:t>
            </w:r>
            <w:bookmarkStart w:id="6" w:name="_GoBack"/>
            <w:bookmarkEnd w:id="6"/>
            <w:r w:rsidRPr="00460EDA">
              <w:rPr>
                <w:rFonts w:ascii="Times New Roman" w:eastAsia="Times New Roman" w:hAnsi="Times New Roman" w:cs="Times New Roman"/>
                <w:b/>
                <w:sz w:val="24"/>
                <w:szCs w:val="24"/>
              </w:rPr>
              <w:t>.2024 року до 15:00 год.</w:t>
            </w:r>
            <w:r w:rsidRPr="00460EDA">
              <w:rPr>
                <w:rFonts w:ascii="Times New Roman" w:eastAsia="Times New Roman" w:hAnsi="Times New Roman" w:cs="Times New Roman"/>
                <w:sz w:val="24"/>
                <w:szCs w:val="24"/>
              </w:rPr>
              <w:t xml:space="preserve"> </w:t>
            </w:r>
            <w:bookmarkEnd w:id="5"/>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7394" w:rsidRDefault="00C07394" w:rsidP="00C07394">
            <w:pPr>
              <w:widowControl w:val="0"/>
              <w:rPr>
                <w:rFonts w:ascii="Times New Roman" w:eastAsia="Times New Roman" w:hAnsi="Times New Roman" w:cs="Times New Roman"/>
                <w:sz w:val="24"/>
                <w:szCs w:val="24"/>
              </w:rPr>
            </w:pPr>
            <w:r w:rsidRPr="00295D7A">
              <w:rPr>
                <w:rFonts w:ascii="Times New Roman" w:eastAsia="Times New Roman" w:hAnsi="Times New Roman" w:cs="Times New Roman"/>
                <w:b/>
                <w:sz w:val="24"/>
                <w:szCs w:val="24"/>
              </w:rPr>
              <w:t>Дата і час розкриття тендерної пропозиції</w:t>
            </w:r>
          </w:p>
        </w:tc>
        <w:tc>
          <w:tcPr>
            <w:tcW w:w="6420" w:type="dxa"/>
            <w:vAlign w:val="center"/>
          </w:tcPr>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07394" w:rsidRDefault="00C07394" w:rsidP="00C07394">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07394">
        <w:trPr>
          <w:trHeight w:val="512"/>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7394" w:rsidRPr="00295D7A" w:rsidRDefault="00C07394" w:rsidP="00C07394">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p w:rsidR="00C07394" w:rsidRPr="00295D7A" w:rsidRDefault="00C07394" w:rsidP="00C07394">
            <w:pPr>
              <w:widowControl w:val="0"/>
              <w:rPr>
                <w:rFonts w:ascii="Times New Roman" w:eastAsia="Times New Roman" w:hAnsi="Times New Roman" w:cs="Times New Roman"/>
                <w:b/>
                <w:sz w:val="24"/>
                <w:szCs w:val="24"/>
              </w:rPr>
            </w:pPr>
          </w:p>
        </w:tc>
        <w:tc>
          <w:tcPr>
            <w:tcW w:w="6420" w:type="dxa"/>
            <w:vAlign w:val="center"/>
          </w:tcPr>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sz w:val="24"/>
                <w:szCs w:val="24"/>
                <w:highlight w:val="white"/>
              </w:rPr>
              <w:lastRenderedPageBreak/>
              <w:t>статті 29 Закону.</w:t>
            </w:r>
          </w:p>
          <w:p w:rsidR="00C07394" w:rsidRDefault="00C07394" w:rsidP="00C0739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7394" w:rsidRDefault="00C07394" w:rsidP="00C073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7394" w:rsidRDefault="00C07394" w:rsidP="00C0739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7394" w:rsidRPr="000C55A5"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 xml:space="preserve">Ціна тендерної пропозиції </w:t>
            </w:r>
            <w:r w:rsidRPr="000C55A5">
              <w:rPr>
                <w:rFonts w:ascii="Times New Roman" w:eastAsia="Times New Roman" w:hAnsi="Times New Roman" w:cs="Times New Roman"/>
                <w:b/>
                <w:sz w:val="24"/>
                <w:szCs w:val="24"/>
              </w:rPr>
              <w:t>не може</w:t>
            </w:r>
            <w:r w:rsidRPr="000C55A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07394" w:rsidRPr="000C55A5" w:rsidRDefault="00C07394" w:rsidP="00C07394">
            <w:pPr>
              <w:widowControl w:val="0"/>
              <w:jc w:val="both"/>
              <w:rPr>
                <w:rFonts w:ascii="Times New Roman" w:eastAsia="Times New Roman" w:hAnsi="Times New Roman" w:cs="Times New Roman"/>
                <w:b/>
                <w:color w:val="4A86E8"/>
                <w:sz w:val="24"/>
                <w:szCs w:val="24"/>
              </w:rPr>
            </w:pPr>
            <w:r w:rsidRPr="000C55A5">
              <w:rPr>
                <w:rFonts w:ascii="Times New Roman" w:eastAsia="Times New Roman" w:hAnsi="Times New Roman" w:cs="Times New Roman"/>
                <w:sz w:val="24"/>
                <w:szCs w:val="24"/>
              </w:rPr>
              <w:t xml:space="preserve">До розгляду </w:t>
            </w:r>
            <w:r w:rsidRPr="000C55A5">
              <w:rPr>
                <w:rFonts w:ascii="Times New Roman" w:eastAsia="Times New Roman" w:hAnsi="Times New Roman" w:cs="Times New Roman"/>
                <w:b/>
                <w:sz w:val="24"/>
                <w:szCs w:val="24"/>
              </w:rPr>
              <w:t>не приймається</w:t>
            </w:r>
            <w:r w:rsidRPr="000C55A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7394" w:rsidRPr="00295D7A" w:rsidRDefault="00C07394" w:rsidP="00C07394">
            <w:pPr>
              <w:widowControl w:val="0"/>
              <w:shd w:val="clear" w:color="auto" w:fill="FFFFFF" w:themeFill="background1"/>
              <w:ind w:firstLine="335"/>
              <w:jc w:val="both"/>
              <w:rPr>
                <w:rFonts w:ascii="Times New Roman" w:hAnsi="Times New Roman" w:cs="Times New Roman"/>
                <w:b/>
              </w:rPr>
            </w:pPr>
            <w:r w:rsidRPr="00295D7A">
              <w:rPr>
                <w:rFonts w:ascii="Times New Roman" w:hAnsi="Times New Roman" w:cs="Times New Roman"/>
                <w:b/>
              </w:rPr>
              <w:t>Єдиним критерієм оцінки тендерних пропозицій на цю закупівлю є «ціна» з урахуванням податку на додану вартість (з ПДВ). Питома вага критерію «ціна» – 100%.</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7394" w:rsidRPr="000C55A5"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lastRenderedPageBreak/>
              <w:t>Оцінка здійснюється щодо предмета закупівлі в цілому.</w:t>
            </w:r>
          </w:p>
          <w:p w:rsidR="00C07394" w:rsidRDefault="00C07394" w:rsidP="00C0739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0C55A5">
              <w:rPr>
                <w:rFonts w:ascii="Times New Roman" w:eastAsia="Times New Roman" w:hAnsi="Times New Roman" w:cs="Times New Roman"/>
                <w:b/>
                <w:sz w:val="24"/>
                <w:szCs w:val="24"/>
              </w:rPr>
              <w:t>товар</w:t>
            </w:r>
            <w:r w:rsidRPr="000C55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0C55A5">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C55A5">
              <w:rPr>
                <w:rFonts w:ascii="Times New Roman" w:eastAsia="Times New Roman" w:hAnsi="Times New Roman" w:cs="Times New Roman"/>
                <w:sz w:val="24"/>
                <w:szCs w:val="24"/>
              </w:rPr>
              <w:t xml:space="preserve">усіх інших витрат, передбачених для </w:t>
            </w:r>
            <w:r w:rsidRPr="000C55A5">
              <w:rPr>
                <w:rFonts w:ascii="Times New Roman" w:eastAsia="Times New Roman" w:hAnsi="Times New Roman" w:cs="Times New Roman"/>
                <w:b/>
                <w:sz w:val="24"/>
                <w:szCs w:val="24"/>
              </w:rPr>
              <w:t>товару</w:t>
            </w:r>
            <w:r w:rsidRPr="000C55A5">
              <w:rPr>
                <w:rFonts w:ascii="Times New Roman" w:eastAsia="Times New Roman" w:hAnsi="Times New Roman" w:cs="Times New Roman"/>
                <w:sz w:val="24"/>
                <w:szCs w:val="24"/>
              </w:rPr>
              <w:t xml:space="preserve"> даного виду.</w:t>
            </w:r>
          </w:p>
          <w:p w:rsidR="00C07394" w:rsidRDefault="00C07394" w:rsidP="00C0739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sz w:val="24"/>
                <w:szCs w:val="24"/>
              </w:rPr>
              <w:t>1</w:t>
            </w:r>
            <w:r w:rsidRPr="000C55A5">
              <w:rPr>
                <w:rFonts w:ascii="Times New Roman" w:eastAsia="Times New Roman" w:hAnsi="Times New Roman" w:cs="Times New Roman"/>
                <w:b/>
                <w:sz w:val="24"/>
                <w:szCs w:val="24"/>
              </w:rPr>
              <w:t xml:space="preserve"> %</w:t>
            </w:r>
            <w:r w:rsidRPr="000C55A5">
              <w:rPr>
                <w:rFonts w:ascii="Times New Roman" w:eastAsia="Times New Roman" w:hAnsi="Times New Roman" w:cs="Times New Roman"/>
                <w:b/>
                <w:sz w:val="24"/>
                <w:szCs w:val="24"/>
                <w:highlight w:val="white"/>
              </w:rPr>
              <w:t>.</w:t>
            </w:r>
          </w:p>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7394" w:rsidRDefault="00C07394" w:rsidP="00C0739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7394" w:rsidRDefault="00C07394" w:rsidP="00C0739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7394" w:rsidRDefault="00C07394" w:rsidP="00C0739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07394" w:rsidRDefault="00C07394" w:rsidP="00C07394">
            <w:pPr>
              <w:widowControl w:val="0"/>
              <w:jc w:val="both"/>
              <w:rPr>
                <w:rFonts w:ascii="Times New Roman" w:eastAsia="Times New Roman" w:hAnsi="Times New Roman" w:cs="Times New Roman"/>
                <w:sz w:val="24"/>
                <w:szCs w:val="24"/>
              </w:rPr>
            </w:pP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E50F3A">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E50F3A">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w:t>
            </w:r>
            <w:r w:rsidRPr="00E50F3A">
              <w:rPr>
                <w:rFonts w:ascii="Times New Roman" w:eastAsia="Times New Roman" w:hAnsi="Times New Roman" w:cs="Times New Roman"/>
                <w:sz w:val="24"/>
                <w:szCs w:val="24"/>
              </w:rPr>
              <w:t xml:space="preserve">, встановленого </w:t>
            </w:r>
            <w:r w:rsidRPr="00E50F3A">
              <w:rPr>
                <w:rFonts w:ascii="Times New Roman" w:eastAsia="Times New Roman" w:hAnsi="Times New Roman" w:cs="Times New Roman"/>
                <w:b/>
                <w:i/>
                <w:sz w:val="24"/>
                <w:szCs w:val="24"/>
              </w:rPr>
              <w:t>в п. 4 Розділу 3</w:t>
            </w:r>
            <w:r w:rsidRPr="00E50F3A">
              <w:rPr>
                <w:rFonts w:ascii="Times New Roman" w:eastAsia="Times New Roman" w:hAnsi="Times New Roman" w:cs="Times New Roman"/>
                <w:sz w:val="24"/>
                <w:szCs w:val="24"/>
              </w:rPr>
              <w:t xml:space="preserve"> до цієї</w:t>
            </w:r>
            <w:r>
              <w:rPr>
                <w:rFonts w:ascii="Times New Roman" w:eastAsia="Times New Roman" w:hAnsi="Times New Roman" w:cs="Times New Roman"/>
                <w:sz w:val="24"/>
                <w:szCs w:val="24"/>
              </w:rPr>
              <w:t xml:space="preserve"> тендерної документації.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C07394" w:rsidRPr="000C55A5"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07394" w:rsidRDefault="00C07394" w:rsidP="00C07394">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0C55A5">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0C55A5">
              <w:rPr>
                <w:rFonts w:ascii="Times New Roman" w:eastAsia="Times New Roman" w:hAnsi="Times New Roman" w:cs="Times New Roman"/>
                <w:sz w:val="24"/>
                <w:szCs w:val="24"/>
              </w:rPr>
              <w:t>дефолтного</w:t>
            </w:r>
            <w:proofErr w:type="spellEnd"/>
            <w:r w:rsidRPr="000C55A5">
              <w:rPr>
                <w:rFonts w:ascii="Times New Roman" w:eastAsia="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65111B">
              <w:rPr>
                <w:rFonts w:ascii="Times New Roman" w:eastAsia="Times New Roman" w:hAnsi="Times New Roman" w:cs="Times New Roman"/>
                <w:sz w:val="24"/>
                <w:szCs w:val="24"/>
              </w:rPr>
              <w:t>Приватного акціонерного товариства «НАЦІОНАЛЬНА ЕНЕРГЕТИЧНА КОМПАНІЯ „УКРЕНЕРГО“»,</w:t>
            </w:r>
            <w:r w:rsidRPr="000C55A5">
              <w:rPr>
                <w:rFonts w:ascii="Times New Roman" w:eastAsia="Times New Roman" w:hAnsi="Times New Roman" w:cs="Times New Roman"/>
                <w:sz w:val="24"/>
                <w:szCs w:val="24"/>
              </w:rPr>
              <w:t xml:space="preserve"> та/або інших </w:t>
            </w:r>
            <w:r w:rsidRPr="0065111B">
              <w:rPr>
                <w:rFonts w:ascii="Times New Roman" w:eastAsia="Times New Roman" w:hAnsi="Times New Roman" w:cs="Times New Roman"/>
                <w:sz w:val="24"/>
                <w:szCs w:val="24"/>
              </w:rPr>
              <w:t>відкритих джерелах інформації.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07394" w:rsidRDefault="00C07394" w:rsidP="00C0739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w:t>
            </w:r>
            <w:r>
              <w:rPr>
                <w:rFonts w:ascii="Times New Roman" w:eastAsia="Times New Roman" w:hAnsi="Times New Roman" w:cs="Times New Roman"/>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7394" w:rsidRDefault="00C07394" w:rsidP="00C0739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07394" w:rsidRDefault="00C07394" w:rsidP="00C073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394" w:rsidRDefault="00C07394" w:rsidP="00C073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7394">
        <w:trPr>
          <w:trHeight w:val="472"/>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7394" w:rsidRPr="0065111B" w:rsidRDefault="00C07394" w:rsidP="00C07394">
            <w:pPr>
              <w:widowControl w:val="0"/>
              <w:rPr>
                <w:rFonts w:ascii="Times New Roman" w:eastAsia="Times New Roman" w:hAnsi="Times New Roman" w:cs="Times New Roman"/>
                <w:b/>
                <w:sz w:val="24"/>
                <w:szCs w:val="24"/>
              </w:rPr>
            </w:pPr>
            <w:r w:rsidRPr="0065111B">
              <w:rPr>
                <w:rFonts w:ascii="Times New Roman" w:hAnsi="Times New Roman" w:cs="Times New Roman"/>
                <w:b/>
                <w:sz w:val="24"/>
              </w:rPr>
              <w:t>Відміна замовником тендеру чи визнання його таким, що не відбувся</w:t>
            </w:r>
          </w:p>
        </w:tc>
        <w:tc>
          <w:tcPr>
            <w:tcW w:w="6420" w:type="dxa"/>
            <w:vAlign w:val="center"/>
          </w:tcPr>
          <w:p w:rsidR="00C07394" w:rsidRDefault="00C07394" w:rsidP="00C073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07394" w:rsidRDefault="00C07394" w:rsidP="00C073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07394">
        <w:trPr>
          <w:trHeight w:val="841"/>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 xml:space="preserve">Додатку </w:t>
            </w:r>
            <w:r w:rsidR="00E50F3A">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w:t>
            </w:r>
          </w:p>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07394" w:rsidRDefault="00C07394" w:rsidP="00C073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C07394" w:rsidRDefault="00C07394" w:rsidP="00C07394">
            <w:pPr>
              <w:widowControl w:val="0"/>
              <w:jc w:val="both"/>
              <w:rPr>
                <w:rFonts w:ascii="Times New Roman" w:eastAsia="Times New Roman" w:hAnsi="Times New Roman" w:cs="Times New Roman"/>
                <w:i/>
                <w:sz w:val="24"/>
                <w:szCs w:val="24"/>
                <w:highlight w:val="white"/>
              </w:rPr>
            </w:pPr>
          </w:p>
        </w:tc>
      </w:tr>
      <w:tr w:rsidR="00C07394">
        <w:trPr>
          <w:trHeight w:val="1350"/>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7394" w:rsidRDefault="00C07394" w:rsidP="00C0739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07394"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07394">
        <w:trPr>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92DBB" w:rsidRDefault="00292DB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92DBB" w:rsidRDefault="00152A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C55A5">
        <w:rPr>
          <w:rFonts w:ascii="Times New Roman" w:eastAsia="Times New Roman" w:hAnsi="Times New Roman" w:cs="Times New Roman"/>
          <w:sz w:val="24"/>
          <w:szCs w:val="24"/>
          <w:highlight w:val="white"/>
        </w:rPr>
        <w:t>ток 1 до тендерної документації.</w:t>
      </w:r>
    </w:p>
    <w:p w:rsidR="00292DBB" w:rsidRDefault="00152A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139C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w:t>
      </w:r>
      <w:r w:rsidR="000C55A5">
        <w:rPr>
          <w:rFonts w:ascii="Times New Roman" w:eastAsia="Times New Roman" w:hAnsi="Times New Roman" w:cs="Times New Roman"/>
          <w:sz w:val="24"/>
          <w:szCs w:val="24"/>
          <w:highlight w:val="white"/>
        </w:rPr>
        <w:t>ток 2 до тендерної документації.</w:t>
      </w:r>
    </w:p>
    <w:p w:rsidR="00E50F3A" w:rsidRDefault="00152A70" w:rsidP="00E50F3A">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139C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0C55A5">
        <w:rPr>
          <w:rFonts w:ascii="Times New Roman" w:eastAsia="Times New Roman" w:hAnsi="Times New Roman" w:cs="Times New Roman"/>
          <w:sz w:val="24"/>
          <w:szCs w:val="24"/>
          <w:highlight w:val="white"/>
        </w:rPr>
        <w:t xml:space="preserve"> 3 до тендерної документації.</w:t>
      </w:r>
    </w:p>
    <w:p w:rsidR="00E50F3A" w:rsidRPr="00E50F3A" w:rsidRDefault="00E50F3A" w:rsidP="00E50F3A">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4.</w:t>
      </w:r>
      <w:r w:rsidRPr="00E50F3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4 до тендерної документації.</w:t>
      </w:r>
    </w:p>
    <w:p w:rsidR="00292DBB" w:rsidRDefault="00E50F3A" w:rsidP="00E50F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r w:rsidRPr="00E50F3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5 до тендерної документації.</w:t>
      </w:r>
    </w:p>
    <w:sectPr w:rsidR="00292DBB">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7D3" w:rsidRDefault="004027D3">
      <w:pPr>
        <w:spacing w:after="0" w:line="240" w:lineRule="auto"/>
      </w:pPr>
      <w:r>
        <w:separator/>
      </w:r>
    </w:p>
  </w:endnote>
  <w:endnote w:type="continuationSeparator" w:id="0">
    <w:p w:rsidR="004027D3" w:rsidRDefault="0040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DBB" w:rsidRDefault="00152A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7206E">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7D3" w:rsidRDefault="004027D3">
      <w:pPr>
        <w:spacing w:after="0" w:line="240" w:lineRule="auto"/>
      </w:pPr>
      <w:r>
        <w:separator/>
      </w:r>
    </w:p>
  </w:footnote>
  <w:footnote w:type="continuationSeparator" w:id="0">
    <w:p w:rsidR="004027D3" w:rsidRDefault="00402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50B1"/>
    <w:multiLevelType w:val="multilevel"/>
    <w:tmpl w:val="99665C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71663A"/>
    <w:multiLevelType w:val="multilevel"/>
    <w:tmpl w:val="1770A9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E85154B"/>
    <w:multiLevelType w:val="multilevel"/>
    <w:tmpl w:val="16064A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0123EE7"/>
    <w:multiLevelType w:val="multilevel"/>
    <w:tmpl w:val="A642C7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DBB"/>
    <w:rsid w:val="00086D05"/>
    <w:rsid w:val="000C55A5"/>
    <w:rsid w:val="0012204B"/>
    <w:rsid w:val="00152A70"/>
    <w:rsid w:val="0024316F"/>
    <w:rsid w:val="002828AB"/>
    <w:rsid w:val="002829B8"/>
    <w:rsid w:val="00292DBB"/>
    <w:rsid w:val="00294615"/>
    <w:rsid w:val="00295D7A"/>
    <w:rsid w:val="00377E4F"/>
    <w:rsid w:val="00387390"/>
    <w:rsid w:val="003E474A"/>
    <w:rsid w:val="004027D3"/>
    <w:rsid w:val="00432EF6"/>
    <w:rsid w:val="00451565"/>
    <w:rsid w:val="00460EDA"/>
    <w:rsid w:val="00481E54"/>
    <w:rsid w:val="005439C3"/>
    <w:rsid w:val="005B1D6A"/>
    <w:rsid w:val="005D5FFE"/>
    <w:rsid w:val="00634C88"/>
    <w:rsid w:val="0065111B"/>
    <w:rsid w:val="006C01BC"/>
    <w:rsid w:val="0076156A"/>
    <w:rsid w:val="008F05A9"/>
    <w:rsid w:val="00901F4B"/>
    <w:rsid w:val="00943428"/>
    <w:rsid w:val="00A139C8"/>
    <w:rsid w:val="00A472D3"/>
    <w:rsid w:val="00A66656"/>
    <w:rsid w:val="00AC3EF4"/>
    <w:rsid w:val="00B32A96"/>
    <w:rsid w:val="00C07394"/>
    <w:rsid w:val="00C2111D"/>
    <w:rsid w:val="00C3608C"/>
    <w:rsid w:val="00C56D8E"/>
    <w:rsid w:val="00C93A1D"/>
    <w:rsid w:val="00CD4311"/>
    <w:rsid w:val="00D10184"/>
    <w:rsid w:val="00D7206E"/>
    <w:rsid w:val="00DB29B4"/>
    <w:rsid w:val="00DD3AD9"/>
    <w:rsid w:val="00E141B2"/>
    <w:rsid w:val="00E50F3A"/>
    <w:rsid w:val="00E67EA3"/>
    <w:rsid w:val="00ED36EE"/>
    <w:rsid w:val="00F7599A"/>
    <w:rsid w:val="00FB1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819C"/>
  <w15:docId w15:val="{FECA53EE-F7C9-4D89-B37F-819658AD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AC3EF4"/>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AC3EF4"/>
  </w:style>
  <w:style w:type="paragraph" w:styleId="af2">
    <w:name w:val="footer"/>
    <w:basedOn w:val="a"/>
    <w:link w:val="af3"/>
    <w:uiPriority w:val="99"/>
    <w:unhideWhenUsed/>
    <w:rsid w:val="00AC3EF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AC3EF4"/>
  </w:style>
  <w:style w:type="character" w:customStyle="1" w:styleId="aa">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9"/>
    <w:uiPriority w:val="99"/>
    <w:locked/>
    <w:rsid w:val="00901F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4346">
      <w:bodyDiv w:val="1"/>
      <w:marLeft w:val="0"/>
      <w:marRight w:val="0"/>
      <w:marTop w:val="0"/>
      <w:marBottom w:val="0"/>
      <w:divBdr>
        <w:top w:val="none" w:sz="0" w:space="0" w:color="auto"/>
        <w:left w:val="none" w:sz="0" w:space="0" w:color="auto"/>
        <w:bottom w:val="none" w:sz="0" w:space="0" w:color="auto"/>
        <w:right w:val="none" w:sz="0" w:space="0" w:color="auto"/>
      </w:divBdr>
      <w:divsChild>
        <w:div w:id="315112758">
          <w:marLeft w:val="0"/>
          <w:marRight w:val="0"/>
          <w:marTop w:val="0"/>
          <w:marBottom w:val="0"/>
          <w:divBdr>
            <w:top w:val="none" w:sz="0" w:space="0" w:color="auto"/>
            <w:left w:val="none" w:sz="0" w:space="0" w:color="auto"/>
            <w:bottom w:val="none" w:sz="0" w:space="0" w:color="auto"/>
            <w:right w:val="none" w:sz="0" w:space="0" w:color="auto"/>
          </w:divBdr>
          <w:divsChild>
            <w:div w:id="570968677">
              <w:marLeft w:val="0"/>
              <w:marRight w:val="0"/>
              <w:marTop w:val="0"/>
              <w:marBottom w:val="0"/>
              <w:divBdr>
                <w:top w:val="none" w:sz="0" w:space="0" w:color="auto"/>
                <w:left w:val="none" w:sz="0" w:space="0" w:color="auto"/>
                <w:bottom w:val="none" w:sz="0" w:space="0" w:color="auto"/>
                <w:right w:val="none" w:sz="0" w:space="0" w:color="auto"/>
              </w:divBdr>
              <w:divsChild>
                <w:div w:id="14682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22</Pages>
  <Words>34700</Words>
  <Characters>19780</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Vitalik</cp:lastModifiedBy>
  <cp:revision>23</cp:revision>
  <cp:lastPrinted>2024-04-18T13:34:00Z</cp:lastPrinted>
  <dcterms:created xsi:type="dcterms:W3CDTF">2023-12-05T13:16:00Z</dcterms:created>
  <dcterms:modified xsi:type="dcterms:W3CDTF">2024-04-23T11:59:00Z</dcterms:modified>
</cp:coreProperties>
</file>