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9A8" w:rsidRPr="00F659A8" w:rsidRDefault="00F659A8" w:rsidP="00F659A8">
      <w:pPr>
        <w:ind w:firstLine="567"/>
        <w:jc w:val="center"/>
        <w:rPr>
          <w:rFonts w:ascii="Times New Roman" w:hAnsi="Times New Roman"/>
          <w:b/>
          <w:bCs/>
          <w:sz w:val="36"/>
          <w:szCs w:val="36"/>
        </w:rPr>
      </w:pPr>
      <w:r w:rsidRPr="00F659A8">
        <w:rPr>
          <w:rFonts w:ascii="Times New Roman" w:hAnsi="Times New Roman"/>
          <w:b/>
          <w:bCs/>
          <w:sz w:val="36"/>
          <w:szCs w:val="36"/>
        </w:rPr>
        <w:t>Відділ освіти Новороздільської міської ради</w:t>
      </w:r>
    </w:p>
    <w:p w:rsidR="00F659A8" w:rsidRDefault="00F659A8" w:rsidP="00F659A8">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616105" w:rsidRPr="00537068"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616105" w:rsidRPr="00853163" w:rsidRDefault="00616105" w:rsidP="00853163">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2454E8">
        <w:rPr>
          <w:rFonts w:ascii="Times New Roman" w:eastAsia="Times New Roman" w:hAnsi="Times New Roman" w:cs="Tahoma"/>
          <w:b/>
          <w:color w:val="000000"/>
          <w:kern w:val="3"/>
          <w:sz w:val="24"/>
          <w:szCs w:val="24"/>
          <w:lang w:val="uk-UA" w:eastAsia="zh-CN" w:bidi="hi-IN"/>
        </w:rPr>
        <w:t xml:space="preserve">ом </w:t>
      </w:r>
      <w:r w:rsidRPr="00537068">
        <w:rPr>
          <w:rFonts w:ascii="Times New Roman" w:eastAsia="Times New Roman" w:hAnsi="Times New Roman" w:cs="Tahoma"/>
          <w:b/>
          <w:color w:val="000000"/>
          <w:kern w:val="3"/>
          <w:sz w:val="24"/>
          <w:szCs w:val="24"/>
          <w:lang w:val="uk-UA" w:eastAsia="zh-CN" w:bidi="hi-IN"/>
        </w:rPr>
        <w:t>Уповноваженої особи</w:t>
      </w:r>
    </w:p>
    <w:p w:rsidR="00616105" w:rsidRPr="00853163" w:rsidRDefault="00853163" w:rsidP="00397A76">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853163">
        <w:rPr>
          <w:rFonts w:ascii="Times New Roman" w:eastAsia="Times New Roman" w:hAnsi="Times New Roman"/>
          <w:color w:val="000000"/>
          <w:kern w:val="3"/>
          <w:sz w:val="24"/>
          <w:szCs w:val="24"/>
          <w:lang w:val="uk-UA" w:eastAsia="zh-CN" w:bidi="hi-IN"/>
        </w:rPr>
        <w:t>«15» квітня 2024 рік</w:t>
      </w: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853163" w:rsidRPr="00853163" w:rsidRDefault="00853163"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616105"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454E8" w:rsidRPr="002454E8" w:rsidRDefault="002454E8" w:rsidP="002454E8">
      <w:pPr>
        <w:widowControl w:val="0"/>
        <w:tabs>
          <w:tab w:val="left" w:pos="1134"/>
        </w:tabs>
        <w:autoSpaceDE w:val="0"/>
        <w:autoSpaceDN w:val="0"/>
        <w:adjustRightInd w:val="0"/>
        <w:spacing w:after="0" w:line="240" w:lineRule="auto"/>
        <w:jc w:val="center"/>
        <w:rPr>
          <w:rFonts w:ascii="Times New Roman" w:hAnsi="Times New Roman"/>
          <w:b/>
          <w:bCs/>
          <w:sz w:val="28"/>
          <w:szCs w:val="28"/>
          <w:lang w:val="uk-UA"/>
        </w:rPr>
      </w:pPr>
      <w:r w:rsidRPr="002454E8">
        <w:rPr>
          <w:rFonts w:ascii="Times New Roman" w:hAnsi="Times New Roman"/>
          <w:b/>
          <w:bCs/>
          <w:sz w:val="28"/>
          <w:szCs w:val="28"/>
          <w:lang w:val="uk-UA"/>
        </w:rPr>
        <w:t>щодо проведення відкритих торгів на закупівлю товарів</w:t>
      </w:r>
    </w:p>
    <w:p w:rsidR="002454E8" w:rsidRPr="002454E8" w:rsidRDefault="002454E8" w:rsidP="002454E8">
      <w:pPr>
        <w:suppressAutoHyphens/>
        <w:spacing w:after="0" w:line="240" w:lineRule="auto"/>
        <w:jc w:val="center"/>
        <w:rPr>
          <w:rFonts w:ascii="Times New Roman" w:eastAsia="Times New Roman" w:hAnsi="Times New Roman"/>
          <w:b/>
          <w:kern w:val="2"/>
          <w:sz w:val="28"/>
          <w:szCs w:val="28"/>
          <w:lang w:val="uk-UA" w:eastAsia="zh-CN"/>
        </w:rPr>
      </w:pPr>
      <w:r w:rsidRPr="002454E8">
        <w:rPr>
          <w:rFonts w:ascii="Times New Roman" w:eastAsia="Times New Roman" w:hAnsi="Times New Roman"/>
          <w:b/>
          <w:kern w:val="2"/>
          <w:sz w:val="28"/>
          <w:szCs w:val="28"/>
          <w:lang w:val="uk-UA"/>
        </w:rPr>
        <w:t>Бензин А- 95 в скреч-картах /талонах</w:t>
      </w:r>
      <w:r w:rsidRPr="002454E8">
        <w:rPr>
          <w:rFonts w:ascii="Times New Roman" w:eastAsia="Times New Roman" w:hAnsi="Times New Roman"/>
          <w:b/>
          <w:kern w:val="2"/>
          <w:sz w:val="28"/>
          <w:szCs w:val="28"/>
          <w:lang w:val="uk-UA" w:eastAsia="zh-CN"/>
        </w:rPr>
        <w:t xml:space="preserve"> </w:t>
      </w:r>
    </w:p>
    <w:p w:rsidR="002454E8" w:rsidRPr="002454E8" w:rsidRDefault="002454E8" w:rsidP="002454E8">
      <w:pPr>
        <w:suppressAutoHyphens/>
        <w:spacing w:after="0" w:line="240" w:lineRule="auto"/>
        <w:jc w:val="center"/>
        <w:rPr>
          <w:rFonts w:ascii="Times New Roman" w:eastAsia="Times New Roman" w:hAnsi="Times New Roman"/>
          <w:b/>
          <w:kern w:val="2"/>
          <w:sz w:val="28"/>
          <w:szCs w:val="28"/>
          <w:lang w:val="uk-UA" w:eastAsia="zh-CN"/>
        </w:rPr>
      </w:pPr>
      <w:r w:rsidRPr="002454E8">
        <w:rPr>
          <w:rFonts w:ascii="Times New Roman" w:eastAsia="Times New Roman" w:hAnsi="Times New Roman"/>
          <w:b/>
          <w:kern w:val="2"/>
          <w:sz w:val="28"/>
          <w:szCs w:val="28"/>
          <w:lang w:val="uk-UA" w:eastAsia="zh-CN"/>
        </w:rPr>
        <w:t xml:space="preserve">(код </w:t>
      </w:r>
      <w:r w:rsidR="00EE56FB">
        <w:rPr>
          <w:rFonts w:ascii="Times New Roman" w:eastAsia="Times New Roman" w:hAnsi="Times New Roman"/>
          <w:b/>
          <w:bCs/>
          <w:iCs/>
          <w:kern w:val="2"/>
          <w:sz w:val="28"/>
          <w:szCs w:val="28"/>
          <w:lang w:val="uk-UA" w:eastAsia="uk-UA"/>
        </w:rPr>
        <w:t xml:space="preserve">ДК 021:2015 - </w:t>
      </w:r>
      <w:r w:rsidRPr="002454E8">
        <w:rPr>
          <w:rFonts w:ascii="Times New Roman" w:eastAsia="Times New Roman" w:hAnsi="Times New Roman"/>
          <w:b/>
          <w:bCs/>
          <w:iCs/>
          <w:kern w:val="2"/>
          <w:sz w:val="28"/>
          <w:szCs w:val="28"/>
          <w:lang w:val="uk-UA" w:eastAsia="uk-UA"/>
        </w:rPr>
        <w:t xml:space="preserve"> 09130000-9 - нафта і дистиляти</w:t>
      </w:r>
      <w:r w:rsidRPr="002454E8">
        <w:rPr>
          <w:rFonts w:ascii="Times New Roman" w:eastAsia="Times New Roman" w:hAnsi="Times New Roman"/>
          <w:kern w:val="2"/>
          <w:sz w:val="28"/>
          <w:szCs w:val="28"/>
          <w:lang w:val="uk-UA" w:eastAsia="zh-CN"/>
        </w:rPr>
        <w:t>)</w:t>
      </w:r>
    </w:p>
    <w:p w:rsidR="002454E8" w:rsidRPr="002454E8" w:rsidRDefault="002454E8" w:rsidP="002454E8">
      <w:pPr>
        <w:widowControl w:val="0"/>
        <w:tabs>
          <w:tab w:val="left" w:pos="1134"/>
        </w:tabs>
        <w:autoSpaceDE w:val="0"/>
        <w:autoSpaceDN w:val="0"/>
        <w:adjustRightInd w:val="0"/>
        <w:spacing w:after="0" w:line="240" w:lineRule="auto"/>
        <w:jc w:val="center"/>
        <w:rPr>
          <w:rFonts w:ascii="Times New Roman" w:hAnsi="Times New Roman"/>
          <w:b/>
          <w:bCs/>
          <w:sz w:val="28"/>
          <w:szCs w:val="28"/>
          <w:lang w:val="uk-UA"/>
        </w:rPr>
      </w:pPr>
    </w:p>
    <w:p w:rsidR="002454E8" w:rsidRPr="00537068" w:rsidRDefault="002454E8"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537068"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616105" w:rsidRPr="002454E8" w:rsidRDefault="002454E8" w:rsidP="002454E8">
      <w:pPr>
        <w:widowControl w:val="0"/>
        <w:suppressAutoHyphens/>
        <w:autoSpaceDN w:val="0"/>
        <w:spacing w:after="0" w:line="240" w:lineRule="auto"/>
        <w:jc w:val="center"/>
        <w:textAlignment w:val="baseline"/>
        <w:rPr>
          <w:rFonts w:ascii="Times New Roman" w:eastAsia="Times New Roman" w:hAnsi="Times New Roman"/>
          <w:color w:val="000000"/>
          <w:kern w:val="3"/>
          <w:sz w:val="28"/>
          <w:szCs w:val="28"/>
          <w:lang w:eastAsia="zh-CN" w:bidi="hi-IN"/>
        </w:rPr>
      </w:pPr>
      <w:r w:rsidRPr="002454E8">
        <w:rPr>
          <w:rFonts w:ascii="Times New Roman" w:hAnsi="Times New Roman"/>
          <w:b/>
          <w:sz w:val="28"/>
          <w:szCs w:val="28"/>
        </w:rPr>
        <w:t>м. Новий Розділ –202</w:t>
      </w:r>
      <w:r w:rsidRPr="002454E8">
        <w:rPr>
          <w:rFonts w:ascii="Times New Roman" w:hAnsi="Times New Roman"/>
          <w:b/>
          <w:sz w:val="28"/>
          <w:szCs w:val="28"/>
          <w:lang w:val="uk-UA"/>
        </w:rPr>
        <w:t>4</w:t>
      </w:r>
      <w:r w:rsidRPr="002454E8">
        <w:rPr>
          <w:rFonts w:ascii="Times New Roman" w:hAnsi="Times New Roman"/>
          <w:b/>
          <w:sz w:val="28"/>
          <w:szCs w:val="28"/>
        </w:rPr>
        <w:t xml:space="preserve"> р.</w:t>
      </w:r>
    </w:p>
    <w:p w:rsidR="00616105" w:rsidRDefault="00616105" w:rsidP="00616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0"/>
        <w:gridCol w:w="2941"/>
        <w:gridCol w:w="5977"/>
      </w:tblGrid>
      <w:tr w:rsidR="00616105" w:rsidRPr="000A74B5" w:rsidTr="00A52C75">
        <w:tc>
          <w:tcPr>
            <w:tcW w:w="300" w:type="pct"/>
            <w:shd w:val="clear" w:color="auto" w:fill="FFFFFF"/>
            <w:hideMark/>
          </w:tcPr>
          <w:p w:rsidR="00616105" w:rsidRPr="00B413F2" w:rsidRDefault="00616105" w:rsidP="00A52C7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616105" w:rsidRPr="00B413F2" w:rsidRDefault="005A4F6E" w:rsidP="00A52C75">
            <w:pPr>
              <w:spacing w:after="0" w:line="240" w:lineRule="auto"/>
              <w:jc w:val="center"/>
              <w:rPr>
                <w:rFonts w:ascii="Times New Roman" w:eastAsia="Times New Roman" w:hAnsi="Times New Roman"/>
                <w:b/>
                <w:bCs/>
                <w:sz w:val="24"/>
                <w:szCs w:val="24"/>
                <w:lang w:val="uk-UA" w:eastAsia="ru-RU"/>
              </w:rPr>
            </w:pPr>
            <w:r w:rsidRPr="00525241">
              <w:rPr>
                <w:rFonts w:ascii="Times New Roman" w:hAnsi="Times New Roman"/>
                <w:b/>
                <w:color w:val="000000"/>
                <w:sz w:val="24"/>
                <w:szCs w:val="24"/>
                <w:lang w:val="uk-UA"/>
              </w:rPr>
              <w:t>Розділ І</w:t>
            </w:r>
            <w:r>
              <w:rPr>
                <w:rFonts w:ascii="Times New Roman" w:hAnsi="Times New Roman"/>
                <w:b/>
                <w:color w:val="000000"/>
                <w:sz w:val="24"/>
                <w:szCs w:val="24"/>
                <w:lang w:val="uk-UA"/>
              </w:rPr>
              <w:t xml:space="preserve">. </w:t>
            </w:r>
            <w:r w:rsidR="00616105" w:rsidRPr="00B413F2">
              <w:rPr>
                <w:rFonts w:ascii="Times New Roman" w:eastAsia="Times New Roman" w:hAnsi="Times New Roman"/>
                <w:b/>
                <w:bCs/>
                <w:sz w:val="24"/>
                <w:szCs w:val="24"/>
                <w:lang w:val="uk-UA" w:eastAsia="ru-RU"/>
              </w:rPr>
              <w:t>Загальні положення</w:t>
            </w:r>
          </w:p>
        </w:tc>
      </w:tr>
      <w:tr w:rsidR="00616105" w:rsidRPr="000A74B5" w:rsidTr="00A52C75">
        <w:trPr>
          <w:trHeight w:val="17"/>
        </w:trPr>
        <w:tc>
          <w:tcPr>
            <w:tcW w:w="300" w:type="pct"/>
            <w:shd w:val="clear" w:color="auto" w:fill="FFFFFF"/>
            <w:hideMark/>
          </w:tcPr>
          <w:p w:rsidR="00616105" w:rsidRPr="00B413F2" w:rsidRDefault="00616105" w:rsidP="00A52C75">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616105" w:rsidRPr="00B413F2" w:rsidRDefault="00616105" w:rsidP="00A52C75">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616105" w:rsidRPr="00B413F2" w:rsidRDefault="00616105" w:rsidP="00A52C75">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p>
        </w:tc>
      </w:tr>
      <w:tr w:rsidR="00616105" w:rsidRPr="00AD7414"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616105" w:rsidRPr="002454E8" w:rsidRDefault="001B5241" w:rsidP="00A52C75">
            <w:pPr>
              <w:spacing w:before="150" w:after="150" w:line="240" w:lineRule="auto"/>
              <w:rPr>
                <w:rFonts w:ascii="Times New Roman" w:eastAsia="Times New Roman" w:hAnsi="Times New Roman"/>
                <w:lang w:val="uk-UA" w:eastAsia="ru-RU"/>
              </w:rPr>
            </w:pPr>
            <w:bookmarkStart w:id="0" w:name="_Hlk515404534"/>
            <w:r w:rsidRPr="002454E8">
              <w:rPr>
                <w:rFonts w:ascii="Times New Roman" w:hAnsi="Times New Roman"/>
                <w:b/>
                <w:color w:val="000000"/>
                <w:lang w:val="uk-UA"/>
              </w:rPr>
              <w:t>Відділ освіти Новороздільської міської ради</w:t>
            </w:r>
            <w:bookmarkEnd w:id="0"/>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616105" w:rsidRPr="002454E8" w:rsidRDefault="001B5241" w:rsidP="00A52C75">
            <w:pPr>
              <w:spacing w:before="150" w:after="150" w:line="240" w:lineRule="auto"/>
              <w:rPr>
                <w:rFonts w:ascii="Times New Roman" w:eastAsia="Times New Roman" w:hAnsi="Times New Roman"/>
                <w:lang w:val="uk-UA" w:eastAsia="ru-RU"/>
              </w:rPr>
            </w:pPr>
            <w:r w:rsidRPr="002454E8">
              <w:rPr>
                <w:rFonts w:ascii="Times New Roman" w:hAnsi="Times New Roman"/>
                <w:b/>
                <w:color w:val="121212"/>
              </w:rPr>
              <w:t>вул. Шашкевича, 11-а, м. Новий Розділ, Львівська обл., 81652</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16105" w:rsidRPr="002454E8" w:rsidRDefault="002454E8" w:rsidP="00A52C75">
            <w:pPr>
              <w:spacing w:before="150" w:after="150" w:line="240" w:lineRule="auto"/>
              <w:rPr>
                <w:rFonts w:ascii="Times New Roman" w:eastAsia="Times New Roman" w:hAnsi="Times New Roman"/>
                <w:lang w:val="uk-UA" w:eastAsia="ru-RU"/>
              </w:rPr>
            </w:pPr>
            <w:r w:rsidRPr="002454E8">
              <w:rPr>
                <w:rFonts w:ascii="Times New Roman" w:hAnsi="Times New Roman"/>
                <w:b/>
                <w:lang w:eastAsia="ar-SA"/>
              </w:rPr>
              <w:t>Коник Г</w:t>
            </w:r>
            <w:r w:rsidRPr="002454E8">
              <w:rPr>
                <w:rFonts w:ascii="Times New Roman" w:hAnsi="Times New Roman"/>
                <w:b/>
                <w:lang w:val="uk-UA" w:eastAsia="ar-SA"/>
              </w:rPr>
              <w:t xml:space="preserve">анна </w:t>
            </w:r>
            <w:r w:rsidRPr="002454E8">
              <w:rPr>
                <w:rFonts w:ascii="Times New Roman" w:hAnsi="Times New Roman"/>
                <w:b/>
                <w:lang w:eastAsia="ar-SA"/>
              </w:rPr>
              <w:t>С</w:t>
            </w:r>
            <w:r w:rsidRPr="002454E8">
              <w:rPr>
                <w:rFonts w:ascii="Times New Roman" w:hAnsi="Times New Roman"/>
                <w:b/>
                <w:lang w:val="uk-UA" w:eastAsia="ar-SA"/>
              </w:rPr>
              <w:t>тепанівна</w:t>
            </w:r>
            <w:r w:rsidRPr="002454E8">
              <w:rPr>
                <w:rFonts w:ascii="Times New Roman" w:hAnsi="Times New Roman"/>
                <w:b/>
                <w:lang w:val="uk-UA"/>
              </w:rPr>
              <w:t xml:space="preserve">; </w:t>
            </w:r>
            <w:r w:rsidR="00525241">
              <w:rPr>
                <w:rFonts w:ascii="Times New Roman" w:hAnsi="Times New Roman"/>
                <w:b/>
                <w:lang w:val="uk-UA"/>
              </w:rPr>
              <w:t xml:space="preserve"> </w:t>
            </w:r>
            <w:r w:rsidRPr="002454E8">
              <w:rPr>
                <w:rFonts w:ascii="Times New Roman" w:hAnsi="Times New Roman"/>
                <w:b/>
                <w:bCs/>
                <w:lang w:val="uk-UA" w:eastAsia="ar-SA"/>
              </w:rPr>
              <w:t>уповноважена особа,</w:t>
            </w:r>
            <w:r w:rsidRPr="002454E8">
              <w:rPr>
                <w:rFonts w:ascii="Times New Roman" w:hAnsi="Times New Roman"/>
                <w:b/>
                <w:lang w:eastAsia="ar-SA"/>
              </w:rPr>
              <w:t xml:space="preserve"> начальник групи ЦО відділу освіти</w:t>
            </w:r>
            <w:r w:rsidRPr="002454E8">
              <w:rPr>
                <w:rFonts w:ascii="Times New Roman" w:hAnsi="Times New Roman"/>
                <w:b/>
                <w:lang w:val="uk-UA"/>
              </w:rPr>
              <w:t xml:space="preserve">; </w:t>
            </w:r>
            <w:r w:rsidRPr="002454E8">
              <w:rPr>
                <w:rFonts w:ascii="Times New Roman" w:hAnsi="Times New Roman"/>
                <w:b/>
                <w:color w:val="121212"/>
                <w:lang w:val="uk-UA"/>
              </w:rPr>
              <w:t xml:space="preserve">  вул. Шашкевича, 11-а, м. Новий Розділ, Львівська обл., 81652; тел./тел.факс: </w:t>
            </w:r>
            <w:r w:rsidRPr="002454E8">
              <w:rPr>
                <w:rFonts w:ascii="Times New Roman" w:hAnsi="Times New Roman"/>
                <w:b/>
                <w:lang w:val="uk-UA"/>
              </w:rPr>
              <w:t xml:space="preserve">(03261)3-01-27, </w:t>
            </w:r>
            <w:r w:rsidRPr="002454E8">
              <w:rPr>
                <w:rFonts w:ascii="Times New Roman" w:hAnsi="Times New Roman"/>
                <w:b/>
                <w:shd w:val="clear" w:color="auto" w:fill="FFFFFF"/>
                <w:lang w:val="uk-UA"/>
              </w:rPr>
              <w:t>nr_osvita@ukr.net.</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16105" w:rsidRPr="002454E8" w:rsidRDefault="002454E8" w:rsidP="00525241">
            <w:pPr>
              <w:suppressAutoHyphens/>
              <w:spacing w:line="276" w:lineRule="auto"/>
              <w:rPr>
                <w:rFonts w:ascii="Times New Roman" w:eastAsia="Times New Roman" w:hAnsi="Times New Roman"/>
                <w:b/>
                <w:kern w:val="2"/>
                <w:sz w:val="24"/>
                <w:szCs w:val="24"/>
                <w:lang w:val="uk-UA" w:eastAsia="zh-CN"/>
              </w:rPr>
            </w:pPr>
            <w:r w:rsidRPr="002454E8">
              <w:rPr>
                <w:rFonts w:ascii="Times New Roman" w:eastAsia="Times New Roman" w:hAnsi="Times New Roman"/>
                <w:b/>
                <w:kern w:val="2"/>
                <w:sz w:val="24"/>
                <w:szCs w:val="24"/>
                <w:lang w:val="uk-UA"/>
              </w:rPr>
              <w:t>Бензин А- 95 в скреч-картах /талонах</w:t>
            </w:r>
            <w:r w:rsidRPr="002454E8">
              <w:rPr>
                <w:rFonts w:ascii="Times New Roman" w:eastAsia="Times New Roman" w:hAnsi="Times New Roman"/>
                <w:b/>
                <w:kern w:val="2"/>
                <w:sz w:val="24"/>
                <w:szCs w:val="24"/>
                <w:lang w:val="uk-UA" w:eastAsia="zh-CN"/>
              </w:rPr>
              <w:t xml:space="preserve"> (код </w:t>
            </w:r>
            <w:r w:rsidRPr="002454E8">
              <w:rPr>
                <w:rFonts w:ascii="Times New Roman" w:eastAsia="Times New Roman" w:hAnsi="Times New Roman"/>
                <w:b/>
                <w:bCs/>
                <w:iCs/>
                <w:kern w:val="2"/>
                <w:sz w:val="24"/>
                <w:szCs w:val="24"/>
                <w:lang w:val="uk-UA" w:eastAsia="uk-UA"/>
              </w:rPr>
              <w:t>ДК 021:2015 - 09130000-9 - нафта і дистиляти</w:t>
            </w:r>
            <w:r w:rsidRPr="002454E8">
              <w:rPr>
                <w:rFonts w:ascii="Times New Roman" w:eastAsia="Times New Roman" w:hAnsi="Times New Roman"/>
                <w:kern w:val="2"/>
                <w:sz w:val="24"/>
                <w:szCs w:val="24"/>
                <w:lang w:val="uk-UA" w:eastAsia="zh-CN"/>
              </w:rPr>
              <w:t>)</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1B5241" w:rsidRPr="00C47E41" w:rsidRDefault="001B5241" w:rsidP="001B5241">
            <w:pPr>
              <w:widowControl w:val="0"/>
              <w:ind w:right="120"/>
              <w:contextualSpacing/>
              <w:jc w:val="both"/>
              <w:rPr>
                <w:rFonts w:ascii="Times New Roman" w:hAnsi="Times New Roman"/>
                <w:color w:val="000000"/>
                <w:sz w:val="24"/>
                <w:szCs w:val="24"/>
              </w:rPr>
            </w:pPr>
            <w:r w:rsidRPr="00C47E41">
              <w:rPr>
                <w:rFonts w:ascii="Times New Roman" w:hAnsi="Times New Roman"/>
                <w:color w:val="000000"/>
                <w:sz w:val="24"/>
                <w:szCs w:val="24"/>
              </w:rPr>
              <w:t>Закупівля здійснюється в цілому</w:t>
            </w:r>
            <w:r w:rsidRPr="00C47E41">
              <w:rPr>
                <w:rFonts w:ascii="Times New Roman" w:hAnsi="Times New Roman"/>
                <w:color w:val="000000"/>
                <w:sz w:val="24"/>
                <w:szCs w:val="24"/>
                <w:lang w:eastAsia="uk-UA"/>
              </w:rPr>
              <w:t xml:space="preserve"> без поділу на лоти</w:t>
            </w:r>
          </w:p>
          <w:p w:rsidR="00616105" w:rsidRPr="00C47E41" w:rsidRDefault="00616105" w:rsidP="00A52C75">
            <w:pPr>
              <w:spacing w:before="150" w:after="150" w:line="240" w:lineRule="auto"/>
              <w:jc w:val="both"/>
              <w:rPr>
                <w:rFonts w:ascii="Times New Roman" w:eastAsia="Times New Roman" w:hAnsi="Times New Roman"/>
                <w:sz w:val="24"/>
                <w:szCs w:val="24"/>
                <w:lang w:eastAsia="ru-RU"/>
              </w:rPr>
            </w:pP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1B5241" w:rsidRPr="00C47E41" w:rsidRDefault="001B5241" w:rsidP="001B5241">
            <w:pPr>
              <w:keepNext/>
              <w:keepLines/>
              <w:ind w:right="120"/>
              <w:contextualSpacing/>
              <w:jc w:val="both"/>
              <w:rPr>
                <w:rFonts w:ascii="Times New Roman" w:hAnsi="Times New Roman"/>
                <w:color w:val="FF0000"/>
                <w:sz w:val="24"/>
                <w:szCs w:val="24"/>
                <w:highlight w:val="yellow"/>
              </w:rPr>
            </w:pPr>
            <w:proofErr w:type="gramStart"/>
            <w:r w:rsidRPr="00C47E41">
              <w:rPr>
                <w:rFonts w:ascii="Times New Roman" w:hAnsi="Times New Roman"/>
                <w:color w:val="000000"/>
                <w:sz w:val="24"/>
                <w:szCs w:val="24"/>
              </w:rPr>
              <w:t xml:space="preserve">Кількість: </w:t>
            </w:r>
            <w:r w:rsidRPr="00C47E41">
              <w:rPr>
                <w:rFonts w:ascii="Times New Roman" w:hAnsi="Times New Roman"/>
                <w:color w:val="000000" w:themeColor="text1"/>
                <w:sz w:val="24"/>
                <w:szCs w:val="24"/>
              </w:rPr>
              <w:t xml:space="preserve"> </w:t>
            </w:r>
            <w:r w:rsidR="00C47E41" w:rsidRPr="00C47E41">
              <w:rPr>
                <w:rFonts w:ascii="Times New Roman" w:eastAsia="Times New Roman" w:hAnsi="Times New Roman"/>
                <w:b/>
                <w:color w:val="000000"/>
                <w:sz w:val="24"/>
                <w:szCs w:val="24"/>
                <w:lang w:val="uk-UA" w:eastAsia="ar-SA"/>
              </w:rPr>
              <w:t>Бензин</w:t>
            </w:r>
            <w:proofErr w:type="gramEnd"/>
            <w:r w:rsidR="00C47E41" w:rsidRPr="00C47E41">
              <w:rPr>
                <w:rFonts w:ascii="Times New Roman" w:eastAsia="Times New Roman" w:hAnsi="Times New Roman"/>
                <w:b/>
                <w:color w:val="000000"/>
                <w:sz w:val="24"/>
                <w:szCs w:val="24"/>
                <w:lang w:val="uk-UA" w:eastAsia="ar-SA"/>
              </w:rPr>
              <w:t xml:space="preserve"> А-95 (с</w:t>
            </w:r>
            <w:r w:rsidR="00525241">
              <w:rPr>
                <w:rFonts w:ascii="Times New Roman" w:eastAsia="Times New Roman" w:hAnsi="Times New Roman"/>
                <w:b/>
                <w:color w:val="000000"/>
                <w:sz w:val="24"/>
                <w:szCs w:val="24"/>
                <w:lang w:val="uk-UA" w:eastAsia="ar-SA"/>
              </w:rPr>
              <w:t xml:space="preserve">креч-карти /талони по 10л, </w:t>
            </w:r>
            <w:r w:rsidR="00C47E41" w:rsidRPr="00C47E41">
              <w:rPr>
                <w:rFonts w:ascii="Times New Roman" w:eastAsia="Times New Roman" w:hAnsi="Times New Roman"/>
                <w:b/>
                <w:color w:val="000000"/>
                <w:sz w:val="24"/>
                <w:szCs w:val="24"/>
                <w:lang w:val="uk-UA" w:eastAsia="ar-SA"/>
              </w:rPr>
              <w:t>20л)</w:t>
            </w:r>
            <w:r w:rsidR="00525241">
              <w:rPr>
                <w:rFonts w:ascii="Times New Roman" w:eastAsia="Times New Roman" w:hAnsi="Times New Roman"/>
                <w:b/>
                <w:color w:val="000000"/>
                <w:sz w:val="24"/>
                <w:szCs w:val="24"/>
                <w:lang w:val="uk-UA" w:eastAsia="ar-SA"/>
              </w:rPr>
              <w:t xml:space="preserve"> –</w:t>
            </w:r>
            <w:r w:rsidR="00C47E41">
              <w:rPr>
                <w:rFonts w:ascii="Times New Roman" w:eastAsia="Times New Roman" w:hAnsi="Times New Roman"/>
                <w:b/>
                <w:color w:val="000000"/>
                <w:sz w:val="24"/>
                <w:szCs w:val="24"/>
                <w:lang w:val="uk-UA" w:eastAsia="ar-SA"/>
              </w:rPr>
              <w:t xml:space="preserve"> </w:t>
            </w:r>
            <w:r w:rsidR="00AD7414">
              <w:rPr>
                <w:rFonts w:ascii="Times New Roman" w:eastAsia="Times New Roman" w:hAnsi="Times New Roman"/>
                <w:b/>
                <w:color w:val="000000"/>
                <w:sz w:val="24"/>
                <w:szCs w:val="24"/>
                <w:lang w:val="uk-UA" w:eastAsia="ar-SA"/>
              </w:rPr>
              <w:t>6</w:t>
            </w:r>
            <w:r w:rsidR="00525241">
              <w:rPr>
                <w:rFonts w:ascii="Times New Roman" w:eastAsia="Times New Roman" w:hAnsi="Times New Roman"/>
                <w:b/>
                <w:color w:val="000000"/>
                <w:sz w:val="24"/>
                <w:szCs w:val="24"/>
                <w:lang w:val="uk-UA" w:eastAsia="ar-SA"/>
              </w:rPr>
              <w:t>0 л.</w:t>
            </w:r>
          </w:p>
          <w:p w:rsidR="001B5241" w:rsidRPr="00C47E41" w:rsidRDefault="001B5241" w:rsidP="001B5241">
            <w:pPr>
              <w:widowControl w:val="0"/>
              <w:contextualSpacing/>
              <w:jc w:val="both"/>
              <w:rPr>
                <w:rFonts w:ascii="Times New Roman" w:hAnsi="Times New Roman"/>
                <w:sz w:val="24"/>
                <w:szCs w:val="24"/>
              </w:rPr>
            </w:pPr>
            <w:r w:rsidRPr="00C47E41">
              <w:rPr>
                <w:rFonts w:ascii="Times New Roman" w:hAnsi="Times New Roman"/>
                <w:color w:val="000000"/>
                <w:sz w:val="24"/>
                <w:szCs w:val="24"/>
              </w:rPr>
              <w:t xml:space="preserve">Місце поставки: </w:t>
            </w:r>
            <w:r w:rsidR="001C786A" w:rsidRPr="00C47E41">
              <w:rPr>
                <w:rFonts w:ascii="Times New Roman" w:eastAsia="Times New Roman" w:hAnsi="Times New Roman"/>
                <w:kern w:val="2"/>
                <w:sz w:val="24"/>
                <w:szCs w:val="24"/>
                <w:lang w:val="uk-UA" w:eastAsia="zh-CN"/>
              </w:rPr>
              <w:t>АЗС учасника-переможця</w:t>
            </w:r>
          </w:p>
          <w:p w:rsidR="00616105" w:rsidRPr="00C47E41" w:rsidRDefault="00616105" w:rsidP="00A52C75">
            <w:pPr>
              <w:spacing w:before="150" w:after="150" w:line="240" w:lineRule="auto"/>
              <w:rPr>
                <w:rFonts w:ascii="Times New Roman" w:eastAsia="Times New Roman" w:hAnsi="Times New Roman"/>
                <w:sz w:val="24"/>
                <w:szCs w:val="24"/>
                <w:lang w:val="uk-UA" w:eastAsia="ru-RU"/>
              </w:rPr>
            </w:pP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616105" w:rsidRPr="001B5241" w:rsidTr="00A52C75">
        <w:tc>
          <w:tcPr>
            <w:tcW w:w="300" w:type="pct"/>
            <w:shd w:val="clear" w:color="auto" w:fill="FFFFFF"/>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616105" w:rsidRDefault="00616105" w:rsidP="00A52C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1B5241" w:rsidRPr="002454E8" w:rsidRDefault="001B5241" w:rsidP="001B5241">
            <w:pPr>
              <w:jc w:val="both"/>
              <w:rPr>
                <w:rFonts w:ascii="Times New Roman" w:hAnsi="Times New Roman"/>
                <w:sz w:val="24"/>
                <w:szCs w:val="24"/>
                <w:lang w:eastAsia="uk-UA"/>
              </w:rPr>
            </w:pPr>
            <w:r w:rsidRPr="002454E8">
              <w:rPr>
                <w:rFonts w:ascii="Times New Roman" w:hAnsi="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2454E8">
              <w:rPr>
                <w:rFonts w:ascii="Times New Roman" w:hAnsi="Times New Roman"/>
                <w:sz w:val="24"/>
                <w:szCs w:val="24"/>
                <w:lang w:eastAsia="uk-UA"/>
              </w:rPr>
              <w:t>.</w:t>
            </w:r>
          </w:p>
          <w:p w:rsidR="00616105" w:rsidRPr="00621D5A" w:rsidRDefault="001B5241" w:rsidP="001B5241">
            <w:pPr>
              <w:spacing w:before="150" w:after="150" w:line="240" w:lineRule="auto"/>
              <w:jc w:val="both"/>
              <w:rPr>
                <w:rFonts w:ascii="Times New Roman" w:eastAsia="Times New Roman" w:hAnsi="Times New Roman"/>
                <w:sz w:val="24"/>
                <w:szCs w:val="24"/>
                <w:lang w:val="uk-UA" w:eastAsia="ru-RU"/>
              </w:rPr>
            </w:pPr>
            <w:r w:rsidRPr="002454E8">
              <w:rPr>
                <w:rFonts w:ascii="Times New Roman" w:hAnsi="Times New Roman"/>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w:t>
            </w:r>
            <w:r w:rsidRPr="002454E8">
              <w:rPr>
                <w:rFonts w:ascii="Times New Roman" w:hAnsi="Times New Roman"/>
                <w:color w:val="FF0000"/>
                <w:sz w:val="24"/>
                <w:szCs w:val="24"/>
              </w:rPr>
              <w:t xml:space="preserve"> </w:t>
            </w:r>
            <w:r w:rsidRPr="00C47E41">
              <w:rPr>
                <w:rFonts w:ascii="Times New Roman" w:hAnsi="Times New Roman"/>
                <w:color w:val="000000" w:themeColor="text1"/>
                <w:sz w:val="24"/>
                <w:szCs w:val="24"/>
              </w:rPr>
              <w:t>до абзацу четвертого підпункту 2 пункту 44 Особливостей.</w:t>
            </w:r>
          </w:p>
        </w:tc>
      </w:tr>
      <w:tr w:rsidR="00616105" w:rsidRPr="000A74B5" w:rsidTr="00A52C75">
        <w:tc>
          <w:tcPr>
            <w:tcW w:w="5000" w:type="pct"/>
            <w:gridSpan w:val="3"/>
            <w:shd w:val="clear" w:color="auto" w:fill="FFFFFF"/>
            <w:hideMark/>
          </w:tcPr>
          <w:p w:rsidR="00616105" w:rsidRPr="00B413F2" w:rsidRDefault="00525241" w:rsidP="00A52C75">
            <w:pPr>
              <w:spacing w:after="0" w:line="240" w:lineRule="auto"/>
              <w:jc w:val="center"/>
              <w:rPr>
                <w:rFonts w:ascii="Times New Roman" w:eastAsia="Times New Roman" w:hAnsi="Times New Roman"/>
                <w:b/>
                <w:bCs/>
                <w:sz w:val="24"/>
                <w:szCs w:val="24"/>
                <w:lang w:val="uk-UA" w:eastAsia="ru-RU"/>
              </w:rPr>
            </w:pPr>
            <w:r w:rsidRPr="00525241">
              <w:rPr>
                <w:rFonts w:ascii="Times New Roman" w:hAnsi="Times New Roman"/>
                <w:b/>
                <w:color w:val="000000"/>
                <w:sz w:val="24"/>
                <w:szCs w:val="24"/>
                <w:lang w:val="uk-UA"/>
              </w:rPr>
              <w:t>Розділ ІІ</w:t>
            </w:r>
            <w:r>
              <w:rPr>
                <w:rFonts w:ascii="Times New Roman" w:hAnsi="Times New Roman"/>
                <w:b/>
                <w:color w:val="000000"/>
                <w:sz w:val="24"/>
                <w:szCs w:val="24"/>
                <w:lang w:val="uk-UA"/>
              </w:rPr>
              <w:t xml:space="preserve">. </w:t>
            </w:r>
            <w:r w:rsidR="00616105"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937FDD"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6105" w:rsidRPr="00937FDD" w:rsidRDefault="00616105" w:rsidP="00A52C75">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16105" w:rsidRPr="00937FDD" w:rsidRDefault="00616105" w:rsidP="00A52C75">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937FDD">
              <w:rPr>
                <w:rFonts w:ascii="Times New Roman" w:hAnsi="Times New Roman"/>
                <w:sz w:val="24"/>
                <w:szCs w:val="24"/>
                <w:lang w:val="uk-UA" w:eastAsia="ru-RU"/>
              </w:rPr>
              <w:lastRenderedPageBreak/>
              <w:t xml:space="preserve">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1B5241">
              <w:rPr>
                <w:rFonts w:ascii="Times New Roman" w:hAnsi="Times New Roman"/>
                <w:b/>
                <w:sz w:val="24"/>
                <w:szCs w:val="24"/>
                <w:lang w:val="uk-UA" w:eastAsia="ru-RU"/>
              </w:rPr>
              <w:t>протягом трьох днів</w:t>
            </w:r>
            <w:r w:rsidRPr="00937FDD">
              <w:rPr>
                <w:rFonts w:ascii="Times New Roman" w:hAnsi="Times New Roman"/>
                <w:sz w:val="24"/>
                <w:szCs w:val="24"/>
                <w:lang w:val="uk-UA" w:eastAsia="ru-RU"/>
              </w:rPr>
              <w:t xml:space="preserve"> з дня їх оприлюднення надати відповідь на звернення та оприлюднити його в електронній системі закупівель.</w:t>
            </w:r>
          </w:p>
          <w:p w:rsidR="00616105" w:rsidRPr="00937FDD" w:rsidRDefault="00616105" w:rsidP="00A52C75">
            <w:pPr>
              <w:spacing w:before="150" w:after="15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16105" w:rsidRPr="00937FDD" w:rsidRDefault="00616105" w:rsidP="00A52C75">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B5241">
              <w:rPr>
                <w:rFonts w:ascii="Times New Roman" w:hAnsi="Times New Roman"/>
                <w:b/>
                <w:sz w:val="24"/>
                <w:szCs w:val="24"/>
                <w:lang w:val="uk-UA" w:eastAsia="ru-RU"/>
              </w:rPr>
              <w:t>не менше ніж на чотири дні</w:t>
            </w:r>
            <w:r w:rsidRPr="00937FDD">
              <w:rPr>
                <w:rFonts w:ascii="Times New Roman" w:hAnsi="Times New Roman"/>
                <w:sz w:val="24"/>
                <w:szCs w:val="24"/>
                <w:lang w:val="uk-UA" w:eastAsia="ru-RU"/>
              </w:rPr>
              <w:t>.</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937FDD" w:rsidRDefault="00616105" w:rsidP="00A52C75">
            <w:pPr>
              <w:spacing w:before="150" w:after="15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rsidR="00616105" w:rsidRPr="001B5241" w:rsidRDefault="00616105" w:rsidP="00A52C75">
            <w:pPr>
              <w:spacing w:before="150" w:after="150" w:line="240" w:lineRule="auto"/>
              <w:jc w:val="both"/>
              <w:rPr>
                <w:rFonts w:ascii="Times New Roman" w:hAnsi="Times New Roman"/>
                <w:b/>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B5241">
              <w:rPr>
                <w:rFonts w:ascii="Times New Roman" w:hAnsi="Times New Roman"/>
                <w:b/>
                <w:sz w:val="24"/>
                <w:szCs w:val="24"/>
                <w:lang w:val="uk-UA" w:eastAsia="ru-RU"/>
              </w:rPr>
              <w:t xml:space="preserve">не менше чотирьох днів. </w:t>
            </w:r>
          </w:p>
          <w:p w:rsidR="00616105" w:rsidRPr="00937FDD" w:rsidRDefault="00616105" w:rsidP="00A52C75">
            <w:pPr>
              <w:spacing w:before="150" w:after="15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1B5241">
              <w:rPr>
                <w:rFonts w:ascii="Times New Roman" w:hAnsi="Times New Roman"/>
                <w:b/>
                <w:sz w:val="24"/>
                <w:szCs w:val="24"/>
                <w:lang w:val="uk-UA" w:eastAsia="ru-RU"/>
              </w:rPr>
              <w:t>протягом одного дня</w:t>
            </w:r>
            <w:r w:rsidRPr="00937FDD">
              <w:rPr>
                <w:rFonts w:ascii="Times New Roman" w:hAnsi="Times New Roman"/>
                <w:sz w:val="24"/>
                <w:szCs w:val="24"/>
                <w:lang w:val="uk-UA" w:eastAsia="ru-RU"/>
              </w:rPr>
              <w:t xml:space="preserve"> з дати прийняття рішення про їх внесення.</w:t>
            </w:r>
          </w:p>
        </w:tc>
      </w:tr>
      <w:tr w:rsidR="00616105" w:rsidRPr="00AD7414" w:rsidTr="00A52C75">
        <w:tc>
          <w:tcPr>
            <w:tcW w:w="5000" w:type="pct"/>
            <w:gridSpan w:val="3"/>
            <w:shd w:val="clear" w:color="auto" w:fill="FFFFFF"/>
            <w:hideMark/>
          </w:tcPr>
          <w:p w:rsidR="00616105" w:rsidRPr="00B413F2" w:rsidRDefault="001B5241" w:rsidP="001B5241">
            <w:pPr>
              <w:tabs>
                <w:tab w:val="left" w:pos="2093"/>
                <w:tab w:val="center" w:pos="4677"/>
              </w:tabs>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ab/>
            </w:r>
            <w:r w:rsidRPr="00525241">
              <w:rPr>
                <w:rFonts w:ascii="Times New Roman" w:hAnsi="Times New Roman"/>
                <w:b/>
                <w:color w:val="000000"/>
                <w:sz w:val="24"/>
                <w:szCs w:val="24"/>
                <w:lang w:val="uk-UA"/>
              </w:rPr>
              <w:t>Розділ ІІІ.</w:t>
            </w:r>
            <w:r>
              <w:rPr>
                <w:b/>
                <w:color w:val="000000"/>
                <w:lang w:val="uk-UA"/>
              </w:rPr>
              <w:t xml:space="preserve"> </w:t>
            </w:r>
            <w:r>
              <w:rPr>
                <w:rFonts w:ascii="Times New Roman" w:eastAsia="Times New Roman" w:hAnsi="Times New Roman"/>
                <w:b/>
                <w:bCs/>
                <w:sz w:val="24"/>
                <w:szCs w:val="24"/>
                <w:lang w:val="uk-UA" w:eastAsia="ru-RU"/>
              </w:rPr>
              <w:tab/>
            </w:r>
            <w:r w:rsidR="00616105"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16105" w:rsidRPr="00BB49F4"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16105" w:rsidRPr="004411EC" w:rsidRDefault="00616105" w:rsidP="00525241">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525241">
              <w:rPr>
                <w:rFonts w:ascii="Times New Roman" w:eastAsia="Times New Roman" w:hAnsi="Times New Roman"/>
                <w:sz w:val="24"/>
                <w:szCs w:val="24"/>
                <w:lang w:val="uk-UA" w:eastAsia="ru-RU"/>
              </w:rPr>
              <w:t>інформації та документи, які підтверджують відповідність</w:t>
            </w:r>
            <w:r w:rsidRPr="00AC2592">
              <w:rPr>
                <w:rFonts w:ascii="Times New Roman" w:eastAsia="Times New Roman" w:hAnsi="Times New Roman"/>
                <w:sz w:val="24"/>
                <w:szCs w:val="24"/>
                <w:lang w:val="uk-UA" w:eastAsia="ru-RU"/>
              </w:rPr>
              <w:t xml:space="preserve">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r w:rsidR="00525241">
              <w:rPr>
                <w:rFonts w:ascii="Times New Roman" w:eastAsia="Times New Roman" w:hAnsi="Times New Roman"/>
                <w:sz w:val="24"/>
                <w:szCs w:val="24"/>
                <w:lang w:val="uk-UA" w:eastAsia="ru-RU"/>
              </w:rPr>
              <w:t>;</w:t>
            </w:r>
          </w:p>
          <w:p w:rsidR="00616105" w:rsidRDefault="00616105" w:rsidP="00A52C7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rsidR="00C47E41">
              <w:rPr>
                <w:rFonts w:ascii="Times New Roman" w:eastAsia="Times New Roman" w:hAnsi="Times New Roman"/>
                <w:sz w:val="24"/>
                <w:szCs w:val="24"/>
                <w:lang w:val="uk-UA" w:eastAsia="ru-RU"/>
              </w:rP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616105" w:rsidRPr="00C47E41" w:rsidRDefault="00616105" w:rsidP="00A52C7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7E41">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616105" w:rsidRPr="00AC2592" w:rsidRDefault="00616105" w:rsidP="00A52C7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rsidR="00616105" w:rsidRPr="005F2907" w:rsidRDefault="00616105" w:rsidP="00A52C7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616105" w:rsidRDefault="00616105" w:rsidP="00A52C7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16105" w:rsidRDefault="00616105" w:rsidP="00A52C7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616105" w:rsidRPr="007A7B8B"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lastRenderedPageBreak/>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616105" w:rsidRPr="00A57464"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A52C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16105" w:rsidRPr="00A57464"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w:t>
            </w:r>
            <w:r w:rsidRPr="00E65A65">
              <w:rPr>
                <w:rFonts w:ascii="Times New Roman" w:eastAsia="Times New Roman" w:hAnsi="Times New Roman"/>
                <w:sz w:val="24"/>
                <w:szCs w:val="24"/>
                <w:lang w:val="uk-UA" w:eastAsia="ru-RU"/>
              </w:rPr>
              <w:lastRenderedPageBreak/>
              <w:t>тендерної пропозиції та не впливають на зміст тендерної пропозиції, а саме - технічні помилки та описки.</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00C47E41">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16105" w:rsidRDefault="00616105" w:rsidP="00A52C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616105" w:rsidRDefault="00616105" w:rsidP="00A52C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616105" w:rsidRDefault="00616105" w:rsidP="00A52C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616105" w:rsidRDefault="00616105" w:rsidP="00A52C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105" w:rsidRDefault="00616105" w:rsidP="00A52C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16105" w:rsidRDefault="00616105" w:rsidP="00A52C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616105" w:rsidRDefault="00616105" w:rsidP="00A52C7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616105" w:rsidRDefault="00616105" w:rsidP="00A52C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616105" w:rsidRDefault="00616105" w:rsidP="00A52C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16105" w:rsidRDefault="00616105" w:rsidP="00A52C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616105" w:rsidRDefault="00616105" w:rsidP="00A52C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616105" w:rsidRDefault="00616105" w:rsidP="00A52C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616105" w:rsidRDefault="00616105" w:rsidP="00A52C7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16105" w:rsidRDefault="00616105" w:rsidP="00A52C75">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616105" w:rsidRPr="00C708BA" w:rsidRDefault="00616105" w:rsidP="00A52C75">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616105" w:rsidRPr="004D2F1A" w:rsidRDefault="00616105" w:rsidP="00A52C75">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1B5241"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p>
        </w:tc>
      </w:tr>
      <w:tr w:rsidR="00616105" w:rsidRPr="001B5241"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p>
        </w:tc>
      </w:tr>
      <w:tr w:rsidR="00616105" w:rsidRPr="00AD7414"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 xml:space="preserve">90 </w:t>
            </w:r>
            <w:r w:rsidR="001B5241" w:rsidRPr="001B5241">
              <w:rPr>
                <w:rFonts w:ascii="Times New Roman" w:hAnsi="Times New Roman"/>
                <w:color w:val="000000"/>
                <w:sz w:val="24"/>
                <w:szCs w:val="24"/>
              </w:rPr>
              <w:t>(дев`яносто)</w:t>
            </w:r>
            <w:r w:rsidR="001B5241" w:rsidRPr="00064C4D">
              <w:rPr>
                <w:color w:val="000000"/>
              </w:rPr>
              <w:t xml:space="preserve"> </w:t>
            </w:r>
            <w:r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616105" w:rsidRPr="00E94849" w:rsidRDefault="00616105" w:rsidP="00A52C7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105" w:rsidRPr="00E94849" w:rsidRDefault="00616105" w:rsidP="00A52C7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105" w:rsidRPr="00E94849" w:rsidRDefault="00616105" w:rsidP="00A52C75">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16105" w:rsidRPr="00E94849" w:rsidRDefault="00616105" w:rsidP="00A52C75">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616105" w:rsidRPr="00E94849" w:rsidRDefault="00616105" w:rsidP="00A52C7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EC4ABB"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616105" w:rsidRPr="007A75D9"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001B524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1B5241">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AD7414"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1B5241" w:rsidTr="00A52C75">
        <w:tc>
          <w:tcPr>
            <w:tcW w:w="300" w:type="pct"/>
            <w:shd w:val="clear" w:color="auto" w:fill="FFFFFF"/>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616105" w:rsidRPr="00DE1048" w:rsidRDefault="00616105" w:rsidP="00A52C75">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616105" w:rsidRPr="00DE1048" w:rsidRDefault="00616105" w:rsidP="00A52C75">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616105" w:rsidRPr="008A3114" w:rsidRDefault="00616105" w:rsidP="001B5241">
            <w:pPr>
              <w:spacing w:after="200" w:line="240" w:lineRule="auto"/>
              <w:contextualSpacing/>
              <w:jc w:val="both"/>
              <w:rPr>
                <w:rFonts w:ascii="Times New Roman" w:eastAsia="Times New Roman" w:hAnsi="Times New Roman"/>
                <w:sz w:val="24"/>
                <w:szCs w:val="24"/>
                <w:lang w:val="uk-UA"/>
              </w:rPr>
            </w:pPr>
          </w:p>
        </w:tc>
      </w:tr>
      <w:tr w:rsidR="00616105" w:rsidRPr="000A74B5" w:rsidTr="00A52C75">
        <w:tc>
          <w:tcPr>
            <w:tcW w:w="5000" w:type="pct"/>
            <w:gridSpan w:val="3"/>
            <w:shd w:val="clear" w:color="auto" w:fill="FFFFFF"/>
            <w:hideMark/>
          </w:tcPr>
          <w:p w:rsidR="00616105" w:rsidRPr="00B413F2" w:rsidRDefault="001B5241" w:rsidP="00A52C75">
            <w:pPr>
              <w:spacing w:after="0" w:line="240" w:lineRule="auto"/>
              <w:jc w:val="center"/>
              <w:rPr>
                <w:rFonts w:ascii="Times New Roman" w:eastAsia="Times New Roman" w:hAnsi="Times New Roman"/>
                <w:b/>
                <w:bCs/>
                <w:sz w:val="24"/>
                <w:szCs w:val="24"/>
                <w:lang w:val="uk-UA" w:eastAsia="ru-RU"/>
              </w:rPr>
            </w:pPr>
            <w:r w:rsidRPr="002454E8">
              <w:rPr>
                <w:rFonts w:ascii="Times New Roman" w:hAnsi="Times New Roman"/>
                <w:b/>
                <w:color w:val="000000"/>
                <w:sz w:val="24"/>
                <w:szCs w:val="24"/>
              </w:rPr>
              <w:t>Розділ IV.</w:t>
            </w:r>
            <w:r w:rsidRPr="00064C4D">
              <w:rPr>
                <w:b/>
                <w:color w:val="000000"/>
              </w:rPr>
              <w:t xml:space="preserve"> </w:t>
            </w:r>
            <w:r w:rsidR="00616105" w:rsidRPr="00B413F2">
              <w:rPr>
                <w:rFonts w:ascii="Times New Roman" w:eastAsia="Times New Roman" w:hAnsi="Times New Roman"/>
                <w:b/>
                <w:bCs/>
                <w:sz w:val="24"/>
                <w:szCs w:val="24"/>
                <w:lang w:val="uk-UA" w:eastAsia="ru-RU"/>
              </w:rPr>
              <w:t>Подання та розкриття тендерної пропозиції</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16105" w:rsidRPr="00A57464" w:rsidRDefault="00616105" w:rsidP="00A52C75">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525241">
              <w:rPr>
                <w:rFonts w:ascii="Times New Roman" w:eastAsia="Times New Roman" w:hAnsi="Times New Roman"/>
                <w:sz w:val="24"/>
                <w:szCs w:val="24"/>
                <w:lang w:val="uk-UA" w:eastAsia="ru-RU"/>
              </w:rPr>
              <w:t>23.04.2024, 00:00 год</w:t>
            </w:r>
          </w:p>
          <w:p w:rsidR="00616105" w:rsidRPr="00A57464" w:rsidRDefault="00616105" w:rsidP="00A52C7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16105" w:rsidRPr="00AD7414" w:rsidTr="00A52C75">
        <w:tc>
          <w:tcPr>
            <w:tcW w:w="300" w:type="pct"/>
            <w:shd w:val="clear" w:color="auto" w:fill="FFFFFF"/>
            <w:hideMark/>
          </w:tcPr>
          <w:p w:rsidR="00616105" w:rsidRPr="00216F32" w:rsidRDefault="00616105" w:rsidP="00A52C75">
            <w:pPr>
              <w:spacing w:before="150" w:after="150" w:line="240" w:lineRule="auto"/>
              <w:jc w:val="center"/>
              <w:rPr>
                <w:rFonts w:ascii="Times New Roman" w:eastAsia="Times New Roman" w:hAnsi="Times New Roman"/>
                <w:color w:val="000000" w:themeColor="text1"/>
                <w:sz w:val="24"/>
                <w:szCs w:val="24"/>
                <w:lang w:val="uk-UA" w:eastAsia="ru-RU"/>
              </w:rPr>
            </w:pPr>
            <w:r w:rsidRPr="00216F32">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rsidR="00616105" w:rsidRPr="00216F32" w:rsidRDefault="00616105" w:rsidP="00A52C75">
            <w:pPr>
              <w:spacing w:before="150" w:after="150" w:line="240" w:lineRule="auto"/>
              <w:rPr>
                <w:rFonts w:ascii="Times New Roman" w:eastAsia="Times New Roman" w:hAnsi="Times New Roman"/>
                <w:color w:val="000000" w:themeColor="text1"/>
                <w:sz w:val="24"/>
                <w:szCs w:val="24"/>
                <w:lang w:val="uk-UA" w:eastAsia="ru-RU"/>
              </w:rPr>
            </w:pPr>
            <w:r w:rsidRPr="00216F32">
              <w:rPr>
                <w:rFonts w:ascii="Times New Roman" w:eastAsia="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hideMark/>
          </w:tcPr>
          <w:p w:rsidR="00616105" w:rsidRPr="007A75D9"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6105" w:rsidRPr="007A75D9"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16105" w:rsidRPr="007A75D9"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6105" w:rsidRPr="007A75D9"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6105" w:rsidRPr="00A57464" w:rsidRDefault="00616105" w:rsidP="00A52C75">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7A75D9">
              <w:rPr>
                <w:rFonts w:ascii="Times New Roman" w:eastAsia="Times New Roman" w:hAnsi="Times New Roman"/>
                <w:sz w:val="24"/>
                <w:szCs w:val="24"/>
                <w:lang w:val="uk-UA" w:eastAsia="ru-RU"/>
              </w:rPr>
              <w:lastRenderedPageBreak/>
              <w:t>закупівель визначає тендерну пропозицію, ціна/приведена ціна якої є найнижчою.</w:t>
            </w:r>
          </w:p>
        </w:tc>
      </w:tr>
      <w:tr w:rsidR="00616105" w:rsidRPr="000A74B5" w:rsidTr="00A52C75">
        <w:tc>
          <w:tcPr>
            <w:tcW w:w="5000" w:type="pct"/>
            <w:gridSpan w:val="3"/>
            <w:shd w:val="clear" w:color="auto" w:fill="FFFFFF"/>
            <w:hideMark/>
          </w:tcPr>
          <w:p w:rsidR="00616105" w:rsidRPr="00B413F2" w:rsidRDefault="00216F32" w:rsidP="00A52C75">
            <w:pPr>
              <w:spacing w:after="0" w:line="240" w:lineRule="auto"/>
              <w:jc w:val="center"/>
              <w:rPr>
                <w:rFonts w:ascii="Times New Roman" w:eastAsia="Times New Roman" w:hAnsi="Times New Roman"/>
                <w:b/>
                <w:bCs/>
                <w:sz w:val="24"/>
                <w:szCs w:val="24"/>
                <w:lang w:val="uk-UA" w:eastAsia="ru-RU"/>
              </w:rPr>
            </w:pPr>
            <w:r w:rsidRPr="002454E8">
              <w:rPr>
                <w:rFonts w:ascii="Times New Roman" w:hAnsi="Times New Roman"/>
                <w:b/>
                <w:color w:val="000000"/>
                <w:sz w:val="24"/>
                <w:szCs w:val="24"/>
              </w:rPr>
              <w:lastRenderedPageBreak/>
              <w:t>Розділ V.</w:t>
            </w:r>
            <w:r w:rsidRPr="00064C4D">
              <w:rPr>
                <w:b/>
                <w:color w:val="000000"/>
              </w:rPr>
              <w:t xml:space="preserve"> </w:t>
            </w:r>
            <w:r w:rsidR="00616105" w:rsidRPr="00B413F2">
              <w:rPr>
                <w:rFonts w:ascii="Times New Roman" w:eastAsia="Times New Roman" w:hAnsi="Times New Roman"/>
                <w:b/>
                <w:bCs/>
                <w:sz w:val="24"/>
                <w:szCs w:val="24"/>
                <w:lang w:val="uk-UA" w:eastAsia="ru-RU"/>
              </w:rPr>
              <w:t>Оцінка тендерної пропозиції</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AB61E3" w:rsidRDefault="00616105" w:rsidP="00A52C75">
            <w:pPr>
              <w:spacing w:before="150" w:after="150" w:line="240" w:lineRule="auto"/>
              <w:jc w:val="both"/>
              <w:rPr>
                <w:rFonts w:ascii="Times New Roman" w:hAnsi="Times New Roman"/>
                <w:b/>
                <w:i/>
                <w:lang w:val="uk-UA"/>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r w:rsidR="00AB61E3" w:rsidRPr="00064C4D">
              <w:rPr>
                <w:rFonts w:ascii="Times New Roman" w:hAnsi="Times New Roman"/>
                <w:b/>
                <w:i/>
              </w:rPr>
              <w:t xml:space="preserve"> </w:t>
            </w:r>
          </w:p>
          <w:p w:rsidR="00616105" w:rsidRPr="002454E8" w:rsidRDefault="00AB61E3" w:rsidP="00A52C75">
            <w:pPr>
              <w:spacing w:before="150" w:after="150" w:line="240" w:lineRule="auto"/>
              <w:jc w:val="both"/>
              <w:rPr>
                <w:rFonts w:ascii="Times New Roman" w:eastAsia="Times New Roman" w:hAnsi="Times New Roman"/>
                <w:sz w:val="24"/>
                <w:szCs w:val="24"/>
                <w:lang w:val="uk-UA" w:eastAsia="ru-RU"/>
              </w:rPr>
            </w:pPr>
            <w:r w:rsidRPr="002454E8">
              <w:rPr>
                <w:rFonts w:ascii="Times New Roman" w:hAnsi="Times New Roman"/>
                <w:b/>
                <w:i/>
                <w:sz w:val="24"/>
                <w:szCs w:val="24"/>
              </w:rPr>
              <w:t>Розмір мінімального кроку пониження ціни під час електронного аукціону – 0,5 %</w:t>
            </w:r>
          </w:p>
        </w:tc>
      </w:tr>
      <w:tr w:rsidR="00616105" w:rsidRPr="00AD7414" w:rsidTr="00A52C75">
        <w:tc>
          <w:tcPr>
            <w:tcW w:w="300" w:type="pct"/>
            <w:shd w:val="clear" w:color="auto" w:fill="FFFFFF"/>
            <w:hideMark/>
          </w:tcPr>
          <w:p w:rsidR="00616105" w:rsidRPr="00216F32" w:rsidRDefault="00616105" w:rsidP="00A52C75">
            <w:pPr>
              <w:spacing w:before="150" w:after="150" w:line="240" w:lineRule="auto"/>
              <w:jc w:val="center"/>
              <w:rPr>
                <w:rFonts w:ascii="Times New Roman" w:eastAsia="Times New Roman" w:hAnsi="Times New Roman"/>
                <w:color w:val="000000" w:themeColor="text1"/>
                <w:sz w:val="24"/>
                <w:szCs w:val="24"/>
                <w:lang w:val="uk-UA" w:eastAsia="ru-RU"/>
              </w:rPr>
            </w:pPr>
            <w:r w:rsidRPr="00216F32">
              <w:rPr>
                <w:rFonts w:ascii="Times New Roman" w:eastAsia="Times New Roman" w:hAnsi="Times New Roman"/>
                <w:color w:val="000000" w:themeColor="text1"/>
                <w:sz w:val="24"/>
                <w:szCs w:val="24"/>
                <w:lang w:val="uk-UA" w:eastAsia="ru-RU"/>
              </w:rPr>
              <w:t>2</w:t>
            </w:r>
          </w:p>
        </w:tc>
        <w:tc>
          <w:tcPr>
            <w:tcW w:w="1550" w:type="pct"/>
            <w:shd w:val="clear" w:color="auto" w:fill="FFFFFF"/>
            <w:hideMark/>
          </w:tcPr>
          <w:p w:rsidR="00616105" w:rsidRPr="00216F32" w:rsidRDefault="00616105" w:rsidP="00A52C75">
            <w:pPr>
              <w:spacing w:before="150" w:after="150" w:line="240" w:lineRule="auto"/>
              <w:rPr>
                <w:rFonts w:ascii="Times New Roman" w:eastAsia="Times New Roman" w:hAnsi="Times New Roman"/>
                <w:color w:val="000000" w:themeColor="text1"/>
                <w:sz w:val="24"/>
                <w:szCs w:val="24"/>
                <w:highlight w:val="yellow"/>
                <w:lang w:val="uk-UA" w:eastAsia="ru-RU"/>
              </w:rPr>
            </w:pPr>
            <w:r w:rsidRPr="00216F32">
              <w:rPr>
                <w:rFonts w:ascii="Times New Roman" w:eastAsia="Times New Roman" w:hAnsi="Times New Roman"/>
                <w:color w:val="000000" w:themeColor="text1"/>
                <w:sz w:val="24"/>
                <w:szCs w:val="24"/>
                <w:lang w:val="uk-UA" w:eastAsia="ru-RU"/>
              </w:rPr>
              <w:t>Інша інформація</w:t>
            </w:r>
          </w:p>
        </w:tc>
        <w:tc>
          <w:tcPr>
            <w:tcW w:w="3150" w:type="pct"/>
            <w:shd w:val="clear" w:color="auto" w:fill="FFFFFF"/>
            <w:hideMark/>
          </w:tcPr>
          <w:p w:rsidR="00616105" w:rsidRPr="007C203B" w:rsidRDefault="00616105" w:rsidP="00A52C75">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616105" w:rsidRPr="007C203B" w:rsidRDefault="00616105" w:rsidP="00A52C75">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616105" w:rsidRPr="007C203B" w:rsidRDefault="00616105" w:rsidP="00A52C75">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16105" w:rsidRPr="007C203B" w:rsidRDefault="00616105" w:rsidP="00A52C7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616105" w:rsidRPr="007C203B" w:rsidRDefault="00616105" w:rsidP="00A52C75">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rsidR="00616105" w:rsidRPr="007C203B" w:rsidRDefault="00616105" w:rsidP="00A52C7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або </w:t>
            </w:r>
          </w:p>
          <w:p w:rsidR="00616105" w:rsidRPr="007C203B" w:rsidRDefault="00616105" w:rsidP="00A52C75">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16105" w:rsidRPr="007C203B" w:rsidRDefault="00616105" w:rsidP="00A52C7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616105" w:rsidRPr="007C203B" w:rsidRDefault="00616105" w:rsidP="00A52C75">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616105" w:rsidRPr="007C203B" w:rsidRDefault="00616105" w:rsidP="00A52C75">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16105" w:rsidRPr="007C203B" w:rsidRDefault="00616105" w:rsidP="00A52C75">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16105" w:rsidRPr="007C203B" w:rsidRDefault="00616105" w:rsidP="00A52C7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616105" w:rsidRPr="007C203B" w:rsidRDefault="00616105" w:rsidP="00A52C75">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616105" w:rsidRPr="007C203B" w:rsidRDefault="00616105" w:rsidP="00A52C7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16105" w:rsidRDefault="00616105" w:rsidP="00A52C75">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sidRPr="007C203B">
              <w:rPr>
                <w:rFonts w:ascii="Times New Roman" w:eastAsia="Times New Roman" w:hAnsi="Times New Roman"/>
                <w:color w:val="000000"/>
                <w:sz w:val="24"/>
                <w:szCs w:val="24"/>
                <w:lang w:val="uk-UA" w:eastAsia="ru-RU"/>
              </w:rPr>
              <w:lastRenderedPageBreak/>
              <w:t>замовник відхиляє такого учасника на підставі абзацу 8 підпункту 1 пункту 44 Особливостей.</w:t>
            </w:r>
          </w:p>
          <w:p w:rsidR="00616105" w:rsidRPr="007C203B" w:rsidRDefault="00616105" w:rsidP="00A52C75">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rsidR="00616105" w:rsidRPr="007C203B" w:rsidRDefault="00616105" w:rsidP="00A52C7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16105" w:rsidRPr="007C203B" w:rsidRDefault="00616105" w:rsidP="00A52C7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16105" w:rsidRPr="007C203B" w:rsidRDefault="00616105" w:rsidP="00A52C7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7C203B">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rsidR="00616105" w:rsidRPr="007C203B" w:rsidRDefault="00616105" w:rsidP="00A52C7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105" w:rsidRPr="007C203B" w:rsidRDefault="00616105" w:rsidP="00A52C7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w:t>
            </w:r>
            <w:r w:rsidRPr="00AB61E3">
              <w:rPr>
                <w:rFonts w:ascii="Times New Roman" w:eastAsia="Times New Roman" w:hAnsi="Times New Roman"/>
                <w:b/>
                <w:color w:val="000000" w:themeColor="text1"/>
                <w:sz w:val="24"/>
                <w:szCs w:val="24"/>
                <w:lang w:val="uk-UA"/>
              </w:rPr>
              <w:t>протягом одного робочого дня</w:t>
            </w:r>
            <w:r w:rsidRPr="007C203B">
              <w:rPr>
                <w:rFonts w:ascii="Times New Roman" w:eastAsia="Times New Roman" w:hAnsi="Times New Roman"/>
                <w:sz w:val="24"/>
                <w:szCs w:val="24"/>
                <w:lang w:val="uk-UA"/>
              </w:rPr>
              <w:t xml:space="preserve">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16105" w:rsidRPr="007C203B" w:rsidRDefault="00616105" w:rsidP="00A52C7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16105" w:rsidRPr="007C203B" w:rsidRDefault="00616105" w:rsidP="00A52C7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616105" w:rsidRPr="007C203B" w:rsidRDefault="00616105" w:rsidP="00A52C75">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6105" w:rsidRPr="007C203B" w:rsidRDefault="00616105" w:rsidP="00A52C75">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6105" w:rsidRPr="007C203B" w:rsidRDefault="00616105" w:rsidP="00A52C75">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AB61E3" w:rsidRDefault="00616105" w:rsidP="00A52C75">
            <w:pPr>
              <w:spacing w:before="150" w:after="150" w:line="240" w:lineRule="auto"/>
              <w:jc w:val="both"/>
              <w:rPr>
                <w:rFonts w:ascii="Times New Roman" w:hAnsi="Times New Roman"/>
                <w:lang w:val="uk-UA"/>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w:t>
            </w:r>
            <w:r w:rsidRPr="007C203B">
              <w:rPr>
                <w:rFonts w:ascii="Times New Roman" w:eastAsia="Times New Roman" w:hAnsi="Times New Roman"/>
                <w:sz w:val="24"/>
                <w:szCs w:val="24"/>
                <w:lang w:val="uk-UA" w:eastAsia="ru-RU"/>
              </w:rPr>
              <w:lastRenderedPageBreak/>
              <w:t xml:space="preserve">процедури закупівлі у тендерній пропозиції та / або подання яких передбачалося тендерною документацією, він розміщує у строк, який </w:t>
            </w:r>
            <w:r w:rsidRPr="00AB61E3">
              <w:rPr>
                <w:rFonts w:ascii="Times New Roman" w:eastAsia="Times New Roman" w:hAnsi="Times New Roman"/>
                <w:b/>
                <w:sz w:val="24"/>
                <w:szCs w:val="24"/>
                <w:lang w:val="uk-UA" w:eastAsia="ru-RU"/>
              </w:rPr>
              <w:t>не може бути меншим ніж два робочі дні</w:t>
            </w:r>
            <w:r w:rsidRPr="007C20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AB61E3" w:rsidRPr="00AB61E3">
              <w:rPr>
                <w:rFonts w:ascii="Times New Roman" w:hAnsi="Times New Roman"/>
                <w:lang w:val="uk-UA"/>
              </w:rPr>
              <w:t xml:space="preserve"> </w:t>
            </w:r>
          </w:p>
          <w:p w:rsidR="00616105" w:rsidRPr="00AB61E3" w:rsidRDefault="00AB61E3" w:rsidP="00A52C75">
            <w:pPr>
              <w:spacing w:before="150" w:after="150" w:line="240" w:lineRule="auto"/>
              <w:jc w:val="both"/>
              <w:rPr>
                <w:rFonts w:ascii="Times New Roman" w:eastAsia="Times New Roman" w:hAnsi="Times New Roman"/>
                <w:sz w:val="24"/>
                <w:szCs w:val="24"/>
                <w:lang w:val="uk-UA" w:eastAsia="ru-RU"/>
              </w:rPr>
            </w:pPr>
            <w:r w:rsidRPr="00AB61E3">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B61E3">
              <w:rPr>
                <w:rFonts w:ascii="Times New Roman" w:hAnsi="Times New Roman"/>
                <w:b/>
                <w:i/>
                <w:sz w:val="24"/>
                <w:szCs w:val="24"/>
                <w:lang w:val="uk-UA"/>
              </w:rPr>
              <w:t>протягом 24 годин</w:t>
            </w:r>
            <w:r w:rsidRPr="00AB61E3">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6105" w:rsidRPr="007C203B" w:rsidRDefault="00616105" w:rsidP="00A52C7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105" w:rsidRPr="007C203B" w:rsidRDefault="00616105" w:rsidP="00A52C7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105" w:rsidRPr="007C203B" w:rsidRDefault="00616105" w:rsidP="00A52C7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16105" w:rsidRPr="007C203B" w:rsidRDefault="00616105" w:rsidP="00A52C7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7C203B">
              <w:rPr>
                <w:rFonts w:ascii="Times New Roman" w:eastAsia="Times New Roman" w:hAnsi="Times New Roman"/>
                <w:sz w:val="24"/>
                <w:szCs w:val="24"/>
                <w:lang w:val="uk-UA" w:eastAsia="ru-RU"/>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535CC" w:rsidTr="00A52C75">
        <w:tc>
          <w:tcPr>
            <w:tcW w:w="300" w:type="pct"/>
            <w:shd w:val="clear" w:color="auto" w:fill="FFFFFF"/>
            <w:hideMark/>
          </w:tcPr>
          <w:p w:rsidR="00616105" w:rsidRPr="00B413F2" w:rsidRDefault="00616105" w:rsidP="00A52C7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616105" w:rsidRPr="00BD6C65" w:rsidRDefault="00616105" w:rsidP="00A52C7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616105" w:rsidRPr="007A75D9" w:rsidRDefault="00616105" w:rsidP="00A52C7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16105" w:rsidRPr="007A75D9" w:rsidRDefault="00616105" w:rsidP="00A52C75">
            <w:pPr>
              <w:spacing w:after="0" w:line="240" w:lineRule="auto"/>
              <w:jc w:val="both"/>
              <w:rPr>
                <w:rFonts w:ascii="Times New Roman" w:hAnsi="Times New Roman"/>
                <w:sz w:val="24"/>
                <w:szCs w:val="24"/>
                <w:lang w:val="uk-UA"/>
              </w:rPr>
            </w:pPr>
          </w:p>
          <w:p w:rsidR="00616105" w:rsidRPr="007A75D9" w:rsidRDefault="00616105" w:rsidP="00A52C7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616105" w:rsidRPr="007A75D9" w:rsidRDefault="00616105" w:rsidP="00A52C75">
            <w:pPr>
              <w:spacing w:after="0" w:line="240" w:lineRule="auto"/>
              <w:jc w:val="both"/>
              <w:rPr>
                <w:rFonts w:ascii="Times New Roman" w:hAnsi="Times New Roman"/>
                <w:sz w:val="24"/>
                <w:szCs w:val="24"/>
                <w:lang w:val="uk-UA"/>
              </w:rPr>
            </w:pP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6105" w:rsidRPr="007C203B"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616105" w:rsidRPr="007C203B" w:rsidRDefault="00616105" w:rsidP="00A52C75">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r w:rsidRPr="007C203B">
              <w:rPr>
                <w:rFonts w:ascii="Times New Roman" w:eastAsia="Times New Roman" w:hAnsi="Times New Roman"/>
                <w:color w:val="000000"/>
                <w:sz w:val="24"/>
                <w:szCs w:val="24"/>
                <w:lang w:val="uk-UA" w:eastAsia="ru-RU"/>
              </w:rP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616105" w:rsidRPr="007C203B" w:rsidRDefault="00616105" w:rsidP="00A52C75">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616105" w:rsidRPr="007C203B" w:rsidRDefault="00616105" w:rsidP="00A52C75">
            <w:pPr>
              <w:spacing w:after="0" w:line="240" w:lineRule="auto"/>
              <w:jc w:val="both"/>
              <w:rPr>
                <w:rFonts w:ascii="Times New Roman" w:hAnsi="Times New Roman"/>
                <w:sz w:val="24"/>
                <w:szCs w:val="24"/>
                <w:lang w:val="uk-UA"/>
              </w:rPr>
            </w:pP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16105" w:rsidRPr="007A75D9" w:rsidRDefault="00616105" w:rsidP="00A52C75">
            <w:pPr>
              <w:spacing w:after="0" w:line="240" w:lineRule="auto"/>
              <w:jc w:val="both"/>
              <w:rPr>
                <w:rFonts w:ascii="Times New Roman" w:hAnsi="Times New Roman"/>
                <w:sz w:val="24"/>
                <w:szCs w:val="24"/>
                <w:lang w:val="uk-UA"/>
              </w:rPr>
            </w:pPr>
          </w:p>
          <w:p w:rsidR="00616105" w:rsidRPr="007A75D9" w:rsidRDefault="00616105" w:rsidP="00A52C7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616105" w:rsidRPr="007A75D9" w:rsidRDefault="00616105" w:rsidP="00A52C75">
            <w:pPr>
              <w:spacing w:after="0" w:line="240" w:lineRule="auto"/>
              <w:jc w:val="both"/>
              <w:rPr>
                <w:rFonts w:ascii="Times New Roman" w:hAnsi="Times New Roman"/>
                <w:sz w:val="24"/>
                <w:szCs w:val="24"/>
                <w:lang w:val="uk-UA"/>
              </w:rPr>
            </w:pP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7A75D9">
              <w:rPr>
                <w:rFonts w:ascii="Times New Roman" w:hAnsi="Times New Roman"/>
                <w:sz w:val="24"/>
                <w:szCs w:val="24"/>
                <w:lang w:val="uk-UA"/>
              </w:rPr>
              <w:lastRenderedPageBreak/>
              <w:t>документації або укладення договору про закупівлю;</w:t>
            </w:r>
          </w:p>
          <w:p w:rsidR="00616105" w:rsidRPr="00937FDD" w:rsidRDefault="00616105" w:rsidP="00A52C75">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16105" w:rsidRPr="007A75D9" w:rsidRDefault="00616105" w:rsidP="00A52C75">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6105" w:rsidRPr="007A75D9" w:rsidRDefault="00616105" w:rsidP="00A52C75">
            <w:pPr>
              <w:pStyle w:val="a4"/>
              <w:spacing w:after="0" w:line="240" w:lineRule="auto"/>
              <w:rPr>
                <w:rFonts w:ascii="Times New Roman" w:hAnsi="Times New Roman"/>
                <w:sz w:val="24"/>
                <w:szCs w:val="24"/>
                <w:lang w:val="uk-UA"/>
              </w:rPr>
            </w:pPr>
          </w:p>
          <w:p w:rsidR="00616105" w:rsidRPr="007A75D9" w:rsidRDefault="00616105" w:rsidP="00A52C7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16105" w:rsidRPr="009A1E06" w:rsidRDefault="00616105" w:rsidP="00A52C75">
            <w:pPr>
              <w:spacing w:after="0" w:line="240" w:lineRule="auto"/>
              <w:jc w:val="both"/>
              <w:rPr>
                <w:rFonts w:ascii="Times New Roman" w:hAnsi="Times New Roman"/>
                <w:sz w:val="24"/>
                <w:szCs w:val="24"/>
                <w:highlight w:val="green"/>
                <w:lang w:val="uk-UA"/>
              </w:rPr>
            </w:pPr>
          </w:p>
          <w:p w:rsidR="00616105" w:rsidRPr="007A75D9" w:rsidRDefault="00616105" w:rsidP="00A52C75">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3DFA" w:rsidRPr="006F3DFA" w:rsidRDefault="00616105" w:rsidP="006F3DFA">
            <w:pPr>
              <w:pStyle w:val="a4"/>
              <w:numPr>
                <w:ilvl w:val="0"/>
                <w:numId w:val="19"/>
              </w:numPr>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16105" w:rsidRPr="00D6537C" w:rsidRDefault="00616105" w:rsidP="00A52C75">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D6537C">
              <w:rPr>
                <w:rFonts w:ascii="Times New Roman" w:hAnsi="Times New Roman"/>
                <w:sz w:val="24"/>
                <w:szCs w:val="24"/>
                <w:lang w:val="uk-UA"/>
              </w:rPr>
              <w:lastRenderedPageBreak/>
              <w:t>закупівлі, тендерна пропозиція якого відхилена, через електронну систему закупівель.</w:t>
            </w:r>
          </w:p>
          <w:p w:rsidR="00616105" w:rsidRPr="00D6537C" w:rsidRDefault="00616105" w:rsidP="00A52C75">
            <w:pPr>
              <w:spacing w:after="0" w:line="240" w:lineRule="auto"/>
              <w:jc w:val="both"/>
              <w:rPr>
                <w:rFonts w:ascii="Times New Roman" w:hAnsi="Times New Roman"/>
                <w:sz w:val="24"/>
                <w:szCs w:val="24"/>
                <w:lang w:val="uk-UA"/>
              </w:rPr>
            </w:pPr>
          </w:p>
          <w:p w:rsidR="00616105" w:rsidRPr="009A1E06" w:rsidRDefault="00616105" w:rsidP="00A52C75">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0A74B5" w:rsidTr="00A52C75">
        <w:tc>
          <w:tcPr>
            <w:tcW w:w="5000" w:type="pct"/>
            <w:gridSpan w:val="3"/>
            <w:shd w:val="clear" w:color="auto" w:fill="FFFFFF"/>
            <w:hideMark/>
          </w:tcPr>
          <w:p w:rsidR="00616105" w:rsidRPr="00B413F2" w:rsidRDefault="00AB61E3" w:rsidP="00A52C75">
            <w:pPr>
              <w:spacing w:after="0" w:line="240" w:lineRule="auto"/>
              <w:jc w:val="center"/>
              <w:rPr>
                <w:rFonts w:ascii="Times New Roman" w:eastAsia="Times New Roman" w:hAnsi="Times New Roman"/>
                <w:b/>
                <w:bCs/>
                <w:sz w:val="24"/>
                <w:szCs w:val="24"/>
                <w:lang w:val="uk-UA" w:eastAsia="ru-RU"/>
              </w:rPr>
            </w:pPr>
            <w:r w:rsidRPr="006F3DFA">
              <w:rPr>
                <w:rFonts w:ascii="Times New Roman" w:hAnsi="Times New Roman"/>
                <w:b/>
                <w:color w:val="000000"/>
                <w:sz w:val="24"/>
                <w:szCs w:val="24"/>
              </w:rPr>
              <w:lastRenderedPageBreak/>
              <w:t>Розділ VІ.</w:t>
            </w:r>
            <w:r w:rsidRPr="00064C4D">
              <w:rPr>
                <w:b/>
                <w:color w:val="000000"/>
              </w:rPr>
              <w:t xml:space="preserve"> </w:t>
            </w:r>
            <w:r w:rsidR="00616105" w:rsidRPr="00B413F2">
              <w:rPr>
                <w:rFonts w:ascii="Times New Roman" w:eastAsia="Times New Roman" w:hAnsi="Times New Roman"/>
                <w:b/>
                <w:bCs/>
                <w:sz w:val="24"/>
                <w:szCs w:val="24"/>
                <w:lang w:val="uk-UA" w:eastAsia="ru-RU"/>
              </w:rPr>
              <w:t xml:space="preserve">Результати </w:t>
            </w:r>
            <w:r w:rsidR="00616105">
              <w:rPr>
                <w:rFonts w:ascii="Times New Roman" w:eastAsia="Times New Roman" w:hAnsi="Times New Roman"/>
                <w:b/>
                <w:bCs/>
                <w:sz w:val="24"/>
                <w:szCs w:val="24"/>
                <w:lang w:val="uk-UA" w:eastAsia="ru-RU"/>
              </w:rPr>
              <w:t>тендеру</w:t>
            </w:r>
            <w:r w:rsidR="00616105"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616105" w:rsidRPr="00877A5C" w:rsidRDefault="00616105" w:rsidP="00A52C75">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616105" w:rsidRPr="00877A5C"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616105" w:rsidRDefault="00616105" w:rsidP="00A52C75">
            <w:pPr>
              <w:spacing w:before="150" w:after="15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rsidR="00616105" w:rsidRPr="00D6537C" w:rsidRDefault="00616105" w:rsidP="00A52C7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6105" w:rsidRPr="00D6537C" w:rsidRDefault="00616105" w:rsidP="00A52C7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16105" w:rsidRPr="00D6537C" w:rsidRDefault="00616105" w:rsidP="00A52C7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16105" w:rsidRPr="00C47E41" w:rsidRDefault="00616105" w:rsidP="00A52C75">
            <w:pPr>
              <w:pStyle w:val="a4"/>
              <w:numPr>
                <w:ilvl w:val="0"/>
                <w:numId w:val="23"/>
              </w:numPr>
              <w:spacing w:before="150" w:after="150" w:line="240" w:lineRule="auto"/>
              <w:jc w:val="both"/>
              <w:rPr>
                <w:rFonts w:ascii="Times New Roman" w:eastAsia="Times New Roman" w:hAnsi="Times New Roman"/>
                <w:color w:val="000000" w:themeColor="text1"/>
                <w:sz w:val="24"/>
                <w:szCs w:val="24"/>
                <w:lang w:val="uk-UA" w:eastAsia="ru-RU"/>
              </w:rPr>
            </w:pPr>
            <w:r w:rsidRPr="00C47E41">
              <w:rPr>
                <w:rFonts w:ascii="Times New Roman" w:eastAsia="Times New Roman" w:hAnsi="Times New Roman"/>
                <w:color w:val="000000" w:themeColor="text1"/>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16105" w:rsidRPr="00C47E41" w:rsidRDefault="00616105" w:rsidP="00A52C75">
            <w:pPr>
              <w:spacing w:before="150" w:after="150" w:line="240" w:lineRule="auto"/>
              <w:jc w:val="both"/>
              <w:rPr>
                <w:rFonts w:ascii="Times New Roman" w:eastAsia="Times New Roman" w:hAnsi="Times New Roman"/>
                <w:color w:val="000000" w:themeColor="text1"/>
                <w:sz w:val="24"/>
                <w:szCs w:val="24"/>
                <w:lang w:val="uk-UA" w:eastAsia="ru-RU"/>
              </w:rPr>
            </w:pPr>
            <w:r w:rsidRPr="00C47E41">
              <w:rPr>
                <w:rFonts w:ascii="Times New Roman" w:eastAsia="Times New Roman" w:hAnsi="Times New Roman"/>
                <w:color w:val="000000" w:themeColor="text1"/>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16105" w:rsidRPr="00934632" w:rsidRDefault="00616105" w:rsidP="00C47E41">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w:t>
            </w:r>
            <w:r w:rsidRPr="00D6537C">
              <w:rPr>
                <w:rFonts w:ascii="Times New Roman" w:eastAsia="Times New Roman" w:hAnsi="Times New Roman"/>
                <w:sz w:val="24"/>
                <w:szCs w:val="24"/>
                <w:lang w:val="uk-UA" w:eastAsia="ru-RU"/>
              </w:rPr>
              <w:lastRenderedPageBreak/>
              <w:t>зобов’язань сторонами в повному обсязі, крім випадків визначених пунктом 19 Особливостей.</w:t>
            </w:r>
          </w:p>
        </w:tc>
      </w:tr>
      <w:tr w:rsidR="00616105" w:rsidRPr="000A74B5"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1B5241" w:rsidTr="00A52C75">
        <w:tc>
          <w:tcPr>
            <w:tcW w:w="300" w:type="pct"/>
            <w:shd w:val="clear" w:color="auto" w:fill="FFFFFF"/>
            <w:hideMark/>
          </w:tcPr>
          <w:p w:rsidR="00616105" w:rsidRPr="00B413F2" w:rsidRDefault="00616105" w:rsidP="00A52C7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616105" w:rsidRPr="00B413F2" w:rsidRDefault="00616105" w:rsidP="00A52C7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616105" w:rsidRDefault="00616105" w:rsidP="00A52C7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616105" w:rsidRPr="00B413F2" w:rsidRDefault="00616105" w:rsidP="00A52C75">
            <w:pPr>
              <w:spacing w:before="150" w:after="150" w:line="240" w:lineRule="auto"/>
              <w:jc w:val="both"/>
              <w:rPr>
                <w:rFonts w:ascii="Times New Roman" w:eastAsia="Times New Roman" w:hAnsi="Times New Roman"/>
                <w:sz w:val="24"/>
                <w:szCs w:val="24"/>
                <w:lang w:val="uk-UA" w:eastAsia="ru-RU"/>
              </w:rPr>
            </w:pPr>
          </w:p>
        </w:tc>
      </w:tr>
    </w:tbl>
    <w:p w:rsidR="006F3DFA" w:rsidRDefault="006F3DFA" w:rsidP="00C47E41">
      <w:pPr>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616105" w:rsidRPr="000A74B5" w:rsidTr="00A52C75">
        <w:tc>
          <w:tcPr>
            <w:tcW w:w="562" w:type="dxa"/>
            <w:shd w:val="clear" w:color="auto" w:fill="auto"/>
            <w:vAlign w:val="center"/>
          </w:tcPr>
          <w:p w:rsidR="00616105" w:rsidRPr="000A74B5" w:rsidRDefault="00616105" w:rsidP="00A52C7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616105" w:rsidRPr="000A74B5" w:rsidRDefault="00616105" w:rsidP="00A52C7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616105" w:rsidRPr="000A74B5" w:rsidRDefault="00616105" w:rsidP="00A52C7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616105" w:rsidRPr="000A74B5" w:rsidTr="00A52C75">
        <w:tc>
          <w:tcPr>
            <w:tcW w:w="562" w:type="dxa"/>
            <w:shd w:val="clear" w:color="auto" w:fill="auto"/>
          </w:tcPr>
          <w:p w:rsidR="00616105" w:rsidRPr="000A74B5" w:rsidRDefault="00616105" w:rsidP="00A52C7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616105" w:rsidRPr="000A74B5" w:rsidRDefault="00616105" w:rsidP="00A52C7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616105" w:rsidRPr="000A74B5" w:rsidRDefault="00616105" w:rsidP="00A52C7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sidR="00525241">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616105" w:rsidRPr="000A74B5" w:rsidRDefault="00616105" w:rsidP="00A52C75">
            <w:pPr>
              <w:spacing w:after="0" w:line="240" w:lineRule="auto"/>
              <w:jc w:val="both"/>
              <w:rPr>
                <w:rFonts w:ascii="Times New Roman" w:hAnsi="Times New Roman"/>
                <w:sz w:val="24"/>
                <w:szCs w:val="24"/>
                <w:lang w:val="uk-UA"/>
              </w:rPr>
            </w:pPr>
          </w:p>
          <w:p w:rsidR="00616105" w:rsidRPr="000A74B5" w:rsidRDefault="00616105" w:rsidP="00A52C7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616105" w:rsidRPr="000A74B5" w:rsidRDefault="00616105" w:rsidP="00A52C75">
            <w:pPr>
              <w:spacing w:after="0" w:line="240" w:lineRule="auto"/>
              <w:jc w:val="both"/>
              <w:rPr>
                <w:rFonts w:ascii="Times New Roman" w:hAnsi="Times New Roman"/>
                <w:sz w:val="20"/>
                <w:szCs w:val="20"/>
                <w:lang w:val="uk-UA"/>
              </w:rPr>
            </w:pPr>
          </w:p>
          <w:p w:rsidR="00616105" w:rsidRPr="000A74B5" w:rsidRDefault="00616105" w:rsidP="00A52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616105" w:rsidRPr="000A74B5" w:rsidRDefault="00616105" w:rsidP="00A52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616105" w:rsidRPr="000A74B5" w:rsidRDefault="00616105" w:rsidP="00A52C75">
            <w:pPr>
              <w:spacing w:after="0" w:line="240" w:lineRule="auto"/>
              <w:jc w:val="center"/>
              <w:rPr>
                <w:rFonts w:ascii="Times New Roman" w:hAnsi="Times New Roman"/>
                <w:sz w:val="20"/>
                <w:szCs w:val="20"/>
                <w:lang w:val="uk-UA"/>
              </w:rPr>
            </w:pPr>
          </w:p>
          <w:p w:rsidR="00616105" w:rsidRPr="000A74B5" w:rsidRDefault="00616105" w:rsidP="00A52C7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616105" w:rsidRPr="000A74B5" w:rsidRDefault="00616105" w:rsidP="00A52C7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616105" w:rsidRPr="000A74B5" w:rsidTr="00A52C75">
              <w:tc>
                <w:tcPr>
                  <w:tcW w:w="592" w:type="dxa"/>
                  <w:shd w:val="clear" w:color="auto" w:fill="auto"/>
                  <w:vAlign w:val="center"/>
                </w:tcPr>
                <w:p w:rsidR="00616105" w:rsidRPr="000A74B5" w:rsidRDefault="00616105" w:rsidP="00A52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lastRenderedPageBreak/>
                    <w:t>№</w:t>
                  </w:r>
                </w:p>
              </w:tc>
              <w:tc>
                <w:tcPr>
                  <w:tcW w:w="2979" w:type="dxa"/>
                  <w:shd w:val="clear" w:color="auto" w:fill="auto"/>
                  <w:vAlign w:val="center"/>
                </w:tcPr>
                <w:p w:rsidR="00616105" w:rsidRPr="000A74B5" w:rsidRDefault="00616105" w:rsidP="00A52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616105" w:rsidRPr="000A74B5" w:rsidRDefault="00616105" w:rsidP="00A52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rsidR="00616105" w:rsidRPr="000A74B5" w:rsidRDefault="00616105" w:rsidP="00A52C7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616105" w:rsidRPr="000A74B5" w:rsidTr="00A52C75">
              <w:tc>
                <w:tcPr>
                  <w:tcW w:w="592"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979"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977"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551"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r>
            <w:tr w:rsidR="00616105" w:rsidRPr="000A74B5" w:rsidTr="00A52C75">
              <w:tc>
                <w:tcPr>
                  <w:tcW w:w="592"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979"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977"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551"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r>
            <w:tr w:rsidR="00616105" w:rsidRPr="000A74B5" w:rsidTr="00A52C75">
              <w:trPr>
                <w:trHeight w:val="53"/>
              </w:trPr>
              <w:tc>
                <w:tcPr>
                  <w:tcW w:w="592"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979"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977"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c>
                <w:tcPr>
                  <w:tcW w:w="2551" w:type="dxa"/>
                  <w:shd w:val="clear" w:color="auto" w:fill="auto"/>
                </w:tcPr>
                <w:p w:rsidR="00616105" w:rsidRPr="000A74B5" w:rsidRDefault="00616105" w:rsidP="00A52C75">
                  <w:pPr>
                    <w:spacing w:after="0" w:line="240" w:lineRule="auto"/>
                    <w:jc w:val="both"/>
                    <w:rPr>
                      <w:rFonts w:ascii="Times New Roman" w:hAnsi="Times New Roman"/>
                      <w:sz w:val="20"/>
                      <w:szCs w:val="20"/>
                      <w:lang w:val="uk-UA"/>
                    </w:rPr>
                  </w:pPr>
                </w:p>
              </w:tc>
            </w:tr>
          </w:tbl>
          <w:p w:rsidR="00616105" w:rsidRPr="000A74B5" w:rsidRDefault="00616105" w:rsidP="00A52C75">
            <w:pPr>
              <w:spacing w:after="0" w:line="240" w:lineRule="auto"/>
              <w:jc w:val="center"/>
              <w:rPr>
                <w:rFonts w:ascii="Times New Roman" w:hAnsi="Times New Roman"/>
                <w:b/>
                <w:bCs/>
                <w:sz w:val="24"/>
                <w:szCs w:val="24"/>
              </w:rPr>
            </w:pPr>
          </w:p>
        </w:tc>
      </w:tr>
    </w:tbl>
    <w:p w:rsidR="00616105" w:rsidRDefault="00616105" w:rsidP="00616105">
      <w:pPr>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616105" w:rsidRDefault="00616105" w:rsidP="0061610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616105" w:rsidRPr="00AD7414" w:rsidTr="00A52C75">
        <w:tc>
          <w:tcPr>
            <w:tcW w:w="560" w:type="dxa"/>
            <w:tcBorders>
              <w:top w:val="single" w:sz="4" w:space="0" w:color="000000"/>
              <w:left w:val="single" w:sz="4" w:space="0" w:color="000000"/>
              <w:bottom w:val="single" w:sz="4" w:space="0" w:color="000000"/>
              <w:right w:val="single" w:sz="4" w:space="0" w:color="000000"/>
            </w:tcBorders>
            <w:vAlign w:val="center"/>
            <w:hideMark/>
          </w:tcPr>
          <w:p w:rsidR="00616105" w:rsidRDefault="00616105" w:rsidP="00A52C7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616105" w:rsidRDefault="00616105" w:rsidP="00A52C7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16105" w:rsidRDefault="00616105" w:rsidP="00A52C7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616105" w:rsidRDefault="00616105" w:rsidP="00A52C75">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lastRenderedPageBreak/>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AD7414"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lastRenderedPageBreak/>
              <w:t>3</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AD7414"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RPr="00AD7414"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w:t>
            </w:r>
            <w:r>
              <w:rPr>
                <w:rFonts w:ascii="Times New Roman" w:hAnsi="Times New Roman"/>
                <w:sz w:val="24"/>
                <w:szCs w:val="24"/>
                <w:shd w:val="clear" w:color="auto" w:fill="FFFFFF"/>
                <w:lang w:val="uk-UA"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w:t>
            </w:r>
            <w:r>
              <w:rPr>
                <w:rFonts w:ascii="Times New Roman" w:hAnsi="Times New Roman"/>
                <w:sz w:val="24"/>
                <w:szCs w:val="24"/>
                <w:lang w:val="uk-UA"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w:t>
            </w:r>
            <w:r>
              <w:rPr>
                <w:rFonts w:ascii="Times New Roman" w:hAnsi="Times New Roman"/>
                <w:sz w:val="24"/>
                <w:szCs w:val="24"/>
                <w:shd w:val="clear" w:color="auto" w:fill="FFFFFF"/>
                <w:lang w:val="uk-UA" w:eastAsia="ru-RU"/>
              </w:rPr>
              <w:lastRenderedPageBreak/>
              <w:t xml:space="preserve">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16105" w:rsidRDefault="00616105" w:rsidP="006F3DFA">
            <w:pPr>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p w:rsidR="00616105" w:rsidRDefault="00616105" w:rsidP="006F3DFA">
            <w:pPr>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16105" w:rsidRDefault="00616105" w:rsidP="006F3DFA">
            <w:pPr>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616105"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616105" w:rsidRPr="00AD7414" w:rsidTr="00A52C75">
        <w:tc>
          <w:tcPr>
            <w:tcW w:w="560"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Default="00616105" w:rsidP="006F3DFA">
            <w:pPr>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616105" w:rsidRDefault="00616105" w:rsidP="006F3DFA">
      <w:pPr>
        <w:rPr>
          <w:rFonts w:ascii="Times New Roman" w:hAnsi="Times New Roman"/>
          <w:b/>
          <w:bCs/>
          <w:sz w:val="24"/>
          <w:szCs w:val="24"/>
          <w:lang w:val="uk-UA"/>
        </w:rPr>
      </w:pP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lastRenderedPageBreak/>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16105" w:rsidRDefault="00616105" w:rsidP="0061610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616105" w:rsidRDefault="00616105" w:rsidP="0061610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_______________</w:t>
      </w:r>
    </w:p>
    <w:p w:rsidR="00616105" w:rsidRDefault="00616105" w:rsidP="0061610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16105" w:rsidRDefault="00616105" w:rsidP="006F3DFA">
      <w:pPr>
        <w:jc w:val="both"/>
        <w:rPr>
          <w:rFonts w:ascii="Times New Roman" w:hAnsi="Times New Roman"/>
          <w:sz w:val="24"/>
          <w:szCs w:val="24"/>
          <w:lang w:val="uk-UA"/>
        </w:rPr>
      </w:pPr>
      <w:r w:rsidRPr="00937FDD">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w:t>
      </w:r>
      <w:r w:rsidRPr="00937FDD">
        <w:rPr>
          <w:rFonts w:ascii="Times New Roman" w:hAnsi="Times New Roman"/>
          <w:sz w:val="24"/>
          <w:szCs w:val="24"/>
          <w:lang w:val="uk-UA"/>
        </w:rPr>
        <w:lastRenderedPageBreak/>
        <w:t>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C786A" w:rsidRPr="00C47E41" w:rsidRDefault="001C786A" w:rsidP="001C786A">
      <w:pPr>
        <w:rPr>
          <w:rFonts w:ascii="Times New Roman" w:hAnsi="Times New Roman"/>
          <w:b/>
          <w:color w:val="000000"/>
          <w:sz w:val="24"/>
          <w:szCs w:val="24"/>
          <w:lang w:val="uk-UA"/>
        </w:rPr>
      </w:pPr>
      <w:r w:rsidRPr="00C47E41">
        <w:rPr>
          <w:rFonts w:ascii="Times New Roman" w:hAnsi="Times New Roman"/>
          <w:b/>
          <w:color w:val="000000"/>
          <w:sz w:val="24"/>
          <w:szCs w:val="24"/>
          <w:lang w:val="uk-UA"/>
        </w:rPr>
        <w:t xml:space="preserve"> Інші документи:</w:t>
      </w:r>
    </w:p>
    <w:tbl>
      <w:tblPr>
        <w:tblW w:w="5175" w:type="pct"/>
        <w:tblInd w:w="108" w:type="dxa"/>
        <w:tblLayout w:type="fixed"/>
        <w:tblLook w:val="04A0" w:firstRow="1" w:lastRow="0" w:firstColumn="1" w:lastColumn="0" w:noHBand="0" w:noVBand="1"/>
      </w:tblPr>
      <w:tblGrid>
        <w:gridCol w:w="399"/>
        <w:gridCol w:w="2124"/>
        <w:gridCol w:w="7294"/>
      </w:tblGrid>
      <w:tr w:rsidR="001C786A" w:rsidRPr="00C47E41" w:rsidTr="00525241">
        <w:trPr>
          <w:trHeight w:val="375"/>
        </w:trPr>
        <w:tc>
          <w:tcPr>
            <w:tcW w:w="203"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jc w:val="center"/>
              <w:rPr>
                <w:rFonts w:ascii="Times New Roman" w:hAnsi="Times New Roman"/>
                <w:color w:val="000000"/>
                <w:sz w:val="24"/>
                <w:szCs w:val="24"/>
                <w:lang w:val="uk-UA"/>
              </w:rPr>
            </w:pPr>
            <w:r w:rsidRPr="00C47E41">
              <w:rPr>
                <w:rFonts w:ascii="Times New Roman" w:hAnsi="Times New Roman"/>
                <w:b/>
                <w:bCs/>
                <w:color w:val="000000"/>
                <w:sz w:val="24"/>
                <w:szCs w:val="24"/>
                <w:lang w:val="uk-UA"/>
              </w:rPr>
              <w:t>1.</w:t>
            </w:r>
          </w:p>
        </w:tc>
        <w:tc>
          <w:tcPr>
            <w:tcW w:w="1082"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rPr>
                <w:rFonts w:ascii="Times New Roman" w:hAnsi="Times New Roman"/>
                <w:color w:val="000000"/>
                <w:sz w:val="24"/>
                <w:szCs w:val="24"/>
                <w:lang w:val="uk-UA"/>
              </w:rPr>
            </w:pPr>
            <w:r w:rsidRPr="00C47E41">
              <w:rPr>
                <w:rFonts w:ascii="Times New Roman" w:hAnsi="Times New Roman"/>
                <w:color w:val="000000"/>
                <w:sz w:val="24"/>
                <w:szCs w:val="24"/>
                <w:lang w:val="uk-UA"/>
              </w:rPr>
              <w:t xml:space="preserve">Правомочність на укладення договору про закупівлю та підписання </w:t>
            </w:r>
            <w:r w:rsidRPr="00C47E41">
              <w:rPr>
                <w:rFonts w:ascii="Times New Roman" w:hAnsi="Times New Roman"/>
                <w:bCs/>
                <w:sz w:val="24"/>
                <w:szCs w:val="24"/>
                <w:lang w:val="uk-UA"/>
              </w:rPr>
              <w:t>тендерних</w:t>
            </w:r>
            <w:r w:rsidRPr="00C47E41">
              <w:rPr>
                <w:rFonts w:ascii="Times New Roman" w:hAnsi="Times New Roman"/>
                <w:color w:val="000000"/>
                <w:sz w:val="24"/>
                <w:szCs w:val="24"/>
                <w:lang w:val="uk-UA"/>
              </w:rPr>
              <w:t xml:space="preserve"> пропозиції </w:t>
            </w:r>
          </w:p>
        </w:tc>
        <w:tc>
          <w:tcPr>
            <w:tcW w:w="3715" w:type="pct"/>
            <w:tcBorders>
              <w:top w:val="single" w:sz="6" w:space="0" w:color="auto"/>
              <w:left w:val="single" w:sz="6" w:space="0" w:color="auto"/>
              <w:bottom w:val="single" w:sz="6" w:space="0" w:color="auto"/>
              <w:right w:val="single" w:sz="6" w:space="0" w:color="auto"/>
            </w:tcBorders>
          </w:tcPr>
          <w:p w:rsidR="001C786A" w:rsidRPr="00C47E41" w:rsidRDefault="001C786A" w:rsidP="00525241">
            <w:pPr>
              <w:ind w:firstLine="284"/>
              <w:jc w:val="both"/>
              <w:rPr>
                <w:rFonts w:ascii="Times New Roman" w:hAnsi="Times New Roman"/>
                <w:b/>
                <w:color w:val="000000"/>
                <w:sz w:val="24"/>
                <w:szCs w:val="24"/>
              </w:rPr>
            </w:pPr>
            <w:r w:rsidRPr="00C47E41">
              <w:rPr>
                <w:rFonts w:ascii="Times New Roman" w:hAnsi="Times New Roman"/>
                <w:b/>
                <w:color w:val="000000"/>
                <w:sz w:val="24"/>
                <w:szCs w:val="24"/>
              </w:rPr>
              <w:t>Для юридичних осіб</w:t>
            </w:r>
          </w:p>
          <w:p w:rsidR="001C786A" w:rsidRPr="00C47E41" w:rsidRDefault="001C786A" w:rsidP="00525241">
            <w:pPr>
              <w:widowControl w:val="0"/>
              <w:ind w:left="23"/>
              <w:jc w:val="both"/>
              <w:rPr>
                <w:rFonts w:ascii="Times New Roman" w:hAnsi="Times New Roman"/>
                <w:color w:val="00000A"/>
                <w:sz w:val="24"/>
                <w:szCs w:val="24"/>
              </w:rPr>
            </w:pPr>
            <w:r w:rsidRPr="00C47E41">
              <w:rPr>
                <w:rFonts w:ascii="Times New Roman" w:hAnsi="Times New Roman"/>
                <w:color w:val="000000"/>
                <w:sz w:val="24"/>
                <w:szCs w:val="24"/>
              </w:rPr>
              <w:t xml:space="preserve">1.1. </w:t>
            </w:r>
            <w:r w:rsidRPr="00C47E41">
              <w:rPr>
                <w:rFonts w:ascii="Times New Roman" w:hAnsi="Times New Roman"/>
                <w:color w:val="00000A"/>
                <w:sz w:val="24"/>
                <w:szCs w:val="24"/>
              </w:rPr>
              <w:t>І</w:t>
            </w:r>
            <w:r w:rsidRPr="00C47E41">
              <w:rPr>
                <w:rFonts w:ascii="Times New Roman" w:hAnsi="Times New Roman"/>
                <w:color w:val="000000"/>
                <w:sz w:val="24"/>
                <w:szCs w:val="24"/>
              </w:rPr>
              <w:t xml:space="preserve">нформаційна довідка, щодо осіб, які мають </w:t>
            </w:r>
            <w:r w:rsidRPr="00C47E41">
              <w:rPr>
                <w:rFonts w:ascii="Times New Roman" w:hAnsi="Times New Roman"/>
                <w:color w:val="00000A"/>
                <w:sz w:val="24"/>
                <w:szCs w:val="24"/>
              </w:rPr>
              <w:t>право підписувати документи тендерної пропозиції та укладати договори (угоди) про закупівлю.</w:t>
            </w:r>
            <w:r w:rsidRPr="00C47E41">
              <w:rPr>
                <w:rFonts w:ascii="Times New Roman" w:hAnsi="Times New Roman"/>
                <w:sz w:val="24"/>
                <w:szCs w:val="24"/>
              </w:rPr>
              <w:t xml:space="preserve"> </w:t>
            </w:r>
            <w:r w:rsidRPr="00C47E41">
              <w:rPr>
                <w:rFonts w:ascii="Times New Roman" w:hAnsi="Times New Roman"/>
                <w:color w:val="00000A"/>
                <w:sz w:val="24"/>
                <w:szCs w:val="24"/>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1C786A" w:rsidRPr="00C47E41" w:rsidRDefault="001C786A" w:rsidP="00525241">
            <w:pPr>
              <w:widowControl w:val="0"/>
              <w:ind w:left="23"/>
              <w:jc w:val="both"/>
              <w:rPr>
                <w:rFonts w:ascii="Times New Roman" w:hAnsi="Times New Roman"/>
                <w:color w:val="000000"/>
                <w:sz w:val="24"/>
                <w:szCs w:val="24"/>
              </w:rPr>
            </w:pPr>
            <w:r w:rsidRPr="00C47E41">
              <w:rPr>
                <w:rFonts w:ascii="Times New Roman" w:hAnsi="Times New Roman"/>
                <w:color w:val="000000"/>
                <w:sz w:val="24"/>
                <w:szCs w:val="24"/>
              </w:rPr>
              <w:t xml:space="preserve">1.2. </w:t>
            </w:r>
            <w:r w:rsidRPr="00C47E41">
              <w:rPr>
                <w:rFonts w:ascii="Times New Roman" w:hAnsi="Times New Roman"/>
                <w:color w:val="00000A"/>
                <w:sz w:val="24"/>
                <w:szCs w:val="24"/>
              </w:rPr>
              <w:t>Д</w:t>
            </w:r>
            <w:r w:rsidRPr="00C47E41">
              <w:rPr>
                <w:rFonts w:ascii="Times New Roman" w:hAnsi="Times New Roman"/>
                <w:color w:val="000000"/>
                <w:sz w:val="24"/>
                <w:szCs w:val="24"/>
              </w:rPr>
              <w:t xml:space="preserve">окумент (-и), що підтверджує повноваження особи, на підпис </w:t>
            </w:r>
            <w:r w:rsidRPr="00C47E41">
              <w:rPr>
                <w:rFonts w:ascii="Times New Roman" w:hAnsi="Times New Roman"/>
                <w:bCs/>
                <w:color w:val="00000A"/>
                <w:sz w:val="24"/>
                <w:szCs w:val="24"/>
              </w:rPr>
              <w:t>тендерної</w:t>
            </w:r>
            <w:r w:rsidRPr="00C47E41">
              <w:rPr>
                <w:rFonts w:ascii="Times New Roman" w:hAnsi="Times New Roman"/>
                <w:color w:val="000000"/>
                <w:sz w:val="24"/>
                <w:szCs w:val="24"/>
              </w:rPr>
              <w:t xml:space="preserve"> пропозиції та повноваження на підписання договору про закупівлю (один із запропонованих документів, на вибір учасника):</w:t>
            </w:r>
          </w:p>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color w:val="000000"/>
                <w:sz w:val="24"/>
                <w:szCs w:val="24"/>
              </w:rPr>
              <w:t>- виписка з протоколу засновників або копія протоколу засновників;</w:t>
            </w:r>
          </w:p>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color w:val="000000"/>
                <w:sz w:val="24"/>
                <w:szCs w:val="24"/>
              </w:rPr>
              <w:t>- наказ про призначення;</w:t>
            </w:r>
          </w:p>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color w:val="000000"/>
                <w:sz w:val="24"/>
                <w:szCs w:val="24"/>
              </w:rPr>
              <w:t xml:space="preserve">- довіреність або доручення; </w:t>
            </w:r>
          </w:p>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color w:val="000000"/>
                <w:sz w:val="24"/>
                <w:szCs w:val="24"/>
              </w:rPr>
              <w:t>- інший документ, що підтверджує повноваження посадової особи учасника на підписання документів.</w:t>
            </w:r>
          </w:p>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color w:val="000000"/>
                <w:sz w:val="24"/>
                <w:szCs w:val="24"/>
              </w:rPr>
              <w:t xml:space="preserve">1.3. Статуту із змінами </w:t>
            </w:r>
            <w:r w:rsidRPr="00C47E41">
              <w:rPr>
                <w:rFonts w:ascii="Times New Roman" w:hAnsi="Times New Roman"/>
                <w:i/>
                <w:iCs/>
                <w:color w:val="000000"/>
                <w:sz w:val="24"/>
                <w:szCs w:val="24"/>
              </w:rPr>
              <w:t>(в разі їх наявності)</w:t>
            </w:r>
            <w:r w:rsidRPr="00C47E41">
              <w:rPr>
                <w:rFonts w:ascii="Times New Roman" w:hAnsi="Times New Roman"/>
                <w:color w:val="000000"/>
                <w:sz w:val="24"/>
                <w:szCs w:val="24"/>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C47E41">
              <w:rPr>
                <w:rFonts w:ascii="Times New Roman" w:hAnsi="Times New Roman"/>
                <w:color w:val="00000A"/>
                <w:sz w:val="24"/>
                <w:szCs w:val="24"/>
              </w:rPr>
              <w:t xml:space="preserve"> Я</w:t>
            </w:r>
            <w:r w:rsidRPr="00C47E41">
              <w:rPr>
                <w:rFonts w:ascii="Times New Roman" w:hAnsi="Times New Roman"/>
                <w:color w:val="000000"/>
                <w:sz w:val="24"/>
                <w:szCs w:val="24"/>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b/>
                <w:bCs/>
                <w:color w:val="000000"/>
                <w:sz w:val="24"/>
                <w:szCs w:val="24"/>
                <w:u w:val="single"/>
              </w:rPr>
              <w:t>Для фізичних осіб-підприємців</w:t>
            </w:r>
            <w:r w:rsidRPr="00C47E41">
              <w:rPr>
                <w:rFonts w:ascii="Times New Roman" w:hAnsi="Times New Roman"/>
                <w:b/>
                <w:color w:val="00000A"/>
                <w:sz w:val="24"/>
                <w:szCs w:val="24"/>
                <w:u w:val="single"/>
              </w:rPr>
              <w:t xml:space="preserve"> та фізичних осіб</w:t>
            </w:r>
            <w:r w:rsidRPr="00C47E41">
              <w:rPr>
                <w:rFonts w:ascii="Times New Roman" w:hAnsi="Times New Roman"/>
                <w:b/>
                <w:bCs/>
                <w:color w:val="000000"/>
                <w:sz w:val="24"/>
                <w:szCs w:val="24"/>
                <w:u w:val="single"/>
              </w:rPr>
              <w:t>:</w:t>
            </w:r>
          </w:p>
          <w:p w:rsidR="001C786A" w:rsidRPr="00C47E41" w:rsidRDefault="001C786A" w:rsidP="00525241">
            <w:pPr>
              <w:widowControl w:val="0"/>
              <w:ind w:left="23"/>
              <w:jc w:val="both"/>
              <w:rPr>
                <w:rFonts w:ascii="Times New Roman" w:hAnsi="Times New Roman"/>
                <w:color w:val="00000A"/>
                <w:sz w:val="24"/>
                <w:szCs w:val="24"/>
              </w:rPr>
            </w:pPr>
            <w:r w:rsidRPr="00C47E41">
              <w:rPr>
                <w:rFonts w:ascii="Times New Roman" w:hAnsi="Times New Roman"/>
                <w:color w:val="000000"/>
                <w:sz w:val="24"/>
                <w:szCs w:val="24"/>
              </w:rPr>
              <w:t xml:space="preserve">1.4. </w:t>
            </w:r>
            <w:r w:rsidRPr="00C47E41">
              <w:rPr>
                <w:rFonts w:ascii="Times New Roman" w:hAnsi="Times New Roman"/>
                <w:color w:val="00000A"/>
                <w:sz w:val="24"/>
                <w:szCs w:val="24"/>
              </w:rPr>
              <w:t xml:space="preserve">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w:t>
            </w:r>
            <w:proofErr w:type="gramStart"/>
            <w:r w:rsidRPr="00C47E41">
              <w:rPr>
                <w:rFonts w:ascii="Times New Roman" w:hAnsi="Times New Roman"/>
                <w:color w:val="00000A"/>
                <w:sz w:val="24"/>
                <w:szCs w:val="24"/>
              </w:rPr>
              <w:t>носій,  або</w:t>
            </w:r>
            <w:proofErr w:type="gramEnd"/>
            <w:r w:rsidRPr="00C47E41">
              <w:rPr>
                <w:rFonts w:ascii="Times New Roman" w:hAnsi="Times New Roman"/>
                <w:color w:val="00000A"/>
                <w:sz w:val="24"/>
                <w:szCs w:val="24"/>
              </w:rPr>
              <w:t xml:space="preserve"> копія іншого документу, передбаченого статтею 13 Закону України «Про Єдиний державний  демографічний реєстр та документи, що </w:t>
            </w:r>
            <w:r w:rsidRPr="00C47E41">
              <w:rPr>
                <w:rFonts w:ascii="Times New Roman" w:hAnsi="Times New Roman"/>
                <w:color w:val="00000A"/>
                <w:sz w:val="24"/>
                <w:szCs w:val="24"/>
              </w:rPr>
              <w:lastRenderedPageBreak/>
              <w:t>підтверджують громадянство України, посвідчують особу чи її спеціальний статус» від 20.11.2012 № 5492</w:t>
            </w:r>
            <w:r w:rsidRPr="00C47E41">
              <w:rPr>
                <w:rFonts w:ascii="Times New Roman" w:hAnsi="Times New Roman"/>
                <w:color w:val="00000A"/>
                <w:sz w:val="24"/>
                <w:szCs w:val="24"/>
              </w:rPr>
              <w:softHyphen/>
              <w:t>VI, зі змінами. (подається на особу/осіб уповноважених на підписання документів тендерної пропозиції та договору про закупівлю)</w:t>
            </w:r>
            <w:r w:rsidRPr="00C47E41">
              <w:rPr>
                <w:rFonts w:ascii="Times New Roman" w:hAnsi="Times New Roman"/>
                <w:b/>
                <w:bCs/>
                <w:color w:val="000000"/>
                <w:sz w:val="24"/>
                <w:szCs w:val="24"/>
              </w:rPr>
              <w:t xml:space="preserve"> </w:t>
            </w:r>
            <w:r w:rsidRPr="00C47E41">
              <w:rPr>
                <w:rFonts w:ascii="Times New Roman" w:hAnsi="Times New Roman"/>
                <w:bCs/>
                <w:color w:val="000000"/>
                <w:sz w:val="24"/>
                <w:szCs w:val="24"/>
              </w:rPr>
              <w:t>(для фізичних осіб-підприємців</w:t>
            </w:r>
            <w:r w:rsidRPr="00C47E41">
              <w:rPr>
                <w:rFonts w:ascii="Times New Roman" w:hAnsi="Times New Roman"/>
                <w:color w:val="00000A"/>
                <w:sz w:val="24"/>
                <w:szCs w:val="24"/>
              </w:rPr>
              <w:t xml:space="preserve"> та фізичних осіб).</w:t>
            </w:r>
          </w:p>
          <w:p w:rsidR="001C786A" w:rsidRPr="00C47E41" w:rsidRDefault="001C786A" w:rsidP="00525241">
            <w:pPr>
              <w:jc w:val="both"/>
              <w:rPr>
                <w:rFonts w:ascii="Times New Roman" w:hAnsi="Times New Roman"/>
                <w:sz w:val="24"/>
                <w:szCs w:val="24"/>
                <w:lang w:val="uk-UA" w:eastAsia="uk-UA"/>
              </w:rPr>
            </w:pPr>
            <w:r w:rsidRPr="00C47E41">
              <w:rPr>
                <w:rFonts w:ascii="Times New Roman" w:hAnsi="Times New Roman"/>
                <w:color w:val="00000A"/>
                <w:sz w:val="24"/>
                <w:szCs w:val="24"/>
              </w:rPr>
              <w:t>1.5. Довідка про присвоєння ідентифікаційного коду (у разі відсутності з релігійних переконань,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1C786A" w:rsidRPr="00C47E41" w:rsidTr="00525241">
        <w:trPr>
          <w:trHeight w:val="375"/>
        </w:trPr>
        <w:tc>
          <w:tcPr>
            <w:tcW w:w="203"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jc w:val="center"/>
              <w:rPr>
                <w:rFonts w:ascii="Times New Roman" w:hAnsi="Times New Roman"/>
                <w:b/>
                <w:bCs/>
                <w:color w:val="000000"/>
                <w:sz w:val="24"/>
                <w:szCs w:val="24"/>
                <w:lang w:val="uk-UA"/>
              </w:rPr>
            </w:pPr>
            <w:r w:rsidRPr="00C47E41">
              <w:rPr>
                <w:rFonts w:ascii="Times New Roman" w:hAnsi="Times New Roman"/>
                <w:b/>
                <w:bCs/>
                <w:color w:val="000000"/>
                <w:sz w:val="24"/>
                <w:szCs w:val="24"/>
                <w:lang w:val="uk-UA"/>
              </w:rPr>
              <w:lastRenderedPageBreak/>
              <w:t>2.</w:t>
            </w:r>
          </w:p>
        </w:tc>
        <w:tc>
          <w:tcPr>
            <w:tcW w:w="1082"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rPr>
                <w:rFonts w:ascii="Times New Roman" w:hAnsi="Times New Roman"/>
                <w:color w:val="000000"/>
                <w:sz w:val="24"/>
                <w:szCs w:val="24"/>
                <w:lang w:val="uk-UA"/>
              </w:rPr>
            </w:pPr>
            <w:r w:rsidRPr="00C47E41">
              <w:rPr>
                <w:rFonts w:ascii="Times New Roman" w:hAnsi="Times New Roman"/>
                <w:color w:val="000000"/>
                <w:sz w:val="24"/>
                <w:szCs w:val="24"/>
                <w:lang w:val="uk-UA"/>
              </w:rPr>
              <w:t>Відомості про учасника</w:t>
            </w:r>
          </w:p>
        </w:tc>
        <w:tc>
          <w:tcPr>
            <w:tcW w:w="3715" w:type="pct"/>
            <w:tcBorders>
              <w:top w:val="single" w:sz="6" w:space="0" w:color="auto"/>
              <w:left w:val="single" w:sz="6" w:space="0" w:color="auto"/>
              <w:bottom w:val="single" w:sz="6" w:space="0" w:color="auto"/>
              <w:right w:val="single" w:sz="6" w:space="0" w:color="auto"/>
            </w:tcBorders>
          </w:tcPr>
          <w:p w:rsidR="001C786A" w:rsidRPr="00C47E41" w:rsidRDefault="001C786A" w:rsidP="00525241">
            <w:pPr>
              <w:widowControl w:val="0"/>
              <w:autoSpaceDE w:val="0"/>
              <w:autoSpaceDN w:val="0"/>
              <w:adjustRightInd w:val="0"/>
              <w:jc w:val="both"/>
              <w:rPr>
                <w:rFonts w:ascii="Times New Roman" w:hAnsi="Times New Roman"/>
                <w:sz w:val="24"/>
                <w:szCs w:val="24"/>
              </w:rPr>
            </w:pPr>
            <w:r w:rsidRPr="00C47E41">
              <w:rPr>
                <w:rFonts w:ascii="Times New Roman" w:hAnsi="Times New Roman"/>
                <w:sz w:val="24"/>
                <w:szCs w:val="24"/>
              </w:rPr>
              <w:t>2.1. Відомості про учасника мають включати наступну інформацію:</w:t>
            </w:r>
          </w:p>
          <w:p w:rsidR="001C786A" w:rsidRPr="00C47E41" w:rsidRDefault="001C786A" w:rsidP="00525241">
            <w:pPr>
              <w:ind w:firstLine="284"/>
              <w:jc w:val="center"/>
              <w:rPr>
                <w:rFonts w:ascii="Times New Roman" w:eastAsia="Times New Roman" w:hAnsi="Times New Roman"/>
                <w:b/>
                <w:sz w:val="24"/>
                <w:szCs w:val="24"/>
              </w:rPr>
            </w:pPr>
            <w:r w:rsidRPr="00C47E41">
              <w:rPr>
                <w:rFonts w:ascii="Times New Roman" w:eastAsia="Times New Roman" w:hAnsi="Times New Roman"/>
                <w:b/>
                <w:sz w:val="24"/>
                <w:szCs w:val="24"/>
              </w:rPr>
              <w:t>Форма “ВІДОМОСТІ ПРО УЧАСНИКА”.</w:t>
            </w:r>
          </w:p>
          <w:p w:rsidR="001C786A" w:rsidRPr="00C47E41" w:rsidRDefault="001C786A" w:rsidP="001C786A">
            <w:pPr>
              <w:pStyle w:val="a4"/>
              <w:numPr>
                <w:ilvl w:val="0"/>
                <w:numId w:val="38"/>
              </w:numPr>
              <w:spacing w:after="0" w:line="240" w:lineRule="auto"/>
              <w:rPr>
                <w:rFonts w:ascii="Times New Roman" w:hAnsi="Times New Roman"/>
                <w:sz w:val="24"/>
                <w:szCs w:val="24"/>
                <w:lang w:val="uk-UA"/>
              </w:rPr>
            </w:pPr>
            <w:r w:rsidRPr="00C47E41">
              <w:rPr>
                <w:rFonts w:ascii="Times New Roman" w:hAnsi="Times New Roman"/>
                <w:sz w:val="24"/>
                <w:szCs w:val="24"/>
                <w:lang w:val="uk-UA"/>
              </w:rPr>
              <w:t>Повна та скорочена назва учасника, код за ЄДРПОУ;</w:t>
            </w:r>
          </w:p>
          <w:p w:rsidR="001C786A" w:rsidRPr="00C47E41" w:rsidRDefault="001C786A" w:rsidP="001C786A">
            <w:pPr>
              <w:numPr>
                <w:ilvl w:val="0"/>
                <w:numId w:val="38"/>
              </w:numPr>
              <w:suppressAutoHyphens/>
              <w:spacing w:after="0" w:line="240" w:lineRule="auto"/>
              <w:ind w:left="0" w:firstLine="284"/>
              <w:jc w:val="both"/>
              <w:rPr>
                <w:rFonts w:ascii="Times New Roman" w:eastAsia="Times New Roman" w:hAnsi="Times New Roman"/>
                <w:sz w:val="24"/>
                <w:szCs w:val="24"/>
              </w:rPr>
            </w:pPr>
            <w:r w:rsidRPr="00C47E41">
              <w:rPr>
                <w:rFonts w:ascii="Times New Roman" w:eastAsia="Times New Roman" w:hAnsi="Times New Roman"/>
                <w:sz w:val="24"/>
                <w:szCs w:val="24"/>
              </w:rPr>
              <w:t xml:space="preserve">Статус учасника </w:t>
            </w:r>
            <w:r w:rsidRPr="00C47E41">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C47E41">
              <w:rPr>
                <w:rFonts w:ascii="Times New Roman" w:eastAsia="Times New Roman" w:hAnsi="Times New Roman"/>
                <w:sz w:val="24"/>
                <w:szCs w:val="24"/>
              </w:rPr>
              <w:t>:</w:t>
            </w:r>
          </w:p>
          <w:p w:rsidR="001C786A" w:rsidRPr="00C47E41" w:rsidRDefault="001C786A" w:rsidP="001C786A">
            <w:pPr>
              <w:numPr>
                <w:ilvl w:val="0"/>
                <w:numId w:val="38"/>
              </w:numPr>
              <w:suppressAutoHyphens/>
              <w:spacing w:after="0" w:line="240" w:lineRule="auto"/>
              <w:ind w:left="0" w:firstLine="284"/>
              <w:jc w:val="both"/>
              <w:rPr>
                <w:rFonts w:ascii="Times New Roman" w:eastAsia="Times New Roman" w:hAnsi="Times New Roman"/>
                <w:sz w:val="24"/>
                <w:szCs w:val="24"/>
              </w:rPr>
            </w:pPr>
            <w:r w:rsidRPr="00C47E41">
              <w:rPr>
                <w:rFonts w:ascii="Times New Roman" w:eastAsia="Times New Roman" w:hAnsi="Times New Roman"/>
                <w:sz w:val="24"/>
                <w:szCs w:val="24"/>
              </w:rPr>
              <w:t>Організаційно-правова форма:</w:t>
            </w:r>
          </w:p>
          <w:p w:rsidR="001C786A" w:rsidRPr="00C47E41" w:rsidRDefault="001C786A" w:rsidP="001C786A">
            <w:pPr>
              <w:numPr>
                <w:ilvl w:val="0"/>
                <w:numId w:val="38"/>
              </w:numPr>
              <w:suppressAutoHyphens/>
              <w:spacing w:after="0" w:line="240" w:lineRule="auto"/>
              <w:ind w:left="0" w:firstLine="284"/>
              <w:jc w:val="both"/>
              <w:rPr>
                <w:rFonts w:ascii="Times New Roman" w:eastAsia="Times New Roman" w:hAnsi="Times New Roman"/>
                <w:sz w:val="24"/>
                <w:szCs w:val="24"/>
              </w:rPr>
            </w:pPr>
            <w:r w:rsidRPr="00C47E41">
              <w:rPr>
                <w:rFonts w:ascii="Times New Roman" w:eastAsia="Times New Roman" w:hAnsi="Times New Roman"/>
                <w:sz w:val="24"/>
                <w:szCs w:val="24"/>
              </w:rPr>
              <w:t>Форма власності:</w:t>
            </w:r>
          </w:p>
          <w:p w:rsidR="001C786A" w:rsidRPr="00C47E41" w:rsidRDefault="001C786A" w:rsidP="001C786A">
            <w:pPr>
              <w:numPr>
                <w:ilvl w:val="0"/>
                <w:numId w:val="38"/>
              </w:numPr>
              <w:suppressAutoHyphens/>
              <w:spacing w:after="0" w:line="240" w:lineRule="auto"/>
              <w:ind w:left="0" w:firstLine="284"/>
              <w:jc w:val="both"/>
              <w:rPr>
                <w:rFonts w:ascii="Times New Roman" w:eastAsia="Times New Roman" w:hAnsi="Times New Roman"/>
                <w:sz w:val="24"/>
                <w:szCs w:val="24"/>
              </w:rPr>
            </w:pPr>
            <w:r w:rsidRPr="00C47E41">
              <w:rPr>
                <w:rFonts w:ascii="Times New Roman" w:eastAsia="Times New Roman" w:hAnsi="Times New Roman"/>
                <w:sz w:val="24"/>
                <w:szCs w:val="24"/>
              </w:rPr>
              <w:t>Юридична адреса:</w:t>
            </w:r>
          </w:p>
          <w:p w:rsidR="001C786A" w:rsidRPr="00C47E41" w:rsidRDefault="001C786A" w:rsidP="001C786A">
            <w:pPr>
              <w:numPr>
                <w:ilvl w:val="0"/>
                <w:numId w:val="38"/>
              </w:numPr>
              <w:suppressAutoHyphens/>
              <w:spacing w:after="0" w:line="240" w:lineRule="auto"/>
              <w:ind w:left="0" w:firstLine="284"/>
              <w:jc w:val="both"/>
              <w:rPr>
                <w:rFonts w:ascii="Times New Roman" w:eastAsia="Times New Roman" w:hAnsi="Times New Roman"/>
                <w:sz w:val="24"/>
                <w:szCs w:val="24"/>
              </w:rPr>
            </w:pPr>
            <w:r w:rsidRPr="00C47E41">
              <w:rPr>
                <w:rFonts w:ascii="Times New Roman" w:eastAsia="Times New Roman" w:hAnsi="Times New Roman"/>
                <w:sz w:val="24"/>
                <w:szCs w:val="24"/>
              </w:rPr>
              <w:t xml:space="preserve">Поштова адреса: </w:t>
            </w:r>
          </w:p>
          <w:p w:rsidR="001C786A" w:rsidRPr="00C47E41" w:rsidRDefault="001C786A" w:rsidP="001C786A">
            <w:pPr>
              <w:pStyle w:val="af3"/>
              <w:numPr>
                <w:ilvl w:val="0"/>
                <w:numId w:val="38"/>
              </w:numPr>
              <w:ind w:left="0" w:firstLine="284"/>
              <w:jc w:val="both"/>
              <w:rPr>
                <w:rFonts w:ascii="Times New Roman" w:hAnsi="Times New Roman" w:cs="Times New Roman"/>
                <w:sz w:val="24"/>
                <w:szCs w:val="24"/>
                <w:u w:val="single"/>
                <w:lang w:val="uk-UA"/>
              </w:rPr>
            </w:pPr>
            <w:r w:rsidRPr="00C47E41">
              <w:rPr>
                <w:rFonts w:ascii="Times New Roman" w:hAnsi="Times New Roman" w:cs="Times New Roman"/>
                <w:sz w:val="24"/>
                <w:szCs w:val="24"/>
                <w:lang w:val="ru-RU"/>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sidRPr="00C47E41">
              <w:rPr>
                <w:rFonts w:ascii="Times New Roman" w:hAnsi="Times New Roman" w:cs="Times New Roman"/>
                <w:i/>
                <w:sz w:val="24"/>
                <w:szCs w:val="24"/>
                <w:lang w:val="ru-RU"/>
              </w:rPr>
              <w:t xml:space="preserve"> </w:t>
            </w:r>
            <w:r w:rsidRPr="00C47E41">
              <w:rPr>
                <w:rFonts w:ascii="Times New Roman" w:hAnsi="Times New Roman" w:cs="Times New Roman"/>
                <w:sz w:val="24"/>
                <w:szCs w:val="24"/>
                <w:lang w:val="ru-RU"/>
              </w:rPr>
              <w:t xml:space="preserve">та </w:t>
            </w:r>
            <w:r w:rsidRPr="00C47E41">
              <w:rPr>
                <w:rFonts w:ascii="Times New Roman" w:hAnsi="Times New Roman" w:cs="Times New Roman"/>
                <w:bCs/>
                <w:sz w:val="24"/>
                <w:szCs w:val="24"/>
                <w:lang w:val="ru-RU"/>
              </w:rPr>
              <w:t>інформація про наявність чи відсутність кредитної заборгованості.</w:t>
            </w:r>
          </w:p>
        </w:tc>
      </w:tr>
      <w:tr w:rsidR="001C786A" w:rsidRPr="00C47E41" w:rsidTr="00525241">
        <w:trPr>
          <w:trHeight w:val="375"/>
        </w:trPr>
        <w:tc>
          <w:tcPr>
            <w:tcW w:w="203"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jc w:val="center"/>
              <w:rPr>
                <w:rFonts w:ascii="Times New Roman" w:hAnsi="Times New Roman"/>
                <w:b/>
                <w:bCs/>
                <w:color w:val="000000"/>
                <w:sz w:val="24"/>
                <w:szCs w:val="24"/>
                <w:lang w:val="uk-UA"/>
              </w:rPr>
            </w:pPr>
            <w:r w:rsidRPr="00C47E41">
              <w:rPr>
                <w:rFonts w:ascii="Times New Roman" w:hAnsi="Times New Roman"/>
                <w:b/>
                <w:bCs/>
                <w:color w:val="000000"/>
                <w:sz w:val="24"/>
                <w:szCs w:val="24"/>
                <w:lang w:val="uk-UA"/>
              </w:rPr>
              <w:t>3.</w:t>
            </w:r>
          </w:p>
        </w:tc>
        <w:tc>
          <w:tcPr>
            <w:tcW w:w="1082"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rPr>
                <w:rFonts w:ascii="Times New Roman" w:hAnsi="Times New Roman"/>
                <w:color w:val="000000"/>
                <w:sz w:val="24"/>
                <w:szCs w:val="24"/>
                <w:lang w:val="uk-UA"/>
              </w:rPr>
            </w:pPr>
            <w:r w:rsidRPr="00C47E41">
              <w:rPr>
                <w:rFonts w:ascii="Times New Roman" w:hAnsi="Times New Roman"/>
                <w:color w:val="000000"/>
                <w:sz w:val="24"/>
                <w:szCs w:val="24"/>
                <w:lang w:val="uk-UA"/>
              </w:rPr>
              <w:t>Відомості щодо сплати податків та зборів ( у разі наявності)</w:t>
            </w:r>
          </w:p>
        </w:tc>
        <w:tc>
          <w:tcPr>
            <w:tcW w:w="3715" w:type="pct"/>
            <w:tcBorders>
              <w:top w:val="single" w:sz="6" w:space="0" w:color="auto"/>
              <w:left w:val="single" w:sz="6" w:space="0" w:color="auto"/>
              <w:bottom w:val="single" w:sz="6" w:space="0" w:color="auto"/>
              <w:right w:val="single" w:sz="6" w:space="0" w:color="auto"/>
            </w:tcBorders>
          </w:tcPr>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color w:val="000000"/>
                <w:sz w:val="24"/>
                <w:szCs w:val="24"/>
              </w:rPr>
              <w:t xml:space="preserve">3.1. Для платників ПДВ: </w:t>
            </w:r>
          </w:p>
          <w:p w:rsidR="001C786A" w:rsidRPr="00C47E41" w:rsidRDefault="001C786A" w:rsidP="00525241">
            <w:pPr>
              <w:keepNext/>
              <w:keepLines/>
              <w:suppressAutoHyphens/>
              <w:ind w:firstLine="284"/>
              <w:jc w:val="both"/>
              <w:rPr>
                <w:rFonts w:ascii="Times New Roman" w:hAnsi="Times New Roman"/>
                <w:color w:val="000000"/>
                <w:kern w:val="2"/>
                <w:sz w:val="24"/>
                <w:szCs w:val="24"/>
                <w:lang w:eastAsia="ar-SA"/>
              </w:rPr>
            </w:pPr>
            <w:r w:rsidRPr="00C47E41">
              <w:rPr>
                <w:rFonts w:ascii="Times New Roman" w:hAnsi="Times New Roman"/>
                <w:color w:val="000000"/>
                <w:kern w:val="2"/>
                <w:sz w:val="24"/>
                <w:szCs w:val="24"/>
                <w:lang w:eastAsia="ar-SA"/>
              </w:rPr>
              <w:t xml:space="preserve">- свідоцтво про реєстрацію платника ПДВ або витяг з реєстру платників ПДВ </w:t>
            </w:r>
          </w:p>
          <w:p w:rsidR="001C786A" w:rsidRPr="00C47E41" w:rsidRDefault="001C786A" w:rsidP="00525241">
            <w:pPr>
              <w:ind w:firstLine="284"/>
              <w:jc w:val="both"/>
              <w:rPr>
                <w:rFonts w:ascii="Times New Roman" w:hAnsi="Times New Roman"/>
                <w:color w:val="000000"/>
                <w:sz w:val="24"/>
                <w:szCs w:val="24"/>
              </w:rPr>
            </w:pPr>
            <w:r w:rsidRPr="00C47E41">
              <w:rPr>
                <w:rFonts w:ascii="Times New Roman" w:hAnsi="Times New Roman"/>
                <w:color w:val="000000"/>
                <w:sz w:val="24"/>
                <w:szCs w:val="24"/>
              </w:rPr>
              <w:t>3.2. Для платників єдиного податку:</w:t>
            </w:r>
          </w:p>
          <w:p w:rsidR="001C786A" w:rsidRPr="00C47E41" w:rsidRDefault="001C786A" w:rsidP="00525241">
            <w:pPr>
              <w:jc w:val="both"/>
              <w:rPr>
                <w:rFonts w:ascii="Times New Roman" w:hAnsi="Times New Roman"/>
                <w:color w:val="000000"/>
                <w:kern w:val="2"/>
                <w:sz w:val="24"/>
                <w:szCs w:val="24"/>
                <w:lang w:val="uk-UA" w:eastAsia="ar-SA"/>
              </w:rPr>
            </w:pPr>
            <w:r w:rsidRPr="00C47E41">
              <w:rPr>
                <w:rFonts w:ascii="Times New Roman" w:hAnsi="Times New Roman"/>
                <w:color w:val="000000"/>
                <w:kern w:val="2"/>
                <w:sz w:val="24"/>
                <w:szCs w:val="24"/>
                <w:lang w:eastAsia="ar-SA"/>
              </w:rPr>
              <w:t>- ссвідоцтва про сплату єдиного податку або витяг з реєстру платників єдиного податку.</w:t>
            </w:r>
          </w:p>
        </w:tc>
      </w:tr>
      <w:tr w:rsidR="001C786A" w:rsidRPr="00C47E41" w:rsidTr="00525241">
        <w:trPr>
          <w:trHeight w:val="375"/>
        </w:trPr>
        <w:tc>
          <w:tcPr>
            <w:tcW w:w="203"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jc w:val="center"/>
              <w:rPr>
                <w:rFonts w:ascii="Times New Roman" w:hAnsi="Times New Roman"/>
                <w:b/>
                <w:bCs/>
                <w:color w:val="000000"/>
                <w:sz w:val="24"/>
                <w:szCs w:val="24"/>
                <w:lang w:val="uk-UA"/>
              </w:rPr>
            </w:pPr>
            <w:r w:rsidRPr="00C47E41">
              <w:rPr>
                <w:rFonts w:ascii="Times New Roman" w:hAnsi="Times New Roman"/>
                <w:b/>
                <w:bCs/>
                <w:color w:val="000000"/>
                <w:sz w:val="24"/>
                <w:szCs w:val="24"/>
                <w:lang w:val="uk-UA"/>
              </w:rPr>
              <w:t>4.</w:t>
            </w:r>
          </w:p>
        </w:tc>
        <w:tc>
          <w:tcPr>
            <w:tcW w:w="1082"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rPr>
                <w:rFonts w:ascii="Times New Roman" w:hAnsi="Times New Roman"/>
                <w:color w:val="000000"/>
                <w:sz w:val="24"/>
                <w:szCs w:val="24"/>
                <w:lang w:val="uk-UA"/>
              </w:rPr>
            </w:pPr>
            <w:r w:rsidRPr="00C47E41">
              <w:rPr>
                <w:rFonts w:ascii="Times New Roman" w:hAnsi="Times New Roman"/>
                <w:color w:val="000000"/>
                <w:sz w:val="24"/>
                <w:szCs w:val="24"/>
                <w:lang w:val="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715" w:type="pct"/>
            <w:tcBorders>
              <w:top w:val="single" w:sz="4" w:space="0" w:color="000000"/>
              <w:left w:val="single" w:sz="4" w:space="0" w:color="000000"/>
              <w:bottom w:val="single" w:sz="4" w:space="0" w:color="000000"/>
              <w:right w:val="single" w:sz="4" w:space="0" w:color="000000"/>
            </w:tcBorders>
          </w:tcPr>
          <w:p w:rsidR="001C786A" w:rsidRPr="00C47E41" w:rsidRDefault="001C786A" w:rsidP="00525241">
            <w:pPr>
              <w:pStyle w:val="3"/>
              <w:shd w:val="clear" w:color="auto" w:fill="FFFFFA"/>
              <w:spacing w:before="0" w:after="0"/>
              <w:jc w:val="both"/>
              <w:rPr>
                <w:rFonts w:ascii="Times New Roman" w:hAnsi="Times New Roman"/>
                <w:sz w:val="24"/>
                <w:szCs w:val="24"/>
                <w:lang w:val="uk-UA"/>
              </w:rPr>
            </w:pPr>
            <w:r w:rsidRPr="00C47E41">
              <w:rPr>
                <w:rFonts w:ascii="Times New Roman" w:hAnsi="Times New Roman"/>
                <w:sz w:val="24"/>
                <w:szCs w:val="24"/>
                <w:lang w:val="uk-UA"/>
              </w:rPr>
              <w:t>4.1. Інформація про необхідні технічні, якісні та кількісні характеристики предмета закупі</w:t>
            </w:r>
            <w:r w:rsidR="00706D58">
              <w:rPr>
                <w:rFonts w:ascii="Times New Roman" w:hAnsi="Times New Roman"/>
                <w:sz w:val="24"/>
                <w:szCs w:val="24"/>
                <w:lang w:val="uk-UA"/>
              </w:rPr>
              <w:t>влі, а саме заповнений Додаток 3</w:t>
            </w:r>
            <w:r w:rsidRPr="00C47E41">
              <w:rPr>
                <w:rFonts w:ascii="Times New Roman" w:hAnsi="Times New Roman"/>
                <w:sz w:val="24"/>
                <w:szCs w:val="24"/>
                <w:lang w:val="uk-UA"/>
              </w:rPr>
              <w:t xml:space="preserve"> та документи передбачені в даному Додатку.</w:t>
            </w:r>
          </w:p>
          <w:p w:rsidR="001C786A" w:rsidRPr="00C47E41" w:rsidRDefault="001C786A" w:rsidP="00525241">
            <w:pPr>
              <w:jc w:val="both"/>
              <w:rPr>
                <w:rFonts w:ascii="Times New Roman" w:hAnsi="Times New Roman"/>
                <w:i/>
                <w:sz w:val="24"/>
                <w:szCs w:val="24"/>
                <w:lang w:val="uk-UA"/>
              </w:rPr>
            </w:pPr>
          </w:p>
        </w:tc>
      </w:tr>
      <w:tr w:rsidR="001C786A" w:rsidRPr="00C47E41" w:rsidTr="00525241">
        <w:trPr>
          <w:trHeight w:val="375"/>
        </w:trPr>
        <w:tc>
          <w:tcPr>
            <w:tcW w:w="203"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jc w:val="center"/>
              <w:rPr>
                <w:rFonts w:ascii="Times New Roman" w:hAnsi="Times New Roman"/>
                <w:b/>
                <w:bCs/>
                <w:sz w:val="24"/>
                <w:szCs w:val="24"/>
                <w:lang w:val="uk-UA"/>
              </w:rPr>
            </w:pPr>
            <w:r w:rsidRPr="00C47E41">
              <w:rPr>
                <w:rFonts w:ascii="Times New Roman" w:hAnsi="Times New Roman"/>
                <w:b/>
                <w:bCs/>
                <w:sz w:val="24"/>
                <w:szCs w:val="24"/>
                <w:lang w:val="uk-UA"/>
              </w:rPr>
              <w:lastRenderedPageBreak/>
              <w:t>5.</w:t>
            </w:r>
          </w:p>
        </w:tc>
        <w:tc>
          <w:tcPr>
            <w:tcW w:w="1082"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rPr>
                <w:rFonts w:ascii="Times New Roman" w:hAnsi="Times New Roman"/>
                <w:sz w:val="24"/>
                <w:szCs w:val="24"/>
                <w:lang w:val="uk-UA"/>
              </w:rPr>
            </w:pPr>
            <w:r w:rsidRPr="00C47E41">
              <w:rPr>
                <w:rFonts w:ascii="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3715" w:type="pct"/>
            <w:tcBorders>
              <w:top w:val="single" w:sz="4" w:space="0" w:color="000000"/>
              <w:left w:val="single" w:sz="4" w:space="0" w:color="000000"/>
              <w:bottom w:val="single" w:sz="4" w:space="0" w:color="000000"/>
              <w:right w:val="single" w:sz="4" w:space="0" w:color="000000"/>
            </w:tcBorders>
          </w:tcPr>
          <w:p w:rsidR="001C786A" w:rsidRPr="00C47E41" w:rsidRDefault="001C786A" w:rsidP="00525241">
            <w:pPr>
              <w:pStyle w:val="af1"/>
              <w:jc w:val="both"/>
              <w:rPr>
                <w:rFonts w:ascii="Times New Roman" w:hAnsi="Times New Roman"/>
                <w:sz w:val="24"/>
                <w:szCs w:val="24"/>
              </w:rPr>
            </w:pPr>
            <w:r w:rsidRPr="00C47E41">
              <w:rPr>
                <w:rFonts w:ascii="Times New Roman" w:hAnsi="Times New Roman"/>
                <w:sz w:val="24"/>
                <w:szCs w:val="24"/>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w:t>
            </w:r>
            <w:r w:rsidRPr="00C47E41">
              <w:rPr>
                <w:rFonts w:ascii="Times New Roman" w:hAnsi="Times New Roman"/>
                <w:sz w:val="24"/>
                <w:szCs w:val="24"/>
                <w:lang w:eastAsia="uk-UA"/>
              </w:rPr>
              <w:t xml:space="preserve"> </w:t>
            </w:r>
          </w:p>
        </w:tc>
      </w:tr>
      <w:tr w:rsidR="001C786A" w:rsidRPr="00C47E41" w:rsidTr="00525241">
        <w:trPr>
          <w:trHeight w:val="375"/>
        </w:trPr>
        <w:tc>
          <w:tcPr>
            <w:tcW w:w="203"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jc w:val="center"/>
              <w:rPr>
                <w:rFonts w:ascii="Times New Roman" w:hAnsi="Times New Roman"/>
                <w:b/>
                <w:bCs/>
                <w:color w:val="000000"/>
                <w:sz w:val="24"/>
                <w:szCs w:val="24"/>
                <w:lang w:val="uk-UA"/>
              </w:rPr>
            </w:pPr>
            <w:r w:rsidRPr="00C47E41">
              <w:rPr>
                <w:rFonts w:ascii="Times New Roman" w:hAnsi="Times New Roman"/>
                <w:b/>
                <w:bCs/>
                <w:color w:val="000000"/>
                <w:sz w:val="24"/>
                <w:szCs w:val="24"/>
                <w:lang w:val="uk-UA"/>
              </w:rPr>
              <w:t>6.</w:t>
            </w:r>
          </w:p>
        </w:tc>
        <w:tc>
          <w:tcPr>
            <w:tcW w:w="1082"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rPr>
                <w:rFonts w:ascii="Times New Roman" w:hAnsi="Times New Roman"/>
                <w:sz w:val="24"/>
                <w:szCs w:val="24"/>
                <w:lang w:val="uk-UA"/>
              </w:rPr>
            </w:pPr>
            <w:r w:rsidRPr="00C47E41">
              <w:rPr>
                <w:rFonts w:ascii="Times New Roman" w:hAnsi="Times New Roman"/>
                <w:sz w:val="24"/>
                <w:szCs w:val="24"/>
                <w:lang w:val="uk-UA"/>
              </w:rPr>
              <w:t>Згода на включення Істотних умов договору до договору про закупівлю</w:t>
            </w:r>
          </w:p>
        </w:tc>
        <w:tc>
          <w:tcPr>
            <w:tcW w:w="3715" w:type="pct"/>
            <w:tcBorders>
              <w:top w:val="single" w:sz="4" w:space="0" w:color="000000"/>
              <w:left w:val="single" w:sz="4" w:space="0" w:color="000000"/>
              <w:bottom w:val="single" w:sz="4" w:space="0" w:color="000000"/>
              <w:right w:val="single" w:sz="4" w:space="0" w:color="000000"/>
            </w:tcBorders>
          </w:tcPr>
          <w:p w:rsidR="001C786A" w:rsidRPr="00C47E41" w:rsidRDefault="001C786A" w:rsidP="00525241">
            <w:pPr>
              <w:widowControl w:val="0"/>
              <w:autoSpaceDE w:val="0"/>
              <w:autoSpaceDN w:val="0"/>
              <w:adjustRightInd w:val="0"/>
              <w:ind w:left="23"/>
              <w:jc w:val="both"/>
              <w:rPr>
                <w:rFonts w:ascii="Times New Roman" w:hAnsi="Times New Roman"/>
                <w:sz w:val="24"/>
                <w:szCs w:val="24"/>
              </w:rPr>
            </w:pPr>
            <w:r w:rsidRPr="00C47E41">
              <w:rPr>
                <w:rFonts w:ascii="Times New Roman" w:hAnsi="Times New Roman"/>
                <w:sz w:val="24"/>
                <w:szCs w:val="24"/>
              </w:rPr>
              <w:t>6.1. Проєкт договору наведений у</w:t>
            </w:r>
            <w:r w:rsidR="00706D58">
              <w:rPr>
                <w:rFonts w:ascii="Times New Roman" w:hAnsi="Times New Roman"/>
                <w:sz w:val="24"/>
                <w:szCs w:val="24"/>
              </w:rPr>
              <w:t xml:space="preserve"> Додатку №</w:t>
            </w:r>
            <w:r w:rsidR="00706D58">
              <w:rPr>
                <w:rFonts w:ascii="Times New Roman" w:hAnsi="Times New Roman"/>
                <w:sz w:val="24"/>
                <w:szCs w:val="24"/>
                <w:lang w:val="uk-UA"/>
              </w:rPr>
              <w:t>4</w:t>
            </w:r>
            <w:r w:rsidRPr="00C47E41">
              <w:rPr>
                <w:rFonts w:ascii="Times New Roman" w:hAnsi="Times New Roman"/>
                <w:sz w:val="24"/>
                <w:szCs w:val="24"/>
              </w:rPr>
              <w:t xml:space="preserve">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1C786A" w:rsidRPr="00C47E41" w:rsidTr="00525241">
        <w:trPr>
          <w:trHeight w:val="375"/>
        </w:trPr>
        <w:tc>
          <w:tcPr>
            <w:tcW w:w="203"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jc w:val="center"/>
              <w:rPr>
                <w:rFonts w:ascii="Times New Roman" w:hAnsi="Times New Roman"/>
                <w:b/>
                <w:bCs/>
                <w:color w:val="000000"/>
                <w:sz w:val="24"/>
                <w:szCs w:val="24"/>
                <w:lang w:val="uk-UA"/>
              </w:rPr>
            </w:pPr>
            <w:r w:rsidRPr="00C47E41">
              <w:rPr>
                <w:rFonts w:ascii="Times New Roman" w:hAnsi="Times New Roman"/>
                <w:b/>
                <w:bCs/>
                <w:color w:val="000000"/>
                <w:sz w:val="24"/>
                <w:szCs w:val="24"/>
                <w:lang w:val="uk-UA"/>
              </w:rPr>
              <w:t>7</w:t>
            </w:r>
          </w:p>
        </w:tc>
        <w:tc>
          <w:tcPr>
            <w:tcW w:w="1082" w:type="pct"/>
            <w:tcBorders>
              <w:top w:val="single" w:sz="4" w:space="0" w:color="000000"/>
              <w:left w:val="single" w:sz="4" w:space="0" w:color="000000"/>
              <w:bottom w:val="single" w:sz="4" w:space="0" w:color="000000"/>
              <w:right w:val="nil"/>
            </w:tcBorders>
          </w:tcPr>
          <w:p w:rsidR="001C786A" w:rsidRPr="00C47E41" w:rsidRDefault="001C786A" w:rsidP="00525241">
            <w:pPr>
              <w:widowControl w:val="0"/>
              <w:rPr>
                <w:rFonts w:ascii="Times New Roman" w:hAnsi="Times New Roman"/>
                <w:sz w:val="24"/>
                <w:szCs w:val="24"/>
              </w:rPr>
            </w:pPr>
            <w:r w:rsidRPr="00C47E41">
              <w:rPr>
                <w:rFonts w:ascii="Times New Roman" w:hAnsi="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tc>
        <w:tc>
          <w:tcPr>
            <w:tcW w:w="3715" w:type="pct"/>
            <w:tcBorders>
              <w:top w:val="single" w:sz="4" w:space="0" w:color="000000"/>
              <w:left w:val="single" w:sz="4" w:space="0" w:color="000000"/>
              <w:bottom w:val="single" w:sz="4" w:space="0" w:color="000000"/>
              <w:right w:val="single" w:sz="4" w:space="0" w:color="000000"/>
            </w:tcBorders>
          </w:tcPr>
          <w:p w:rsidR="001C786A" w:rsidRPr="00C47E41" w:rsidRDefault="001C786A" w:rsidP="00525241">
            <w:pPr>
              <w:pStyle w:val="a4"/>
              <w:tabs>
                <w:tab w:val="left" w:pos="709"/>
              </w:tabs>
              <w:spacing w:after="0" w:line="240" w:lineRule="auto"/>
              <w:ind w:left="0"/>
              <w:contextualSpacing w:val="0"/>
              <w:jc w:val="both"/>
              <w:rPr>
                <w:rFonts w:ascii="Times New Roman" w:hAnsi="Times New Roman"/>
                <w:sz w:val="24"/>
                <w:szCs w:val="24"/>
              </w:rPr>
            </w:pPr>
            <w:r w:rsidRPr="00C47E41">
              <w:rPr>
                <w:rFonts w:ascii="Times New Roman" w:hAnsi="Times New Roman"/>
                <w:bCs/>
                <w:sz w:val="24"/>
                <w:szCs w:val="24"/>
              </w:rPr>
              <w:t>7.1. Довідка у довільній формі</w:t>
            </w:r>
            <w:r w:rsidRPr="00C47E41">
              <w:rPr>
                <w:rFonts w:ascii="Times New Roman" w:hAnsi="Times New Roman"/>
                <w:sz w:val="24"/>
                <w:szCs w:val="24"/>
              </w:rPr>
              <w:t xml:space="preserve">, що містить відомості про країну </w:t>
            </w:r>
            <w:r w:rsidRPr="00C47E41">
              <w:rPr>
                <w:rFonts w:ascii="Times New Roman" w:hAnsi="Times New Roman"/>
                <w:bCs/>
                <w:sz w:val="24"/>
                <w:szCs w:val="24"/>
              </w:rPr>
              <w:t xml:space="preserve">походження </w:t>
            </w:r>
            <w:r w:rsidRPr="00C47E41">
              <w:rPr>
                <w:rFonts w:ascii="Times New Roman" w:hAnsi="Times New Roman"/>
                <w:sz w:val="24"/>
                <w:szCs w:val="24"/>
              </w:rPr>
              <w:t>товару.</w:t>
            </w:r>
          </w:p>
          <w:p w:rsidR="001C786A" w:rsidRPr="00C47E41" w:rsidRDefault="001C786A" w:rsidP="00525241">
            <w:pPr>
              <w:pStyle w:val="ac"/>
              <w:jc w:val="both"/>
              <w:rPr>
                <w:rFonts w:ascii="Times New Roman" w:hAnsi="Times New Roman"/>
                <w:sz w:val="24"/>
                <w:szCs w:val="24"/>
                <w:lang w:val="uk-UA"/>
              </w:rPr>
            </w:pPr>
            <w:r w:rsidRPr="00C47E41">
              <w:rPr>
                <w:rFonts w:ascii="Times New Roman" w:eastAsia="Times New Roman" w:hAnsi="Times New Roman"/>
                <w:sz w:val="24"/>
                <w:szCs w:val="24"/>
                <w:lang w:val="uk-UA"/>
              </w:rPr>
              <w:t xml:space="preserve">7.1.1. У разі, якщо країною походження товару є не Україна, з метою забезпечення дотримання </w:t>
            </w:r>
            <w:r w:rsidRPr="00C47E41">
              <w:rPr>
                <w:rFonts w:ascii="Times New Roman" w:hAnsi="Times New Roman"/>
                <w:sz w:val="24"/>
                <w:szCs w:val="24"/>
                <w:lang w:val="uk-UA"/>
              </w:rPr>
              <w:t>вимог</w:t>
            </w:r>
            <w:r w:rsidRPr="00C47E41">
              <w:rPr>
                <w:rFonts w:ascii="Times New Roman" w:eastAsia="Times New Roman" w:hAnsi="Times New Roman"/>
                <w:sz w:val="24"/>
                <w:szCs w:val="24"/>
                <w:lang w:val="uk-UA"/>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00706D58">
              <w:rPr>
                <w:rFonts w:ascii="Times New Roman" w:eastAsia="Times New Roman" w:hAnsi="Times New Roman"/>
                <w:sz w:val="24"/>
                <w:szCs w:val="24"/>
                <w:lang w:val="uk-UA"/>
              </w:rPr>
              <w:t xml:space="preserve"> </w:t>
            </w:r>
            <w:r w:rsidRPr="00C47E41">
              <w:rPr>
                <w:rFonts w:ascii="Times New Roman" w:hAnsi="Times New Roman"/>
                <w:sz w:val="24"/>
                <w:szCs w:val="24"/>
                <w:lang w:val="uk-UA"/>
              </w:rPr>
              <w:t xml:space="preserve">постанови Кабінету Міністрів України </w:t>
            </w:r>
            <w:r w:rsidRPr="00C47E41">
              <w:rPr>
                <w:rFonts w:ascii="Times New Roman" w:hAnsi="Times New Roman"/>
                <w:bCs/>
                <w:sz w:val="24"/>
                <w:szCs w:val="24"/>
                <w:lang w:val="uk-UA"/>
              </w:rPr>
              <w:t>від 09.04.2022 № 426</w:t>
            </w:r>
            <w:r w:rsidRPr="00C47E41">
              <w:rPr>
                <w:rFonts w:ascii="Times New Roman" w:hAnsi="Times New Roman"/>
                <w:sz w:val="24"/>
                <w:szCs w:val="24"/>
                <w:lang w:val="uk-UA"/>
              </w:rPr>
              <w:t>«Про застосування заборони ввезення товарів з Російської Федерації»*</w:t>
            </w:r>
            <w:r w:rsidRPr="00C47E41">
              <w:rPr>
                <w:rFonts w:ascii="Times New Roman" w:eastAsia="Times New Roman" w:hAnsi="Times New Roman"/>
                <w:sz w:val="24"/>
                <w:szCs w:val="24"/>
                <w:lang w:val="uk-UA"/>
              </w:rPr>
              <w:t xml:space="preserve">учасник </w:t>
            </w:r>
            <w:r w:rsidRPr="00C47E41">
              <w:rPr>
                <w:rFonts w:ascii="Times New Roman" w:eastAsia="Times New Roman" w:hAnsi="Times New Roman"/>
                <w:b/>
                <w:sz w:val="24"/>
                <w:szCs w:val="24"/>
                <w:u w:val="single"/>
                <w:lang w:val="uk-UA"/>
              </w:rPr>
              <w:t xml:space="preserve">має надати </w:t>
            </w:r>
            <w:r w:rsidRPr="00C47E41">
              <w:rPr>
                <w:rFonts w:ascii="Times New Roman" w:hAnsi="Times New Roman"/>
                <w:sz w:val="24"/>
                <w:szCs w:val="24"/>
                <w:u w:val="single"/>
                <w:lang w:val="uk-UA"/>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sidRPr="00C47E41">
              <w:rPr>
                <w:rFonts w:ascii="Times New Roman" w:hAnsi="Times New Roman"/>
                <w:sz w:val="24"/>
                <w:szCs w:val="24"/>
                <w:lang w:val="uk-UA"/>
              </w:rPr>
              <w:t xml:space="preserve"> / тощо.</w:t>
            </w:r>
          </w:p>
          <w:p w:rsidR="001C786A" w:rsidRPr="00C47E41" w:rsidRDefault="001C786A" w:rsidP="00525241">
            <w:pPr>
              <w:pStyle w:val="ac"/>
              <w:jc w:val="both"/>
              <w:rPr>
                <w:rFonts w:ascii="Times New Roman" w:hAnsi="Times New Roman"/>
                <w:i/>
                <w:iCs/>
                <w:sz w:val="24"/>
                <w:szCs w:val="24"/>
                <w:shd w:val="clear" w:color="auto" w:fill="FFFFFF"/>
                <w:lang w:val="uk-UA"/>
              </w:rPr>
            </w:pPr>
            <w:r w:rsidRPr="00C47E41">
              <w:rPr>
                <w:rFonts w:ascii="Times New Roman" w:eastAsia="Times New Roman" w:hAnsi="Times New Roman"/>
                <w:b/>
                <w:sz w:val="24"/>
                <w:szCs w:val="24"/>
                <w:lang w:val="uk-UA"/>
              </w:rPr>
              <w:t xml:space="preserve">* </w:t>
            </w:r>
            <w:r w:rsidRPr="00C47E41">
              <w:rPr>
                <w:rFonts w:ascii="Times New Roman" w:hAnsi="Times New Roman"/>
                <w:i/>
                <w:iCs/>
                <w:sz w:val="24"/>
                <w:szCs w:val="24"/>
                <w:shd w:val="clear" w:color="auto" w:fill="FFFFFF"/>
                <w:lang w:val="uk-UA"/>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1C786A" w:rsidRPr="00706D58" w:rsidRDefault="001C786A" w:rsidP="00706D58">
            <w:pPr>
              <w:pStyle w:val="ac"/>
              <w:jc w:val="both"/>
              <w:rPr>
                <w:rFonts w:ascii="Times New Roman" w:hAnsi="Times New Roman"/>
                <w:sz w:val="24"/>
                <w:szCs w:val="24"/>
                <w:lang w:val="uk-UA"/>
              </w:rPr>
            </w:pPr>
            <w:r w:rsidRPr="00C47E41">
              <w:rPr>
                <w:rFonts w:ascii="Times New Roman" w:hAnsi="Times New Roman"/>
                <w:i/>
                <w:iCs/>
                <w:sz w:val="24"/>
                <w:szCs w:val="24"/>
                <w:shd w:val="clear" w:color="auto" w:fill="FFFFFF"/>
                <w:lang w:val="uk-UA"/>
              </w:rPr>
              <w:t xml:space="preserve">7.2. </w:t>
            </w:r>
            <w:r w:rsidRPr="00C47E41">
              <w:rPr>
                <w:rFonts w:ascii="Times New Roman" w:hAnsi="Times New Roman"/>
                <w:iCs/>
                <w:sz w:val="24"/>
                <w:szCs w:val="24"/>
                <w:shd w:val="clear" w:color="auto" w:fill="FFFFFF"/>
                <w:lang w:val="uk-UA"/>
              </w:rPr>
              <w:t>Довідка від імені учасника / АБО</w:t>
            </w:r>
            <w:r w:rsidRPr="00C47E41">
              <w:rPr>
                <w:rFonts w:ascii="Times New Roman" w:hAnsi="Times New Roman"/>
                <w:i/>
                <w:iCs/>
                <w:sz w:val="24"/>
                <w:szCs w:val="24"/>
                <w:shd w:val="clear" w:color="auto" w:fill="FFFFFF"/>
                <w:lang w:val="uk-UA"/>
              </w:rPr>
              <w:t xml:space="preserve"> </w:t>
            </w:r>
            <w:r w:rsidRPr="00C47E41">
              <w:rPr>
                <w:rFonts w:ascii="Times New Roman" w:hAnsi="Times New Roman"/>
                <w:b/>
                <w:sz w:val="24"/>
                <w:szCs w:val="24"/>
                <w:lang w:val="uk-UA"/>
              </w:rPr>
              <w:t xml:space="preserve">Витяг </w:t>
            </w:r>
            <w:r w:rsidRPr="00C47E41">
              <w:rPr>
                <w:rFonts w:ascii="Times New Roman" w:hAnsi="Times New Roman"/>
                <w:sz w:val="24"/>
                <w:szCs w:val="24"/>
                <w:lang w:val="uk-UA"/>
              </w:rPr>
              <w:t xml:space="preserve">з Єдиного державного реєстру юридичних осіб, фізичних осіб-підприємців та громадських формувань(далі – ЄДР), що містить </w:t>
            </w:r>
            <w:r w:rsidRPr="00C47E41">
              <w:rPr>
                <w:rFonts w:ascii="Times New Roman" w:hAnsi="Times New Roman"/>
                <w:sz w:val="24"/>
                <w:szCs w:val="24"/>
                <w:u w:val="single"/>
                <w:lang w:val="uk-UA"/>
              </w:rPr>
              <w:t xml:space="preserve">актуальну інформацію  про кінцевих бенефіціарних власників </w:t>
            </w:r>
            <w:r w:rsidRPr="00C47E41">
              <w:rPr>
                <w:rFonts w:ascii="Times New Roman" w:hAnsi="Times New Roman"/>
                <w:sz w:val="24"/>
                <w:szCs w:val="24"/>
                <w:lang w:val="uk-UA"/>
              </w:rPr>
              <w:t>(дана вимога стосується тільки учасників – юридичних осіб)</w:t>
            </w:r>
          </w:p>
          <w:p w:rsidR="001C786A" w:rsidRPr="00C47E41" w:rsidRDefault="001C786A" w:rsidP="00525241">
            <w:pPr>
              <w:jc w:val="both"/>
              <w:rPr>
                <w:rFonts w:ascii="Times New Roman" w:hAnsi="Times New Roman"/>
                <w:b/>
                <w:sz w:val="24"/>
                <w:szCs w:val="24"/>
              </w:rPr>
            </w:pPr>
            <w:r w:rsidRPr="00C47E41">
              <w:rPr>
                <w:rFonts w:ascii="Times New Roman" w:hAnsi="Times New Roman"/>
                <w:sz w:val="24"/>
                <w:szCs w:val="24"/>
              </w:rPr>
              <w:t>7</w:t>
            </w:r>
            <w:r w:rsidRPr="00C47E41">
              <w:rPr>
                <w:rFonts w:ascii="Times New Roman" w:hAnsi="Times New Roman"/>
                <w:b/>
                <w:sz w:val="24"/>
                <w:szCs w:val="24"/>
              </w:rPr>
              <w:t>.</w:t>
            </w:r>
            <w:r w:rsidRPr="00C47E41">
              <w:rPr>
                <w:rFonts w:ascii="Times New Roman" w:hAnsi="Times New Roman"/>
                <w:b/>
                <w:sz w:val="24"/>
                <w:szCs w:val="24"/>
                <w:lang w:val="uk-UA"/>
              </w:rPr>
              <w:t>3</w:t>
            </w:r>
            <w:r w:rsidRPr="00C47E41">
              <w:rPr>
                <w:rFonts w:ascii="Times New Roman" w:hAnsi="Times New Roman"/>
                <w:b/>
                <w:sz w:val="24"/>
                <w:szCs w:val="24"/>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w:t>
            </w:r>
            <w:r w:rsidRPr="00C47E41">
              <w:rPr>
                <w:rFonts w:ascii="Times New Roman" w:hAnsi="Times New Roman"/>
                <w:b/>
                <w:sz w:val="24"/>
                <w:szCs w:val="24"/>
                <w:lang w:val="uk-UA"/>
              </w:rPr>
              <w:t>а</w:t>
            </w:r>
            <w:r w:rsidRPr="00C47E41">
              <w:rPr>
                <w:rFonts w:ascii="Times New Roman" w:hAnsi="Times New Roman"/>
                <w:b/>
                <w:sz w:val="24"/>
                <w:szCs w:val="24"/>
              </w:rPr>
              <w:t>.</w:t>
            </w:r>
          </w:p>
          <w:p w:rsidR="001C786A" w:rsidRPr="00C47E41" w:rsidRDefault="001C786A" w:rsidP="00525241">
            <w:pPr>
              <w:widowControl w:val="0"/>
              <w:shd w:val="clear" w:color="auto" w:fill="FFFFFF"/>
              <w:ind w:firstLine="709"/>
              <w:jc w:val="both"/>
              <w:rPr>
                <w:rFonts w:ascii="Times New Roman" w:hAnsi="Times New Roman"/>
                <w:sz w:val="24"/>
                <w:szCs w:val="24"/>
              </w:rPr>
            </w:pPr>
            <w:r w:rsidRPr="00C47E41">
              <w:rPr>
                <w:rFonts w:ascii="Times New Roman" w:hAnsi="Times New Roman"/>
                <w:sz w:val="24"/>
                <w:szCs w:val="24"/>
              </w:rP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sidRPr="00C47E41">
              <w:rPr>
                <w:rFonts w:ascii="Times New Roman" w:hAnsi="Times New Roman"/>
                <w:b/>
                <w:bCs/>
                <w:sz w:val="24"/>
                <w:szCs w:val="24"/>
              </w:rPr>
              <w:t xml:space="preserve">відхиляється </w:t>
            </w:r>
            <w:r w:rsidRPr="00C47E41">
              <w:rPr>
                <w:rFonts w:ascii="Times New Roman" w:hAnsi="Times New Roman"/>
                <w:sz w:val="24"/>
                <w:szCs w:val="24"/>
              </w:rPr>
              <w:t>на підставі Постанови про особливості закупівель.</w:t>
            </w:r>
          </w:p>
        </w:tc>
      </w:tr>
    </w:tbl>
    <w:p w:rsidR="001C786A" w:rsidRPr="00C47E41" w:rsidRDefault="001C786A" w:rsidP="001C786A">
      <w:pPr>
        <w:widowControl w:val="0"/>
        <w:autoSpaceDE w:val="0"/>
        <w:autoSpaceDN w:val="0"/>
        <w:adjustRightInd w:val="0"/>
        <w:ind w:firstLine="567"/>
        <w:jc w:val="both"/>
        <w:rPr>
          <w:rFonts w:ascii="Times New Roman" w:hAnsi="Times New Roman"/>
          <w:i/>
          <w:sz w:val="24"/>
          <w:szCs w:val="24"/>
          <w:lang w:val="uk-UA"/>
        </w:rPr>
      </w:pPr>
      <w:r w:rsidRPr="00C47E41">
        <w:rPr>
          <w:rFonts w:ascii="Times New Roman" w:hAnsi="Times New Roman"/>
          <w:b/>
          <w:i/>
          <w:iCs/>
          <w:sz w:val="24"/>
          <w:szCs w:val="24"/>
          <w:lang w:val="uk-UA"/>
        </w:rPr>
        <w:lastRenderedPageBreak/>
        <w:t>Примітки:</w:t>
      </w:r>
      <w:r w:rsidRPr="00C47E41">
        <w:rPr>
          <w:rFonts w:ascii="Times New Roman" w:hAnsi="Times New Roman"/>
          <w:i/>
          <w:iCs/>
          <w:sz w:val="24"/>
          <w:szCs w:val="24"/>
          <w:lang w:val="uk-UA"/>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sidRPr="00C47E41">
        <w:rPr>
          <w:rFonts w:ascii="Times New Roman" w:hAnsi="Times New Roman"/>
          <w:i/>
          <w:sz w:val="24"/>
          <w:szCs w:val="24"/>
          <w:lang w:val="uk-UA"/>
        </w:rPr>
        <w:t xml:space="preserve"> </w:t>
      </w:r>
      <w:r w:rsidRPr="00C47E41">
        <w:rPr>
          <w:rFonts w:ascii="Times New Roman" w:hAnsi="Times New Roman"/>
          <w:i/>
          <w:iCs/>
          <w:sz w:val="24"/>
          <w:szCs w:val="24"/>
          <w:lang w:val="uk-UA"/>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C47E41">
        <w:rPr>
          <w:rFonts w:ascii="Times New Roman" w:hAnsi="Times New Roman"/>
          <w:i/>
          <w:sz w:val="24"/>
          <w:szCs w:val="24"/>
          <w:lang w:val="uk-UA"/>
        </w:rPr>
        <w:t xml:space="preserve"> </w:t>
      </w:r>
      <w:r w:rsidRPr="00C47E41">
        <w:rPr>
          <w:rFonts w:ascii="Times New Roman" w:hAnsi="Times New Roman"/>
          <w:i/>
          <w:sz w:val="24"/>
          <w:szCs w:val="24"/>
        </w:rPr>
        <w:t>Про це такий учасник повинен зазначити у своїй пропозиції, включаючи обґрунтування та причини неподання документів та інформації</w:t>
      </w:r>
      <w:r w:rsidRPr="00C47E41">
        <w:rPr>
          <w:rFonts w:ascii="Times New Roman" w:hAnsi="Times New Roman"/>
          <w:i/>
          <w:iCs/>
          <w:sz w:val="24"/>
          <w:szCs w:val="24"/>
        </w:rPr>
        <w:t xml:space="preserve">; в) у випадку, якщо на виконання будь-якої вимоги документації в учасника наявні однакові документи, учасник має право подавати </w:t>
      </w:r>
      <w:r w:rsidRPr="00C47E41">
        <w:rPr>
          <w:rFonts w:ascii="Times New Roman" w:hAnsi="Times New Roman"/>
          <w:i/>
          <w:sz w:val="24"/>
          <w:szCs w:val="24"/>
        </w:rPr>
        <w:t xml:space="preserve">(завантажувати у електронному вигляді) </w:t>
      </w:r>
      <w:r w:rsidRPr="00C47E41">
        <w:rPr>
          <w:rFonts w:ascii="Times New Roman" w:hAnsi="Times New Roman"/>
          <w:i/>
          <w:iCs/>
          <w:sz w:val="24"/>
          <w:szCs w:val="24"/>
        </w:rPr>
        <w:t xml:space="preserve">один екземпляр зазначеного документу, без необхідності його дублювання; </w:t>
      </w:r>
      <w:r w:rsidRPr="00C47E41">
        <w:rPr>
          <w:rFonts w:ascii="Times New Roman" w:hAnsi="Times New Roman"/>
          <w:i/>
          <w:iCs/>
          <w:sz w:val="24"/>
          <w:szCs w:val="24"/>
          <w:lang w:val="uk-UA"/>
        </w:rPr>
        <w:t>г)</w:t>
      </w:r>
      <w:r w:rsidRPr="00C47E41">
        <w:rPr>
          <w:rFonts w:ascii="Times New Roman" w:hAnsi="Times New Roman"/>
          <w:sz w:val="24"/>
          <w:szCs w:val="24"/>
        </w:rPr>
        <w:t xml:space="preserve"> </w:t>
      </w:r>
      <w:r w:rsidRPr="00C47E41">
        <w:rPr>
          <w:rFonts w:ascii="Times New Roman" w:hAnsi="Times New Roman"/>
          <w:i/>
          <w:sz w:val="24"/>
          <w:szCs w:val="24"/>
        </w:rPr>
        <w:t>Учасник несе відповідальність за недостовірність інформації в поданих документах відповідно до чинного законодавства;</w:t>
      </w:r>
      <w:r w:rsidRPr="00C47E41">
        <w:rPr>
          <w:rFonts w:ascii="Times New Roman" w:hAnsi="Times New Roman"/>
          <w:i/>
          <w:iCs/>
          <w:sz w:val="24"/>
          <w:szCs w:val="24"/>
        </w:rPr>
        <w:t xml:space="preserve"> ґ)</w:t>
      </w:r>
      <w:r w:rsidRPr="00C47E41">
        <w:rPr>
          <w:rFonts w:ascii="Times New Roman" w:hAnsi="Times New Roman"/>
          <w:i/>
          <w:sz w:val="24"/>
          <w:szCs w:val="24"/>
        </w:rPr>
        <w:t xml:space="preserve"> </w:t>
      </w:r>
      <w:r w:rsidRPr="00C47E41">
        <w:rPr>
          <w:rFonts w:ascii="Times New Roman" w:hAnsi="Times New Roman"/>
          <w:i/>
          <w:sz w:val="24"/>
          <w:szCs w:val="24"/>
          <w:u w:val="single"/>
        </w:rPr>
        <w:t>якщо у будь-якому пункті документації не конкретизовано форми</w:t>
      </w:r>
      <w:r w:rsidRPr="00C47E41">
        <w:rPr>
          <w:rFonts w:ascii="Times New Roman" w:hAnsi="Times New Roman"/>
          <w:i/>
          <w:sz w:val="24"/>
          <w:szCs w:val="24"/>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скан-копії з оригіналу / або скан-копії з нотаріально завіреної копії / або скан-копії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докумнет / або скан-копію з оригіналу / або скан-копію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sidRPr="00C47E41">
        <w:rPr>
          <w:rFonts w:ascii="Times New Roman" w:hAnsi="Times New Roman"/>
          <w:b/>
          <w:i/>
          <w:sz w:val="24"/>
          <w:szCs w:val="24"/>
        </w:rPr>
        <w:t xml:space="preserve"> </w:t>
      </w:r>
      <w:r w:rsidRPr="00C47E41">
        <w:rPr>
          <w:rFonts w:ascii="Times New Roman" w:hAnsi="Times New Roman"/>
          <w:i/>
          <w:sz w:val="24"/>
          <w:szCs w:val="24"/>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–означає, що такий документ має бути або електронний документ / або сканований з друкованої форми / чи іншим чином переведений у електронний формат </w:t>
      </w:r>
      <w:r w:rsidRPr="00C47E41">
        <w:rPr>
          <w:rFonts w:ascii="Times New Roman" w:eastAsia="Times New Roman" w:hAnsi="Times New Roman"/>
          <w:i/>
          <w:sz w:val="24"/>
          <w:szCs w:val="24"/>
          <w:lang w:val="uk-UA" w:eastAsia="zh-CN"/>
        </w:rPr>
        <w:t>( *.pdf, .jpg, .</w:t>
      </w:r>
      <w:r w:rsidRPr="00C47E41">
        <w:rPr>
          <w:rFonts w:ascii="Times New Roman" w:eastAsia="Times New Roman" w:hAnsi="Times New Roman"/>
          <w:i/>
          <w:sz w:val="24"/>
          <w:szCs w:val="24"/>
          <w:lang w:val="en-US" w:eastAsia="zh-CN"/>
        </w:rPr>
        <w:t>word</w:t>
      </w:r>
      <w:r w:rsidRPr="00C47E41">
        <w:rPr>
          <w:rFonts w:ascii="Times New Roman" w:eastAsia="Times New Roman" w:hAnsi="Times New Roman"/>
          <w:i/>
          <w:sz w:val="24"/>
          <w:szCs w:val="24"/>
          <w:lang w:eastAsia="zh-CN"/>
        </w:rPr>
        <w:t xml:space="preserve"> (</w:t>
      </w:r>
      <w:r w:rsidRPr="00C47E41">
        <w:rPr>
          <w:rFonts w:ascii="Times New Roman" w:eastAsia="Times New Roman" w:hAnsi="Times New Roman"/>
          <w:i/>
          <w:sz w:val="24"/>
          <w:szCs w:val="24"/>
          <w:lang w:val="en-US" w:eastAsia="zh-CN"/>
        </w:rPr>
        <w:t>doc</w:t>
      </w:r>
      <w:r w:rsidRPr="00C47E41">
        <w:rPr>
          <w:rFonts w:ascii="Times New Roman" w:eastAsia="Times New Roman" w:hAnsi="Times New Roman"/>
          <w:i/>
          <w:sz w:val="24"/>
          <w:szCs w:val="24"/>
          <w:lang w:eastAsia="zh-CN"/>
        </w:rPr>
        <w:t>), .</w:t>
      </w:r>
      <w:r w:rsidRPr="00C47E41">
        <w:rPr>
          <w:rFonts w:ascii="Times New Roman" w:eastAsia="Times New Roman" w:hAnsi="Times New Roman"/>
          <w:i/>
          <w:sz w:val="24"/>
          <w:szCs w:val="24"/>
          <w:lang w:val="en-US" w:eastAsia="zh-CN"/>
        </w:rPr>
        <w:t>exel</w:t>
      </w:r>
      <w:r w:rsidRPr="00C47E41">
        <w:rPr>
          <w:rFonts w:ascii="Times New Roman" w:eastAsia="Times New Roman" w:hAnsi="Times New Roman"/>
          <w:i/>
          <w:sz w:val="24"/>
          <w:szCs w:val="24"/>
          <w:lang w:eastAsia="zh-CN"/>
        </w:rPr>
        <w:t xml:space="preserve"> (</w:t>
      </w:r>
      <w:r w:rsidRPr="00C47E41">
        <w:rPr>
          <w:rFonts w:ascii="Times New Roman" w:eastAsia="Times New Roman" w:hAnsi="Times New Roman"/>
          <w:i/>
          <w:sz w:val="24"/>
          <w:szCs w:val="24"/>
          <w:lang w:val="en-US" w:eastAsia="zh-CN"/>
        </w:rPr>
        <w:t>xls</w:t>
      </w:r>
      <w:r w:rsidRPr="00C47E41">
        <w:rPr>
          <w:rFonts w:ascii="Times New Roman" w:eastAsia="Times New Roman" w:hAnsi="Times New Roman"/>
          <w:i/>
          <w:sz w:val="24"/>
          <w:szCs w:val="24"/>
          <w:lang w:eastAsia="zh-CN"/>
        </w:rPr>
        <w:t>)</w:t>
      </w:r>
      <w:r w:rsidRPr="00C47E41">
        <w:rPr>
          <w:rFonts w:ascii="Times New Roman" w:eastAsia="Times New Roman" w:hAnsi="Times New Roman"/>
          <w:i/>
          <w:sz w:val="24"/>
          <w:szCs w:val="24"/>
          <w:lang w:val="uk-UA" w:eastAsia="zh-CN"/>
        </w:rPr>
        <w:t xml:space="preserve"> /</w:t>
      </w:r>
      <w:r w:rsidRPr="00C47E41">
        <w:rPr>
          <w:rFonts w:ascii="Times New Roman" w:hAnsi="Times New Roman"/>
          <w:i/>
          <w:sz w:val="24"/>
          <w:szCs w:val="24"/>
          <w:lang w:val="uk-UA" w:eastAsia="ar-SA"/>
        </w:rPr>
        <w:t xml:space="preserve"> або розширення програм, що здійснюють архівацію даних (WinRAR, 7-Zip)), </w:t>
      </w:r>
      <w:r w:rsidRPr="00C47E41">
        <w:rPr>
          <w:rFonts w:ascii="Times New Roman" w:hAnsi="Times New Roman"/>
          <w:i/>
          <w:sz w:val="24"/>
          <w:szCs w:val="24"/>
        </w:rPr>
        <w:t>та завантажений у електронному вигляді через майданчик учасника до даної закупівлі.</w:t>
      </w:r>
    </w:p>
    <w:p w:rsidR="001C786A" w:rsidRDefault="001C786A" w:rsidP="006F3DFA">
      <w:pPr>
        <w:jc w:val="both"/>
        <w:rPr>
          <w:rFonts w:ascii="Times New Roman" w:hAnsi="Times New Roman"/>
          <w:b/>
          <w:bCs/>
          <w:sz w:val="24"/>
          <w:szCs w:val="24"/>
          <w:lang w:val="uk-UA"/>
        </w:rPr>
      </w:pPr>
    </w:p>
    <w:p w:rsidR="00616105" w:rsidRPr="002626D5" w:rsidRDefault="00616105" w:rsidP="00525241">
      <w:pPr>
        <w:jc w:val="right"/>
        <w:rPr>
          <w:rFonts w:ascii="Times New Roman" w:hAnsi="Times New Roman"/>
          <w:b/>
          <w:bCs/>
          <w:sz w:val="24"/>
          <w:szCs w:val="24"/>
          <w:lang w:val="uk-UA"/>
        </w:rPr>
      </w:pPr>
      <w:r w:rsidRPr="002626D5">
        <w:rPr>
          <w:rFonts w:ascii="Times New Roman" w:hAnsi="Times New Roman"/>
          <w:b/>
          <w:bCs/>
          <w:sz w:val="24"/>
          <w:szCs w:val="24"/>
          <w:lang w:val="uk-UA"/>
        </w:rPr>
        <w:t>Додат</w:t>
      </w:r>
      <w:r w:rsidR="00525241">
        <w:rPr>
          <w:rFonts w:ascii="Times New Roman" w:hAnsi="Times New Roman"/>
          <w:b/>
          <w:bCs/>
          <w:sz w:val="24"/>
          <w:szCs w:val="24"/>
          <w:lang w:val="uk-UA"/>
        </w:rPr>
        <w:t>ок № 3 до тендерної документації</w:t>
      </w:r>
    </w:p>
    <w:p w:rsidR="00616105" w:rsidRPr="00706D58" w:rsidRDefault="00616105" w:rsidP="00706D58">
      <w:pPr>
        <w:contextualSpacing/>
        <w:jc w:val="both"/>
        <w:rPr>
          <w:rFonts w:ascii="Times New Roman" w:hAnsi="Times New Roman"/>
          <w:b/>
          <w:bCs/>
          <w:i/>
          <w:iCs/>
          <w:sz w:val="24"/>
          <w:szCs w:val="24"/>
          <w:lang w:val="uk-UA"/>
        </w:rPr>
      </w:pPr>
      <w:r w:rsidRPr="00706D5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16105" w:rsidRPr="00525241" w:rsidRDefault="00616105" w:rsidP="00706D58">
      <w:pPr>
        <w:contextualSpacing/>
        <w:jc w:val="both"/>
        <w:rPr>
          <w:rFonts w:ascii="Times New Roman" w:hAnsi="Times New Roman"/>
          <w:b/>
          <w:bCs/>
          <w:i/>
          <w:iCs/>
          <w:sz w:val="24"/>
          <w:szCs w:val="24"/>
          <w:lang w:val="uk-UA"/>
        </w:rPr>
      </w:pPr>
      <w:r w:rsidRPr="00706D58">
        <w:rPr>
          <w:rFonts w:ascii="Times New Roman" w:hAnsi="Times New Roman"/>
          <w:b/>
          <w:bCs/>
          <w:i/>
          <w:iCs/>
          <w:sz w:val="24"/>
          <w:szCs w:val="24"/>
          <w:lang w:val="uk-UA"/>
        </w:rPr>
        <w:t>(заповнюється замовником самостійно)</w:t>
      </w:r>
    </w:p>
    <w:p w:rsidR="001C786A" w:rsidRPr="00706D58" w:rsidRDefault="001C786A" w:rsidP="00525241">
      <w:pPr>
        <w:jc w:val="both"/>
        <w:rPr>
          <w:rFonts w:ascii="Times New Roman" w:eastAsia="Times New Roman" w:hAnsi="Times New Roman"/>
          <w:b/>
          <w:sz w:val="24"/>
          <w:szCs w:val="24"/>
          <w:lang w:val="uk-UA"/>
        </w:rPr>
      </w:pPr>
      <w:r w:rsidRPr="00706D58">
        <w:rPr>
          <w:rFonts w:ascii="Times New Roman" w:eastAsia="Times New Roman" w:hAnsi="Times New Roman"/>
          <w:b/>
          <w:bCs/>
          <w:color w:val="000000"/>
          <w:sz w:val="24"/>
          <w:szCs w:val="24"/>
        </w:rPr>
        <w:t>Найменування предмета закупівлі</w:t>
      </w:r>
      <w:r w:rsidRPr="00706D58">
        <w:rPr>
          <w:rFonts w:ascii="Times New Roman" w:eastAsia="Times New Roman" w:hAnsi="Times New Roman"/>
          <w:bCs/>
          <w:color w:val="000000"/>
          <w:sz w:val="24"/>
          <w:szCs w:val="24"/>
        </w:rPr>
        <w:t xml:space="preserve">: </w:t>
      </w:r>
    </w:p>
    <w:p w:rsidR="001C786A" w:rsidRPr="00706D58" w:rsidRDefault="00706D58" w:rsidP="00706D58">
      <w:pPr>
        <w:suppressAutoHyphens/>
        <w:spacing w:line="276" w:lineRule="auto"/>
        <w:jc w:val="both"/>
        <w:rPr>
          <w:rFonts w:ascii="Times New Roman" w:eastAsia="Times New Roman" w:hAnsi="Times New Roman"/>
          <w:kern w:val="2"/>
          <w:sz w:val="24"/>
          <w:szCs w:val="24"/>
          <w:lang w:val="uk-UA" w:eastAsia="zh-CN"/>
        </w:rPr>
      </w:pPr>
      <w:r>
        <w:rPr>
          <w:rFonts w:ascii="Times New Roman" w:eastAsia="Times New Roman" w:hAnsi="Times New Roman"/>
          <w:kern w:val="2"/>
          <w:sz w:val="24"/>
          <w:szCs w:val="24"/>
          <w:lang w:val="uk-UA"/>
        </w:rPr>
        <w:t xml:space="preserve">Бензин А- 95 </w:t>
      </w:r>
      <w:r w:rsidR="001C786A" w:rsidRPr="00706D58">
        <w:rPr>
          <w:rFonts w:ascii="Times New Roman" w:eastAsia="Times New Roman" w:hAnsi="Times New Roman"/>
          <w:kern w:val="2"/>
          <w:sz w:val="24"/>
          <w:szCs w:val="24"/>
          <w:lang w:val="uk-UA"/>
        </w:rPr>
        <w:t>в скреч-картах /талонах</w:t>
      </w:r>
      <w:r w:rsidR="001C786A" w:rsidRPr="00706D58">
        <w:rPr>
          <w:rFonts w:ascii="Times New Roman" w:eastAsia="Times New Roman" w:hAnsi="Times New Roman"/>
          <w:kern w:val="2"/>
          <w:sz w:val="24"/>
          <w:szCs w:val="24"/>
          <w:lang w:val="uk-UA" w:eastAsia="zh-CN"/>
        </w:rPr>
        <w:t xml:space="preserve"> </w:t>
      </w:r>
    </w:p>
    <w:p w:rsidR="001C786A" w:rsidRPr="00706D58" w:rsidRDefault="001C786A" w:rsidP="00706D58">
      <w:pPr>
        <w:suppressAutoHyphens/>
        <w:jc w:val="both"/>
        <w:rPr>
          <w:rFonts w:ascii="Times New Roman" w:eastAsia="Times New Roman" w:hAnsi="Times New Roman"/>
          <w:bCs/>
          <w:sz w:val="24"/>
          <w:szCs w:val="24"/>
        </w:rPr>
      </w:pPr>
      <w:r w:rsidRPr="00706D58">
        <w:rPr>
          <w:rFonts w:ascii="Times New Roman" w:eastAsia="Times New Roman" w:hAnsi="Times New Roman"/>
          <w:sz w:val="24"/>
          <w:szCs w:val="24"/>
          <w:lang w:val="uk-UA"/>
        </w:rPr>
        <w:t>Класифікація за ДК 021:2015(</w:t>
      </w:r>
      <w:r w:rsidRPr="00706D58">
        <w:rPr>
          <w:rFonts w:ascii="Times New Roman" w:eastAsia="Times New Roman" w:hAnsi="Times New Roman"/>
          <w:sz w:val="24"/>
          <w:szCs w:val="24"/>
        </w:rPr>
        <w:t>CPV</w:t>
      </w:r>
      <w:r w:rsidRPr="00706D58">
        <w:rPr>
          <w:rFonts w:ascii="Times New Roman" w:eastAsia="Times New Roman" w:hAnsi="Times New Roman"/>
          <w:sz w:val="24"/>
          <w:szCs w:val="24"/>
          <w:lang w:val="uk-UA"/>
        </w:rPr>
        <w:t xml:space="preserve">): 09130000-9 - Нафта і дистиляти. </w:t>
      </w:r>
    </w:p>
    <w:p w:rsidR="001C786A" w:rsidRPr="00706D58" w:rsidRDefault="001C786A" w:rsidP="00706D58">
      <w:pPr>
        <w:ind w:firstLine="709"/>
        <w:jc w:val="both"/>
        <w:rPr>
          <w:rFonts w:ascii="Times New Roman" w:eastAsia="Times New Roman" w:hAnsi="Times New Roman"/>
          <w:sz w:val="24"/>
          <w:szCs w:val="24"/>
          <w:lang w:val="uk-UA"/>
        </w:rPr>
      </w:pPr>
      <w:r w:rsidRPr="00706D58">
        <w:rPr>
          <w:rFonts w:ascii="Times New Roman" w:eastAsia="Times New Roman" w:hAnsi="Times New Roman"/>
          <w:b/>
          <w:sz w:val="24"/>
          <w:szCs w:val="24"/>
        </w:rPr>
        <w:lastRenderedPageBreak/>
        <w:t>Обсяг поставки товару</w:t>
      </w:r>
      <w:r w:rsidRPr="00706D58">
        <w:rPr>
          <w:rFonts w:ascii="Times New Roman" w:eastAsia="Times New Roman" w:hAnsi="Times New Roman"/>
          <w:sz w:val="24"/>
          <w:szCs w:val="24"/>
        </w:rPr>
        <w:t xml:space="preserve">: </w:t>
      </w:r>
    </w:p>
    <w:p w:rsidR="001C786A" w:rsidRPr="00706D58" w:rsidRDefault="00525241" w:rsidP="00525241">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1C786A" w:rsidRPr="00706D58">
        <w:rPr>
          <w:rFonts w:ascii="Times New Roman" w:eastAsia="Times New Roman" w:hAnsi="Times New Roman"/>
          <w:sz w:val="24"/>
          <w:szCs w:val="24"/>
          <w:lang w:val="uk-UA"/>
        </w:rPr>
        <w:t>-  бензин А-95 (</w:t>
      </w:r>
      <w:r w:rsidR="001C786A" w:rsidRPr="00706D58">
        <w:rPr>
          <w:rFonts w:ascii="Times New Roman" w:eastAsia="Times New Roman" w:hAnsi="Times New Roman"/>
          <w:kern w:val="2"/>
          <w:sz w:val="24"/>
          <w:szCs w:val="24"/>
          <w:lang w:val="uk-UA"/>
        </w:rPr>
        <w:t>в скреч-картах /талонах</w:t>
      </w:r>
      <w:r w:rsidR="001C786A" w:rsidRPr="00706D58">
        <w:rPr>
          <w:rFonts w:ascii="Times New Roman" w:eastAsia="Times New Roman" w:hAnsi="Times New Roman"/>
          <w:sz w:val="24"/>
          <w:szCs w:val="24"/>
          <w:lang w:val="uk-UA"/>
        </w:rPr>
        <w:t>)</w:t>
      </w:r>
      <w:r>
        <w:rPr>
          <w:rFonts w:ascii="Times New Roman" w:eastAsia="Times New Roman" w:hAnsi="Times New Roman"/>
          <w:b/>
          <w:sz w:val="24"/>
          <w:szCs w:val="24"/>
          <w:lang w:val="uk-UA"/>
        </w:rPr>
        <w:t xml:space="preserve">- </w:t>
      </w:r>
      <w:r w:rsidR="00AD7414">
        <w:rPr>
          <w:rFonts w:ascii="Times New Roman" w:eastAsia="Times New Roman" w:hAnsi="Times New Roman"/>
          <w:b/>
          <w:sz w:val="24"/>
          <w:szCs w:val="24"/>
          <w:lang w:val="uk-UA"/>
        </w:rPr>
        <w:t>6</w:t>
      </w:r>
      <w:r>
        <w:rPr>
          <w:rFonts w:ascii="Times New Roman" w:eastAsia="Times New Roman" w:hAnsi="Times New Roman"/>
          <w:b/>
          <w:sz w:val="24"/>
          <w:szCs w:val="24"/>
          <w:lang w:val="uk-UA"/>
        </w:rPr>
        <w:t>0</w:t>
      </w:r>
      <w:r w:rsidR="001C786A" w:rsidRPr="00706D58">
        <w:rPr>
          <w:rFonts w:ascii="Times New Roman" w:eastAsia="Times New Roman" w:hAnsi="Times New Roman"/>
          <w:b/>
          <w:sz w:val="24"/>
          <w:szCs w:val="24"/>
          <w:lang w:val="uk-UA"/>
        </w:rPr>
        <w:t xml:space="preserve"> л.</w:t>
      </w:r>
    </w:p>
    <w:p w:rsidR="001C786A" w:rsidRPr="00706D58" w:rsidRDefault="001C786A" w:rsidP="00706D58">
      <w:pPr>
        <w:tabs>
          <w:tab w:val="left" w:pos="3606"/>
        </w:tabs>
        <w:jc w:val="both"/>
        <w:rPr>
          <w:rFonts w:ascii="Times New Roman" w:eastAsia="Times New Roman" w:hAnsi="Times New Roman"/>
          <w:sz w:val="24"/>
          <w:szCs w:val="24"/>
        </w:rPr>
      </w:pPr>
      <w:r w:rsidRPr="00706D58">
        <w:rPr>
          <w:rFonts w:ascii="Times New Roman" w:eastAsia="Times New Roman" w:hAnsi="Times New Roman"/>
          <w:sz w:val="24"/>
          <w:szCs w:val="24"/>
        </w:rPr>
        <w:t xml:space="preserve">      </w:t>
      </w:r>
      <w:r w:rsidR="00706D58">
        <w:rPr>
          <w:rFonts w:ascii="Times New Roman" w:eastAsia="Times New Roman" w:hAnsi="Times New Roman"/>
          <w:sz w:val="24"/>
          <w:szCs w:val="24"/>
        </w:rPr>
        <w:t xml:space="preserve">Відпуск бензину А-95 </w:t>
      </w:r>
      <w:r w:rsidRPr="00706D58">
        <w:rPr>
          <w:rFonts w:ascii="Times New Roman" w:eastAsia="Times New Roman" w:hAnsi="Times New Roman"/>
          <w:sz w:val="24"/>
          <w:szCs w:val="24"/>
        </w:rPr>
        <w:t>здійснюється за</w:t>
      </w:r>
      <w:r w:rsidR="00525241">
        <w:rPr>
          <w:rFonts w:ascii="Times New Roman" w:eastAsia="Times New Roman" w:hAnsi="Times New Roman"/>
          <w:kern w:val="2"/>
          <w:sz w:val="24"/>
          <w:szCs w:val="24"/>
          <w:lang w:val="uk-UA"/>
        </w:rPr>
        <w:t xml:space="preserve"> скреч-картами</w:t>
      </w:r>
      <w:r w:rsidRPr="00706D58">
        <w:rPr>
          <w:rFonts w:ascii="Times New Roman" w:eastAsia="Times New Roman" w:hAnsi="Times New Roman"/>
          <w:kern w:val="2"/>
          <w:sz w:val="24"/>
          <w:szCs w:val="24"/>
          <w:lang w:val="uk-UA"/>
        </w:rPr>
        <w:t>/талонами</w:t>
      </w:r>
      <w:r w:rsidRPr="00706D58">
        <w:rPr>
          <w:rFonts w:ascii="Times New Roman" w:eastAsia="Times New Roman" w:hAnsi="Times New Roman"/>
          <w:sz w:val="24"/>
          <w:szCs w:val="24"/>
        </w:rPr>
        <w:t>, за потребою замовника.</w:t>
      </w:r>
    </w:p>
    <w:p w:rsidR="001C786A" w:rsidRPr="00706D58" w:rsidRDefault="001C786A" w:rsidP="00706D58">
      <w:pPr>
        <w:suppressAutoHyphens/>
        <w:spacing w:before="60" w:after="60"/>
        <w:ind w:right="-25"/>
        <w:jc w:val="both"/>
        <w:rPr>
          <w:rFonts w:ascii="Times New Roman" w:eastAsia="Times New Roman" w:hAnsi="Times New Roman"/>
          <w:color w:val="000000"/>
          <w:sz w:val="24"/>
          <w:szCs w:val="24"/>
          <w:lang w:val="uk-UA" w:eastAsia="ar-SA"/>
        </w:rPr>
      </w:pPr>
      <w:r w:rsidRPr="00706D58">
        <w:rPr>
          <w:rFonts w:ascii="Times New Roman" w:eastAsia="Times New Roman" w:hAnsi="Times New Roman"/>
          <w:sz w:val="24"/>
          <w:szCs w:val="24"/>
        </w:rPr>
        <w:t xml:space="preserve">      Наявність талонів номіналом</w:t>
      </w:r>
      <w:r w:rsidRPr="00706D58">
        <w:rPr>
          <w:rFonts w:ascii="Times New Roman" w:eastAsia="Times New Roman" w:hAnsi="Times New Roman"/>
          <w:sz w:val="24"/>
          <w:szCs w:val="24"/>
          <w:lang w:val="uk-UA"/>
        </w:rPr>
        <w:t>:</w:t>
      </w:r>
      <w:r w:rsidRPr="00706D58">
        <w:rPr>
          <w:rFonts w:ascii="Times New Roman" w:eastAsia="Times New Roman" w:hAnsi="Times New Roman"/>
          <w:b/>
          <w:color w:val="000000"/>
          <w:sz w:val="24"/>
          <w:szCs w:val="24"/>
          <w:lang w:val="uk-UA" w:eastAsia="ar-SA"/>
        </w:rPr>
        <w:t xml:space="preserve"> </w:t>
      </w:r>
      <w:r w:rsidRPr="00706D58">
        <w:rPr>
          <w:rFonts w:ascii="Times New Roman" w:eastAsia="Times New Roman" w:hAnsi="Times New Roman"/>
          <w:color w:val="000000"/>
          <w:sz w:val="24"/>
          <w:szCs w:val="24"/>
          <w:lang w:val="uk-UA" w:eastAsia="ar-SA"/>
        </w:rPr>
        <w:t>Бензин А-95 (скреч-карти /т</w:t>
      </w:r>
      <w:r w:rsidR="00706D58">
        <w:rPr>
          <w:rFonts w:ascii="Times New Roman" w:eastAsia="Times New Roman" w:hAnsi="Times New Roman"/>
          <w:color w:val="000000"/>
          <w:sz w:val="24"/>
          <w:szCs w:val="24"/>
          <w:lang w:val="uk-UA" w:eastAsia="ar-SA"/>
        </w:rPr>
        <w:t xml:space="preserve">алони по 10л, 20л) – </w:t>
      </w:r>
      <w:r w:rsidR="00AD7414">
        <w:rPr>
          <w:rFonts w:ascii="Times New Roman" w:eastAsia="Times New Roman" w:hAnsi="Times New Roman"/>
          <w:color w:val="000000"/>
          <w:sz w:val="24"/>
          <w:szCs w:val="24"/>
          <w:lang w:val="uk-UA" w:eastAsia="ar-SA"/>
        </w:rPr>
        <w:t>6</w:t>
      </w:r>
      <w:r w:rsidR="00525241">
        <w:rPr>
          <w:rFonts w:ascii="Times New Roman" w:eastAsia="Times New Roman" w:hAnsi="Times New Roman"/>
          <w:color w:val="000000"/>
          <w:sz w:val="24"/>
          <w:szCs w:val="24"/>
          <w:lang w:val="uk-UA" w:eastAsia="ar-SA"/>
        </w:rPr>
        <w:t>0 л.</w:t>
      </w:r>
    </w:p>
    <w:p w:rsidR="001C786A" w:rsidRPr="00706D58" w:rsidRDefault="001C786A" w:rsidP="00706D58">
      <w:pPr>
        <w:tabs>
          <w:tab w:val="left" w:pos="3606"/>
        </w:tabs>
        <w:jc w:val="both"/>
        <w:rPr>
          <w:rFonts w:ascii="Times New Roman" w:eastAsia="Times New Roman" w:hAnsi="Times New Roman"/>
          <w:sz w:val="24"/>
          <w:szCs w:val="24"/>
          <w:lang w:val="uk-UA"/>
        </w:rPr>
      </w:pPr>
      <w:r w:rsidRPr="00706D58">
        <w:rPr>
          <w:rFonts w:ascii="Times New Roman" w:eastAsia="Times New Roman" w:hAnsi="Times New Roman"/>
          <w:sz w:val="24"/>
          <w:szCs w:val="24"/>
          <w:lang w:val="uk-UA"/>
        </w:rPr>
        <w:t xml:space="preserve">      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навантажувально-розвантажувальних робіт, сплати митних тарифів та усіх інших витрат.</w:t>
      </w:r>
    </w:p>
    <w:p w:rsidR="001C786A" w:rsidRPr="00706D58" w:rsidRDefault="001C786A" w:rsidP="00706D58">
      <w:pPr>
        <w:tabs>
          <w:tab w:val="left" w:pos="3606"/>
        </w:tabs>
        <w:jc w:val="both"/>
        <w:rPr>
          <w:rFonts w:ascii="Times New Roman" w:eastAsia="Times New Roman" w:hAnsi="Times New Roman"/>
          <w:sz w:val="24"/>
          <w:szCs w:val="24"/>
        </w:rPr>
      </w:pPr>
      <w:r w:rsidRPr="00706D58">
        <w:rPr>
          <w:rFonts w:ascii="Times New Roman" w:eastAsia="Times New Roman" w:hAnsi="Times New Roman"/>
          <w:sz w:val="24"/>
          <w:szCs w:val="24"/>
          <w:lang w:val="uk-UA"/>
        </w:rPr>
        <w:t xml:space="preserve">        </w:t>
      </w:r>
      <w:r w:rsidR="00397A76">
        <w:rPr>
          <w:rFonts w:ascii="Times New Roman" w:eastAsia="Times New Roman" w:hAnsi="Times New Roman"/>
          <w:sz w:val="24"/>
          <w:szCs w:val="24"/>
        </w:rPr>
        <w:t>Бензин А-95, повин</w:t>
      </w:r>
      <w:r w:rsidR="00397A76">
        <w:rPr>
          <w:rFonts w:ascii="Times New Roman" w:eastAsia="Times New Roman" w:hAnsi="Times New Roman"/>
          <w:sz w:val="24"/>
          <w:szCs w:val="24"/>
          <w:lang w:val="uk-UA"/>
        </w:rPr>
        <w:t>ен</w:t>
      </w:r>
      <w:r w:rsidRPr="00706D58">
        <w:rPr>
          <w:rFonts w:ascii="Times New Roman" w:eastAsia="Times New Roman" w:hAnsi="Times New Roman"/>
          <w:sz w:val="24"/>
          <w:szCs w:val="24"/>
        </w:rPr>
        <w:t xml:space="preserve"> від</w:t>
      </w:r>
      <w:r w:rsidR="00525241">
        <w:rPr>
          <w:rFonts w:ascii="Times New Roman" w:eastAsia="Times New Roman" w:hAnsi="Times New Roman"/>
          <w:sz w:val="24"/>
          <w:szCs w:val="24"/>
        </w:rPr>
        <w:t xml:space="preserve">повідати вимогам: бензин </w:t>
      </w:r>
      <w:r w:rsidRPr="00706D58">
        <w:rPr>
          <w:rFonts w:ascii="Times New Roman" w:eastAsia="Times New Roman" w:hAnsi="Times New Roman"/>
          <w:sz w:val="24"/>
          <w:szCs w:val="24"/>
        </w:rPr>
        <w:t xml:space="preserve">А-95 – </w:t>
      </w:r>
      <w:r w:rsidR="00706D58">
        <w:rPr>
          <w:rFonts w:ascii="Times New Roman" w:eastAsia="Times New Roman" w:hAnsi="Times New Roman"/>
          <w:sz w:val="24"/>
          <w:szCs w:val="24"/>
        </w:rPr>
        <w:t>ДСТУ 7687:2015 (ДСТУ 4839:2007)</w:t>
      </w:r>
      <w:r w:rsidRPr="00706D58">
        <w:rPr>
          <w:rFonts w:ascii="Times New Roman" w:eastAsia="Times New Roman" w:hAnsi="Times New Roman"/>
          <w:sz w:val="24"/>
          <w:szCs w:val="24"/>
        </w:rPr>
        <w:t xml:space="preserve">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00397A76">
        <w:rPr>
          <w:rFonts w:ascii="Times New Roman" w:eastAsia="Times New Roman" w:hAnsi="Times New Roman"/>
          <w:sz w:val="24"/>
          <w:szCs w:val="24"/>
          <w:lang w:val="uk-UA"/>
        </w:rPr>
        <w:t xml:space="preserve"> (зі змінами)</w:t>
      </w:r>
      <w:r w:rsidRPr="00706D58">
        <w:rPr>
          <w:rFonts w:ascii="Times New Roman" w:eastAsia="Times New Roman" w:hAnsi="Times New Roman"/>
          <w:sz w:val="24"/>
          <w:szCs w:val="24"/>
        </w:rPr>
        <w:t>.</w:t>
      </w:r>
    </w:p>
    <w:p w:rsidR="001C786A" w:rsidRPr="00706D58" w:rsidRDefault="001C786A" w:rsidP="00706D58">
      <w:pPr>
        <w:suppressAutoHyphens/>
        <w:jc w:val="both"/>
        <w:textAlignment w:val="baseline"/>
        <w:rPr>
          <w:rFonts w:ascii="Times New Roman" w:eastAsia="Times New Roman" w:hAnsi="Times New Roman"/>
          <w:color w:val="000000"/>
          <w:sz w:val="24"/>
          <w:szCs w:val="24"/>
          <w:lang w:val="uk-UA"/>
        </w:rPr>
      </w:pPr>
      <w:r w:rsidRPr="00706D58">
        <w:rPr>
          <w:rFonts w:ascii="Times New Roman" w:eastAsia="Times New Roman" w:hAnsi="Times New Roman"/>
          <w:color w:val="000000"/>
          <w:sz w:val="24"/>
          <w:szCs w:val="24"/>
          <w:lang w:val="uk-UA"/>
        </w:rPr>
        <w:t xml:space="preserve">         Найближча власна, орендована та/або партнерська стаціонарна автозаправочна станція (далі – АЗС) повинна знаходитись на відстані не більше </w:t>
      </w:r>
      <w:r w:rsidR="00525241" w:rsidRPr="00525241">
        <w:rPr>
          <w:rFonts w:ascii="Times New Roman" w:eastAsia="Times New Roman" w:hAnsi="Times New Roman"/>
          <w:color w:val="000000" w:themeColor="text1"/>
          <w:sz w:val="24"/>
          <w:szCs w:val="24"/>
          <w:lang w:val="uk-UA"/>
        </w:rPr>
        <w:t>15</w:t>
      </w:r>
      <w:r w:rsidRPr="00525241">
        <w:rPr>
          <w:rFonts w:ascii="Times New Roman" w:eastAsia="Times New Roman" w:hAnsi="Times New Roman"/>
          <w:color w:val="000000" w:themeColor="text1"/>
          <w:sz w:val="24"/>
          <w:szCs w:val="24"/>
          <w:lang w:val="uk-UA"/>
        </w:rPr>
        <w:t xml:space="preserve"> </w:t>
      </w:r>
      <w:r w:rsidRPr="00706D58">
        <w:rPr>
          <w:rFonts w:ascii="Times New Roman" w:eastAsia="Times New Roman" w:hAnsi="Times New Roman"/>
          <w:color w:val="000000"/>
          <w:sz w:val="24"/>
          <w:szCs w:val="24"/>
          <w:lang w:val="uk-UA"/>
        </w:rPr>
        <w:t xml:space="preserve">км від м. Новий Розділ Львівської області. Учасник у складі пропозиції надає довідку в довільній формі, підтверджуючу вищезазначену вимогу. </w:t>
      </w:r>
    </w:p>
    <w:p w:rsidR="001C786A" w:rsidRPr="00706D58" w:rsidRDefault="001C786A" w:rsidP="00706D58">
      <w:pPr>
        <w:suppressAutoHyphens/>
        <w:jc w:val="both"/>
        <w:textAlignment w:val="baseline"/>
        <w:rPr>
          <w:rFonts w:ascii="Times New Roman" w:eastAsia="Times New Roman" w:hAnsi="Times New Roman"/>
          <w:color w:val="000000"/>
          <w:sz w:val="24"/>
          <w:szCs w:val="24"/>
          <w:lang w:val="uk-UA"/>
        </w:rPr>
      </w:pPr>
      <w:r w:rsidRPr="00706D58">
        <w:rPr>
          <w:rFonts w:ascii="Times New Roman" w:eastAsia="Times New Roman" w:hAnsi="Times New Roman"/>
          <w:color w:val="000000"/>
          <w:sz w:val="24"/>
          <w:szCs w:val="24"/>
          <w:lang w:val="uk-UA"/>
        </w:rPr>
        <w:tab/>
        <w:t>Учасник гарантує заправку</w:t>
      </w:r>
      <w:r w:rsidR="00397A76">
        <w:rPr>
          <w:rFonts w:ascii="Times New Roman" w:eastAsia="Times New Roman" w:hAnsi="Times New Roman"/>
          <w:color w:val="000000"/>
          <w:sz w:val="24"/>
          <w:szCs w:val="24"/>
          <w:lang w:val="uk-UA"/>
        </w:rPr>
        <w:t xml:space="preserve"> транспортних засобів замовника</w:t>
      </w:r>
      <w:r w:rsidRPr="00706D58">
        <w:rPr>
          <w:rFonts w:ascii="Times New Roman" w:eastAsia="Times New Roman" w:hAnsi="Times New Roman"/>
          <w:color w:val="000000"/>
          <w:sz w:val="24"/>
          <w:szCs w:val="24"/>
          <w:lang w:val="uk-UA"/>
        </w:rPr>
        <w:t xml:space="preserve"> (АЗС повинні бути призначені для заправки транспортних засобів паливом відповідно до постанови Кабінету Міністрів України "Про затвердження правил роздрібної торгівлі нафтопродуктами" № 1442 від 20.12.1997.)</w:t>
      </w:r>
    </w:p>
    <w:p w:rsidR="001C786A" w:rsidRPr="00706D58" w:rsidRDefault="001C786A" w:rsidP="00706D58">
      <w:pPr>
        <w:suppressAutoHyphens/>
        <w:jc w:val="both"/>
        <w:textAlignment w:val="baseline"/>
        <w:rPr>
          <w:rFonts w:ascii="Times New Roman" w:eastAsia="Times New Roman" w:hAnsi="Times New Roman"/>
          <w:color w:val="000000"/>
          <w:sz w:val="24"/>
          <w:szCs w:val="24"/>
          <w:lang w:val="uk-UA"/>
        </w:rPr>
      </w:pPr>
      <w:r w:rsidRPr="00706D58">
        <w:rPr>
          <w:rFonts w:ascii="Times New Roman" w:eastAsia="Times New Roman" w:hAnsi="Times New Roman"/>
          <w:color w:val="000000"/>
          <w:sz w:val="24"/>
          <w:szCs w:val="24"/>
          <w:lang w:val="uk-UA"/>
        </w:rPr>
        <w:tab/>
        <w:t xml:space="preserve">Запропоновані учасником стаціонарні АЗС повинні мати в реалізації </w:t>
      </w:r>
      <w:r w:rsidR="00525241">
        <w:rPr>
          <w:rFonts w:ascii="Times New Roman" w:eastAsia="Times New Roman" w:hAnsi="Times New Roman"/>
          <w:color w:val="000000"/>
          <w:sz w:val="24"/>
          <w:szCs w:val="24"/>
          <w:lang w:val="uk-UA"/>
        </w:rPr>
        <w:t>вид палива, який зазначений</w:t>
      </w:r>
      <w:r w:rsidRPr="00706D58">
        <w:rPr>
          <w:rFonts w:ascii="Times New Roman" w:eastAsia="Times New Roman" w:hAnsi="Times New Roman"/>
          <w:color w:val="000000"/>
          <w:sz w:val="24"/>
          <w:szCs w:val="24"/>
          <w:lang w:val="uk-UA"/>
        </w:rPr>
        <w:t xml:space="preserve"> замовником в Додатку </w:t>
      </w:r>
      <w:r w:rsidR="00525241">
        <w:rPr>
          <w:rFonts w:ascii="Times New Roman" w:eastAsia="Times New Roman" w:hAnsi="Times New Roman"/>
          <w:color w:val="000000"/>
          <w:sz w:val="24"/>
          <w:szCs w:val="24"/>
          <w:lang w:val="uk-UA"/>
        </w:rPr>
        <w:t>3</w:t>
      </w:r>
      <w:r w:rsidRPr="00706D58">
        <w:rPr>
          <w:rFonts w:ascii="Times New Roman" w:eastAsia="Times New Roman" w:hAnsi="Times New Roman"/>
          <w:color w:val="000000"/>
          <w:sz w:val="24"/>
          <w:szCs w:val="24"/>
          <w:lang w:val="uk-UA"/>
        </w:rPr>
        <w:t xml:space="preserve"> тендерної документації.</w:t>
      </w:r>
    </w:p>
    <w:p w:rsidR="001C786A" w:rsidRPr="00706D58" w:rsidRDefault="001C786A" w:rsidP="00706D58">
      <w:pPr>
        <w:suppressAutoHyphens/>
        <w:jc w:val="both"/>
        <w:textAlignment w:val="baseline"/>
        <w:rPr>
          <w:rFonts w:ascii="Times New Roman" w:eastAsia="Times New Roman" w:hAnsi="Times New Roman"/>
          <w:color w:val="000000"/>
          <w:sz w:val="24"/>
          <w:szCs w:val="24"/>
          <w:lang w:val="uk-UA"/>
        </w:rPr>
      </w:pPr>
      <w:r w:rsidRPr="00706D58">
        <w:rPr>
          <w:rFonts w:ascii="Times New Roman" w:eastAsia="Times New Roman" w:hAnsi="Times New Roman"/>
          <w:color w:val="000000"/>
          <w:sz w:val="24"/>
          <w:szCs w:val="24"/>
          <w:lang w:val="uk-UA"/>
        </w:rPr>
        <w:tab/>
        <w:t>Відпуск палива має здійснюватися по скретч-</w:t>
      </w:r>
      <w:r w:rsidR="00525241">
        <w:rPr>
          <w:rFonts w:ascii="Times New Roman" w:eastAsia="Times New Roman" w:hAnsi="Times New Roman"/>
          <w:color w:val="000000"/>
          <w:sz w:val="24"/>
          <w:szCs w:val="24"/>
          <w:lang w:val="uk-UA"/>
        </w:rPr>
        <w:t>картах/талонах номіналом 10,</w:t>
      </w:r>
      <w:r w:rsidRPr="00706D58">
        <w:rPr>
          <w:rFonts w:ascii="Times New Roman" w:eastAsia="Times New Roman" w:hAnsi="Times New Roman"/>
          <w:color w:val="000000"/>
          <w:sz w:val="24"/>
          <w:szCs w:val="24"/>
          <w:lang w:val="uk-UA"/>
        </w:rPr>
        <w:t xml:space="preserve"> 20 літрів цілодобово, включаючи суботу, неділю, святкові та неробочі дні за потребою замовника.</w:t>
      </w:r>
    </w:p>
    <w:p w:rsidR="001C786A" w:rsidRPr="00706D58" w:rsidRDefault="001C786A" w:rsidP="00706D58">
      <w:pPr>
        <w:suppressAutoHyphens/>
        <w:jc w:val="both"/>
        <w:textAlignment w:val="baseline"/>
        <w:rPr>
          <w:rFonts w:ascii="Times New Roman" w:eastAsia="Times New Roman" w:hAnsi="Times New Roman"/>
          <w:color w:val="000000"/>
          <w:sz w:val="24"/>
          <w:szCs w:val="24"/>
          <w:lang w:val="uk-UA"/>
        </w:rPr>
      </w:pPr>
      <w:r w:rsidRPr="00706D58">
        <w:rPr>
          <w:rFonts w:ascii="Times New Roman" w:eastAsia="Times New Roman" w:hAnsi="Times New Roman"/>
          <w:color w:val="000000"/>
          <w:sz w:val="24"/>
          <w:szCs w:val="24"/>
          <w:lang w:val="uk-UA"/>
        </w:rPr>
        <w:tab/>
        <w:t>Товар, що пропонується, повинен бути виготовлений у відповідності зі стандартами, що діють на території України, затвердженими на даний вид товару.</w:t>
      </w:r>
    </w:p>
    <w:p w:rsidR="001C786A" w:rsidRPr="00706D58" w:rsidRDefault="001C786A" w:rsidP="00706D58">
      <w:pPr>
        <w:suppressAutoHyphens/>
        <w:jc w:val="both"/>
        <w:textAlignment w:val="baseline"/>
        <w:rPr>
          <w:rFonts w:ascii="Times New Roman" w:eastAsia="Times New Roman" w:hAnsi="Times New Roman"/>
          <w:color w:val="000000"/>
          <w:sz w:val="24"/>
          <w:szCs w:val="24"/>
          <w:lang w:val="uk-UA"/>
        </w:rPr>
      </w:pPr>
      <w:r w:rsidRPr="00706D58">
        <w:rPr>
          <w:rFonts w:ascii="Times New Roman" w:eastAsia="Times New Roman" w:hAnsi="Times New Roman"/>
          <w:color w:val="000000"/>
          <w:sz w:val="24"/>
          <w:szCs w:val="24"/>
          <w:lang w:val="uk-UA"/>
        </w:rPr>
        <w:tab/>
        <w:t>Учасник забезпечує контроль якості кожної партії бензину, що постачається, та своєчасну заміну неякісного.</w:t>
      </w:r>
    </w:p>
    <w:p w:rsidR="001C786A" w:rsidRPr="00706D58" w:rsidRDefault="001C786A" w:rsidP="00706D58">
      <w:pPr>
        <w:suppressAutoHyphens/>
        <w:jc w:val="both"/>
        <w:textAlignment w:val="baseline"/>
        <w:rPr>
          <w:rFonts w:ascii="Times New Roman" w:eastAsia="Times New Roman" w:hAnsi="Times New Roman"/>
          <w:color w:val="000000"/>
          <w:sz w:val="24"/>
          <w:szCs w:val="24"/>
          <w:lang w:val="uk-UA"/>
        </w:rPr>
      </w:pPr>
      <w:r w:rsidRPr="00706D58">
        <w:rPr>
          <w:rFonts w:ascii="Times New Roman" w:eastAsia="Times New Roman" w:hAnsi="Times New Roman"/>
          <w:color w:val="000000"/>
          <w:sz w:val="24"/>
          <w:szCs w:val="24"/>
          <w:lang w:val="uk-UA"/>
        </w:rPr>
        <w:tab/>
        <w:t>Постачання товару повинно здійснюватися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rsidR="00616105" w:rsidRPr="00706D58" w:rsidRDefault="00616105" w:rsidP="00706D58">
      <w:pPr>
        <w:jc w:val="both"/>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p>
    <w:p w:rsidR="00706D58" w:rsidRDefault="00706D58"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A4F6E" w:rsidRDefault="005A4F6E" w:rsidP="00706D58">
      <w:pPr>
        <w:rPr>
          <w:rFonts w:ascii="Times New Roman" w:hAnsi="Times New Roman"/>
          <w:b/>
          <w:bCs/>
          <w:sz w:val="24"/>
          <w:szCs w:val="24"/>
          <w:lang w:val="uk-UA"/>
        </w:rPr>
      </w:pPr>
    </w:p>
    <w:p w:rsidR="00525241" w:rsidRDefault="00525241" w:rsidP="00706D58">
      <w:pPr>
        <w:rPr>
          <w:rFonts w:ascii="Times New Roman" w:hAnsi="Times New Roman"/>
          <w:b/>
          <w:bCs/>
          <w:sz w:val="24"/>
          <w:szCs w:val="24"/>
          <w:lang w:val="uk-UA"/>
        </w:rPr>
      </w:pPr>
    </w:p>
    <w:p w:rsidR="00616105" w:rsidRDefault="00616105" w:rsidP="00616105">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616105"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
    <w:p w:rsidR="001C786A" w:rsidRDefault="001C786A" w:rsidP="00616105">
      <w:pPr>
        <w:pStyle w:val="Standard"/>
        <w:widowControl/>
        <w:jc w:val="center"/>
        <w:rPr>
          <w:rFonts w:ascii="Times New Roman" w:eastAsia="Arial" w:hAnsi="Times New Roman" w:cs="Times New Roman"/>
          <w:b/>
          <w:bCs/>
          <w:kern w:val="0"/>
          <w:shd w:val="clear" w:color="auto" w:fill="FFFFFF"/>
          <w:lang w:val="uk-UA" w:eastAsia="ar-SA" w:bidi="ar-SA"/>
        </w:rPr>
      </w:pPr>
    </w:p>
    <w:p w:rsidR="001C786A" w:rsidRPr="00706D58" w:rsidRDefault="001C786A" w:rsidP="001C786A">
      <w:pPr>
        <w:spacing w:after="200" w:line="276" w:lineRule="auto"/>
        <w:ind w:firstLine="567"/>
        <w:contextualSpacing/>
        <w:jc w:val="center"/>
        <w:rPr>
          <w:rFonts w:ascii="Times New Roman" w:eastAsia="Times New Roman" w:hAnsi="Times New Roman"/>
          <w:sz w:val="24"/>
          <w:szCs w:val="24"/>
          <w:lang w:val="uk-UA" w:eastAsia="uk-UA"/>
        </w:rPr>
      </w:pPr>
      <w:r w:rsidRPr="00706D58">
        <w:rPr>
          <w:rFonts w:ascii="Times New Roman" w:eastAsia="Times New Roman" w:hAnsi="Times New Roman"/>
          <w:b/>
          <w:bCs/>
          <w:sz w:val="24"/>
          <w:szCs w:val="24"/>
          <w:lang w:val="uk-UA" w:eastAsia="uk-UA"/>
        </w:rPr>
        <w:t>ДОГОВІР№____</w:t>
      </w:r>
    </w:p>
    <w:p w:rsidR="001C786A" w:rsidRPr="00706D58" w:rsidRDefault="001C786A" w:rsidP="001C786A">
      <w:pPr>
        <w:spacing w:after="200" w:line="276" w:lineRule="auto"/>
        <w:ind w:firstLine="567"/>
        <w:contextualSpacing/>
        <w:jc w:val="center"/>
        <w:rPr>
          <w:rFonts w:ascii="Times New Roman" w:eastAsia="Times New Roman" w:hAnsi="Times New Roman"/>
          <w:sz w:val="24"/>
          <w:szCs w:val="24"/>
          <w:lang w:val="uk-UA" w:eastAsia="uk-UA"/>
        </w:rPr>
      </w:pPr>
      <w:r w:rsidRPr="00706D58">
        <w:rPr>
          <w:rFonts w:ascii="Times New Roman" w:eastAsia="Times New Roman" w:hAnsi="Times New Roman"/>
          <w:b/>
          <w:bCs/>
          <w:sz w:val="24"/>
          <w:szCs w:val="24"/>
          <w:lang w:val="uk-UA" w:eastAsia="uk-UA"/>
        </w:rPr>
        <w:t xml:space="preserve">про поставку товару </w:t>
      </w:r>
    </w:p>
    <w:p w:rsidR="001C786A" w:rsidRPr="00706D58" w:rsidRDefault="001C786A" w:rsidP="001C786A">
      <w:pPr>
        <w:spacing w:after="200" w:line="276" w:lineRule="auto"/>
        <w:rPr>
          <w:rFonts w:ascii="Times New Roman" w:eastAsia="Times New Roman" w:hAnsi="Times New Roman"/>
          <w:b/>
          <w:bCs/>
          <w:sz w:val="24"/>
          <w:szCs w:val="24"/>
          <w:lang w:val="uk-UA" w:eastAsia="uk-UA"/>
        </w:rPr>
      </w:pPr>
    </w:p>
    <w:p w:rsidR="001C786A" w:rsidRPr="00706D58" w:rsidRDefault="001C786A" w:rsidP="001C786A">
      <w:pPr>
        <w:spacing w:after="200" w:line="276" w:lineRule="auto"/>
        <w:rPr>
          <w:rFonts w:ascii="Times New Roman" w:eastAsia="Times New Roman" w:hAnsi="Times New Roman"/>
          <w:sz w:val="24"/>
          <w:szCs w:val="24"/>
          <w:lang w:val="uk-UA" w:eastAsia="uk-UA"/>
        </w:rPr>
      </w:pPr>
      <w:r w:rsidRPr="00706D58">
        <w:rPr>
          <w:rFonts w:ascii="Times New Roman" w:eastAsia="Times New Roman" w:hAnsi="Times New Roman"/>
          <w:sz w:val="24"/>
          <w:szCs w:val="24"/>
          <w:lang w:val="uk-UA" w:eastAsia="uk-UA"/>
        </w:rPr>
        <w:t xml:space="preserve"> м. Новий </w:t>
      </w:r>
      <w:r w:rsidR="005A4F6E">
        <w:rPr>
          <w:rFonts w:ascii="Times New Roman" w:eastAsia="Times New Roman" w:hAnsi="Times New Roman"/>
          <w:sz w:val="24"/>
          <w:szCs w:val="24"/>
          <w:lang w:val="uk-UA" w:eastAsia="uk-UA"/>
        </w:rPr>
        <w:t>Розділ</w:t>
      </w:r>
      <w:r w:rsidR="005A4F6E">
        <w:rPr>
          <w:rFonts w:ascii="Times New Roman" w:eastAsia="Times New Roman" w:hAnsi="Times New Roman"/>
          <w:sz w:val="24"/>
          <w:szCs w:val="24"/>
          <w:lang w:val="uk-UA" w:eastAsia="uk-UA"/>
        </w:rPr>
        <w:tab/>
      </w:r>
      <w:r w:rsidR="005A4F6E">
        <w:rPr>
          <w:rFonts w:ascii="Times New Roman" w:eastAsia="Times New Roman" w:hAnsi="Times New Roman"/>
          <w:sz w:val="24"/>
          <w:szCs w:val="24"/>
          <w:lang w:val="uk-UA" w:eastAsia="uk-UA"/>
        </w:rPr>
        <w:tab/>
      </w:r>
      <w:r w:rsidR="005A4F6E">
        <w:rPr>
          <w:rFonts w:ascii="Times New Roman" w:eastAsia="Times New Roman" w:hAnsi="Times New Roman"/>
          <w:sz w:val="24"/>
          <w:szCs w:val="24"/>
          <w:lang w:val="uk-UA" w:eastAsia="uk-UA"/>
        </w:rPr>
        <w:tab/>
      </w:r>
      <w:r w:rsidR="005A4F6E">
        <w:rPr>
          <w:rFonts w:ascii="Times New Roman" w:eastAsia="Times New Roman" w:hAnsi="Times New Roman"/>
          <w:sz w:val="24"/>
          <w:szCs w:val="24"/>
          <w:lang w:val="uk-UA" w:eastAsia="uk-UA"/>
        </w:rPr>
        <w:tab/>
      </w:r>
      <w:r w:rsidR="005A4F6E">
        <w:rPr>
          <w:rFonts w:ascii="Times New Roman" w:eastAsia="Times New Roman" w:hAnsi="Times New Roman"/>
          <w:sz w:val="24"/>
          <w:szCs w:val="24"/>
          <w:lang w:val="uk-UA" w:eastAsia="uk-UA"/>
        </w:rPr>
        <w:tab/>
      </w:r>
      <w:r w:rsidR="005A4F6E">
        <w:rPr>
          <w:rFonts w:ascii="Times New Roman" w:eastAsia="Times New Roman" w:hAnsi="Times New Roman"/>
          <w:sz w:val="24"/>
          <w:szCs w:val="24"/>
          <w:lang w:val="uk-UA" w:eastAsia="uk-UA"/>
        </w:rPr>
        <w:tab/>
        <w:t xml:space="preserve">                   </w:t>
      </w:r>
      <w:r w:rsidRPr="00706D58">
        <w:rPr>
          <w:rFonts w:ascii="Times New Roman" w:eastAsia="Times New Roman" w:hAnsi="Times New Roman"/>
          <w:sz w:val="24"/>
          <w:szCs w:val="24"/>
          <w:lang w:val="uk-UA" w:eastAsia="uk-UA"/>
        </w:rPr>
        <w:t>«___» ________2024 року</w:t>
      </w:r>
    </w:p>
    <w:p w:rsidR="001C786A" w:rsidRPr="00706D58" w:rsidRDefault="005A4F6E" w:rsidP="001C786A">
      <w:pPr>
        <w:spacing w:after="200" w:line="276" w:lineRule="auto"/>
        <w:ind w:firstLine="567"/>
        <w:jc w:val="both"/>
        <w:rPr>
          <w:rFonts w:ascii="Times New Roman" w:eastAsia="Times New Roman" w:hAnsi="Times New Roman"/>
          <w:sz w:val="24"/>
          <w:szCs w:val="24"/>
          <w:lang w:val="uk-UA" w:eastAsia="uk-UA"/>
        </w:rPr>
      </w:pPr>
      <w:r>
        <w:rPr>
          <w:rFonts w:ascii="Times New Roman" w:eastAsia="Times New Roman" w:hAnsi="Times New Roman"/>
          <w:b/>
          <w:sz w:val="24"/>
          <w:szCs w:val="24"/>
          <w:lang w:val="uk-UA" w:eastAsia="uk-UA"/>
        </w:rPr>
        <w:t>________________________________________</w:t>
      </w:r>
      <w:r w:rsidR="001C786A" w:rsidRPr="00706D58">
        <w:rPr>
          <w:rFonts w:ascii="Times New Roman" w:eastAsia="Times New Roman" w:hAnsi="Times New Roman"/>
          <w:b/>
          <w:sz w:val="24"/>
          <w:szCs w:val="24"/>
          <w:lang w:val="uk-UA" w:eastAsia="uk-UA"/>
        </w:rPr>
        <w:t xml:space="preserve"> </w:t>
      </w:r>
      <w:r w:rsidR="001C786A" w:rsidRPr="00706D58">
        <w:rPr>
          <w:rFonts w:ascii="Times New Roman" w:eastAsia="Times New Roman" w:hAnsi="Times New Roman"/>
          <w:sz w:val="24"/>
          <w:szCs w:val="24"/>
          <w:lang w:val="uk-UA" w:eastAsia="uk-UA"/>
        </w:rPr>
        <w:t>(надалі –</w:t>
      </w:r>
      <w:r>
        <w:rPr>
          <w:rFonts w:ascii="Times New Roman" w:eastAsia="Times New Roman" w:hAnsi="Times New Roman"/>
          <w:sz w:val="24"/>
          <w:szCs w:val="24"/>
          <w:lang w:val="uk-UA" w:eastAsia="uk-UA"/>
        </w:rPr>
        <w:t xml:space="preserve"> </w:t>
      </w:r>
      <w:r w:rsidR="001C786A" w:rsidRPr="00706D58">
        <w:rPr>
          <w:rFonts w:ascii="Times New Roman" w:eastAsia="Times New Roman" w:hAnsi="Times New Roman"/>
          <w:b/>
          <w:sz w:val="24"/>
          <w:szCs w:val="24"/>
          <w:lang w:val="uk-UA" w:eastAsia="uk-UA"/>
        </w:rPr>
        <w:t>Покупець</w:t>
      </w:r>
      <w:r w:rsidR="001C786A" w:rsidRPr="00706D58">
        <w:rPr>
          <w:rFonts w:ascii="Times New Roman" w:eastAsia="Times New Roman" w:hAnsi="Times New Roman"/>
          <w:sz w:val="24"/>
          <w:szCs w:val="24"/>
          <w:lang w:val="uk-UA" w:eastAsia="uk-UA"/>
        </w:rPr>
        <w:t>), в особі</w:t>
      </w:r>
      <w:r>
        <w:rPr>
          <w:rFonts w:ascii="Times New Roman" w:eastAsia="Times New Roman" w:hAnsi="Times New Roman"/>
          <w:sz w:val="24"/>
          <w:szCs w:val="24"/>
          <w:lang w:val="uk-UA" w:eastAsia="uk-UA"/>
        </w:rPr>
        <w:t>___________________________________</w:t>
      </w:r>
      <w:r w:rsidR="001C786A" w:rsidRPr="00706D58">
        <w:rPr>
          <w:rFonts w:ascii="Times New Roman" w:eastAsia="Times New Roman" w:hAnsi="Times New Roman"/>
          <w:b/>
          <w:sz w:val="24"/>
          <w:szCs w:val="24"/>
          <w:lang w:val="uk-UA" w:eastAsia="uk-UA"/>
        </w:rPr>
        <w:t xml:space="preserve">, </w:t>
      </w:r>
      <w:r w:rsidR="001C786A" w:rsidRPr="00706D58">
        <w:rPr>
          <w:rFonts w:ascii="Times New Roman" w:eastAsia="Times New Roman" w:hAnsi="Times New Roman"/>
          <w:sz w:val="24"/>
          <w:szCs w:val="24"/>
          <w:lang w:val="uk-UA" w:eastAsia="uk-UA"/>
        </w:rPr>
        <w:t xml:space="preserve">що діє на підставі </w:t>
      </w:r>
      <w:r>
        <w:rPr>
          <w:rFonts w:ascii="Times New Roman" w:eastAsia="Times New Roman" w:hAnsi="Times New Roman"/>
          <w:sz w:val="24"/>
          <w:szCs w:val="24"/>
          <w:lang w:val="uk-UA" w:eastAsia="uk-UA"/>
        </w:rPr>
        <w:t>____________________</w:t>
      </w:r>
      <w:r w:rsidR="001C786A" w:rsidRPr="00706D58">
        <w:rPr>
          <w:rFonts w:ascii="Times New Roman" w:eastAsia="Times New Roman" w:hAnsi="Times New Roman"/>
          <w:sz w:val="24"/>
          <w:szCs w:val="24"/>
          <w:lang w:val="uk-UA" w:eastAsia="uk-UA"/>
        </w:rPr>
        <w:t xml:space="preserve">з однієї сторони, та ______________________________, (надалі – </w:t>
      </w:r>
      <w:r w:rsidR="001C786A" w:rsidRPr="00706D58">
        <w:rPr>
          <w:rFonts w:ascii="Times New Roman" w:eastAsia="Times New Roman" w:hAnsi="Times New Roman"/>
          <w:b/>
          <w:bCs/>
          <w:sz w:val="24"/>
          <w:szCs w:val="24"/>
          <w:lang w:val="uk-UA" w:eastAsia="uk-UA"/>
        </w:rPr>
        <w:t>Постачальник)</w:t>
      </w:r>
      <w:r w:rsidR="001C786A" w:rsidRPr="00706D58">
        <w:rPr>
          <w:rFonts w:ascii="Times New Roman" w:eastAsia="Times New Roman" w:hAnsi="Times New Roman"/>
          <w:sz w:val="24"/>
          <w:szCs w:val="24"/>
          <w:lang w:val="uk-UA" w:eastAsia="uk-UA"/>
        </w:rPr>
        <w:t>, що діє на підставі ________________________________ від ___________ № _________________, в особі _______________________, який (яка) діє на підставі _________________, з іншої сторони, разом – Сторони, а кожен окремо – Сторона,уклали цей Договір про поставку товару (далі - Договір), про таке:</w:t>
      </w:r>
    </w:p>
    <w:p w:rsidR="001C786A" w:rsidRPr="00706D58" w:rsidRDefault="001C786A" w:rsidP="001C786A">
      <w:pPr>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1. Предмет Договору</w:t>
      </w:r>
    </w:p>
    <w:p w:rsidR="001C786A" w:rsidRPr="00706D58" w:rsidRDefault="001C786A" w:rsidP="001C786A">
      <w:pPr>
        <w:jc w:val="both"/>
        <w:rPr>
          <w:rFonts w:ascii="Times New Roman" w:eastAsia="Times New Roman" w:hAnsi="Times New Roman"/>
          <w:sz w:val="24"/>
          <w:szCs w:val="24"/>
          <w:lang w:val="uk-UA" w:eastAsia="uk-UA"/>
        </w:rPr>
      </w:pPr>
      <w:r w:rsidRPr="00706D58">
        <w:rPr>
          <w:rFonts w:ascii="Times New Roman" w:eastAsia="Times New Roman" w:hAnsi="Times New Roman"/>
          <w:color w:val="000000"/>
          <w:sz w:val="24"/>
          <w:szCs w:val="24"/>
          <w:lang w:val="uk-UA" w:eastAsia="uk-UA"/>
        </w:rPr>
        <w:t xml:space="preserve">1.1. </w:t>
      </w:r>
      <w:r w:rsidRPr="00706D58">
        <w:rPr>
          <w:rFonts w:ascii="Times New Roman" w:eastAsia="Times New Roman" w:hAnsi="Times New Roman"/>
          <w:bCs/>
          <w:color w:val="000000"/>
          <w:sz w:val="24"/>
          <w:szCs w:val="24"/>
          <w:lang w:val="uk-UA" w:eastAsia="uk-UA"/>
        </w:rPr>
        <w:t>Постачальник</w:t>
      </w:r>
      <w:r w:rsidRPr="00706D58">
        <w:rPr>
          <w:rFonts w:ascii="Times New Roman" w:eastAsia="Times New Roman" w:hAnsi="Times New Roman"/>
          <w:color w:val="000000"/>
          <w:sz w:val="24"/>
          <w:szCs w:val="24"/>
          <w:lang w:val="uk-UA" w:eastAsia="uk-UA"/>
        </w:rPr>
        <w:t xml:space="preserve"> зобов’язується передати </w:t>
      </w:r>
      <w:r w:rsidRPr="00706D58">
        <w:rPr>
          <w:rFonts w:ascii="Times New Roman" w:eastAsia="Times New Roman" w:hAnsi="Times New Roman"/>
          <w:bCs/>
          <w:color w:val="000000"/>
          <w:sz w:val="24"/>
          <w:szCs w:val="24"/>
          <w:lang w:val="uk-UA" w:eastAsia="uk-UA"/>
        </w:rPr>
        <w:t>Покупцеві</w:t>
      </w:r>
      <w:r w:rsidRPr="00706D58">
        <w:rPr>
          <w:rFonts w:ascii="Times New Roman" w:eastAsia="Times New Roman" w:hAnsi="Times New Roman"/>
          <w:color w:val="000000"/>
          <w:sz w:val="24"/>
          <w:szCs w:val="24"/>
          <w:lang w:val="uk-UA" w:eastAsia="uk-UA"/>
        </w:rPr>
        <w:t xml:space="preserve">, а </w:t>
      </w:r>
      <w:r w:rsidRPr="00706D58">
        <w:rPr>
          <w:rFonts w:ascii="Times New Roman" w:eastAsia="Times New Roman" w:hAnsi="Times New Roman"/>
          <w:bCs/>
          <w:color w:val="000000"/>
          <w:sz w:val="24"/>
          <w:szCs w:val="24"/>
          <w:lang w:val="uk-UA" w:eastAsia="uk-UA"/>
        </w:rPr>
        <w:t xml:space="preserve">Покупець </w:t>
      </w:r>
      <w:r w:rsidRPr="00706D58">
        <w:rPr>
          <w:rFonts w:ascii="Times New Roman" w:eastAsia="Times New Roman" w:hAnsi="Times New Roman"/>
          <w:color w:val="000000"/>
          <w:sz w:val="24"/>
          <w:szCs w:val="24"/>
          <w:lang w:val="uk-UA" w:eastAsia="uk-UA"/>
        </w:rPr>
        <w:t xml:space="preserve">оплачує й приймає </w:t>
      </w:r>
      <w:r w:rsidRPr="00706D58">
        <w:rPr>
          <w:rFonts w:ascii="Times New Roman" w:eastAsia="Times New Roman" w:hAnsi="Times New Roman"/>
          <w:sz w:val="24"/>
          <w:szCs w:val="24"/>
          <w:lang w:val="uk-UA" w:eastAsia="uk-UA"/>
        </w:rPr>
        <w:t>паливо рідинне:</w:t>
      </w:r>
      <w:r w:rsidRPr="00706D58">
        <w:rPr>
          <w:rFonts w:ascii="Times New Roman" w:eastAsia="Times New Roman" w:hAnsi="Times New Roman"/>
          <w:b/>
          <w:sz w:val="24"/>
          <w:szCs w:val="24"/>
          <w:lang w:val="uk-UA"/>
        </w:rPr>
        <w:t xml:space="preserve"> </w:t>
      </w:r>
      <w:r w:rsidRPr="00706D58">
        <w:rPr>
          <w:rFonts w:ascii="Times New Roman" w:eastAsia="Times New Roman" w:hAnsi="Times New Roman"/>
          <w:sz w:val="24"/>
          <w:szCs w:val="24"/>
          <w:lang w:val="uk-UA"/>
        </w:rPr>
        <w:t>Бензин А- 95 в скреч-картах /талонах</w:t>
      </w:r>
      <w:r w:rsidRPr="00706D58">
        <w:rPr>
          <w:rFonts w:ascii="Times New Roman" w:eastAsia="Times New Roman" w:hAnsi="Times New Roman"/>
          <w:sz w:val="24"/>
          <w:szCs w:val="24"/>
          <w:lang w:val="uk-UA" w:eastAsia="uk-UA"/>
        </w:rPr>
        <w:t xml:space="preserve"> (</w:t>
      </w:r>
      <w:r w:rsidRPr="00706D58">
        <w:rPr>
          <w:rFonts w:ascii="Times New Roman" w:eastAsia="Times New Roman" w:hAnsi="Times New Roman"/>
          <w:bCs/>
          <w:iCs/>
          <w:sz w:val="24"/>
          <w:szCs w:val="24"/>
          <w:lang w:val="uk-UA" w:eastAsia="uk-UA"/>
        </w:rPr>
        <w:t>ДК 021:2015 - 09130000-9 - нафта і дистиляти</w:t>
      </w:r>
      <w:r w:rsidRPr="00706D58">
        <w:rPr>
          <w:rFonts w:ascii="Times New Roman" w:eastAsia="Times New Roman" w:hAnsi="Times New Roman"/>
          <w:sz w:val="24"/>
          <w:szCs w:val="24"/>
          <w:lang w:val="uk-UA" w:eastAsia="uk-UA"/>
        </w:rPr>
        <w:t>)</w:t>
      </w:r>
      <w:r w:rsidRPr="00706D58">
        <w:rPr>
          <w:rFonts w:ascii="Times New Roman" w:eastAsia="Times New Roman" w:hAnsi="Times New Roman"/>
          <w:bCs/>
          <w:sz w:val="24"/>
          <w:szCs w:val="24"/>
          <w:lang w:val="uk-UA" w:eastAsia="uk-UA"/>
        </w:rPr>
        <w:t xml:space="preserve"> </w:t>
      </w:r>
      <w:r w:rsidRPr="00706D58">
        <w:rPr>
          <w:rFonts w:ascii="Times New Roman" w:eastAsia="Times New Roman" w:hAnsi="Times New Roman"/>
          <w:sz w:val="24"/>
          <w:szCs w:val="24"/>
          <w:shd w:val="clear" w:color="auto" w:fill="FFFFFF"/>
          <w:lang w:val="uk-UA" w:eastAsia="uk-UA"/>
        </w:rPr>
        <w:t xml:space="preserve">в подальшому іменовані </w:t>
      </w:r>
      <w:r w:rsidRPr="00706D58">
        <w:rPr>
          <w:rFonts w:ascii="Times New Roman" w:eastAsia="Times New Roman" w:hAnsi="Times New Roman"/>
          <w:b/>
          <w:sz w:val="24"/>
          <w:szCs w:val="24"/>
          <w:shd w:val="clear" w:color="auto" w:fill="FFFFFF"/>
          <w:lang w:val="uk-UA" w:eastAsia="uk-UA"/>
        </w:rPr>
        <w:t>Товар</w:t>
      </w:r>
      <w:r w:rsidRPr="00706D58">
        <w:rPr>
          <w:rFonts w:ascii="Times New Roman" w:eastAsia="Times New Roman" w:hAnsi="Times New Roman"/>
          <w:color w:val="000000"/>
          <w:sz w:val="24"/>
          <w:szCs w:val="24"/>
          <w:lang w:val="uk-UA" w:eastAsia="uk-UA"/>
        </w:rPr>
        <w:t xml:space="preserve"> по бланках внутрішнього обігу (надалі</w:t>
      </w:r>
      <w:r w:rsidRPr="00706D58">
        <w:rPr>
          <w:rFonts w:ascii="Times New Roman" w:eastAsia="Times New Roman" w:hAnsi="Times New Roman"/>
          <w:b/>
          <w:bCs/>
          <w:color w:val="000000"/>
          <w:sz w:val="24"/>
          <w:szCs w:val="24"/>
          <w:lang w:val="uk-UA" w:eastAsia="uk-UA"/>
        </w:rPr>
        <w:t xml:space="preserve"> - </w:t>
      </w:r>
      <w:r w:rsidRPr="00706D58">
        <w:rPr>
          <w:rFonts w:ascii="Times New Roman" w:eastAsia="Times New Roman" w:hAnsi="Times New Roman"/>
          <w:b/>
          <w:color w:val="000000"/>
          <w:sz w:val="24"/>
          <w:szCs w:val="24"/>
          <w:lang w:val="uk-UA" w:eastAsia="uk-UA"/>
        </w:rPr>
        <w:t>скреч-карти/</w:t>
      </w:r>
      <w:r w:rsidRPr="00706D58">
        <w:rPr>
          <w:rFonts w:ascii="Times New Roman" w:eastAsia="Times New Roman" w:hAnsi="Times New Roman"/>
          <w:b/>
          <w:bCs/>
          <w:color w:val="000000"/>
          <w:sz w:val="24"/>
          <w:szCs w:val="24"/>
          <w:lang w:val="uk-UA" w:eastAsia="uk-UA"/>
        </w:rPr>
        <w:t>талони</w:t>
      </w:r>
      <w:r w:rsidRPr="00706D58">
        <w:rPr>
          <w:rFonts w:ascii="Times New Roman" w:eastAsia="Times New Roman" w:hAnsi="Times New Roman"/>
          <w:color w:val="000000"/>
          <w:sz w:val="24"/>
          <w:szCs w:val="24"/>
          <w:lang w:val="uk-UA" w:eastAsia="uk-UA"/>
        </w:rPr>
        <w:t>) Постачальника, в асортименті, кількості і за цінами, у рахунку-фактурі та видатковій накладній, та Специфікації.</w:t>
      </w:r>
    </w:p>
    <w:p w:rsidR="001C786A" w:rsidRPr="00706D58" w:rsidRDefault="001C786A" w:rsidP="001C786A">
      <w:pPr>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1.2. Найменування, технічні вимоги, кількість, ціна за одиницю та вартість товару вказано в Специфікації, яка є невід'ємною частиною цього Договору (Додаток № 1 до Договору).</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1.3. Скреч-карта/</w:t>
      </w:r>
      <w:r w:rsidRPr="00706D58">
        <w:rPr>
          <w:rFonts w:ascii="Times New Roman" w:eastAsia="Times New Roman" w:hAnsi="Times New Roman"/>
          <w:bCs/>
          <w:color w:val="000000"/>
          <w:sz w:val="24"/>
          <w:szCs w:val="24"/>
          <w:lang w:val="uk-UA" w:eastAsia="uk-UA"/>
        </w:rPr>
        <w:t>талон</w:t>
      </w:r>
      <w:r w:rsidRPr="00706D58">
        <w:rPr>
          <w:rFonts w:ascii="Times New Roman" w:eastAsia="Times New Roman" w:hAnsi="Times New Roman"/>
          <w:color w:val="000000"/>
          <w:sz w:val="24"/>
          <w:szCs w:val="24"/>
          <w:lang w:val="uk-UA" w:eastAsia="uk-UA"/>
        </w:rPr>
        <w:t xml:space="preserve"> є документом встановленого емітентом зразка і форми, одноразового використання, що посвідчує право Покупця та/або уповноваженого ним Користувача на одержання певної кількості товару на АЗС Постачальника. Скреч-карта/</w:t>
      </w:r>
      <w:r w:rsidRPr="00706D58">
        <w:rPr>
          <w:rFonts w:ascii="Times New Roman" w:eastAsia="Times New Roman" w:hAnsi="Times New Roman"/>
          <w:bCs/>
          <w:color w:val="000000"/>
          <w:sz w:val="24"/>
          <w:szCs w:val="24"/>
          <w:lang w:val="uk-UA" w:eastAsia="uk-UA"/>
        </w:rPr>
        <w:t>талон</w:t>
      </w:r>
      <w:r w:rsidRPr="00706D58">
        <w:rPr>
          <w:rFonts w:ascii="Times New Roman" w:eastAsia="Times New Roman" w:hAnsi="Times New Roman"/>
          <w:color w:val="000000"/>
          <w:sz w:val="24"/>
          <w:szCs w:val="24"/>
          <w:lang w:val="uk-UA" w:eastAsia="uk-UA"/>
        </w:rPr>
        <w:t xml:space="preserve">  має певний ступінь захисту та обов'язкові реквізити: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 марка та кількість пального;</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 штрих-код та/або голограма.</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1.4. Під терміном «АЗС Постачальника» у цьому Договорі Сторони розуміють автозаправні станції (автозаправні комплекси), на яких Покупець та/або уповноважений ним Користувач має можливість безумовно одержати товар за найменуванням та у кількості, вказаних у талоні, незалежно від наявності в Постачальника права власності або іншого речового права на такі автозаправні станції (автозаправні комплекси).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lastRenderedPageBreak/>
        <w:t>1.5. Термін «скреч-карта/</w:t>
      </w:r>
      <w:r w:rsidRPr="00706D58">
        <w:rPr>
          <w:rFonts w:ascii="Times New Roman" w:eastAsia="Times New Roman" w:hAnsi="Times New Roman"/>
          <w:bCs/>
          <w:color w:val="000000"/>
          <w:sz w:val="24"/>
          <w:szCs w:val="24"/>
          <w:lang w:val="uk-UA" w:eastAsia="uk-UA"/>
        </w:rPr>
        <w:t>талон</w:t>
      </w:r>
      <w:r w:rsidRPr="00706D58">
        <w:rPr>
          <w:rFonts w:ascii="Times New Roman" w:eastAsia="Times New Roman" w:hAnsi="Times New Roman"/>
          <w:color w:val="000000"/>
          <w:sz w:val="24"/>
          <w:szCs w:val="24"/>
          <w:lang w:val="uk-UA" w:eastAsia="uk-UA"/>
        </w:rPr>
        <w:t>» у цьому Договорі Сторони розуміють у визначенні, вказаному в пункті 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від 20.05.2008 № 281/171/578/155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(далі – Інструкція).</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1.6. Під терміном «Користувач» у цьому Договорі Сторони розуміють будь-яку особу, що фактично отримує на АЗС Постачальника фіксовану кількість товару певного найменування і марки, що позначені в талоні, який було передано Постачальником Покупцю в порядку та на умовах, визначених цим Договором.</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p>
    <w:p w:rsidR="001C786A" w:rsidRPr="00706D58" w:rsidRDefault="001C786A" w:rsidP="001C786A">
      <w:pPr>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2. Якість товару</w:t>
      </w:r>
    </w:p>
    <w:p w:rsidR="00397A76" w:rsidRPr="00397A76" w:rsidRDefault="001C786A" w:rsidP="00397A76">
      <w:pPr>
        <w:tabs>
          <w:tab w:val="left" w:pos="3606"/>
        </w:tabs>
        <w:jc w:val="both"/>
        <w:rPr>
          <w:rFonts w:ascii="Times New Roman" w:eastAsia="Times New Roman" w:hAnsi="Times New Roman"/>
          <w:sz w:val="24"/>
          <w:szCs w:val="24"/>
          <w:lang w:val="uk-UA"/>
        </w:rPr>
      </w:pPr>
      <w:r w:rsidRPr="00706D58">
        <w:rPr>
          <w:rFonts w:ascii="Times New Roman" w:eastAsia="Times New Roman" w:hAnsi="Times New Roman"/>
          <w:color w:val="000000"/>
          <w:sz w:val="24"/>
          <w:szCs w:val="24"/>
          <w:lang w:val="uk-UA" w:eastAsia="uk-UA"/>
        </w:rPr>
        <w:t xml:space="preserve">2.1. Постачальник гарантує якість товару </w:t>
      </w:r>
      <w:r w:rsidR="00397A76">
        <w:rPr>
          <w:rFonts w:ascii="Times New Roman" w:eastAsia="Times New Roman" w:hAnsi="Times New Roman"/>
          <w:color w:val="000000"/>
          <w:sz w:val="24"/>
          <w:szCs w:val="24"/>
          <w:lang w:val="uk-UA" w:eastAsia="uk-UA"/>
        </w:rPr>
        <w:t>і</w:t>
      </w:r>
      <w:r w:rsidRPr="00706D58">
        <w:rPr>
          <w:rFonts w:ascii="Times New Roman" w:eastAsia="Times New Roman" w:hAnsi="Times New Roman"/>
          <w:color w:val="000000"/>
          <w:sz w:val="24"/>
          <w:szCs w:val="24"/>
          <w:lang w:val="uk-UA" w:eastAsia="uk-UA"/>
        </w:rPr>
        <w:t xml:space="preserve"> </w:t>
      </w:r>
      <w:r w:rsidR="00397A76" w:rsidRPr="00706D58">
        <w:rPr>
          <w:rFonts w:ascii="Times New Roman" w:eastAsia="Times New Roman" w:hAnsi="Times New Roman"/>
          <w:color w:val="000000"/>
          <w:sz w:val="24"/>
          <w:szCs w:val="24"/>
          <w:lang w:val="uk-UA" w:eastAsia="uk-UA"/>
        </w:rPr>
        <w:t>зобов’язується постачати якісний товар</w:t>
      </w:r>
      <w:r w:rsidRPr="00706D58">
        <w:rPr>
          <w:rFonts w:ascii="Times New Roman" w:eastAsia="Times New Roman" w:hAnsi="Times New Roman"/>
          <w:color w:val="000000"/>
          <w:sz w:val="24"/>
          <w:szCs w:val="24"/>
          <w:lang w:val="uk-UA" w:eastAsia="uk-UA"/>
        </w:rPr>
        <w:t xml:space="preserve"> </w:t>
      </w:r>
      <w:r w:rsidR="00397A76">
        <w:rPr>
          <w:rFonts w:ascii="Times New Roman" w:eastAsia="Times New Roman" w:hAnsi="Times New Roman"/>
          <w:color w:val="000000"/>
          <w:sz w:val="24"/>
          <w:szCs w:val="24"/>
          <w:lang w:val="uk-UA" w:eastAsia="uk-UA"/>
        </w:rPr>
        <w:t>згідно</w:t>
      </w:r>
      <w:r w:rsidR="00397A76" w:rsidRPr="00706D58">
        <w:rPr>
          <w:rFonts w:ascii="Times New Roman" w:eastAsia="Times New Roman" w:hAnsi="Times New Roman"/>
          <w:color w:val="000000"/>
          <w:sz w:val="24"/>
          <w:szCs w:val="24"/>
          <w:lang w:val="uk-UA" w:eastAsia="uk-UA"/>
        </w:rPr>
        <w:t xml:space="preserve"> </w:t>
      </w:r>
      <w:r w:rsidRPr="00706D58">
        <w:rPr>
          <w:rFonts w:ascii="Times New Roman" w:eastAsia="Times New Roman" w:hAnsi="Times New Roman"/>
          <w:color w:val="000000"/>
          <w:sz w:val="24"/>
          <w:szCs w:val="24"/>
          <w:lang w:val="uk-UA" w:eastAsia="uk-UA"/>
        </w:rPr>
        <w:t>діючих стандартів</w:t>
      </w:r>
      <w:r w:rsidR="00397A76">
        <w:rPr>
          <w:rFonts w:ascii="Times New Roman" w:eastAsia="Times New Roman" w:hAnsi="Times New Roman"/>
          <w:color w:val="000000"/>
          <w:sz w:val="24"/>
          <w:szCs w:val="24"/>
          <w:lang w:val="uk-UA" w:eastAsia="uk-UA"/>
        </w:rPr>
        <w:t xml:space="preserve"> (</w:t>
      </w:r>
      <w:r w:rsidR="00397A76" w:rsidRPr="00706D58">
        <w:rPr>
          <w:rFonts w:ascii="Times New Roman" w:eastAsia="Times New Roman" w:hAnsi="Times New Roman"/>
          <w:sz w:val="24"/>
          <w:szCs w:val="24"/>
          <w:lang w:val="uk-UA"/>
        </w:rPr>
        <w:t xml:space="preserve">Бензин А- 95 </w:t>
      </w:r>
      <w:r w:rsidR="00397A76">
        <w:rPr>
          <w:rFonts w:ascii="Times New Roman" w:eastAsia="Times New Roman" w:hAnsi="Times New Roman"/>
          <w:sz w:val="24"/>
          <w:szCs w:val="24"/>
          <w:lang w:val="uk-UA"/>
        </w:rPr>
        <w:t xml:space="preserve">- </w:t>
      </w:r>
      <w:r w:rsidR="00397A76" w:rsidRPr="00397A76">
        <w:rPr>
          <w:rFonts w:ascii="Times New Roman" w:eastAsia="Times New Roman" w:hAnsi="Times New Roman"/>
          <w:sz w:val="24"/>
          <w:szCs w:val="24"/>
          <w:lang w:val="uk-UA"/>
        </w:rPr>
        <w:t>ДСТУ 7687:2015 (ДСТУ 4839:2007) 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r w:rsidR="00397A76" w:rsidRPr="00397A76">
        <w:rPr>
          <w:rFonts w:ascii="Times New Roman" w:eastAsia="Times New Roman" w:hAnsi="Times New Roman"/>
          <w:color w:val="000000"/>
          <w:sz w:val="24"/>
          <w:szCs w:val="24"/>
          <w:lang w:val="uk-UA" w:eastAsia="uk-UA"/>
        </w:rPr>
        <w:t xml:space="preserve"> </w:t>
      </w:r>
      <w:r w:rsidR="00397A76" w:rsidRPr="00706D58">
        <w:rPr>
          <w:rFonts w:ascii="Times New Roman" w:eastAsia="Times New Roman" w:hAnsi="Times New Roman"/>
          <w:color w:val="000000"/>
          <w:sz w:val="24"/>
          <w:szCs w:val="24"/>
          <w:lang w:val="uk-UA" w:eastAsia="uk-UA"/>
        </w:rPr>
        <w:t>(зі змінами).</w:t>
      </w:r>
    </w:p>
    <w:p w:rsidR="001C786A" w:rsidRPr="00706D58" w:rsidRDefault="001C786A" w:rsidP="00397A76">
      <w:pPr>
        <w:spacing w:before="100" w:beforeAutospacing="1" w:after="100" w:afterAutospacing="1"/>
        <w:contextualSpacing/>
        <w:rPr>
          <w:rFonts w:ascii="Times New Roman" w:eastAsia="Times New Roman" w:hAnsi="Times New Roman"/>
          <w:b/>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3. Ціна договору</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3.1. Ціни на товар встановлюються в національній валюті України.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3.2. Загальна сума Договору становить _______ (_________грн. __ коп.), в т.ч. ПДВ* – ______ (________ грн. __ коп.).</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3.3. Ціна за одиницю (літр) товару, визначена цим Договором, є істотною умовою цього Договору і не може змінюватися після його підписання до виконання зобов’язань Сторонами в повному обсязі крім випадків, передбачених підпунктами 2 та 5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4. Порядок здійснення оплати</w:t>
      </w:r>
    </w:p>
    <w:p w:rsidR="001C786A" w:rsidRPr="00706D58" w:rsidRDefault="001C786A" w:rsidP="001C786A">
      <w:pPr>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4.1. Виконання договірних зобов’язань буде здійснюватись в залежності від обсягів реального фінансування при наявності відповідного бюджетного признач</w:t>
      </w:r>
      <w:r w:rsidR="005A4F6E">
        <w:rPr>
          <w:rFonts w:ascii="Times New Roman" w:eastAsia="Times New Roman" w:hAnsi="Times New Roman"/>
          <w:color w:val="000000"/>
          <w:sz w:val="24"/>
          <w:szCs w:val="24"/>
          <w:lang w:val="uk-UA" w:eastAsia="uk-UA"/>
        </w:rPr>
        <w:t>ення у кошторисі Покупця на 2024</w:t>
      </w:r>
      <w:r w:rsidRPr="00706D58">
        <w:rPr>
          <w:rFonts w:ascii="Times New Roman" w:eastAsia="Times New Roman" w:hAnsi="Times New Roman"/>
          <w:color w:val="000000"/>
          <w:sz w:val="24"/>
          <w:szCs w:val="24"/>
          <w:lang w:val="uk-UA" w:eastAsia="uk-UA"/>
        </w:rPr>
        <w:t xml:space="preserve"> рік.</w:t>
      </w:r>
    </w:p>
    <w:p w:rsidR="001C786A" w:rsidRPr="00706D58" w:rsidRDefault="001C786A" w:rsidP="001C786A">
      <w:pPr>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4.2. Розрахунки за поставлений товар здійснюються після отримання товару.</w:t>
      </w:r>
    </w:p>
    <w:p w:rsidR="001C786A" w:rsidRPr="00706D58" w:rsidRDefault="001C786A" w:rsidP="001C786A">
      <w:pPr>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4.3. Розрахунки проводяться шляхом оплати Покупцем вартості кожної поставленої партії товару по безготівковому розрахунку протягом 30 календарних днів з моменту одержання товару.</w:t>
      </w:r>
    </w:p>
    <w:p w:rsidR="001C786A" w:rsidRPr="00706D58" w:rsidRDefault="001C786A" w:rsidP="001C786A">
      <w:pPr>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4.4. Усі розрахунки за договором проводяться у безготівковій формі</w:t>
      </w: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5. Поставка товару</w:t>
      </w:r>
    </w:p>
    <w:p w:rsidR="001C786A" w:rsidRPr="00706D58" w:rsidRDefault="001C786A" w:rsidP="001C786A">
      <w:pPr>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5.1. Місце поставки товару – автозаправні станції Постач</w:t>
      </w:r>
      <w:r w:rsidR="005A4F6E">
        <w:rPr>
          <w:rFonts w:ascii="Times New Roman" w:eastAsia="Times New Roman" w:hAnsi="Times New Roman"/>
          <w:color w:val="000000"/>
          <w:sz w:val="24"/>
          <w:szCs w:val="24"/>
          <w:lang w:val="uk-UA" w:eastAsia="uk-UA"/>
        </w:rPr>
        <w:t>альника, розташовані в межах 15</w:t>
      </w:r>
      <w:r w:rsidR="00EE56FB">
        <w:rPr>
          <w:rFonts w:ascii="Times New Roman" w:eastAsia="Times New Roman" w:hAnsi="Times New Roman"/>
          <w:color w:val="000000"/>
          <w:sz w:val="24"/>
          <w:szCs w:val="24"/>
          <w:lang w:val="uk-UA" w:eastAsia="uk-UA"/>
        </w:rPr>
        <w:t xml:space="preserve"> </w:t>
      </w:r>
      <w:bookmarkStart w:id="1" w:name="_GoBack"/>
      <w:bookmarkEnd w:id="1"/>
      <w:r w:rsidRPr="00706D58">
        <w:rPr>
          <w:rFonts w:ascii="Times New Roman" w:eastAsia="Times New Roman" w:hAnsi="Times New Roman"/>
          <w:color w:val="000000"/>
          <w:sz w:val="24"/>
          <w:szCs w:val="24"/>
          <w:lang w:val="uk-UA" w:eastAsia="uk-UA"/>
        </w:rPr>
        <w:t>км від м. Новий Розділ Львівської області.</w:t>
      </w:r>
    </w:p>
    <w:p w:rsidR="001C786A" w:rsidRPr="00706D58" w:rsidRDefault="001C786A" w:rsidP="001C786A">
      <w:pPr>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lastRenderedPageBreak/>
        <w:t xml:space="preserve">5.2. З моменту підписання договору Постачальник </w:t>
      </w:r>
      <w:r w:rsidR="005A4F6E">
        <w:rPr>
          <w:rFonts w:ascii="Times New Roman" w:eastAsia="Times New Roman" w:hAnsi="Times New Roman"/>
          <w:color w:val="000000"/>
          <w:sz w:val="24"/>
          <w:szCs w:val="24"/>
          <w:lang w:val="uk-UA" w:eastAsia="uk-UA"/>
        </w:rPr>
        <w:t xml:space="preserve">приймає на себе зобов’язання по </w:t>
      </w:r>
      <w:r w:rsidRPr="00706D58">
        <w:rPr>
          <w:rFonts w:ascii="Times New Roman" w:eastAsia="Times New Roman" w:hAnsi="Times New Roman"/>
          <w:color w:val="000000"/>
          <w:sz w:val="24"/>
          <w:szCs w:val="24"/>
          <w:lang w:val="uk-UA" w:eastAsia="uk-UA"/>
        </w:rPr>
        <w:t>здійсненню заправки паливом автомобілів Покупця на АЗС.</w:t>
      </w:r>
    </w:p>
    <w:p w:rsidR="001C786A" w:rsidRPr="00706D58" w:rsidRDefault="001C786A" w:rsidP="001C786A">
      <w:pPr>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5.3. Строк поставки товару: до 31 грудня 2024 року</w:t>
      </w: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6. Права та обов'язки сторін</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6.1. Покупець зобов'язаний:</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6.1.1. Приймати поставлений товар у разі його відповідності технічним та якісним характеристикам, зазначеним у Додатку 1 до цього Договору та згідно з видатковою накладною;</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6.1.2. В повному обсязі оплатити 100% вартості товару, зазначеного в видатковій накладній;</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6.2. Покупець має право:</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6.2.1. В односторонньому порядку достроково розірвати цей Договір, повідомивши у письмовій формі про це Постачальника не менше ніж за 30 календарних днів до дати розірвання цього Договору, за умови невиконання Постачальником своїх зобов'язань, у тому числі при відмові Постачальника замінити неякісний товар в установлені терміни;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6.2.2. Контролювати поставку (передачу) товару у строки, встановлені цим Договором;</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6.2.3. Зменшувати обсяг закупівлі товару та загальну вартість цього Договору залежно від потреби та фінансової можливості Покупця, без погодження Постачальника.</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6.3. Постачальник зобов'язаний:</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6.3.1. Забезпечити поставку (передачу) товару у строки, встановлені цим Договором;</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6.3.2. Забезпечити поставку (передачу) товару, технічні та якісні характеристики якого відповідають Додатку 1 до цього Договору;</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6.4. Постачальник має право:</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6.4.1. На дострокову поставку (передачу) товару за письмовим погодженням Покупця;</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6.4.2. У разі невиконання зобов'язань Покупцем достроково розірвати цей Договір, повідомивши про це Покупця у строк не менше ніж за 30 календарних днів до бажаної дати розірвання цього Договору.</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 xml:space="preserve">7. Відповідальність сторін </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7.2.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7.3. Сторони несуть  матеріальну відповідальність за невиконання або неналежне виконання умов даного Договору згідно чинного законодавства України. Постачальник сплачує Покупцю пеню в розмірі облікової ставки НБУ за кожен день затримки поставки Товару понад терміни, встановлені п.5.3 даного Договору. Покупець сплачує Постачальнику пеню в розмірі облікової ставки НБУ за кожен день затримки оплати Товару понад терміни, встановлені п.1.1. та 4.2. даного Договору.</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7.4. Постачальник не несе відповідальність, та не відшкодовує вартість за пошкодження, втрату та знищення Талона з вини Покупця або третіх осіб.</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7.5. Сплата штрафних санкцій і відшкодування збитків не звільняє Сторони від виконання умов цього Договору, якщо не було досягнуто згоди про інше.</w:t>
      </w: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8. Обставини непереборної сили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 xml:space="preserve">8.1.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w:t>
      </w:r>
      <w:r w:rsidRPr="00706D58">
        <w:rPr>
          <w:rFonts w:ascii="Times New Roman" w:eastAsia="Times New Roman" w:hAnsi="Times New Roman"/>
          <w:color w:val="000000"/>
          <w:sz w:val="24"/>
          <w:szCs w:val="24"/>
          <w:lang w:val="uk-UA" w:eastAsia="uk-UA"/>
        </w:rPr>
        <w:lastRenderedPageBreak/>
        <w:t>об'єктах Постачальника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60 (шістдесят) календарних днів.</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8.2.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 сповістити іншу Сторону.</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8.3.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8.4. Неповідомлення або несвоєчасне повідомлення про настання або припинення форс-мажорних обставин позбавляє Сторону права на них посилатися.</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9. Вирішення спорів</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10. Строк дії Договору</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10.1. Договір набирає ч</w:t>
      </w:r>
      <w:r w:rsidR="00397A76">
        <w:rPr>
          <w:rFonts w:ascii="Times New Roman" w:eastAsia="Times New Roman" w:hAnsi="Times New Roman"/>
          <w:color w:val="000000"/>
          <w:sz w:val="24"/>
          <w:szCs w:val="24"/>
          <w:lang w:val="uk-UA" w:eastAsia="uk-UA"/>
        </w:rPr>
        <w:t>инності з моменту його підписання Сторонами і діє д</w:t>
      </w:r>
      <w:r w:rsidRPr="00706D58">
        <w:rPr>
          <w:rFonts w:ascii="Times New Roman" w:eastAsia="Times New Roman" w:hAnsi="Times New Roman"/>
          <w:color w:val="000000"/>
          <w:sz w:val="24"/>
          <w:szCs w:val="24"/>
          <w:lang w:val="uk-UA" w:eastAsia="uk-UA"/>
        </w:rPr>
        <w:t>о 31 грудня 2024 року</w:t>
      </w:r>
      <w:r w:rsidR="00397A76">
        <w:rPr>
          <w:rFonts w:ascii="Times New Roman" w:eastAsia="Times New Roman" w:hAnsi="Times New Roman"/>
          <w:color w:val="000000"/>
          <w:sz w:val="24"/>
          <w:szCs w:val="24"/>
          <w:lang w:val="uk-UA" w:eastAsia="uk-UA"/>
        </w:rPr>
        <w:t xml:space="preserve"> включно</w:t>
      </w:r>
      <w:r w:rsidRPr="00706D58">
        <w:rPr>
          <w:rFonts w:ascii="Times New Roman" w:eastAsia="Times New Roman" w:hAnsi="Times New Roman"/>
          <w:color w:val="000000"/>
          <w:sz w:val="24"/>
          <w:szCs w:val="24"/>
          <w:lang w:val="uk-UA" w:eastAsia="uk-UA"/>
        </w:rPr>
        <w:t>, а в частині взаєморозрахунків - до повного виконання Сторонами своїх зобов’язань за цим Договором.</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10.2.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форс-мажорних обставин, погіршення фінансових можливостей Покупця за умови, що такі зміни не призведуть до збільшення суми, визначеної у цьому Договорі.</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10.3. Дія цього Договору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закупівлю, укладеному в попередньому році, відповідно до підпункту 8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10.4. Договір складений у двох оригінальних примірниках, що мають однакову юридичну силу, по одному для кожної із сторін.</w:t>
      </w: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11. Інші умови</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lastRenderedPageBreak/>
        <w:t>11.2. Умови цього Договору не змінюються до повного виконання Сторонами своїх зобов'язань, крім випадків передбачених чинним законодавством.</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11.3.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11.4. Усі додаткові угоди до цього Договору, а також інші документи, що утворюються при його виконанні, є його невід’ємною частиною.</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11.5.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1C786A" w:rsidRPr="00706D58" w:rsidRDefault="001C786A" w:rsidP="001C786A">
      <w:pPr>
        <w:spacing w:before="100" w:beforeAutospacing="1" w:after="100" w:afterAutospacing="1"/>
        <w:contextualSpacing/>
        <w:jc w:val="both"/>
        <w:rPr>
          <w:rFonts w:ascii="Times New Roman" w:eastAsia="Times New Roman" w:hAnsi="Times New Roman"/>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12. Додатки до Договору</w:t>
      </w:r>
    </w:p>
    <w:p w:rsidR="001C786A" w:rsidRPr="00706D58" w:rsidRDefault="001C786A" w:rsidP="001C786A">
      <w:pPr>
        <w:spacing w:before="100" w:beforeAutospacing="1" w:after="100" w:afterAutospacing="1"/>
        <w:contextualSpacing/>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12.1. Невід’ємною частиною цього Договору є:</w:t>
      </w:r>
    </w:p>
    <w:p w:rsidR="001C786A" w:rsidRPr="00706D58" w:rsidRDefault="001C786A" w:rsidP="001C786A">
      <w:pPr>
        <w:spacing w:before="100" w:beforeAutospacing="1" w:after="100" w:afterAutospacing="1"/>
        <w:contextualSpacing/>
        <w:rPr>
          <w:rFonts w:ascii="Times New Roman" w:eastAsia="Times New Roman" w:hAnsi="Times New Roman"/>
          <w:color w:val="000000"/>
          <w:sz w:val="24"/>
          <w:szCs w:val="24"/>
          <w:lang w:val="uk-UA" w:eastAsia="uk-UA"/>
        </w:rPr>
      </w:pPr>
      <w:r w:rsidRPr="00706D58">
        <w:rPr>
          <w:rFonts w:ascii="Times New Roman" w:eastAsia="Times New Roman" w:hAnsi="Times New Roman"/>
          <w:color w:val="000000"/>
          <w:sz w:val="24"/>
          <w:szCs w:val="24"/>
          <w:lang w:val="uk-UA" w:eastAsia="uk-UA"/>
        </w:rPr>
        <w:t>12.1.1. Додаток № 1 до Договору (Специфікація).</w:t>
      </w:r>
    </w:p>
    <w:p w:rsidR="001C786A" w:rsidRPr="00706D58" w:rsidRDefault="001C786A" w:rsidP="001C786A">
      <w:pPr>
        <w:spacing w:before="100" w:beforeAutospacing="1" w:after="100" w:afterAutospacing="1"/>
        <w:contextualSpacing/>
        <w:rPr>
          <w:rFonts w:ascii="Times New Roman" w:eastAsia="Times New Roman" w:hAnsi="Times New Roman"/>
          <w:color w:val="000000"/>
          <w:sz w:val="24"/>
          <w:szCs w:val="24"/>
          <w:lang w:val="uk-UA" w:eastAsia="uk-UA"/>
        </w:rPr>
      </w:pPr>
    </w:p>
    <w:p w:rsidR="001C786A" w:rsidRPr="00706D58" w:rsidRDefault="001C786A" w:rsidP="001C786A">
      <w:pPr>
        <w:spacing w:before="100" w:beforeAutospacing="1" w:after="100" w:afterAutospacing="1"/>
        <w:contextualSpacing/>
        <w:jc w:val="center"/>
        <w:rPr>
          <w:rFonts w:ascii="Times New Roman" w:eastAsia="Times New Roman" w:hAnsi="Times New Roman"/>
          <w:b/>
          <w:color w:val="000000"/>
          <w:sz w:val="24"/>
          <w:szCs w:val="24"/>
          <w:lang w:val="uk-UA" w:eastAsia="uk-UA"/>
        </w:rPr>
      </w:pPr>
      <w:r w:rsidRPr="00706D58">
        <w:rPr>
          <w:rFonts w:ascii="Times New Roman" w:eastAsia="Times New Roman" w:hAnsi="Times New Roman"/>
          <w:b/>
          <w:color w:val="000000"/>
          <w:sz w:val="24"/>
          <w:szCs w:val="24"/>
          <w:lang w:val="uk-UA" w:eastAsia="uk-UA"/>
        </w:rPr>
        <w:t>13. Реквізити Cторін</w:t>
      </w:r>
    </w:p>
    <w:tbl>
      <w:tblPr>
        <w:tblW w:w="0" w:type="auto"/>
        <w:tblLook w:val="04A0" w:firstRow="1" w:lastRow="0" w:firstColumn="1" w:lastColumn="0" w:noHBand="0" w:noVBand="1"/>
      </w:tblPr>
      <w:tblGrid>
        <w:gridCol w:w="4893"/>
        <w:gridCol w:w="4605"/>
      </w:tblGrid>
      <w:tr w:rsidR="001C786A" w:rsidRPr="00706D58" w:rsidTr="00525241">
        <w:tc>
          <w:tcPr>
            <w:tcW w:w="5240" w:type="dxa"/>
            <w:shd w:val="clear" w:color="auto" w:fill="auto"/>
          </w:tcPr>
          <w:p w:rsidR="001C786A" w:rsidRPr="00706D58" w:rsidRDefault="001C786A" w:rsidP="005A4F6E">
            <w:pPr>
              <w:tabs>
                <w:tab w:val="left" w:pos="567"/>
              </w:tabs>
              <w:ind w:right="141"/>
              <w:jc w:val="center"/>
              <w:rPr>
                <w:rFonts w:ascii="Times New Roman" w:eastAsia="Times New Roman" w:hAnsi="Times New Roman"/>
                <w:b/>
                <w:bCs/>
                <w:sz w:val="24"/>
                <w:szCs w:val="24"/>
                <w:lang w:val="uk-UA" w:eastAsia="uk-UA"/>
              </w:rPr>
            </w:pPr>
            <w:r w:rsidRPr="00706D58">
              <w:rPr>
                <w:rFonts w:ascii="Times New Roman" w:eastAsia="Times New Roman" w:hAnsi="Times New Roman"/>
                <w:b/>
                <w:bCs/>
                <w:sz w:val="24"/>
                <w:szCs w:val="24"/>
                <w:lang w:val="uk-UA" w:eastAsia="uk-UA"/>
              </w:rPr>
              <w:t>ПОСТАЧАЛЬНИК</w:t>
            </w:r>
          </w:p>
        </w:tc>
        <w:tc>
          <w:tcPr>
            <w:tcW w:w="5011" w:type="dxa"/>
            <w:shd w:val="clear" w:color="auto" w:fill="auto"/>
          </w:tcPr>
          <w:p w:rsidR="001C786A" w:rsidRPr="00706D58" w:rsidRDefault="001C786A" w:rsidP="00525241">
            <w:pPr>
              <w:tabs>
                <w:tab w:val="left" w:pos="567"/>
              </w:tabs>
              <w:ind w:right="141"/>
              <w:jc w:val="center"/>
              <w:rPr>
                <w:rFonts w:ascii="Times New Roman" w:eastAsia="Arial Unicode MS" w:hAnsi="Times New Roman"/>
                <w:b/>
                <w:sz w:val="24"/>
                <w:szCs w:val="24"/>
                <w:lang w:val="uk-UA" w:eastAsia="uk-UA"/>
              </w:rPr>
            </w:pPr>
            <w:r w:rsidRPr="00706D58">
              <w:rPr>
                <w:rFonts w:ascii="Times New Roman" w:eastAsia="Times New Roman" w:hAnsi="Times New Roman"/>
                <w:b/>
                <w:bCs/>
                <w:sz w:val="24"/>
                <w:szCs w:val="24"/>
                <w:lang w:val="uk-UA" w:eastAsia="uk-UA"/>
              </w:rPr>
              <w:t>ПОКУПЕЦЬ</w:t>
            </w:r>
          </w:p>
          <w:p w:rsidR="001C786A" w:rsidRPr="00706D58" w:rsidRDefault="001C786A" w:rsidP="00525241">
            <w:pPr>
              <w:rPr>
                <w:rFonts w:ascii="Times New Roman" w:eastAsia="Times New Roman" w:hAnsi="Times New Roman"/>
                <w:b/>
                <w:bCs/>
                <w:sz w:val="24"/>
                <w:szCs w:val="24"/>
                <w:lang w:val="uk-UA" w:eastAsia="uk-UA"/>
              </w:rPr>
            </w:pPr>
          </w:p>
          <w:p w:rsidR="001C786A" w:rsidRPr="00706D58" w:rsidRDefault="001C786A" w:rsidP="005A4F6E">
            <w:pPr>
              <w:rPr>
                <w:rFonts w:ascii="Times New Roman" w:eastAsia="Times New Roman" w:hAnsi="Times New Roman"/>
                <w:color w:val="000000"/>
                <w:sz w:val="24"/>
                <w:szCs w:val="24"/>
                <w:lang w:val="uk-UA" w:eastAsia="uk-UA"/>
              </w:rPr>
            </w:pPr>
          </w:p>
        </w:tc>
      </w:tr>
    </w:tbl>
    <w:p w:rsidR="001C786A" w:rsidRPr="00706D58" w:rsidRDefault="001C786A" w:rsidP="005A4F6E">
      <w:pPr>
        <w:spacing w:after="200" w:line="276" w:lineRule="auto"/>
        <w:contextualSpacing/>
        <w:rPr>
          <w:rFonts w:ascii="Times New Roman" w:eastAsia="Cambria" w:hAnsi="Times New Roman"/>
          <w:b/>
          <w:sz w:val="24"/>
          <w:szCs w:val="24"/>
          <w:lang w:val="uk-UA" w:eastAsia="uk-UA"/>
        </w:rPr>
      </w:pPr>
    </w:p>
    <w:p w:rsidR="001C786A" w:rsidRPr="00706D58" w:rsidRDefault="001C786A" w:rsidP="001C786A">
      <w:pPr>
        <w:spacing w:after="200" w:line="276" w:lineRule="auto"/>
        <w:contextualSpacing/>
        <w:jc w:val="right"/>
        <w:rPr>
          <w:rFonts w:ascii="Times New Roman" w:eastAsia="Cambria" w:hAnsi="Times New Roman"/>
          <w:b/>
          <w:sz w:val="24"/>
          <w:szCs w:val="24"/>
          <w:lang w:val="uk-UA" w:eastAsia="uk-UA"/>
        </w:rPr>
      </w:pPr>
    </w:p>
    <w:p w:rsidR="001C786A" w:rsidRPr="00706D58" w:rsidRDefault="001C786A" w:rsidP="001C786A">
      <w:pPr>
        <w:spacing w:after="200" w:line="276" w:lineRule="auto"/>
        <w:contextualSpacing/>
        <w:jc w:val="right"/>
        <w:rPr>
          <w:rFonts w:ascii="Times New Roman" w:eastAsia="Cambria" w:hAnsi="Times New Roman"/>
          <w:b/>
          <w:sz w:val="24"/>
          <w:szCs w:val="24"/>
          <w:lang w:val="uk-UA" w:eastAsia="uk-UA"/>
        </w:rPr>
      </w:pPr>
      <w:r w:rsidRPr="00706D58">
        <w:rPr>
          <w:rFonts w:ascii="Times New Roman" w:eastAsia="Cambria" w:hAnsi="Times New Roman"/>
          <w:b/>
          <w:sz w:val="24"/>
          <w:szCs w:val="24"/>
          <w:lang w:val="uk-UA" w:eastAsia="uk-UA"/>
        </w:rPr>
        <w:t>Додаток № 1</w:t>
      </w:r>
    </w:p>
    <w:p w:rsidR="001C786A" w:rsidRPr="00706D58" w:rsidRDefault="001C786A" w:rsidP="001C786A">
      <w:pPr>
        <w:spacing w:after="200" w:line="276" w:lineRule="auto"/>
        <w:contextualSpacing/>
        <w:jc w:val="right"/>
        <w:rPr>
          <w:rFonts w:ascii="Times New Roman" w:eastAsia="Cambria" w:hAnsi="Times New Roman"/>
          <w:b/>
          <w:sz w:val="24"/>
          <w:szCs w:val="24"/>
          <w:lang w:val="uk-UA" w:eastAsia="uk-UA"/>
        </w:rPr>
      </w:pPr>
      <w:r w:rsidRPr="00706D58">
        <w:rPr>
          <w:rFonts w:ascii="Times New Roman" w:eastAsia="Cambria" w:hAnsi="Times New Roman"/>
          <w:b/>
          <w:sz w:val="24"/>
          <w:szCs w:val="24"/>
          <w:lang w:val="uk-UA" w:eastAsia="uk-UA"/>
        </w:rPr>
        <w:t>до Договору № ________</w:t>
      </w:r>
    </w:p>
    <w:p w:rsidR="001C786A" w:rsidRPr="00706D58" w:rsidRDefault="001C786A" w:rsidP="001C786A">
      <w:pPr>
        <w:spacing w:after="200" w:line="276" w:lineRule="auto"/>
        <w:contextualSpacing/>
        <w:jc w:val="right"/>
        <w:rPr>
          <w:rFonts w:ascii="Times New Roman" w:eastAsia="Cambria" w:hAnsi="Times New Roman"/>
          <w:b/>
          <w:sz w:val="24"/>
          <w:szCs w:val="24"/>
          <w:lang w:val="uk-UA" w:eastAsia="uk-UA"/>
        </w:rPr>
      </w:pPr>
      <w:r w:rsidRPr="00706D58">
        <w:rPr>
          <w:rFonts w:ascii="Times New Roman" w:eastAsia="Cambria" w:hAnsi="Times New Roman"/>
          <w:b/>
          <w:sz w:val="24"/>
          <w:szCs w:val="24"/>
          <w:lang w:val="uk-UA" w:eastAsia="uk-UA"/>
        </w:rPr>
        <w:t xml:space="preserve">                                                                                   від «_____» ___________  2024</w:t>
      </w:r>
    </w:p>
    <w:p w:rsidR="001C786A" w:rsidRPr="00397A76" w:rsidRDefault="001C786A" w:rsidP="001C786A">
      <w:pPr>
        <w:spacing w:after="200" w:line="276" w:lineRule="auto"/>
        <w:rPr>
          <w:rFonts w:ascii="Times New Roman" w:eastAsia="Cambria" w:hAnsi="Times New Roman"/>
          <w:b/>
          <w:color w:val="000000" w:themeColor="text1"/>
          <w:sz w:val="24"/>
          <w:szCs w:val="24"/>
          <w:lang w:val="uk-UA" w:eastAsia="uk-UA"/>
        </w:rPr>
      </w:pPr>
    </w:p>
    <w:p w:rsidR="001C786A" w:rsidRPr="00397A76" w:rsidRDefault="001C786A" w:rsidP="001C786A">
      <w:pPr>
        <w:spacing w:after="200" w:line="276" w:lineRule="auto"/>
        <w:contextualSpacing/>
        <w:jc w:val="center"/>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СПЕЦИФІКАЦІЯ</w:t>
      </w:r>
    </w:p>
    <w:p w:rsidR="001C786A" w:rsidRPr="00397A76" w:rsidRDefault="001C786A" w:rsidP="001C786A">
      <w:pPr>
        <w:spacing w:after="200" w:line="276" w:lineRule="auto"/>
        <w:contextualSpacing/>
        <w:jc w:val="center"/>
        <w:rPr>
          <w:rFonts w:ascii="Times New Roman" w:eastAsia="Times New Roman" w:hAnsi="Times New Roman"/>
          <w:bCs/>
          <w:color w:val="000000" w:themeColor="text1"/>
          <w:sz w:val="24"/>
          <w:szCs w:val="24"/>
          <w:lang w:val="uk-UA" w:eastAsia="uk-UA"/>
        </w:rPr>
      </w:pPr>
      <w:r w:rsidRPr="00397A76">
        <w:rPr>
          <w:rFonts w:ascii="Times New Roman" w:eastAsia="Times New Roman" w:hAnsi="Times New Roman"/>
          <w:bCs/>
          <w:color w:val="000000" w:themeColor="text1"/>
          <w:sz w:val="24"/>
          <w:szCs w:val="24"/>
          <w:lang w:val="uk-UA" w:eastAsia="uk-UA"/>
        </w:rPr>
        <w:t>Бензин А- 95 в</w:t>
      </w:r>
      <w:r w:rsidRPr="00397A76">
        <w:rPr>
          <w:rFonts w:ascii="Times New Roman" w:eastAsia="Times New Roman" w:hAnsi="Times New Roman"/>
          <w:b/>
          <w:color w:val="000000" w:themeColor="text1"/>
          <w:sz w:val="24"/>
          <w:szCs w:val="24"/>
          <w:lang w:val="uk-UA" w:eastAsia="uk-UA"/>
        </w:rPr>
        <w:t xml:space="preserve"> </w:t>
      </w:r>
      <w:r w:rsidRPr="00397A76">
        <w:rPr>
          <w:rFonts w:ascii="Times New Roman" w:eastAsia="Times New Roman" w:hAnsi="Times New Roman"/>
          <w:color w:val="000000" w:themeColor="text1"/>
          <w:sz w:val="24"/>
          <w:szCs w:val="24"/>
          <w:lang w:val="uk-UA" w:eastAsia="uk-UA"/>
        </w:rPr>
        <w:t>скреч-картах /</w:t>
      </w:r>
      <w:r w:rsidRPr="00397A76">
        <w:rPr>
          <w:rFonts w:ascii="Times New Roman" w:eastAsia="Times New Roman" w:hAnsi="Times New Roman"/>
          <w:bCs/>
          <w:color w:val="000000" w:themeColor="text1"/>
          <w:sz w:val="24"/>
          <w:szCs w:val="24"/>
          <w:lang w:val="uk-UA" w:eastAsia="uk-UA"/>
        </w:rPr>
        <w:t>талонах</w:t>
      </w:r>
    </w:p>
    <w:p w:rsidR="001C786A" w:rsidRPr="00397A76" w:rsidRDefault="001C786A" w:rsidP="001C786A">
      <w:pPr>
        <w:spacing w:after="200" w:line="276" w:lineRule="auto"/>
        <w:contextualSpacing/>
        <w:jc w:val="center"/>
        <w:rPr>
          <w:rFonts w:ascii="Times New Roman" w:eastAsia="Times New Roman" w:hAnsi="Times New Roman"/>
          <w:bCs/>
          <w:color w:val="000000" w:themeColor="text1"/>
          <w:sz w:val="24"/>
          <w:szCs w:val="24"/>
          <w:lang w:val="uk-UA" w:eastAsia="uk-UA"/>
        </w:rPr>
      </w:pPr>
      <w:r w:rsidRPr="00397A76">
        <w:rPr>
          <w:rFonts w:ascii="Times New Roman" w:eastAsia="Times New Roman" w:hAnsi="Times New Roman"/>
          <w:bCs/>
          <w:color w:val="000000" w:themeColor="text1"/>
          <w:sz w:val="24"/>
          <w:szCs w:val="24"/>
          <w:lang w:val="uk-UA" w:eastAsia="uk-UA"/>
        </w:rPr>
        <w:t xml:space="preserve"> код за </w:t>
      </w:r>
      <w:r w:rsidRPr="00397A76">
        <w:rPr>
          <w:rFonts w:ascii="Times New Roman" w:eastAsia="Times New Roman" w:hAnsi="Times New Roman"/>
          <w:iCs/>
          <w:color w:val="000000" w:themeColor="text1"/>
          <w:sz w:val="24"/>
          <w:szCs w:val="24"/>
          <w:lang w:val="uk-UA" w:eastAsia="uk-UA"/>
        </w:rPr>
        <w:t xml:space="preserve">ДК 021:2015: 09130000-9 </w:t>
      </w:r>
      <w:r w:rsidRPr="00397A76">
        <w:rPr>
          <w:rFonts w:ascii="Times New Roman" w:eastAsia="Times New Roman" w:hAnsi="Times New Roman"/>
          <w:bCs/>
          <w:color w:val="000000" w:themeColor="text1"/>
          <w:sz w:val="24"/>
          <w:szCs w:val="24"/>
          <w:lang w:val="uk-UA" w:eastAsia="uk-UA"/>
        </w:rPr>
        <w:t>- нафта і дистиляти</w:t>
      </w:r>
    </w:p>
    <w:p w:rsidR="001C786A" w:rsidRPr="00397A76" w:rsidRDefault="001C786A" w:rsidP="001C786A">
      <w:pPr>
        <w:spacing w:after="200" w:line="276" w:lineRule="auto"/>
        <w:contextualSpacing/>
        <w:jc w:val="center"/>
        <w:rPr>
          <w:rFonts w:ascii="Times New Roman" w:eastAsia="Cambria" w:hAnsi="Times New Roman"/>
          <w:color w:val="000000" w:themeColor="text1"/>
          <w:sz w:val="24"/>
          <w:szCs w:val="24"/>
          <w:lang w:val="uk-UA" w:eastAsia="uk-UA"/>
        </w:rPr>
      </w:pPr>
    </w:p>
    <w:tbl>
      <w:tblPr>
        <w:tblpPr w:leftFromText="180" w:rightFromText="180" w:vertAnchor="text" w:horzAnchor="page" w:tblpX="1052" w:tblpY="2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276"/>
        <w:gridCol w:w="1530"/>
        <w:gridCol w:w="1735"/>
        <w:gridCol w:w="1413"/>
      </w:tblGrid>
      <w:tr w:rsidR="001C786A" w:rsidRPr="00397A76" w:rsidTr="00525241">
        <w:trPr>
          <w:cantSplit/>
          <w:trHeight w:val="983"/>
        </w:trPr>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1C786A" w:rsidRPr="00397A76" w:rsidRDefault="001C786A" w:rsidP="00525241">
            <w:pPr>
              <w:spacing w:after="200" w:line="276" w:lineRule="auto"/>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 xml:space="preserve">№ </w:t>
            </w:r>
          </w:p>
          <w:p w:rsidR="001C786A" w:rsidRPr="00397A76" w:rsidRDefault="001C786A" w:rsidP="00525241">
            <w:pPr>
              <w:spacing w:after="200" w:line="276" w:lineRule="auto"/>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з/п</w:t>
            </w:r>
          </w:p>
        </w:tc>
        <w:tc>
          <w:tcPr>
            <w:tcW w:w="3572" w:type="dxa"/>
            <w:tcBorders>
              <w:top w:val="single" w:sz="4" w:space="0" w:color="auto"/>
              <w:left w:val="single" w:sz="4" w:space="0" w:color="auto"/>
              <w:bottom w:val="single" w:sz="4" w:space="0" w:color="auto"/>
              <w:right w:val="single" w:sz="4" w:space="0" w:color="auto"/>
            </w:tcBorders>
            <w:shd w:val="clear" w:color="auto" w:fill="FFFFFF"/>
            <w:hideMark/>
          </w:tcPr>
          <w:p w:rsidR="001C786A" w:rsidRPr="00397A76" w:rsidRDefault="001C786A" w:rsidP="00525241">
            <w:pPr>
              <w:spacing w:after="200" w:line="276" w:lineRule="auto"/>
              <w:jc w:val="center"/>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C786A" w:rsidRPr="00397A76" w:rsidRDefault="001C786A" w:rsidP="00525241">
            <w:pPr>
              <w:spacing w:after="200" w:line="276" w:lineRule="auto"/>
              <w:jc w:val="center"/>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Одиниця виміру</w:t>
            </w:r>
          </w:p>
        </w:tc>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1C786A" w:rsidRPr="00397A76" w:rsidRDefault="001C786A" w:rsidP="00525241">
            <w:pPr>
              <w:spacing w:after="200" w:line="276" w:lineRule="auto"/>
              <w:jc w:val="center"/>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Кількість</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1C786A" w:rsidRPr="00397A76" w:rsidRDefault="001C786A" w:rsidP="00525241">
            <w:pPr>
              <w:spacing w:after="200" w:line="276" w:lineRule="auto"/>
              <w:jc w:val="center"/>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Ціна заодиницю, грн з ПДВ</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1C786A" w:rsidRPr="00397A76" w:rsidRDefault="001C786A" w:rsidP="00525241">
            <w:pPr>
              <w:spacing w:after="200" w:line="276" w:lineRule="auto"/>
              <w:jc w:val="center"/>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Сума,грн з ПДВ</w:t>
            </w:r>
          </w:p>
        </w:tc>
      </w:tr>
      <w:tr w:rsidR="001C786A" w:rsidRPr="00397A76" w:rsidTr="00525241">
        <w:trPr>
          <w:cantSplit/>
          <w:trHeight w:val="225"/>
        </w:trPr>
        <w:tc>
          <w:tcPr>
            <w:tcW w:w="534" w:type="dxa"/>
            <w:tcBorders>
              <w:top w:val="single" w:sz="4" w:space="0" w:color="auto"/>
              <w:left w:val="single" w:sz="4" w:space="0" w:color="auto"/>
              <w:bottom w:val="single" w:sz="4" w:space="0" w:color="auto"/>
              <w:right w:val="single" w:sz="4" w:space="0" w:color="auto"/>
            </w:tcBorders>
            <w:vAlign w:val="center"/>
          </w:tcPr>
          <w:p w:rsidR="001C786A" w:rsidRPr="00397A76" w:rsidRDefault="001C786A" w:rsidP="00525241">
            <w:pPr>
              <w:spacing w:after="200" w:line="276" w:lineRule="auto"/>
              <w:rPr>
                <w:rFonts w:ascii="Times New Roman" w:eastAsia="Cambria" w:hAnsi="Times New Roman"/>
                <w:b/>
                <w:color w:val="000000" w:themeColor="text1"/>
                <w:sz w:val="24"/>
                <w:szCs w:val="24"/>
                <w:lang w:val="uk-UA" w:eastAsia="uk-UA"/>
              </w:rPr>
            </w:pPr>
            <w:r w:rsidRPr="00397A76">
              <w:rPr>
                <w:rFonts w:ascii="Times New Roman" w:eastAsia="Cambria" w:hAnsi="Times New Roman"/>
                <w:b/>
                <w:color w:val="000000" w:themeColor="text1"/>
                <w:sz w:val="24"/>
                <w:szCs w:val="24"/>
                <w:lang w:val="uk-UA" w:eastAsia="uk-UA"/>
              </w:rPr>
              <w:t>1.</w:t>
            </w:r>
          </w:p>
        </w:tc>
        <w:tc>
          <w:tcPr>
            <w:tcW w:w="3572" w:type="dxa"/>
            <w:tcBorders>
              <w:top w:val="single" w:sz="4" w:space="0" w:color="auto"/>
              <w:left w:val="single" w:sz="4" w:space="0" w:color="auto"/>
              <w:bottom w:val="single" w:sz="4" w:space="0" w:color="auto"/>
              <w:right w:val="single" w:sz="4" w:space="0" w:color="auto"/>
            </w:tcBorders>
          </w:tcPr>
          <w:p w:rsidR="001C786A" w:rsidRPr="00397A76" w:rsidRDefault="001C786A" w:rsidP="00525241">
            <w:pPr>
              <w:tabs>
                <w:tab w:val="left" w:pos="0"/>
                <w:tab w:val="center" w:pos="4819"/>
                <w:tab w:val="right" w:pos="9639"/>
              </w:tabs>
              <w:spacing w:after="200" w:line="276" w:lineRule="auto"/>
              <w:jc w:val="both"/>
              <w:rPr>
                <w:rFonts w:ascii="Times New Roman" w:hAnsi="Times New Roman"/>
                <w:b/>
                <w:bCs/>
                <w:color w:val="000000" w:themeColor="text1"/>
                <w:sz w:val="24"/>
                <w:szCs w:val="24"/>
                <w:lang w:val="uk-UA" w:eastAsia="uk-UA"/>
              </w:rPr>
            </w:pPr>
            <w:r w:rsidRPr="00397A76">
              <w:rPr>
                <w:rFonts w:ascii="Times New Roman" w:hAnsi="Times New Roman"/>
                <w:b/>
                <w:bCs/>
                <w:color w:val="000000" w:themeColor="text1"/>
                <w:sz w:val="24"/>
                <w:szCs w:val="24"/>
                <w:lang w:val="uk-UA" w:eastAsia="uk-UA"/>
              </w:rPr>
              <w:t>Бензин А-95</w:t>
            </w:r>
          </w:p>
        </w:tc>
        <w:tc>
          <w:tcPr>
            <w:tcW w:w="1276" w:type="dxa"/>
            <w:tcBorders>
              <w:top w:val="single" w:sz="4" w:space="0" w:color="auto"/>
              <w:left w:val="single" w:sz="4" w:space="0" w:color="auto"/>
              <w:bottom w:val="single" w:sz="4" w:space="0" w:color="auto"/>
              <w:right w:val="single" w:sz="4" w:space="0" w:color="auto"/>
            </w:tcBorders>
          </w:tcPr>
          <w:p w:rsidR="001C786A" w:rsidRPr="00397A76" w:rsidRDefault="001C786A" w:rsidP="00525241">
            <w:pPr>
              <w:tabs>
                <w:tab w:val="left" w:pos="0"/>
                <w:tab w:val="center" w:pos="4819"/>
                <w:tab w:val="right" w:pos="9639"/>
              </w:tabs>
              <w:spacing w:after="200" w:line="276" w:lineRule="auto"/>
              <w:jc w:val="center"/>
              <w:rPr>
                <w:rFonts w:ascii="Times New Roman" w:hAnsi="Times New Roman"/>
                <w:b/>
                <w:color w:val="000000" w:themeColor="text1"/>
                <w:sz w:val="24"/>
                <w:szCs w:val="24"/>
                <w:lang w:val="uk-UA" w:eastAsia="uk-UA"/>
              </w:rPr>
            </w:pPr>
            <w:r w:rsidRPr="00397A76">
              <w:rPr>
                <w:rFonts w:ascii="Times New Roman" w:hAnsi="Times New Roman"/>
                <w:b/>
                <w:color w:val="000000" w:themeColor="text1"/>
                <w:sz w:val="24"/>
                <w:szCs w:val="24"/>
                <w:lang w:val="uk-UA" w:eastAsia="uk-UA"/>
              </w:rPr>
              <w:t>л</w:t>
            </w:r>
          </w:p>
        </w:tc>
        <w:tc>
          <w:tcPr>
            <w:tcW w:w="1530" w:type="dxa"/>
            <w:tcBorders>
              <w:top w:val="single" w:sz="4" w:space="0" w:color="auto"/>
              <w:left w:val="single" w:sz="4" w:space="0" w:color="auto"/>
              <w:bottom w:val="single" w:sz="4" w:space="0" w:color="auto"/>
              <w:right w:val="single" w:sz="4" w:space="0" w:color="auto"/>
            </w:tcBorders>
          </w:tcPr>
          <w:p w:rsidR="001C786A" w:rsidRPr="00397A76" w:rsidRDefault="00AD7414" w:rsidP="00525241">
            <w:pPr>
              <w:tabs>
                <w:tab w:val="left" w:pos="0"/>
                <w:tab w:val="center" w:pos="4819"/>
                <w:tab w:val="right" w:pos="9639"/>
              </w:tabs>
              <w:spacing w:after="200" w:line="276" w:lineRule="auto"/>
              <w:jc w:val="center"/>
              <w:rPr>
                <w:rFonts w:ascii="Times New Roman" w:hAnsi="Times New Roman"/>
                <w:b/>
                <w:color w:val="000000" w:themeColor="text1"/>
                <w:sz w:val="24"/>
                <w:szCs w:val="24"/>
                <w:lang w:val="uk-UA" w:eastAsia="uk-UA"/>
              </w:rPr>
            </w:pPr>
            <w:r>
              <w:rPr>
                <w:rFonts w:ascii="Times New Roman" w:hAnsi="Times New Roman"/>
                <w:b/>
                <w:color w:val="000000" w:themeColor="text1"/>
                <w:sz w:val="24"/>
                <w:szCs w:val="24"/>
                <w:lang w:val="uk-UA" w:eastAsia="uk-UA"/>
              </w:rPr>
              <w:t>6</w:t>
            </w:r>
            <w:r w:rsidR="005A4F6E" w:rsidRPr="00397A76">
              <w:rPr>
                <w:rFonts w:ascii="Times New Roman" w:hAnsi="Times New Roman"/>
                <w:b/>
                <w:color w:val="000000" w:themeColor="text1"/>
                <w:sz w:val="24"/>
                <w:szCs w:val="24"/>
                <w:lang w:val="uk-UA" w:eastAsia="uk-UA"/>
              </w:rPr>
              <w:t>0</w:t>
            </w:r>
          </w:p>
        </w:tc>
        <w:tc>
          <w:tcPr>
            <w:tcW w:w="1735" w:type="dxa"/>
            <w:tcBorders>
              <w:top w:val="single" w:sz="4" w:space="0" w:color="auto"/>
              <w:left w:val="single" w:sz="4" w:space="0" w:color="auto"/>
              <w:bottom w:val="single" w:sz="4" w:space="0" w:color="auto"/>
              <w:right w:val="single" w:sz="4" w:space="0" w:color="auto"/>
            </w:tcBorders>
          </w:tcPr>
          <w:p w:rsidR="001C786A" w:rsidRPr="00397A76" w:rsidRDefault="001C786A" w:rsidP="00525241">
            <w:pPr>
              <w:tabs>
                <w:tab w:val="left" w:pos="0"/>
                <w:tab w:val="center" w:pos="4819"/>
                <w:tab w:val="right" w:pos="9639"/>
              </w:tabs>
              <w:spacing w:after="200" w:line="276" w:lineRule="auto"/>
              <w:jc w:val="center"/>
              <w:rPr>
                <w:rFonts w:ascii="Times New Roman" w:hAnsi="Times New Roman"/>
                <w:b/>
                <w:color w:val="000000" w:themeColor="text1"/>
                <w:sz w:val="24"/>
                <w:szCs w:val="24"/>
                <w:lang w:val="uk-UA" w:eastAsia="uk-UA"/>
              </w:rPr>
            </w:pPr>
          </w:p>
        </w:tc>
        <w:tc>
          <w:tcPr>
            <w:tcW w:w="1413" w:type="dxa"/>
            <w:tcBorders>
              <w:top w:val="single" w:sz="4" w:space="0" w:color="auto"/>
              <w:left w:val="single" w:sz="4" w:space="0" w:color="auto"/>
              <w:bottom w:val="single" w:sz="4" w:space="0" w:color="auto"/>
              <w:right w:val="single" w:sz="4" w:space="0" w:color="auto"/>
            </w:tcBorders>
          </w:tcPr>
          <w:p w:rsidR="001C786A" w:rsidRPr="00397A76" w:rsidRDefault="001C786A" w:rsidP="00525241">
            <w:pPr>
              <w:tabs>
                <w:tab w:val="left" w:pos="0"/>
                <w:tab w:val="center" w:pos="4819"/>
                <w:tab w:val="right" w:pos="9639"/>
              </w:tabs>
              <w:spacing w:after="200" w:line="276" w:lineRule="auto"/>
              <w:jc w:val="center"/>
              <w:rPr>
                <w:rFonts w:ascii="Times New Roman" w:hAnsi="Times New Roman"/>
                <w:b/>
                <w:color w:val="000000" w:themeColor="text1"/>
                <w:sz w:val="24"/>
                <w:szCs w:val="24"/>
                <w:lang w:val="uk-UA" w:eastAsia="uk-UA"/>
              </w:rPr>
            </w:pPr>
          </w:p>
        </w:tc>
      </w:tr>
      <w:tr w:rsidR="001C786A" w:rsidRPr="00397A76" w:rsidTr="00525241">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1C786A" w:rsidRPr="00397A76" w:rsidRDefault="001C786A" w:rsidP="00525241">
            <w:pPr>
              <w:spacing w:after="200" w:line="276" w:lineRule="auto"/>
              <w:rPr>
                <w:rFonts w:ascii="Times New Roman" w:eastAsia="Cambria" w:hAnsi="Times New Roman"/>
                <w:i/>
                <w:iCs/>
                <w:color w:val="000000" w:themeColor="text1"/>
                <w:sz w:val="24"/>
                <w:szCs w:val="24"/>
                <w:lang w:val="uk-UA" w:eastAsia="uk-UA"/>
              </w:rPr>
            </w:pPr>
            <w:r w:rsidRPr="00397A76">
              <w:rPr>
                <w:rFonts w:ascii="Times New Roman" w:eastAsia="Cambria" w:hAnsi="Times New Roman"/>
                <w:b/>
                <w:bCs/>
                <w:color w:val="000000" w:themeColor="text1"/>
                <w:sz w:val="24"/>
                <w:szCs w:val="24"/>
                <w:lang w:val="uk-UA" w:eastAsia="uk-UA"/>
              </w:rPr>
              <w:t>Вартість грн без урахування ПДВ:</w:t>
            </w:r>
          </w:p>
        </w:tc>
        <w:tc>
          <w:tcPr>
            <w:tcW w:w="1413" w:type="dxa"/>
            <w:tcBorders>
              <w:top w:val="single" w:sz="4" w:space="0" w:color="auto"/>
              <w:left w:val="single" w:sz="4" w:space="0" w:color="auto"/>
              <w:bottom w:val="single" w:sz="4" w:space="0" w:color="auto"/>
              <w:right w:val="single" w:sz="4" w:space="0" w:color="auto"/>
            </w:tcBorders>
          </w:tcPr>
          <w:p w:rsidR="001C786A" w:rsidRPr="00397A76" w:rsidRDefault="001C786A" w:rsidP="00525241">
            <w:pPr>
              <w:tabs>
                <w:tab w:val="left" w:pos="0"/>
                <w:tab w:val="center" w:pos="4819"/>
                <w:tab w:val="right" w:pos="9639"/>
              </w:tabs>
              <w:spacing w:after="200" w:line="276" w:lineRule="auto"/>
              <w:jc w:val="center"/>
              <w:rPr>
                <w:rFonts w:ascii="Times New Roman" w:hAnsi="Times New Roman"/>
                <w:b/>
                <w:color w:val="000000" w:themeColor="text1"/>
                <w:sz w:val="24"/>
                <w:szCs w:val="24"/>
                <w:lang w:val="uk-UA" w:eastAsia="uk-UA"/>
              </w:rPr>
            </w:pPr>
          </w:p>
        </w:tc>
      </w:tr>
      <w:tr w:rsidR="001C786A" w:rsidRPr="00397A76" w:rsidTr="00525241">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1C786A" w:rsidRPr="00397A76" w:rsidRDefault="001C786A" w:rsidP="00525241">
            <w:pPr>
              <w:spacing w:after="200" w:line="276" w:lineRule="auto"/>
              <w:rPr>
                <w:rFonts w:ascii="Times New Roman" w:eastAsia="Cambria" w:hAnsi="Times New Roman"/>
                <w:i/>
                <w:iCs/>
                <w:color w:val="000000" w:themeColor="text1"/>
                <w:sz w:val="24"/>
                <w:szCs w:val="24"/>
                <w:lang w:val="uk-UA" w:eastAsia="uk-UA"/>
              </w:rPr>
            </w:pPr>
            <w:r w:rsidRPr="00397A76">
              <w:rPr>
                <w:rFonts w:ascii="Times New Roman" w:eastAsia="Cambria" w:hAnsi="Times New Roman"/>
                <w:b/>
                <w:bCs/>
                <w:color w:val="000000" w:themeColor="text1"/>
                <w:sz w:val="24"/>
                <w:szCs w:val="24"/>
                <w:lang w:val="uk-UA" w:eastAsia="uk-UA"/>
              </w:rPr>
              <w:t>ПДВ,  становить:</w:t>
            </w:r>
          </w:p>
        </w:tc>
        <w:tc>
          <w:tcPr>
            <w:tcW w:w="1413" w:type="dxa"/>
            <w:tcBorders>
              <w:top w:val="single" w:sz="4" w:space="0" w:color="auto"/>
              <w:left w:val="single" w:sz="4" w:space="0" w:color="auto"/>
              <w:bottom w:val="single" w:sz="4" w:space="0" w:color="auto"/>
              <w:right w:val="single" w:sz="4" w:space="0" w:color="auto"/>
            </w:tcBorders>
          </w:tcPr>
          <w:p w:rsidR="001C786A" w:rsidRPr="00397A76" w:rsidRDefault="001C786A" w:rsidP="00525241">
            <w:pPr>
              <w:tabs>
                <w:tab w:val="left" w:pos="0"/>
                <w:tab w:val="center" w:pos="4819"/>
                <w:tab w:val="right" w:pos="9639"/>
              </w:tabs>
              <w:spacing w:after="200" w:line="276" w:lineRule="auto"/>
              <w:jc w:val="center"/>
              <w:rPr>
                <w:rFonts w:ascii="Times New Roman" w:hAnsi="Times New Roman"/>
                <w:b/>
                <w:color w:val="000000" w:themeColor="text1"/>
                <w:sz w:val="24"/>
                <w:szCs w:val="24"/>
                <w:lang w:val="uk-UA" w:eastAsia="uk-UA"/>
              </w:rPr>
            </w:pPr>
          </w:p>
        </w:tc>
      </w:tr>
      <w:tr w:rsidR="001C786A" w:rsidRPr="00397A76" w:rsidTr="00525241">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1C786A" w:rsidRPr="00397A76" w:rsidRDefault="001C786A" w:rsidP="00525241">
            <w:pPr>
              <w:spacing w:after="200" w:line="276" w:lineRule="auto"/>
              <w:rPr>
                <w:rFonts w:ascii="Times New Roman" w:eastAsia="Cambria" w:hAnsi="Times New Roman"/>
                <w:i/>
                <w:iCs/>
                <w:color w:val="000000" w:themeColor="text1"/>
                <w:sz w:val="24"/>
                <w:szCs w:val="24"/>
                <w:lang w:val="uk-UA" w:eastAsia="uk-UA"/>
              </w:rPr>
            </w:pPr>
            <w:r w:rsidRPr="00397A76">
              <w:rPr>
                <w:rFonts w:ascii="Times New Roman" w:eastAsia="Cambria" w:hAnsi="Times New Roman"/>
                <w:b/>
                <w:bCs/>
                <w:color w:val="000000" w:themeColor="text1"/>
                <w:sz w:val="24"/>
                <w:szCs w:val="24"/>
                <w:lang w:val="uk-UA" w:eastAsia="uk-UA"/>
              </w:rPr>
              <w:t>Загальна вартість грн з урахуванням ПДВ:</w:t>
            </w:r>
          </w:p>
        </w:tc>
        <w:tc>
          <w:tcPr>
            <w:tcW w:w="1413" w:type="dxa"/>
            <w:tcBorders>
              <w:top w:val="single" w:sz="4" w:space="0" w:color="auto"/>
              <w:left w:val="single" w:sz="4" w:space="0" w:color="auto"/>
              <w:bottom w:val="single" w:sz="4" w:space="0" w:color="auto"/>
              <w:right w:val="single" w:sz="4" w:space="0" w:color="auto"/>
            </w:tcBorders>
          </w:tcPr>
          <w:p w:rsidR="001C786A" w:rsidRPr="00397A76" w:rsidRDefault="001C786A" w:rsidP="00525241">
            <w:pPr>
              <w:tabs>
                <w:tab w:val="left" w:pos="0"/>
                <w:tab w:val="center" w:pos="4819"/>
                <w:tab w:val="right" w:pos="9639"/>
              </w:tabs>
              <w:spacing w:after="200" w:line="276" w:lineRule="auto"/>
              <w:jc w:val="center"/>
              <w:rPr>
                <w:rFonts w:ascii="Times New Roman" w:hAnsi="Times New Roman"/>
                <w:b/>
                <w:color w:val="000000" w:themeColor="text1"/>
                <w:sz w:val="24"/>
                <w:szCs w:val="24"/>
                <w:lang w:val="uk-UA" w:eastAsia="uk-UA"/>
              </w:rPr>
            </w:pPr>
          </w:p>
        </w:tc>
      </w:tr>
    </w:tbl>
    <w:p w:rsidR="001C786A" w:rsidRPr="00397A76" w:rsidRDefault="001C786A" w:rsidP="005A4F6E">
      <w:pPr>
        <w:spacing w:before="100" w:beforeAutospacing="1" w:after="100" w:afterAutospacing="1"/>
        <w:contextualSpacing/>
        <w:jc w:val="both"/>
        <w:rPr>
          <w:rFonts w:ascii="Times New Roman" w:eastAsia="Times New Roman" w:hAnsi="Times New Roman"/>
          <w:color w:val="000000" w:themeColor="text1"/>
          <w:sz w:val="24"/>
          <w:szCs w:val="24"/>
          <w:lang w:val="uk-UA" w:eastAsia="uk-UA"/>
        </w:rPr>
      </w:pPr>
      <w:r w:rsidRPr="00397A76">
        <w:rPr>
          <w:rFonts w:ascii="Times New Roman" w:eastAsia="Times New Roman" w:hAnsi="Times New Roman"/>
          <w:color w:val="000000" w:themeColor="text1"/>
          <w:sz w:val="24"/>
          <w:szCs w:val="24"/>
          <w:lang w:val="uk-UA" w:eastAsia="uk-UA"/>
        </w:rPr>
        <w:t>Загальна сума Договору становить _______ (_________грн __ коп.), в т.ч. ПДВ* – ______ (________ грн __ коп.).</w:t>
      </w:r>
    </w:p>
    <w:p w:rsidR="005A4F6E" w:rsidRPr="005A4F6E" w:rsidRDefault="005A4F6E" w:rsidP="005A4F6E">
      <w:pPr>
        <w:spacing w:before="100" w:beforeAutospacing="1" w:after="100" w:afterAutospacing="1"/>
        <w:contextualSpacing/>
        <w:jc w:val="both"/>
        <w:rPr>
          <w:rFonts w:ascii="Times New Roman" w:eastAsia="Times New Roman" w:hAnsi="Times New Roman"/>
          <w:color w:val="000000"/>
          <w:sz w:val="24"/>
          <w:szCs w:val="24"/>
          <w:lang w:val="uk-UA" w:eastAsia="uk-UA"/>
        </w:rPr>
      </w:pPr>
    </w:p>
    <w:tbl>
      <w:tblPr>
        <w:tblpPr w:leftFromText="180" w:rightFromText="180" w:vertAnchor="text" w:horzAnchor="margin" w:tblpXSpec="right" w:tblpY="185"/>
        <w:tblW w:w="0" w:type="auto"/>
        <w:tblLook w:val="04A0" w:firstRow="1" w:lastRow="0" w:firstColumn="1" w:lastColumn="0" w:noHBand="0" w:noVBand="1"/>
      </w:tblPr>
      <w:tblGrid>
        <w:gridCol w:w="4795"/>
        <w:gridCol w:w="4703"/>
      </w:tblGrid>
      <w:tr w:rsidR="001C786A" w:rsidRPr="00706D58" w:rsidTr="00525241">
        <w:tc>
          <w:tcPr>
            <w:tcW w:w="4962" w:type="dxa"/>
            <w:shd w:val="clear" w:color="auto" w:fill="auto"/>
          </w:tcPr>
          <w:p w:rsidR="001C786A" w:rsidRPr="00706D58" w:rsidRDefault="001C786A" w:rsidP="00525241">
            <w:pPr>
              <w:tabs>
                <w:tab w:val="left" w:pos="567"/>
              </w:tabs>
              <w:ind w:right="141"/>
              <w:jc w:val="center"/>
              <w:rPr>
                <w:rFonts w:ascii="Times New Roman" w:eastAsia="Times New Roman" w:hAnsi="Times New Roman"/>
                <w:b/>
                <w:bCs/>
                <w:sz w:val="24"/>
                <w:szCs w:val="24"/>
                <w:lang w:val="uk-UA" w:eastAsia="uk-UA"/>
              </w:rPr>
            </w:pPr>
            <w:r w:rsidRPr="00706D58">
              <w:rPr>
                <w:rFonts w:ascii="Times New Roman" w:eastAsia="Times New Roman" w:hAnsi="Times New Roman"/>
                <w:b/>
                <w:bCs/>
                <w:sz w:val="24"/>
                <w:szCs w:val="24"/>
                <w:lang w:val="uk-UA" w:eastAsia="uk-UA"/>
              </w:rPr>
              <w:t>ПОСТАЧАЛЬНИК</w:t>
            </w:r>
          </w:p>
          <w:p w:rsidR="001C786A" w:rsidRPr="00706D58" w:rsidRDefault="001C786A" w:rsidP="00525241">
            <w:pPr>
              <w:ind w:right="-82"/>
              <w:rPr>
                <w:rFonts w:ascii="Times New Roman" w:eastAsia="Times New Roman" w:hAnsi="Times New Roman"/>
                <w:b/>
                <w:sz w:val="24"/>
                <w:szCs w:val="24"/>
                <w:lang w:val="uk-UA" w:eastAsia="uk-UA"/>
              </w:rPr>
            </w:pPr>
          </w:p>
          <w:p w:rsidR="001C786A" w:rsidRPr="00706D58" w:rsidRDefault="001C786A" w:rsidP="00525241">
            <w:pPr>
              <w:tabs>
                <w:tab w:val="left" w:pos="567"/>
              </w:tabs>
              <w:ind w:right="141"/>
              <w:jc w:val="center"/>
              <w:rPr>
                <w:rFonts w:ascii="Times New Roman" w:eastAsia="Times New Roman" w:hAnsi="Times New Roman"/>
                <w:b/>
                <w:bCs/>
                <w:sz w:val="24"/>
                <w:szCs w:val="24"/>
                <w:lang w:val="uk-UA" w:eastAsia="uk-UA"/>
              </w:rPr>
            </w:pPr>
          </w:p>
        </w:tc>
        <w:tc>
          <w:tcPr>
            <w:tcW w:w="4913" w:type="dxa"/>
            <w:shd w:val="clear" w:color="auto" w:fill="auto"/>
          </w:tcPr>
          <w:p w:rsidR="001C786A" w:rsidRPr="005A4F6E" w:rsidRDefault="001C786A" w:rsidP="005A4F6E">
            <w:pPr>
              <w:tabs>
                <w:tab w:val="left" w:pos="567"/>
              </w:tabs>
              <w:ind w:right="141"/>
              <w:jc w:val="center"/>
              <w:rPr>
                <w:rFonts w:ascii="Times New Roman" w:eastAsia="Arial Unicode MS" w:hAnsi="Times New Roman"/>
                <w:b/>
                <w:sz w:val="24"/>
                <w:szCs w:val="24"/>
                <w:lang w:val="uk-UA" w:eastAsia="uk-UA"/>
              </w:rPr>
            </w:pPr>
            <w:r w:rsidRPr="00706D58">
              <w:rPr>
                <w:rFonts w:ascii="Times New Roman" w:eastAsia="Times New Roman" w:hAnsi="Times New Roman"/>
                <w:b/>
                <w:bCs/>
                <w:sz w:val="24"/>
                <w:szCs w:val="24"/>
                <w:lang w:val="uk-UA" w:eastAsia="uk-UA"/>
              </w:rPr>
              <w:lastRenderedPageBreak/>
              <w:t>ПОКУПЕЦЬ</w:t>
            </w:r>
          </w:p>
        </w:tc>
      </w:tr>
    </w:tbl>
    <w:p w:rsidR="00397A76" w:rsidRDefault="00397A76" w:rsidP="00706D58">
      <w:pPr>
        <w:pStyle w:val="Standard"/>
        <w:widowControl/>
        <w:rPr>
          <w:rFonts w:ascii="Times New Roman" w:eastAsia="Arial" w:hAnsi="Times New Roman" w:cs="Times New Roman"/>
          <w:b/>
          <w:bCs/>
          <w:kern w:val="0"/>
          <w:shd w:val="clear" w:color="auto" w:fill="FFFFFF"/>
          <w:lang w:val="uk-UA" w:eastAsia="ar-SA" w:bidi="ar-SA"/>
        </w:rPr>
      </w:pPr>
    </w:p>
    <w:p w:rsidR="00397A76" w:rsidRPr="00706D58" w:rsidRDefault="00397A76" w:rsidP="00706D58">
      <w:pPr>
        <w:pStyle w:val="Standard"/>
        <w:widowControl/>
        <w:rPr>
          <w:rFonts w:ascii="Times New Roman" w:eastAsia="Arial" w:hAnsi="Times New Roman" w:cs="Times New Roman"/>
          <w:b/>
          <w:bCs/>
          <w:kern w:val="0"/>
          <w:shd w:val="clear" w:color="auto" w:fill="FFFFFF"/>
          <w:lang w:val="uk-UA" w:eastAsia="ar-SA" w:bidi="ar-SA"/>
        </w:rPr>
      </w:pPr>
    </w:p>
    <w:p w:rsidR="005A4F6E" w:rsidRDefault="005A4F6E" w:rsidP="00616105">
      <w:pPr>
        <w:rPr>
          <w:rFonts w:ascii="Times New Roman" w:hAnsi="Times New Roman"/>
          <w:b/>
          <w:bCs/>
          <w:sz w:val="24"/>
          <w:szCs w:val="24"/>
          <w:lang w:val="uk-UA"/>
        </w:rPr>
      </w:pPr>
    </w:p>
    <w:p w:rsidR="00616105" w:rsidRPr="00706D58" w:rsidRDefault="001C786A" w:rsidP="00706D58">
      <w:pPr>
        <w:jc w:val="right"/>
        <w:rPr>
          <w:rFonts w:ascii="Times New Roman" w:hAnsi="Times New Roman"/>
          <w:b/>
          <w:bCs/>
          <w:sz w:val="24"/>
          <w:szCs w:val="24"/>
          <w:lang w:val="uk-UA"/>
        </w:rPr>
      </w:pPr>
      <w:r w:rsidRPr="00706D58">
        <w:rPr>
          <w:rFonts w:ascii="Times New Roman" w:hAnsi="Times New Roman"/>
          <w:b/>
          <w:bCs/>
          <w:sz w:val="24"/>
          <w:szCs w:val="24"/>
          <w:lang w:val="uk-UA"/>
        </w:rPr>
        <w:t>Додаток № 5 до тендерної документації</w:t>
      </w:r>
    </w:p>
    <w:p w:rsidR="00616105" w:rsidRPr="00706D58" w:rsidRDefault="00616105" w:rsidP="00706D58">
      <w:pPr>
        <w:jc w:val="both"/>
        <w:rPr>
          <w:rFonts w:ascii="Times New Roman" w:hAnsi="Times New Roman"/>
          <w:sz w:val="24"/>
          <w:szCs w:val="24"/>
          <w:lang w:val="uk-UA"/>
        </w:rPr>
      </w:pPr>
    </w:p>
    <w:p w:rsidR="001C786A" w:rsidRPr="00706D58" w:rsidRDefault="001C786A" w:rsidP="00706D58">
      <w:pPr>
        <w:widowControl w:val="0"/>
        <w:autoSpaceDE w:val="0"/>
        <w:autoSpaceDN w:val="0"/>
        <w:adjustRightInd w:val="0"/>
        <w:ind w:firstLine="709"/>
        <w:jc w:val="center"/>
        <w:rPr>
          <w:rFonts w:ascii="Times New Roman" w:hAnsi="Times New Roman"/>
          <w:sz w:val="24"/>
          <w:szCs w:val="24"/>
          <w:vertAlign w:val="superscript"/>
          <w:lang w:val="uk-UA"/>
        </w:rPr>
      </w:pPr>
      <w:r w:rsidRPr="00706D58">
        <w:rPr>
          <w:rFonts w:ascii="Times New Roman" w:hAnsi="Times New Roman"/>
          <w:b/>
          <w:sz w:val="24"/>
          <w:szCs w:val="24"/>
          <w:lang w:val="uk-UA"/>
        </w:rPr>
        <w:t>ФОРМА “ЦІНОВА ПРОПОЗИЦІЯ”</w:t>
      </w:r>
    </w:p>
    <w:p w:rsidR="001C786A" w:rsidRPr="00706D58" w:rsidRDefault="001C786A" w:rsidP="00706D58">
      <w:pPr>
        <w:widowControl w:val="0"/>
        <w:autoSpaceDE w:val="0"/>
        <w:autoSpaceDN w:val="0"/>
        <w:adjustRightInd w:val="0"/>
        <w:ind w:firstLine="709"/>
        <w:jc w:val="both"/>
        <w:rPr>
          <w:rFonts w:ascii="Times New Roman" w:hAnsi="Times New Roman"/>
          <w:sz w:val="24"/>
          <w:szCs w:val="24"/>
          <w:lang w:val="uk-UA"/>
        </w:rPr>
      </w:pPr>
      <w:r w:rsidRPr="00706D58">
        <w:rPr>
          <w:rFonts w:ascii="Times New Roman" w:hAnsi="Times New Roman"/>
          <w:i/>
          <w:sz w:val="24"/>
          <w:szCs w:val="24"/>
          <w:lang w:val="uk-UA"/>
        </w:rPr>
        <w:t xml:space="preserve">(форма, яка подається учасником на фірмовому бланку (для юридичних осіб) </w:t>
      </w:r>
    </w:p>
    <w:p w:rsidR="001C786A" w:rsidRPr="00706D58" w:rsidRDefault="001C786A" w:rsidP="00706D58">
      <w:pPr>
        <w:suppressAutoHyphens/>
        <w:spacing w:line="276" w:lineRule="auto"/>
        <w:jc w:val="both"/>
        <w:rPr>
          <w:rFonts w:ascii="Times New Roman" w:eastAsia="Times New Roman" w:hAnsi="Times New Roman"/>
          <w:b/>
          <w:kern w:val="2"/>
          <w:sz w:val="24"/>
          <w:szCs w:val="24"/>
          <w:lang w:val="uk-UA" w:eastAsia="zh-CN"/>
        </w:rPr>
      </w:pPr>
      <w:r w:rsidRPr="00706D58">
        <w:rPr>
          <w:rFonts w:ascii="Times New Roman" w:hAnsi="Times New Roman"/>
          <w:sz w:val="24"/>
          <w:szCs w:val="24"/>
          <w:lang w:val="uk-UA"/>
        </w:rPr>
        <w:t>Уважно вивчивши комплект тендерної документації, цим документом подаємо на участь у торгах щодо закупівлі -</w:t>
      </w:r>
      <w:r w:rsidRPr="00706D58">
        <w:rPr>
          <w:rFonts w:ascii="Times New Roman" w:eastAsia="Times New Roman" w:hAnsi="Times New Roman"/>
          <w:b/>
          <w:kern w:val="2"/>
          <w:sz w:val="24"/>
          <w:szCs w:val="24"/>
          <w:lang w:val="uk-UA"/>
        </w:rPr>
        <w:t xml:space="preserve"> Бензин А- 95 в скреч-картах /талонах</w:t>
      </w:r>
      <w:r w:rsidRPr="00706D58">
        <w:rPr>
          <w:rFonts w:ascii="Times New Roman" w:eastAsia="Times New Roman" w:hAnsi="Times New Roman"/>
          <w:b/>
          <w:kern w:val="2"/>
          <w:sz w:val="24"/>
          <w:szCs w:val="24"/>
          <w:lang w:val="uk-UA" w:eastAsia="zh-CN"/>
        </w:rPr>
        <w:t xml:space="preserve"> (код </w:t>
      </w:r>
      <w:r w:rsidRPr="00706D58">
        <w:rPr>
          <w:rFonts w:ascii="Times New Roman" w:eastAsia="Times New Roman" w:hAnsi="Times New Roman"/>
          <w:b/>
          <w:bCs/>
          <w:iCs/>
          <w:kern w:val="2"/>
          <w:sz w:val="24"/>
          <w:szCs w:val="24"/>
          <w:lang w:val="uk-UA" w:eastAsia="uk-UA"/>
        </w:rPr>
        <w:t>ДК 021:2015 - 09130000-9 - нафта і дистиляти</w:t>
      </w:r>
      <w:r w:rsidRPr="00706D58">
        <w:rPr>
          <w:rFonts w:ascii="Times New Roman" w:eastAsia="Times New Roman" w:hAnsi="Times New Roman"/>
          <w:kern w:val="2"/>
          <w:sz w:val="24"/>
          <w:szCs w:val="24"/>
          <w:lang w:val="uk-UA" w:eastAsia="zh-CN"/>
        </w:rPr>
        <w:t>)</w:t>
      </w:r>
      <w:r w:rsidRPr="00706D58">
        <w:rPr>
          <w:rFonts w:ascii="Times New Roman" w:hAnsi="Times New Roman"/>
          <w:b/>
          <w:bCs/>
          <w:color w:val="000000"/>
          <w:sz w:val="24"/>
          <w:szCs w:val="24"/>
          <w:lang w:val="uk-UA"/>
        </w:rPr>
        <w:t>,</w:t>
      </w:r>
      <w:r w:rsidRPr="00706D58">
        <w:rPr>
          <w:rFonts w:ascii="Times New Roman" w:hAnsi="Times New Roman"/>
          <w:bCs/>
          <w:color w:val="000000"/>
          <w:sz w:val="24"/>
          <w:szCs w:val="24"/>
          <w:lang w:val="uk-UA"/>
        </w:rPr>
        <w:t xml:space="preserve"> </w:t>
      </w:r>
      <w:r w:rsidRPr="00706D58">
        <w:rPr>
          <w:rFonts w:ascii="Times New Roman" w:hAnsi="Times New Roman"/>
          <w:sz w:val="24"/>
          <w:szCs w:val="24"/>
          <w:lang w:val="uk-UA"/>
        </w:rP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C786A" w:rsidRPr="00706D58" w:rsidRDefault="001C786A" w:rsidP="00706D58">
      <w:pPr>
        <w:ind w:firstLine="709"/>
        <w:jc w:val="both"/>
        <w:rPr>
          <w:rFonts w:ascii="Times New Roman" w:hAnsi="Times New Roman"/>
          <w:sz w:val="24"/>
          <w:szCs w:val="24"/>
          <w:lang w:val="uk-UA"/>
        </w:rPr>
      </w:pPr>
      <w:r w:rsidRPr="00706D58">
        <w:rPr>
          <w:rFonts w:ascii="Times New Roman" w:hAnsi="Times New Roman"/>
          <w:sz w:val="24"/>
          <w:szCs w:val="24"/>
          <w:lang w:val="uk-UA"/>
        </w:rPr>
        <w:t>Повне найменування учасника__________________________</w:t>
      </w:r>
    </w:p>
    <w:p w:rsidR="001C786A" w:rsidRPr="00706D58" w:rsidRDefault="001C786A" w:rsidP="00706D58">
      <w:pPr>
        <w:ind w:firstLine="709"/>
        <w:jc w:val="both"/>
        <w:rPr>
          <w:rFonts w:ascii="Times New Roman" w:hAnsi="Times New Roman"/>
          <w:sz w:val="24"/>
          <w:szCs w:val="24"/>
          <w:u w:val="single"/>
          <w:lang w:val="uk-UA"/>
        </w:rPr>
      </w:pPr>
      <w:r w:rsidRPr="00706D58">
        <w:rPr>
          <w:rFonts w:ascii="Times New Roman" w:hAnsi="Times New Roman"/>
          <w:sz w:val="24"/>
          <w:szCs w:val="24"/>
          <w:lang w:val="uk-UA"/>
        </w:rPr>
        <w:t>Адреса (юридична і фактична) _________________________</w:t>
      </w:r>
    </w:p>
    <w:p w:rsidR="001C786A" w:rsidRPr="00706D58" w:rsidRDefault="001C786A" w:rsidP="00706D58">
      <w:pPr>
        <w:ind w:firstLine="709"/>
        <w:jc w:val="both"/>
        <w:rPr>
          <w:rFonts w:ascii="Times New Roman" w:hAnsi="Times New Roman"/>
          <w:sz w:val="24"/>
          <w:szCs w:val="24"/>
          <w:u w:val="single"/>
          <w:lang w:val="uk-UA"/>
        </w:rPr>
      </w:pPr>
      <w:r w:rsidRPr="00706D58">
        <w:rPr>
          <w:rFonts w:ascii="Times New Roman" w:hAnsi="Times New Roman"/>
          <w:sz w:val="24"/>
          <w:szCs w:val="24"/>
          <w:lang w:val="uk-UA"/>
        </w:rPr>
        <w:t>Телефон (факс) ______________________________________</w:t>
      </w:r>
    </w:p>
    <w:p w:rsidR="001C786A" w:rsidRPr="00706D58" w:rsidRDefault="001C786A" w:rsidP="00706D58">
      <w:pPr>
        <w:ind w:firstLine="709"/>
        <w:jc w:val="both"/>
        <w:rPr>
          <w:rFonts w:ascii="Times New Roman" w:hAnsi="Times New Roman"/>
          <w:sz w:val="24"/>
          <w:szCs w:val="24"/>
          <w:lang w:val="uk-UA"/>
        </w:rPr>
      </w:pPr>
      <w:r w:rsidRPr="00706D58">
        <w:rPr>
          <w:rFonts w:ascii="Times New Roman" w:hAnsi="Times New Roman"/>
          <w:sz w:val="24"/>
          <w:szCs w:val="24"/>
          <w:lang w:val="uk-UA"/>
        </w:rPr>
        <w:t>Е-mail ______________________________________________</w:t>
      </w:r>
    </w:p>
    <w:p w:rsidR="001C786A" w:rsidRPr="00706D58" w:rsidRDefault="001C786A" w:rsidP="00706D58">
      <w:pPr>
        <w:jc w:val="both"/>
        <w:rPr>
          <w:rFonts w:ascii="Times New Roman" w:hAnsi="Times New Roman"/>
          <w:b/>
          <w:bCs/>
          <w:sz w:val="24"/>
          <w:szCs w:val="24"/>
          <w:lang w:val="uk-UA"/>
        </w:rPr>
      </w:pPr>
    </w:p>
    <w:tbl>
      <w:tblPr>
        <w:tblW w:w="10173" w:type="dxa"/>
        <w:tblInd w:w="-8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1257"/>
        <w:gridCol w:w="1108"/>
        <w:gridCol w:w="2410"/>
        <w:gridCol w:w="2410"/>
      </w:tblGrid>
      <w:tr w:rsidR="001C786A" w:rsidRPr="00706D58" w:rsidTr="00AD7414">
        <w:tc>
          <w:tcPr>
            <w:tcW w:w="2988"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r w:rsidRPr="00706D58">
              <w:rPr>
                <w:rFonts w:ascii="Times New Roman" w:hAnsi="Times New Roman"/>
                <w:sz w:val="24"/>
                <w:szCs w:val="24"/>
              </w:rPr>
              <w:t xml:space="preserve">    </w:t>
            </w:r>
            <w:r w:rsidRPr="00706D58">
              <w:rPr>
                <w:rFonts w:ascii="Times New Roman" w:hAnsi="Times New Roman"/>
                <w:b/>
                <w:bCs/>
                <w:sz w:val="24"/>
                <w:szCs w:val="24"/>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r w:rsidRPr="00706D58">
              <w:rPr>
                <w:rFonts w:ascii="Times New Roman" w:hAnsi="Times New Roman"/>
                <w:b/>
                <w:bCs/>
                <w:sz w:val="24"/>
                <w:szCs w:val="24"/>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r w:rsidRPr="00706D58">
              <w:rPr>
                <w:rFonts w:ascii="Times New Roman" w:hAnsi="Times New Roman"/>
                <w:b/>
                <w:bCs/>
                <w:sz w:val="24"/>
                <w:szCs w:val="24"/>
              </w:rPr>
              <w:t>Кількість*</w:t>
            </w:r>
          </w:p>
        </w:tc>
        <w:tc>
          <w:tcPr>
            <w:tcW w:w="2410"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r w:rsidRPr="00706D58">
              <w:rPr>
                <w:rFonts w:ascii="Times New Roman" w:hAnsi="Times New Roman"/>
                <w:b/>
                <w:bCs/>
                <w:sz w:val="24"/>
                <w:szCs w:val="24"/>
              </w:rPr>
              <w:t xml:space="preserve">Ціна за одиницю, грн., </w:t>
            </w:r>
            <w:r w:rsidRPr="00706D58">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r w:rsidRPr="00706D58">
              <w:rPr>
                <w:rFonts w:ascii="Times New Roman" w:hAnsi="Times New Roman"/>
                <w:b/>
                <w:bCs/>
                <w:sz w:val="24"/>
                <w:szCs w:val="24"/>
              </w:rPr>
              <w:t xml:space="preserve">Загальна вартість, грн., </w:t>
            </w:r>
            <w:r w:rsidRPr="00706D58">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1C786A" w:rsidRPr="00706D58" w:rsidTr="00AD7414">
        <w:tc>
          <w:tcPr>
            <w:tcW w:w="2988"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p>
        </w:tc>
        <w:tc>
          <w:tcPr>
            <w:tcW w:w="1257"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p>
        </w:tc>
        <w:tc>
          <w:tcPr>
            <w:tcW w:w="1108"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p>
        </w:tc>
        <w:tc>
          <w:tcPr>
            <w:tcW w:w="2410"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p>
        </w:tc>
        <w:tc>
          <w:tcPr>
            <w:tcW w:w="2410" w:type="dxa"/>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rPr>
            </w:pPr>
          </w:p>
        </w:tc>
      </w:tr>
      <w:tr w:rsidR="001C786A" w:rsidRPr="00706D58" w:rsidTr="00AD7414">
        <w:tc>
          <w:tcPr>
            <w:tcW w:w="10173" w:type="dxa"/>
            <w:gridSpan w:val="5"/>
            <w:tcBorders>
              <w:top w:val="single" w:sz="6" w:space="0" w:color="auto"/>
              <w:left w:val="single" w:sz="6" w:space="0" w:color="auto"/>
              <w:bottom w:val="single" w:sz="6" w:space="0" w:color="auto"/>
              <w:right w:val="single" w:sz="6" w:space="0" w:color="auto"/>
            </w:tcBorders>
          </w:tcPr>
          <w:p w:rsidR="001C786A" w:rsidRPr="00706D58" w:rsidRDefault="001C786A" w:rsidP="00706D58">
            <w:pPr>
              <w:jc w:val="both"/>
              <w:rPr>
                <w:rFonts w:ascii="Times New Roman" w:hAnsi="Times New Roman"/>
                <w:b/>
                <w:bCs/>
                <w:sz w:val="24"/>
                <w:szCs w:val="24"/>
                <w:lang w:val="uk-UA"/>
              </w:rPr>
            </w:pPr>
            <w:r w:rsidRPr="00706D58">
              <w:rPr>
                <w:rFonts w:ascii="Times New Roman" w:hAnsi="Times New Roman"/>
                <w:b/>
                <w:bCs/>
                <w:sz w:val="24"/>
                <w:szCs w:val="24"/>
              </w:rPr>
              <w:t xml:space="preserve">Вартість пропозиції </w:t>
            </w:r>
          </w:p>
          <w:p w:rsidR="001C786A" w:rsidRPr="00706D58" w:rsidRDefault="001C786A" w:rsidP="00706D58">
            <w:pPr>
              <w:jc w:val="both"/>
              <w:rPr>
                <w:rFonts w:ascii="Times New Roman" w:hAnsi="Times New Roman"/>
                <w:b/>
                <w:bCs/>
                <w:sz w:val="24"/>
                <w:szCs w:val="24"/>
              </w:rPr>
            </w:pPr>
            <w:r w:rsidRPr="00706D58">
              <w:rPr>
                <w:rFonts w:ascii="Times New Roman" w:hAnsi="Times New Roman"/>
                <w:bCs/>
                <w:i/>
                <w:sz w:val="24"/>
                <w:szCs w:val="24"/>
              </w:rPr>
              <w:t xml:space="preserve">(вказати цифрами та прописом, а також </w:t>
            </w:r>
            <w:r w:rsidRPr="00706D58">
              <w:rPr>
                <w:rFonts w:ascii="Times New Roman" w:hAnsi="Times New Roman"/>
                <w:b/>
                <w:bCs/>
                <w:i/>
                <w:sz w:val="24"/>
                <w:szCs w:val="24"/>
                <w:u w:val="single"/>
              </w:rPr>
              <w:t>чи ціна з ПДВ чи без ПДВ*)</w:t>
            </w:r>
            <w:r w:rsidRPr="00706D58">
              <w:rPr>
                <w:rFonts w:ascii="Times New Roman" w:hAnsi="Times New Roman"/>
                <w:bCs/>
                <w:i/>
                <w:sz w:val="24"/>
                <w:szCs w:val="24"/>
              </w:rPr>
              <w:t xml:space="preserve">        </w:t>
            </w:r>
          </w:p>
        </w:tc>
      </w:tr>
    </w:tbl>
    <w:p w:rsidR="001C786A" w:rsidRPr="00706D58" w:rsidRDefault="001C786A" w:rsidP="00706D58">
      <w:pPr>
        <w:jc w:val="both"/>
        <w:rPr>
          <w:rFonts w:ascii="Times New Roman" w:eastAsia="Times New Roman" w:hAnsi="Times New Roman"/>
          <w:i/>
          <w:iCs/>
          <w:sz w:val="24"/>
          <w:szCs w:val="24"/>
          <w:lang w:eastAsia="zh-CN"/>
        </w:rPr>
      </w:pPr>
      <w:r w:rsidRPr="00706D58">
        <w:rPr>
          <w:rFonts w:ascii="Times New Roman" w:eastAsia="Times New Roman" w:hAnsi="Times New Roman"/>
          <w:b/>
          <w:i/>
          <w:sz w:val="24"/>
          <w:szCs w:val="24"/>
        </w:rPr>
        <w:t>*учасник зазначає суму з ПДВ або  без ПДВ</w:t>
      </w:r>
      <w:r w:rsidRPr="00706D58">
        <w:rPr>
          <w:rFonts w:ascii="Times New Roman" w:eastAsia="Times New Roman" w:hAnsi="Times New Roman"/>
          <w:i/>
          <w:sz w:val="24"/>
          <w:szCs w:val="24"/>
        </w:rPr>
        <w:t>.</w:t>
      </w:r>
    </w:p>
    <w:p w:rsidR="001C786A" w:rsidRPr="00706D58" w:rsidRDefault="001C786A" w:rsidP="00706D58">
      <w:pPr>
        <w:ind w:firstLine="709"/>
        <w:jc w:val="both"/>
        <w:rPr>
          <w:rFonts w:ascii="Times New Roman" w:hAnsi="Times New Roman"/>
          <w:sz w:val="24"/>
          <w:szCs w:val="24"/>
        </w:rPr>
      </w:pPr>
      <w:r w:rsidRPr="00706D58">
        <w:rPr>
          <w:rFonts w:ascii="Times New Roman" w:hAnsi="Times New Roman"/>
          <w:sz w:val="24"/>
          <w:szCs w:val="24"/>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C786A" w:rsidRPr="00706D58" w:rsidRDefault="001C786A" w:rsidP="00706D58">
      <w:pPr>
        <w:jc w:val="both"/>
        <w:rPr>
          <w:rFonts w:ascii="Times New Roman" w:hAnsi="Times New Roman"/>
          <w:bCs/>
          <w:sz w:val="24"/>
          <w:szCs w:val="24"/>
        </w:rPr>
      </w:pPr>
      <w:r w:rsidRPr="00706D58">
        <w:rPr>
          <w:rFonts w:ascii="Times New Roman" w:hAnsi="Times New Roman"/>
          <w:bCs/>
          <w:sz w:val="24"/>
          <w:szCs w:val="24"/>
        </w:rPr>
        <w:lastRenderedPageBreak/>
        <w:t xml:space="preserve">             2. До моменту обрання нас переможцем </w:t>
      </w:r>
      <w:proofErr w:type="gramStart"/>
      <w:r w:rsidRPr="00706D58">
        <w:rPr>
          <w:rFonts w:ascii="Times New Roman" w:hAnsi="Times New Roman"/>
          <w:bCs/>
          <w:sz w:val="24"/>
          <w:szCs w:val="24"/>
        </w:rPr>
        <w:t>торгів,  Ваша</w:t>
      </w:r>
      <w:proofErr w:type="gramEnd"/>
      <w:r w:rsidRPr="00706D58">
        <w:rPr>
          <w:rFonts w:ascii="Times New Roman" w:hAnsi="Times New Roman"/>
          <w:bCs/>
          <w:sz w:val="24"/>
          <w:szCs w:val="24"/>
        </w:rPr>
        <w:t xml:space="preserve">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1C786A" w:rsidRPr="00706D58" w:rsidRDefault="001C786A" w:rsidP="00706D58">
      <w:pPr>
        <w:widowControl w:val="0"/>
        <w:autoSpaceDE w:val="0"/>
        <w:autoSpaceDN w:val="0"/>
        <w:adjustRightInd w:val="0"/>
        <w:ind w:firstLine="709"/>
        <w:jc w:val="both"/>
        <w:rPr>
          <w:rFonts w:ascii="Times New Roman" w:hAnsi="Times New Roman"/>
          <w:sz w:val="24"/>
          <w:szCs w:val="24"/>
        </w:rPr>
      </w:pPr>
      <w:r w:rsidRPr="00706D58">
        <w:rPr>
          <w:rFonts w:ascii="Times New Roman" w:hAnsi="Times New Roman"/>
          <w:sz w:val="24"/>
          <w:szCs w:val="24"/>
        </w:rPr>
        <w:t>3. Ми згодні дотримуватися умов цієї тендерної пропозиції протягом 90 календарних днів з дня кінцевого строку подання тендерних пропозицій.</w:t>
      </w:r>
    </w:p>
    <w:p w:rsidR="001C786A" w:rsidRPr="00706D58" w:rsidRDefault="001C786A" w:rsidP="00706D58">
      <w:pPr>
        <w:widowControl w:val="0"/>
        <w:autoSpaceDE w:val="0"/>
        <w:autoSpaceDN w:val="0"/>
        <w:adjustRightInd w:val="0"/>
        <w:ind w:firstLine="709"/>
        <w:jc w:val="both"/>
        <w:rPr>
          <w:rFonts w:ascii="Times New Roman" w:hAnsi="Times New Roman"/>
          <w:sz w:val="24"/>
          <w:szCs w:val="24"/>
        </w:rPr>
      </w:pPr>
      <w:r w:rsidRPr="00706D58">
        <w:rPr>
          <w:rFonts w:ascii="Times New Roman" w:hAnsi="Times New Roman"/>
          <w:sz w:val="24"/>
          <w:szCs w:val="24"/>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C786A" w:rsidRPr="00706D58" w:rsidRDefault="001C786A" w:rsidP="00706D58">
      <w:pPr>
        <w:widowControl w:val="0"/>
        <w:autoSpaceDE w:val="0"/>
        <w:autoSpaceDN w:val="0"/>
        <w:adjustRightInd w:val="0"/>
        <w:ind w:firstLine="709"/>
        <w:jc w:val="both"/>
        <w:rPr>
          <w:rFonts w:ascii="Times New Roman" w:hAnsi="Times New Roman"/>
          <w:sz w:val="24"/>
          <w:szCs w:val="24"/>
        </w:rPr>
      </w:pPr>
      <w:r w:rsidRPr="00706D58">
        <w:rPr>
          <w:rFonts w:ascii="Times New Roman" w:hAnsi="Times New Roman"/>
          <w:sz w:val="24"/>
          <w:szCs w:val="24"/>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1C786A" w:rsidRPr="00706D58" w:rsidRDefault="001C786A" w:rsidP="00706D58">
      <w:pPr>
        <w:widowControl w:val="0"/>
        <w:autoSpaceDE w:val="0"/>
        <w:autoSpaceDN w:val="0"/>
        <w:adjustRightInd w:val="0"/>
        <w:ind w:firstLine="709"/>
        <w:jc w:val="both"/>
        <w:rPr>
          <w:rFonts w:ascii="Times New Roman" w:hAnsi="Times New Roman"/>
          <w:sz w:val="24"/>
          <w:szCs w:val="24"/>
        </w:rPr>
      </w:pPr>
      <w:r w:rsidRPr="00706D58">
        <w:rPr>
          <w:rFonts w:ascii="Times New Roman" w:hAnsi="Times New Roman"/>
          <w:sz w:val="24"/>
          <w:szCs w:val="24"/>
        </w:rP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1C786A" w:rsidRPr="00706D58" w:rsidRDefault="001C786A" w:rsidP="00706D58">
      <w:pPr>
        <w:widowControl w:val="0"/>
        <w:autoSpaceDE w:val="0"/>
        <w:autoSpaceDN w:val="0"/>
        <w:adjustRightInd w:val="0"/>
        <w:ind w:firstLine="709"/>
        <w:jc w:val="both"/>
        <w:rPr>
          <w:rFonts w:ascii="Times New Roman" w:hAnsi="Times New Roman"/>
          <w:i/>
          <w:sz w:val="24"/>
          <w:szCs w:val="24"/>
        </w:rPr>
      </w:pPr>
      <w:r w:rsidRPr="00706D58">
        <w:rPr>
          <w:rFonts w:ascii="Times New Roman" w:hAnsi="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1C786A" w:rsidRPr="00706D58" w:rsidRDefault="001C786A" w:rsidP="00706D58">
      <w:pPr>
        <w:tabs>
          <w:tab w:val="left" w:pos="2547"/>
        </w:tabs>
        <w:ind w:firstLine="709"/>
        <w:jc w:val="both"/>
        <w:rPr>
          <w:rFonts w:ascii="Times New Roman" w:hAnsi="Times New Roman"/>
          <w:b/>
          <w:i/>
          <w:sz w:val="24"/>
          <w:szCs w:val="24"/>
        </w:rPr>
      </w:pPr>
      <w:r w:rsidRPr="00706D58">
        <w:rPr>
          <w:rFonts w:ascii="Times New Roman" w:hAnsi="Times New Roman"/>
          <w:b/>
          <w:i/>
          <w:sz w:val="24"/>
          <w:szCs w:val="24"/>
        </w:rPr>
        <w:t>Примітки:</w:t>
      </w:r>
      <w:r w:rsidRPr="00706D58">
        <w:rPr>
          <w:rFonts w:ascii="Times New Roman" w:hAnsi="Times New Roman"/>
          <w:b/>
          <w:i/>
          <w:sz w:val="24"/>
          <w:szCs w:val="24"/>
        </w:rPr>
        <w:tab/>
      </w:r>
    </w:p>
    <w:p w:rsidR="001C786A" w:rsidRPr="00706D58" w:rsidRDefault="001C786A" w:rsidP="00706D58">
      <w:pPr>
        <w:widowControl w:val="0"/>
        <w:autoSpaceDE w:val="0"/>
        <w:autoSpaceDN w:val="0"/>
        <w:adjustRightInd w:val="0"/>
        <w:ind w:firstLine="709"/>
        <w:jc w:val="both"/>
        <w:rPr>
          <w:rFonts w:ascii="Times New Roman" w:hAnsi="Times New Roman"/>
          <w:sz w:val="24"/>
          <w:szCs w:val="24"/>
        </w:rPr>
      </w:pPr>
      <w:r w:rsidRPr="00706D58">
        <w:rPr>
          <w:rFonts w:ascii="Times New Roman" w:hAnsi="Times New Roman"/>
          <w:i/>
          <w:iCs/>
          <w:sz w:val="24"/>
          <w:szCs w:val="24"/>
        </w:rPr>
        <w:t>*</w:t>
      </w:r>
      <w:r w:rsidRPr="00706D58">
        <w:rPr>
          <w:rFonts w:ascii="Times New Roman" w:hAnsi="Times New Roman"/>
          <w:sz w:val="24"/>
          <w:szCs w:val="24"/>
        </w:rPr>
        <w:t>ФОРМА “ЦІНОВА ПРОПОЗИЦІЯ” оформлюється та подається за встановленою замовником формою. Учасник не повинен відступати від даної форми.</w:t>
      </w:r>
    </w:p>
    <w:p w:rsidR="001C786A" w:rsidRPr="00706D58" w:rsidRDefault="001C786A" w:rsidP="00706D58">
      <w:pPr>
        <w:ind w:left="567" w:hanging="425"/>
        <w:jc w:val="both"/>
        <w:rPr>
          <w:rFonts w:ascii="Times New Roman" w:hAnsi="Times New Roman"/>
          <w:i/>
          <w:sz w:val="24"/>
          <w:szCs w:val="24"/>
          <w:lang w:val="uk-UA"/>
        </w:rPr>
      </w:pPr>
      <w:r w:rsidRPr="00706D58">
        <w:rPr>
          <w:rFonts w:ascii="Times New Roman" w:hAnsi="Times New Roman"/>
          <w:i/>
          <w:sz w:val="24"/>
          <w:szCs w:val="24"/>
        </w:rPr>
        <w:t xml:space="preserve">        *Ціна тендерної пропозиції подається учасником шляхом заповнення електронної форми </w:t>
      </w:r>
      <w:r w:rsidRPr="00706D58">
        <w:rPr>
          <w:rFonts w:ascii="Times New Roman" w:eastAsia="Times New Roman" w:hAnsi="Times New Roman"/>
          <w:i/>
          <w:sz w:val="24"/>
          <w:szCs w:val="24"/>
        </w:rPr>
        <w:t>через електронну систему закупівель;</w:t>
      </w:r>
      <w:r w:rsidRPr="00706D58">
        <w:rPr>
          <w:rFonts w:ascii="Times New Roman" w:hAnsi="Times New Roman"/>
          <w:i/>
          <w:sz w:val="24"/>
          <w:szCs w:val="24"/>
        </w:rPr>
        <w:t xml:space="preserve"> цінова пропозиція за даною формою заповнюється та подається у складі тендерної пропозиції</w:t>
      </w:r>
      <w:r w:rsidRPr="00706D58">
        <w:rPr>
          <w:rFonts w:ascii="Times New Roman" w:hAnsi="Times New Roman"/>
          <w:i/>
          <w:sz w:val="24"/>
          <w:szCs w:val="24"/>
          <w:lang w:val="uk-UA"/>
        </w:rPr>
        <w:t>.</w:t>
      </w:r>
    </w:p>
    <w:p w:rsidR="001C786A" w:rsidRPr="00706D58" w:rsidRDefault="001C786A" w:rsidP="00706D58">
      <w:pPr>
        <w:ind w:left="567" w:hanging="425"/>
        <w:jc w:val="both"/>
        <w:rPr>
          <w:rFonts w:ascii="Times New Roman" w:hAnsi="Times New Roman"/>
          <w:i/>
          <w:sz w:val="24"/>
          <w:szCs w:val="24"/>
          <w:lang w:val="uk-UA"/>
        </w:rPr>
      </w:pPr>
    </w:p>
    <w:p w:rsidR="001C786A" w:rsidRPr="00706D58" w:rsidRDefault="001C786A" w:rsidP="00706D58">
      <w:pPr>
        <w:ind w:left="567" w:hanging="425"/>
        <w:jc w:val="both"/>
        <w:rPr>
          <w:rFonts w:ascii="Times New Roman" w:hAnsi="Times New Roman"/>
          <w:i/>
          <w:sz w:val="24"/>
          <w:szCs w:val="24"/>
          <w:lang w:val="uk-UA"/>
        </w:rPr>
      </w:pPr>
    </w:p>
    <w:p w:rsidR="001C786A" w:rsidRPr="00706D58" w:rsidRDefault="001C786A" w:rsidP="00706D58">
      <w:pPr>
        <w:ind w:left="567" w:hanging="425"/>
        <w:jc w:val="both"/>
        <w:rPr>
          <w:rFonts w:ascii="Times New Roman" w:hAnsi="Times New Roman"/>
          <w:i/>
          <w:sz w:val="24"/>
          <w:szCs w:val="24"/>
          <w:lang w:val="uk-UA"/>
        </w:rPr>
      </w:pPr>
    </w:p>
    <w:p w:rsidR="001C786A" w:rsidRPr="00706D58" w:rsidRDefault="001C786A" w:rsidP="00706D58">
      <w:pPr>
        <w:ind w:left="567" w:hanging="425"/>
        <w:jc w:val="both"/>
        <w:rPr>
          <w:rFonts w:ascii="Times New Roman" w:hAnsi="Times New Roman"/>
          <w:i/>
          <w:sz w:val="24"/>
          <w:szCs w:val="24"/>
          <w:lang w:val="uk-UA"/>
        </w:rPr>
      </w:pPr>
    </w:p>
    <w:p w:rsidR="001C786A" w:rsidRPr="00706D58" w:rsidRDefault="001C786A" w:rsidP="00706D58">
      <w:pPr>
        <w:ind w:left="567" w:hanging="425"/>
        <w:jc w:val="both"/>
        <w:rPr>
          <w:rFonts w:ascii="Times New Roman" w:hAnsi="Times New Roman"/>
          <w:i/>
          <w:sz w:val="24"/>
          <w:szCs w:val="24"/>
          <w:lang w:val="uk-UA"/>
        </w:rPr>
      </w:pPr>
    </w:p>
    <w:p w:rsidR="001C786A" w:rsidRPr="00706D58" w:rsidRDefault="001C786A" w:rsidP="00706D58">
      <w:pPr>
        <w:ind w:left="567" w:hanging="425"/>
        <w:jc w:val="both"/>
        <w:rPr>
          <w:rFonts w:ascii="Times New Roman" w:hAnsi="Times New Roman"/>
          <w:i/>
          <w:sz w:val="24"/>
          <w:szCs w:val="24"/>
          <w:lang w:val="uk-UA"/>
        </w:rPr>
      </w:pPr>
    </w:p>
    <w:p w:rsidR="00D86E4C" w:rsidRPr="00706D58" w:rsidRDefault="00D86E4C" w:rsidP="00706D58">
      <w:pPr>
        <w:jc w:val="both"/>
        <w:rPr>
          <w:rFonts w:ascii="Times New Roman" w:hAnsi="Times New Roman"/>
          <w:sz w:val="24"/>
          <w:szCs w:val="24"/>
          <w:lang w:val="uk-UA"/>
        </w:rPr>
      </w:pPr>
    </w:p>
    <w:sectPr w:rsidR="00D86E4C" w:rsidRPr="00706D58" w:rsidSect="005A4F6E">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6"/>
  </w:num>
  <w:num w:numId="5">
    <w:abstractNumId w:val="29"/>
  </w:num>
  <w:num w:numId="6">
    <w:abstractNumId w:val="8"/>
  </w:num>
  <w:num w:numId="7">
    <w:abstractNumId w:val="33"/>
  </w:num>
  <w:num w:numId="8">
    <w:abstractNumId w:val="20"/>
  </w:num>
  <w:num w:numId="9">
    <w:abstractNumId w:val="34"/>
  </w:num>
  <w:num w:numId="10">
    <w:abstractNumId w:val="4"/>
  </w:num>
  <w:num w:numId="11">
    <w:abstractNumId w:val="15"/>
  </w:num>
  <w:num w:numId="12">
    <w:abstractNumId w:val="26"/>
  </w:num>
  <w:num w:numId="13">
    <w:abstractNumId w:val="5"/>
  </w:num>
  <w:num w:numId="14">
    <w:abstractNumId w:val="31"/>
  </w:num>
  <w:num w:numId="15">
    <w:abstractNumId w:val="19"/>
  </w:num>
  <w:num w:numId="16">
    <w:abstractNumId w:val="17"/>
  </w:num>
  <w:num w:numId="17">
    <w:abstractNumId w:val="11"/>
  </w:num>
  <w:num w:numId="18">
    <w:abstractNumId w:val="35"/>
  </w:num>
  <w:num w:numId="19">
    <w:abstractNumId w:val="2"/>
  </w:num>
  <w:num w:numId="20">
    <w:abstractNumId w:val="30"/>
  </w:num>
  <w:num w:numId="21">
    <w:abstractNumId w:val="6"/>
  </w:num>
  <w:num w:numId="22">
    <w:abstractNumId w:val="7"/>
  </w:num>
  <w:num w:numId="23">
    <w:abstractNumId w:val="37"/>
  </w:num>
  <w:num w:numId="24">
    <w:abstractNumId w:val="14"/>
  </w:num>
  <w:num w:numId="25">
    <w:abstractNumId w:val="9"/>
  </w:num>
  <w:num w:numId="26">
    <w:abstractNumId w:val="18"/>
  </w:num>
  <w:num w:numId="27">
    <w:abstractNumId w:val="36"/>
  </w:num>
  <w:num w:numId="28">
    <w:abstractNumId w:val="1"/>
  </w:num>
  <w:num w:numId="29">
    <w:abstractNumId w:val="23"/>
  </w:num>
  <w:num w:numId="30">
    <w:abstractNumId w:val="25"/>
  </w:num>
  <w:num w:numId="31">
    <w:abstractNumId w:val="22"/>
  </w:num>
  <w:num w:numId="32">
    <w:abstractNumId w:val="27"/>
  </w:num>
  <w:num w:numId="33">
    <w:abstractNumId w:val="38"/>
  </w:num>
  <w:num w:numId="34">
    <w:abstractNumId w:val="24"/>
  </w:num>
  <w:num w:numId="35">
    <w:abstractNumId w:val="13"/>
  </w:num>
  <w:num w:numId="36">
    <w:abstractNumId w:val="32"/>
  </w:num>
  <w:num w:numId="37">
    <w:abstractNumId w:val="28"/>
  </w:num>
  <w:num w:numId="38">
    <w:abstractNumId w:val="12"/>
  </w:num>
  <w:num w:numId="39">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6943"/>
    <w:rsid w:val="000A74B5"/>
    <w:rsid w:val="000B4778"/>
    <w:rsid w:val="00105394"/>
    <w:rsid w:val="001151D2"/>
    <w:rsid w:val="00121488"/>
    <w:rsid w:val="00127A6C"/>
    <w:rsid w:val="00161284"/>
    <w:rsid w:val="00164776"/>
    <w:rsid w:val="00180555"/>
    <w:rsid w:val="00185CD0"/>
    <w:rsid w:val="001B5241"/>
    <w:rsid w:val="001B5F21"/>
    <w:rsid w:val="001C786A"/>
    <w:rsid w:val="001F420C"/>
    <w:rsid w:val="00216F32"/>
    <w:rsid w:val="00234975"/>
    <w:rsid w:val="00244F88"/>
    <w:rsid w:val="002454E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97A76"/>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25241"/>
    <w:rsid w:val="0053614C"/>
    <w:rsid w:val="00537068"/>
    <w:rsid w:val="00540433"/>
    <w:rsid w:val="00551302"/>
    <w:rsid w:val="005654A2"/>
    <w:rsid w:val="00577947"/>
    <w:rsid w:val="00583B3D"/>
    <w:rsid w:val="005A4F6E"/>
    <w:rsid w:val="005B0C07"/>
    <w:rsid w:val="005C2098"/>
    <w:rsid w:val="005C35ED"/>
    <w:rsid w:val="005C7632"/>
    <w:rsid w:val="005D29D0"/>
    <w:rsid w:val="005E78B2"/>
    <w:rsid w:val="00601FFA"/>
    <w:rsid w:val="00616105"/>
    <w:rsid w:val="00621D5A"/>
    <w:rsid w:val="00624182"/>
    <w:rsid w:val="00631416"/>
    <w:rsid w:val="0063244A"/>
    <w:rsid w:val="0067548D"/>
    <w:rsid w:val="0068071F"/>
    <w:rsid w:val="006863B7"/>
    <w:rsid w:val="00690483"/>
    <w:rsid w:val="006930DF"/>
    <w:rsid w:val="006A6B83"/>
    <w:rsid w:val="006B6135"/>
    <w:rsid w:val="006D0931"/>
    <w:rsid w:val="006D666D"/>
    <w:rsid w:val="006E434A"/>
    <w:rsid w:val="006F252D"/>
    <w:rsid w:val="006F3C8D"/>
    <w:rsid w:val="006F3DFA"/>
    <w:rsid w:val="006F3E54"/>
    <w:rsid w:val="00703552"/>
    <w:rsid w:val="00706D58"/>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53163"/>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2C75"/>
    <w:rsid w:val="00A56AE3"/>
    <w:rsid w:val="00A57464"/>
    <w:rsid w:val="00A91173"/>
    <w:rsid w:val="00A97FB4"/>
    <w:rsid w:val="00AA6430"/>
    <w:rsid w:val="00AA750D"/>
    <w:rsid w:val="00AB61E3"/>
    <w:rsid w:val="00AC2592"/>
    <w:rsid w:val="00AD7414"/>
    <w:rsid w:val="00B060FF"/>
    <w:rsid w:val="00B413F2"/>
    <w:rsid w:val="00B501BA"/>
    <w:rsid w:val="00BD54BF"/>
    <w:rsid w:val="00BD6C65"/>
    <w:rsid w:val="00BE6E41"/>
    <w:rsid w:val="00C07DFA"/>
    <w:rsid w:val="00C42478"/>
    <w:rsid w:val="00C47A1F"/>
    <w:rsid w:val="00C47E41"/>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15505"/>
    <w:rsid w:val="00E43519"/>
    <w:rsid w:val="00E55C9E"/>
    <w:rsid w:val="00E65A65"/>
    <w:rsid w:val="00E743A1"/>
    <w:rsid w:val="00E94849"/>
    <w:rsid w:val="00EA2F86"/>
    <w:rsid w:val="00EE56FB"/>
    <w:rsid w:val="00EF1BCD"/>
    <w:rsid w:val="00F424BC"/>
    <w:rsid w:val="00F51D22"/>
    <w:rsid w:val="00F606EE"/>
    <w:rsid w:val="00F659A8"/>
    <w:rsid w:val="00F67975"/>
    <w:rsid w:val="00F74F77"/>
    <w:rsid w:val="00F84E59"/>
    <w:rsid w:val="00FA737A"/>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7A6A"/>
  <w15:docId w15:val="{D33E6D62-5D39-4C40-AEC7-F0264EB1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20C"/>
    <w:pPr>
      <w:spacing w:after="160" w:line="259" w:lineRule="auto"/>
    </w:pPr>
    <w:rPr>
      <w:sz w:val="22"/>
      <w:szCs w:val="22"/>
      <w:lang w:eastAsia="en-US"/>
    </w:rPr>
  </w:style>
  <w:style w:type="paragraph" w:styleId="3">
    <w:name w:val="heading 3"/>
    <w:basedOn w:val="a"/>
    <w:next w:val="a"/>
    <w:link w:val="30"/>
    <w:qFormat/>
    <w:rsid w:val="001C786A"/>
    <w:pPr>
      <w:keepNext/>
      <w:spacing w:before="240" w:after="60" w:line="240" w:lineRule="auto"/>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EBRD List,CA bullets,название табл/рис,заголовок 1.1,Абзац списку 1,тв-Абзац списка,List Paragraph (numbered (a)),List_Paragraph,Multilevel para_II,List Paragraph-ExecSummary,Akapit z listą BS,Bullets,Reference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unhideWhenUsed/>
    <w:rsid w:val="00D24F3A"/>
    <w:pPr>
      <w:spacing w:line="240" w:lineRule="auto"/>
    </w:pPr>
    <w:rPr>
      <w:sz w:val="20"/>
      <w:szCs w:val="20"/>
    </w:rPr>
  </w:style>
  <w:style w:type="character" w:customStyle="1" w:styleId="ad">
    <w:name w:val="Текст примечания Знак"/>
    <w:link w:val="ac"/>
    <w:uiPriority w:val="99"/>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0">
    <w:name w:val="Заголовок 3 Знак"/>
    <w:basedOn w:val="a0"/>
    <w:link w:val="3"/>
    <w:rsid w:val="001C786A"/>
    <w:rPr>
      <w:rFonts w:ascii="Calibri Light" w:eastAsia="Times New Roman" w:hAnsi="Calibri Light"/>
      <w:b/>
      <w:bCs/>
      <w:sz w:val="26"/>
      <w:szCs w:val="26"/>
    </w:rPr>
  </w:style>
  <w:style w:type="paragraph" w:styleId="af1">
    <w:name w:val="No Spacing"/>
    <w:link w:val="af2"/>
    <w:uiPriority w:val="1"/>
    <w:qFormat/>
    <w:rsid w:val="001C786A"/>
    <w:rPr>
      <w:rFonts w:eastAsia="Times New Roman"/>
      <w:sz w:val="22"/>
      <w:szCs w:val="22"/>
      <w:lang w:val="uk-UA" w:eastAsia="en-US"/>
    </w:rPr>
  </w:style>
  <w:style w:type="character" w:customStyle="1" w:styleId="af2">
    <w:name w:val="Без интервала Знак"/>
    <w:link w:val="af1"/>
    <w:uiPriority w:val="1"/>
    <w:rsid w:val="001C786A"/>
    <w:rPr>
      <w:rFonts w:eastAsia="Times New Roman"/>
      <w:sz w:val="22"/>
      <w:szCs w:val="22"/>
      <w:lang w:val="uk-UA" w:eastAsia="en-US"/>
    </w:rPr>
  </w:style>
  <w:style w:type="paragraph" w:customStyle="1" w:styleId="af3">
    <w:name w:val="Знак Знак Знак Знак Знак"/>
    <w:basedOn w:val="a"/>
    <w:rsid w:val="001C786A"/>
    <w:pPr>
      <w:spacing w:after="0" w:line="240" w:lineRule="auto"/>
    </w:pPr>
    <w:rPr>
      <w:rFonts w:ascii="Verdana" w:eastAsia="Times New Roman" w:hAnsi="Verdana" w:cs="Verdana"/>
      <w:sz w:val="20"/>
      <w:szCs w:val="20"/>
      <w:lang w:val="en-US"/>
    </w:rPr>
  </w:style>
  <w:style w:type="character" w:customStyle="1" w:styleId="a5">
    <w:name w:val="Абзац списка Знак"/>
    <w:aliases w:val="Elenco Normale Знак,AC List 01 Знак,EBRD List Знак,CA bullets Знак,название табл/рис Знак,заголовок 1.1 Знак,Абзац списку 1 Знак,тв-Абзац списка Знак,List Paragraph (numbered (a)) Знак,List_Paragraph Знак,Multilevel para_II Знак"/>
    <w:link w:val="a4"/>
    <w:uiPriority w:val="34"/>
    <w:rsid w:val="001C78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40</Pages>
  <Words>55937</Words>
  <Characters>31885</Characters>
  <Application>Microsoft Office Word</Application>
  <DocSecurity>0</DocSecurity>
  <Lines>265</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87647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2024-04-15T11:45:00Z</dcterms:created>
  <dcterms:modified xsi:type="dcterms:W3CDTF">2024-04-15T12:09:00Z</dcterms:modified>
</cp:coreProperties>
</file>