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E0" w:rsidRPr="00AE5B5C" w:rsidRDefault="003A24E0" w:rsidP="003A24E0">
      <w:pPr>
        <w:pStyle w:val="aff"/>
        <w:jc w:val="center"/>
        <w:rPr>
          <w:rFonts w:ascii="Times New Roman" w:hAnsi="Times New Roman"/>
          <w:b/>
        </w:rPr>
      </w:pPr>
      <w:r w:rsidRPr="00AE5B5C">
        <w:rPr>
          <w:rFonts w:ascii="Times New Roman" w:hAnsi="Times New Roman"/>
          <w:b/>
        </w:rPr>
        <w:t>КОМУНАЛЬНЕ НЕКОМЕРЦІЙНЕ ПІДПРИЄМСТВО</w:t>
      </w:r>
    </w:p>
    <w:p w:rsidR="003A24E0" w:rsidRPr="00AE5B5C" w:rsidRDefault="003A24E0" w:rsidP="003A24E0">
      <w:pPr>
        <w:pStyle w:val="aff"/>
        <w:jc w:val="center"/>
        <w:rPr>
          <w:rFonts w:ascii="Times New Roman" w:hAnsi="Times New Roman"/>
          <w:b/>
        </w:rPr>
      </w:pPr>
      <w:r w:rsidRPr="00AE5B5C">
        <w:rPr>
          <w:rFonts w:ascii="Times New Roman" w:hAnsi="Times New Roman"/>
          <w:b/>
        </w:rPr>
        <w:t>«ДИТЯЧА МІСЬКА ПОЛІКЛІНІКА № 5»</w:t>
      </w:r>
    </w:p>
    <w:p w:rsidR="003A24E0" w:rsidRPr="00AE5B5C" w:rsidRDefault="003A24E0" w:rsidP="003A24E0">
      <w:pPr>
        <w:pStyle w:val="aff"/>
        <w:jc w:val="center"/>
        <w:rPr>
          <w:rFonts w:ascii="Times New Roman" w:hAnsi="Times New Roman"/>
          <w:b/>
        </w:rPr>
      </w:pPr>
      <w:r w:rsidRPr="00AE5B5C">
        <w:rPr>
          <w:rFonts w:ascii="Times New Roman" w:hAnsi="Times New Roman"/>
          <w:b/>
        </w:rPr>
        <w:t>ОДЕСЬКОЇ МІСЬКОЇ РАДИ</w:t>
      </w:r>
    </w:p>
    <w:p w:rsidR="003A24E0" w:rsidRPr="00AE5B5C" w:rsidRDefault="003A24E0" w:rsidP="003A24E0">
      <w:pPr>
        <w:spacing w:after="0"/>
        <w:jc w:val="center"/>
        <w:rPr>
          <w:rFonts w:ascii="Times New Roman" w:hAnsi="Times New Roman"/>
          <w:szCs w:val="24"/>
        </w:rPr>
      </w:pPr>
    </w:p>
    <w:p w:rsidR="003A24E0" w:rsidRPr="00AE5B5C" w:rsidRDefault="003A24E0" w:rsidP="003A24E0">
      <w:pPr>
        <w:spacing w:after="0"/>
        <w:jc w:val="center"/>
        <w:rPr>
          <w:rFonts w:ascii="Times New Roman" w:hAnsi="Times New Roman"/>
          <w:szCs w:val="24"/>
        </w:rPr>
      </w:pPr>
    </w:p>
    <w:p w:rsidR="003A24E0" w:rsidRPr="00AE5B5C" w:rsidRDefault="003A24E0" w:rsidP="003A24E0">
      <w:pPr>
        <w:spacing w:after="0"/>
        <w:jc w:val="center"/>
        <w:rPr>
          <w:rFonts w:ascii="Times New Roman" w:hAnsi="Times New Roman"/>
          <w:szCs w:val="24"/>
        </w:rPr>
      </w:pPr>
    </w:p>
    <w:p w:rsidR="003A24E0" w:rsidRPr="00AE5B5C" w:rsidRDefault="003A24E0" w:rsidP="003A24E0">
      <w:pPr>
        <w:spacing w:after="0"/>
        <w:jc w:val="center"/>
        <w:rPr>
          <w:rFonts w:ascii="Times New Roman" w:hAnsi="Times New Roman"/>
          <w:sz w:val="24"/>
          <w:szCs w:val="24"/>
        </w:rPr>
      </w:pPr>
    </w:p>
    <w:tbl>
      <w:tblPr>
        <w:tblW w:w="0" w:type="auto"/>
        <w:tblInd w:w="4968" w:type="dxa"/>
        <w:tblLayout w:type="fixed"/>
        <w:tblLook w:val="0000" w:firstRow="0" w:lastRow="0" w:firstColumn="0" w:lastColumn="0" w:noHBand="0" w:noVBand="0"/>
      </w:tblPr>
      <w:tblGrid>
        <w:gridCol w:w="4680"/>
      </w:tblGrid>
      <w:tr w:rsidR="003A24E0" w:rsidRPr="00AE5B5C" w:rsidTr="003A24E0">
        <w:tc>
          <w:tcPr>
            <w:tcW w:w="4680" w:type="dxa"/>
            <w:shd w:val="clear" w:color="auto" w:fill="auto"/>
          </w:tcPr>
          <w:p w:rsidR="003A24E0" w:rsidRPr="00AE5B5C" w:rsidRDefault="003A24E0" w:rsidP="003A24E0">
            <w:pPr>
              <w:pStyle w:val="aff"/>
              <w:rPr>
                <w:rFonts w:ascii="Times New Roman" w:hAnsi="Times New Roman"/>
                <w:b/>
                <w:sz w:val="24"/>
                <w:szCs w:val="24"/>
              </w:rPr>
            </w:pPr>
            <w:r w:rsidRPr="00AE5B5C">
              <w:rPr>
                <w:rFonts w:ascii="Times New Roman" w:hAnsi="Times New Roman"/>
                <w:b/>
                <w:sz w:val="24"/>
                <w:szCs w:val="24"/>
              </w:rPr>
              <w:t>Затверджено</w:t>
            </w:r>
          </w:p>
        </w:tc>
      </w:tr>
      <w:tr w:rsidR="003A24E0" w:rsidRPr="00AE5B5C" w:rsidTr="003A24E0">
        <w:tc>
          <w:tcPr>
            <w:tcW w:w="4680" w:type="dxa"/>
            <w:shd w:val="clear" w:color="auto" w:fill="auto"/>
          </w:tcPr>
          <w:p w:rsidR="003A24E0" w:rsidRPr="00AE5B5C" w:rsidRDefault="003A24E0" w:rsidP="003A24E0">
            <w:pPr>
              <w:pStyle w:val="aff"/>
              <w:rPr>
                <w:rFonts w:ascii="Times New Roman" w:hAnsi="Times New Roman"/>
                <w:b/>
                <w:sz w:val="24"/>
                <w:szCs w:val="24"/>
              </w:rPr>
            </w:pPr>
            <w:r w:rsidRPr="00AE5B5C">
              <w:rPr>
                <w:rFonts w:ascii="Times New Roman" w:hAnsi="Times New Roman"/>
                <w:b/>
                <w:sz w:val="24"/>
                <w:szCs w:val="24"/>
              </w:rPr>
              <w:t xml:space="preserve">рішенням </w:t>
            </w:r>
            <w:r w:rsidRPr="00AE5B5C">
              <w:rPr>
                <w:rFonts w:ascii="Times New Roman" w:hAnsi="Times New Roman"/>
                <w:b/>
                <w:sz w:val="24"/>
                <w:szCs w:val="24"/>
                <w:lang w:val="ru-RU"/>
              </w:rPr>
              <w:t>Уповноваженої особ</w:t>
            </w:r>
            <w:r w:rsidRPr="00AE5B5C">
              <w:rPr>
                <w:rFonts w:ascii="Times New Roman" w:hAnsi="Times New Roman"/>
                <w:b/>
                <w:sz w:val="24"/>
                <w:szCs w:val="24"/>
              </w:rPr>
              <w:t>и</w:t>
            </w:r>
          </w:p>
        </w:tc>
      </w:tr>
      <w:tr w:rsidR="003A24E0" w:rsidRPr="00AE5B5C" w:rsidTr="003A24E0">
        <w:tc>
          <w:tcPr>
            <w:tcW w:w="4680" w:type="dxa"/>
            <w:shd w:val="clear" w:color="auto" w:fill="auto"/>
          </w:tcPr>
          <w:p w:rsidR="003A24E0" w:rsidRPr="00AE5B5C" w:rsidRDefault="003A24E0" w:rsidP="003A24E0">
            <w:pPr>
              <w:pStyle w:val="aff"/>
              <w:rPr>
                <w:rFonts w:ascii="Times New Roman" w:hAnsi="Times New Roman"/>
                <w:b/>
              </w:rPr>
            </w:pPr>
          </w:p>
        </w:tc>
      </w:tr>
      <w:tr w:rsidR="003A24E0" w:rsidRPr="00AE5B5C" w:rsidTr="003A24E0">
        <w:tc>
          <w:tcPr>
            <w:tcW w:w="4680" w:type="dxa"/>
            <w:shd w:val="clear" w:color="auto" w:fill="auto"/>
          </w:tcPr>
          <w:p w:rsidR="003A24E0" w:rsidRPr="00AE5B5C" w:rsidRDefault="003A24E0" w:rsidP="00930BE6">
            <w:pPr>
              <w:pStyle w:val="aff"/>
              <w:rPr>
                <w:rFonts w:ascii="Times New Roman" w:hAnsi="Times New Roman"/>
                <w:b/>
              </w:rPr>
            </w:pPr>
            <w:r w:rsidRPr="00AE5B5C">
              <w:rPr>
                <w:rFonts w:ascii="Times New Roman" w:hAnsi="Times New Roman"/>
                <w:b/>
                <w:shd w:val="clear" w:color="auto" w:fill="FFFFFF"/>
              </w:rPr>
              <w:t>від “</w:t>
            </w:r>
            <w:r w:rsidR="00D91B58" w:rsidRPr="00AE5B5C">
              <w:rPr>
                <w:rFonts w:ascii="Times New Roman" w:hAnsi="Times New Roman"/>
                <w:b/>
                <w:shd w:val="clear" w:color="auto" w:fill="FFFFFF"/>
              </w:rPr>
              <w:t>0</w:t>
            </w:r>
            <w:r w:rsidR="003B0455" w:rsidRPr="00AE5B5C">
              <w:rPr>
                <w:rFonts w:ascii="Times New Roman" w:hAnsi="Times New Roman"/>
                <w:b/>
                <w:shd w:val="clear" w:color="auto" w:fill="FFFFFF"/>
                <w:lang w:val="ru-RU"/>
              </w:rPr>
              <w:t>7</w:t>
            </w:r>
            <w:r w:rsidRPr="00AE5B5C">
              <w:rPr>
                <w:rFonts w:ascii="Times New Roman" w:hAnsi="Times New Roman"/>
                <w:b/>
                <w:shd w:val="clear" w:color="auto" w:fill="FFFFFF"/>
              </w:rPr>
              <w:t>”</w:t>
            </w:r>
            <w:r w:rsidR="00D91B58" w:rsidRPr="00AE5B5C">
              <w:rPr>
                <w:rFonts w:ascii="Times New Roman" w:hAnsi="Times New Roman"/>
                <w:b/>
                <w:shd w:val="clear" w:color="auto" w:fill="FFFFFF"/>
              </w:rPr>
              <w:t>грудня</w:t>
            </w:r>
            <w:r w:rsidRPr="00AE5B5C">
              <w:rPr>
                <w:rFonts w:ascii="Times New Roman" w:hAnsi="Times New Roman"/>
                <w:b/>
                <w:shd w:val="clear" w:color="auto" w:fill="FFFFFF"/>
              </w:rPr>
              <w:t xml:space="preserve"> 202</w:t>
            </w:r>
            <w:r w:rsidR="00CF247B" w:rsidRPr="00AE5B5C">
              <w:rPr>
                <w:rFonts w:ascii="Times New Roman" w:hAnsi="Times New Roman"/>
                <w:b/>
                <w:shd w:val="clear" w:color="auto" w:fill="FFFFFF"/>
              </w:rPr>
              <w:t>3</w:t>
            </w:r>
            <w:r w:rsidRPr="00AE5B5C">
              <w:rPr>
                <w:rFonts w:ascii="Times New Roman" w:hAnsi="Times New Roman"/>
                <w:b/>
                <w:shd w:val="clear" w:color="auto" w:fill="FFFFFF"/>
              </w:rPr>
              <w:t xml:space="preserve"> року</w:t>
            </w:r>
          </w:p>
        </w:tc>
      </w:tr>
      <w:tr w:rsidR="003A24E0" w:rsidRPr="00AE5B5C" w:rsidTr="003A24E0">
        <w:tc>
          <w:tcPr>
            <w:tcW w:w="4680" w:type="dxa"/>
            <w:shd w:val="clear" w:color="auto" w:fill="auto"/>
          </w:tcPr>
          <w:p w:rsidR="003A24E0" w:rsidRPr="00AE5B5C" w:rsidRDefault="003A24E0" w:rsidP="003A24E0">
            <w:pPr>
              <w:pStyle w:val="aff"/>
              <w:rPr>
                <w:rFonts w:ascii="Times New Roman" w:hAnsi="Times New Roman"/>
                <w:b/>
              </w:rPr>
            </w:pPr>
          </w:p>
        </w:tc>
      </w:tr>
      <w:tr w:rsidR="003A24E0" w:rsidRPr="00AE5B5C" w:rsidTr="003A24E0">
        <w:tc>
          <w:tcPr>
            <w:tcW w:w="4680" w:type="dxa"/>
            <w:shd w:val="clear" w:color="auto" w:fill="auto"/>
          </w:tcPr>
          <w:p w:rsidR="003A24E0" w:rsidRPr="00AE5B5C" w:rsidRDefault="003A24E0" w:rsidP="003A24E0">
            <w:pPr>
              <w:pStyle w:val="aff"/>
              <w:rPr>
                <w:rFonts w:ascii="Times New Roman" w:hAnsi="Times New Roman"/>
                <w:b/>
              </w:rPr>
            </w:pPr>
          </w:p>
          <w:p w:rsidR="003A24E0" w:rsidRPr="00AE5B5C" w:rsidRDefault="003A24E0" w:rsidP="003A24E0">
            <w:pPr>
              <w:pStyle w:val="aff"/>
              <w:rPr>
                <w:rFonts w:ascii="Times New Roman" w:hAnsi="Times New Roman"/>
                <w:b/>
              </w:rPr>
            </w:pPr>
            <w:r w:rsidRPr="00AE5B5C">
              <w:rPr>
                <w:rFonts w:ascii="Times New Roman" w:hAnsi="Times New Roman"/>
                <w:b/>
              </w:rPr>
              <w:t>_______________ ПЕРСІАНОВА О.Л.</w:t>
            </w:r>
          </w:p>
        </w:tc>
      </w:tr>
    </w:tbl>
    <w:p w:rsidR="0032519B" w:rsidRPr="00AE5B5C" w:rsidRDefault="00035E3F">
      <w:pPr>
        <w:ind w:left="320"/>
        <w:jc w:val="center"/>
        <w:rPr>
          <w:rFonts w:ascii="Times New Roman" w:hAnsi="Times New Roman"/>
        </w:rPr>
      </w:pPr>
      <w:r w:rsidRPr="00AE5B5C">
        <w:rPr>
          <w:rFonts w:ascii="Times New Roman" w:hAnsi="Times New Roman"/>
        </w:rPr>
        <w:t xml:space="preserve">             </w:t>
      </w:r>
    </w:p>
    <w:p w:rsidR="0032519B" w:rsidRPr="00AE5B5C" w:rsidRDefault="0032519B">
      <w:pPr>
        <w:rPr>
          <w:rFonts w:ascii="Times New Roman" w:hAnsi="Times New Roman"/>
        </w:rPr>
      </w:pPr>
    </w:p>
    <w:p w:rsidR="0032519B" w:rsidRPr="00AE5B5C" w:rsidRDefault="0032519B">
      <w:pPr>
        <w:jc w:val="center"/>
        <w:rPr>
          <w:rFonts w:ascii="Times New Roman" w:hAnsi="Times New Roman"/>
          <w:b/>
          <w:bCs/>
        </w:rPr>
      </w:pPr>
    </w:p>
    <w:p w:rsidR="0032519B" w:rsidRPr="00AE5B5C" w:rsidRDefault="0032519B">
      <w:pPr>
        <w:jc w:val="center"/>
        <w:rPr>
          <w:rFonts w:ascii="Times New Roman" w:hAnsi="Times New Roman"/>
          <w:b/>
          <w:bCs/>
        </w:rPr>
      </w:pPr>
    </w:p>
    <w:p w:rsidR="0032519B" w:rsidRPr="00AE5B5C" w:rsidRDefault="0032519B">
      <w:pPr>
        <w:jc w:val="center"/>
        <w:rPr>
          <w:rFonts w:ascii="Times New Roman" w:hAnsi="Times New Roman"/>
          <w:b/>
          <w:bCs/>
        </w:rPr>
      </w:pPr>
    </w:p>
    <w:p w:rsidR="0032519B" w:rsidRPr="00AE5B5C" w:rsidRDefault="00035E3F">
      <w:pPr>
        <w:pStyle w:val="aff"/>
        <w:jc w:val="center"/>
        <w:rPr>
          <w:rFonts w:ascii="Times New Roman" w:hAnsi="Times New Roman"/>
          <w:b/>
          <w:sz w:val="28"/>
          <w:szCs w:val="28"/>
        </w:rPr>
      </w:pPr>
      <w:r w:rsidRPr="00AE5B5C">
        <w:rPr>
          <w:rFonts w:ascii="Times New Roman" w:hAnsi="Times New Roman"/>
          <w:b/>
          <w:sz w:val="28"/>
          <w:szCs w:val="28"/>
          <w:lang w:eastAsia="zh-CN"/>
        </w:rPr>
        <w:t>ВІДКРИТІ ТОРГИ</w:t>
      </w:r>
    </w:p>
    <w:p w:rsidR="0032519B" w:rsidRPr="00AE5B5C" w:rsidRDefault="00035E3F">
      <w:pPr>
        <w:pStyle w:val="aff"/>
        <w:jc w:val="center"/>
        <w:rPr>
          <w:rFonts w:ascii="Times New Roman" w:hAnsi="Times New Roman"/>
          <w:sz w:val="28"/>
          <w:szCs w:val="28"/>
        </w:rPr>
      </w:pPr>
      <w:r w:rsidRPr="00AE5B5C">
        <w:rPr>
          <w:rFonts w:ascii="Times New Roman" w:hAnsi="Times New Roman"/>
          <w:sz w:val="28"/>
          <w:szCs w:val="28"/>
        </w:rPr>
        <w:t xml:space="preserve">на закупівлю </w:t>
      </w:r>
      <w:r w:rsidR="0038237A" w:rsidRPr="00AE5B5C">
        <w:rPr>
          <w:rFonts w:ascii="Times New Roman" w:hAnsi="Times New Roman"/>
          <w:sz w:val="28"/>
          <w:szCs w:val="28"/>
        </w:rPr>
        <w:t>послуг</w:t>
      </w:r>
      <w:r w:rsidRPr="00AE5B5C">
        <w:rPr>
          <w:rFonts w:ascii="Times New Roman" w:hAnsi="Times New Roman"/>
          <w:sz w:val="28"/>
          <w:szCs w:val="28"/>
        </w:rPr>
        <w:t>:</w:t>
      </w:r>
    </w:p>
    <w:p w:rsidR="0032519B" w:rsidRPr="00AE5B5C" w:rsidRDefault="0032519B">
      <w:pPr>
        <w:pStyle w:val="aff"/>
        <w:jc w:val="center"/>
        <w:rPr>
          <w:rFonts w:ascii="Times New Roman" w:hAnsi="Times New Roman"/>
          <w:b/>
          <w:sz w:val="28"/>
          <w:szCs w:val="28"/>
        </w:rPr>
      </w:pPr>
    </w:p>
    <w:p w:rsidR="003B0455" w:rsidRPr="00AE5B5C" w:rsidRDefault="00035E3F" w:rsidP="003B0455">
      <w:pPr>
        <w:pStyle w:val="aff"/>
        <w:jc w:val="center"/>
        <w:rPr>
          <w:rFonts w:ascii="Times New Roman" w:hAnsi="Times New Roman"/>
          <w:b/>
          <w:bCs/>
          <w:sz w:val="28"/>
          <w:szCs w:val="28"/>
          <w:lang w:eastAsia="uk-UA"/>
        </w:rPr>
      </w:pPr>
      <w:r w:rsidRPr="00AE5B5C">
        <w:rPr>
          <w:rFonts w:ascii="Times New Roman" w:hAnsi="Times New Roman"/>
          <w:b/>
          <w:sz w:val="28"/>
          <w:szCs w:val="28"/>
        </w:rPr>
        <w:t xml:space="preserve">за кодом ДК 021:2015 </w:t>
      </w:r>
      <w:r w:rsidR="0038237A" w:rsidRPr="00AE5B5C">
        <w:rPr>
          <w:rFonts w:ascii="Times New Roman" w:hAnsi="Times New Roman"/>
          <w:b/>
          <w:sz w:val="28"/>
          <w:szCs w:val="28"/>
          <w:lang w:val="ru-RU"/>
        </w:rPr>
        <w:t xml:space="preserve">- </w:t>
      </w:r>
      <w:r w:rsidR="003B0455" w:rsidRPr="00AE5B5C">
        <w:rPr>
          <w:rFonts w:ascii="Times New Roman" w:hAnsi="Times New Roman"/>
          <w:b/>
          <w:bCs/>
          <w:sz w:val="28"/>
          <w:szCs w:val="28"/>
          <w:lang w:eastAsia="uk-UA"/>
        </w:rPr>
        <w:t>48810000-9 - Інформаційні системи</w:t>
      </w:r>
    </w:p>
    <w:p w:rsidR="0038237A" w:rsidRPr="00AE5B5C" w:rsidRDefault="003B0455" w:rsidP="003B0455">
      <w:pPr>
        <w:pStyle w:val="aff"/>
        <w:jc w:val="both"/>
        <w:rPr>
          <w:rFonts w:ascii="Times New Roman" w:hAnsi="Times New Roman"/>
          <w:b/>
          <w:bCs/>
          <w:sz w:val="28"/>
          <w:szCs w:val="28"/>
        </w:rPr>
      </w:pPr>
      <w:r w:rsidRPr="00AE5B5C">
        <w:rPr>
          <w:rFonts w:ascii="Times New Roman" w:hAnsi="Times New Roman"/>
          <w:b/>
          <w:bCs/>
          <w:sz w:val="28"/>
          <w:szCs w:val="28"/>
          <w:lang w:eastAsia="uk-UA"/>
        </w:rPr>
        <w:t>(</w:t>
      </w:r>
      <w:r w:rsidRPr="00AE5B5C">
        <w:rPr>
          <w:rFonts w:ascii="Times New Roman" w:hAnsi="Times New Roman"/>
          <w:b/>
          <w:sz w:val="28"/>
          <w:szCs w:val="28"/>
        </w:rPr>
        <w:t>Послуги з надання невиключної ліцензії на використання функціональних можливостей Комп’ютерної програми «Медична інформаційна система»)</w:t>
      </w:r>
    </w:p>
    <w:p w:rsidR="0062687C" w:rsidRPr="00AE5B5C" w:rsidRDefault="0062687C" w:rsidP="00E71213">
      <w:pPr>
        <w:spacing w:line="240" w:lineRule="auto"/>
        <w:jc w:val="center"/>
        <w:rPr>
          <w:rFonts w:ascii="Times New Roman" w:hAnsi="Times New Roman"/>
          <w:b/>
          <w:sz w:val="28"/>
          <w:szCs w:val="28"/>
        </w:rPr>
      </w:pPr>
    </w:p>
    <w:p w:rsidR="0032519B" w:rsidRPr="00AE5B5C" w:rsidRDefault="0032519B" w:rsidP="0062687C">
      <w:pPr>
        <w:pStyle w:val="aff"/>
        <w:jc w:val="center"/>
        <w:rPr>
          <w:rFonts w:ascii="Times New Roman" w:hAnsi="Times New Roman"/>
          <w:b/>
          <w:sz w:val="28"/>
          <w:szCs w:val="28"/>
        </w:rPr>
      </w:pPr>
    </w:p>
    <w:p w:rsidR="0032519B" w:rsidRPr="00AE5B5C" w:rsidRDefault="0032519B">
      <w:pPr>
        <w:pStyle w:val="aff"/>
        <w:jc w:val="center"/>
        <w:rPr>
          <w:rFonts w:ascii="Times New Roman" w:hAnsi="Times New Roman"/>
          <w:b/>
          <w:sz w:val="28"/>
          <w:szCs w:val="28"/>
        </w:rPr>
      </w:pPr>
    </w:p>
    <w:p w:rsidR="0032519B" w:rsidRPr="00AE5B5C" w:rsidRDefault="00035E3F">
      <w:pPr>
        <w:pStyle w:val="aff"/>
        <w:jc w:val="center"/>
        <w:rPr>
          <w:rFonts w:ascii="Times New Roman" w:hAnsi="Times New Roman"/>
          <w:b/>
          <w:sz w:val="28"/>
          <w:szCs w:val="28"/>
        </w:rPr>
      </w:pPr>
      <w:r w:rsidRPr="00AE5B5C">
        <w:rPr>
          <w:rFonts w:ascii="Times New Roman" w:hAnsi="Times New Roman"/>
          <w:b/>
          <w:sz w:val="28"/>
          <w:szCs w:val="28"/>
        </w:rPr>
        <w:t>ТЕНДЕРНА ДОКУМЕНТАЦІЯ</w:t>
      </w:r>
    </w:p>
    <w:p w:rsidR="0032519B" w:rsidRPr="00AE5B5C" w:rsidRDefault="0032519B">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00669F" w:rsidRPr="00AE5B5C" w:rsidRDefault="0000669F">
      <w:pPr>
        <w:jc w:val="center"/>
        <w:rPr>
          <w:rFonts w:ascii="Times New Roman" w:hAnsi="Times New Roman"/>
          <w:b/>
          <w:u w:val="single"/>
        </w:rPr>
      </w:pPr>
    </w:p>
    <w:p w:rsidR="00F43DD6" w:rsidRPr="00AE5B5C" w:rsidRDefault="00F43DD6">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E71213" w:rsidRPr="00AE5B5C" w:rsidRDefault="00E71213">
      <w:pPr>
        <w:jc w:val="center"/>
        <w:rPr>
          <w:rFonts w:ascii="Times New Roman" w:hAnsi="Times New Roman"/>
          <w:b/>
          <w:u w:val="single"/>
        </w:rPr>
      </w:pPr>
    </w:p>
    <w:p w:rsidR="0032519B" w:rsidRPr="00AE5B5C" w:rsidRDefault="0032519B">
      <w:pPr>
        <w:jc w:val="center"/>
        <w:rPr>
          <w:rFonts w:ascii="Times New Roman" w:hAnsi="Times New Roman"/>
          <w:b/>
          <w:u w:val="single"/>
        </w:rPr>
      </w:pPr>
    </w:p>
    <w:p w:rsidR="0032519B" w:rsidRPr="00AE5B5C" w:rsidRDefault="00035E3F">
      <w:pPr>
        <w:pStyle w:val="aff"/>
        <w:jc w:val="center"/>
        <w:rPr>
          <w:rFonts w:ascii="Times New Roman" w:hAnsi="Times New Roman"/>
          <w:b/>
        </w:rPr>
      </w:pPr>
      <w:r w:rsidRPr="00AE5B5C">
        <w:rPr>
          <w:rFonts w:ascii="Times New Roman" w:hAnsi="Times New Roman"/>
          <w:b/>
        </w:rPr>
        <w:t>м. Одеса</w:t>
      </w:r>
    </w:p>
    <w:p w:rsidR="0032519B" w:rsidRPr="00AE5B5C" w:rsidRDefault="00035E3F">
      <w:pPr>
        <w:pStyle w:val="aff"/>
        <w:jc w:val="center"/>
        <w:rPr>
          <w:rFonts w:ascii="Times New Roman" w:hAnsi="Times New Roman"/>
          <w:b/>
        </w:rPr>
      </w:pPr>
      <w:r w:rsidRPr="00AE5B5C">
        <w:rPr>
          <w:rFonts w:ascii="Times New Roman" w:hAnsi="Times New Roman"/>
          <w:b/>
        </w:rPr>
        <w:t>202</w:t>
      </w:r>
      <w:r w:rsidR="00CF247B" w:rsidRPr="00AE5B5C">
        <w:rPr>
          <w:rFonts w:ascii="Times New Roman" w:hAnsi="Times New Roman"/>
          <w:b/>
        </w:rPr>
        <w:t>3</w:t>
      </w:r>
      <w:r w:rsidRPr="00AE5B5C">
        <w:rPr>
          <w:rFonts w:ascii="Times New Roman" w:hAnsi="Times New Roman"/>
          <w:b/>
        </w:rPr>
        <w:t xml:space="preserve"> рік</w:t>
      </w:r>
    </w:p>
    <w:p w:rsidR="0032519B" w:rsidRPr="00AE5B5C" w:rsidRDefault="0032519B">
      <w:pPr>
        <w:jc w:val="center"/>
        <w:rPr>
          <w:rFonts w:ascii="Times New Roman" w:hAnsi="Times New Roman"/>
          <w:b/>
          <w:bCs/>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225"/>
        <w:gridCol w:w="6833"/>
      </w:tblGrid>
      <w:tr w:rsidR="0032519B" w:rsidRPr="00AE5B5C">
        <w:trPr>
          <w:trHeight w:val="217"/>
          <w:jc w:val="center"/>
        </w:trPr>
        <w:tc>
          <w:tcPr>
            <w:tcW w:w="512" w:type="dxa"/>
            <w:shd w:val="clear" w:color="auto" w:fill="auto"/>
          </w:tcPr>
          <w:p w:rsidR="0032519B" w:rsidRPr="00AE5B5C" w:rsidRDefault="00035E3F">
            <w:pPr>
              <w:widowControl w:val="0"/>
              <w:spacing w:beforeLines="40" w:before="96" w:afterLines="40" w:after="96" w:line="240" w:lineRule="auto"/>
              <w:contextualSpacing/>
              <w:jc w:val="center"/>
              <w:rPr>
                <w:rFonts w:ascii="Times New Roman" w:hAnsi="Times New Roman"/>
                <w:color w:val="000000"/>
                <w:lang w:eastAsia="uk-UA"/>
              </w:rPr>
            </w:pPr>
            <w:r w:rsidRPr="00AE5B5C">
              <w:rPr>
                <w:rFonts w:ascii="Times New Roman" w:hAnsi="Times New Roman"/>
                <w:color w:val="000000"/>
                <w:lang w:eastAsia="uk-UA"/>
              </w:rPr>
              <w:t>1</w:t>
            </w:r>
          </w:p>
        </w:tc>
        <w:tc>
          <w:tcPr>
            <w:tcW w:w="3225" w:type="dxa"/>
            <w:shd w:val="clear" w:color="auto" w:fill="auto"/>
          </w:tcPr>
          <w:p w:rsidR="0032519B" w:rsidRPr="00AE5B5C" w:rsidRDefault="00035E3F">
            <w:pPr>
              <w:widowControl w:val="0"/>
              <w:spacing w:beforeLines="40" w:before="96" w:afterLines="40" w:after="96" w:line="240" w:lineRule="auto"/>
              <w:contextualSpacing/>
              <w:jc w:val="center"/>
              <w:rPr>
                <w:rFonts w:ascii="Times New Roman" w:hAnsi="Times New Roman"/>
                <w:lang w:eastAsia="uk-UA"/>
              </w:rPr>
            </w:pPr>
            <w:r w:rsidRPr="00AE5B5C">
              <w:rPr>
                <w:rFonts w:ascii="Times New Roman" w:hAnsi="Times New Roman"/>
                <w:lang w:eastAsia="uk-UA"/>
              </w:rPr>
              <w:t>2</w:t>
            </w:r>
          </w:p>
        </w:tc>
        <w:tc>
          <w:tcPr>
            <w:tcW w:w="6833" w:type="dxa"/>
            <w:shd w:val="clear" w:color="auto" w:fill="auto"/>
            <w:vAlign w:val="center"/>
          </w:tcPr>
          <w:p w:rsidR="0032519B" w:rsidRPr="00AE5B5C" w:rsidRDefault="00035E3F">
            <w:pPr>
              <w:widowControl w:val="0"/>
              <w:spacing w:beforeLines="40" w:before="96" w:afterLines="40" w:after="96" w:line="240" w:lineRule="auto"/>
              <w:contextualSpacing/>
              <w:jc w:val="center"/>
              <w:rPr>
                <w:rFonts w:ascii="Times New Roman" w:hAnsi="Times New Roman"/>
                <w:lang w:eastAsia="uk-UA"/>
              </w:rPr>
            </w:pPr>
            <w:r w:rsidRPr="00AE5B5C">
              <w:rPr>
                <w:rFonts w:ascii="Times New Roman" w:hAnsi="Times New Roman"/>
                <w:lang w:eastAsia="uk-UA"/>
              </w:rPr>
              <w:t>3</w:t>
            </w:r>
          </w:p>
        </w:tc>
      </w:tr>
      <w:tr w:rsidR="0032519B" w:rsidRPr="00AE5B5C">
        <w:trPr>
          <w:trHeight w:val="345"/>
          <w:jc w:val="center"/>
        </w:trPr>
        <w:tc>
          <w:tcPr>
            <w:tcW w:w="512" w:type="dxa"/>
            <w:shd w:val="clear" w:color="auto" w:fill="auto"/>
            <w:vAlign w:val="center"/>
          </w:tcPr>
          <w:p w:rsidR="0032519B" w:rsidRPr="00AE5B5C"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AE5B5C">
              <w:rPr>
                <w:rFonts w:ascii="Times New Roman" w:hAnsi="Times New Roman"/>
                <w:b/>
                <w:i/>
                <w:color w:val="000000"/>
                <w:lang w:eastAsia="uk-UA"/>
              </w:rPr>
              <w:t>№</w:t>
            </w:r>
          </w:p>
        </w:tc>
        <w:tc>
          <w:tcPr>
            <w:tcW w:w="10058" w:type="dxa"/>
            <w:gridSpan w:val="2"/>
            <w:shd w:val="clear" w:color="auto" w:fill="auto"/>
            <w:vAlign w:val="center"/>
          </w:tcPr>
          <w:p w:rsidR="0032519B" w:rsidRPr="00AE5B5C"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AE5B5C">
              <w:rPr>
                <w:rFonts w:ascii="Times New Roman" w:hAnsi="Times New Roman"/>
                <w:b/>
                <w:i/>
                <w:lang w:eastAsia="uk-UA"/>
              </w:rPr>
              <w:t>Розділ І. Загальні положення</w:t>
            </w:r>
          </w:p>
        </w:tc>
      </w:tr>
      <w:tr w:rsidR="0032519B" w:rsidRPr="00AE5B5C">
        <w:trPr>
          <w:trHeight w:val="522"/>
          <w:jc w:val="center"/>
        </w:trPr>
        <w:tc>
          <w:tcPr>
            <w:tcW w:w="512" w:type="dxa"/>
            <w:shd w:val="clear" w:color="auto" w:fill="auto"/>
          </w:tcPr>
          <w:p w:rsidR="0032519B" w:rsidRPr="00AE5B5C" w:rsidRDefault="00035E3F">
            <w:pPr>
              <w:widowControl w:val="0"/>
              <w:spacing w:beforeLines="40" w:before="96" w:afterLines="40" w:after="96" w:line="240" w:lineRule="auto"/>
              <w:contextualSpacing/>
              <w:rPr>
                <w:rFonts w:ascii="Times New Roman" w:hAnsi="Times New Roman"/>
                <w:b/>
                <w:color w:val="000000"/>
                <w:lang w:eastAsia="uk-UA"/>
              </w:rPr>
            </w:pPr>
            <w:r w:rsidRPr="00AE5B5C">
              <w:rPr>
                <w:rFonts w:ascii="Times New Roman" w:hAnsi="Times New Roman"/>
                <w:b/>
                <w:color w:val="000000"/>
                <w:lang w:eastAsia="uk-UA"/>
              </w:rPr>
              <w:t>1</w:t>
            </w:r>
          </w:p>
        </w:tc>
        <w:tc>
          <w:tcPr>
            <w:tcW w:w="3225" w:type="dxa"/>
            <w:shd w:val="clear" w:color="auto" w:fill="auto"/>
          </w:tcPr>
          <w:p w:rsidR="0032519B" w:rsidRPr="00AE5B5C" w:rsidRDefault="00035E3F">
            <w:pPr>
              <w:widowControl w:val="0"/>
              <w:spacing w:beforeLines="40" w:before="96" w:afterLines="40" w:after="96" w:line="240" w:lineRule="auto"/>
              <w:contextualSpacing/>
              <w:rPr>
                <w:rFonts w:ascii="Times New Roman" w:hAnsi="Times New Roman"/>
                <w:b/>
                <w:color w:val="000000"/>
                <w:lang w:eastAsia="uk-UA"/>
              </w:rPr>
            </w:pPr>
            <w:r w:rsidRPr="00AE5B5C">
              <w:rPr>
                <w:rFonts w:ascii="Times New Roman" w:hAnsi="Times New Roman"/>
                <w:b/>
                <w:lang w:eastAsia="uk-UA"/>
              </w:rPr>
              <w:t>Терміни, які вживаються в тендерній документації</w:t>
            </w:r>
          </w:p>
        </w:tc>
        <w:tc>
          <w:tcPr>
            <w:tcW w:w="6833" w:type="dxa"/>
            <w:shd w:val="clear" w:color="auto" w:fill="auto"/>
            <w:vAlign w:val="center"/>
          </w:tcPr>
          <w:p w:rsidR="0032519B" w:rsidRPr="00AE5B5C" w:rsidRDefault="00CF247B">
            <w:pPr>
              <w:widowControl w:val="0"/>
              <w:spacing w:beforeLines="40" w:before="96" w:afterLines="40" w:after="96" w:line="240" w:lineRule="auto"/>
              <w:contextualSpacing/>
              <w:jc w:val="both"/>
              <w:rPr>
                <w:rFonts w:ascii="Times New Roman" w:hAnsi="Times New Roman"/>
                <w:color w:val="000000"/>
                <w:lang w:eastAsia="uk-UA"/>
              </w:rPr>
            </w:pPr>
            <w:r w:rsidRPr="00AE5B5C">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AE5B5C">
              <w:rPr>
                <w:rFonts w:ascii="Times New Roman" w:hAnsi="Times New Roman"/>
                <w:lang w:eastAsia="uk-UA"/>
              </w:rPr>
              <w:br/>
              <w:t xml:space="preserve">№ 922-VIII із змінами та доповненнями (далі – Закон) та </w:t>
            </w:r>
            <w:r w:rsidRPr="00AE5B5C">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AE5B5C">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2519B" w:rsidRPr="00AE5B5C">
        <w:trPr>
          <w:trHeight w:val="522"/>
          <w:jc w:val="center"/>
        </w:trPr>
        <w:tc>
          <w:tcPr>
            <w:tcW w:w="512" w:type="dxa"/>
            <w:shd w:val="clear" w:color="auto" w:fill="auto"/>
          </w:tcPr>
          <w:p w:rsidR="0032519B" w:rsidRPr="00AE5B5C" w:rsidRDefault="00035E3F">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2</w:t>
            </w:r>
          </w:p>
        </w:tc>
        <w:tc>
          <w:tcPr>
            <w:tcW w:w="3225" w:type="dxa"/>
            <w:shd w:val="clear" w:color="auto" w:fill="auto"/>
          </w:tcPr>
          <w:p w:rsidR="0032519B" w:rsidRPr="00AE5B5C" w:rsidRDefault="00035E3F">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lang w:eastAsia="uk-UA"/>
              </w:rPr>
              <w:t>Інформація про замовника торгів</w:t>
            </w:r>
          </w:p>
        </w:tc>
        <w:tc>
          <w:tcPr>
            <w:tcW w:w="6833" w:type="dxa"/>
            <w:shd w:val="clear" w:color="auto" w:fill="auto"/>
          </w:tcPr>
          <w:p w:rsidR="0032519B" w:rsidRPr="00AE5B5C" w:rsidRDefault="0032519B">
            <w:pPr>
              <w:widowControl w:val="0"/>
              <w:spacing w:beforeLines="50" w:before="120" w:afterLines="50" w:after="120" w:line="240" w:lineRule="auto"/>
              <w:contextualSpacing/>
              <w:jc w:val="both"/>
              <w:rPr>
                <w:rFonts w:ascii="Times New Roman" w:hAnsi="Times New Roman"/>
                <w:color w:val="000000"/>
                <w:lang w:eastAsia="uk-UA"/>
              </w:rPr>
            </w:pPr>
          </w:p>
        </w:tc>
      </w:tr>
      <w:tr w:rsidR="0032519B" w:rsidRPr="00AE5B5C" w:rsidTr="004E23AC">
        <w:trPr>
          <w:trHeight w:val="576"/>
          <w:jc w:val="center"/>
        </w:trPr>
        <w:tc>
          <w:tcPr>
            <w:tcW w:w="512" w:type="dxa"/>
            <w:shd w:val="clear" w:color="auto" w:fill="auto"/>
          </w:tcPr>
          <w:p w:rsidR="0032519B" w:rsidRPr="00AE5B5C" w:rsidRDefault="00035E3F">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2.1</w:t>
            </w:r>
          </w:p>
        </w:tc>
        <w:tc>
          <w:tcPr>
            <w:tcW w:w="3225" w:type="dxa"/>
            <w:shd w:val="clear" w:color="auto" w:fill="auto"/>
          </w:tcPr>
          <w:p w:rsidR="0032519B" w:rsidRPr="00AE5B5C" w:rsidRDefault="00035E3F">
            <w:pPr>
              <w:widowControl w:val="0"/>
              <w:spacing w:beforeLines="50" w:before="120" w:afterLines="50" w:after="120" w:line="240" w:lineRule="auto"/>
              <w:ind w:right="113"/>
              <w:contextualSpacing/>
              <w:rPr>
                <w:rFonts w:ascii="Times New Roman" w:hAnsi="Times New Roman"/>
                <w:lang w:eastAsia="uk-UA"/>
              </w:rPr>
            </w:pPr>
            <w:r w:rsidRPr="00AE5B5C">
              <w:rPr>
                <w:rFonts w:ascii="Times New Roman" w:hAnsi="Times New Roman"/>
                <w:lang w:eastAsia="uk-UA"/>
              </w:rPr>
              <w:t>повне найменування</w:t>
            </w:r>
          </w:p>
        </w:tc>
        <w:tc>
          <w:tcPr>
            <w:tcW w:w="6833" w:type="dxa"/>
            <w:shd w:val="clear" w:color="auto" w:fill="auto"/>
          </w:tcPr>
          <w:p w:rsidR="0032519B" w:rsidRPr="00AE5B5C" w:rsidRDefault="00F43DD6" w:rsidP="004E23AC">
            <w:pPr>
              <w:pStyle w:val="16"/>
              <w:rPr>
                <w:b/>
                <w:sz w:val="22"/>
                <w:szCs w:val="22"/>
              </w:rPr>
            </w:pPr>
            <w:r w:rsidRPr="00AE5B5C">
              <w:rPr>
                <w:sz w:val="22"/>
                <w:szCs w:val="22"/>
              </w:rPr>
              <w:t>Комунальне некомерційне підприємство «Дитяча міська поліклініка № 5» Одеської міської ради</w:t>
            </w:r>
          </w:p>
        </w:tc>
      </w:tr>
      <w:tr w:rsidR="001A5111" w:rsidRPr="00AE5B5C" w:rsidTr="001A5111">
        <w:trPr>
          <w:trHeight w:val="568"/>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2.2</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lang w:eastAsia="uk-UA"/>
              </w:rPr>
            </w:pPr>
            <w:r w:rsidRPr="00AE5B5C">
              <w:rPr>
                <w:rFonts w:ascii="Times New Roman" w:hAnsi="Times New Roman"/>
                <w:lang w:eastAsia="uk-UA"/>
              </w:rPr>
              <w:t>місцезнаходження</w:t>
            </w:r>
          </w:p>
        </w:tc>
        <w:tc>
          <w:tcPr>
            <w:tcW w:w="6833" w:type="dxa"/>
            <w:shd w:val="clear" w:color="auto" w:fill="auto"/>
            <w:vAlign w:val="center"/>
          </w:tcPr>
          <w:p w:rsidR="001A5111" w:rsidRPr="00AE5B5C" w:rsidRDefault="00F43DD6" w:rsidP="001A5111">
            <w:pPr>
              <w:pStyle w:val="16"/>
              <w:rPr>
                <w:sz w:val="22"/>
                <w:szCs w:val="22"/>
              </w:rPr>
            </w:pPr>
            <w:r w:rsidRPr="00AE5B5C">
              <w:rPr>
                <w:sz w:val="22"/>
                <w:szCs w:val="22"/>
              </w:rPr>
              <w:t>Україна, 65072, Одеська обл., місто Одеса, Малиновський район, вул. генерала Петрова, будинок 80</w:t>
            </w:r>
          </w:p>
        </w:tc>
      </w:tr>
      <w:tr w:rsidR="001A5111" w:rsidRPr="00AE5B5C" w:rsidTr="001A5111">
        <w:trPr>
          <w:trHeight w:val="1270"/>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2.3</w:t>
            </w:r>
          </w:p>
        </w:tc>
        <w:tc>
          <w:tcPr>
            <w:tcW w:w="3225"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lang w:eastAsia="uk-UA"/>
              </w:rPr>
              <w:t>посадова особа замовника, уповноважена здійснювати зв'язок з учасниками</w:t>
            </w:r>
          </w:p>
        </w:tc>
        <w:tc>
          <w:tcPr>
            <w:tcW w:w="6833" w:type="dxa"/>
            <w:shd w:val="clear" w:color="auto" w:fill="auto"/>
          </w:tcPr>
          <w:p w:rsidR="00F43DD6" w:rsidRPr="00AE5B5C" w:rsidRDefault="00F43DD6" w:rsidP="00F43DD6">
            <w:pPr>
              <w:pStyle w:val="16"/>
              <w:jc w:val="both"/>
              <w:rPr>
                <w:sz w:val="22"/>
                <w:szCs w:val="22"/>
              </w:rPr>
            </w:pPr>
            <w:r w:rsidRPr="00AE5B5C">
              <w:rPr>
                <w:sz w:val="22"/>
                <w:szCs w:val="22"/>
              </w:rPr>
              <w:t>Персіанова Олена Львівна</w:t>
            </w:r>
            <w:r w:rsidRPr="00AE5B5C">
              <w:rPr>
                <w:bCs/>
                <w:sz w:val="22"/>
                <w:szCs w:val="22"/>
              </w:rPr>
              <w:t>, фахівець з публічних закупівель</w:t>
            </w:r>
            <w:r w:rsidRPr="00AE5B5C">
              <w:rPr>
                <w:sz w:val="22"/>
                <w:szCs w:val="22"/>
              </w:rPr>
              <w:t xml:space="preserve">,  </w:t>
            </w:r>
          </w:p>
          <w:p w:rsidR="00F43DD6" w:rsidRPr="00AE5B5C" w:rsidRDefault="00F43DD6" w:rsidP="00F43DD6">
            <w:pPr>
              <w:pStyle w:val="16"/>
              <w:jc w:val="both"/>
              <w:rPr>
                <w:sz w:val="22"/>
                <w:szCs w:val="22"/>
                <w:shd w:val="clear" w:color="auto" w:fill="FFFFFF" w:themeFill="background1"/>
              </w:rPr>
            </w:pPr>
            <w:r w:rsidRPr="00AE5B5C">
              <w:rPr>
                <w:sz w:val="22"/>
                <w:szCs w:val="22"/>
                <w:shd w:val="clear" w:color="auto" w:fill="FFFFFF" w:themeFill="background1"/>
              </w:rPr>
              <w:t xml:space="preserve">Україна, 65072, Одеська обл., місто Одеса, Малиновський район, </w:t>
            </w:r>
          </w:p>
          <w:p w:rsidR="00F43DD6" w:rsidRPr="00AE5B5C" w:rsidRDefault="00F43DD6" w:rsidP="00F43DD6">
            <w:pPr>
              <w:pStyle w:val="16"/>
              <w:jc w:val="both"/>
              <w:rPr>
                <w:sz w:val="22"/>
                <w:szCs w:val="22"/>
                <w:shd w:val="clear" w:color="auto" w:fill="FFFFFF" w:themeFill="background1"/>
              </w:rPr>
            </w:pPr>
            <w:r w:rsidRPr="00AE5B5C">
              <w:rPr>
                <w:sz w:val="22"/>
                <w:szCs w:val="22"/>
                <w:shd w:val="clear" w:color="auto" w:fill="FFFFFF" w:themeFill="background1"/>
              </w:rPr>
              <w:t xml:space="preserve">вул. генерала Петрова, будинок 80, </w:t>
            </w:r>
          </w:p>
          <w:p w:rsidR="00F43DD6" w:rsidRPr="00AE5B5C" w:rsidRDefault="00F43DD6" w:rsidP="00F43DD6">
            <w:pPr>
              <w:pStyle w:val="16"/>
              <w:jc w:val="both"/>
              <w:rPr>
                <w:sz w:val="22"/>
                <w:szCs w:val="22"/>
                <w:shd w:val="clear" w:color="auto" w:fill="FFFFFF" w:themeFill="background1"/>
              </w:rPr>
            </w:pPr>
            <w:r w:rsidRPr="00AE5B5C">
              <w:rPr>
                <w:sz w:val="22"/>
                <w:szCs w:val="22"/>
                <w:shd w:val="clear" w:color="auto" w:fill="FFFFFF" w:themeFill="background1"/>
              </w:rPr>
              <w:t>тел. +38 (048) 762 43 91,</w:t>
            </w:r>
          </w:p>
          <w:p w:rsidR="001A5111" w:rsidRPr="00AE5B5C" w:rsidRDefault="00F43DD6" w:rsidP="00F43DD6">
            <w:pPr>
              <w:pStyle w:val="16"/>
              <w:rPr>
                <w:sz w:val="22"/>
                <w:szCs w:val="22"/>
              </w:rPr>
            </w:pPr>
            <w:r w:rsidRPr="00AE5B5C">
              <w:rPr>
                <w:sz w:val="22"/>
                <w:szCs w:val="22"/>
              </w:rPr>
              <w:t xml:space="preserve">електронна адреса: </w:t>
            </w:r>
            <w:hyperlink r:id="rId8" w:history="1">
              <w:r w:rsidRPr="00AE5B5C">
                <w:rPr>
                  <w:rStyle w:val="a5"/>
                  <w:sz w:val="22"/>
                  <w:szCs w:val="22"/>
                  <w:bdr w:val="none" w:sz="0" w:space="0" w:color="auto" w:frame="1"/>
                </w:rPr>
                <w:t>dgp5od@gmail.com</w:t>
              </w:r>
            </w:hyperlink>
          </w:p>
        </w:tc>
      </w:tr>
      <w:tr w:rsidR="001A5111" w:rsidRPr="00AE5B5C" w:rsidTr="004E23AC">
        <w:trPr>
          <w:trHeight w:val="286"/>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3</w:t>
            </w:r>
          </w:p>
        </w:tc>
        <w:tc>
          <w:tcPr>
            <w:tcW w:w="3225"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lang w:eastAsia="uk-UA"/>
              </w:rPr>
              <w:t>Процедура закупівлі</w:t>
            </w:r>
          </w:p>
        </w:tc>
        <w:tc>
          <w:tcPr>
            <w:tcW w:w="6833" w:type="dxa"/>
            <w:shd w:val="clear" w:color="auto" w:fill="auto"/>
          </w:tcPr>
          <w:p w:rsidR="001A5111" w:rsidRPr="00AE5B5C"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r w:rsidRPr="00AE5B5C">
              <w:rPr>
                <w:rFonts w:ascii="Times New Roman" w:hAnsi="Times New Roman"/>
                <w:color w:val="000000"/>
                <w:lang w:eastAsia="uk-UA"/>
              </w:rPr>
              <w:t>відкриті торги</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4</w:t>
            </w:r>
          </w:p>
        </w:tc>
        <w:tc>
          <w:tcPr>
            <w:tcW w:w="3225"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lang w:eastAsia="uk-UA"/>
              </w:rPr>
            </w:pPr>
            <w:r w:rsidRPr="00AE5B5C">
              <w:rPr>
                <w:rFonts w:ascii="Times New Roman" w:hAnsi="Times New Roman"/>
                <w:b/>
                <w:lang w:eastAsia="uk-UA"/>
              </w:rPr>
              <w:t>Інформація про предмет закупівлі</w:t>
            </w:r>
          </w:p>
        </w:tc>
        <w:tc>
          <w:tcPr>
            <w:tcW w:w="6833" w:type="dxa"/>
            <w:shd w:val="clear" w:color="auto" w:fill="auto"/>
          </w:tcPr>
          <w:p w:rsidR="001A5111" w:rsidRPr="00AE5B5C"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p>
        </w:tc>
      </w:tr>
      <w:tr w:rsidR="001A5111" w:rsidRPr="00AE5B5C" w:rsidTr="0038237A">
        <w:trPr>
          <w:trHeight w:val="580"/>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4.1</w:t>
            </w:r>
          </w:p>
        </w:tc>
        <w:tc>
          <w:tcPr>
            <w:tcW w:w="3225" w:type="dxa"/>
            <w:shd w:val="clear" w:color="auto" w:fill="auto"/>
          </w:tcPr>
          <w:p w:rsidR="001A5111" w:rsidRPr="00AE5B5C"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AE5B5C">
              <w:rPr>
                <w:rFonts w:ascii="Times New Roman" w:hAnsi="Times New Roman"/>
                <w:lang w:eastAsia="uk-UA"/>
              </w:rPr>
              <w:t>назва предмета закупівлі</w:t>
            </w:r>
          </w:p>
        </w:tc>
        <w:tc>
          <w:tcPr>
            <w:tcW w:w="6833" w:type="dxa"/>
            <w:shd w:val="clear" w:color="auto" w:fill="auto"/>
          </w:tcPr>
          <w:p w:rsidR="001A5111" w:rsidRPr="00AE5B5C" w:rsidRDefault="001A5111" w:rsidP="0038237A">
            <w:pPr>
              <w:pStyle w:val="aff"/>
              <w:jc w:val="both"/>
              <w:rPr>
                <w:rFonts w:ascii="Times New Roman" w:hAnsi="Times New Roman"/>
                <w:b/>
                <w:bCs/>
              </w:rPr>
            </w:pPr>
            <w:r w:rsidRPr="00AE5B5C">
              <w:rPr>
                <w:rFonts w:ascii="Times New Roman" w:hAnsi="Times New Roman"/>
              </w:rPr>
              <w:t xml:space="preserve">за кодом ДК 021:2015 </w:t>
            </w:r>
            <w:r w:rsidR="00F43DD6" w:rsidRPr="00AE5B5C">
              <w:rPr>
                <w:rFonts w:ascii="Times New Roman" w:hAnsi="Times New Roman"/>
              </w:rPr>
              <w:t xml:space="preserve">- </w:t>
            </w:r>
            <w:r w:rsidR="003B0455" w:rsidRPr="00AE5B5C">
              <w:rPr>
                <w:rFonts w:ascii="Times New Roman" w:hAnsi="Times New Roman"/>
                <w:bCs/>
                <w:lang w:eastAsia="uk-UA"/>
              </w:rPr>
              <w:t>48810000-9 - Інформаційні системи (</w:t>
            </w:r>
            <w:r w:rsidR="003B0455" w:rsidRPr="00AE5B5C">
              <w:rPr>
                <w:rFonts w:ascii="Times New Roman" w:hAnsi="Times New Roman"/>
              </w:rPr>
              <w:t>Послуги з надання невиключної ліцензії на використання функціональних можливостей Комп’ютерної програми «Медична інформаційна система»)</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4.2</w:t>
            </w:r>
          </w:p>
        </w:tc>
        <w:tc>
          <w:tcPr>
            <w:tcW w:w="3225" w:type="dxa"/>
            <w:shd w:val="clear" w:color="auto" w:fill="auto"/>
          </w:tcPr>
          <w:p w:rsidR="001A5111" w:rsidRPr="00AE5B5C"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AE5B5C">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3" w:type="dxa"/>
            <w:shd w:val="clear" w:color="auto" w:fill="auto"/>
          </w:tcPr>
          <w:p w:rsidR="001A5111" w:rsidRPr="00AE5B5C" w:rsidRDefault="001A5111" w:rsidP="001A5111">
            <w:pPr>
              <w:widowControl w:val="0"/>
              <w:spacing w:beforeLines="50" w:before="120" w:afterLines="50" w:after="120" w:line="240" w:lineRule="auto"/>
              <w:ind w:right="113"/>
              <w:contextualSpacing/>
              <w:jc w:val="both"/>
              <w:rPr>
                <w:rFonts w:ascii="Times New Roman" w:hAnsi="Times New Roman"/>
                <w:lang w:eastAsia="uk-UA"/>
              </w:rPr>
            </w:pPr>
            <w:r w:rsidRPr="00AE5B5C">
              <w:rPr>
                <w:rFonts w:ascii="Times New Roman" w:hAnsi="Times New Roman"/>
                <w:spacing w:val="-4"/>
              </w:rPr>
              <w:t>Закупівля здійснюється в цілому</w:t>
            </w:r>
          </w:p>
        </w:tc>
      </w:tr>
      <w:tr w:rsidR="001A5111" w:rsidRPr="00AE5B5C" w:rsidTr="004E23AC">
        <w:trPr>
          <w:trHeight w:val="850"/>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4.3</w:t>
            </w:r>
          </w:p>
        </w:tc>
        <w:tc>
          <w:tcPr>
            <w:tcW w:w="3225" w:type="dxa"/>
            <w:shd w:val="clear" w:color="auto" w:fill="auto"/>
          </w:tcPr>
          <w:p w:rsidR="001A5111" w:rsidRPr="00AE5B5C" w:rsidRDefault="001A5111" w:rsidP="001A5111">
            <w:pPr>
              <w:widowControl w:val="0"/>
              <w:spacing w:beforeLines="50" w:before="120" w:afterLines="50" w:after="120" w:line="240" w:lineRule="auto"/>
              <w:ind w:left="-9" w:right="113"/>
              <w:contextualSpacing/>
              <w:rPr>
                <w:rFonts w:ascii="Times New Roman" w:hAnsi="Times New Roman"/>
              </w:rPr>
            </w:pPr>
            <w:r w:rsidRPr="00AE5B5C">
              <w:rPr>
                <w:rFonts w:ascii="Times New Roman" w:hAnsi="Times New Roman"/>
              </w:rPr>
              <w:t>місце, кількість, обсяг поставки товарів (надання послуг, виконання робіт)</w:t>
            </w:r>
          </w:p>
        </w:tc>
        <w:tc>
          <w:tcPr>
            <w:tcW w:w="6833" w:type="dxa"/>
            <w:shd w:val="clear" w:color="auto" w:fill="auto"/>
          </w:tcPr>
          <w:p w:rsidR="00150B6B" w:rsidRPr="00AE5B5C" w:rsidRDefault="00150B6B" w:rsidP="00150B6B">
            <w:pPr>
              <w:widowControl w:val="0"/>
              <w:spacing w:after="0" w:line="240" w:lineRule="auto"/>
              <w:contextualSpacing/>
              <w:jc w:val="both"/>
              <w:rPr>
                <w:rFonts w:ascii="Times New Roman" w:hAnsi="Times New Roman"/>
                <w:lang w:eastAsia="uk-UA"/>
              </w:rPr>
            </w:pPr>
            <w:r w:rsidRPr="00AE5B5C">
              <w:rPr>
                <w:rFonts w:ascii="Times New Roman" w:hAnsi="Times New Roman"/>
                <w:b/>
                <w:lang w:eastAsia="uk-UA"/>
              </w:rPr>
              <w:t>Обсяг надання послуг:</w:t>
            </w:r>
            <w:r w:rsidRPr="00AE5B5C">
              <w:rPr>
                <w:rFonts w:ascii="Times New Roman" w:hAnsi="Times New Roman"/>
                <w:lang w:eastAsia="uk-UA"/>
              </w:rPr>
              <w:t xml:space="preserve"> визначено у Додатку №1 до ТД.</w:t>
            </w:r>
          </w:p>
          <w:p w:rsidR="00150B6B" w:rsidRPr="00AE5B5C" w:rsidRDefault="00150B6B" w:rsidP="00150B6B">
            <w:pPr>
              <w:widowControl w:val="0"/>
              <w:spacing w:after="0" w:line="240" w:lineRule="auto"/>
              <w:contextualSpacing/>
              <w:jc w:val="both"/>
              <w:rPr>
                <w:rFonts w:ascii="Times New Roman" w:hAnsi="Times New Roman"/>
                <w:b/>
                <w:lang w:eastAsia="uk-UA"/>
              </w:rPr>
            </w:pPr>
          </w:p>
          <w:p w:rsidR="001A5111" w:rsidRPr="00AE5B5C" w:rsidRDefault="00150B6B" w:rsidP="00150B6B">
            <w:pPr>
              <w:widowControl w:val="0"/>
              <w:spacing w:after="0" w:line="240" w:lineRule="auto"/>
              <w:contextualSpacing/>
              <w:jc w:val="both"/>
              <w:rPr>
                <w:rFonts w:ascii="Times New Roman" w:hAnsi="Times New Roman"/>
                <w:lang w:val="ru-RU" w:eastAsia="uk-UA"/>
              </w:rPr>
            </w:pPr>
            <w:r w:rsidRPr="00AE5B5C">
              <w:rPr>
                <w:rFonts w:ascii="Times New Roman" w:hAnsi="Times New Roman"/>
                <w:b/>
                <w:lang w:eastAsia="uk-UA"/>
              </w:rPr>
              <w:t>Місце надання послуг:</w:t>
            </w:r>
            <w:r w:rsidRPr="00AE5B5C">
              <w:rPr>
                <w:rFonts w:ascii="Times New Roman" w:hAnsi="Times New Roman"/>
                <w:lang w:eastAsia="uk-UA"/>
              </w:rPr>
              <w:t xml:space="preserve"> визначено у Додатку №1 до ТД.</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AE5B5C">
              <w:rPr>
                <w:rFonts w:ascii="Times New Roman" w:hAnsi="Times New Roman"/>
                <w:color w:val="000000"/>
                <w:lang w:eastAsia="uk-UA"/>
              </w:rPr>
              <w:t>4.4</w:t>
            </w:r>
          </w:p>
        </w:tc>
        <w:tc>
          <w:tcPr>
            <w:tcW w:w="3225" w:type="dxa"/>
            <w:shd w:val="clear" w:color="auto" w:fill="auto"/>
          </w:tcPr>
          <w:p w:rsidR="001A5111" w:rsidRPr="00AE5B5C" w:rsidRDefault="001A5111" w:rsidP="001A5111">
            <w:pPr>
              <w:widowControl w:val="0"/>
              <w:spacing w:beforeLines="50" w:before="120" w:afterLines="50" w:after="120" w:line="240" w:lineRule="auto"/>
              <w:ind w:left="-9" w:right="113"/>
              <w:contextualSpacing/>
              <w:rPr>
                <w:rFonts w:ascii="Times New Roman" w:hAnsi="Times New Roman"/>
              </w:rPr>
            </w:pPr>
            <w:r w:rsidRPr="00AE5B5C">
              <w:rPr>
                <w:rFonts w:ascii="Times New Roman" w:hAnsi="Times New Roman"/>
              </w:rPr>
              <w:t>строк поставки товарів (надання послуг, виконання робіт)</w:t>
            </w:r>
          </w:p>
        </w:tc>
        <w:tc>
          <w:tcPr>
            <w:tcW w:w="6833" w:type="dxa"/>
            <w:shd w:val="clear" w:color="auto" w:fill="auto"/>
          </w:tcPr>
          <w:p w:rsidR="001A5111" w:rsidRPr="00AE5B5C" w:rsidRDefault="001A5111" w:rsidP="001A5111">
            <w:pPr>
              <w:widowControl w:val="0"/>
              <w:spacing w:beforeLines="50" w:before="120" w:afterLines="50" w:after="120" w:line="240" w:lineRule="auto"/>
              <w:ind w:right="113" w:hanging="2"/>
              <w:contextualSpacing/>
              <w:jc w:val="both"/>
              <w:rPr>
                <w:rFonts w:ascii="Times New Roman" w:hAnsi="Times New Roman"/>
              </w:rPr>
            </w:pPr>
            <w:r w:rsidRPr="00AE5B5C">
              <w:rPr>
                <w:rFonts w:ascii="Times New Roman" w:hAnsi="Times New Roman"/>
                <w:lang w:val="ru-RU"/>
              </w:rPr>
              <w:t>до</w:t>
            </w:r>
            <w:r w:rsidR="00150B6B" w:rsidRPr="00AE5B5C">
              <w:rPr>
                <w:rFonts w:ascii="Times New Roman" w:hAnsi="Times New Roman"/>
              </w:rPr>
              <w:t xml:space="preserve"> 31.12.202</w:t>
            </w:r>
            <w:r w:rsidR="00CF247B" w:rsidRPr="00AE5B5C">
              <w:rPr>
                <w:rFonts w:ascii="Times New Roman" w:hAnsi="Times New Roman"/>
                <w:lang w:val="ru-RU"/>
              </w:rPr>
              <w:t>4</w:t>
            </w:r>
            <w:r w:rsidRPr="00AE5B5C">
              <w:rPr>
                <w:rFonts w:ascii="Times New Roman" w:hAnsi="Times New Roman"/>
              </w:rPr>
              <w:t xml:space="preserve"> р.</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5</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AE5B5C">
              <w:rPr>
                <w:rFonts w:ascii="Times New Roman" w:hAnsi="Times New Roman"/>
                <w:b/>
                <w:lang w:eastAsia="uk-UA"/>
              </w:rPr>
              <w:t>Недискримінація учасників</w:t>
            </w:r>
          </w:p>
        </w:tc>
        <w:tc>
          <w:tcPr>
            <w:tcW w:w="6833" w:type="dxa"/>
            <w:shd w:val="clear" w:color="auto" w:fill="auto"/>
          </w:tcPr>
          <w:p w:rsidR="001A5111" w:rsidRPr="00AE5B5C" w:rsidRDefault="001A5111" w:rsidP="001A5111">
            <w:pPr>
              <w:widowControl w:val="0"/>
              <w:spacing w:beforeLines="50" w:before="120" w:afterLines="50" w:after="120" w:line="240" w:lineRule="auto"/>
              <w:ind w:left="34" w:right="113" w:firstLine="269"/>
              <w:contextualSpacing/>
              <w:jc w:val="both"/>
              <w:rPr>
                <w:rFonts w:ascii="Times New Roman" w:hAnsi="Times New Roman"/>
              </w:rPr>
            </w:pPr>
            <w:r w:rsidRPr="00AE5B5C">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6</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AE5B5C">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3" w:type="dxa"/>
            <w:shd w:val="clear" w:color="auto" w:fill="auto"/>
          </w:tcPr>
          <w:p w:rsidR="00CF247B" w:rsidRPr="00AE5B5C" w:rsidRDefault="00CF247B" w:rsidP="00CF247B">
            <w:pPr>
              <w:pStyle w:val="aff"/>
              <w:ind w:firstLine="303"/>
              <w:jc w:val="both"/>
              <w:rPr>
                <w:rFonts w:ascii="Times New Roman" w:hAnsi="Times New Roman"/>
                <w:b/>
                <w:lang w:eastAsia="ru-RU"/>
              </w:rPr>
            </w:pPr>
            <w:r w:rsidRPr="00AE5B5C">
              <w:rPr>
                <w:rFonts w:ascii="Times New Roman" w:hAnsi="Times New Roman"/>
                <w:b/>
                <w:u w:val="single"/>
              </w:rPr>
              <w:t>Валютою тендерної пропозиції є національна валюта України - гривня</w:t>
            </w:r>
            <w:r w:rsidRPr="00AE5B5C">
              <w:rPr>
                <w:rFonts w:ascii="Times New Roman" w:hAnsi="Times New Roman"/>
                <w:b/>
              </w:rPr>
              <w:t xml:space="preserve">.  </w:t>
            </w:r>
          </w:p>
          <w:p w:rsidR="00CF247B" w:rsidRPr="00AE5B5C" w:rsidRDefault="00CF247B" w:rsidP="00CF247B">
            <w:pPr>
              <w:pStyle w:val="aff"/>
              <w:widowControl w:val="0"/>
              <w:jc w:val="both"/>
              <w:rPr>
                <w:rFonts w:ascii="Times New Roman" w:hAnsi="Times New Roman"/>
              </w:rPr>
            </w:pPr>
            <w:r w:rsidRPr="00AE5B5C">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rsidR="001A5111" w:rsidRPr="00AE5B5C" w:rsidRDefault="00CF247B" w:rsidP="00CF247B">
            <w:pPr>
              <w:pStyle w:val="aff"/>
              <w:jc w:val="both"/>
              <w:rPr>
                <w:lang w:eastAsia="uk-UA"/>
              </w:rPr>
            </w:pPr>
            <w:r w:rsidRPr="00AE5B5C">
              <w:rPr>
                <w:rFonts w:ascii="Times New Roman" w:hAnsi="Times New Roman"/>
              </w:rPr>
              <w:t xml:space="preserve">Одночасно з цим Учасник-нерезидент, </w:t>
            </w:r>
            <w:r w:rsidRPr="00AE5B5C">
              <w:rPr>
                <w:rFonts w:ascii="Times New Roman" w:hAnsi="Times New Roman"/>
                <w:bCs/>
              </w:rPr>
              <w:t>для можливості укладання договору за результатами торгів в іноземній валюті,</w:t>
            </w:r>
            <w:r w:rsidRPr="00AE5B5C">
              <w:rPr>
                <w:rFonts w:ascii="Times New Roman" w:hAnsi="Times New Roman"/>
              </w:rPr>
              <w:t xml:space="preserve"> додатково зазначає ціну Тендерної пропозиції у Доларах США або Євро</w:t>
            </w:r>
            <w:r w:rsidRPr="00AE5B5C">
              <w:rPr>
                <w:rFonts w:ascii="Times New Roman" w:hAnsi="Times New Roman"/>
                <w:iCs/>
              </w:rPr>
              <w:t>.</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AE5B5C">
              <w:rPr>
                <w:rFonts w:ascii="Times New Roman" w:hAnsi="Times New Roman"/>
                <w:b/>
                <w:color w:val="000000"/>
                <w:lang w:eastAsia="uk-UA"/>
              </w:rPr>
              <w:t>7</w:t>
            </w:r>
          </w:p>
        </w:tc>
        <w:tc>
          <w:tcPr>
            <w:tcW w:w="3225" w:type="dxa"/>
            <w:shd w:val="clear" w:color="auto" w:fill="auto"/>
          </w:tcPr>
          <w:p w:rsidR="001A5111" w:rsidRPr="00AE5B5C"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AE5B5C">
              <w:rPr>
                <w:rFonts w:ascii="Times New Roman" w:hAnsi="Times New Roman"/>
                <w:b/>
                <w:lang w:eastAsia="uk-UA"/>
              </w:rPr>
              <w:t xml:space="preserve">Інформація  про  мову (мови),  якою  (якими) </w:t>
            </w:r>
            <w:r w:rsidRPr="00AE5B5C">
              <w:rPr>
                <w:rFonts w:ascii="Times New Roman" w:hAnsi="Times New Roman"/>
                <w:b/>
                <w:lang w:eastAsia="uk-UA"/>
              </w:rPr>
              <w:lastRenderedPageBreak/>
              <w:t>повинно  бути  складено тендерні пропозиції</w:t>
            </w:r>
          </w:p>
        </w:tc>
        <w:tc>
          <w:tcPr>
            <w:tcW w:w="6833" w:type="dxa"/>
            <w:shd w:val="clear" w:color="auto" w:fill="auto"/>
          </w:tcPr>
          <w:p w:rsidR="00CF247B" w:rsidRPr="00AE5B5C" w:rsidRDefault="00CF247B" w:rsidP="00CF247B">
            <w:pPr>
              <w:pStyle w:val="aff"/>
              <w:widowControl w:val="0"/>
              <w:ind w:firstLine="303"/>
              <w:jc w:val="both"/>
              <w:rPr>
                <w:rFonts w:ascii="Times New Roman" w:hAnsi="Times New Roman"/>
                <w:lang w:eastAsia="ru-RU"/>
              </w:rPr>
            </w:pPr>
            <w:r w:rsidRPr="00AE5B5C">
              <w:rPr>
                <w:rFonts w:ascii="Times New Roman" w:hAnsi="Times New Roman"/>
              </w:rPr>
              <w:lastRenderedPageBreak/>
              <w:t xml:space="preserve">Під час проведення процедури закупівлі усі документи, що готуються замовником, викладаються українською мовою. Одночасно </w:t>
            </w:r>
            <w:r w:rsidRPr="00AE5B5C">
              <w:rPr>
                <w:rFonts w:ascii="Times New Roman" w:hAnsi="Times New Roman"/>
              </w:rPr>
              <w:lastRenderedPageBreak/>
              <w:t>всі документи можуть мати автентичний переклад на іншу мову. Визначальним є текст, викладений українською мовою.</w:t>
            </w:r>
          </w:p>
          <w:p w:rsidR="00CF247B" w:rsidRPr="00AE5B5C" w:rsidRDefault="00CF247B" w:rsidP="00CF247B">
            <w:pPr>
              <w:pStyle w:val="aff"/>
              <w:widowControl w:val="0"/>
              <w:ind w:firstLine="303"/>
              <w:jc w:val="both"/>
              <w:rPr>
                <w:rFonts w:ascii="Times New Roman" w:hAnsi="Times New Roman"/>
              </w:rPr>
            </w:pPr>
            <w:r w:rsidRPr="00AE5B5C">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A5111" w:rsidRPr="00AE5B5C" w:rsidRDefault="00CF247B" w:rsidP="00CF247B">
            <w:pPr>
              <w:pStyle w:val="aff"/>
              <w:ind w:firstLine="349"/>
              <w:jc w:val="both"/>
              <w:rPr>
                <w:rFonts w:ascii="Times New Roman" w:hAnsi="Times New Roman"/>
                <w:lang w:eastAsia="uk-UA"/>
              </w:rPr>
            </w:pPr>
            <w:r w:rsidRPr="00AE5B5C">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1A5111" w:rsidRPr="00AE5B5C">
        <w:trPr>
          <w:trHeight w:val="370"/>
          <w:jc w:val="center"/>
        </w:trPr>
        <w:tc>
          <w:tcPr>
            <w:tcW w:w="10570" w:type="dxa"/>
            <w:gridSpan w:val="3"/>
            <w:shd w:val="clear" w:color="auto" w:fill="auto"/>
            <w:vAlign w:val="center"/>
          </w:tcPr>
          <w:p w:rsidR="001A5111" w:rsidRPr="00AE5B5C" w:rsidRDefault="001A5111" w:rsidP="001A5111">
            <w:pPr>
              <w:widowControl w:val="0"/>
              <w:spacing w:beforeLines="60" w:before="144" w:afterLines="60" w:after="144" w:line="240" w:lineRule="auto"/>
              <w:contextualSpacing/>
              <w:jc w:val="center"/>
              <w:rPr>
                <w:rFonts w:ascii="Times New Roman" w:hAnsi="Times New Roman"/>
                <w:b/>
                <w:i/>
                <w:color w:val="000000"/>
                <w:lang w:eastAsia="uk-UA"/>
              </w:rPr>
            </w:pPr>
            <w:r w:rsidRPr="00AE5B5C">
              <w:rPr>
                <w:rFonts w:ascii="Times New Roman" w:hAnsi="Times New Roman"/>
                <w:b/>
                <w:i/>
              </w:rPr>
              <w:lastRenderedPageBreak/>
              <w:t>Розділ ІІ. Порядок унесення змін та надання роз’яснень до тендерної документації</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AE5B5C">
              <w:rPr>
                <w:rFonts w:ascii="Times New Roman" w:hAnsi="Times New Roman"/>
                <w:b/>
                <w:color w:val="000000"/>
                <w:lang w:eastAsia="uk-UA"/>
              </w:rPr>
              <w:t>1</w:t>
            </w:r>
          </w:p>
        </w:tc>
        <w:tc>
          <w:tcPr>
            <w:tcW w:w="3225" w:type="dxa"/>
            <w:shd w:val="clear" w:color="auto" w:fill="auto"/>
          </w:tcPr>
          <w:p w:rsidR="001A5111" w:rsidRPr="00AE5B5C"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AE5B5C">
              <w:rPr>
                <w:rFonts w:ascii="Times New Roman" w:hAnsi="Times New Roman"/>
                <w:b/>
                <w:lang w:eastAsia="uk-UA"/>
              </w:rPr>
              <w:t>Процедура надання роз’яснень щодо тендерної документації</w:t>
            </w:r>
          </w:p>
        </w:tc>
        <w:tc>
          <w:tcPr>
            <w:tcW w:w="6833" w:type="dxa"/>
            <w:shd w:val="clear" w:color="auto" w:fill="auto"/>
          </w:tcPr>
          <w:p w:rsidR="00CF247B" w:rsidRPr="00AE5B5C" w:rsidRDefault="00CF247B" w:rsidP="00CF247B">
            <w:pPr>
              <w:pStyle w:val="16"/>
              <w:widowControl w:val="0"/>
              <w:jc w:val="both"/>
              <w:rPr>
                <w:strike/>
                <w:sz w:val="22"/>
                <w:szCs w:val="22"/>
                <w:shd w:val="clear" w:color="auto" w:fill="FFFFFF"/>
              </w:rPr>
            </w:pPr>
            <w:r w:rsidRPr="00AE5B5C">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7B" w:rsidRPr="00AE5B5C" w:rsidRDefault="00CF247B" w:rsidP="00CF247B">
            <w:pPr>
              <w:pStyle w:val="16"/>
              <w:widowControl w:val="0"/>
              <w:jc w:val="both"/>
              <w:rPr>
                <w:sz w:val="22"/>
                <w:szCs w:val="22"/>
                <w:shd w:val="clear" w:color="auto" w:fill="FFFFFF"/>
              </w:rPr>
            </w:pPr>
            <w:r w:rsidRPr="00AE5B5C">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5111" w:rsidRPr="00AE5B5C" w:rsidRDefault="00CF247B" w:rsidP="00CF247B">
            <w:pPr>
              <w:pStyle w:val="16"/>
              <w:jc w:val="both"/>
              <w:rPr>
                <w:sz w:val="22"/>
                <w:szCs w:val="22"/>
                <w:shd w:val="solid" w:color="FFFFFF" w:fill="FFFFFF"/>
              </w:rPr>
            </w:pPr>
            <w:r w:rsidRPr="00AE5B5C">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AE5B5C">
              <w:rPr>
                <w:rFonts w:ascii="Times New Roman" w:hAnsi="Times New Roman"/>
                <w:b/>
                <w:color w:val="000000"/>
                <w:lang w:eastAsia="uk-UA"/>
              </w:rPr>
              <w:t>2</w:t>
            </w:r>
          </w:p>
        </w:tc>
        <w:tc>
          <w:tcPr>
            <w:tcW w:w="3225" w:type="dxa"/>
            <w:shd w:val="clear" w:color="auto" w:fill="auto"/>
          </w:tcPr>
          <w:p w:rsidR="001A5111" w:rsidRPr="00AE5B5C"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AE5B5C">
              <w:rPr>
                <w:rFonts w:ascii="Times New Roman" w:hAnsi="Times New Roman"/>
                <w:b/>
                <w:lang w:eastAsia="uk-UA"/>
              </w:rPr>
              <w:t>Унесення змін до тендерної документації</w:t>
            </w:r>
          </w:p>
        </w:tc>
        <w:tc>
          <w:tcPr>
            <w:tcW w:w="6833" w:type="dxa"/>
            <w:shd w:val="clear" w:color="auto" w:fill="auto"/>
          </w:tcPr>
          <w:p w:rsidR="00CF247B" w:rsidRPr="00AE5B5C" w:rsidRDefault="00CF247B" w:rsidP="00CF247B">
            <w:pPr>
              <w:widowControl w:val="0"/>
              <w:shd w:val="clear" w:color="auto" w:fill="FFFFFF"/>
              <w:spacing w:after="150" w:line="240" w:lineRule="auto"/>
              <w:ind w:firstLine="450"/>
              <w:jc w:val="both"/>
              <w:rPr>
                <w:rFonts w:ascii="Times New Roman" w:eastAsia="Times New Roman" w:hAnsi="Times New Roman"/>
                <w:lang w:val="ru-RU"/>
              </w:rPr>
            </w:pPr>
            <w:r w:rsidRPr="00AE5B5C">
              <w:rPr>
                <w:rFonts w:ascii="Times New Roman" w:eastAsia="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AE5B5C">
              <w:rPr>
                <w:rFonts w:ascii="Times New Roman" w:eastAsia="Times New Roman" w:hAnsi="Times New Roman"/>
                <w:lang w:val="en-US"/>
              </w:rPr>
              <w:t> </w:t>
            </w:r>
            <w:hyperlink r:id="rId9" w:anchor="_blank" w:history="1">
              <w:r w:rsidRPr="00AE5B5C">
                <w:rPr>
                  <w:rFonts w:ascii="Times New Roman" w:eastAsia="Times New Roman" w:hAnsi="Times New Roman"/>
                  <w:lang w:val="ru-RU"/>
                </w:rPr>
                <w:t>статті</w:t>
              </w:r>
            </w:hyperlink>
            <w:hyperlink r:id="rId10" w:anchor="_blank" w:history="1">
              <w:r w:rsidRPr="00AE5B5C">
                <w:rPr>
                  <w:rFonts w:ascii="Times New Roman" w:eastAsia="Times New Roman" w:hAnsi="Times New Roman"/>
                  <w:lang w:val="en-US"/>
                </w:rPr>
                <w:t> </w:t>
              </w:r>
            </w:hyperlink>
            <w:r w:rsidRPr="00AE5B5C">
              <w:rPr>
                <w:rFonts w:ascii="Times New Roman" w:eastAsia="Times New Roman" w:hAnsi="Times New Roman"/>
                <w:lang w:val="ru-RU"/>
              </w:rPr>
              <w:t>8</w:t>
            </w:r>
            <w:r w:rsidRPr="00AE5B5C">
              <w:rPr>
                <w:rFonts w:ascii="Times New Roman" w:eastAsia="Times New Roman" w:hAnsi="Times New Roman"/>
                <w:lang w:val="en-US"/>
              </w:rPr>
              <w:t> </w:t>
            </w:r>
            <w:r w:rsidRPr="00AE5B5C">
              <w:rPr>
                <w:rFonts w:ascii="Times New Roman" w:eastAsia="Times New Roman" w:hAnsi="Times New Roman"/>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5111" w:rsidRPr="00AE5B5C" w:rsidRDefault="00CF247B" w:rsidP="00CF247B">
            <w:pPr>
              <w:pStyle w:val="16"/>
              <w:jc w:val="both"/>
              <w:rPr>
                <w:sz w:val="22"/>
                <w:szCs w:val="22"/>
                <w:shd w:val="solid" w:color="FFFFFF" w:fill="FFFFFF"/>
              </w:rPr>
            </w:pPr>
            <w:bookmarkStart w:id="0" w:name="n657"/>
            <w:bookmarkEnd w:id="0"/>
            <w:r w:rsidRPr="00AE5B5C">
              <w:rPr>
                <w:rFonts w:eastAsia="Times New Roman"/>
                <w:sz w:val="22"/>
                <w:szCs w:val="22"/>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5111" w:rsidRPr="00AE5B5C">
        <w:trPr>
          <w:trHeight w:val="367"/>
          <w:jc w:val="center"/>
        </w:trPr>
        <w:tc>
          <w:tcPr>
            <w:tcW w:w="10570" w:type="dxa"/>
            <w:gridSpan w:val="3"/>
            <w:shd w:val="clear" w:color="auto" w:fill="auto"/>
            <w:vAlign w:val="center"/>
          </w:tcPr>
          <w:p w:rsidR="001A5111" w:rsidRPr="00AE5B5C" w:rsidRDefault="001A5111" w:rsidP="001A5111">
            <w:pPr>
              <w:widowControl w:val="0"/>
              <w:spacing w:beforeLines="40" w:before="96" w:afterLines="40" w:after="96" w:line="240" w:lineRule="auto"/>
              <w:contextualSpacing/>
              <w:jc w:val="center"/>
              <w:rPr>
                <w:rFonts w:ascii="Times New Roman" w:hAnsi="Times New Roman"/>
                <w:b/>
                <w:i/>
                <w:color w:val="000000"/>
                <w:lang w:eastAsia="uk-UA"/>
              </w:rPr>
            </w:pPr>
            <w:r w:rsidRPr="00AE5B5C">
              <w:rPr>
                <w:rFonts w:ascii="Times New Roman" w:hAnsi="Times New Roman"/>
                <w:b/>
                <w:i/>
                <w:lang w:eastAsia="uk-UA"/>
              </w:rPr>
              <w:t>Розділ ІІІ. Інструкція з підготовки тендерної пропозиції</w:t>
            </w:r>
            <w:r w:rsidRPr="00AE5B5C">
              <w:rPr>
                <w:rFonts w:ascii="Times New Roman" w:hAnsi="Times New Roman"/>
                <w:b/>
                <w:i/>
                <w:color w:val="000000"/>
                <w:lang w:eastAsia="uk-UA"/>
              </w:rPr>
              <w:t xml:space="preserve"> </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40" w:before="96" w:afterLines="40" w:after="96" w:line="240" w:lineRule="auto"/>
              <w:contextualSpacing/>
              <w:jc w:val="center"/>
              <w:rPr>
                <w:rFonts w:ascii="Times New Roman" w:hAnsi="Times New Roman"/>
                <w:b/>
                <w:color w:val="000000"/>
                <w:lang w:eastAsia="uk-UA"/>
              </w:rPr>
            </w:pPr>
            <w:r w:rsidRPr="00AE5B5C">
              <w:rPr>
                <w:rFonts w:ascii="Times New Roman" w:hAnsi="Times New Roman"/>
                <w:b/>
                <w:color w:val="000000"/>
                <w:lang w:eastAsia="uk-UA"/>
              </w:rPr>
              <w:t>1</w:t>
            </w:r>
          </w:p>
        </w:tc>
        <w:tc>
          <w:tcPr>
            <w:tcW w:w="3225"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b/>
                <w:lang w:eastAsia="uk-UA"/>
              </w:rPr>
            </w:pPr>
            <w:r w:rsidRPr="00AE5B5C">
              <w:rPr>
                <w:rFonts w:ascii="Times New Roman" w:hAnsi="Times New Roman"/>
                <w:b/>
                <w:lang w:eastAsia="uk-UA"/>
              </w:rPr>
              <w:t>Зміст і спосіб подання тендерної пропозиції</w:t>
            </w:r>
          </w:p>
        </w:tc>
        <w:tc>
          <w:tcPr>
            <w:tcW w:w="6833" w:type="dxa"/>
            <w:shd w:val="clear" w:color="auto" w:fill="auto"/>
          </w:tcPr>
          <w:p w:rsidR="00CF247B" w:rsidRPr="00AE5B5C" w:rsidRDefault="00CF247B" w:rsidP="00CF247B">
            <w:pPr>
              <w:pStyle w:val="aff"/>
              <w:widowControl w:val="0"/>
              <w:jc w:val="both"/>
              <w:rPr>
                <w:rFonts w:ascii="Times New Roman" w:hAnsi="Times New Roman"/>
              </w:rPr>
            </w:pPr>
            <w:r w:rsidRPr="00AE5B5C">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AE5B5C">
              <w:rPr>
                <w:rFonts w:ascii="Times New Roman" w:hAnsi="Times New Roman"/>
                <w:lang w:eastAsia="uk-UA"/>
              </w:rPr>
              <w:t xml:space="preserve">інші критерії оцінки (у разі їх встановлення замовником), </w:t>
            </w:r>
            <w:r w:rsidRPr="00AE5B5C">
              <w:rPr>
                <w:rFonts w:ascii="Times New Roman" w:hAnsi="Times New Roman"/>
              </w:rPr>
              <w:t xml:space="preserve">інформація від учасника процедури закупівлі про його відповідність кваліфікаційним </w:t>
            </w:r>
            <w:r w:rsidRPr="00AE5B5C">
              <w:rPr>
                <w:rFonts w:ascii="Times New Roman" w:hAnsi="Times New Roman"/>
              </w:rPr>
              <w:lastRenderedPageBreak/>
              <w:t xml:space="preserve">(кваліфікаційному) критеріям </w:t>
            </w:r>
            <w:r w:rsidRPr="00AE5B5C">
              <w:rPr>
                <w:rFonts w:ascii="Times New Roman" w:hAnsi="Times New Roman"/>
                <w:shd w:val="clear" w:color="auto" w:fill="FFFFFF"/>
              </w:rPr>
              <w:t>(у разі їх (його)</w:t>
            </w:r>
            <w:r w:rsidRPr="00AE5B5C">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sidRPr="00AE5B5C">
              <w:rPr>
                <w:rFonts w:ascii="Times New Roman" w:hAnsi="Times New Roman"/>
                <w:lang w:eastAsia="uk-UA"/>
              </w:rPr>
              <w:t>(</w:t>
            </w:r>
            <w:r w:rsidRPr="00AE5B5C">
              <w:rPr>
                <w:rFonts w:ascii="Times New Roman" w:hAnsi="Times New Roman"/>
              </w:rPr>
              <w:t>які мають бути відкриті для загального доступу, не містити паролів)</w:t>
            </w:r>
            <w:r w:rsidRPr="00AE5B5C">
              <w:rPr>
                <w:rFonts w:ascii="Times New Roman" w:hAnsi="Times New Roman"/>
                <w:lang w:eastAsia="uk-UA"/>
              </w:rPr>
              <w:t xml:space="preserve"> </w:t>
            </w:r>
            <w:r w:rsidRPr="00AE5B5C">
              <w:rPr>
                <w:rFonts w:ascii="Times New Roman" w:hAnsi="Times New Roman"/>
              </w:rPr>
              <w:t xml:space="preserve"> з:</w:t>
            </w:r>
          </w:p>
          <w:p w:rsidR="001A5111" w:rsidRPr="00AE5B5C" w:rsidRDefault="001A5111" w:rsidP="001A5111">
            <w:pPr>
              <w:pStyle w:val="aff"/>
              <w:ind w:left="21"/>
              <w:jc w:val="both"/>
              <w:rPr>
                <w:rFonts w:ascii="Times New Roman" w:hAnsi="Times New Roman"/>
              </w:rPr>
            </w:pPr>
            <w:r w:rsidRPr="00AE5B5C">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rsidR="001A5111" w:rsidRPr="00AE5B5C" w:rsidRDefault="001A5111" w:rsidP="001A5111">
            <w:pPr>
              <w:pStyle w:val="aff"/>
              <w:ind w:left="21"/>
              <w:jc w:val="both"/>
              <w:rPr>
                <w:rFonts w:ascii="Times New Roman" w:hAnsi="Times New Roman"/>
              </w:rPr>
            </w:pPr>
            <w:r w:rsidRPr="00AE5B5C">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rsidR="00CF247B" w:rsidRPr="00AE5B5C" w:rsidRDefault="00CF247B" w:rsidP="00CF247B">
            <w:pPr>
              <w:pStyle w:val="aff"/>
              <w:ind w:left="21"/>
              <w:jc w:val="both"/>
              <w:rPr>
                <w:rFonts w:ascii="Times New Roman" w:hAnsi="Times New Roman"/>
              </w:rPr>
            </w:pPr>
            <w:r w:rsidRPr="00AE5B5C">
              <w:rPr>
                <w:rFonts w:ascii="Times New Roman" w:hAnsi="Times New Roman"/>
              </w:rPr>
              <w:t>3. іншою інформацією, яку замовник вважає за необхідне включити до тендерної документації, а саме:</w:t>
            </w:r>
          </w:p>
          <w:p w:rsidR="00CF247B" w:rsidRPr="00AE5B5C" w:rsidRDefault="00CF247B" w:rsidP="00CF247B">
            <w:pPr>
              <w:pStyle w:val="aff"/>
              <w:jc w:val="both"/>
              <w:rPr>
                <w:rFonts w:ascii="Times New Roman" w:hAnsi="Times New Roman"/>
              </w:rPr>
            </w:pPr>
            <w:r w:rsidRPr="00AE5B5C">
              <w:rPr>
                <w:rFonts w:ascii="Times New Roman" w:hAnsi="Times New Roman"/>
              </w:rPr>
              <w:t>3.</w:t>
            </w:r>
            <w:r w:rsidRPr="00AE5B5C">
              <w:rPr>
                <w:rFonts w:ascii="Times New Roman" w:hAnsi="Times New Roman"/>
                <w:lang w:val="ru-RU"/>
              </w:rPr>
              <w:t>1</w:t>
            </w:r>
            <w:r w:rsidRPr="00AE5B5C">
              <w:rPr>
                <w:rFonts w:ascii="Times New Roman" w:hAnsi="Times New Roman"/>
              </w:rPr>
              <w:t>. гарантійний лист-згода (згідно з Додатком №4 до ТД);</w:t>
            </w:r>
          </w:p>
          <w:p w:rsidR="00CF247B" w:rsidRPr="00AE5B5C" w:rsidRDefault="00CF247B" w:rsidP="00CF247B">
            <w:pPr>
              <w:pStyle w:val="aff"/>
              <w:widowControl w:val="0"/>
              <w:jc w:val="both"/>
              <w:rPr>
                <w:rFonts w:ascii="Times New Roman" w:hAnsi="Times New Roman"/>
              </w:rPr>
            </w:pPr>
            <w:r w:rsidRPr="00AE5B5C">
              <w:rPr>
                <w:rFonts w:ascii="Times New Roman" w:hAnsi="Times New Roman"/>
              </w:rPr>
              <w:t>3</w:t>
            </w:r>
            <w:r w:rsidRPr="00AE5B5C">
              <w:rPr>
                <w:rFonts w:ascii="Times New Roman" w:hAnsi="Times New Roman"/>
                <w:lang w:val="ru-RU"/>
              </w:rPr>
              <w:t>.2.</w:t>
            </w:r>
            <w:r w:rsidRPr="00AE5B5C">
              <w:rPr>
                <w:rFonts w:ascii="Times New Roman" w:hAnsi="Times New Roman"/>
              </w:rPr>
              <w:t xml:space="preserve"> заповнена довідка, яка містить відомості про учасника (згідно з додатком №6 до ТД);</w:t>
            </w:r>
          </w:p>
          <w:p w:rsidR="00CF247B" w:rsidRPr="00AE5B5C" w:rsidRDefault="00CF247B" w:rsidP="00CF247B">
            <w:pPr>
              <w:pStyle w:val="aff"/>
              <w:widowControl w:val="0"/>
              <w:jc w:val="both"/>
              <w:rPr>
                <w:rFonts w:ascii="Times New Roman" w:hAnsi="Times New Roman"/>
              </w:rPr>
            </w:pPr>
            <w:r w:rsidRPr="00AE5B5C">
              <w:rPr>
                <w:rFonts w:ascii="Times New Roman" w:hAnsi="Times New Roman"/>
              </w:rPr>
              <w:t>3.3.документи,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rsidR="00CF247B" w:rsidRPr="00AE5B5C" w:rsidRDefault="00CF247B" w:rsidP="00CF247B">
            <w:pPr>
              <w:pStyle w:val="aff"/>
              <w:widowControl w:val="0"/>
              <w:rPr>
                <w:rFonts w:ascii="Times New Roman" w:hAnsi="Times New Roman"/>
                <w:b/>
                <w:u w:val="single"/>
                <w:lang w:eastAsia="ru-RU"/>
              </w:rPr>
            </w:pPr>
            <w:r w:rsidRPr="00AE5B5C">
              <w:rPr>
                <w:rFonts w:ascii="Times New Roman" w:hAnsi="Times New Roman"/>
                <w:b/>
                <w:u w:val="single"/>
              </w:rPr>
              <w:t xml:space="preserve">для юридичних осіб: </w:t>
            </w:r>
          </w:p>
          <w:p w:rsidR="00CF247B" w:rsidRPr="00AE5B5C" w:rsidRDefault="00CF247B" w:rsidP="00CF247B">
            <w:pPr>
              <w:pStyle w:val="aff"/>
              <w:widowControl w:val="0"/>
              <w:numPr>
                <w:ilvl w:val="0"/>
                <w:numId w:val="14"/>
              </w:numPr>
              <w:suppressAutoHyphens/>
              <w:jc w:val="both"/>
              <w:rPr>
                <w:rFonts w:ascii="Times New Roman" w:hAnsi="Times New Roman"/>
              </w:rPr>
            </w:pPr>
            <w:r w:rsidRPr="00AE5B5C">
              <w:rPr>
                <w:rFonts w:ascii="Times New Roman" w:hAnsi="Times New Roman"/>
              </w:rPr>
              <w:t xml:space="preserve">протокол засновників та/або наказ про призначення (у разі підписання </w:t>
            </w:r>
            <w:r w:rsidRPr="00AE5B5C">
              <w:rPr>
                <w:rFonts w:ascii="Times New Roman" w:hAnsi="Times New Roman"/>
                <w:lang w:val="ru-RU"/>
              </w:rPr>
              <w:t xml:space="preserve">тендерної пропозиції та/або договору про закупівлю </w:t>
            </w:r>
            <w:r w:rsidRPr="00AE5B5C">
              <w:rPr>
                <w:rFonts w:ascii="Times New Roman" w:hAnsi="Times New Roman"/>
              </w:rPr>
              <w:t xml:space="preserve">керівником Учасника); </w:t>
            </w:r>
          </w:p>
          <w:p w:rsidR="00CF247B" w:rsidRPr="00AE5B5C" w:rsidRDefault="00CF247B" w:rsidP="00CF247B">
            <w:pPr>
              <w:pStyle w:val="aff"/>
              <w:widowControl w:val="0"/>
              <w:numPr>
                <w:ilvl w:val="0"/>
                <w:numId w:val="14"/>
              </w:numPr>
              <w:suppressAutoHyphens/>
              <w:jc w:val="both"/>
              <w:rPr>
                <w:rFonts w:ascii="Times New Roman" w:hAnsi="Times New Roman"/>
              </w:rPr>
            </w:pPr>
            <w:r w:rsidRPr="00AE5B5C">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CF247B" w:rsidRPr="00AE5B5C" w:rsidRDefault="00CF247B" w:rsidP="00CF247B">
            <w:pPr>
              <w:pStyle w:val="aff"/>
              <w:widowControl w:val="0"/>
              <w:ind w:left="720"/>
              <w:jc w:val="both"/>
              <w:rPr>
                <w:rFonts w:ascii="Times New Roman" w:hAnsi="Times New Roman"/>
              </w:rPr>
            </w:pPr>
            <w:r w:rsidRPr="00AE5B5C">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CF247B" w:rsidRPr="00AE5B5C" w:rsidRDefault="00CF247B" w:rsidP="00CF247B">
            <w:pPr>
              <w:pStyle w:val="aff"/>
              <w:widowControl w:val="0"/>
              <w:numPr>
                <w:ilvl w:val="0"/>
                <w:numId w:val="15"/>
              </w:numPr>
              <w:suppressAutoHyphens/>
              <w:ind w:left="684" w:hanging="425"/>
              <w:jc w:val="both"/>
              <w:rPr>
                <w:rFonts w:ascii="Times New Roman" w:hAnsi="Times New Roman"/>
              </w:rPr>
            </w:pPr>
            <w:r w:rsidRPr="00AE5B5C">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rsidR="00CF247B" w:rsidRPr="00AE5B5C" w:rsidRDefault="00CF247B" w:rsidP="00CF247B">
            <w:pPr>
              <w:pStyle w:val="aff"/>
              <w:widowControl w:val="0"/>
              <w:ind w:left="684"/>
              <w:jc w:val="both"/>
              <w:rPr>
                <w:rFonts w:ascii="Times New Roman" w:hAnsi="Times New Roman"/>
              </w:rPr>
            </w:pPr>
            <w:r w:rsidRPr="00AE5B5C">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sidRPr="00AE5B5C">
              <w:rPr>
                <w:rFonts w:ascii="Times New Roman" w:hAnsi="Times New Roman"/>
                <w:lang w:val="ru-RU"/>
              </w:rPr>
              <w:t>’</w:t>
            </w:r>
            <w:r w:rsidRPr="00AE5B5C">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sidRPr="00AE5B5C">
              <w:rPr>
                <w:rFonts w:ascii="Times New Roman" w:hAnsi="Times New Roman"/>
                <w:lang w:val="ru-RU"/>
              </w:rPr>
              <w:t>’</w:t>
            </w:r>
            <w:r w:rsidRPr="00AE5B5C">
              <w:rPr>
                <w:rFonts w:ascii="Times New Roman" w:hAnsi="Times New Roman"/>
              </w:rPr>
              <w:t>язково надає такий документ.</w:t>
            </w:r>
          </w:p>
          <w:p w:rsidR="00CF247B" w:rsidRPr="00AE5B5C" w:rsidRDefault="00CF247B" w:rsidP="00CF247B">
            <w:pPr>
              <w:pStyle w:val="aff"/>
              <w:widowControl w:val="0"/>
              <w:jc w:val="both"/>
              <w:rPr>
                <w:rFonts w:ascii="Times New Roman" w:hAnsi="Times New Roman"/>
                <w:b/>
                <w:u w:val="single"/>
              </w:rPr>
            </w:pPr>
            <w:r w:rsidRPr="00AE5B5C">
              <w:rPr>
                <w:rFonts w:ascii="Times New Roman" w:hAnsi="Times New Roman"/>
                <w:b/>
                <w:u w:val="single"/>
              </w:rPr>
              <w:t>для фізичних осіб:</w:t>
            </w:r>
          </w:p>
          <w:p w:rsidR="00CF247B" w:rsidRPr="00AE5B5C" w:rsidRDefault="00CF247B" w:rsidP="00CF247B">
            <w:pPr>
              <w:pStyle w:val="aff"/>
              <w:widowControl w:val="0"/>
              <w:numPr>
                <w:ilvl w:val="0"/>
                <w:numId w:val="14"/>
              </w:numPr>
              <w:suppressAutoHyphens/>
              <w:jc w:val="both"/>
              <w:rPr>
                <w:rFonts w:ascii="Times New Roman" w:hAnsi="Times New Roman"/>
              </w:rPr>
            </w:pPr>
            <w:r w:rsidRPr="00AE5B5C">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CF247B" w:rsidRPr="00AE5B5C" w:rsidRDefault="00CF247B" w:rsidP="00CF247B">
            <w:pPr>
              <w:pStyle w:val="aff"/>
              <w:widowControl w:val="0"/>
              <w:ind w:left="720"/>
              <w:jc w:val="both"/>
              <w:rPr>
                <w:rFonts w:ascii="Times New Roman" w:hAnsi="Times New Roman"/>
              </w:rPr>
            </w:pPr>
            <w:r w:rsidRPr="00AE5B5C">
              <w:rPr>
                <w:rFonts w:ascii="Times New Roman" w:hAnsi="Times New Roman"/>
              </w:rPr>
              <w:t xml:space="preserve">На підтвердження надаються </w:t>
            </w:r>
            <w:r w:rsidRPr="00AE5B5C">
              <w:rPr>
                <w:rFonts w:ascii="Times New Roman" w:hAnsi="Times New Roman"/>
                <w:b/>
              </w:rPr>
              <w:t>копії або оригінали усіх заповнених сторінок паспорту (без обкладинки)</w:t>
            </w:r>
            <w:r w:rsidRPr="00AE5B5C">
              <w:rPr>
                <w:rFonts w:ascii="Times New Roman" w:eastAsia="Verdana" w:hAnsi="Times New Roman"/>
                <w:color w:val="000000" w:themeColor="text1"/>
                <w:kern w:val="2"/>
                <w:sz w:val="44"/>
                <w:szCs w:val="44"/>
                <w:lang w:eastAsia="uk-UA"/>
              </w:rPr>
              <w:t xml:space="preserve"> </w:t>
            </w:r>
            <w:r w:rsidRPr="00AE5B5C">
              <w:rPr>
                <w:rFonts w:ascii="Times New Roman" w:hAnsi="Times New Roman"/>
              </w:rPr>
              <w:t xml:space="preserve">у випадку, якщо такий паспорт оформлено у вигляді книжечки, або </w:t>
            </w:r>
            <w:r w:rsidRPr="00AE5B5C">
              <w:rPr>
                <w:rFonts w:ascii="Times New Roman" w:hAnsi="Times New Roman"/>
                <w:b/>
                <w:bCs/>
              </w:rPr>
              <w:t xml:space="preserve">двостороння копія або сканований оригінал паспорту </w:t>
            </w:r>
            <w:r w:rsidRPr="00AE5B5C">
              <w:rPr>
                <w:rFonts w:ascii="Times New Roman" w:hAnsi="Times New Roman"/>
              </w:rPr>
              <w:t>громадянина України у випадку, якщо такий паспорт оформлено у формі картки</w:t>
            </w:r>
            <w:r w:rsidRPr="00AE5B5C">
              <w:rPr>
                <w:rFonts w:ascii="Times New Roman" w:hAnsi="Times New Roman"/>
                <w:lang w:val="ru-RU"/>
              </w:rPr>
              <w:t>, що містить безконтактний електронний носій</w:t>
            </w:r>
            <w:r w:rsidRPr="00AE5B5C">
              <w:rPr>
                <w:rFonts w:ascii="Times New Roman" w:hAnsi="Times New Roman"/>
              </w:rPr>
              <w:t>.</w:t>
            </w:r>
          </w:p>
          <w:p w:rsidR="00CF247B" w:rsidRPr="00AE5B5C" w:rsidRDefault="00CF247B" w:rsidP="00CF247B">
            <w:pPr>
              <w:pStyle w:val="aff"/>
              <w:widowControl w:val="0"/>
              <w:numPr>
                <w:ilvl w:val="0"/>
                <w:numId w:val="14"/>
              </w:numPr>
              <w:suppressAutoHyphens/>
              <w:jc w:val="both"/>
              <w:rPr>
                <w:rFonts w:ascii="Times New Roman" w:hAnsi="Times New Roman"/>
              </w:rPr>
            </w:pPr>
            <w:r w:rsidRPr="00AE5B5C">
              <w:rPr>
                <w:rFonts w:ascii="Times New Roman" w:hAnsi="Times New Roman"/>
              </w:rPr>
              <w:t>довідка про присвоєння ідентифікаційного коду.</w:t>
            </w:r>
          </w:p>
          <w:p w:rsidR="001A5111" w:rsidRPr="00AE5B5C" w:rsidRDefault="001A5111" w:rsidP="001A5111">
            <w:pPr>
              <w:pStyle w:val="aff"/>
              <w:jc w:val="both"/>
              <w:rPr>
                <w:rFonts w:ascii="Times New Roman" w:hAnsi="Times New Roman"/>
                <w:sz w:val="8"/>
                <w:szCs w:val="8"/>
              </w:rPr>
            </w:pPr>
          </w:p>
          <w:p w:rsidR="00CF247B" w:rsidRPr="00AE5B5C" w:rsidRDefault="00CF247B" w:rsidP="00CF247B">
            <w:pPr>
              <w:pStyle w:val="aff"/>
              <w:jc w:val="both"/>
              <w:rPr>
                <w:rFonts w:ascii="Times New Roman" w:hAnsi="Times New Roman"/>
              </w:rPr>
            </w:pPr>
            <w:r w:rsidRPr="00AE5B5C">
              <w:rPr>
                <w:rFonts w:ascii="Times New Roman" w:hAnsi="Times New Roman"/>
                <w:lang w:val="ru-RU"/>
              </w:rPr>
              <w:t>3.4.</w:t>
            </w:r>
            <w:r w:rsidRPr="00AE5B5C">
              <w:rPr>
                <w:rFonts w:ascii="Times New Roman" w:hAnsi="Times New Roman"/>
                <w:sz w:val="20"/>
                <w:szCs w:val="20"/>
              </w:rPr>
              <w:t xml:space="preserve"> </w:t>
            </w:r>
            <w:r w:rsidRPr="00AE5B5C">
              <w:rPr>
                <w:rFonts w:ascii="Times New Roman" w:hAnsi="Times New Roman"/>
              </w:rPr>
              <w:t xml:space="preserve">Копія або оригінал статуту підприємства в останній редакції. </w:t>
            </w:r>
          </w:p>
          <w:p w:rsidR="00CF247B" w:rsidRPr="00AE5B5C" w:rsidRDefault="00CF247B" w:rsidP="00CF247B">
            <w:pPr>
              <w:pStyle w:val="aff"/>
              <w:jc w:val="both"/>
              <w:rPr>
                <w:rFonts w:ascii="Times New Roman" w:hAnsi="Times New Roman"/>
              </w:rPr>
            </w:pPr>
            <w:r w:rsidRPr="00AE5B5C">
              <w:rPr>
                <w:rFonts w:ascii="Times New Roman" w:hAnsi="Times New Roman"/>
              </w:rPr>
              <w:t xml:space="preserve">У разі, якщо Учасник діє на підставі модельного статуту, надається рішення уповноваженого органу (Загальних зборів) Учасника, в якому </w:t>
            </w:r>
            <w:r w:rsidRPr="00AE5B5C">
              <w:rPr>
                <w:rFonts w:ascii="Times New Roman" w:hAnsi="Times New Roman"/>
              </w:rPr>
              <w:lastRenderedPageBreak/>
              <w:t>зазначені відомості про провадження діяльності на основі модельного статуту.</w:t>
            </w:r>
          </w:p>
          <w:p w:rsidR="00CF247B" w:rsidRPr="00AE5B5C" w:rsidRDefault="00CF247B" w:rsidP="00CF247B">
            <w:pPr>
              <w:pStyle w:val="aff"/>
              <w:widowControl w:val="0"/>
              <w:jc w:val="both"/>
              <w:rPr>
                <w:rFonts w:ascii="Times New Roman" w:hAnsi="Times New Roman"/>
                <w:lang w:eastAsia="uk-UA"/>
              </w:rPr>
            </w:pPr>
            <w:r w:rsidRPr="00AE5B5C">
              <w:rPr>
                <w:rFonts w:ascii="Times New Roman" w:hAnsi="Times New Roman"/>
                <w:lang w:val="ru-RU"/>
              </w:rPr>
              <w:t>3.5.</w:t>
            </w:r>
            <w:r w:rsidRPr="00AE5B5C">
              <w:rPr>
                <w:rFonts w:ascii="Times New Roman" w:hAnsi="Times New Roman"/>
                <w:color w:val="000000"/>
                <w:lang w:eastAsia="uk-UA"/>
              </w:rPr>
              <w:t xml:space="preserve"> У разі наявності </w:t>
            </w:r>
            <w:r w:rsidRPr="00AE5B5C">
              <w:rPr>
                <w:rFonts w:ascii="Times New Roman" w:hAnsi="Times New Roman"/>
              </w:rPr>
              <w:t xml:space="preserve">обмежень щодо укладення договору </w:t>
            </w:r>
            <w:r w:rsidRPr="00AE5B5C">
              <w:rPr>
                <w:rFonts w:ascii="Times New Roman" w:hAnsi="Times New Roman"/>
                <w:lang w:eastAsia="uk-UA"/>
              </w:rPr>
              <w:t>про закупівлю за результатами проведення цих відкритих торгів</w:t>
            </w:r>
            <w:r w:rsidRPr="00AE5B5C">
              <w:rPr>
                <w:rFonts w:ascii="Times New Roman" w:hAnsi="Times New Roman"/>
              </w:rPr>
              <w:t xml:space="preserve"> к</w:t>
            </w:r>
            <w:r w:rsidRPr="00AE5B5C">
              <w:rPr>
                <w:rFonts w:ascii="Times New Roman" w:hAnsi="Times New Roman"/>
                <w:lang w:eastAsia="uk-UA"/>
              </w:rPr>
              <w:t xml:space="preserve">опія або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p>
          <w:p w:rsidR="00CF247B" w:rsidRPr="00AE5B5C" w:rsidRDefault="00CF247B" w:rsidP="00CF247B">
            <w:pPr>
              <w:pStyle w:val="aff"/>
              <w:widowControl w:val="0"/>
              <w:jc w:val="both"/>
              <w:rPr>
                <w:rFonts w:ascii="Times New Roman" w:hAnsi="Times New Roman"/>
                <w:i/>
                <w:lang w:eastAsia="uk-UA"/>
              </w:rPr>
            </w:pPr>
            <w:r w:rsidRPr="00AE5B5C">
              <w:rPr>
                <w:rFonts w:ascii="Times New Roman" w:hAnsi="Times New Roman"/>
                <w:lang w:eastAsia="uk-UA"/>
              </w:rPr>
              <w:t>*</w:t>
            </w:r>
            <w:r w:rsidRPr="00AE5B5C">
              <w:rPr>
                <w:rFonts w:ascii="Times New Roman" w:hAnsi="Times New Roman"/>
                <w:i/>
                <w:u w:val="single"/>
                <w:lang w:eastAsia="uk-UA"/>
              </w:rPr>
              <w:t xml:space="preserve"> Якщо учасник</w:t>
            </w:r>
            <w:r w:rsidRPr="00AE5B5C">
              <w:rPr>
                <w:rFonts w:ascii="Times New Roman" w:hAnsi="Times New Roman"/>
                <w:u w:val="single"/>
                <w:lang w:eastAsia="uk-UA"/>
              </w:rPr>
              <w:t xml:space="preserve"> </w:t>
            </w:r>
            <w:r w:rsidRPr="00AE5B5C">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AE5B5C">
              <w:rPr>
                <w:rFonts w:ascii="Times New Roman" w:hAnsi="Times New Roman"/>
                <w:u w:val="single"/>
                <w:lang w:eastAsia="uk-UA"/>
              </w:rPr>
              <w:t xml:space="preserve">, </w:t>
            </w:r>
            <w:r w:rsidRPr="00AE5B5C">
              <w:rPr>
                <w:rFonts w:ascii="Times New Roman" w:hAnsi="Times New Roman"/>
                <w:i/>
                <w:u w:val="single"/>
                <w:lang w:eastAsia="uk-UA"/>
              </w:rPr>
              <w:t>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w:t>
            </w:r>
            <w:r w:rsidRPr="00AE5B5C">
              <w:rPr>
                <w:rFonts w:ascii="Times New Roman" w:hAnsi="Times New Roman"/>
                <w:i/>
                <w:lang w:eastAsia="uk-UA"/>
              </w:rPr>
              <w:t>ст.44 Закону України «</w:t>
            </w:r>
            <w:r w:rsidRPr="00AE5B5C">
              <w:rPr>
                <w:rFonts w:ascii="Times New Roman" w:hAnsi="Times New Roman"/>
                <w:bCs/>
                <w:i/>
                <w:shd w:val="clear" w:color="auto" w:fill="FFFFFF"/>
              </w:rPr>
              <w:t>Про товариства з обмеженою та додатковою</w:t>
            </w:r>
            <w:r w:rsidRPr="00AE5B5C">
              <w:rPr>
                <w:rFonts w:ascii="Times New Roman" w:hAnsi="Times New Roman"/>
                <w:bCs/>
                <w:i/>
                <w:color w:val="333333"/>
                <w:shd w:val="clear" w:color="auto" w:fill="FFFFFF"/>
              </w:rPr>
              <w:t xml:space="preserve"> відповідальністю»),</w:t>
            </w:r>
          </w:p>
          <w:p w:rsidR="00CF247B" w:rsidRPr="00AE5B5C" w:rsidRDefault="00CF247B" w:rsidP="00CF247B">
            <w:pPr>
              <w:pStyle w:val="aff"/>
              <w:widowControl w:val="0"/>
              <w:jc w:val="both"/>
              <w:rPr>
                <w:rFonts w:ascii="Times New Roman" w:hAnsi="Times New Roman"/>
                <w:i/>
                <w:sz w:val="8"/>
                <w:szCs w:val="8"/>
                <w:lang w:eastAsia="uk-UA"/>
              </w:rPr>
            </w:pPr>
          </w:p>
          <w:p w:rsidR="00CF247B" w:rsidRPr="00AE5B5C" w:rsidRDefault="00CF247B" w:rsidP="00CF247B">
            <w:pPr>
              <w:pStyle w:val="aff"/>
              <w:widowControl w:val="0"/>
              <w:jc w:val="both"/>
              <w:rPr>
                <w:rFonts w:ascii="Times New Roman" w:hAnsi="Times New Roman"/>
                <w:i/>
              </w:rPr>
            </w:pPr>
            <w:r w:rsidRPr="00AE5B5C">
              <w:rPr>
                <w:rFonts w:ascii="Times New Roman" w:hAnsi="Times New Roman"/>
                <w:i/>
                <w:u w:val="single"/>
              </w:rPr>
              <w:t xml:space="preserve">У разі відсутності обмежень щодо укладення договору </w:t>
            </w:r>
            <w:r w:rsidRPr="00AE5B5C">
              <w:rPr>
                <w:rFonts w:ascii="Times New Roman" w:hAnsi="Times New Roman"/>
                <w:i/>
                <w:u w:val="single"/>
                <w:lang w:eastAsia="uk-UA"/>
              </w:rPr>
              <w:t>про закупівлю за результатами проведення цих відкритих торгів</w:t>
            </w:r>
            <w:r w:rsidRPr="00AE5B5C">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AE5B5C">
              <w:rPr>
                <w:rFonts w:ascii="Times New Roman" w:hAnsi="Times New Roman"/>
                <w:i/>
              </w:rPr>
              <w:t>.</w:t>
            </w:r>
          </w:p>
          <w:p w:rsidR="00576A38" w:rsidRPr="00AE5B5C" w:rsidRDefault="00576A38" w:rsidP="004051D1">
            <w:pPr>
              <w:pStyle w:val="aff"/>
              <w:jc w:val="both"/>
              <w:rPr>
                <w:rFonts w:ascii="Times New Roman" w:hAnsi="Times New Roman"/>
              </w:rPr>
            </w:pPr>
          </w:p>
          <w:p w:rsidR="003D5339" w:rsidRPr="00AE5B5C" w:rsidRDefault="00CF247B" w:rsidP="00CF247B">
            <w:pPr>
              <w:pStyle w:val="16"/>
              <w:widowControl w:val="0"/>
              <w:jc w:val="both"/>
              <w:rPr>
                <w:sz w:val="22"/>
                <w:szCs w:val="22"/>
                <w:shd w:val="clear" w:color="auto" w:fill="FFFFFF"/>
              </w:rPr>
            </w:pPr>
            <w:r w:rsidRPr="00AE5B5C">
              <w:rPr>
                <w:kern w:val="2"/>
                <w:sz w:val="22"/>
                <w:szCs w:val="22"/>
              </w:rPr>
              <w:t xml:space="preserve">3.6. </w:t>
            </w:r>
            <w:r w:rsidRPr="00AE5B5C">
              <w:rPr>
                <w:kern w:val="18"/>
                <w:sz w:val="22"/>
                <w:szCs w:val="22"/>
              </w:rPr>
              <w:t>Лист за підписом уповноваженої особи учасника,</w:t>
            </w:r>
            <w:r w:rsidRPr="00AE5B5C">
              <w:rPr>
                <w:sz w:val="22"/>
                <w:szCs w:val="22"/>
              </w:rPr>
              <w:t xml:space="preserve"> завірений печаткою (у разі використання), з інформацією</w:t>
            </w:r>
            <w:r w:rsidRPr="00AE5B5C">
              <w:rPr>
                <w:kern w:val="18"/>
                <w:sz w:val="22"/>
                <w:szCs w:val="22"/>
              </w:rPr>
              <w:t xml:space="preserve"> про те, що учасник не підпадає під дію умов</w:t>
            </w:r>
            <w:r w:rsidRPr="00AE5B5C">
              <w:rPr>
                <w:color w:val="333333"/>
                <w:sz w:val="22"/>
                <w:szCs w:val="22"/>
                <w:shd w:val="clear" w:color="auto" w:fill="FFFFFF"/>
              </w:rPr>
              <w:t xml:space="preserve"> ч.2 ст.13 </w:t>
            </w:r>
            <w:r w:rsidRPr="00AE5B5C">
              <w:rPr>
                <w:sz w:val="22"/>
                <w:szCs w:val="22"/>
                <w:shd w:val="clear" w:color="auto" w:fill="FFFFFF"/>
              </w:rPr>
              <w:t>Закону України «Про забезпечення прав і свобод громадян та правовий режим на тимчасово окупованій території України» №1207-VII (далі – Закон №1207-VII).</w:t>
            </w:r>
            <w:r w:rsidR="003D5339" w:rsidRPr="00AE5B5C">
              <w:rPr>
                <w:sz w:val="22"/>
                <w:szCs w:val="22"/>
                <w:shd w:val="clear" w:color="auto" w:fill="FFFFFF"/>
              </w:rPr>
              <w:t xml:space="preserve"> </w:t>
            </w:r>
          </w:p>
          <w:p w:rsidR="00CF247B" w:rsidRPr="00AE5B5C" w:rsidRDefault="003D5339" w:rsidP="00CF247B">
            <w:pPr>
              <w:pStyle w:val="16"/>
              <w:widowControl w:val="0"/>
              <w:jc w:val="both"/>
              <w:rPr>
                <w:sz w:val="22"/>
                <w:szCs w:val="22"/>
                <w:shd w:val="clear" w:color="auto" w:fill="FFFFFF"/>
              </w:rPr>
            </w:pPr>
            <w:r w:rsidRPr="00AE5B5C">
              <w:rPr>
                <w:sz w:val="22"/>
                <w:szCs w:val="22"/>
                <w:shd w:val="clear" w:color="auto" w:fill="FFFFFF"/>
              </w:rPr>
              <w:t xml:space="preserve">У разі якщо учасник підпадає під дію вимог </w:t>
            </w:r>
            <w:r w:rsidRPr="00AE5B5C">
              <w:rPr>
                <w:color w:val="333333"/>
                <w:sz w:val="22"/>
                <w:szCs w:val="22"/>
                <w:shd w:val="clear" w:color="auto" w:fill="FFFFFF"/>
              </w:rPr>
              <w:t xml:space="preserve">ч.2 ст.13 </w:t>
            </w:r>
            <w:r w:rsidRPr="00AE5B5C">
              <w:rPr>
                <w:sz w:val="22"/>
                <w:szCs w:val="22"/>
                <w:shd w:val="clear" w:color="auto" w:fill="FFFFFF"/>
              </w:rPr>
              <w:t xml:space="preserve">Закону №1207-VII, у листі зазначається інформація про </w:t>
            </w:r>
            <w:r w:rsidRPr="00AE5B5C">
              <w:rPr>
                <w:rFonts w:ascii="TimesNewRomanPSMT" w:eastAsia="Calibri" w:hAnsi="TimesNewRomanPSMT"/>
                <w:color w:val="000000"/>
                <w:sz w:val="22"/>
                <w:szCs w:val="22"/>
                <w:lang w:eastAsia="en-US"/>
              </w:rPr>
              <w:t>зміну податкової адреси на іншу територію України.</w:t>
            </w:r>
          </w:p>
          <w:p w:rsidR="00CF247B" w:rsidRPr="00AE5B5C" w:rsidRDefault="00CF247B" w:rsidP="00CF247B">
            <w:pPr>
              <w:pStyle w:val="16"/>
              <w:widowControl w:val="0"/>
              <w:jc w:val="both"/>
              <w:rPr>
                <w:sz w:val="22"/>
                <w:szCs w:val="22"/>
              </w:rPr>
            </w:pPr>
            <w:r w:rsidRPr="00AE5B5C">
              <w:rPr>
                <w:rFonts w:ascii="TimesNewRomanPSMT" w:eastAsia="Calibri" w:hAnsi="TimesNewRomanPSMT"/>
                <w:color w:val="000000"/>
                <w:sz w:val="22"/>
                <w:szCs w:val="22"/>
                <w:lang w:eastAsia="en-US"/>
              </w:rPr>
              <w:t xml:space="preserve">У разі зміни податкової адреси на іншу територію України згідно </w:t>
            </w:r>
            <w:r w:rsidRPr="00AE5B5C">
              <w:rPr>
                <w:color w:val="333333"/>
                <w:sz w:val="22"/>
                <w:szCs w:val="22"/>
                <w:shd w:val="clear" w:color="auto" w:fill="FFFFFF"/>
              </w:rPr>
              <w:t xml:space="preserve">ч.2 ст.13 </w:t>
            </w:r>
            <w:r w:rsidRPr="00AE5B5C">
              <w:rPr>
                <w:sz w:val="22"/>
                <w:szCs w:val="22"/>
                <w:shd w:val="clear" w:color="auto" w:fill="FFFFFF"/>
              </w:rPr>
              <w:t>Закону №1207-VII</w:t>
            </w:r>
            <w:r w:rsidRPr="00AE5B5C">
              <w:rPr>
                <w:rFonts w:ascii="TimesNewRomanPSMT" w:eastAsia="Calibri" w:hAnsi="TimesNewRomanPSMT"/>
                <w:color w:val="000000"/>
                <w:sz w:val="22"/>
                <w:szCs w:val="22"/>
                <w:lang w:eastAsia="en-US"/>
              </w:rPr>
              <w:t>, учасник у складі тендерної пропозиції надає відповідне підтвердження, видане уповноваженим на це органом.</w:t>
            </w:r>
          </w:p>
          <w:p w:rsidR="00CF247B" w:rsidRPr="00AE5B5C" w:rsidRDefault="00CF247B" w:rsidP="00CF247B">
            <w:pPr>
              <w:pStyle w:val="16"/>
              <w:widowControl w:val="0"/>
              <w:jc w:val="both"/>
              <w:rPr>
                <w:sz w:val="8"/>
                <w:szCs w:val="8"/>
              </w:rPr>
            </w:pPr>
          </w:p>
          <w:p w:rsidR="00CF247B" w:rsidRPr="00AE5B5C" w:rsidRDefault="00CF247B" w:rsidP="00CF247B">
            <w:pPr>
              <w:pStyle w:val="16"/>
              <w:widowControl w:val="0"/>
              <w:jc w:val="both"/>
              <w:rPr>
                <w:sz w:val="22"/>
                <w:szCs w:val="22"/>
              </w:rPr>
            </w:pPr>
            <w:r w:rsidRPr="00AE5B5C">
              <w:rPr>
                <w:sz w:val="22"/>
                <w:szCs w:val="22"/>
                <w:shd w:val="clear" w:color="auto" w:fill="FFFFFF"/>
              </w:rPr>
              <w:t xml:space="preserve">Замовник перевіряє інформацію щодо </w:t>
            </w:r>
            <w:r w:rsidRPr="00AE5B5C">
              <w:rPr>
                <w:sz w:val="22"/>
                <w:szCs w:val="22"/>
              </w:rPr>
              <w:t>місцезнаходження (місця проживання) у</w:t>
            </w:r>
            <w:r w:rsidRPr="00AE5B5C">
              <w:rPr>
                <w:kern w:val="2"/>
                <w:sz w:val="22"/>
                <w:szCs w:val="22"/>
              </w:rPr>
              <w:t xml:space="preserve">часника </w:t>
            </w:r>
            <w:r w:rsidRPr="00AE5B5C">
              <w:rPr>
                <w:sz w:val="22"/>
                <w:szCs w:val="22"/>
              </w:rPr>
              <w:t xml:space="preserve">у </w:t>
            </w:r>
            <w:r w:rsidRPr="00AE5B5C">
              <w:rPr>
                <w:sz w:val="22"/>
                <w:szCs w:val="22"/>
                <w:shd w:val="clear" w:color="auto" w:fill="FFFFFF"/>
              </w:rPr>
              <w:t xml:space="preserve">Переліку територій, на яких </w:t>
            </w:r>
            <w:r w:rsidRPr="00AE5B5C">
              <w:rPr>
                <w:rStyle w:val="-"/>
                <w:color w:val="000000"/>
                <w:sz w:val="22"/>
                <w:szCs w:val="22"/>
                <w:shd w:val="clear" w:color="auto" w:fill="FFFFFF"/>
              </w:rPr>
              <w:t>ведуться (велися)</w:t>
            </w:r>
            <w:r w:rsidRPr="00AE5B5C">
              <w:rPr>
                <w:sz w:val="22"/>
                <w:szCs w:val="22"/>
                <w:shd w:val="clear" w:color="auto" w:fill="FFFFFF"/>
              </w:rPr>
              <w:t xml:space="preserve"> бойові дії або тимчасово окупованих Російською Федерацією, затвердженого згідно наказу Мінреінтеграції від 22.12.2022 р. №309 (далі – Перелік), </w:t>
            </w:r>
            <w:r w:rsidRPr="00AE5B5C">
              <w:rPr>
                <w:sz w:val="22"/>
                <w:szCs w:val="22"/>
              </w:rPr>
              <w:t>станом на дату подання тендерної пропозиції (</w:t>
            </w:r>
            <w:r w:rsidRPr="00AE5B5C">
              <w:rPr>
                <w:i/>
                <w:sz w:val="22"/>
                <w:szCs w:val="22"/>
              </w:rPr>
              <w:t>ураховується дата завантаження тендерної пропозиції в ЕСЗ, а саме накладання КЕП/УЕП на тендерну пропозицію</w:t>
            </w:r>
            <w:r w:rsidRPr="00AE5B5C">
              <w:rPr>
                <w:sz w:val="22"/>
                <w:szCs w:val="22"/>
              </w:rPr>
              <w:t>).</w:t>
            </w:r>
          </w:p>
          <w:p w:rsidR="00CF247B" w:rsidRPr="00AE5B5C" w:rsidRDefault="00CF247B" w:rsidP="004051D1">
            <w:pPr>
              <w:pStyle w:val="aff"/>
              <w:jc w:val="both"/>
              <w:rPr>
                <w:rFonts w:ascii="Times New Roman" w:hAnsi="Times New Roman"/>
              </w:rPr>
            </w:pPr>
          </w:p>
          <w:p w:rsidR="00A24D93" w:rsidRPr="00AE5B5C" w:rsidRDefault="00A24D93" w:rsidP="00A24D93">
            <w:pPr>
              <w:pStyle w:val="aff"/>
              <w:jc w:val="both"/>
              <w:rPr>
                <w:rFonts w:ascii="Times New Roman" w:hAnsi="Times New Roman"/>
                <w:kern w:val="18"/>
              </w:rPr>
            </w:pPr>
            <w:r w:rsidRPr="00AE5B5C">
              <w:rPr>
                <w:rFonts w:ascii="Times New Roman" w:hAnsi="Times New Roman"/>
              </w:rPr>
              <w:t>3</w:t>
            </w:r>
            <w:r w:rsidR="00576A38" w:rsidRPr="00AE5B5C">
              <w:rPr>
                <w:rFonts w:ascii="Times New Roman" w:hAnsi="Times New Roman"/>
              </w:rPr>
              <w:t>.7.</w:t>
            </w:r>
            <w:r w:rsidRPr="00AE5B5C">
              <w:rPr>
                <w:rFonts w:ascii="Times New Roman" w:hAnsi="Times New Roman"/>
                <w:b/>
                <w:kern w:val="18"/>
              </w:rPr>
              <w:t xml:space="preserve"> </w:t>
            </w:r>
            <w:r w:rsidRPr="00AE5B5C">
              <w:rPr>
                <w:rFonts w:ascii="Times New Roman" w:hAnsi="Times New Roman"/>
                <w:kern w:val="18"/>
              </w:rPr>
              <w:t>Лист за підписом уповноваженої особи учасника,</w:t>
            </w:r>
            <w:r w:rsidRPr="00AE5B5C">
              <w:rPr>
                <w:rFonts w:ascii="Times New Roman" w:hAnsi="Times New Roman"/>
              </w:rPr>
              <w:t xml:space="preserve"> завірений печаткою (у разі використання), з інформацією</w:t>
            </w:r>
            <w:r w:rsidRPr="00AE5B5C">
              <w:rPr>
                <w:rFonts w:ascii="Times New Roman" w:hAnsi="Times New Roman"/>
                <w:kern w:val="18"/>
              </w:rPr>
              <w:t xml:space="preserve"> про те, що учасник не підпадає під дію умов</w:t>
            </w:r>
            <w:r w:rsidRPr="00AE5B5C">
              <w:rPr>
                <w:color w:val="333333"/>
                <w:shd w:val="clear" w:color="auto" w:fill="FFFFFF"/>
              </w:rPr>
              <w:t xml:space="preserve"> </w:t>
            </w:r>
            <w:r w:rsidRPr="00AE5B5C">
              <w:rPr>
                <w:rFonts w:ascii="Times New Roman" w:hAnsi="Times New Roman"/>
                <w:kern w:val="18"/>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AE5B5C">
              <w:rPr>
                <w:rFonts w:ascii="Times New Roman" w:hAnsi="Times New Roman"/>
                <w:shd w:val="clear" w:color="auto" w:fill="FFFFFF"/>
              </w:rPr>
              <w:t>щодо особи, пов’язаної з державою-агресором (</w:t>
            </w:r>
            <w:r w:rsidRPr="00AE5B5C">
              <w:rPr>
                <w:rFonts w:ascii="Times New Roman" w:hAnsi="Times New Roman"/>
                <w:kern w:val="18"/>
              </w:rPr>
              <w:t xml:space="preserve">фізичною та/або юридичною особою). </w:t>
            </w:r>
          </w:p>
          <w:p w:rsidR="00A24D93" w:rsidRPr="00AE5B5C" w:rsidRDefault="00A24D93" w:rsidP="00A24D93">
            <w:pPr>
              <w:pStyle w:val="aff"/>
              <w:jc w:val="both"/>
              <w:rPr>
                <w:rFonts w:ascii="Times New Roman" w:hAnsi="Times New Roman"/>
                <w:kern w:val="18"/>
              </w:rPr>
            </w:pPr>
          </w:p>
          <w:p w:rsidR="00A24D93" w:rsidRPr="00AE5B5C" w:rsidRDefault="00A24D93" w:rsidP="00A24D93">
            <w:pPr>
              <w:pStyle w:val="aff"/>
              <w:widowControl w:val="0"/>
              <w:jc w:val="both"/>
              <w:rPr>
                <w:rFonts w:ascii="Times New Roman" w:hAnsi="Times New Roman"/>
                <w:kern w:val="2"/>
              </w:rPr>
            </w:pPr>
            <w:r w:rsidRPr="00AE5B5C">
              <w:rPr>
                <w:rFonts w:ascii="Times New Roman" w:hAnsi="Times New Roman"/>
                <w:kern w:val="18"/>
              </w:rPr>
              <w:t xml:space="preserve">3.7.1. </w:t>
            </w:r>
            <w:r w:rsidRPr="00AE5B5C">
              <w:rPr>
                <w:rFonts w:ascii="Times New Roman" w:hAnsi="Times New Roman"/>
                <w:kern w:val="2"/>
              </w:rPr>
              <w:t>Додатково на підтвердження виконання вимог Постанови №187 учасник у складі тендерної пропозиції надає:</w:t>
            </w:r>
          </w:p>
          <w:p w:rsidR="00A24D93" w:rsidRPr="00AE5B5C" w:rsidRDefault="00A24D93" w:rsidP="00A24D93">
            <w:pPr>
              <w:pStyle w:val="aff"/>
              <w:widowControl w:val="0"/>
              <w:numPr>
                <w:ilvl w:val="0"/>
                <w:numId w:val="16"/>
              </w:numPr>
              <w:suppressAutoHyphens/>
              <w:ind w:left="0" w:firstLine="0"/>
              <w:jc w:val="both"/>
              <w:rPr>
                <w:rFonts w:ascii="Times New Roman" w:hAnsi="Times New Roman"/>
                <w:kern w:val="2"/>
              </w:rPr>
            </w:pPr>
            <w:r w:rsidRPr="00AE5B5C">
              <w:rPr>
                <w:rFonts w:ascii="Times New Roman" w:hAnsi="Times New Roman"/>
                <w:b/>
                <w:kern w:val="2"/>
              </w:rPr>
              <w:t>для учасників</w:t>
            </w:r>
            <w:r w:rsidRPr="00AE5B5C">
              <w:rPr>
                <w:rFonts w:ascii="Times New Roman" w:hAnsi="Times New Roman"/>
                <w:b/>
                <w:lang w:eastAsia="uk-UA"/>
              </w:rPr>
              <w:t xml:space="preserve"> кінцевий(і) бенефіціарний(і) власник(и), яких є громадянином/громадянами Російської Федерації та законно проживають на території України – </w:t>
            </w:r>
            <w:r w:rsidRPr="00AE5B5C">
              <w:rPr>
                <w:rFonts w:ascii="Times New Roman" w:hAnsi="Times New Roman"/>
                <w:lang w:eastAsia="uk-UA"/>
              </w:rPr>
              <w:t>копію або сканований оригінал один з таких документів*:</w:t>
            </w:r>
          </w:p>
          <w:p w:rsidR="00A24D93" w:rsidRPr="00AE5B5C" w:rsidRDefault="00A24D93" w:rsidP="00A24D93">
            <w:pPr>
              <w:pStyle w:val="16"/>
              <w:widowControl w:val="0"/>
              <w:jc w:val="both"/>
              <w:rPr>
                <w:sz w:val="22"/>
                <w:szCs w:val="22"/>
              </w:rPr>
            </w:pPr>
            <w:r w:rsidRPr="00AE5B5C">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24D93" w:rsidRPr="00AE5B5C" w:rsidRDefault="00A24D93" w:rsidP="00A24D93">
            <w:pPr>
              <w:pStyle w:val="16"/>
              <w:widowControl w:val="0"/>
              <w:jc w:val="both"/>
              <w:rPr>
                <w:sz w:val="22"/>
                <w:szCs w:val="22"/>
              </w:rPr>
            </w:pPr>
            <w:r w:rsidRPr="00AE5B5C">
              <w:rPr>
                <w:sz w:val="22"/>
                <w:szCs w:val="22"/>
              </w:rPr>
              <w:t xml:space="preserve">б) посвідку на постійне чи тимчасове проживання на території </w:t>
            </w:r>
            <w:r w:rsidRPr="00AE5B5C">
              <w:rPr>
                <w:sz w:val="22"/>
                <w:szCs w:val="22"/>
              </w:rPr>
              <w:lastRenderedPageBreak/>
              <w:t>України;</w:t>
            </w:r>
          </w:p>
          <w:p w:rsidR="00A24D93" w:rsidRPr="00AE5B5C" w:rsidRDefault="00A24D93" w:rsidP="00A24D93">
            <w:pPr>
              <w:pStyle w:val="16"/>
              <w:widowControl w:val="0"/>
              <w:jc w:val="both"/>
              <w:rPr>
                <w:sz w:val="22"/>
                <w:szCs w:val="22"/>
              </w:rPr>
            </w:pPr>
            <w:r w:rsidRPr="00AE5B5C">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rsidR="00A24D93" w:rsidRPr="00AE5B5C" w:rsidRDefault="00A24D93" w:rsidP="00A24D93">
            <w:pPr>
              <w:pStyle w:val="16"/>
              <w:widowControl w:val="0"/>
              <w:jc w:val="both"/>
              <w:rPr>
                <w:sz w:val="22"/>
                <w:szCs w:val="22"/>
              </w:rPr>
            </w:pPr>
            <w:r w:rsidRPr="00AE5B5C">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rsidR="00A24D93" w:rsidRPr="00AE5B5C" w:rsidRDefault="00A24D93" w:rsidP="00A24D93">
            <w:pPr>
              <w:pStyle w:val="16"/>
              <w:widowControl w:val="0"/>
              <w:jc w:val="both"/>
              <w:rPr>
                <w:i/>
                <w:iCs/>
                <w:sz w:val="22"/>
                <w:szCs w:val="22"/>
              </w:rPr>
            </w:pPr>
            <w:r w:rsidRPr="00AE5B5C">
              <w:rPr>
                <w:i/>
                <w:iCs/>
                <w:sz w:val="22"/>
                <w:szCs w:val="22"/>
              </w:rPr>
              <w:t>*Згідно роз'яснення Міністерства юстиції України від 08.03.2022 № 24560/8.1.3/10-22.</w:t>
            </w:r>
          </w:p>
          <w:p w:rsidR="00A24D93" w:rsidRPr="00AE5B5C" w:rsidRDefault="00A24D93" w:rsidP="00A24D93">
            <w:pPr>
              <w:pStyle w:val="16"/>
              <w:widowControl w:val="0"/>
              <w:jc w:val="both"/>
              <w:rPr>
                <w:i/>
                <w:iCs/>
                <w:sz w:val="8"/>
                <w:szCs w:val="8"/>
              </w:rPr>
            </w:pPr>
          </w:p>
          <w:p w:rsidR="00A24D93" w:rsidRPr="00AE5B5C" w:rsidRDefault="00A24D93" w:rsidP="00A24D93">
            <w:pPr>
              <w:pStyle w:val="16"/>
              <w:widowControl w:val="0"/>
              <w:numPr>
                <w:ilvl w:val="0"/>
                <w:numId w:val="17"/>
              </w:numPr>
              <w:suppressAutoHyphens/>
              <w:ind w:left="-24" w:firstLine="384"/>
              <w:jc w:val="both"/>
              <w:rPr>
                <w:sz w:val="22"/>
                <w:szCs w:val="22"/>
              </w:rPr>
            </w:pPr>
            <w:r w:rsidRPr="00AE5B5C">
              <w:rPr>
                <w:b/>
                <w:kern w:val="2"/>
                <w:sz w:val="22"/>
                <w:szCs w:val="22"/>
              </w:rPr>
              <w:t>для всіх учасників</w:t>
            </w:r>
            <w:r w:rsidRPr="00AE5B5C">
              <w:rPr>
                <w:b/>
                <w:i/>
                <w:kern w:val="2"/>
                <w:sz w:val="22"/>
                <w:szCs w:val="22"/>
              </w:rPr>
              <w:t xml:space="preserve"> </w:t>
            </w:r>
            <w:r w:rsidRPr="00AE5B5C">
              <w:rPr>
                <w:i/>
                <w:kern w:val="2"/>
                <w:sz w:val="22"/>
                <w:szCs w:val="22"/>
              </w:rPr>
              <w:t xml:space="preserve">- </w:t>
            </w:r>
            <w:r w:rsidRPr="00AE5B5C">
              <w:rPr>
                <w:kern w:val="2"/>
                <w:sz w:val="22"/>
                <w:szCs w:val="22"/>
              </w:rPr>
              <w:t xml:space="preserve">лист з </w:t>
            </w:r>
            <w:r w:rsidRPr="00AE5B5C">
              <w:rPr>
                <w:sz w:val="22"/>
                <w:szCs w:val="22"/>
              </w:rPr>
              <w:t>інформацію про кінцевого(их) бенефеціарного(их) власника(ів) із зазначенням інформації про ПІБ, місце проживання (місце реєстрації) та частку в статутному капіталі.</w:t>
            </w:r>
          </w:p>
          <w:p w:rsidR="003B0455" w:rsidRPr="00AE5B5C" w:rsidRDefault="003B0455" w:rsidP="003B0455">
            <w:pPr>
              <w:pStyle w:val="16"/>
              <w:widowControl w:val="0"/>
              <w:suppressAutoHyphens/>
              <w:jc w:val="both"/>
              <w:rPr>
                <w:sz w:val="22"/>
                <w:szCs w:val="22"/>
              </w:rPr>
            </w:pPr>
          </w:p>
          <w:p w:rsidR="003B0455" w:rsidRPr="00AE5B5C" w:rsidRDefault="003B0455" w:rsidP="003B0455">
            <w:pPr>
              <w:pStyle w:val="aff"/>
              <w:jc w:val="both"/>
              <w:rPr>
                <w:rFonts w:ascii="Times New Roman" w:hAnsi="Times New Roman"/>
              </w:rPr>
            </w:pPr>
            <w:r w:rsidRPr="00AE5B5C">
              <w:rPr>
                <w:rFonts w:ascii="Times New Roman" w:hAnsi="Times New Roman"/>
                <w:lang w:val="ru-RU"/>
              </w:rPr>
              <w:t>3.8.</w:t>
            </w:r>
            <w:r w:rsidRPr="00AE5B5C">
              <w:rPr>
                <w:rFonts w:ascii="Times New Roman" w:hAnsi="Times New Roman"/>
                <w:bCs/>
              </w:rPr>
              <w:t xml:space="preserve"> Завірена учасником </w:t>
            </w:r>
            <w:r w:rsidRPr="00AE5B5C">
              <w:rPr>
                <w:rFonts w:ascii="Times New Roman" w:hAnsi="Times New Roman"/>
              </w:rPr>
              <w:t xml:space="preserve">копія або оригінал cвідоцтва про реєстрацію авторського права на твір </w:t>
            </w:r>
            <w:r w:rsidR="00F80E8B">
              <w:rPr>
                <w:rFonts w:ascii="Times New Roman" w:hAnsi="Times New Roman"/>
              </w:rPr>
              <w:t xml:space="preserve">на </w:t>
            </w:r>
            <w:r w:rsidRPr="00AE5B5C">
              <w:rPr>
                <w:rFonts w:ascii="Times New Roman" w:hAnsi="Times New Roman"/>
              </w:rPr>
              <w:t xml:space="preserve">комп’ютерну програму (інформаційну систему), що пропонується до надання послуг. </w:t>
            </w:r>
          </w:p>
          <w:p w:rsidR="003B0455" w:rsidRPr="00AE5B5C" w:rsidRDefault="003B0455" w:rsidP="003B0455">
            <w:pPr>
              <w:pStyle w:val="aff"/>
              <w:jc w:val="both"/>
              <w:rPr>
                <w:rFonts w:ascii="Times New Roman" w:eastAsia="Times New Roman" w:hAnsi="Times New Roman"/>
              </w:rPr>
            </w:pPr>
            <w:r w:rsidRPr="00AE5B5C">
              <w:rPr>
                <w:rFonts w:ascii="Times New Roman" w:hAnsi="Times New Roman"/>
              </w:rPr>
              <w:t>У випадку якщо учасник не наділений майновими правами на комп’ютерну програму, він надає у складі тендерної пропозиції ліцензійний договір або інший договір, що підтверджує право розповсюдження, продажу, технічної підтримки комп’ютерної програми.</w:t>
            </w:r>
            <w:bookmarkStart w:id="1" w:name="_GoBack"/>
            <w:bookmarkEnd w:id="1"/>
          </w:p>
          <w:p w:rsidR="003B0455" w:rsidRPr="00AE5B5C" w:rsidRDefault="003B0455" w:rsidP="003B0455">
            <w:pPr>
              <w:pStyle w:val="16"/>
              <w:widowControl w:val="0"/>
              <w:suppressAutoHyphens/>
              <w:jc w:val="both"/>
              <w:rPr>
                <w:sz w:val="22"/>
                <w:szCs w:val="22"/>
              </w:rPr>
            </w:pPr>
          </w:p>
          <w:p w:rsidR="008B76BE" w:rsidRPr="00AE5B5C" w:rsidRDefault="008B76BE" w:rsidP="008B76BE">
            <w:pPr>
              <w:pStyle w:val="16"/>
              <w:jc w:val="both"/>
              <w:rPr>
                <w:i/>
                <w:sz w:val="8"/>
                <w:szCs w:val="8"/>
                <w:shd w:val="clear" w:color="auto" w:fill="FFFFFF"/>
              </w:rPr>
            </w:pPr>
          </w:p>
          <w:p w:rsidR="00A24D93" w:rsidRPr="00AE5B5C" w:rsidRDefault="00A24D93" w:rsidP="00A24D93">
            <w:pPr>
              <w:pStyle w:val="aff"/>
              <w:widowControl w:val="0"/>
              <w:ind w:firstLine="403"/>
              <w:jc w:val="both"/>
              <w:rPr>
                <w:rFonts w:ascii="Times New Roman" w:hAnsi="Times New Roman"/>
                <w:lang w:val="ru-RU" w:eastAsia="ru-RU"/>
              </w:rPr>
            </w:pPr>
            <w:r w:rsidRPr="00AE5B5C">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A24D93" w:rsidRPr="00AE5B5C" w:rsidRDefault="00A24D93" w:rsidP="00A24D93">
            <w:pPr>
              <w:pStyle w:val="aff"/>
              <w:widowControl w:val="0"/>
              <w:ind w:firstLine="403"/>
              <w:jc w:val="both"/>
              <w:rPr>
                <w:rFonts w:ascii="Times New Roman" w:hAnsi="Times New Roman"/>
                <w:lang w:val="ru-RU" w:eastAsia="ru-RU"/>
              </w:rPr>
            </w:pPr>
            <w:bookmarkStart w:id="2" w:name="n1480"/>
            <w:bookmarkEnd w:id="2"/>
            <w:r w:rsidRPr="00AE5B5C">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rsidR="00A24D93" w:rsidRPr="00AE5B5C" w:rsidRDefault="00A24D93" w:rsidP="00A24D93">
            <w:pPr>
              <w:pStyle w:val="aff"/>
              <w:ind w:firstLine="403"/>
              <w:jc w:val="both"/>
              <w:rPr>
                <w:rFonts w:ascii="Times New Roman" w:hAnsi="Times New Roman"/>
                <w:sz w:val="8"/>
                <w:szCs w:val="8"/>
                <w:lang w:val="ru-RU" w:eastAsia="ru-RU"/>
              </w:rPr>
            </w:pPr>
          </w:p>
          <w:p w:rsidR="00A24D93" w:rsidRPr="00AE5B5C" w:rsidRDefault="00A24D93" w:rsidP="00A24D93">
            <w:pPr>
              <w:pStyle w:val="aff"/>
              <w:widowControl w:val="0"/>
              <w:ind w:firstLine="303"/>
              <w:jc w:val="both"/>
              <w:rPr>
                <w:rFonts w:ascii="Times New Roman" w:hAnsi="Times New Roman"/>
                <w:b/>
                <w:u w:val="single"/>
                <w:lang w:eastAsia="ru-RU"/>
              </w:rPr>
            </w:pPr>
            <w:r w:rsidRPr="00AE5B5C">
              <w:rPr>
                <w:rFonts w:ascii="Times New Roman" w:hAnsi="Times New Roman"/>
                <w:b/>
                <w:u w:val="single"/>
              </w:rPr>
              <w:t>Інформація для нерезидентів:</w:t>
            </w:r>
          </w:p>
          <w:p w:rsidR="00A24D93" w:rsidRPr="00AE5B5C" w:rsidRDefault="00A24D93" w:rsidP="00A24D93">
            <w:pPr>
              <w:pStyle w:val="aff"/>
              <w:widowControl w:val="0"/>
              <w:ind w:firstLine="303"/>
              <w:jc w:val="both"/>
              <w:rPr>
                <w:rFonts w:ascii="Times New Roman" w:hAnsi="Times New Roman"/>
                <w:i/>
              </w:rPr>
            </w:pPr>
            <w:r w:rsidRPr="00AE5B5C">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rsidR="00A24D93" w:rsidRPr="00AE5B5C" w:rsidRDefault="00A24D93" w:rsidP="00A24D93">
            <w:pPr>
              <w:pStyle w:val="aff"/>
              <w:widowControl w:val="0"/>
              <w:ind w:firstLine="303"/>
              <w:jc w:val="both"/>
              <w:rPr>
                <w:rFonts w:ascii="Times New Roman" w:hAnsi="Times New Roman"/>
                <w:i/>
              </w:rPr>
            </w:pPr>
            <w:r w:rsidRPr="00AE5B5C">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rsidR="00A24D93" w:rsidRPr="00AE5B5C" w:rsidRDefault="00A24D93" w:rsidP="00A24D93">
            <w:pPr>
              <w:pStyle w:val="aff"/>
              <w:widowControl w:val="0"/>
              <w:ind w:firstLine="303"/>
              <w:jc w:val="both"/>
              <w:rPr>
                <w:rFonts w:ascii="Times New Roman" w:hAnsi="Times New Roman"/>
                <w:i/>
              </w:rPr>
            </w:pPr>
            <w:r w:rsidRPr="00AE5B5C">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rsidR="00A24D93" w:rsidRPr="00AE5B5C" w:rsidRDefault="00A24D93" w:rsidP="00A24D93">
            <w:pPr>
              <w:pStyle w:val="aff"/>
              <w:widowControl w:val="0"/>
              <w:ind w:firstLine="303"/>
              <w:jc w:val="both"/>
              <w:rPr>
                <w:rFonts w:ascii="Times New Roman" w:hAnsi="Times New Roman"/>
                <w:i/>
                <w:iCs/>
              </w:rPr>
            </w:pPr>
            <w:r w:rsidRPr="00AE5B5C">
              <w:rPr>
                <w:rFonts w:ascii="Times New Roman" w:hAnsi="Times New Roman"/>
                <w:i/>
                <w:iCs/>
              </w:rPr>
              <w:t xml:space="preserve">Замовник не несе відповідальність </w:t>
            </w:r>
            <w:r w:rsidRPr="00AE5B5C">
              <w:rPr>
                <w:rFonts w:ascii="Times New Roman" w:hAnsi="Times New Roman"/>
                <w:i/>
              </w:rPr>
              <w:t>у разі зазначення Учасником недостовірних даних, наданих на підтвердження вищезазначеної інформації.</w:t>
            </w:r>
          </w:p>
          <w:p w:rsidR="001A5111" w:rsidRPr="00AE5B5C" w:rsidRDefault="001A5111" w:rsidP="001A5111">
            <w:pPr>
              <w:pStyle w:val="aff"/>
              <w:ind w:firstLine="403"/>
              <w:jc w:val="both"/>
              <w:rPr>
                <w:rFonts w:ascii="Times New Roman" w:hAnsi="Times New Roman"/>
                <w:sz w:val="8"/>
                <w:szCs w:val="8"/>
                <w:lang w:eastAsia="ru-RU"/>
              </w:rPr>
            </w:pPr>
          </w:p>
          <w:p w:rsidR="00A24D93" w:rsidRPr="00AE5B5C" w:rsidRDefault="00A24D93" w:rsidP="00A24D93">
            <w:pPr>
              <w:pStyle w:val="aff"/>
              <w:widowControl w:val="0"/>
              <w:ind w:firstLine="349"/>
              <w:jc w:val="both"/>
              <w:rPr>
                <w:rFonts w:ascii="Times New Roman" w:hAnsi="Times New Roman"/>
                <w:b/>
                <w:i/>
                <w:u w:val="single"/>
              </w:rPr>
            </w:pPr>
            <w:r w:rsidRPr="00AE5B5C">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rsidR="00A24D93" w:rsidRPr="00AE5B5C" w:rsidRDefault="00A24D93" w:rsidP="00A24D93">
            <w:pPr>
              <w:pStyle w:val="aff"/>
              <w:widowControl w:val="0"/>
              <w:ind w:firstLine="349"/>
              <w:jc w:val="both"/>
              <w:rPr>
                <w:rFonts w:ascii="Times New Roman" w:hAnsi="Times New Roman"/>
                <w:b/>
                <w:i/>
                <w:sz w:val="8"/>
                <w:szCs w:val="8"/>
                <w:u w:val="single"/>
              </w:rPr>
            </w:pPr>
          </w:p>
          <w:p w:rsidR="00A24D93" w:rsidRPr="00AE5B5C" w:rsidRDefault="00A24D93" w:rsidP="00A24D93">
            <w:pPr>
              <w:pStyle w:val="aff"/>
              <w:widowControl w:val="0"/>
              <w:ind w:firstLine="288"/>
              <w:jc w:val="both"/>
              <w:rPr>
                <w:rFonts w:ascii="Times New Roman" w:hAnsi="Times New Roman"/>
              </w:rPr>
            </w:pPr>
            <w:r w:rsidRPr="00AE5B5C">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rsidR="00A24D93" w:rsidRPr="00AE5B5C" w:rsidRDefault="00A24D93" w:rsidP="00A24D93">
            <w:pPr>
              <w:widowControl w:val="0"/>
              <w:spacing w:after="0" w:line="0" w:lineRule="atLeast"/>
              <w:ind w:firstLine="288"/>
              <w:jc w:val="both"/>
              <w:rPr>
                <w:rFonts w:ascii="Times New Roman" w:eastAsia="Times New Roman" w:hAnsi="Times New Roman"/>
                <w:iCs/>
                <w:lang w:eastAsia="ru-RU"/>
              </w:rPr>
            </w:pPr>
            <w:r w:rsidRPr="00AE5B5C">
              <w:rPr>
                <w:rFonts w:ascii="Times New Roman" w:eastAsia="Times New Roman" w:hAnsi="Times New Roman"/>
                <w:iCs/>
                <w:lang w:eastAsia="ru-RU"/>
              </w:rPr>
              <w:t xml:space="preserve">Копії документів,  </w:t>
            </w:r>
            <w:r w:rsidRPr="00AE5B5C">
              <w:rPr>
                <w:rFonts w:ascii="Times New Roman" w:hAnsi="Times New Roman"/>
              </w:rPr>
              <w:t xml:space="preserve">що надаються (завантажуються) у складі тендерної пропозиції, </w:t>
            </w:r>
            <w:r w:rsidRPr="00AE5B5C">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w:t>
            </w:r>
            <w:r w:rsidRPr="00AE5B5C">
              <w:rPr>
                <w:rFonts w:ascii="Times New Roman" w:eastAsia="Times New Roman" w:hAnsi="Times New Roman"/>
                <w:iCs/>
                <w:lang w:eastAsia="ru-RU"/>
              </w:rPr>
              <w:lastRenderedPageBreak/>
              <w:t xml:space="preserve">копію, та повноваження якої належним чином підтверджені згідно із вимогами цієї ТД, </w:t>
            </w:r>
            <w:r w:rsidRPr="00AE5B5C">
              <w:rPr>
                <w:rFonts w:ascii="Times New Roman" w:hAnsi="Times New Roman"/>
                <w:iCs/>
                <w:lang w:eastAsia="ru-RU"/>
              </w:rPr>
              <w:t>власного ім’я та прізвища</w:t>
            </w:r>
            <w:r w:rsidRPr="00AE5B5C">
              <w:rPr>
                <w:rFonts w:ascii="Times New Roman" w:eastAsia="Times New Roman" w:hAnsi="Times New Roman"/>
                <w:iCs/>
                <w:lang w:eastAsia="ru-RU"/>
              </w:rPr>
              <w:t>.</w:t>
            </w:r>
          </w:p>
          <w:p w:rsidR="00A24D93" w:rsidRPr="00AE5B5C" w:rsidRDefault="00A24D93" w:rsidP="00A24D93">
            <w:pPr>
              <w:pStyle w:val="aff"/>
              <w:widowControl w:val="0"/>
              <w:ind w:firstLine="288"/>
              <w:jc w:val="both"/>
              <w:rPr>
                <w:rFonts w:ascii="Times New Roman" w:hAnsi="Times New Roman"/>
              </w:rPr>
            </w:pPr>
            <w:r w:rsidRPr="00AE5B5C">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rsidR="00A24D93" w:rsidRPr="00AE5B5C" w:rsidRDefault="00A24D93" w:rsidP="00A24D93">
            <w:pPr>
              <w:pStyle w:val="aff"/>
              <w:widowControl w:val="0"/>
              <w:ind w:firstLine="302"/>
              <w:jc w:val="both"/>
              <w:rPr>
                <w:color w:val="333333"/>
                <w:shd w:val="clear" w:color="auto" w:fill="FFFFFF"/>
              </w:rPr>
            </w:pPr>
            <w:r w:rsidRPr="00AE5B5C">
              <w:rPr>
                <w:rFonts w:ascii="Times New Roman" w:hAnsi="Times New Roman"/>
                <w:b/>
                <w:color w:val="000000"/>
                <w:shd w:val="clear" w:color="auto" w:fill="FFFFFF"/>
              </w:rPr>
              <w:t>Учасник не засвідчує документи (матеріали та інформацію</w:t>
            </w:r>
            <w:r w:rsidRPr="00AE5B5C">
              <w:rPr>
                <w:rFonts w:ascii="Times New Roman" w:hAnsi="Times New Roman"/>
                <w:color w:val="000000"/>
                <w:shd w:val="clear" w:color="auto" w:fill="FFFFFF"/>
              </w:rPr>
              <w:t>)</w:t>
            </w:r>
            <w:r w:rsidRPr="00AE5B5C">
              <w:rPr>
                <w:rFonts w:ascii="Times New Roman" w:hAnsi="Times New Roman"/>
                <w:color w:val="000000"/>
                <w:u w:val="single"/>
                <w:shd w:val="clear" w:color="auto" w:fill="FFFFFF"/>
              </w:rPr>
              <w:t>,</w:t>
            </w:r>
            <w:r w:rsidRPr="00AE5B5C">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AE5B5C">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AE5B5C">
              <w:rPr>
                <w:rFonts w:ascii="Times New Roman" w:hAnsi="Times New Roman"/>
                <w:b/>
                <w:color w:val="333333"/>
                <w:shd w:val="clear" w:color="auto" w:fill="FFFFFF"/>
              </w:rPr>
              <w:t> е</w:t>
            </w:r>
            <w:r w:rsidRPr="00AE5B5C">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11" w:tgtFrame="_blank">
              <w:r w:rsidRPr="00AE5B5C">
                <w:rPr>
                  <w:rFonts w:ascii="Times New Roman" w:hAnsi="Times New Roman"/>
                  <w:b/>
                  <w:shd w:val="clear" w:color="auto" w:fill="FFFFFF"/>
                </w:rPr>
                <w:t>Закону України</w:t>
              </w:r>
            </w:hyperlink>
            <w:r w:rsidRPr="00AE5B5C">
              <w:rPr>
                <w:rFonts w:ascii="Times New Roman" w:hAnsi="Times New Roman"/>
                <w:b/>
                <w:shd w:val="clear" w:color="auto" w:fill="FFFFFF"/>
              </w:rPr>
              <w:t> "Про електронні довірчі послуги".</w:t>
            </w:r>
          </w:p>
          <w:p w:rsidR="00A24D93" w:rsidRPr="00AE5B5C" w:rsidRDefault="00A24D93" w:rsidP="00A24D93">
            <w:pPr>
              <w:pStyle w:val="aff"/>
              <w:widowControl w:val="0"/>
              <w:ind w:firstLine="302"/>
              <w:jc w:val="both"/>
              <w:rPr>
                <w:rFonts w:ascii="Times New Roman" w:hAnsi="Times New Roman"/>
              </w:rPr>
            </w:pPr>
            <w:r w:rsidRPr="00AE5B5C">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AE5B5C">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AE5B5C">
              <w:rPr>
                <w:rFonts w:ascii="Times New Roman" w:hAnsi="Times New Roman"/>
              </w:rPr>
              <w:t>.</w:t>
            </w:r>
          </w:p>
          <w:p w:rsidR="00A24D93" w:rsidRPr="00AE5B5C" w:rsidRDefault="00A24D93" w:rsidP="00A24D93">
            <w:pPr>
              <w:pStyle w:val="aff"/>
              <w:widowControl w:val="0"/>
              <w:ind w:firstLine="302"/>
              <w:jc w:val="both"/>
              <w:rPr>
                <w:rFonts w:ascii="Times New Roman" w:hAnsi="Times New Roman"/>
              </w:rPr>
            </w:pPr>
            <w:r w:rsidRPr="00AE5B5C">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A24D93" w:rsidRPr="00AE5B5C" w:rsidRDefault="00A24D93" w:rsidP="00A24D93">
            <w:pPr>
              <w:pStyle w:val="aff"/>
              <w:widowControl w:val="0"/>
              <w:ind w:firstLine="302"/>
              <w:jc w:val="both"/>
              <w:rPr>
                <w:rFonts w:ascii="Times New Roman" w:hAnsi="Times New Roman"/>
              </w:rPr>
            </w:pPr>
            <w:r w:rsidRPr="00AE5B5C">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r w:rsidRPr="00AE5B5C">
                <w:rPr>
                  <w:rFonts w:ascii="Times New Roman" w:hAnsi="Times New Roman"/>
                </w:rPr>
                <w:t>https://czo.gov.ua/verify</w:t>
              </w:r>
            </w:hyperlink>
            <w:r w:rsidRPr="00AE5B5C">
              <w:rPr>
                <w:rFonts w:ascii="Times New Roman" w:hAnsi="Times New Roman"/>
              </w:rPr>
              <w:t>.</w:t>
            </w:r>
          </w:p>
          <w:p w:rsidR="00A24D93" w:rsidRPr="00AE5B5C" w:rsidRDefault="00A24D93" w:rsidP="00A24D93">
            <w:pPr>
              <w:pStyle w:val="aff"/>
              <w:widowControl w:val="0"/>
              <w:ind w:firstLine="302"/>
              <w:jc w:val="both"/>
              <w:rPr>
                <w:rFonts w:ascii="Times New Roman" w:hAnsi="Times New Roman"/>
              </w:rPr>
            </w:pPr>
            <w:r w:rsidRPr="00AE5B5C">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rsidR="00A24D93" w:rsidRPr="00AE5B5C" w:rsidRDefault="00A24D93" w:rsidP="00A24D93">
            <w:pPr>
              <w:pStyle w:val="aff"/>
              <w:ind w:firstLine="288"/>
              <w:jc w:val="both"/>
              <w:rPr>
                <w:rFonts w:ascii="Times New Roman" w:hAnsi="Times New Roman"/>
              </w:rPr>
            </w:pPr>
            <w:r w:rsidRPr="00AE5B5C">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sidRPr="00AE5B5C">
              <w:rPr>
                <w:rFonts w:ascii="Times New Roman" w:hAnsi="Times New Roman"/>
                <w:b/>
                <w:u w:val="single"/>
              </w:rPr>
              <w:t>такий документ вважається ненаданим у складі тендерної пропозиції</w:t>
            </w:r>
            <w:r w:rsidRPr="00AE5B5C">
              <w:rPr>
                <w:rFonts w:ascii="Times New Roman" w:hAnsi="Times New Roman"/>
              </w:rPr>
              <w:t>.</w:t>
            </w:r>
          </w:p>
          <w:p w:rsidR="001A5111" w:rsidRPr="00AE5B5C" w:rsidRDefault="001A5111" w:rsidP="001A5111">
            <w:pPr>
              <w:pStyle w:val="aff"/>
              <w:ind w:firstLine="288"/>
              <w:jc w:val="both"/>
              <w:rPr>
                <w:rFonts w:ascii="Times New Roman" w:hAnsi="Times New Roman"/>
                <w:sz w:val="8"/>
                <w:szCs w:val="8"/>
              </w:rPr>
            </w:pPr>
          </w:p>
          <w:p w:rsidR="00A24D93" w:rsidRPr="00AE5B5C" w:rsidRDefault="00A24D93" w:rsidP="00A24D93">
            <w:pPr>
              <w:pStyle w:val="aff"/>
              <w:ind w:firstLine="312"/>
              <w:jc w:val="both"/>
              <w:rPr>
                <w:rFonts w:ascii="Times New Roman" w:hAnsi="Times New Roman"/>
              </w:rPr>
            </w:pPr>
            <w:r w:rsidRPr="00AE5B5C">
              <w:rPr>
                <w:rFonts w:ascii="Times New Roman" w:hAnsi="Times New Roman"/>
                <w:b/>
              </w:rPr>
              <w:t>Формальними (несуттєвими)</w:t>
            </w:r>
            <w:r w:rsidRPr="00AE5B5C">
              <w:rPr>
                <w:rFonts w:ascii="Times New Roman" w:hAnsi="Times New Roman"/>
              </w:rPr>
              <w:t xml:space="preserve"> </w:t>
            </w:r>
            <w:r w:rsidRPr="00AE5B5C">
              <w:rPr>
                <w:rFonts w:ascii="Times New Roman" w:hAnsi="Times New Roman"/>
                <w:b/>
              </w:rPr>
              <w:t>вважаються помилки</w:t>
            </w:r>
            <w:r w:rsidRPr="00AE5B5C">
              <w:rPr>
                <w:rFonts w:ascii="Times New Roman" w:hAnsi="Times New Roman"/>
              </w:rPr>
              <w:t xml:space="preserve">, що пов’язані з оформленням тендерної пропозиції та не впливають на зміст тендерної пропозиції. </w:t>
            </w:r>
          </w:p>
          <w:p w:rsidR="00A24D93" w:rsidRPr="00AE5B5C" w:rsidRDefault="00A24D93" w:rsidP="00A24D93">
            <w:pPr>
              <w:pStyle w:val="aff"/>
              <w:ind w:firstLine="312"/>
              <w:jc w:val="both"/>
              <w:rPr>
                <w:rFonts w:ascii="Times New Roman" w:hAnsi="Times New Roman"/>
              </w:rPr>
            </w:pPr>
            <w:r w:rsidRPr="00AE5B5C">
              <w:rPr>
                <w:rFonts w:ascii="Times New Roman" w:hAnsi="Times New Roman"/>
                <w:lang w:val="ru-RU"/>
              </w:rPr>
              <w:t>Перел</w:t>
            </w:r>
            <w:r w:rsidRPr="00AE5B5C">
              <w:rPr>
                <w:rFonts w:ascii="Times New Roman" w:hAnsi="Times New Roman"/>
              </w:rPr>
              <w:t xml:space="preserve">ік таких помилок визначено Наказом </w:t>
            </w:r>
            <w:r w:rsidRPr="00AE5B5C">
              <w:rPr>
                <w:rFonts w:ascii="Times New Roman" w:hAnsi="Times New Roman"/>
                <w:shd w:val="clear" w:color="auto" w:fill="FFFFFF"/>
              </w:rPr>
              <w:t>Міністерства розвитку економіки, торгівлі та сільського господарства України</w:t>
            </w:r>
            <w:r w:rsidRPr="00AE5B5C">
              <w:rPr>
                <w:rFonts w:ascii="Times New Roman" w:hAnsi="Times New Roman"/>
              </w:rPr>
              <w:t xml:space="preserve"> від 15.04.2020 №710. </w:t>
            </w:r>
          </w:p>
          <w:p w:rsidR="00A24D93" w:rsidRPr="00AE5B5C" w:rsidRDefault="00A24D93" w:rsidP="00A24D93">
            <w:pPr>
              <w:pStyle w:val="aff"/>
              <w:ind w:firstLine="312"/>
              <w:jc w:val="both"/>
              <w:rPr>
                <w:rFonts w:ascii="Times New Roman" w:hAnsi="Times New Roman"/>
                <w:lang w:val="ru-RU"/>
              </w:rPr>
            </w:pPr>
            <w:r w:rsidRPr="00AE5B5C">
              <w:rPr>
                <w:rFonts w:ascii="Times New Roman" w:hAnsi="Times New Roman"/>
                <w:u w:val="single"/>
              </w:rPr>
              <w:t>Приклади та опис формальних помилок</w:t>
            </w:r>
            <w:r w:rsidRPr="00AE5B5C">
              <w:rPr>
                <w:rFonts w:ascii="Times New Roman" w:hAnsi="Times New Roman"/>
                <w:lang w:val="ru-RU"/>
              </w:rPr>
              <w:t>:</w:t>
            </w:r>
          </w:p>
          <w:p w:rsidR="00A24D93" w:rsidRPr="00AE5B5C" w:rsidRDefault="00A24D93" w:rsidP="00A24D93">
            <w:pPr>
              <w:pStyle w:val="aff"/>
              <w:ind w:firstLine="312"/>
              <w:jc w:val="both"/>
              <w:rPr>
                <w:rFonts w:ascii="Times New Roman" w:hAnsi="Times New Roman"/>
                <w:lang w:val="ru-RU"/>
              </w:rPr>
            </w:pPr>
            <w:r w:rsidRPr="00AE5B5C">
              <w:rPr>
                <w:rFonts w:ascii="Times New Roman" w:hAnsi="Times New Roman"/>
                <w:color w:val="333333"/>
                <w:shd w:val="clear" w:color="auto" w:fill="FFFFFF"/>
              </w:rPr>
              <w:t>1.</w:t>
            </w:r>
            <w:r w:rsidRPr="00AE5B5C">
              <w:rPr>
                <w:rFonts w:ascii="Times New Roman" w:hAnsi="Times New Roman"/>
                <w:shd w:val="clear" w:color="auto" w:fill="FFFFFF"/>
              </w:rPr>
              <w:t>уживання великої літери</w:t>
            </w:r>
          </w:p>
          <w:p w:rsidR="00A24D93" w:rsidRPr="00AE5B5C" w:rsidRDefault="00A24D93" w:rsidP="00A24D93">
            <w:pPr>
              <w:pStyle w:val="aff"/>
              <w:ind w:firstLine="312"/>
              <w:jc w:val="both"/>
              <w:rPr>
                <w:rFonts w:ascii="Times New Roman" w:hAnsi="Times New Roman"/>
              </w:rPr>
            </w:pPr>
            <w:r w:rsidRPr="00AE5B5C">
              <w:rPr>
                <w:rFonts w:ascii="Times New Roman" w:hAnsi="Times New Roman"/>
                <w:lang w:val="ru-RU"/>
              </w:rPr>
              <w:t>Наприклад, у</w:t>
            </w:r>
            <w:r w:rsidRPr="00AE5B5C">
              <w:rPr>
                <w:rFonts w:ascii="Times New Roman" w:hAnsi="Times New Roman"/>
              </w:rPr>
              <w:t>часником надано довідку, в якій міститься інформація про адресу та зазначено назву міста з маленької літери.</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2.</w:t>
            </w:r>
            <w:r w:rsidRPr="00AE5B5C">
              <w:rPr>
                <w:shd w:val="clear" w:color="auto" w:fill="FFFFFF"/>
              </w:rPr>
              <w:t xml:space="preserve"> </w:t>
            </w:r>
            <w:r w:rsidRPr="00AE5B5C">
              <w:rPr>
                <w:rFonts w:ascii="Times New Roman" w:hAnsi="Times New Roman"/>
                <w:shd w:val="clear" w:color="auto" w:fill="FFFFFF"/>
              </w:rPr>
              <w:t>використання слова або мовного звороту, запозичених з іншої мови</w:t>
            </w:r>
            <w:r w:rsidRPr="00AE5B5C">
              <w:rPr>
                <w:rFonts w:ascii="Times New Roman" w:hAnsi="Times New Roman"/>
              </w:rPr>
              <w:t xml:space="preserve"> </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 xml:space="preserve">3. </w:t>
            </w:r>
            <w:r w:rsidRPr="00AE5B5C">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lastRenderedPageBreak/>
              <w:t>Наприклад, учасником зазначено номер оголошення про проведення конкурентної процедури закупівлі але допущено помилку в цифрах оголошення.</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4.</w:t>
            </w:r>
            <w:r w:rsidRPr="00AE5B5C">
              <w:rPr>
                <w:color w:val="333333"/>
                <w:shd w:val="clear" w:color="auto" w:fill="FFFFFF"/>
              </w:rPr>
              <w:t xml:space="preserve"> </w:t>
            </w:r>
            <w:r w:rsidRPr="00AE5B5C">
              <w:rPr>
                <w:rFonts w:ascii="Times New Roman" w:hAnsi="Times New Roman"/>
                <w:shd w:val="clear" w:color="auto" w:fill="FFFFFF"/>
              </w:rPr>
              <w:t>написання слів разом та/або окремо, та/або через дефіс.</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5.</w:t>
            </w:r>
            <w:r w:rsidRPr="00AE5B5C">
              <w:rPr>
                <w:color w:val="333333"/>
                <w:shd w:val="clear" w:color="auto" w:fill="FFFFFF"/>
              </w:rPr>
              <w:t xml:space="preserve"> </w:t>
            </w:r>
            <w:r w:rsidRPr="00AE5B5C">
              <w:rPr>
                <w:rFonts w:ascii="Times New Roman" w:hAnsi="Times New Roman"/>
                <w:color w:val="333333"/>
                <w:shd w:val="clear" w:color="auto" w:fill="FFFFFF"/>
              </w:rPr>
              <w:t>н</w:t>
            </w:r>
            <w:r w:rsidRPr="00AE5B5C">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6.</w:t>
            </w:r>
            <w:r w:rsidRPr="00AE5B5C">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A24D93" w:rsidRPr="00AE5B5C" w:rsidRDefault="00A24D93" w:rsidP="00A24D93">
            <w:pPr>
              <w:pStyle w:val="aff"/>
              <w:ind w:firstLine="312"/>
              <w:jc w:val="both"/>
              <w:rPr>
                <w:rFonts w:ascii="Times New Roman" w:hAnsi="Times New Roman"/>
              </w:rPr>
            </w:pPr>
            <w:r w:rsidRPr="00AE5B5C">
              <w:rPr>
                <w:rFonts w:ascii="Times New Roman" w:hAnsi="Times New Roman"/>
              </w:rPr>
              <w:t>7.</w:t>
            </w:r>
            <w:r w:rsidRPr="00AE5B5C">
              <w:rPr>
                <w:color w:val="333333"/>
                <w:shd w:val="clear" w:color="auto" w:fill="FFFFFF"/>
              </w:rPr>
              <w:t xml:space="preserve"> </w:t>
            </w:r>
            <w:r w:rsidRPr="00AE5B5C">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4D93" w:rsidRPr="00AE5B5C" w:rsidRDefault="00A24D93" w:rsidP="00A24D93">
            <w:pPr>
              <w:pStyle w:val="18"/>
              <w:widowControl w:val="0"/>
              <w:spacing w:line="240" w:lineRule="auto"/>
              <w:ind w:right="113" w:firstLine="349"/>
              <w:jc w:val="both"/>
              <w:rPr>
                <w:rFonts w:ascii="Times New Roman" w:hAnsi="Times New Roman" w:cs="Times New Roman"/>
                <w:lang w:val="uk-UA"/>
              </w:rPr>
            </w:pPr>
            <w:r w:rsidRPr="00AE5B5C">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rsidR="00A24D93" w:rsidRPr="00AE5B5C" w:rsidRDefault="00A24D93" w:rsidP="00A24D93">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AE5B5C">
              <w:rPr>
                <w:rFonts w:ascii="Times New Roman" w:hAnsi="Times New Roman" w:cs="Times New Roman"/>
                <w:lang w:val="uk-UA"/>
              </w:rPr>
              <w:t>8.</w:t>
            </w:r>
            <w:r w:rsidRPr="00AE5B5C">
              <w:rPr>
                <w:color w:val="333333"/>
                <w:shd w:val="clear" w:color="auto" w:fill="FFFFFF"/>
              </w:rPr>
              <w:t xml:space="preserve"> </w:t>
            </w:r>
            <w:r w:rsidRPr="00AE5B5C">
              <w:rPr>
                <w:rFonts w:ascii="Times New Roman" w:hAnsi="Times New Roman" w:cs="Times New Roman"/>
                <w:color w:val="auto"/>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AE5B5C">
              <w:rPr>
                <w:rFonts w:ascii="Times New Roman" w:hAnsi="Times New Roman" w:cs="Times New Roman"/>
                <w:color w:val="auto"/>
                <w:shd w:val="clear" w:color="auto" w:fill="FFFFFF"/>
                <w:lang w:val="uk-UA"/>
              </w:rPr>
              <w:t>.</w:t>
            </w:r>
          </w:p>
          <w:p w:rsidR="00A24D93" w:rsidRPr="00AE5B5C" w:rsidRDefault="00A24D93" w:rsidP="00A24D93">
            <w:pPr>
              <w:spacing w:after="0" w:line="240" w:lineRule="auto"/>
              <w:ind w:firstLine="275"/>
              <w:jc w:val="both"/>
              <w:rPr>
                <w:rFonts w:ascii="Times New Roman" w:eastAsia="Arial" w:hAnsi="Times New Roman"/>
                <w:iCs/>
                <w:lang w:eastAsia="uk-UA"/>
              </w:rPr>
            </w:pPr>
            <w:r w:rsidRPr="00AE5B5C">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AE5B5C">
              <w:rPr>
                <w:rFonts w:ascii="Times New Roman" w:eastAsia="Arial" w:hAnsi="Times New Roman"/>
                <w:i/>
                <w:iCs/>
                <w:lang w:eastAsia="uk-UA"/>
              </w:rPr>
              <w:t xml:space="preserve"> </w:t>
            </w:r>
            <w:r w:rsidRPr="00AE5B5C">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rsidR="00A24D93" w:rsidRPr="00AE5B5C" w:rsidRDefault="00A24D93" w:rsidP="00A24D93">
            <w:pPr>
              <w:spacing w:after="0" w:line="240" w:lineRule="auto"/>
              <w:ind w:firstLine="275"/>
              <w:jc w:val="both"/>
              <w:rPr>
                <w:rFonts w:ascii="Times New Roman" w:hAnsi="Times New Roman"/>
                <w:shd w:val="clear" w:color="auto" w:fill="FFFFFF"/>
              </w:rPr>
            </w:pPr>
            <w:r w:rsidRPr="00AE5B5C">
              <w:rPr>
                <w:rFonts w:ascii="Times New Roman" w:eastAsia="Arial" w:hAnsi="Times New Roman"/>
                <w:iCs/>
                <w:lang w:eastAsia="uk-UA"/>
              </w:rPr>
              <w:t>9.</w:t>
            </w:r>
            <w:r w:rsidRPr="00AE5B5C">
              <w:rPr>
                <w:color w:val="333333"/>
                <w:shd w:val="clear" w:color="auto" w:fill="FFFFFF"/>
              </w:rPr>
              <w:t xml:space="preserve"> </w:t>
            </w:r>
            <w:r w:rsidRPr="00AE5B5C">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4D93" w:rsidRPr="00AE5B5C" w:rsidRDefault="00A24D93" w:rsidP="00A24D93">
            <w:pPr>
              <w:spacing w:after="0" w:line="240" w:lineRule="auto"/>
              <w:ind w:firstLine="275"/>
              <w:jc w:val="both"/>
              <w:rPr>
                <w:rFonts w:ascii="Times New Roman" w:hAnsi="Times New Roman"/>
              </w:rPr>
            </w:pPr>
            <w:r w:rsidRPr="00AE5B5C">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A24D93" w:rsidRPr="00AE5B5C" w:rsidRDefault="00A24D93" w:rsidP="00A24D93">
            <w:pPr>
              <w:spacing w:after="0" w:line="240" w:lineRule="auto"/>
              <w:ind w:firstLine="275"/>
              <w:jc w:val="both"/>
              <w:rPr>
                <w:rFonts w:ascii="Times New Roman" w:hAnsi="Times New Roman"/>
                <w:shd w:val="clear" w:color="auto" w:fill="FFFFFF"/>
              </w:rPr>
            </w:pPr>
            <w:r w:rsidRPr="00AE5B5C">
              <w:rPr>
                <w:rFonts w:ascii="Times New Roman" w:hAnsi="Times New Roman"/>
              </w:rPr>
              <w:t>10.</w:t>
            </w:r>
            <w:r w:rsidRPr="00AE5B5C">
              <w:rPr>
                <w:color w:val="333333"/>
                <w:shd w:val="clear" w:color="auto" w:fill="FFFFFF"/>
              </w:rPr>
              <w:t xml:space="preserve"> </w:t>
            </w:r>
            <w:r w:rsidRPr="00AE5B5C">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4D93" w:rsidRPr="00AE5B5C" w:rsidRDefault="00A24D93" w:rsidP="00A24D93">
            <w:pPr>
              <w:spacing w:after="0" w:line="240" w:lineRule="auto"/>
              <w:ind w:firstLine="275"/>
              <w:jc w:val="both"/>
              <w:rPr>
                <w:rFonts w:ascii="Times New Roman" w:hAnsi="Times New Roman"/>
              </w:rPr>
            </w:pPr>
            <w:r w:rsidRPr="00AE5B5C">
              <w:rPr>
                <w:rFonts w:ascii="Times New Roman" w:hAnsi="Times New Roman"/>
              </w:rPr>
              <w:lastRenderedPageBreak/>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A24D93" w:rsidRPr="00AE5B5C" w:rsidRDefault="00A24D93" w:rsidP="00A24D93">
            <w:pPr>
              <w:spacing w:after="0" w:line="240" w:lineRule="auto"/>
              <w:ind w:firstLine="275"/>
              <w:jc w:val="both"/>
              <w:rPr>
                <w:rFonts w:ascii="Times New Roman" w:hAnsi="Times New Roman"/>
              </w:rPr>
            </w:pPr>
            <w:r w:rsidRPr="00AE5B5C">
              <w:rPr>
                <w:rFonts w:ascii="Times New Roman" w:hAnsi="Times New Roman"/>
              </w:rPr>
              <w:t>11.</w:t>
            </w:r>
            <w:r w:rsidRPr="00AE5B5C">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4D93" w:rsidRPr="00AE5B5C" w:rsidRDefault="00A24D93" w:rsidP="00A24D93">
            <w:pPr>
              <w:spacing w:after="0" w:line="240" w:lineRule="auto"/>
              <w:ind w:firstLine="275"/>
              <w:jc w:val="both"/>
              <w:rPr>
                <w:rFonts w:ascii="Times New Roman" w:hAnsi="Times New Roman"/>
              </w:rPr>
            </w:pPr>
            <w:r w:rsidRPr="00AE5B5C">
              <w:rPr>
                <w:rFonts w:ascii="Times New Roman" w:hAnsi="Times New Roman"/>
              </w:rPr>
              <w:t>Наприклад, учасником надано документ, який має дату, адресата, але не має вихідного номеру.</w:t>
            </w:r>
          </w:p>
          <w:p w:rsidR="00A24D93" w:rsidRPr="00AE5B5C" w:rsidRDefault="00A24D93" w:rsidP="00A24D93">
            <w:pPr>
              <w:spacing w:after="0" w:line="240" w:lineRule="auto"/>
              <w:ind w:firstLine="275"/>
              <w:jc w:val="both"/>
              <w:rPr>
                <w:rFonts w:ascii="Times New Roman" w:hAnsi="Times New Roman"/>
                <w:shd w:val="clear" w:color="auto" w:fill="FFFFFF"/>
              </w:rPr>
            </w:pPr>
            <w:r w:rsidRPr="00AE5B5C">
              <w:rPr>
                <w:rFonts w:ascii="Times New Roman" w:hAnsi="Times New Roman"/>
              </w:rPr>
              <w:t>12.</w:t>
            </w:r>
            <w:r w:rsidRPr="00AE5B5C">
              <w:rPr>
                <w:color w:val="333333"/>
                <w:shd w:val="clear" w:color="auto" w:fill="FFFFFF"/>
              </w:rPr>
              <w:t xml:space="preserve"> </w:t>
            </w:r>
            <w:r w:rsidRPr="00AE5B5C">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rsidR="00A24D93" w:rsidRPr="00AE5B5C" w:rsidRDefault="00A24D93" w:rsidP="00A24D93">
            <w:pPr>
              <w:spacing w:after="0" w:line="240" w:lineRule="auto"/>
              <w:ind w:firstLine="275"/>
              <w:jc w:val="both"/>
              <w:rPr>
                <w:rFonts w:ascii="Times New Roman" w:hAnsi="Times New Roman"/>
              </w:rPr>
            </w:pPr>
            <w:r w:rsidRPr="00AE5B5C">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A24D93" w:rsidRPr="00AE5B5C" w:rsidRDefault="00A24D93" w:rsidP="00A24D93">
            <w:pPr>
              <w:spacing w:after="0" w:line="240" w:lineRule="auto"/>
              <w:ind w:firstLine="275"/>
              <w:jc w:val="both"/>
              <w:rPr>
                <w:rFonts w:ascii="Times New Roman" w:hAnsi="Times New Roman"/>
                <w:shd w:val="clear" w:color="auto" w:fill="FFFFFF"/>
              </w:rPr>
            </w:pPr>
            <w:r w:rsidRPr="00AE5B5C">
              <w:rPr>
                <w:rFonts w:ascii="Times New Roman" w:hAnsi="Times New Roman"/>
              </w:rPr>
              <w:t>13.</w:t>
            </w:r>
            <w:r w:rsidRPr="00AE5B5C">
              <w:rPr>
                <w:color w:val="333333"/>
                <w:shd w:val="clear" w:color="auto" w:fill="FFFFFF"/>
              </w:rPr>
              <w:t xml:space="preserve"> </w:t>
            </w:r>
            <w:r w:rsidRPr="00AE5B5C">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A24D93" w:rsidRPr="00AE5B5C" w:rsidRDefault="00A24D93" w:rsidP="00A24D93">
            <w:pPr>
              <w:spacing w:after="0" w:line="240" w:lineRule="auto"/>
              <w:ind w:firstLine="275"/>
              <w:jc w:val="both"/>
              <w:rPr>
                <w:rFonts w:ascii="Times New Roman" w:hAnsi="Times New Roman"/>
                <w:shd w:val="clear" w:color="auto" w:fill="FFFFFF"/>
              </w:rPr>
            </w:pPr>
            <w:r w:rsidRPr="00AE5B5C">
              <w:rPr>
                <w:rFonts w:ascii="Times New Roman" w:hAnsi="Times New Roman"/>
                <w:shd w:val="clear" w:color="auto" w:fill="FFFFFF"/>
              </w:rPr>
              <w:t>Наприклад, переклад документа завізований перекладачем тощо.</w:t>
            </w:r>
          </w:p>
          <w:p w:rsidR="00A24D93" w:rsidRPr="00AE5B5C" w:rsidRDefault="00A24D93" w:rsidP="00A24D93">
            <w:pPr>
              <w:spacing w:after="0" w:line="240" w:lineRule="auto"/>
              <w:ind w:firstLine="275"/>
              <w:jc w:val="both"/>
              <w:rPr>
                <w:rFonts w:ascii="Times New Roman" w:eastAsia="Times New Roman" w:hAnsi="Times New Roman"/>
                <w:lang w:eastAsia="uk-UA"/>
              </w:rPr>
            </w:pPr>
            <w:r w:rsidRPr="00AE5B5C">
              <w:rPr>
                <w:rFonts w:ascii="Times New Roman" w:hAnsi="Times New Roman"/>
                <w:shd w:val="clear" w:color="auto" w:fill="FFFFFF"/>
              </w:rPr>
              <w:t>14.</w:t>
            </w:r>
            <w:r w:rsidRPr="00AE5B5C">
              <w:rPr>
                <w:color w:val="333333"/>
                <w:shd w:val="clear" w:color="auto" w:fill="FFFFFF"/>
              </w:rPr>
              <w:t xml:space="preserve"> </w:t>
            </w:r>
            <w:r w:rsidRPr="00AE5B5C">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4D93" w:rsidRPr="00AE5B5C" w:rsidRDefault="00A24D93" w:rsidP="00A24D93">
            <w:pPr>
              <w:pStyle w:val="18"/>
              <w:widowControl w:val="0"/>
              <w:spacing w:line="240" w:lineRule="auto"/>
              <w:ind w:right="113" w:firstLine="349"/>
              <w:jc w:val="both"/>
              <w:rPr>
                <w:rFonts w:ascii="Times New Roman" w:hAnsi="Times New Roman" w:cs="Times New Roman"/>
                <w:color w:val="auto"/>
                <w:lang w:val="uk-UA"/>
              </w:rPr>
            </w:pPr>
            <w:r w:rsidRPr="00AE5B5C">
              <w:rPr>
                <w:rFonts w:ascii="Times New Roman" w:hAnsi="Times New Roman" w:cs="Times New Roman"/>
                <w:color w:val="auto"/>
                <w:lang w:val="uk-UA"/>
              </w:rPr>
              <w:t>Наприклад, у</w:t>
            </w:r>
            <w:r w:rsidRPr="00AE5B5C">
              <w:rPr>
                <w:rFonts w:ascii="Times New Roman" w:hAnsi="Times New Roman" w:cs="Times New Roman"/>
                <w:color w:val="auto"/>
              </w:rPr>
              <w:t xml:space="preserve">часником </w:t>
            </w:r>
            <w:r w:rsidRPr="00AE5B5C">
              <w:rPr>
                <w:rFonts w:ascii="Times New Roman" w:hAnsi="Times New Roman" w:cs="Times New Roman"/>
                <w:color w:val="auto"/>
                <w:lang w:val="uk-UA"/>
              </w:rPr>
              <w:t>у</w:t>
            </w:r>
            <w:r w:rsidRPr="00AE5B5C">
              <w:rPr>
                <w:rFonts w:ascii="Times New Roman" w:hAnsi="Times New Roman" w:cs="Times New Roman"/>
                <w:color w:val="auto"/>
              </w:rPr>
              <w:t xml:space="preserve"> пропозиції надано документ</w:t>
            </w:r>
            <w:r w:rsidRPr="00AE5B5C">
              <w:rPr>
                <w:rFonts w:ascii="Times New Roman" w:hAnsi="Times New Roman" w:cs="Times New Roman"/>
                <w:color w:val="auto"/>
                <w:lang w:val="uk-UA"/>
              </w:rPr>
              <w:t>,</w:t>
            </w:r>
            <w:r w:rsidRPr="00AE5B5C">
              <w:rPr>
                <w:rFonts w:ascii="Times New Roman" w:hAnsi="Times New Roman" w:cs="Times New Roman"/>
                <w:color w:val="auto"/>
              </w:rPr>
              <w:t xml:space="preserve"> в якому міститься найменування міста </w:t>
            </w:r>
            <w:r w:rsidRPr="00AE5B5C">
              <w:rPr>
                <w:rFonts w:ascii="Times New Roman" w:hAnsi="Times New Roman" w:cs="Times New Roman"/>
                <w:color w:val="auto"/>
                <w:lang w:val="uk-UA"/>
              </w:rPr>
              <w:t>Дніпропетровськ,</w:t>
            </w:r>
            <w:r w:rsidRPr="00AE5B5C">
              <w:rPr>
                <w:rFonts w:ascii="Times New Roman" w:hAnsi="Times New Roman" w:cs="Times New Roman"/>
                <w:color w:val="auto"/>
              </w:rPr>
              <w:t xml:space="preserve"> проте відбулося перейменування міста вже після того, як відповідний документ (документи) був (були) поданий (подані)</w:t>
            </w:r>
            <w:r w:rsidRPr="00AE5B5C">
              <w:rPr>
                <w:rFonts w:ascii="Times New Roman" w:hAnsi="Times New Roman" w:cs="Times New Roman"/>
                <w:color w:val="auto"/>
                <w:lang w:val="uk-UA"/>
              </w:rPr>
              <w:t>.</w:t>
            </w:r>
          </w:p>
          <w:p w:rsidR="00A24D93" w:rsidRPr="00AE5B5C" w:rsidRDefault="00A24D93" w:rsidP="00A24D93">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AE5B5C">
              <w:rPr>
                <w:rFonts w:ascii="Times New Roman" w:hAnsi="Times New Roman" w:cs="Times New Roman"/>
                <w:color w:val="auto"/>
                <w:lang w:val="uk-UA"/>
              </w:rPr>
              <w:t>15.</w:t>
            </w:r>
            <w:r w:rsidRPr="00AE5B5C">
              <w:rPr>
                <w:color w:val="333333"/>
                <w:shd w:val="clear" w:color="auto" w:fill="FFFFFF"/>
              </w:rPr>
              <w:t xml:space="preserve"> </w:t>
            </w:r>
            <w:r w:rsidRPr="00AE5B5C">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AE5B5C">
              <w:rPr>
                <w:rFonts w:ascii="Times New Roman" w:hAnsi="Times New Roman" w:cs="Times New Roman"/>
                <w:color w:val="auto"/>
                <w:shd w:val="clear" w:color="auto" w:fill="FFFFFF"/>
                <w:lang w:val="uk-UA"/>
              </w:rPr>
              <w:t>.</w:t>
            </w:r>
          </w:p>
          <w:p w:rsidR="00A24D93" w:rsidRPr="00AE5B5C" w:rsidRDefault="00A24D93" w:rsidP="00A24D93">
            <w:pPr>
              <w:pStyle w:val="18"/>
              <w:widowControl w:val="0"/>
              <w:spacing w:line="240" w:lineRule="auto"/>
              <w:ind w:right="113" w:firstLine="349"/>
              <w:jc w:val="both"/>
              <w:rPr>
                <w:rFonts w:ascii="Times New Roman" w:hAnsi="Times New Roman" w:cs="Times New Roman"/>
                <w:color w:val="auto"/>
              </w:rPr>
            </w:pPr>
            <w:r w:rsidRPr="00AE5B5C">
              <w:rPr>
                <w:rFonts w:ascii="Times New Roman" w:hAnsi="Times New Roman" w:cs="Times New Roman"/>
                <w:color w:val="auto"/>
              </w:rPr>
              <w:t>Наприклад</w:t>
            </w:r>
            <w:r w:rsidRPr="00AE5B5C">
              <w:rPr>
                <w:rFonts w:ascii="Times New Roman" w:hAnsi="Times New Roman" w:cs="Times New Roman"/>
                <w:color w:val="auto"/>
                <w:lang w:val="uk-UA"/>
              </w:rPr>
              <w:t>, у</w:t>
            </w:r>
            <w:r w:rsidRPr="00AE5B5C">
              <w:rPr>
                <w:rFonts w:ascii="Times New Roman" w:hAnsi="Times New Roman" w:cs="Times New Roman"/>
                <w:color w:val="auto"/>
              </w:rPr>
              <w:t>часником в формі «Тендерна пропозиція» зазначено цифрами 10 000,00</w:t>
            </w:r>
            <w:r w:rsidRPr="00AE5B5C">
              <w:rPr>
                <w:rFonts w:ascii="Times New Roman" w:hAnsi="Times New Roman" w:cs="Times New Roman"/>
                <w:color w:val="auto"/>
                <w:lang w:val="uk-UA"/>
              </w:rPr>
              <w:t>, а</w:t>
            </w:r>
            <w:r w:rsidRPr="00AE5B5C">
              <w:rPr>
                <w:rFonts w:ascii="Times New Roman" w:hAnsi="Times New Roman" w:cs="Times New Roman"/>
                <w:color w:val="auto"/>
              </w:rPr>
              <w:t xml:space="preserve"> літерами – сто тисяч грн.</w:t>
            </w:r>
            <w:r w:rsidRPr="00AE5B5C">
              <w:rPr>
                <w:rFonts w:ascii="Times New Roman" w:hAnsi="Times New Roman" w:cs="Times New Roman"/>
                <w:color w:val="auto"/>
                <w:lang w:val="uk-UA"/>
              </w:rPr>
              <w:t>,</w:t>
            </w:r>
            <w:r w:rsidRPr="00AE5B5C">
              <w:rPr>
                <w:rFonts w:ascii="Times New Roman" w:hAnsi="Times New Roman" w:cs="Times New Roman"/>
                <w:color w:val="auto"/>
              </w:rPr>
              <w:t xml:space="preserve"> при цьому сума, що зазначена прописом, є правильною під час здійснення математичної дії.</w:t>
            </w:r>
          </w:p>
          <w:p w:rsidR="00A24D93" w:rsidRPr="00AE5B5C" w:rsidRDefault="00A24D93" w:rsidP="00A24D93">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AE5B5C">
              <w:rPr>
                <w:rFonts w:ascii="Times New Roman" w:hAnsi="Times New Roman" w:cs="Times New Roman"/>
                <w:color w:val="auto"/>
                <w:lang w:val="uk-UA"/>
              </w:rPr>
              <w:t xml:space="preserve">16. </w:t>
            </w:r>
            <w:r w:rsidRPr="00AE5B5C">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AE5B5C">
              <w:rPr>
                <w:rFonts w:ascii="Times New Roman" w:hAnsi="Times New Roman" w:cs="Times New Roman"/>
                <w:color w:val="auto"/>
                <w:shd w:val="clear" w:color="auto" w:fill="FFFFFF"/>
                <w:lang w:val="uk-UA"/>
              </w:rPr>
              <w:t>.</w:t>
            </w:r>
          </w:p>
          <w:p w:rsidR="00A24D93" w:rsidRPr="00AE5B5C" w:rsidRDefault="00A24D93" w:rsidP="00A24D93">
            <w:pPr>
              <w:pStyle w:val="18"/>
              <w:widowControl w:val="0"/>
              <w:spacing w:line="240" w:lineRule="auto"/>
              <w:ind w:right="113" w:firstLine="349"/>
              <w:jc w:val="both"/>
              <w:rPr>
                <w:rFonts w:ascii="Times New Roman" w:hAnsi="Times New Roman" w:cs="Times New Roman"/>
                <w:color w:val="auto"/>
                <w:lang w:val="uk-UA"/>
              </w:rPr>
            </w:pPr>
            <w:r w:rsidRPr="00AE5B5C">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sidRPr="00AE5B5C">
              <w:rPr>
                <w:rFonts w:ascii="Times New Roman" w:hAnsi="Times New Roman" w:cs="Times New Roman"/>
                <w:color w:val="auto"/>
              </w:rPr>
              <w:t>PDF</w:t>
            </w:r>
            <w:r w:rsidRPr="00AE5B5C">
              <w:rPr>
                <w:rFonts w:ascii="Times New Roman" w:hAnsi="Times New Roman" w:cs="Times New Roman"/>
                <w:color w:val="auto"/>
                <w:lang w:val="uk-UA"/>
              </w:rPr>
              <w:t xml:space="preserve">, але учасником надано документи у форматі </w:t>
            </w:r>
            <w:r w:rsidRPr="00AE5B5C">
              <w:rPr>
                <w:rFonts w:ascii="Times New Roman" w:hAnsi="Times New Roman" w:cs="Times New Roman"/>
                <w:color w:val="auto"/>
              </w:rPr>
              <w:t>jpeg</w:t>
            </w:r>
            <w:r w:rsidRPr="00AE5B5C">
              <w:rPr>
                <w:rFonts w:ascii="Times New Roman" w:hAnsi="Times New Roman" w:cs="Times New Roman"/>
                <w:color w:val="auto"/>
                <w:lang w:val="uk-UA"/>
              </w:rPr>
              <w:t xml:space="preserve">, </w:t>
            </w:r>
            <w:r w:rsidRPr="00AE5B5C">
              <w:rPr>
                <w:rFonts w:ascii="Times New Roman" w:hAnsi="Times New Roman" w:cs="Times New Roman"/>
                <w:color w:val="auto"/>
              </w:rPr>
              <w:t>png</w:t>
            </w:r>
            <w:r w:rsidRPr="00AE5B5C">
              <w:rPr>
                <w:rFonts w:ascii="Times New Roman" w:hAnsi="Times New Roman" w:cs="Times New Roman"/>
                <w:color w:val="auto"/>
                <w:lang w:val="uk-UA"/>
              </w:rPr>
              <w:t xml:space="preserve"> та/або у вигляді архівації даних.</w:t>
            </w:r>
          </w:p>
          <w:p w:rsidR="00A24D93" w:rsidRPr="00AE5B5C" w:rsidRDefault="00A24D93" w:rsidP="00A24D93">
            <w:pPr>
              <w:pStyle w:val="18"/>
              <w:widowControl w:val="0"/>
              <w:spacing w:line="240" w:lineRule="auto"/>
              <w:ind w:firstLine="341"/>
              <w:jc w:val="both"/>
              <w:rPr>
                <w:rFonts w:ascii="Times New Roman" w:hAnsi="Times New Roman" w:cs="Times New Roman"/>
                <w:lang w:val="uk-UA"/>
              </w:rPr>
            </w:pPr>
            <w:r w:rsidRPr="00AE5B5C">
              <w:rPr>
                <w:rFonts w:ascii="Times New Roman" w:hAnsi="Times New Roman" w:cs="Times New Roman"/>
                <w:lang w:val="uk-UA"/>
              </w:rPr>
              <w:t>Р</w:t>
            </w:r>
            <w:r w:rsidRPr="00AE5B5C">
              <w:rPr>
                <w:rFonts w:ascii="Times New Roman" w:hAnsi="Times New Roman" w:cs="Times New Roman"/>
              </w:rPr>
              <w:t>ішення у кожному окремому випадку про віднесення допущеної Учасником помилки до формальної (несуттєвої) ухвалю</w:t>
            </w:r>
            <w:r w:rsidRPr="00AE5B5C">
              <w:rPr>
                <w:rFonts w:ascii="Times New Roman" w:hAnsi="Times New Roman" w:cs="Times New Roman"/>
                <w:lang w:val="uk-UA"/>
              </w:rPr>
              <w:t>є Уповноважена особа при розгляді тендерної пропозиції.</w:t>
            </w:r>
          </w:p>
          <w:p w:rsidR="001A5111" w:rsidRPr="00AE5B5C" w:rsidRDefault="001A5111" w:rsidP="001A5111">
            <w:pPr>
              <w:pStyle w:val="aff"/>
              <w:jc w:val="both"/>
              <w:rPr>
                <w:rFonts w:ascii="Times New Roman" w:hAnsi="Times New Roman"/>
                <w:b/>
                <w:sz w:val="8"/>
                <w:szCs w:val="8"/>
              </w:rPr>
            </w:pPr>
          </w:p>
          <w:p w:rsidR="00A24D93" w:rsidRPr="00AE5B5C" w:rsidRDefault="00A24D93" w:rsidP="00A24D93">
            <w:pPr>
              <w:pStyle w:val="aff"/>
              <w:ind w:firstLine="349"/>
              <w:jc w:val="both"/>
              <w:rPr>
                <w:rFonts w:ascii="Times New Roman" w:hAnsi="Times New Roman"/>
                <w:i/>
                <w:sz w:val="20"/>
                <w:szCs w:val="20"/>
                <w:shd w:val="clear" w:color="auto" w:fill="FFFFFF"/>
              </w:rPr>
            </w:pPr>
            <w:r w:rsidRPr="00AE5B5C">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3" w:tgtFrame="_blank" w:history="1">
              <w:r w:rsidRPr="00AE5B5C">
                <w:rPr>
                  <w:rStyle w:val="a5"/>
                  <w:rFonts w:ascii="Times New Roman" w:hAnsi="Times New Roman"/>
                  <w:i/>
                  <w:color w:val="auto"/>
                  <w:sz w:val="20"/>
                  <w:szCs w:val="20"/>
                  <w:u w:val="none"/>
                  <w:shd w:val="clear" w:color="auto" w:fill="FFFFFF"/>
                </w:rPr>
                <w:t>Законом України</w:t>
              </w:r>
            </w:hyperlink>
            <w:r w:rsidRPr="00AE5B5C">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rsidR="00A24D93" w:rsidRPr="00AE5B5C" w:rsidRDefault="00A24D93" w:rsidP="00A24D93">
            <w:pPr>
              <w:pStyle w:val="aff"/>
              <w:ind w:firstLine="349"/>
              <w:jc w:val="both"/>
              <w:rPr>
                <w:rFonts w:ascii="Times New Roman" w:hAnsi="Times New Roman"/>
                <w:i/>
                <w:color w:val="000000"/>
                <w:sz w:val="20"/>
                <w:szCs w:val="20"/>
                <w:shd w:val="clear" w:color="auto" w:fill="FFFFFF"/>
              </w:rPr>
            </w:pPr>
            <w:r w:rsidRPr="00AE5B5C">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rsidR="00A24D93" w:rsidRPr="00AE5B5C" w:rsidRDefault="00A24D93" w:rsidP="00A24D93">
            <w:pPr>
              <w:pStyle w:val="aff"/>
              <w:ind w:firstLine="303"/>
              <w:jc w:val="both"/>
              <w:rPr>
                <w:rFonts w:ascii="Times New Roman" w:hAnsi="Times New Roman"/>
                <w:i/>
                <w:sz w:val="20"/>
                <w:szCs w:val="20"/>
                <w:lang w:eastAsia="ru-RU"/>
              </w:rPr>
            </w:pPr>
            <w:r w:rsidRPr="00AE5B5C">
              <w:rPr>
                <w:rFonts w:ascii="Times New Roman" w:hAnsi="Times New Roman"/>
                <w:i/>
                <w:sz w:val="20"/>
                <w:szCs w:val="20"/>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4D93" w:rsidRPr="00AE5B5C" w:rsidRDefault="00A24D93" w:rsidP="00A24D93">
            <w:pPr>
              <w:pStyle w:val="aff"/>
              <w:ind w:firstLine="303"/>
              <w:jc w:val="both"/>
              <w:rPr>
                <w:rFonts w:ascii="Times New Roman" w:hAnsi="Times New Roman"/>
                <w:i/>
                <w:sz w:val="20"/>
                <w:szCs w:val="20"/>
              </w:rPr>
            </w:pPr>
            <w:r w:rsidRPr="00AE5B5C">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4D93" w:rsidRPr="00AE5B5C" w:rsidRDefault="00A24D93" w:rsidP="00A24D93">
            <w:pPr>
              <w:pStyle w:val="aff"/>
              <w:jc w:val="both"/>
              <w:rPr>
                <w:rFonts w:ascii="Times New Roman" w:hAnsi="Times New Roman"/>
                <w:sz w:val="8"/>
                <w:szCs w:val="8"/>
              </w:rPr>
            </w:pPr>
          </w:p>
          <w:p w:rsidR="001A5111" w:rsidRPr="00AE5B5C" w:rsidRDefault="00A24D93" w:rsidP="00A24D93">
            <w:pPr>
              <w:pStyle w:val="aff"/>
              <w:ind w:firstLine="349"/>
              <w:jc w:val="both"/>
              <w:rPr>
                <w:rFonts w:ascii="Times New Roman" w:hAnsi="Times New Roman"/>
              </w:rPr>
            </w:pPr>
            <w:r w:rsidRPr="00AE5B5C">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1A5111" w:rsidRPr="00AE5B5C">
        <w:trPr>
          <w:trHeight w:val="410"/>
          <w:jc w:val="center"/>
        </w:trPr>
        <w:tc>
          <w:tcPr>
            <w:tcW w:w="512" w:type="dxa"/>
            <w:shd w:val="clear" w:color="auto" w:fill="auto"/>
          </w:tcPr>
          <w:p w:rsidR="001A5111" w:rsidRPr="00AE5B5C" w:rsidRDefault="001A5111" w:rsidP="001A5111">
            <w:pPr>
              <w:widowControl w:val="0"/>
              <w:spacing w:beforeLines="40" w:before="96" w:afterLines="40" w:after="96" w:line="240" w:lineRule="auto"/>
              <w:contextualSpacing/>
              <w:rPr>
                <w:rFonts w:ascii="Times New Roman" w:hAnsi="Times New Roman"/>
                <w:b/>
                <w:color w:val="000000"/>
                <w:lang w:eastAsia="uk-UA"/>
              </w:rPr>
            </w:pPr>
            <w:r w:rsidRPr="00AE5B5C">
              <w:rPr>
                <w:rFonts w:ascii="Times New Roman" w:hAnsi="Times New Roman"/>
                <w:b/>
                <w:color w:val="000000"/>
                <w:lang w:eastAsia="uk-UA"/>
              </w:rPr>
              <w:lastRenderedPageBreak/>
              <w:t>2</w:t>
            </w:r>
          </w:p>
        </w:tc>
        <w:tc>
          <w:tcPr>
            <w:tcW w:w="3225" w:type="dxa"/>
            <w:shd w:val="clear" w:color="auto" w:fill="auto"/>
          </w:tcPr>
          <w:p w:rsidR="001A5111" w:rsidRPr="00AE5B5C" w:rsidRDefault="001A5111" w:rsidP="001A5111">
            <w:pPr>
              <w:widowControl w:val="0"/>
              <w:spacing w:beforeLines="40" w:before="96" w:afterLines="40" w:after="96" w:line="240" w:lineRule="auto"/>
              <w:contextualSpacing/>
              <w:jc w:val="both"/>
              <w:rPr>
                <w:rFonts w:ascii="Times New Roman" w:hAnsi="Times New Roman"/>
                <w:b/>
                <w:color w:val="000000"/>
                <w:lang w:eastAsia="uk-UA"/>
              </w:rPr>
            </w:pPr>
            <w:r w:rsidRPr="00AE5B5C">
              <w:rPr>
                <w:rFonts w:ascii="Times New Roman" w:hAnsi="Times New Roman"/>
                <w:b/>
                <w:color w:val="000000"/>
                <w:lang w:eastAsia="uk-UA"/>
              </w:rPr>
              <w:t>Забезпечення тендерної пропозиції</w:t>
            </w:r>
          </w:p>
        </w:tc>
        <w:tc>
          <w:tcPr>
            <w:tcW w:w="6833"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rPr>
            </w:pPr>
            <w:r w:rsidRPr="00AE5B5C">
              <w:rPr>
                <w:rFonts w:ascii="Times New Roman" w:hAnsi="Times New Roman"/>
              </w:rPr>
              <w:t>Забезпечення тендерної пропозиції не вимагається</w:t>
            </w:r>
          </w:p>
        </w:tc>
      </w:tr>
      <w:tr w:rsidR="001A5111" w:rsidRPr="00AE5B5C" w:rsidTr="00085F84">
        <w:trPr>
          <w:trHeight w:val="704"/>
          <w:jc w:val="center"/>
        </w:trPr>
        <w:tc>
          <w:tcPr>
            <w:tcW w:w="512" w:type="dxa"/>
            <w:shd w:val="clear" w:color="auto" w:fill="auto"/>
          </w:tcPr>
          <w:p w:rsidR="001A5111" w:rsidRPr="00AE5B5C" w:rsidRDefault="001A5111" w:rsidP="001A5111">
            <w:pPr>
              <w:widowControl w:val="0"/>
              <w:spacing w:beforeLines="30" w:before="72" w:afterLines="30" w:after="72" w:line="240" w:lineRule="auto"/>
              <w:contextualSpacing/>
              <w:rPr>
                <w:rFonts w:ascii="Times New Roman" w:hAnsi="Times New Roman"/>
                <w:b/>
                <w:color w:val="000000"/>
                <w:lang w:eastAsia="uk-UA"/>
              </w:rPr>
            </w:pPr>
            <w:r w:rsidRPr="00AE5B5C">
              <w:rPr>
                <w:rFonts w:ascii="Times New Roman" w:hAnsi="Times New Roman"/>
                <w:b/>
                <w:color w:val="000000"/>
                <w:lang w:eastAsia="uk-UA"/>
              </w:rPr>
              <w:t>3</w:t>
            </w:r>
          </w:p>
        </w:tc>
        <w:tc>
          <w:tcPr>
            <w:tcW w:w="3225" w:type="dxa"/>
            <w:shd w:val="clear" w:color="auto" w:fill="auto"/>
          </w:tcPr>
          <w:p w:rsidR="001A5111" w:rsidRPr="00AE5B5C" w:rsidRDefault="001A5111" w:rsidP="004E23AC">
            <w:pPr>
              <w:pStyle w:val="16"/>
              <w:rPr>
                <w:b/>
                <w:sz w:val="22"/>
                <w:szCs w:val="22"/>
              </w:rPr>
            </w:pPr>
            <w:r w:rsidRPr="00AE5B5C">
              <w:rPr>
                <w:b/>
                <w:sz w:val="22"/>
                <w:szCs w:val="22"/>
              </w:rPr>
              <w:t>Умови повернення чи неповернення забезпечення тендерної пропозиції</w:t>
            </w:r>
          </w:p>
        </w:tc>
        <w:tc>
          <w:tcPr>
            <w:tcW w:w="6833" w:type="dxa"/>
            <w:shd w:val="clear" w:color="auto" w:fill="auto"/>
          </w:tcPr>
          <w:p w:rsidR="001A5111" w:rsidRPr="00AE5B5C" w:rsidRDefault="001A5111" w:rsidP="004E23AC">
            <w:pPr>
              <w:pStyle w:val="16"/>
              <w:rPr>
                <w:sz w:val="22"/>
                <w:szCs w:val="22"/>
              </w:rPr>
            </w:pPr>
            <w:bookmarkStart w:id="3" w:name="n445"/>
            <w:bookmarkEnd w:id="3"/>
            <w:r w:rsidRPr="00AE5B5C">
              <w:rPr>
                <w:sz w:val="22"/>
                <w:szCs w:val="22"/>
              </w:rPr>
              <w:t xml:space="preserve">Забезпечення тендерної пропозиції не вимагається </w:t>
            </w:r>
          </w:p>
          <w:p w:rsidR="001A5111" w:rsidRPr="00AE5B5C" w:rsidRDefault="001A5111" w:rsidP="004E23AC">
            <w:pPr>
              <w:pStyle w:val="16"/>
              <w:rPr>
                <w:sz w:val="22"/>
                <w:szCs w:val="22"/>
              </w:rPr>
            </w:pP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30" w:before="72" w:afterLines="30" w:after="72" w:line="240" w:lineRule="auto"/>
              <w:contextualSpacing/>
              <w:rPr>
                <w:rFonts w:ascii="Times New Roman" w:hAnsi="Times New Roman"/>
                <w:b/>
                <w:color w:val="000000"/>
                <w:lang w:eastAsia="uk-UA"/>
              </w:rPr>
            </w:pPr>
            <w:r w:rsidRPr="00AE5B5C">
              <w:rPr>
                <w:rFonts w:ascii="Times New Roman" w:hAnsi="Times New Roman"/>
                <w:b/>
                <w:color w:val="000000"/>
                <w:lang w:eastAsia="uk-UA"/>
              </w:rPr>
              <w:t>4</w:t>
            </w:r>
          </w:p>
        </w:tc>
        <w:tc>
          <w:tcPr>
            <w:tcW w:w="3225" w:type="dxa"/>
            <w:shd w:val="clear" w:color="auto" w:fill="auto"/>
          </w:tcPr>
          <w:p w:rsidR="001A5111" w:rsidRPr="00AE5B5C" w:rsidRDefault="001A5111" w:rsidP="001A5111">
            <w:pPr>
              <w:pStyle w:val="aff"/>
              <w:widowControl w:val="0"/>
              <w:spacing w:beforeLines="30" w:before="72" w:afterLines="30" w:after="72"/>
              <w:ind w:right="113"/>
              <w:contextualSpacing/>
              <w:rPr>
                <w:rFonts w:ascii="Times New Roman" w:hAnsi="Times New Roman"/>
                <w:b/>
                <w:lang w:eastAsia="uk-UA"/>
              </w:rPr>
            </w:pPr>
            <w:r w:rsidRPr="00AE5B5C">
              <w:rPr>
                <w:rFonts w:ascii="Times New Roman" w:hAnsi="Times New Roman"/>
                <w:b/>
                <w:lang w:eastAsia="uk-UA"/>
              </w:rPr>
              <w:t>Строк, протягом якого тендерні пропозиції є дійсними</w:t>
            </w:r>
          </w:p>
        </w:tc>
        <w:tc>
          <w:tcPr>
            <w:tcW w:w="6833" w:type="dxa"/>
            <w:shd w:val="clear" w:color="auto" w:fill="auto"/>
          </w:tcPr>
          <w:p w:rsidR="009171B7" w:rsidRPr="00AE5B5C" w:rsidRDefault="009171B7" w:rsidP="009171B7">
            <w:pPr>
              <w:pStyle w:val="16"/>
              <w:jc w:val="both"/>
              <w:rPr>
                <w:color w:val="000000"/>
                <w:sz w:val="22"/>
                <w:szCs w:val="22"/>
                <w:shd w:val="solid" w:color="FFFFFF" w:fill="FFFFFF"/>
                <w:lang w:eastAsia="en-US"/>
              </w:rPr>
            </w:pPr>
            <w:r w:rsidRPr="00AE5B5C">
              <w:rPr>
                <w:sz w:val="22"/>
                <w:szCs w:val="22"/>
              </w:rPr>
              <w:t xml:space="preserve">Тендерні пропозиції вважаються дійсними протягом </w:t>
            </w:r>
            <w:r w:rsidRPr="00AE5B5C">
              <w:rPr>
                <w:b/>
                <w:sz w:val="22"/>
                <w:szCs w:val="22"/>
              </w:rPr>
              <w:t xml:space="preserve">91 дня </w:t>
            </w:r>
            <w:r w:rsidRPr="00AE5B5C">
              <w:rPr>
                <w:sz w:val="22"/>
                <w:szCs w:val="22"/>
              </w:rPr>
              <w:t xml:space="preserve">з дати кінцевого строку подання тендерних пропозицій, </w:t>
            </w:r>
            <w:r w:rsidRPr="00AE5B5C">
              <w:rPr>
                <w:color w:val="000000"/>
                <w:sz w:val="22"/>
                <w:szCs w:val="22"/>
                <w:shd w:val="solid" w:color="FFFFFF" w:fill="FFFFFF"/>
                <w:lang w:eastAsia="en-US"/>
              </w:rPr>
              <w:t>який у разі необхідності може бути продовжений.</w:t>
            </w:r>
          </w:p>
          <w:p w:rsidR="009171B7" w:rsidRPr="00AE5B5C" w:rsidRDefault="009171B7" w:rsidP="009171B7">
            <w:pPr>
              <w:pStyle w:val="16"/>
              <w:jc w:val="both"/>
              <w:rPr>
                <w:color w:val="000000"/>
                <w:sz w:val="22"/>
                <w:szCs w:val="22"/>
                <w:shd w:val="solid" w:color="FFFFFF" w:fill="FFFFFF"/>
              </w:rPr>
            </w:pPr>
            <w:r w:rsidRPr="00AE5B5C">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71B7" w:rsidRPr="00AE5B5C" w:rsidRDefault="009171B7" w:rsidP="009171B7">
            <w:pPr>
              <w:pStyle w:val="16"/>
              <w:numPr>
                <w:ilvl w:val="0"/>
                <w:numId w:val="8"/>
              </w:numPr>
              <w:ind w:left="0" w:firstLine="0"/>
              <w:jc w:val="both"/>
              <w:rPr>
                <w:color w:val="000000"/>
                <w:sz w:val="22"/>
                <w:szCs w:val="22"/>
                <w:shd w:val="solid" w:color="FFFFFF" w:fill="FFFFFF"/>
              </w:rPr>
            </w:pPr>
            <w:r w:rsidRPr="00AE5B5C">
              <w:rPr>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171B7" w:rsidRPr="00AE5B5C" w:rsidRDefault="009171B7" w:rsidP="009171B7">
            <w:pPr>
              <w:pStyle w:val="16"/>
              <w:numPr>
                <w:ilvl w:val="0"/>
                <w:numId w:val="8"/>
              </w:numPr>
              <w:ind w:left="0" w:firstLine="0"/>
              <w:jc w:val="both"/>
              <w:rPr>
                <w:color w:val="000000"/>
                <w:sz w:val="22"/>
                <w:szCs w:val="22"/>
                <w:shd w:val="solid" w:color="FFFFFF" w:fill="FFFFFF"/>
              </w:rPr>
            </w:pPr>
            <w:r w:rsidRPr="00AE5B5C">
              <w:rPr>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1A5111" w:rsidRPr="00AE5B5C" w:rsidRDefault="009171B7" w:rsidP="009171B7">
            <w:pPr>
              <w:pStyle w:val="16"/>
              <w:jc w:val="both"/>
            </w:pPr>
            <w:r w:rsidRPr="00AE5B5C">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20" w:before="48" w:after="0" w:line="240" w:lineRule="auto"/>
              <w:contextualSpacing/>
              <w:rPr>
                <w:rFonts w:ascii="Times New Roman" w:hAnsi="Times New Roman"/>
                <w:b/>
                <w:color w:val="000000"/>
                <w:lang w:eastAsia="uk-UA"/>
              </w:rPr>
            </w:pPr>
            <w:r w:rsidRPr="00AE5B5C">
              <w:rPr>
                <w:rFonts w:ascii="Times New Roman" w:hAnsi="Times New Roman"/>
                <w:b/>
                <w:color w:val="000000"/>
                <w:lang w:eastAsia="uk-UA"/>
              </w:rPr>
              <w:t>5</w:t>
            </w:r>
          </w:p>
        </w:tc>
        <w:tc>
          <w:tcPr>
            <w:tcW w:w="3225" w:type="dxa"/>
            <w:shd w:val="clear" w:color="auto" w:fill="auto"/>
          </w:tcPr>
          <w:p w:rsidR="001A5111" w:rsidRPr="00AE5B5C" w:rsidRDefault="009171B7" w:rsidP="001A5111">
            <w:pPr>
              <w:widowControl w:val="0"/>
              <w:spacing w:beforeLines="20" w:before="48" w:after="0" w:line="240" w:lineRule="auto"/>
              <w:ind w:right="113"/>
              <w:contextualSpacing/>
              <w:rPr>
                <w:rFonts w:ascii="Times New Roman" w:hAnsi="Times New Roman"/>
                <w:b/>
                <w:lang w:val="ru-RU" w:eastAsia="uk-UA"/>
              </w:rPr>
            </w:pPr>
            <w:r w:rsidRPr="00AE5B5C">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п.44 Особливостей</w:t>
            </w:r>
          </w:p>
        </w:tc>
        <w:tc>
          <w:tcPr>
            <w:tcW w:w="6833" w:type="dxa"/>
            <w:shd w:val="clear" w:color="auto" w:fill="auto"/>
          </w:tcPr>
          <w:p w:rsidR="009171B7" w:rsidRPr="00AE5B5C" w:rsidRDefault="009171B7" w:rsidP="009171B7">
            <w:pPr>
              <w:pStyle w:val="aff"/>
              <w:widowControl w:val="0"/>
              <w:ind w:firstLine="303"/>
              <w:jc w:val="both"/>
              <w:rPr>
                <w:rFonts w:ascii="Times New Roman" w:hAnsi="Times New Roman"/>
              </w:rPr>
            </w:pPr>
            <w:r w:rsidRPr="00AE5B5C">
              <w:rPr>
                <w:rFonts w:ascii="Times New Roman" w:hAnsi="Times New Roman"/>
                <w:b/>
              </w:rPr>
              <w:t>5.1.Відповідно до ст. 16 Закону</w:t>
            </w:r>
            <w:r w:rsidRPr="00AE5B5C">
              <w:rPr>
                <w:rFonts w:ascii="Times New Roman" w:hAnsi="Times New Roman"/>
              </w:rPr>
              <w:t xml:space="preserve"> Замовник установлює наступні кваліфікаційні критерії:</w:t>
            </w:r>
          </w:p>
          <w:p w:rsidR="009171B7" w:rsidRPr="00AE5B5C" w:rsidRDefault="009171B7" w:rsidP="009171B7">
            <w:pPr>
              <w:pStyle w:val="aff"/>
              <w:widowControl w:val="0"/>
              <w:ind w:firstLine="303"/>
              <w:jc w:val="both"/>
              <w:rPr>
                <w:rFonts w:ascii="Times New Roman" w:hAnsi="Times New Roman"/>
                <w:lang w:val="ru-RU"/>
              </w:rPr>
            </w:pPr>
            <w:r w:rsidRPr="00AE5B5C">
              <w:rPr>
                <w:rFonts w:ascii="Times New Roman" w:hAnsi="Times New Roman"/>
                <w:lang w:val="ru-RU"/>
              </w:rPr>
              <w:t>-</w:t>
            </w:r>
            <w:r w:rsidRPr="00AE5B5C">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9171B7" w:rsidRPr="00AE5B5C" w:rsidRDefault="009171B7" w:rsidP="009171B7">
            <w:pPr>
              <w:widowControl w:val="0"/>
              <w:spacing w:line="240" w:lineRule="auto"/>
              <w:ind w:firstLine="303"/>
              <w:jc w:val="both"/>
              <w:rPr>
                <w:rFonts w:ascii="Times New Roman" w:hAnsi="Times New Roman"/>
                <w:lang w:eastAsia="uk-UA"/>
              </w:rPr>
            </w:pPr>
            <w:r w:rsidRPr="00AE5B5C">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AE5B5C">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rsidR="009171B7" w:rsidRPr="00AE5B5C" w:rsidRDefault="009171B7" w:rsidP="009171B7">
            <w:pPr>
              <w:widowControl w:val="0"/>
              <w:spacing w:line="240" w:lineRule="auto"/>
              <w:ind w:firstLine="303"/>
              <w:jc w:val="both"/>
              <w:rPr>
                <w:rFonts w:ascii="Times New Roman" w:hAnsi="Times New Roman"/>
                <w:color w:val="000000"/>
                <w:shd w:val="clear" w:color="auto" w:fill="FFFFFF"/>
              </w:rPr>
            </w:pPr>
            <w:r w:rsidRPr="00AE5B5C">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71B7" w:rsidRPr="00AE5B5C" w:rsidRDefault="009171B7" w:rsidP="009171B7">
            <w:pPr>
              <w:pStyle w:val="16"/>
              <w:ind w:firstLine="403"/>
              <w:jc w:val="both"/>
              <w:rPr>
                <w:sz w:val="22"/>
                <w:szCs w:val="22"/>
                <w:shd w:val="solid" w:color="FFFFFF" w:fill="FFFFFF"/>
              </w:rPr>
            </w:pPr>
            <w:bookmarkStart w:id="4" w:name="n1267"/>
            <w:bookmarkStart w:id="5" w:name="n1273"/>
            <w:bookmarkStart w:id="6" w:name="n1282"/>
            <w:bookmarkStart w:id="7" w:name="n1263"/>
            <w:bookmarkStart w:id="8" w:name="n1266"/>
            <w:bookmarkEnd w:id="4"/>
            <w:bookmarkEnd w:id="5"/>
            <w:bookmarkEnd w:id="6"/>
            <w:bookmarkEnd w:id="7"/>
            <w:bookmarkEnd w:id="8"/>
            <w:r w:rsidRPr="00AE5B5C">
              <w:rPr>
                <w:sz w:val="22"/>
                <w:szCs w:val="22"/>
                <w:shd w:val="solid" w:color="FFFFFF" w:fill="FFFFFF"/>
              </w:rPr>
              <w:t>5.2.</w:t>
            </w:r>
            <w:r w:rsidRPr="00AE5B5C">
              <w:rPr>
                <w:rFonts w:eastAsia="Times New Roman"/>
                <w:b/>
                <w:sz w:val="22"/>
                <w:szCs w:val="22"/>
              </w:rPr>
              <w:t xml:space="preserve"> Відмова учаснику процедури закупівлі в участі у відкритих торгах</w:t>
            </w:r>
          </w:p>
          <w:p w:rsidR="009171B7" w:rsidRPr="00AE5B5C" w:rsidRDefault="009171B7" w:rsidP="009171B7">
            <w:pPr>
              <w:pStyle w:val="16"/>
              <w:widowControl w:val="0"/>
              <w:jc w:val="both"/>
              <w:rPr>
                <w:sz w:val="22"/>
                <w:szCs w:val="22"/>
              </w:rPr>
            </w:pPr>
            <w:r w:rsidRPr="00AE5B5C">
              <w:rPr>
                <w:sz w:val="22"/>
                <w:szCs w:val="22"/>
              </w:rPr>
              <w:t>Учасник процедури закупівлі підтверджує відсутність підстав, зазначених в п.47 Особливостей (крім</w:t>
            </w:r>
            <w:r w:rsidRPr="00AE5B5C">
              <w:rPr>
                <w:sz w:val="22"/>
                <w:szCs w:val="22"/>
                <w:lang w:val="en-US"/>
              </w:rPr>
              <w:t> </w:t>
            </w:r>
            <w:hyperlink r:id="rId14" w:anchor="n616" w:history="1">
              <w:r w:rsidRPr="00AE5B5C">
                <w:rPr>
                  <w:sz w:val="22"/>
                  <w:szCs w:val="22"/>
                </w:rPr>
                <w:t>підпунктів 1</w:t>
              </w:r>
            </w:hyperlink>
            <w:r w:rsidRPr="00AE5B5C">
              <w:rPr>
                <w:sz w:val="22"/>
                <w:szCs w:val="22"/>
                <w:lang w:val="en-US"/>
              </w:rPr>
              <w:t> </w:t>
            </w:r>
            <w:r w:rsidRPr="00AE5B5C">
              <w:rPr>
                <w:sz w:val="22"/>
                <w:szCs w:val="22"/>
              </w:rPr>
              <w:t>і</w:t>
            </w:r>
            <w:r w:rsidRPr="00AE5B5C">
              <w:rPr>
                <w:sz w:val="22"/>
                <w:szCs w:val="22"/>
                <w:lang w:val="en-US"/>
              </w:rPr>
              <w:t> </w:t>
            </w:r>
            <w:hyperlink r:id="rId15" w:anchor="n622" w:history="1">
              <w:r w:rsidRPr="00AE5B5C">
                <w:rPr>
                  <w:sz w:val="22"/>
                  <w:szCs w:val="22"/>
                </w:rPr>
                <w:t>7</w:t>
              </w:r>
            </w:hyperlink>
            <w:r w:rsidRPr="00AE5B5C">
              <w:rPr>
                <w:sz w:val="22"/>
                <w:szCs w:val="22"/>
              </w:rPr>
              <w:t>,</w:t>
            </w:r>
            <w:r w:rsidRPr="00AE5B5C">
              <w:rPr>
                <w:sz w:val="22"/>
                <w:szCs w:val="22"/>
                <w:lang w:val="en-US"/>
              </w:rPr>
              <w:t> </w:t>
            </w:r>
            <w:hyperlink r:id="rId16" w:anchor="n628" w:history="1">
              <w:r w:rsidRPr="00AE5B5C">
                <w:rPr>
                  <w:sz w:val="22"/>
                  <w:szCs w:val="22"/>
                </w:rPr>
                <w:t>абз.14</w:t>
              </w:r>
            </w:hyperlink>
            <w:r w:rsidRPr="00AE5B5C">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171B7" w:rsidRPr="00AE5B5C" w:rsidRDefault="009171B7" w:rsidP="009171B7">
            <w:pPr>
              <w:pStyle w:val="16"/>
              <w:widowControl w:val="0"/>
              <w:jc w:val="both"/>
              <w:rPr>
                <w:sz w:val="22"/>
                <w:szCs w:val="22"/>
              </w:rPr>
            </w:pPr>
            <w:bookmarkStart w:id="9" w:name="n631"/>
            <w:bookmarkEnd w:id="9"/>
            <w:r w:rsidRPr="00AE5B5C">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AE5B5C">
              <w:rPr>
                <w:sz w:val="22"/>
                <w:szCs w:val="22"/>
                <w:lang w:val="en-US"/>
              </w:rPr>
              <w:t> </w:t>
            </w:r>
            <w:r w:rsidRPr="00AE5B5C">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9171B7" w:rsidRPr="00AE5B5C" w:rsidRDefault="009171B7" w:rsidP="009171B7">
            <w:pPr>
              <w:pStyle w:val="16"/>
              <w:widowControl w:val="0"/>
              <w:jc w:val="both"/>
              <w:rPr>
                <w:sz w:val="22"/>
                <w:szCs w:val="22"/>
              </w:rPr>
            </w:pPr>
            <w:bookmarkStart w:id="10" w:name="n632"/>
            <w:bookmarkEnd w:id="10"/>
            <w:r w:rsidRPr="00AE5B5C">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AE5B5C">
              <w:rPr>
                <w:sz w:val="22"/>
                <w:szCs w:val="22"/>
              </w:rPr>
              <w:lastRenderedPageBreak/>
              <w:t>визначених</w:t>
            </w:r>
            <w:r w:rsidRPr="00AE5B5C">
              <w:rPr>
                <w:sz w:val="22"/>
                <w:szCs w:val="22"/>
                <w:lang w:val="en-US"/>
              </w:rPr>
              <w:t> </w:t>
            </w:r>
            <w:r w:rsidRPr="00AE5B5C">
              <w:rPr>
                <w:sz w:val="22"/>
                <w:szCs w:val="22"/>
              </w:rPr>
              <w:t>пп.1 і 7 п.47 Особливостей.</w:t>
            </w:r>
          </w:p>
          <w:p w:rsidR="009171B7" w:rsidRPr="00AE5B5C" w:rsidRDefault="009171B7" w:rsidP="009171B7">
            <w:pPr>
              <w:pStyle w:val="aff"/>
              <w:jc w:val="both"/>
              <w:rPr>
                <w:rFonts w:ascii="Times New Roman" w:hAnsi="Times New Roman"/>
                <w:strike/>
                <w:sz w:val="8"/>
                <w:szCs w:val="8"/>
              </w:rPr>
            </w:pPr>
          </w:p>
          <w:p w:rsidR="009171B7" w:rsidRPr="00AE5B5C" w:rsidRDefault="009171B7" w:rsidP="009171B7">
            <w:pPr>
              <w:pStyle w:val="aff"/>
              <w:ind w:firstLine="401"/>
              <w:jc w:val="both"/>
              <w:rPr>
                <w:rFonts w:ascii="Times New Roman" w:hAnsi="Times New Roman"/>
                <w:b/>
                <w:shd w:val="clear" w:color="auto" w:fill="FFFFFF"/>
                <w:lang w:val="ru-RU"/>
              </w:rPr>
            </w:pPr>
            <w:r w:rsidRPr="00AE5B5C">
              <w:rPr>
                <w:rFonts w:ascii="Times New Roman" w:hAnsi="Times New Roman"/>
                <w:b/>
                <w:shd w:val="clear" w:color="auto" w:fill="FFFFFF"/>
              </w:rPr>
              <w:t>Підстави для відмови в участі у процедурі закупівлі</w:t>
            </w:r>
            <w:r w:rsidRPr="00AE5B5C">
              <w:rPr>
                <w:rFonts w:ascii="Times New Roman" w:hAnsi="Times New Roman"/>
                <w:b/>
                <w:shd w:val="clear" w:color="auto" w:fill="FFFFFF"/>
                <w:lang w:val="ru-RU"/>
              </w:rPr>
              <w:t>.</w:t>
            </w:r>
          </w:p>
          <w:p w:rsidR="009171B7" w:rsidRPr="00AE5B5C" w:rsidRDefault="009171B7" w:rsidP="009171B7">
            <w:pPr>
              <w:pStyle w:val="113"/>
              <w:widowControl w:val="0"/>
              <w:jc w:val="both"/>
              <w:rPr>
                <w:sz w:val="22"/>
                <w:szCs w:val="22"/>
                <w:lang w:val="ru-RU"/>
              </w:rPr>
            </w:pPr>
            <w:r w:rsidRPr="00AE5B5C">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71B7" w:rsidRPr="00AE5B5C" w:rsidRDefault="009171B7" w:rsidP="009171B7">
            <w:pPr>
              <w:pStyle w:val="113"/>
              <w:widowControl w:val="0"/>
              <w:jc w:val="both"/>
              <w:rPr>
                <w:sz w:val="22"/>
                <w:szCs w:val="22"/>
              </w:rPr>
            </w:pPr>
            <w:bookmarkStart w:id="11" w:name="n616"/>
            <w:bookmarkEnd w:id="11"/>
            <w:r w:rsidRPr="00AE5B5C">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71B7" w:rsidRPr="00AE5B5C" w:rsidRDefault="009171B7" w:rsidP="009171B7">
            <w:pPr>
              <w:pStyle w:val="113"/>
              <w:widowControl w:val="0"/>
              <w:jc w:val="both"/>
              <w:rPr>
                <w:sz w:val="22"/>
                <w:szCs w:val="22"/>
              </w:rPr>
            </w:pPr>
            <w:bookmarkStart w:id="12" w:name="n617"/>
            <w:bookmarkEnd w:id="12"/>
            <w:r w:rsidRPr="00AE5B5C">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71B7" w:rsidRPr="00AE5B5C" w:rsidRDefault="009171B7" w:rsidP="009171B7">
            <w:pPr>
              <w:pStyle w:val="113"/>
              <w:widowControl w:val="0"/>
              <w:jc w:val="both"/>
              <w:rPr>
                <w:sz w:val="22"/>
                <w:szCs w:val="22"/>
              </w:rPr>
            </w:pPr>
            <w:bookmarkStart w:id="13" w:name="n618"/>
            <w:bookmarkEnd w:id="13"/>
            <w:r w:rsidRPr="00AE5B5C">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71B7" w:rsidRPr="00AE5B5C" w:rsidRDefault="009171B7" w:rsidP="009171B7">
            <w:pPr>
              <w:pStyle w:val="113"/>
              <w:widowControl w:val="0"/>
              <w:jc w:val="both"/>
              <w:rPr>
                <w:sz w:val="22"/>
                <w:szCs w:val="22"/>
              </w:rPr>
            </w:pPr>
            <w:bookmarkStart w:id="14" w:name="n619"/>
            <w:bookmarkEnd w:id="14"/>
            <w:r w:rsidRPr="00AE5B5C">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_blank" w:history="1">
              <w:r w:rsidRPr="00AE5B5C">
                <w:rPr>
                  <w:sz w:val="22"/>
                  <w:szCs w:val="22"/>
                </w:rPr>
                <w:t>пунктом</w:t>
              </w:r>
            </w:hyperlink>
            <w:hyperlink r:id="rId18" w:anchor="_blank" w:history="1">
              <w:r w:rsidRPr="00AE5B5C">
                <w:rPr>
                  <w:sz w:val="22"/>
                  <w:szCs w:val="22"/>
                </w:rPr>
                <w:t> 4</w:t>
              </w:r>
            </w:hyperlink>
            <w:r w:rsidRPr="00AE5B5C">
              <w:rPr>
                <w:sz w:val="22"/>
                <w:szCs w:val="22"/>
              </w:rPr>
              <w:t> частини другої статті 6, </w:t>
            </w:r>
            <w:hyperlink r:id="rId19" w:anchor="_blank" w:history="1">
              <w:r w:rsidRPr="00AE5B5C">
                <w:rPr>
                  <w:sz w:val="22"/>
                  <w:szCs w:val="22"/>
                </w:rPr>
                <w:t>пунктом 1</w:t>
              </w:r>
            </w:hyperlink>
            <w:r w:rsidRPr="00AE5B5C">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71B7" w:rsidRPr="00AE5B5C" w:rsidRDefault="009171B7" w:rsidP="009171B7">
            <w:pPr>
              <w:pStyle w:val="113"/>
              <w:widowControl w:val="0"/>
              <w:jc w:val="both"/>
              <w:rPr>
                <w:sz w:val="22"/>
                <w:szCs w:val="22"/>
              </w:rPr>
            </w:pPr>
            <w:bookmarkStart w:id="15" w:name="n620"/>
            <w:bookmarkEnd w:id="15"/>
            <w:r w:rsidRPr="00AE5B5C">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71B7" w:rsidRPr="00AE5B5C" w:rsidRDefault="009171B7" w:rsidP="009171B7">
            <w:pPr>
              <w:pStyle w:val="113"/>
              <w:widowControl w:val="0"/>
              <w:jc w:val="both"/>
              <w:rPr>
                <w:sz w:val="22"/>
                <w:szCs w:val="22"/>
              </w:rPr>
            </w:pPr>
            <w:bookmarkStart w:id="16" w:name="n621"/>
            <w:bookmarkEnd w:id="16"/>
            <w:r w:rsidRPr="00AE5B5C">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71B7" w:rsidRPr="00AE5B5C" w:rsidRDefault="009171B7" w:rsidP="009171B7">
            <w:pPr>
              <w:pStyle w:val="113"/>
              <w:widowControl w:val="0"/>
              <w:jc w:val="both"/>
              <w:rPr>
                <w:sz w:val="22"/>
                <w:szCs w:val="22"/>
              </w:rPr>
            </w:pPr>
            <w:bookmarkStart w:id="17" w:name="n622"/>
            <w:bookmarkEnd w:id="17"/>
            <w:r w:rsidRPr="00AE5B5C">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71B7" w:rsidRPr="00AE5B5C" w:rsidRDefault="009171B7" w:rsidP="009171B7">
            <w:pPr>
              <w:pStyle w:val="113"/>
              <w:widowControl w:val="0"/>
              <w:jc w:val="both"/>
              <w:rPr>
                <w:sz w:val="22"/>
                <w:szCs w:val="22"/>
              </w:rPr>
            </w:pPr>
            <w:bookmarkStart w:id="18" w:name="n623"/>
            <w:bookmarkEnd w:id="18"/>
            <w:r w:rsidRPr="00AE5B5C">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171B7" w:rsidRPr="00AE5B5C" w:rsidRDefault="009171B7" w:rsidP="009171B7">
            <w:pPr>
              <w:pStyle w:val="113"/>
              <w:widowControl w:val="0"/>
              <w:jc w:val="both"/>
              <w:rPr>
                <w:sz w:val="22"/>
                <w:szCs w:val="22"/>
              </w:rPr>
            </w:pPr>
            <w:bookmarkStart w:id="19" w:name="n624"/>
            <w:bookmarkEnd w:id="19"/>
            <w:r w:rsidRPr="00AE5B5C">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_blank" w:history="1">
              <w:r w:rsidRPr="00AE5B5C">
                <w:rPr>
                  <w:sz w:val="22"/>
                  <w:szCs w:val="22"/>
                </w:rPr>
                <w:t>пунктом 9</w:t>
              </w:r>
            </w:hyperlink>
            <w:r w:rsidRPr="00AE5B5C">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71B7" w:rsidRPr="00AE5B5C" w:rsidRDefault="009171B7" w:rsidP="009171B7">
            <w:pPr>
              <w:pStyle w:val="113"/>
              <w:widowControl w:val="0"/>
              <w:jc w:val="both"/>
              <w:rPr>
                <w:sz w:val="22"/>
                <w:szCs w:val="22"/>
              </w:rPr>
            </w:pPr>
            <w:bookmarkStart w:id="20" w:name="n625"/>
            <w:bookmarkEnd w:id="20"/>
            <w:r w:rsidRPr="00AE5B5C">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71B7" w:rsidRPr="00AE5B5C" w:rsidRDefault="009171B7" w:rsidP="009171B7">
            <w:pPr>
              <w:pStyle w:val="113"/>
              <w:widowControl w:val="0"/>
              <w:jc w:val="both"/>
              <w:rPr>
                <w:sz w:val="22"/>
                <w:szCs w:val="22"/>
              </w:rPr>
            </w:pPr>
            <w:bookmarkStart w:id="21" w:name="n626"/>
            <w:bookmarkEnd w:id="21"/>
            <w:r w:rsidRPr="00AE5B5C">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r w:rsidRPr="00AE5B5C">
                <w:rPr>
                  <w:sz w:val="22"/>
                  <w:szCs w:val="22"/>
                </w:rPr>
                <w:t>Законом України</w:t>
              </w:r>
            </w:hyperlink>
            <w:r w:rsidRPr="00AE5B5C">
              <w:rPr>
                <w:sz w:val="22"/>
                <w:szCs w:val="22"/>
              </w:rPr>
              <w:t> “Про санкції”,</w:t>
            </w:r>
            <w:r w:rsidRPr="00AE5B5C">
              <w:rPr>
                <w:color w:val="333333"/>
                <w:shd w:val="clear" w:color="auto" w:fill="FFFFFF"/>
              </w:rPr>
              <w:t xml:space="preserve"> </w:t>
            </w:r>
            <w:r w:rsidRPr="00AE5B5C">
              <w:rPr>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9171B7" w:rsidRPr="00AE5B5C" w:rsidRDefault="009171B7" w:rsidP="009171B7">
            <w:pPr>
              <w:pStyle w:val="113"/>
              <w:widowControl w:val="0"/>
              <w:jc w:val="both"/>
              <w:rPr>
                <w:sz w:val="22"/>
                <w:szCs w:val="22"/>
              </w:rPr>
            </w:pPr>
            <w:bookmarkStart w:id="22" w:name="n627"/>
            <w:bookmarkEnd w:id="22"/>
            <w:r w:rsidRPr="00AE5B5C">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AE5B5C">
              <w:rPr>
                <w:sz w:val="22"/>
                <w:szCs w:val="22"/>
              </w:rPr>
              <w:lastRenderedPageBreak/>
              <w:t>людьми.</w:t>
            </w:r>
          </w:p>
          <w:p w:rsidR="009171B7" w:rsidRPr="00AE5B5C" w:rsidRDefault="009171B7" w:rsidP="009171B7">
            <w:pPr>
              <w:pStyle w:val="113"/>
              <w:widowControl w:val="0"/>
              <w:jc w:val="both"/>
              <w:rPr>
                <w:sz w:val="22"/>
                <w:szCs w:val="22"/>
              </w:rPr>
            </w:pPr>
            <w:r w:rsidRPr="00AE5B5C">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71B7" w:rsidRPr="00AE5B5C" w:rsidRDefault="009171B7" w:rsidP="009171B7">
            <w:pPr>
              <w:pStyle w:val="rvps2"/>
              <w:widowControl w:val="0"/>
              <w:shd w:val="clear" w:color="auto" w:fill="FFFFFF"/>
              <w:spacing w:beforeAutospacing="0" w:after="150" w:afterAutospacing="0"/>
              <w:ind w:firstLine="450"/>
              <w:jc w:val="both"/>
              <w:rPr>
                <w:sz w:val="22"/>
                <w:szCs w:val="22"/>
              </w:rPr>
            </w:pPr>
            <w:bookmarkStart w:id="23" w:name="n1271"/>
            <w:bookmarkEnd w:id="23"/>
            <w:r w:rsidRPr="00AE5B5C">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hyperlink r:id="rId22" w:anchor="n620" w:history="1">
              <w:r w:rsidRPr="00AE5B5C">
                <w:rPr>
                  <w:color w:val="000000"/>
                  <w:sz w:val="22"/>
                  <w:szCs w:val="22"/>
                  <w:shd w:val="clear" w:color="auto" w:fill="FFFFFF"/>
                </w:rPr>
                <w:t>5</w:t>
              </w:r>
            </w:hyperlink>
            <w:r w:rsidRPr="00AE5B5C">
              <w:rPr>
                <w:sz w:val="22"/>
                <w:szCs w:val="22"/>
                <w:shd w:val="clear" w:color="auto" w:fill="FFFFFF"/>
              </w:rPr>
              <w:t>, </w:t>
            </w:r>
            <w:hyperlink r:id="rId23" w:anchor="n621" w:history="1">
              <w:r w:rsidRPr="00AE5B5C">
                <w:rPr>
                  <w:color w:val="000000"/>
                  <w:sz w:val="22"/>
                  <w:szCs w:val="22"/>
                  <w:shd w:val="clear" w:color="auto" w:fill="FFFFFF"/>
                </w:rPr>
                <w:t>6</w:t>
              </w:r>
            </w:hyperlink>
            <w:r w:rsidRPr="00AE5B5C">
              <w:rPr>
                <w:sz w:val="22"/>
                <w:szCs w:val="22"/>
                <w:shd w:val="clear" w:color="auto" w:fill="FFFFFF"/>
              </w:rPr>
              <w:t> і </w:t>
            </w:r>
            <w:hyperlink r:id="rId24" w:anchor="n627" w:history="1">
              <w:r w:rsidRPr="00AE5B5C">
                <w:rPr>
                  <w:color w:val="000000"/>
                  <w:sz w:val="22"/>
                  <w:szCs w:val="22"/>
                  <w:shd w:val="clear" w:color="auto" w:fill="FFFFFF"/>
                </w:rPr>
                <w:t>12</w:t>
              </w:r>
            </w:hyperlink>
            <w:r w:rsidRPr="00AE5B5C">
              <w:rPr>
                <w:sz w:val="22"/>
                <w:szCs w:val="22"/>
                <w:shd w:val="clear" w:color="auto" w:fill="FFFFFF"/>
              </w:rPr>
              <w:t> та в </w:t>
            </w:r>
            <w:r w:rsidRPr="00AE5B5C">
              <w:rPr>
                <w:sz w:val="22"/>
                <w:szCs w:val="22"/>
              </w:rPr>
              <w:t>абз.14 п.47 Особливостей</w:t>
            </w:r>
            <w:r w:rsidRPr="00AE5B5C">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5" w:tgtFrame="_blank">
              <w:r w:rsidRPr="00AE5B5C">
                <w:rPr>
                  <w:color w:val="000000"/>
                  <w:sz w:val="22"/>
                  <w:szCs w:val="22"/>
                  <w:shd w:val="clear" w:color="auto" w:fill="FFFFFF"/>
                </w:rPr>
                <w:t>Законом України</w:t>
              </w:r>
            </w:hyperlink>
            <w:r w:rsidRPr="00AE5B5C">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171B7" w:rsidRPr="00AE5B5C" w:rsidRDefault="009171B7" w:rsidP="009171B7">
            <w:pPr>
              <w:pStyle w:val="rvps2"/>
              <w:widowControl w:val="0"/>
              <w:shd w:val="clear" w:color="auto" w:fill="FFFFFF"/>
              <w:spacing w:beforeAutospacing="0" w:after="150" w:afterAutospacing="0"/>
              <w:ind w:firstLine="450"/>
              <w:jc w:val="both"/>
              <w:rPr>
                <w:sz w:val="22"/>
                <w:szCs w:val="22"/>
              </w:rPr>
            </w:pPr>
            <w:bookmarkStart w:id="24" w:name="n413"/>
            <w:bookmarkStart w:id="25" w:name="n414"/>
            <w:bookmarkStart w:id="26" w:name="n415"/>
            <w:bookmarkEnd w:id="24"/>
            <w:bookmarkEnd w:id="25"/>
            <w:bookmarkEnd w:id="26"/>
            <w:r w:rsidRPr="00AE5B5C">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4850B3" w:rsidRPr="00AE5B5C">
              <w:rPr>
                <w:sz w:val="22"/>
                <w:szCs w:val="22"/>
              </w:rPr>
              <w:t>*</w:t>
            </w:r>
          </w:p>
          <w:p w:rsidR="004850B3" w:rsidRPr="00AE5B5C" w:rsidRDefault="004850B3" w:rsidP="004850B3">
            <w:pPr>
              <w:pStyle w:val="rvps2"/>
              <w:widowControl w:val="0"/>
              <w:shd w:val="clear" w:color="auto" w:fill="FFFFFF"/>
              <w:spacing w:beforeAutospacing="0" w:after="150" w:afterAutospacing="0"/>
              <w:jc w:val="both"/>
              <w:rPr>
                <w:i/>
                <w:sz w:val="22"/>
                <w:szCs w:val="22"/>
              </w:rPr>
            </w:pPr>
            <w:r w:rsidRPr="00AE5B5C">
              <w:rPr>
                <w:i/>
                <w:sz w:val="22"/>
                <w:szCs w:val="22"/>
              </w:rPr>
              <w:t xml:space="preserve">*На підтвердження зазначеного учасник у складі тендерної пропозиції надає довідку в довільній формі щодо підстав, визначених у п.47 Особливостей для субпідрядників/співвиконавців, яких він залучає для надання послуг в обсязі не менш як 20 % вартості договору про закупівлю (для кожного з них). Крім того, учасник додатково надає довідки/інформацію/витяг щодо відсутності підстав, передбачених пп.5,6,8,12 п.47 Особливостей для такого(их) субпідрядника/співвиконавця, </w:t>
            </w:r>
            <w:r w:rsidRPr="00AE5B5C">
              <w:rPr>
                <w:i/>
                <w:color w:val="000000"/>
                <w:sz w:val="22"/>
                <w:szCs w:val="22"/>
              </w:rPr>
              <w:t xml:space="preserve">що отримана(і) з відповідного реєстру, </w:t>
            </w:r>
            <w:r w:rsidRPr="00AE5B5C">
              <w:rPr>
                <w:i/>
                <w:sz w:val="22"/>
                <w:szCs w:val="22"/>
              </w:rPr>
              <w:t xml:space="preserve">інформаційно-аналітичної системи тощо (такі документи повинні бути видані </w:t>
            </w:r>
            <w:r w:rsidRPr="00AE5B5C">
              <w:rPr>
                <w:i/>
                <w:color w:val="000000"/>
                <w:sz w:val="22"/>
                <w:szCs w:val="22"/>
              </w:rPr>
              <w:t>не раніше 60 днів відносно дати подання тендерної пропозиції)</w:t>
            </w:r>
            <w:r w:rsidRPr="00AE5B5C">
              <w:rPr>
                <w:i/>
                <w:sz w:val="22"/>
                <w:szCs w:val="22"/>
              </w:rPr>
              <w:t>.</w:t>
            </w:r>
          </w:p>
          <w:p w:rsidR="009171B7" w:rsidRPr="00AE5B5C" w:rsidRDefault="009171B7" w:rsidP="009171B7">
            <w:pPr>
              <w:pStyle w:val="16"/>
              <w:ind w:firstLine="401"/>
              <w:jc w:val="both"/>
              <w:rPr>
                <w:sz w:val="22"/>
                <w:szCs w:val="22"/>
              </w:rPr>
            </w:pPr>
            <w:r w:rsidRPr="00AE5B5C">
              <w:rPr>
                <w:sz w:val="22"/>
                <w:szCs w:val="22"/>
              </w:rPr>
              <w:t xml:space="preserve">Інформація про відсутність підстав, визначених у п.47 Особливостей, надається учасником та переможцем згідно Додатка №2 цієї документації. </w:t>
            </w:r>
          </w:p>
          <w:p w:rsidR="00F81668" w:rsidRPr="00AE5B5C" w:rsidRDefault="009171B7" w:rsidP="009171B7">
            <w:pPr>
              <w:pStyle w:val="aff"/>
              <w:jc w:val="both"/>
              <w:rPr>
                <w:rFonts w:ascii="Times New Roman" w:hAnsi="Times New Roman"/>
                <w:i/>
                <w:shd w:val="solid" w:color="FFFFFF" w:fill="FFFFFF"/>
              </w:rPr>
            </w:pPr>
            <w:r w:rsidRPr="00AE5B5C">
              <w:rPr>
                <w:rFonts w:ascii="Times New Roman" w:hAnsi="Times New Roman"/>
              </w:rPr>
              <w:t xml:space="preserve">Учасник підписанням тендерної пропозиції підтверджує, що учасник процедури закупівлі або кінцевий бенефіціарний власник, член або учасник (акціонер) юридичної особи – учасника, не є особою(ами), до якої(их) застосовано санкцію у виді заборони на здійснення у неї закупівель товарів, робіт і послуг та інших санкцій згідно із Законом України "Про санкції" (з урахуванням ст.4,5 Закону України "Про </w:t>
            </w:r>
            <w:r w:rsidRPr="00AE5B5C">
              <w:rPr>
                <w:rFonts w:ascii="Times New Roman" w:hAnsi="Times New Roman"/>
              </w:rPr>
              <w:lastRenderedPageBreak/>
              <w:t>санкції" та діючих рішень РНБО України, введеними в дію указом Президента України та затвердженими постановою Верховної Ради України), іншими нормативними актами щодо заборони на здійснення закупівель товарів, робіт і послуг.</w:t>
            </w:r>
            <w:bookmarkStart w:id="27" w:name="n1280"/>
            <w:bookmarkEnd w:id="27"/>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20" w:before="48" w:after="0" w:line="240" w:lineRule="auto"/>
              <w:contextualSpacing/>
              <w:rPr>
                <w:rFonts w:ascii="Times New Roman" w:hAnsi="Times New Roman"/>
                <w:b/>
                <w:color w:val="000000"/>
                <w:lang w:eastAsia="uk-UA"/>
              </w:rPr>
            </w:pPr>
            <w:r w:rsidRPr="00AE5B5C">
              <w:rPr>
                <w:rFonts w:ascii="Times New Roman" w:hAnsi="Times New Roman"/>
                <w:b/>
                <w:color w:val="000000"/>
                <w:lang w:eastAsia="uk-UA"/>
              </w:rPr>
              <w:lastRenderedPageBreak/>
              <w:t>6</w:t>
            </w:r>
          </w:p>
        </w:tc>
        <w:tc>
          <w:tcPr>
            <w:tcW w:w="3225" w:type="dxa"/>
            <w:shd w:val="clear" w:color="auto" w:fill="auto"/>
          </w:tcPr>
          <w:p w:rsidR="001A5111" w:rsidRPr="00AE5B5C" w:rsidRDefault="001A5111" w:rsidP="001A5111">
            <w:pPr>
              <w:widowControl w:val="0"/>
              <w:spacing w:beforeLines="20" w:before="48" w:after="0" w:line="240" w:lineRule="auto"/>
              <w:ind w:right="113"/>
              <w:contextualSpacing/>
              <w:rPr>
                <w:rFonts w:ascii="Times New Roman" w:hAnsi="Times New Roman"/>
                <w:b/>
                <w:lang w:eastAsia="uk-UA"/>
              </w:rPr>
            </w:pPr>
            <w:r w:rsidRPr="00AE5B5C">
              <w:rPr>
                <w:rFonts w:ascii="Times New Roman" w:hAnsi="Times New Roman"/>
                <w:b/>
                <w:lang w:eastAsia="uk-UA"/>
              </w:rPr>
              <w:t>Інформація про технічні, якісні та кількісні характеристики предмета закупівлі</w:t>
            </w:r>
          </w:p>
        </w:tc>
        <w:tc>
          <w:tcPr>
            <w:tcW w:w="6833" w:type="dxa"/>
            <w:shd w:val="clear" w:color="auto" w:fill="auto"/>
          </w:tcPr>
          <w:p w:rsidR="001A5111" w:rsidRPr="00AE5B5C" w:rsidRDefault="001A5111" w:rsidP="001A5111">
            <w:pPr>
              <w:pStyle w:val="aff"/>
              <w:ind w:firstLine="303"/>
              <w:jc w:val="both"/>
              <w:rPr>
                <w:rFonts w:ascii="Times New Roman" w:hAnsi="Times New Roman"/>
                <w:lang w:eastAsia="uk-UA"/>
              </w:rPr>
            </w:pPr>
            <w:r w:rsidRPr="00AE5B5C">
              <w:rPr>
                <w:rFonts w:ascii="Times New Roman" w:hAnsi="Times New Roman"/>
                <w:lang w:eastAsia="uk-UA"/>
              </w:rPr>
              <w:t xml:space="preserve">Учасники процедури закупівлі повинні надати у складі тендерних пропозицій </w:t>
            </w:r>
            <w:r w:rsidRPr="00AE5B5C">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AE5B5C">
              <w:rPr>
                <w:rFonts w:ascii="Times New Roman" w:hAnsi="Times New Roman"/>
                <w:lang w:eastAsia="uk-UA"/>
              </w:rPr>
              <w:t xml:space="preserve"> предмета закупівлі, встановленим Замовником, а саме:</w:t>
            </w:r>
          </w:p>
          <w:p w:rsidR="001A5111" w:rsidRPr="00AE5B5C" w:rsidRDefault="001A5111" w:rsidP="001A5111">
            <w:pPr>
              <w:pStyle w:val="aff"/>
              <w:jc w:val="both"/>
              <w:rPr>
                <w:rFonts w:ascii="Times New Roman" w:hAnsi="Times New Roman"/>
              </w:rPr>
            </w:pPr>
            <w:r w:rsidRPr="00AE5B5C">
              <w:rPr>
                <w:rFonts w:ascii="Times New Roman" w:hAnsi="Times New Roman"/>
              </w:rPr>
              <w:t>1) інформацію про технічні, якісні та кількісні характеристики предмета</w:t>
            </w:r>
            <w:r w:rsidRPr="00AE5B5C">
              <w:rPr>
                <w:bCs/>
              </w:rPr>
              <w:t xml:space="preserve"> </w:t>
            </w:r>
            <w:r w:rsidRPr="00AE5B5C">
              <w:rPr>
                <w:rFonts w:ascii="Times New Roman" w:hAnsi="Times New Roman"/>
                <w:bCs/>
              </w:rPr>
              <w:t>закупівлі, яка</w:t>
            </w:r>
            <w:r w:rsidRPr="00AE5B5C">
              <w:rPr>
                <w:rFonts w:ascii="Times New Roman" w:hAnsi="Times New Roman"/>
              </w:rPr>
              <w:t xml:space="preserve"> відображає відповідність </w:t>
            </w:r>
            <w:r w:rsidR="00150B6B" w:rsidRPr="00AE5B5C">
              <w:rPr>
                <w:rFonts w:ascii="Times New Roman" w:hAnsi="Times New Roman"/>
              </w:rPr>
              <w:t>послуг, що надаю</w:t>
            </w:r>
            <w:r w:rsidRPr="00AE5B5C">
              <w:rPr>
                <w:rFonts w:ascii="Times New Roman" w:hAnsi="Times New Roman"/>
              </w:rPr>
              <w:t>ться, усім вимогам Замовника згідно Додатка №1 цієї Тендерної документації;</w:t>
            </w:r>
          </w:p>
          <w:p w:rsidR="001A5111" w:rsidRPr="00AE5B5C" w:rsidRDefault="001A5111" w:rsidP="001A5111">
            <w:pPr>
              <w:pStyle w:val="aff"/>
              <w:jc w:val="both"/>
              <w:rPr>
                <w:rFonts w:ascii="Times New Roman" w:hAnsi="Times New Roman"/>
              </w:rPr>
            </w:pPr>
            <w:r w:rsidRPr="00AE5B5C">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20" w:before="48" w:after="0" w:line="240" w:lineRule="auto"/>
              <w:contextualSpacing/>
              <w:rPr>
                <w:rFonts w:ascii="Times New Roman" w:hAnsi="Times New Roman"/>
                <w:b/>
                <w:color w:val="000000"/>
                <w:lang w:eastAsia="uk-UA"/>
              </w:rPr>
            </w:pPr>
            <w:r w:rsidRPr="00AE5B5C">
              <w:rPr>
                <w:rFonts w:ascii="Times New Roman" w:hAnsi="Times New Roman"/>
                <w:b/>
                <w:color w:val="000000"/>
                <w:lang w:eastAsia="uk-UA"/>
              </w:rPr>
              <w:t>7</w:t>
            </w:r>
          </w:p>
        </w:tc>
        <w:tc>
          <w:tcPr>
            <w:tcW w:w="3225" w:type="dxa"/>
            <w:shd w:val="clear" w:color="auto" w:fill="auto"/>
          </w:tcPr>
          <w:p w:rsidR="001A5111" w:rsidRPr="00AE5B5C" w:rsidRDefault="001A5111" w:rsidP="001A5111">
            <w:pPr>
              <w:pStyle w:val="aff"/>
              <w:rPr>
                <w:rFonts w:ascii="Times New Roman" w:hAnsi="Times New Roman"/>
                <w:b/>
                <w:lang w:eastAsia="uk-UA"/>
              </w:rPr>
            </w:pPr>
            <w:r w:rsidRPr="00AE5B5C">
              <w:rPr>
                <w:rFonts w:ascii="Times New Roman" w:hAnsi="Times New Roman"/>
                <w:b/>
              </w:rPr>
              <w:t>Інформація про субпідрядника/співвиконавця (у випадку закупівлі робіт/послуг)</w:t>
            </w:r>
          </w:p>
        </w:tc>
        <w:tc>
          <w:tcPr>
            <w:tcW w:w="6833" w:type="dxa"/>
            <w:shd w:val="clear" w:color="auto" w:fill="auto"/>
          </w:tcPr>
          <w:p w:rsidR="004850B3" w:rsidRPr="00AE5B5C" w:rsidRDefault="00F12559" w:rsidP="004850B3">
            <w:pPr>
              <w:pStyle w:val="aff"/>
              <w:widowControl w:val="0"/>
              <w:jc w:val="both"/>
              <w:rPr>
                <w:rFonts w:ascii="Times New Roman" w:hAnsi="Times New Roman"/>
              </w:rPr>
            </w:pPr>
            <w:r w:rsidRPr="00AE5B5C">
              <w:rPr>
                <w:rFonts w:ascii="Times New Roman" w:hAnsi="Times New Roman"/>
              </w:rPr>
              <w:t>У разі закупівлі робіт або послуг учасник надає довідку довільної форми, де зазначає повне найменування</w:t>
            </w:r>
            <w:r w:rsidR="004850B3" w:rsidRPr="00AE5B5C">
              <w:rPr>
                <w:rFonts w:ascii="Times New Roman" w:hAnsi="Times New Roman"/>
              </w:rPr>
              <w:t>, ідентифікаційний код</w:t>
            </w:r>
            <w:r w:rsidRPr="00AE5B5C">
              <w:rPr>
                <w:rFonts w:ascii="Times New Roman" w:hAnsi="Times New Roman"/>
              </w:rPr>
              <w:t xml:space="preserve">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4850B3" w:rsidRPr="00AE5B5C">
              <w:rPr>
                <w:rFonts w:ascii="Times New Roman" w:hAnsi="Times New Roman"/>
              </w:rPr>
              <w:t xml:space="preserve">вартості договору про закупівлю, а також </w:t>
            </w:r>
            <w:r w:rsidR="004850B3" w:rsidRPr="00AE5B5C">
              <w:rPr>
                <w:rFonts w:ascii="Times New Roman" w:eastAsia="Times New Roman" w:hAnsi="Times New Roman"/>
              </w:rPr>
              <w:t xml:space="preserve">інформацію про вид робіт чи послуг, до яких учасник планує їх залучити, інформацію про частку цих робіт або послуг </w:t>
            </w:r>
            <w:r w:rsidR="004850B3" w:rsidRPr="00AE5B5C">
              <w:rPr>
                <w:rFonts w:ascii="Times New Roman" w:hAnsi="Times New Roman"/>
              </w:rPr>
              <w:t>від вартості договору про закупівлю.</w:t>
            </w:r>
          </w:p>
          <w:p w:rsidR="001A5111" w:rsidRPr="00AE5B5C" w:rsidRDefault="004850B3" w:rsidP="00B95FDA">
            <w:pPr>
              <w:pStyle w:val="aff"/>
              <w:widowControl w:val="0"/>
              <w:jc w:val="both"/>
              <w:rPr>
                <w:rFonts w:ascii="Times New Roman" w:hAnsi="Times New Roman"/>
              </w:rPr>
            </w:pPr>
            <w:r w:rsidRPr="00AE5B5C">
              <w:rPr>
                <w:rFonts w:ascii="Times New Roman" w:hAnsi="Times New Roman"/>
              </w:rPr>
              <w:t>Учасник в складі тендерної пропозиції надає довідку в довільній формі за підписом уповноваженої особи Учасника,  завірену  печаткою (у разі використання), з інформацією про незалучення або залучення субпідрядників/субвиконавців</w:t>
            </w:r>
            <w:r w:rsidR="009973D7" w:rsidRPr="00AE5B5C">
              <w:rPr>
                <w:rFonts w:ascii="Times New Roman" w:hAnsi="Times New Roman"/>
              </w:rPr>
              <w:t>в обсязі менше 20 %</w:t>
            </w:r>
            <w:r w:rsidR="00B95FDA" w:rsidRPr="00AE5B5C">
              <w:rPr>
                <w:rFonts w:ascii="Times New Roman" w:hAnsi="Times New Roman"/>
              </w:rPr>
              <w:t xml:space="preserve"> </w:t>
            </w:r>
            <w:r w:rsidR="00BD1A8F" w:rsidRPr="00AE5B5C">
              <w:rPr>
                <w:rFonts w:ascii="Times New Roman" w:hAnsi="Times New Roman"/>
              </w:rPr>
              <w:t>від обсягу</w:t>
            </w:r>
            <w:r w:rsidRPr="00AE5B5C">
              <w:rPr>
                <w:rFonts w:ascii="Times New Roman" w:hAnsi="Times New Roman"/>
              </w:rPr>
              <w:t xml:space="preserve"> вартості договору про закупівлю</w:t>
            </w:r>
            <w:r w:rsidR="00BD1A8F" w:rsidRPr="00AE5B5C">
              <w:rPr>
                <w:rFonts w:ascii="Times New Roman" w:hAnsi="Times New Roman"/>
              </w:rPr>
              <w:t xml:space="preserve"> </w:t>
            </w:r>
            <w:r w:rsidR="00BD1A8F" w:rsidRPr="00AE5B5C">
              <w:rPr>
                <w:rFonts w:ascii="Times New Roman" w:hAnsi="Times New Roman"/>
                <w:i/>
              </w:rPr>
              <w:t xml:space="preserve">(відсоток зазначається у разі залучення щодо кожного </w:t>
            </w:r>
            <w:r w:rsidR="00BD1A8F" w:rsidRPr="00AE5B5C">
              <w:rPr>
                <w:rFonts w:ascii="Times New Roman" w:hAnsi="Times New Roman"/>
                <w:i/>
              </w:rPr>
              <w:t>субпідрядника/співвиконавця</w:t>
            </w:r>
            <w:r w:rsidR="00BD1A8F" w:rsidRPr="00AE5B5C">
              <w:rPr>
                <w:rFonts w:ascii="Times New Roman" w:hAnsi="Times New Roman"/>
                <w:i/>
              </w:rPr>
              <w:t>)</w:t>
            </w:r>
            <w:r w:rsidRPr="00AE5B5C">
              <w:rPr>
                <w:rFonts w:ascii="Times New Roman" w:hAnsi="Times New Roman"/>
              </w:rPr>
              <w:t>.</w:t>
            </w:r>
          </w:p>
        </w:tc>
      </w:tr>
      <w:tr w:rsidR="001A5111" w:rsidRPr="00AE5B5C">
        <w:trPr>
          <w:trHeight w:val="313"/>
          <w:jc w:val="center"/>
        </w:trPr>
        <w:tc>
          <w:tcPr>
            <w:tcW w:w="512" w:type="dxa"/>
            <w:shd w:val="clear" w:color="auto" w:fill="auto"/>
          </w:tcPr>
          <w:p w:rsidR="001A5111" w:rsidRPr="00AE5B5C" w:rsidRDefault="001A5111" w:rsidP="001A5111">
            <w:pPr>
              <w:widowControl w:val="0"/>
              <w:spacing w:beforeLines="20" w:before="48" w:after="0" w:line="240" w:lineRule="auto"/>
              <w:contextualSpacing/>
              <w:rPr>
                <w:rFonts w:ascii="Times New Roman" w:hAnsi="Times New Roman"/>
                <w:b/>
                <w:color w:val="000000"/>
                <w:lang w:eastAsia="uk-UA"/>
              </w:rPr>
            </w:pPr>
            <w:r w:rsidRPr="00AE5B5C">
              <w:rPr>
                <w:rFonts w:ascii="Times New Roman" w:hAnsi="Times New Roman"/>
                <w:b/>
                <w:color w:val="000000"/>
                <w:lang w:eastAsia="uk-UA"/>
              </w:rPr>
              <w:t>8</w:t>
            </w:r>
          </w:p>
        </w:tc>
        <w:tc>
          <w:tcPr>
            <w:tcW w:w="3225" w:type="dxa"/>
            <w:shd w:val="clear" w:color="auto" w:fill="auto"/>
          </w:tcPr>
          <w:p w:rsidR="001A5111" w:rsidRPr="00AE5B5C" w:rsidRDefault="001A5111" w:rsidP="001A5111">
            <w:pPr>
              <w:widowControl w:val="0"/>
              <w:spacing w:beforeLines="20" w:before="48" w:after="0" w:line="240" w:lineRule="auto"/>
              <w:ind w:right="113"/>
              <w:contextualSpacing/>
              <w:rPr>
                <w:rFonts w:ascii="Times New Roman" w:hAnsi="Times New Roman"/>
                <w:b/>
                <w:lang w:eastAsia="uk-UA"/>
              </w:rPr>
            </w:pPr>
            <w:r w:rsidRPr="00AE5B5C">
              <w:rPr>
                <w:rFonts w:ascii="Times New Roman" w:hAnsi="Times New Roman"/>
                <w:b/>
                <w:lang w:eastAsia="uk-UA"/>
              </w:rPr>
              <w:t>Унесення змін або відкликання тендерної пропозиції учасником</w:t>
            </w:r>
          </w:p>
        </w:tc>
        <w:tc>
          <w:tcPr>
            <w:tcW w:w="6833" w:type="dxa"/>
            <w:shd w:val="clear" w:color="auto" w:fill="auto"/>
          </w:tcPr>
          <w:p w:rsidR="00F12559" w:rsidRPr="00AE5B5C" w:rsidRDefault="00F12559" w:rsidP="00F12559">
            <w:pPr>
              <w:pStyle w:val="aff"/>
              <w:widowControl w:val="0"/>
              <w:ind w:firstLine="399"/>
              <w:jc w:val="both"/>
              <w:rPr>
                <w:rFonts w:ascii="Times New Roman" w:hAnsi="Times New Roman"/>
              </w:rPr>
            </w:pPr>
            <w:r w:rsidRPr="00AE5B5C">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F12559" w:rsidRPr="00AE5B5C" w:rsidRDefault="00F12559" w:rsidP="00F12559">
            <w:pPr>
              <w:pStyle w:val="aff"/>
              <w:widowControl w:val="0"/>
              <w:ind w:firstLine="399"/>
              <w:jc w:val="both"/>
              <w:rPr>
                <w:rFonts w:ascii="Times New Roman" w:eastAsia="Times New Roman" w:hAnsi="Times New Roman"/>
                <w:color w:val="000000"/>
                <w:lang w:eastAsia="ru-RU"/>
              </w:rPr>
            </w:pPr>
            <w:r w:rsidRPr="00AE5B5C">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5111" w:rsidRPr="00AE5B5C" w:rsidRDefault="00F12559" w:rsidP="00F12559">
            <w:pPr>
              <w:pStyle w:val="aff"/>
              <w:ind w:firstLine="399"/>
              <w:jc w:val="both"/>
              <w:rPr>
                <w:rFonts w:eastAsia="Times New Roman"/>
                <w:color w:val="000000"/>
                <w:sz w:val="24"/>
                <w:szCs w:val="24"/>
                <w:lang w:eastAsia="ru-RU"/>
              </w:rPr>
            </w:pPr>
            <w:bookmarkStart w:id="28" w:name="n1478"/>
            <w:bookmarkEnd w:id="28"/>
            <w:r w:rsidRPr="00AE5B5C">
              <w:rPr>
                <w:rFonts w:ascii="Times New Roman" w:eastAsia="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5111" w:rsidRPr="00AE5B5C">
        <w:trPr>
          <w:trHeight w:val="214"/>
          <w:jc w:val="center"/>
        </w:trPr>
        <w:tc>
          <w:tcPr>
            <w:tcW w:w="10570" w:type="dxa"/>
            <w:gridSpan w:val="3"/>
            <w:shd w:val="clear" w:color="auto" w:fill="auto"/>
          </w:tcPr>
          <w:p w:rsidR="001A5111" w:rsidRPr="00AE5B5C" w:rsidRDefault="001A5111" w:rsidP="001A5111">
            <w:pPr>
              <w:widowControl w:val="0"/>
              <w:spacing w:beforeLines="20" w:before="48" w:after="0" w:line="240" w:lineRule="auto"/>
              <w:ind w:left="34" w:right="113" w:hanging="23"/>
              <w:contextualSpacing/>
              <w:jc w:val="center"/>
              <w:rPr>
                <w:rFonts w:ascii="Times New Roman" w:hAnsi="Times New Roman"/>
                <w:b/>
                <w:i/>
              </w:rPr>
            </w:pPr>
            <w:r w:rsidRPr="00AE5B5C">
              <w:rPr>
                <w:rFonts w:ascii="Times New Roman" w:hAnsi="Times New Roman"/>
                <w:b/>
                <w:i/>
              </w:rPr>
              <w:t>Розділ І</w:t>
            </w:r>
            <w:r w:rsidRPr="00AE5B5C">
              <w:rPr>
                <w:rFonts w:ascii="Times New Roman" w:hAnsi="Times New Roman"/>
                <w:b/>
                <w:i/>
                <w:lang w:val="en-US"/>
              </w:rPr>
              <w:t>V</w:t>
            </w:r>
            <w:r w:rsidRPr="00AE5B5C">
              <w:rPr>
                <w:rFonts w:ascii="Times New Roman" w:hAnsi="Times New Roman"/>
                <w:b/>
                <w:i/>
                <w:lang w:val="ru-RU"/>
              </w:rPr>
              <w:t xml:space="preserve">. </w:t>
            </w:r>
            <w:r w:rsidRPr="00AE5B5C">
              <w:rPr>
                <w:rFonts w:ascii="Times New Roman" w:hAnsi="Times New Roman"/>
                <w:b/>
                <w:i/>
              </w:rPr>
              <w:t>Подання та розкриття тендерної пропозиції</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20" w:before="48" w:after="0" w:line="240" w:lineRule="auto"/>
              <w:contextualSpacing/>
              <w:rPr>
                <w:rFonts w:ascii="Times New Roman" w:hAnsi="Times New Roman"/>
                <w:b/>
                <w:color w:val="000000"/>
                <w:lang w:eastAsia="uk-UA"/>
              </w:rPr>
            </w:pPr>
            <w:r w:rsidRPr="00AE5B5C">
              <w:rPr>
                <w:rFonts w:ascii="Times New Roman" w:hAnsi="Times New Roman"/>
                <w:b/>
                <w:color w:val="000000"/>
                <w:lang w:eastAsia="uk-UA"/>
              </w:rPr>
              <w:t>1</w:t>
            </w:r>
          </w:p>
        </w:tc>
        <w:tc>
          <w:tcPr>
            <w:tcW w:w="3225" w:type="dxa"/>
            <w:shd w:val="clear" w:color="auto" w:fill="auto"/>
          </w:tcPr>
          <w:p w:rsidR="001A5111" w:rsidRPr="00AE5B5C" w:rsidRDefault="001A5111" w:rsidP="001A5111">
            <w:pPr>
              <w:pStyle w:val="aff"/>
              <w:widowControl w:val="0"/>
              <w:spacing w:beforeLines="20" w:before="48"/>
              <w:ind w:right="113"/>
              <w:contextualSpacing/>
              <w:jc w:val="both"/>
              <w:rPr>
                <w:rFonts w:ascii="Times New Roman" w:hAnsi="Times New Roman"/>
                <w:b/>
                <w:lang w:eastAsia="uk-UA"/>
              </w:rPr>
            </w:pPr>
            <w:r w:rsidRPr="00AE5B5C">
              <w:rPr>
                <w:rStyle w:val="rvts0"/>
                <w:rFonts w:ascii="Times New Roman" w:hAnsi="Times New Roman"/>
                <w:b/>
              </w:rPr>
              <w:t>Кінцевий строк подання тендерної пропозиції</w:t>
            </w:r>
          </w:p>
        </w:tc>
        <w:tc>
          <w:tcPr>
            <w:tcW w:w="6833" w:type="dxa"/>
            <w:shd w:val="clear" w:color="auto" w:fill="auto"/>
          </w:tcPr>
          <w:p w:rsidR="00507DFE" w:rsidRPr="00AE5B5C" w:rsidRDefault="00507DFE" w:rsidP="00507DFE">
            <w:pPr>
              <w:widowControl w:val="0"/>
              <w:spacing w:beforeLines="20" w:before="48" w:after="0" w:line="240" w:lineRule="auto"/>
              <w:ind w:right="113"/>
              <w:contextualSpacing/>
              <w:jc w:val="both"/>
              <w:rPr>
                <w:rFonts w:ascii="Times New Roman" w:hAnsi="Times New Roman"/>
              </w:rPr>
            </w:pPr>
            <w:r w:rsidRPr="00AE5B5C">
              <w:rPr>
                <w:rFonts w:ascii="Times New Roman" w:hAnsi="Times New Roman"/>
              </w:rPr>
              <w:t>Кінцевий строк подання тендерних пропозицій:</w:t>
            </w:r>
          </w:p>
          <w:p w:rsidR="00507DFE" w:rsidRPr="00AE5B5C" w:rsidRDefault="00507DFE" w:rsidP="00507DFE">
            <w:pPr>
              <w:spacing w:after="0" w:line="240" w:lineRule="auto"/>
              <w:jc w:val="both"/>
              <w:rPr>
                <w:rFonts w:ascii="Times New Roman" w:hAnsi="Times New Roman"/>
                <w:b/>
              </w:rPr>
            </w:pPr>
            <w:r w:rsidRPr="00AE5B5C">
              <w:rPr>
                <w:rFonts w:ascii="Times New Roman" w:hAnsi="Times New Roman"/>
                <w:b/>
              </w:rPr>
              <w:t>Дата -</w:t>
            </w:r>
            <w:r w:rsidRPr="00AE5B5C">
              <w:rPr>
                <w:rFonts w:ascii="Times New Roman" w:hAnsi="Times New Roman"/>
                <w:b/>
                <w:lang w:val="ru-RU"/>
              </w:rPr>
              <w:t>1</w:t>
            </w:r>
            <w:r w:rsidR="003B0455" w:rsidRPr="00AE5B5C">
              <w:rPr>
                <w:rFonts w:ascii="Times New Roman" w:hAnsi="Times New Roman"/>
                <w:b/>
                <w:lang w:val="ru-RU"/>
              </w:rPr>
              <w:t>5</w:t>
            </w:r>
            <w:r w:rsidRPr="00AE5B5C">
              <w:rPr>
                <w:rFonts w:ascii="Times New Roman" w:hAnsi="Times New Roman"/>
                <w:b/>
              </w:rPr>
              <w:t>.12</w:t>
            </w:r>
            <w:r w:rsidRPr="00AE5B5C">
              <w:rPr>
                <w:rFonts w:ascii="Times New Roman" w:hAnsi="Times New Roman"/>
                <w:b/>
                <w:lang w:val="ru-RU"/>
              </w:rPr>
              <w:t>.</w:t>
            </w:r>
            <w:r w:rsidRPr="00AE5B5C">
              <w:rPr>
                <w:rFonts w:ascii="Times New Roman" w:hAnsi="Times New Roman"/>
                <w:b/>
              </w:rPr>
              <w:t xml:space="preserve">2023 року </w:t>
            </w:r>
          </w:p>
          <w:p w:rsidR="00507DFE" w:rsidRPr="00AE5B5C" w:rsidRDefault="00507DFE" w:rsidP="00507DFE">
            <w:pPr>
              <w:spacing w:after="0" w:line="240" w:lineRule="auto"/>
              <w:jc w:val="both"/>
              <w:rPr>
                <w:rFonts w:ascii="Times New Roman" w:hAnsi="Times New Roman"/>
              </w:rPr>
            </w:pPr>
            <w:r w:rsidRPr="00AE5B5C">
              <w:rPr>
                <w:rFonts w:ascii="Times New Roman" w:hAnsi="Times New Roman"/>
                <w:b/>
              </w:rPr>
              <w:t xml:space="preserve">Час - </w:t>
            </w:r>
            <w:r w:rsidRPr="00AE5B5C">
              <w:rPr>
                <w:rFonts w:ascii="Times New Roman" w:hAnsi="Times New Roman"/>
                <w:b/>
                <w:lang w:val="ru-RU"/>
              </w:rPr>
              <w:t>0</w:t>
            </w:r>
            <w:r w:rsidRPr="00AE5B5C">
              <w:rPr>
                <w:rFonts w:ascii="Times New Roman" w:hAnsi="Times New Roman"/>
                <w:b/>
              </w:rPr>
              <w:t>0.00 год</w:t>
            </w:r>
            <w:r w:rsidRPr="00AE5B5C">
              <w:rPr>
                <w:rFonts w:ascii="Times New Roman" w:hAnsi="Times New Roman"/>
              </w:rPr>
              <w:t xml:space="preserve">.  </w:t>
            </w:r>
          </w:p>
          <w:p w:rsidR="00507DFE" w:rsidRPr="00AE5B5C" w:rsidRDefault="00507DFE" w:rsidP="00507DFE">
            <w:pPr>
              <w:widowControl w:val="0"/>
              <w:spacing w:before="48" w:after="0" w:line="240" w:lineRule="auto"/>
              <w:ind w:right="113"/>
              <w:contextualSpacing/>
              <w:jc w:val="both"/>
              <w:rPr>
                <w:rFonts w:ascii="Times New Roman" w:hAnsi="Times New Roman"/>
              </w:rPr>
            </w:pPr>
            <w:r w:rsidRPr="00AE5B5C">
              <w:rPr>
                <w:rFonts w:ascii="Times New Roman" w:hAnsi="Times New Roman"/>
              </w:rPr>
              <w:t>Отримана тендерна пропозиція автоматично вноситься до реєстру.</w:t>
            </w:r>
          </w:p>
          <w:p w:rsidR="00507DFE" w:rsidRPr="00AE5B5C" w:rsidRDefault="00507DFE" w:rsidP="00507DFE">
            <w:pPr>
              <w:widowControl w:val="0"/>
              <w:spacing w:before="48" w:after="0" w:line="240" w:lineRule="auto"/>
              <w:ind w:right="113"/>
              <w:contextualSpacing/>
              <w:jc w:val="both"/>
              <w:rPr>
                <w:rFonts w:ascii="Times New Roman" w:hAnsi="Times New Roman"/>
              </w:rPr>
            </w:pPr>
            <w:r w:rsidRPr="00AE5B5C">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A5111" w:rsidRPr="00AE5B5C" w:rsidRDefault="00507DFE" w:rsidP="00507DFE">
            <w:pPr>
              <w:widowControl w:val="0"/>
              <w:spacing w:beforeLines="20" w:before="48" w:after="0" w:line="240" w:lineRule="auto"/>
              <w:ind w:right="113"/>
              <w:contextualSpacing/>
              <w:jc w:val="both"/>
              <w:rPr>
                <w:rFonts w:ascii="Times New Roman" w:hAnsi="Times New Roman"/>
              </w:rPr>
            </w:pPr>
            <w:r w:rsidRPr="00AE5B5C">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2</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rPr>
            </w:pPr>
            <w:r w:rsidRPr="00AE5B5C">
              <w:rPr>
                <w:rFonts w:ascii="Times New Roman" w:hAnsi="Times New Roman"/>
                <w:b/>
              </w:rPr>
              <w:t>Дата та час розкриття тендерної пропозиції</w:t>
            </w:r>
          </w:p>
        </w:tc>
        <w:tc>
          <w:tcPr>
            <w:tcW w:w="6833" w:type="dxa"/>
            <w:shd w:val="clear" w:color="auto" w:fill="auto"/>
          </w:tcPr>
          <w:p w:rsidR="00507DFE" w:rsidRPr="00AE5B5C" w:rsidRDefault="00507DFE" w:rsidP="00507DFE">
            <w:pPr>
              <w:pStyle w:val="16"/>
              <w:widowControl w:val="0"/>
              <w:jc w:val="both"/>
              <w:rPr>
                <w:sz w:val="22"/>
                <w:szCs w:val="22"/>
                <w:shd w:val="clear" w:color="auto" w:fill="FFFFFF"/>
              </w:rPr>
            </w:pPr>
            <w:r w:rsidRPr="00AE5B5C">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5111" w:rsidRPr="00AE5B5C" w:rsidRDefault="00507DFE" w:rsidP="00507DFE">
            <w:pPr>
              <w:pStyle w:val="16"/>
              <w:jc w:val="both"/>
              <w:rPr>
                <w:sz w:val="22"/>
                <w:szCs w:val="22"/>
                <w:shd w:val="solid" w:color="FFFFFF" w:fill="FFFFFF"/>
              </w:rPr>
            </w:pPr>
            <w:r w:rsidRPr="00AE5B5C">
              <w:rPr>
                <w:sz w:val="22"/>
                <w:szCs w:val="22"/>
                <w:shd w:val="clear" w:color="auto" w:fill="FFFFFF"/>
              </w:rPr>
              <w:lastRenderedPageBreak/>
              <w:t>Розкриття тендерних пропозицій здійснюється відповідно до статті 28 Закону (положення </w:t>
            </w:r>
            <w:r w:rsidRPr="00AE5B5C">
              <w:rPr>
                <w:sz w:val="22"/>
                <w:szCs w:val="22"/>
              </w:rPr>
              <w:t>абз.3 частини перш</w:t>
            </w:r>
            <w:r w:rsidRPr="00AE5B5C">
              <w:rPr>
                <w:sz w:val="22"/>
                <w:szCs w:val="22"/>
                <w:shd w:val="clear" w:color="auto" w:fill="FFFFFF"/>
              </w:rPr>
              <w:t>ої та абз.2 частини другої   статті 28 Закону не застосовуються).</w:t>
            </w:r>
          </w:p>
        </w:tc>
      </w:tr>
      <w:tr w:rsidR="001A5111" w:rsidRPr="00AE5B5C">
        <w:trPr>
          <w:trHeight w:val="298"/>
          <w:jc w:val="center"/>
        </w:trPr>
        <w:tc>
          <w:tcPr>
            <w:tcW w:w="10570" w:type="dxa"/>
            <w:gridSpan w:val="3"/>
            <w:shd w:val="clear" w:color="auto" w:fill="auto"/>
          </w:tcPr>
          <w:p w:rsidR="001A5111" w:rsidRPr="00AE5B5C" w:rsidRDefault="001A5111" w:rsidP="001A5111">
            <w:pPr>
              <w:widowControl w:val="0"/>
              <w:spacing w:beforeLines="50" w:before="120" w:afterLines="50" w:after="120" w:line="240" w:lineRule="auto"/>
              <w:ind w:right="113"/>
              <w:contextualSpacing/>
              <w:jc w:val="center"/>
              <w:rPr>
                <w:rFonts w:ascii="Times New Roman" w:hAnsi="Times New Roman"/>
                <w:b/>
                <w:i/>
              </w:rPr>
            </w:pPr>
            <w:r w:rsidRPr="00AE5B5C">
              <w:rPr>
                <w:rFonts w:ascii="Times New Roman" w:hAnsi="Times New Roman"/>
                <w:b/>
                <w:i/>
              </w:rPr>
              <w:lastRenderedPageBreak/>
              <w:t xml:space="preserve">Розділ </w:t>
            </w:r>
            <w:r w:rsidRPr="00AE5B5C">
              <w:rPr>
                <w:rFonts w:ascii="Times New Roman" w:hAnsi="Times New Roman"/>
                <w:b/>
                <w:i/>
                <w:lang w:val="en-US"/>
              </w:rPr>
              <w:t>V</w:t>
            </w:r>
            <w:r w:rsidRPr="00AE5B5C">
              <w:rPr>
                <w:rFonts w:ascii="Times New Roman" w:hAnsi="Times New Roman"/>
                <w:b/>
                <w:i/>
              </w:rPr>
              <w:t>. Оцінка тендерної пропозиції</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1</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AE5B5C">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3" w:type="dxa"/>
            <w:shd w:val="clear" w:color="auto" w:fill="auto"/>
          </w:tcPr>
          <w:p w:rsidR="00507DFE" w:rsidRPr="00AE5B5C" w:rsidRDefault="00507DFE" w:rsidP="00507DFE">
            <w:pPr>
              <w:pStyle w:val="aff"/>
              <w:widowControl w:val="0"/>
              <w:ind w:firstLine="303"/>
              <w:jc w:val="both"/>
              <w:rPr>
                <w:rFonts w:ascii="Times New Roman" w:hAnsi="Times New Roman"/>
                <w:lang w:eastAsia="uk-UA" w:bidi="uk-UA"/>
              </w:rPr>
            </w:pPr>
            <w:r w:rsidRPr="00AE5B5C">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07DFE" w:rsidRPr="00AE5B5C" w:rsidRDefault="00507DFE" w:rsidP="00507DFE">
            <w:pPr>
              <w:pStyle w:val="aff"/>
              <w:widowControl w:val="0"/>
              <w:ind w:firstLine="303"/>
              <w:jc w:val="both"/>
              <w:rPr>
                <w:rFonts w:ascii="Times New Roman" w:hAnsi="Times New Roman"/>
                <w:color w:val="FF0000"/>
                <w:lang w:eastAsia="uk-UA" w:bidi="uk-UA"/>
              </w:rPr>
            </w:pPr>
            <w:r w:rsidRPr="00AE5B5C">
              <w:rPr>
                <w:rFonts w:ascii="Times New Roman" w:hAnsi="Times New Roman"/>
                <w:lang w:eastAsia="uk-UA" w:bidi="uk-UA"/>
              </w:rPr>
              <w:t xml:space="preserve">Критерієм оцінки тендерних пропозицій є </w:t>
            </w:r>
            <w:r w:rsidRPr="00AE5B5C">
              <w:rPr>
                <w:rFonts w:ascii="Times New Roman" w:hAnsi="Times New Roman"/>
                <w:b/>
                <w:u w:val="single"/>
                <w:lang w:eastAsia="uk-UA" w:bidi="uk-UA"/>
              </w:rPr>
              <w:t>ціна з ПДВ, питома вага- 100%</w:t>
            </w:r>
            <w:r w:rsidRPr="00AE5B5C">
              <w:rPr>
                <w:rFonts w:ascii="Times New Roman" w:hAnsi="Times New Roman"/>
                <w:color w:val="FF0000"/>
                <w:lang w:eastAsia="uk-UA" w:bidi="uk-UA"/>
              </w:rPr>
              <w:t xml:space="preserve">. </w:t>
            </w:r>
          </w:p>
          <w:p w:rsidR="001A5111" w:rsidRPr="00AE5B5C" w:rsidRDefault="00507DFE" w:rsidP="00507DFE">
            <w:pPr>
              <w:pStyle w:val="aff"/>
              <w:jc w:val="both"/>
              <w:rPr>
                <w:rFonts w:ascii="Times New Roman" w:hAnsi="Times New Roman"/>
                <w:lang w:eastAsia="uk-UA" w:bidi="uk-UA"/>
              </w:rPr>
            </w:pPr>
            <w:r w:rsidRPr="00AE5B5C">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AE5B5C">
              <w:rPr>
                <w:rFonts w:ascii="Times New Roman" w:hAnsi="Times New Roman"/>
                <w:b/>
                <w:u w:val="single"/>
              </w:rPr>
              <w:t>з ПДВ.</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t>2</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AE5B5C">
              <w:rPr>
                <w:rFonts w:ascii="Times New Roman" w:hAnsi="Times New Roman"/>
                <w:b/>
                <w:lang w:eastAsia="uk-UA"/>
              </w:rPr>
              <w:t>Інша інформація</w:t>
            </w:r>
          </w:p>
        </w:tc>
        <w:tc>
          <w:tcPr>
            <w:tcW w:w="6833" w:type="dxa"/>
            <w:shd w:val="clear" w:color="auto" w:fill="auto"/>
          </w:tcPr>
          <w:p w:rsidR="001A5111" w:rsidRPr="00AE5B5C" w:rsidRDefault="001A5111" w:rsidP="001A5111">
            <w:pPr>
              <w:pStyle w:val="aff"/>
              <w:ind w:firstLine="208"/>
              <w:jc w:val="both"/>
              <w:rPr>
                <w:rFonts w:ascii="Times New Roman" w:hAnsi="Times New Roman"/>
              </w:rPr>
            </w:pPr>
            <w:r w:rsidRPr="00AE5B5C">
              <w:rPr>
                <w:rFonts w:ascii="Times New Roman" w:hAnsi="Times New Roman"/>
              </w:rPr>
              <w:t xml:space="preserve">Ціна тендерної пропозиції Учасника включає всі обґрунтовані витрати, пов’язані з </w:t>
            </w:r>
            <w:r w:rsidR="00150B6B" w:rsidRPr="00AE5B5C">
              <w:rPr>
                <w:rFonts w:ascii="Times New Roman" w:hAnsi="Times New Roman"/>
              </w:rPr>
              <w:t>наданням послуг</w:t>
            </w:r>
            <w:r w:rsidRPr="00AE5B5C">
              <w:rPr>
                <w:rFonts w:ascii="Times New Roman" w:hAnsi="Times New Roman"/>
              </w:rPr>
              <w:t xml:space="preserve">,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w:t>
            </w:r>
            <w:r w:rsidR="006B4B3C" w:rsidRPr="00AE5B5C">
              <w:rPr>
                <w:rFonts w:ascii="Times New Roman" w:hAnsi="Times New Roman"/>
              </w:rPr>
              <w:t>надання</w:t>
            </w:r>
            <w:r w:rsidR="00334DF5" w:rsidRPr="00AE5B5C">
              <w:rPr>
                <w:rFonts w:ascii="Times New Roman" w:hAnsi="Times New Roman"/>
              </w:rPr>
              <w:t xml:space="preserve"> </w:t>
            </w:r>
            <w:r w:rsidR="006B4B3C" w:rsidRPr="00AE5B5C">
              <w:rPr>
                <w:rFonts w:ascii="Times New Roman" w:hAnsi="Times New Roman"/>
              </w:rPr>
              <w:t>послуг</w:t>
            </w:r>
            <w:r w:rsidR="00DB1AC7" w:rsidRPr="00AE5B5C">
              <w:rPr>
                <w:rFonts w:ascii="Times New Roman" w:hAnsi="Times New Roman"/>
              </w:rPr>
              <w:t xml:space="preserve"> за предметом закупівлі.</w:t>
            </w:r>
          </w:p>
          <w:p w:rsidR="00DB1AC7" w:rsidRPr="00AE5B5C" w:rsidRDefault="00DB1AC7" w:rsidP="00F04B9C">
            <w:pPr>
              <w:pStyle w:val="16"/>
              <w:jc w:val="both"/>
              <w:rPr>
                <w:b/>
                <w:sz w:val="8"/>
                <w:szCs w:val="8"/>
                <w:shd w:val="solid" w:color="FFFFFF" w:fill="FFFFFF"/>
              </w:rPr>
            </w:pPr>
          </w:p>
          <w:p w:rsidR="00D401DC" w:rsidRPr="00AE5B5C" w:rsidRDefault="00D401DC" w:rsidP="00D401DC">
            <w:pPr>
              <w:pStyle w:val="16"/>
              <w:widowControl w:val="0"/>
              <w:jc w:val="both"/>
              <w:rPr>
                <w:b/>
                <w:sz w:val="22"/>
                <w:szCs w:val="22"/>
                <w:shd w:val="clear" w:color="auto" w:fill="FFFFFF"/>
              </w:rPr>
            </w:pPr>
            <w:r w:rsidRPr="00AE5B5C">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401DC" w:rsidRPr="00AE5B5C" w:rsidRDefault="00D401DC" w:rsidP="00D401DC">
            <w:pPr>
              <w:pStyle w:val="16"/>
              <w:widowControl w:val="0"/>
              <w:jc w:val="both"/>
              <w:rPr>
                <w:b/>
                <w:bCs/>
                <w:color w:val="000000"/>
                <w:sz w:val="22"/>
                <w:szCs w:val="22"/>
              </w:rPr>
            </w:pPr>
            <w:r w:rsidRPr="00AE5B5C">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01DC" w:rsidRPr="00AE5B5C" w:rsidRDefault="00D401DC" w:rsidP="00D401DC">
            <w:pPr>
              <w:pStyle w:val="aff"/>
              <w:widowControl w:val="0"/>
              <w:ind w:firstLine="213"/>
              <w:jc w:val="both"/>
              <w:rPr>
                <w:rFonts w:ascii="Times New Roman" w:hAnsi="Times New Roman"/>
                <w:u w:val="single"/>
                <w:lang w:eastAsia="zh-CN"/>
              </w:rPr>
            </w:pPr>
            <w:r w:rsidRPr="00AE5B5C">
              <w:rPr>
                <w:rFonts w:ascii="Times New Roman" w:hAnsi="Times New Roman"/>
                <w:b/>
                <w:lang w:eastAsia="zh-CN"/>
              </w:rPr>
              <w:t>Всім учасникам торгів, включаючи учасників-нерезидентів, слід враховувати наступне:</w:t>
            </w:r>
            <w:r w:rsidRPr="00AE5B5C">
              <w:rPr>
                <w:rFonts w:ascii="Times New Roman" w:hAnsi="Times New Roman"/>
                <w:lang w:eastAsia="zh-CN"/>
              </w:rPr>
              <w:t xml:space="preserve"> </w:t>
            </w:r>
            <w:r w:rsidRPr="00AE5B5C">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D401DC" w:rsidRPr="00AE5B5C" w:rsidRDefault="00D401DC" w:rsidP="00D401DC">
            <w:pPr>
              <w:pStyle w:val="aff"/>
              <w:widowControl w:val="0"/>
              <w:ind w:firstLine="213"/>
              <w:jc w:val="both"/>
              <w:rPr>
                <w:rFonts w:ascii="Times New Roman" w:hAnsi="Times New Roman"/>
                <w:lang w:eastAsia="zh-CN"/>
              </w:rPr>
            </w:pPr>
            <w:r w:rsidRPr="00AE5B5C">
              <w:rPr>
                <w:rFonts w:ascii="Times New Roman" w:hAnsi="Times New Roman"/>
                <w:shd w:val="clear" w:color="auto" w:fill="FFFFFF"/>
              </w:rPr>
              <w:t>Електронний аукціон проводиться електронною системою закупівель відповідно до </w:t>
            </w:r>
            <w:hyperlink r:id="rId26" w:anchor="_blank" w:history="1">
              <w:r w:rsidRPr="00AE5B5C">
                <w:rPr>
                  <w:rFonts w:ascii="Times New Roman" w:hAnsi="Times New Roman"/>
                  <w:color w:val="000000"/>
                  <w:shd w:val="clear" w:color="auto" w:fill="FFFFFF"/>
                </w:rPr>
                <w:t>статті 30</w:t>
              </w:r>
            </w:hyperlink>
            <w:r w:rsidRPr="00AE5B5C">
              <w:rPr>
                <w:rFonts w:ascii="Times New Roman" w:hAnsi="Times New Roman"/>
                <w:shd w:val="clear" w:color="auto" w:fill="FFFFFF"/>
              </w:rPr>
              <w:t> Закону.</w:t>
            </w:r>
          </w:p>
          <w:p w:rsidR="00D401DC" w:rsidRPr="00AE5B5C" w:rsidRDefault="00D401DC" w:rsidP="00D401DC">
            <w:pPr>
              <w:pStyle w:val="aff"/>
              <w:jc w:val="both"/>
              <w:rPr>
                <w:rFonts w:ascii="Times New Roman" w:hAnsi="Times New Roman"/>
                <w:color w:val="000000"/>
                <w:sz w:val="8"/>
                <w:szCs w:val="8"/>
              </w:rPr>
            </w:pPr>
          </w:p>
          <w:p w:rsidR="00D401DC" w:rsidRPr="00AE5B5C" w:rsidRDefault="00D401DC" w:rsidP="00D401DC">
            <w:pPr>
              <w:pStyle w:val="aff"/>
              <w:jc w:val="both"/>
              <w:rPr>
                <w:rFonts w:ascii="Times New Roman" w:hAnsi="Times New Roman"/>
                <w:sz w:val="8"/>
                <w:szCs w:val="8"/>
              </w:rPr>
            </w:pPr>
          </w:p>
          <w:p w:rsidR="00D401DC" w:rsidRPr="00AE5B5C" w:rsidRDefault="00D401DC" w:rsidP="00D401DC">
            <w:pPr>
              <w:pStyle w:val="aff"/>
              <w:widowControl w:val="0"/>
              <w:ind w:firstLine="207"/>
              <w:jc w:val="both"/>
              <w:rPr>
                <w:rFonts w:ascii="Times New Roman" w:hAnsi="Times New Roman"/>
              </w:rPr>
            </w:pPr>
            <w:r w:rsidRPr="00AE5B5C">
              <w:rPr>
                <w:rFonts w:ascii="Times New Roman" w:hAnsi="Times New Roman"/>
              </w:rPr>
              <w:t xml:space="preserve">Учасник відповідає за одержання та дію всіх необхідних дозволів, ліцензій, сертифікатів, необхідних для </w:t>
            </w:r>
            <w:r w:rsidR="005B6CCE" w:rsidRPr="00AE5B5C">
              <w:rPr>
                <w:rFonts w:ascii="Times New Roman" w:hAnsi="Times New Roman"/>
              </w:rPr>
              <w:t>надання послуг</w:t>
            </w:r>
            <w:r w:rsidRPr="00AE5B5C">
              <w:rPr>
                <w:rFonts w:ascii="Times New Roman" w:hAnsi="Times New Roman"/>
              </w:rPr>
              <w:t>, та самостійно несе всі витрати на їх отримання.</w:t>
            </w:r>
          </w:p>
          <w:p w:rsidR="00D401DC" w:rsidRPr="00AE5B5C" w:rsidRDefault="00D401DC" w:rsidP="00D401DC">
            <w:pPr>
              <w:pStyle w:val="aff"/>
              <w:widowControl w:val="0"/>
              <w:ind w:firstLine="213"/>
              <w:jc w:val="both"/>
              <w:rPr>
                <w:rFonts w:ascii="Times New Roman" w:hAnsi="Times New Roman"/>
                <w:shd w:val="clear" w:color="auto" w:fill="FFFFFF"/>
              </w:rPr>
            </w:pPr>
            <w:r w:rsidRPr="00AE5B5C">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_blank" w:history="1">
              <w:r w:rsidRPr="00AE5B5C">
                <w:rPr>
                  <w:rFonts w:ascii="Times New Roman" w:hAnsi="Times New Roman"/>
                  <w:color w:val="000000"/>
                  <w:shd w:val="clear" w:color="auto" w:fill="FFFFFF"/>
                </w:rPr>
                <w:t>статті 16</w:t>
              </w:r>
            </w:hyperlink>
            <w:r w:rsidRPr="00AE5B5C">
              <w:rPr>
                <w:rFonts w:ascii="Times New Roman" w:hAnsi="Times New Roman"/>
                <w:shd w:val="clear" w:color="auto" w:fill="FFFFFF"/>
              </w:rPr>
              <w:t> Закону, і документи, що підтверджують відсутність підстав, визначених </w:t>
            </w:r>
            <w:hyperlink r:id="rId28" w:anchor="n615" w:history="1">
              <w:r w:rsidRPr="00AE5B5C">
                <w:rPr>
                  <w:rFonts w:ascii="Times New Roman" w:hAnsi="Times New Roman"/>
                  <w:color w:val="000000"/>
                  <w:shd w:val="clear" w:color="auto" w:fill="FFFFFF"/>
                </w:rPr>
                <w:t>пунктом 47</w:t>
              </w:r>
            </w:hyperlink>
            <w:r w:rsidRPr="00AE5B5C">
              <w:rPr>
                <w:rFonts w:ascii="Times New Roman" w:hAnsi="Times New Roman"/>
                <w:shd w:val="clear" w:color="auto" w:fill="FFFFFF"/>
              </w:rPr>
              <w:t xml:space="preserve"> Особливостей. </w:t>
            </w:r>
          </w:p>
          <w:p w:rsidR="00D401DC" w:rsidRPr="00AE5B5C" w:rsidRDefault="00D401DC" w:rsidP="00D401DC">
            <w:pPr>
              <w:pStyle w:val="aff"/>
              <w:widowControl w:val="0"/>
              <w:ind w:firstLine="213"/>
              <w:jc w:val="both"/>
              <w:rPr>
                <w:rFonts w:ascii="Times New Roman" w:hAnsi="Times New Roman"/>
                <w:b/>
              </w:rPr>
            </w:pPr>
            <w:r w:rsidRPr="00AE5B5C">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9" w:anchor="_blank" w:history="1">
              <w:r w:rsidRPr="00AE5B5C">
                <w:rPr>
                  <w:rFonts w:ascii="Times New Roman" w:hAnsi="Times New Roman"/>
                  <w:color w:val="000000"/>
                  <w:shd w:val="clear" w:color="auto" w:fill="FFFFFF"/>
                </w:rPr>
                <w:t>третьої</w:t>
              </w:r>
            </w:hyperlink>
            <w:r w:rsidRPr="00AE5B5C">
              <w:rPr>
                <w:rFonts w:ascii="Times New Roman" w:hAnsi="Times New Roman"/>
                <w:shd w:val="clear" w:color="auto" w:fill="FFFFFF"/>
              </w:rPr>
              <w:t> та </w:t>
            </w:r>
            <w:hyperlink r:id="rId30" w:anchor="_blank" w:history="1">
              <w:r w:rsidRPr="00AE5B5C">
                <w:rPr>
                  <w:rFonts w:ascii="Times New Roman" w:hAnsi="Times New Roman"/>
                  <w:color w:val="000000"/>
                  <w:shd w:val="clear" w:color="auto" w:fill="FFFFFF"/>
                </w:rPr>
                <w:t>четвертої</w:t>
              </w:r>
            </w:hyperlink>
            <w:r w:rsidRPr="00AE5B5C">
              <w:rPr>
                <w:rFonts w:ascii="Times New Roman" w:hAnsi="Times New Roman"/>
                <w:shd w:val="clear" w:color="auto" w:fill="FFFFFF"/>
              </w:rPr>
              <w:t> статті 28 Закону.</w:t>
            </w:r>
            <w:r w:rsidRPr="00AE5B5C">
              <w:rPr>
                <w:rFonts w:ascii="Times New Roman" w:hAnsi="Times New Roman"/>
                <w:b/>
              </w:rPr>
              <w:t xml:space="preserve"> </w:t>
            </w:r>
          </w:p>
          <w:p w:rsidR="001A5111" w:rsidRPr="00AE5B5C" w:rsidRDefault="001A5111" w:rsidP="001A5111">
            <w:pPr>
              <w:pStyle w:val="aff"/>
              <w:ind w:firstLine="207"/>
              <w:jc w:val="both"/>
              <w:rPr>
                <w:rFonts w:ascii="Times New Roman" w:hAnsi="Times New Roman"/>
                <w:sz w:val="8"/>
                <w:szCs w:val="8"/>
              </w:rPr>
            </w:pPr>
          </w:p>
          <w:p w:rsidR="00D401DC" w:rsidRPr="00AE5B5C" w:rsidRDefault="00D401DC" w:rsidP="00D401DC">
            <w:pPr>
              <w:pStyle w:val="aff"/>
              <w:ind w:firstLine="213"/>
              <w:jc w:val="both"/>
              <w:rPr>
                <w:rFonts w:ascii="Times New Roman" w:hAnsi="Times New Roman"/>
              </w:rPr>
            </w:pPr>
            <w:r w:rsidRPr="00AE5B5C">
              <w:rPr>
                <w:rFonts w:ascii="Times New Roman" w:hAnsi="Times New Roman"/>
                <w:b/>
                <w:u w:val="single"/>
              </w:rPr>
              <w:t>Для нерезидентів</w:t>
            </w:r>
            <w:r w:rsidRPr="00AE5B5C">
              <w:rPr>
                <w:rFonts w:ascii="Times New Roman" w:hAnsi="Times New Roman"/>
              </w:rPr>
              <w:t>:</w:t>
            </w:r>
          </w:p>
          <w:p w:rsidR="00D401DC" w:rsidRPr="00AE5B5C" w:rsidRDefault="00D401DC" w:rsidP="00D401DC">
            <w:pPr>
              <w:pStyle w:val="aff"/>
              <w:ind w:firstLine="213"/>
              <w:jc w:val="both"/>
              <w:rPr>
                <w:rFonts w:ascii="Times New Roman" w:hAnsi="Times New Roman"/>
              </w:rPr>
            </w:pPr>
            <w:r w:rsidRPr="00AE5B5C">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401DC" w:rsidRPr="00AE5B5C" w:rsidRDefault="00D401DC" w:rsidP="00D401DC">
            <w:pPr>
              <w:pStyle w:val="aff"/>
              <w:jc w:val="both"/>
              <w:rPr>
                <w:rFonts w:ascii="Times New Roman" w:hAnsi="Times New Roman"/>
              </w:rPr>
            </w:pPr>
            <w:r w:rsidRPr="00AE5B5C">
              <w:rPr>
                <w:rFonts w:ascii="Times New Roman" w:hAnsi="Times New Roman"/>
              </w:rPr>
              <w:lastRenderedPageBreak/>
              <w:t>Документи легалізуються учасниками торгів –  іноземними суб’єктами господарювання наступним чином:</w:t>
            </w:r>
          </w:p>
          <w:p w:rsidR="00D401DC" w:rsidRPr="00AE5B5C" w:rsidRDefault="00D401DC" w:rsidP="00D401DC">
            <w:pPr>
              <w:pStyle w:val="aff"/>
              <w:jc w:val="both"/>
              <w:rPr>
                <w:rFonts w:ascii="Times New Roman" w:hAnsi="Times New Roman"/>
              </w:rPr>
            </w:pPr>
            <w:r w:rsidRPr="00AE5B5C">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rsidR="00D401DC" w:rsidRPr="00AE5B5C" w:rsidRDefault="00D401DC" w:rsidP="00D401DC">
            <w:pPr>
              <w:pStyle w:val="aff"/>
              <w:jc w:val="both"/>
              <w:rPr>
                <w:rFonts w:ascii="Times New Roman" w:hAnsi="Times New Roman"/>
              </w:rPr>
            </w:pPr>
            <w:r w:rsidRPr="00AE5B5C">
              <w:rPr>
                <w:rFonts w:ascii="Times New Roman" w:hAnsi="Times New Roman"/>
              </w:rPr>
              <w:t xml:space="preserve">   або</w:t>
            </w:r>
          </w:p>
          <w:p w:rsidR="00D401DC" w:rsidRPr="00AE5B5C" w:rsidRDefault="00D401DC" w:rsidP="00D401DC">
            <w:pPr>
              <w:pStyle w:val="aff"/>
              <w:jc w:val="both"/>
              <w:rPr>
                <w:rFonts w:ascii="Times New Roman" w:hAnsi="Times New Roman"/>
              </w:rPr>
            </w:pPr>
            <w:r w:rsidRPr="00AE5B5C">
              <w:rPr>
                <w:rFonts w:ascii="Times New Roman" w:hAnsi="Times New Roman"/>
              </w:rPr>
              <w:t>б) за процедурою консульської легалізації відповідно до Віденської Конвенції «Про консульські зносини» 1963 року</w:t>
            </w:r>
          </w:p>
          <w:p w:rsidR="00D401DC" w:rsidRPr="00AE5B5C" w:rsidRDefault="00D401DC" w:rsidP="00D401DC">
            <w:pPr>
              <w:pStyle w:val="aff"/>
              <w:jc w:val="both"/>
              <w:rPr>
                <w:rFonts w:ascii="Times New Roman" w:hAnsi="Times New Roman"/>
              </w:rPr>
            </w:pPr>
            <w:r w:rsidRPr="00AE5B5C">
              <w:rPr>
                <w:rFonts w:ascii="Times New Roman" w:hAnsi="Times New Roman"/>
              </w:rPr>
              <w:t xml:space="preserve">   або</w:t>
            </w:r>
          </w:p>
          <w:p w:rsidR="00D401DC" w:rsidRPr="00AE5B5C" w:rsidRDefault="00D401DC" w:rsidP="00D401DC">
            <w:pPr>
              <w:pStyle w:val="aff"/>
              <w:jc w:val="both"/>
              <w:rPr>
                <w:rFonts w:ascii="Times New Roman" w:hAnsi="Times New Roman"/>
              </w:rPr>
            </w:pPr>
            <w:r w:rsidRPr="00AE5B5C">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401DC" w:rsidRPr="00AE5B5C" w:rsidRDefault="00D401DC" w:rsidP="00D401DC">
            <w:pPr>
              <w:pStyle w:val="aff"/>
              <w:widowControl w:val="0"/>
              <w:ind w:firstLine="355"/>
              <w:jc w:val="both"/>
              <w:rPr>
                <w:rFonts w:ascii="Times New Roman" w:hAnsi="Times New Roman"/>
              </w:rPr>
            </w:pPr>
            <w:r w:rsidRPr="00AE5B5C">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1A5111" w:rsidRPr="00AE5B5C" w:rsidRDefault="001A5111" w:rsidP="001A5111">
            <w:pPr>
              <w:pStyle w:val="aff"/>
              <w:ind w:firstLine="401"/>
              <w:jc w:val="both"/>
              <w:rPr>
                <w:rFonts w:ascii="Times New Roman" w:hAnsi="Times New Roman"/>
                <w:color w:val="000000"/>
                <w:shd w:val="clear" w:color="auto" w:fill="FFFFFF"/>
              </w:rPr>
            </w:pPr>
          </w:p>
          <w:p w:rsidR="00D401DC" w:rsidRPr="00AE5B5C" w:rsidRDefault="00D401DC" w:rsidP="00D401DC">
            <w:pPr>
              <w:pStyle w:val="rvps2"/>
              <w:widowControl w:val="0"/>
              <w:shd w:val="clear" w:color="auto" w:fill="FFFFFF"/>
              <w:spacing w:beforeAutospacing="0" w:after="150" w:afterAutospacing="0"/>
              <w:ind w:firstLine="450"/>
              <w:jc w:val="both"/>
              <w:rPr>
                <w:sz w:val="22"/>
                <w:szCs w:val="22"/>
              </w:rPr>
            </w:pPr>
            <w:r w:rsidRPr="00AE5B5C">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401DC" w:rsidRPr="00AE5B5C" w:rsidRDefault="00D401DC" w:rsidP="00D401DC">
            <w:pPr>
              <w:pStyle w:val="rvps2"/>
              <w:widowControl w:val="0"/>
              <w:shd w:val="clear" w:color="auto" w:fill="FFFFFF"/>
              <w:spacing w:beforeAutospacing="0" w:after="150" w:afterAutospacing="0"/>
              <w:ind w:firstLine="450"/>
              <w:jc w:val="both"/>
              <w:rPr>
                <w:sz w:val="22"/>
                <w:szCs w:val="22"/>
              </w:rPr>
            </w:pPr>
            <w:bookmarkStart w:id="29" w:name="n587"/>
            <w:bookmarkEnd w:id="29"/>
            <w:r w:rsidRPr="00AE5B5C">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01DC" w:rsidRPr="00AE5B5C" w:rsidRDefault="00D401DC" w:rsidP="00D401DC">
            <w:pPr>
              <w:pStyle w:val="113"/>
              <w:widowControl w:val="0"/>
              <w:ind w:firstLine="543"/>
              <w:jc w:val="both"/>
              <w:rPr>
                <w:sz w:val="22"/>
                <w:szCs w:val="22"/>
              </w:rPr>
            </w:pPr>
            <w:r w:rsidRPr="00AE5B5C">
              <w:rPr>
                <w:sz w:val="22"/>
                <w:szCs w:val="22"/>
                <w:shd w:val="clear" w:color="auto" w:fill="FFFFFF"/>
              </w:rPr>
              <w:t xml:space="preserve"> </w:t>
            </w:r>
            <w:r w:rsidRPr="00AE5B5C">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5111" w:rsidRPr="00AE5B5C" w:rsidRDefault="001A5111" w:rsidP="001A5111">
            <w:pPr>
              <w:pStyle w:val="aff"/>
              <w:ind w:firstLine="355"/>
              <w:jc w:val="both"/>
              <w:rPr>
                <w:rFonts w:ascii="Times New Roman" w:hAnsi="Times New Roman"/>
                <w:color w:val="000000"/>
                <w:sz w:val="8"/>
                <w:szCs w:val="8"/>
                <w:shd w:val="clear" w:color="auto" w:fill="FFFFFF"/>
              </w:rPr>
            </w:pPr>
          </w:p>
          <w:p w:rsidR="00D401DC" w:rsidRPr="00AE5B5C" w:rsidRDefault="00D401DC" w:rsidP="00D401DC">
            <w:pPr>
              <w:pStyle w:val="113"/>
              <w:widowControl w:val="0"/>
              <w:ind w:firstLine="543"/>
              <w:jc w:val="both"/>
              <w:rPr>
                <w:sz w:val="22"/>
                <w:szCs w:val="22"/>
              </w:rPr>
            </w:pPr>
            <w:r w:rsidRPr="00AE5B5C">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01DC" w:rsidRPr="00AE5B5C" w:rsidRDefault="00D401DC" w:rsidP="00D401DC">
            <w:pPr>
              <w:pStyle w:val="113"/>
              <w:widowControl w:val="0"/>
              <w:ind w:firstLine="543"/>
              <w:jc w:val="both"/>
              <w:rPr>
                <w:sz w:val="22"/>
                <w:szCs w:val="22"/>
              </w:rPr>
            </w:pPr>
            <w:bookmarkStart w:id="30" w:name="n590"/>
            <w:bookmarkEnd w:id="30"/>
            <w:r w:rsidRPr="00AE5B5C">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01DC" w:rsidRPr="00AE5B5C" w:rsidRDefault="00D401DC" w:rsidP="00D401DC">
            <w:pPr>
              <w:pStyle w:val="aff"/>
              <w:widowControl w:val="0"/>
              <w:ind w:firstLine="401"/>
              <w:jc w:val="both"/>
              <w:rPr>
                <w:rFonts w:ascii="Times New Roman" w:hAnsi="Times New Roman"/>
                <w:sz w:val="8"/>
                <w:szCs w:val="8"/>
              </w:rPr>
            </w:pPr>
            <w:r w:rsidRPr="00AE5B5C">
              <w:rPr>
                <w:rFonts w:ascii="Times New Roman" w:hAnsi="Times New Roman"/>
                <w:sz w:val="8"/>
                <w:szCs w:val="8"/>
              </w:rPr>
              <w:t xml:space="preserve"> </w:t>
            </w:r>
          </w:p>
          <w:p w:rsidR="001A5111" w:rsidRPr="00AE5B5C" w:rsidRDefault="00D401DC" w:rsidP="00D401DC">
            <w:pPr>
              <w:pStyle w:val="aff"/>
              <w:ind w:firstLine="213"/>
              <w:jc w:val="both"/>
              <w:rPr>
                <w:rFonts w:ascii="Times New Roman" w:eastAsia="Times New Roman" w:hAnsi="Times New Roman"/>
              </w:rPr>
            </w:pPr>
            <w:r w:rsidRPr="00AE5B5C">
              <w:rPr>
                <w:rFonts w:ascii="Times New Roman" w:eastAsia="Times New Roman" w:hAnsi="Times New Roman"/>
              </w:rPr>
              <w:lastRenderedPageBreak/>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AE5B5C">
              <w:rPr>
                <w:rFonts w:ascii="Times New Roman" w:hAnsi="Times New Roman"/>
                <w:b/>
                <w:color w:val="000000"/>
                <w:lang w:eastAsia="uk-UA"/>
              </w:rPr>
              <w:lastRenderedPageBreak/>
              <w:t xml:space="preserve"> 3</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AE5B5C">
              <w:rPr>
                <w:rFonts w:ascii="Times New Roman" w:hAnsi="Times New Roman"/>
                <w:b/>
                <w:lang w:eastAsia="uk-UA"/>
              </w:rPr>
              <w:t>Відхилення тендерних пропозицій</w:t>
            </w:r>
          </w:p>
        </w:tc>
        <w:tc>
          <w:tcPr>
            <w:tcW w:w="6833" w:type="dxa"/>
            <w:shd w:val="clear" w:color="auto" w:fill="auto"/>
          </w:tcPr>
          <w:p w:rsidR="00D401DC" w:rsidRPr="00AE5B5C" w:rsidRDefault="00D401DC" w:rsidP="00D401DC">
            <w:pPr>
              <w:pStyle w:val="16"/>
              <w:widowControl w:val="0"/>
              <w:jc w:val="both"/>
              <w:rPr>
                <w:sz w:val="22"/>
                <w:szCs w:val="22"/>
              </w:rPr>
            </w:pPr>
            <w:r w:rsidRPr="00AE5B5C">
              <w:rPr>
                <w:sz w:val="22"/>
                <w:szCs w:val="22"/>
              </w:rPr>
              <w:t>Замовник відхиляє тендерну пропозицію із зазначенням аргументації в електронній системі закупівель у разі, коли:</w:t>
            </w:r>
          </w:p>
          <w:p w:rsidR="00D401DC" w:rsidRPr="00AE5B5C" w:rsidRDefault="00D401DC" w:rsidP="00D401DC">
            <w:pPr>
              <w:pStyle w:val="16"/>
              <w:widowControl w:val="0"/>
              <w:jc w:val="both"/>
              <w:rPr>
                <w:sz w:val="22"/>
                <w:szCs w:val="22"/>
              </w:rPr>
            </w:pPr>
            <w:r w:rsidRPr="00AE5B5C">
              <w:rPr>
                <w:sz w:val="22"/>
                <w:szCs w:val="22"/>
              </w:rPr>
              <w:t xml:space="preserve">1) </w:t>
            </w:r>
            <w:r w:rsidRPr="00AE5B5C">
              <w:rPr>
                <w:sz w:val="22"/>
                <w:szCs w:val="22"/>
                <w:u w:val="single"/>
              </w:rPr>
              <w:t>учасник процедури закупівлі</w:t>
            </w:r>
            <w:r w:rsidRPr="00AE5B5C">
              <w:rPr>
                <w:sz w:val="22"/>
                <w:szCs w:val="22"/>
              </w:rPr>
              <w:t>:</w:t>
            </w:r>
          </w:p>
          <w:p w:rsidR="00D401DC" w:rsidRPr="00AE5B5C" w:rsidRDefault="00D401DC" w:rsidP="00D401DC">
            <w:pPr>
              <w:pStyle w:val="16"/>
              <w:widowControl w:val="0"/>
              <w:jc w:val="both"/>
              <w:rPr>
                <w:sz w:val="22"/>
                <w:szCs w:val="22"/>
              </w:rPr>
            </w:pPr>
            <w:r w:rsidRPr="00AE5B5C">
              <w:rPr>
                <w:sz w:val="22"/>
                <w:szCs w:val="22"/>
                <w:shd w:val="clear" w:color="auto" w:fill="FFFFFF"/>
              </w:rPr>
              <w:t>-підпадає під підстави, встановлені </w:t>
            </w:r>
            <w:hyperlink r:id="rId31" w:anchor="n615" w:history="1">
              <w:r w:rsidRPr="00AE5B5C">
                <w:rPr>
                  <w:color w:val="000000"/>
                  <w:sz w:val="22"/>
                  <w:szCs w:val="22"/>
                  <w:shd w:val="clear" w:color="auto" w:fill="FFFFFF"/>
                </w:rPr>
                <w:t>пунктом 47</w:t>
              </w:r>
            </w:hyperlink>
            <w:r w:rsidRPr="00AE5B5C">
              <w:rPr>
                <w:sz w:val="22"/>
                <w:szCs w:val="22"/>
                <w:shd w:val="clear" w:color="auto" w:fill="FFFFFF"/>
              </w:rPr>
              <w:t> Особливостей;</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-не надав забезпечення тендерної пропозиції, якщо таке забезпечення вимагалося замовником;</w:t>
            </w:r>
          </w:p>
          <w:p w:rsidR="00D401DC" w:rsidRPr="00AE5B5C" w:rsidRDefault="00D401DC" w:rsidP="00D401DC">
            <w:pPr>
              <w:pStyle w:val="16"/>
              <w:widowControl w:val="0"/>
              <w:jc w:val="both"/>
              <w:rPr>
                <w:sz w:val="22"/>
                <w:szCs w:val="22"/>
              </w:rPr>
            </w:pPr>
            <w:r w:rsidRPr="00AE5B5C">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1DC" w:rsidRPr="00AE5B5C" w:rsidRDefault="00D401DC" w:rsidP="00D401DC">
            <w:pPr>
              <w:pStyle w:val="16"/>
              <w:widowControl w:val="0"/>
              <w:jc w:val="both"/>
              <w:rPr>
                <w:sz w:val="22"/>
                <w:szCs w:val="22"/>
                <w:shd w:val="clear" w:color="auto" w:fill="FFFFFF"/>
              </w:rPr>
            </w:pPr>
            <w:bookmarkStart w:id="31" w:name="n139"/>
            <w:bookmarkEnd w:id="31"/>
            <w:r w:rsidRPr="00AE5B5C">
              <w:rPr>
                <w:sz w:val="22"/>
                <w:szCs w:val="22"/>
              </w:rPr>
              <w:t>-не надав обґрунтування аномально низької ціни тендерної пропозиції протягом строку, визначеного </w:t>
            </w:r>
            <w:r w:rsidRPr="00AE5B5C">
              <w:rPr>
                <w:sz w:val="22"/>
                <w:szCs w:val="22"/>
                <w:shd w:val="clear" w:color="auto" w:fill="FFFFFF"/>
              </w:rPr>
              <w:t> </w:t>
            </w:r>
            <w:hyperlink r:id="rId32" w:anchor="_blank" w:history="1">
              <w:r w:rsidRPr="00AE5B5C">
                <w:rPr>
                  <w:color w:val="000000"/>
                  <w:sz w:val="22"/>
                  <w:szCs w:val="22"/>
                  <w:shd w:val="clear" w:color="auto" w:fill="FFFFFF"/>
                </w:rPr>
                <w:t>абзацом першим</w:t>
              </w:r>
            </w:hyperlink>
            <w:r w:rsidRPr="00AE5B5C">
              <w:rPr>
                <w:sz w:val="22"/>
                <w:szCs w:val="22"/>
                <w:shd w:val="clear" w:color="auto" w:fill="FFFFFF"/>
              </w:rPr>
              <w:t xml:space="preserve"> частини чотирнадцятої статті 29 Закону/абзацом дев’ятим пункту 37 Особливостей; </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1DC" w:rsidRPr="00AE5B5C" w:rsidRDefault="00D401DC" w:rsidP="00D401DC">
            <w:pPr>
              <w:pStyle w:val="16"/>
              <w:widowControl w:val="0"/>
              <w:jc w:val="both"/>
              <w:rPr>
                <w:sz w:val="22"/>
                <w:szCs w:val="22"/>
              </w:rPr>
            </w:pPr>
            <w:bookmarkStart w:id="32" w:name="n1580"/>
            <w:bookmarkEnd w:id="32"/>
            <w:r w:rsidRPr="00AE5B5C">
              <w:rPr>
                <w:sz w:val="22"/>
                <w:szCs w:val="22"/>
              </w:rPr>
              <w:t xml:space="preserve">2) </w:t>
            </w:r>
            <w:r w:rsidRPr="00AE5B5C">
              <w:rPr>
                <w:sz w:val="22"/>
                <w:szCs w:val="22"/>
                <w:u w:val="single"/>
              </w:rPr>
              <w:t>тендерна пропозиція:</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401DC" w:rsidRPr="00AE5B5C" w:rsidRDefault="00D401DC" w:rsidP="00D401DC">
            <w:pPr>
              <w:pStyle w:val="16"/>
              <w:widowControl w:val="0"/>
              <w:jc w:val="both"/>
              <w:rPr>
                <w:sz w:val="22"/>
                <w:szCs w:val="22"/>
              </w:rPr>
            </w:pPr>
            <w:r w:rsidRPr="00AE5B5C">
              <w:rPr>
                <w:sz w:val="22"/>
                <w:szCs w:val="22"/>
              </w:rPr>
              <w:t>-є такою, строк дії якої закінчився;</w:t>
            </w:r>
          </w:p>
          <w:p w:rsidR="00D401DC" w:rsidRPr="00AE5B5C" w:rsidRDefault="00D401DC" w:rsidP="00D401DC">
            <w:pPr>
              <w:pStyle w:val="16"/>
              <w:widowControl w:val="0"/>
              <w:jc w:val="both"/>
              <w:rPr>
                <w:sz w:val="22"/>
                <w:szCs w:val="22"/>
              </w:rPr>
            </w:pPr>
            <w:r w:rsidRPr="00AE5B5C">
              <w:rPr>
                <w:sz w:val="22"/>
                <w:szCs w:val="22"/>
              </w:rPr>
              <w:t xml:space="preserve">-є такою, ціна якої перевищує очікувану вартість </w:t>
            </w:r>
            <w:r w:rsidRPr="00AE5B5C">
              <w:rPr>
                <w:sz w:val="22"/>
                <w:szCs w:val="22"/>
                <w:shd w:val="clear" w:color="auto"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AE5B5C">
              <w:rPr>
                <w:sz w:val="22"/>
                <w:szCs w:val="22"/>
                <w:shd w:val="clear" w:color="auto" w:fill="FFFFFF"/>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01DC" w:rsidRPr="00AE5B5C" w:rsidRDefault="00D401DC" w:rsidP="00D401DC">
            <w:pPr>
              <w:pStyle w:val="16"/>
              <w:widowControl w:val="0"/>
              <w:jc w:val="both"/>
              <w:rPr>
                <w:sz w:val="22"/>
                <w:szCs w:val="22"/>
              </w:rPr>
            </w:pPr>
            <w:r w:rsidRPr="00AE5B5C">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D401DC" w:rsidRPr="00AE5B5C" w:rsidRDefault="00D401DC" w:rsidP="00D401DC">
            <w:pPr>
              <w:pStyle w:val="16"/>
              <w:widowControl w:val="0"/>
              <w:jc w:val="both"/>
              <w:rPr>
                <w:sz w:val="8"/>
                <w:szCs w:val="8"/>
              </w:rPr>
            </w:pPr>
          </w:p>
          <w:p w:rsidR="00D401DC" w:rsidRPr="00AE5B5C" w:rsidRDefault="00D401DC" w:rsidP="00D401DC">
            <w:pPr>
              <w:pStyle w:val="16"/>
              <w:widowControl w:val="0"/>
              <w:jc w:val="both"/>
              <w:rPr>
                <w:sz w:val="22"/>
                <w:szCs w:val="22"/>
              </w:rPr>
            </w:pPr>
            <w:r w:rsidRPr="00AE5B5C">
              <w:rPr>
                <w:sz w:val="22"/>
                <w:szCs w:val="22"/>
              </w:rPr>
              <w:t xml:space="preserve">3) </w:t>
            </w:r>
            <w:r w:rsidRPr="00AE5B5C">
              <w:rPr>
                <w:sz w:val="22"/>
                <w:szCs w:val="22"/>
                <w:u w:val="single"/>
              </w:rPr>
              <w:t>переможець процедури закупівлі:</w:t>
            </w:r>
          </w:p>
          <w:p w:rsidR="00D401DC" w:rsidRPr="00AE5B5C" w:rsidRDefault="00D401DC" w:rsidP="00D401DC">
            <w:pPr>
              <w:pStyle w:val="16"/>
              <w:widowControl w:val="0"/>
              <w:jc w:val="both"/>
              <w:rPr>
                <w:sz w:val="22"/>
                <w:szCs w:val="22"/>
              </w:rPr>
            </w:pPr>
            <w:r w:rsidRPr="00AE5B5C">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AE5B5C">
                <w:rPr>
                  <w:color w:val="000000"/>
                  <w:sz w:val="22"/>
                  <w:szCs w:val="22"/>
                  <w:shd w:val="clear" w:color="auto" w:fill="FFFFFF"/>
                </w:rPr>
                <w:t>пп 3</w:t>
              </w:r>
            </w:hyperlink>
            <w:r w:rsidRPr="00AE5B5C">
              <w:rPr>
                <w:sz w:val="22"/>
                <w:szCs w:val="22"/>
                <w:shd w:val="clear" w:color="auto" w:fill="FFFFFF"/>
              </w:rPr>
              <w:t>, </w:t>
            </w:r>
            <w:hyperlink r:id="rId34" w:anchor="n620" w:history="1">
              <w:r w:rsidRPr="00AE5B5C">
                <w:rPr>
                  <w:color w:val="000000"/>
                  <w:sz w:val="22"/>
                  <w:szCs w:val="22"/>
                  <w:shd w:val="clear" w:color="auto" w:fill="FFFFFF"/>
                </w:rPr>
                <w:t>5</w:t>
              </w:r>
            </w:hyperlink>
            <w:r w:rsidRPr="00AE5B5C">
              <w:rPr>
                <w:sz w:val="22"/>
                <w:szCs w:val="22"/>
                <w:shd w:val="clear" w:color="auto" w:fill="FFFFFF"/>
              </w:rPr>
              <w:t>, </w:t>
            </w:r>
            <w:hyperlink r:id="rId35" w:anchor="n621" w:history="1">
              <w:r w:rsidRPr="00AE5B5C">
                <w:rPr>
                  <w:color w:val="000000"/>
                  <w:sz w:val="22"/>
                  <w:szCs w:val="22"/>
                  <w:shd w:val="clear" w:color="auto" w:fill="FFFFFF"/>
                </w:rPr>
                <w:t>6</w:t>
              </w:r>
            </w:hyperlink>
            <w:r w:rsidRPr="00AE5B5C">
              <w:rPr>
                <w:sz w:val="22"/>
                <w:szCs w:val="22"/>
                <w:shd w:val="clear" w:color="auto" w:fill="FFFFFF"/>
              </w:rPr>
              <w:t> і </w:t>
            </w:r>
            <w:hyperlink r:id="rId36" w:anchor="n627" w:history="1">
              <w:r w:rsidRPr="00AE5B5C">
                <w:rPr>
                  <w:color w:val="000000"/>
                  <w:sz w:val="22"/>
                  <w:szCs w:val="22"/>
                  <w:shd w:val="clear" w:color="auto" w:fill="FFFFFF"/>
                </w:rPr>
                <w:t>12</w:t>
              </w:r>
            </w:hyperlink>
            <w:r w:rsidRPr="00AE5B5C">
              <w:rPr>
                <w:sz w:val="22"/>
                <w:szCs w:val="22"/>
                <w:shd w:val="clear" w:color="auto" w:fill="FFFFFF"/>
              </w:rPr>
              <w:t> та в </w:t>
            </w:r>
            <w:hyperlink r:id="rId37" w:anchor="n628" w:history="1">
              <w:r w:rsidRPr="00AE5B5C">
                <w:rPr>
                  <w:color w:val="000000"/>
                  <w:sz w:val="22"/>
                  <w:szCs w:val="22"/>
                  <w:shd w:val="clear" w:color="auto" w:fill="FFFFFF"/>
                </w:rPr>
                <w:t>абзаці чотирнадцятому</w:t>
              </w:r>
            </w:hyperlink>
            <w:r w:rsidRPr="00AE5B5C">
              <w:rPr>
                <w:sz w:val="22"/>
                <w:szCs w:val="22"/>
                <w:shd w:val="clear" w:color="auto" w:fill="FFFFFF"/>
              </w:rPr>
              <w:t> пункту 47 Особливостей;</w:t>
            </w:r>
          </w:p>
          <w:p w:rsidR="00D401DC" w:rsidRPr="00AE5B5C" w:rsidRDefault="00D401DC" w:rsidP="00D401DC">
            <w:pPr>
              <w:pStyle w:val="16"/>
              <w:widowControl w:val="0"/>
              <w:jc w:val="both"/>
              <w:rPr>
                <w:sz w:val="22"/>
                <w:szCs w:val="22"/>
              </w:rPr>
            </w:pPr>
            <w:r w:rsidRPr="00AE5B5C">
              <w:rPr>
                <w:sz w:val="22"/>
                <w:szCs w:val="22"/>
              </w:rPr>
              <w:t>-не надав забезпечення виконання договору про закупівлю, якщо таке забезпечення вимагалося замовником;</w:t>
            </w:r>
          </w:p>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F47D2" w:rsidRPr="00AE5B5C" w:rsidRDefault="005F47D2" w:rsidP="005F47D2">
            <w:pPr>
              <w:pStyle w:val="16"/>
              <w:ind w:firstLine="401"/>
              <w:jc w:val="both"/>
              <w:rPr>
                <w:color w:val="000000"/>
                <w:sz w:val="8"/>
                <w:szCs w:val="8"/>
                <w:lang w:eastAsia="en-US"/>
              </w:rPr>
            </w:pPr>
          </w:p>
          <w:p w:rsidR="00D401DC" w:rsidRPr="00AE5B5C" w:rsidRDefault="00D401DC" w:rsidP="00D401DC">
            <w:pPr>
              <w:pStyle w:val="16"/>
              <w:widowControl w:val="0"/>
              <w:ind w:firstLine="259"/>
              <w:jc w:val="both"/>
              <w:rPr>
                <w:sz w:val="22"/>
                <w:szCs w:val="22"/>
              </w:rPr>
            </w:pPr>
            <w:r w:rsidRPr="00AE5B5C">
              <w:rPr>
                <w:b/>
                <w:sz w:val="22"/>
                <w:szCs w:val="22"/>
              </w:rPr>
              <w:t>Замовник може відхилити тендерну пропозицію</w:t>
            </w:r>
            <w:r w:rsidRPr="00AE5B5C">
              <w:rPr>
                <w:sz w:val="22"/>
                <w:szCs w:val="22"/>
              </w:rPr>
              <w:t xml:space="preserve"> із зазначенням аргументації в електронній системі закупівель у разі, коли:</w:t>
            </w:r>
          </w:p>
          <w:p w:rsidR="00D401DC" w:rsidRPr="00AE5B5C" w:rsidRDefault="00D401DC" w:rsidP="00D401DC">
            <w:pPr>
              <w:pStyle w:val="16"/>
              <w:widowControl w:val="0"/>
              <w:ind w:firstLine="259"/>
              <w:jc w:val="both"/>
              <w:rPr>
                <w:sz w:val="22"/>
                <w:szCs w:val="22"/>
              </w:rPr>
            </w:pPr>
            <w:r w:rsidRPr="00AE5B5C">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1DC" w:rsidRPr="00AE5B5C" w:rsidRDefault="00D401DC" w:rsidP="00D401DC">
            <w:pPr>
              <w:pStyle w:val="16"/>
              <w:widowControl w:val="0"/>
              <w:ind w:firstLine="259"/>
              <w:jc w:val="both"/>
              <w:rPr>
                <w:sz w:val="22"/>
                <w:szCs w:val="22"/>
              </w:rPr>
            </w:pPr>
            <w:r w:rsidRPr="00AE5B5C">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1DC" w:rsidRPr="00AE5B5C" w:rsidRDefault="00D401DC" w:rsidP="00D401DC">
            <w:pPr>
              <w:pStyle w:val="16"/>
              <w:widowControl w:val="0"/>
              <w:jc w:val="both"/>
              <w:rPr>
                <w:sz w:val="8"/>
                <w:szCs w:val="8"/>
              </w:rPr>
            </w:pPr>
          </w:p>
          <w:p w:rsidR="00D401DC" w:rsidRPr="00AE5B5C" w:rsidRDefault="00D401DC" w:rsidP="00D401DC">
            <w:pPr>
              <w:pStyle w:val="16"/>
              <w:widowControl w:val="0"/>
              <w:ind w:firstLine="259"/>
              <w:jc w:val="both"/>
              <w:rPr>
                <w:sz w:val="22"/>
                <w:szCs w:val="22"/>
              </w:rPr>
            </w:pPr>
            <w:r w:rsidRPr="00AE5B5C">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AE5B5C">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4C34" w:rsidRPr="00AE5B5C" w:rsidRDefault="00BF4C34" w:rsidP="00BF4C34">
            <w:pPr>
              <w:pStyle w:val="16"/>
              <w:ind w:firstLine="259"/>
              <w:jc w:val="both"/>
              <w:rPr>
                <w:sz w:val="8"/>
                <w:szCs w:val="8"/>
              </w:rPr>
            </w:pPr>
          </w:p>
          <w:p w:rsidR="001A5111" w:rsidRPr="00AE5B5C" w:rsidRDefault="001A5111" w:rsidP="001A5111">
            <w:pPr>
              <w:pStyle w:val="aff"/>
              <w:ind w:firstLine="213"/>
              <w:jc w:val="both"/>
              <w:rPr>
                <w:rFonts w:ascii="Times New Roman" w:hAnsi="Times New Roman"/>
                <w:color w:val="000000"/>
                <w:sz w:val="8"/>
                <w:szCs w:val="8"/>
                <w:shd w:val="clear" w:color="auto" w:fill="FFFFFF"/>
              </w:rPr>
            </w:pPr>
          </w:p>
          <w:p w:rsidR="001A5111" w:rsidRPr="00AE5B5C" w:rsidRDefault="00D401DC" w:rsidP="00F63BD1">
            <w:pPr>
              <w:pStyle w:val="aff"/>
              <w:jc w:val="both"/>
              <w:rPr>
                <w:rFonts w:ascii="Times New Roman" w:hAnsi="Times New Roman"/>
                <w:color w:val="000000"/>
                <w:shd w:val="clear" w:color="auto" w:fill="FFFFFF"/>
              </w:rPr>
            </w:pPr>
            <w:r w:rsidRPr="00AE5B5C">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5111" w:rsidRPr="00AE5B5C">
        <w:trPr>
          <w:trHeight w:val="302"/>
          <w:jc w:val="center"/>
        </w:trPr>
        <w:tc>
          <w:tcPr>
            <w:tcW w:w="10570" w:type="dxa"/>
            <w:gridSpan w:val="3"/>
            <w:shd w:val="clear" w:color="auto" w:fill="auto"/>
            <w:vAlign w:val="center"/>
          </w:tcPr>
          <w:p w:rsidR="001A5111" w:rsidRPr="00AE5B5C" w:rsidRDefault="001A5111" w:rsidP="001A5111">
            <w:pPr>
              <w:widowControl w:val="0"/>
              <w:spacing w:beforeLines="50" w:before="120" w:afterLines="50" w:after="120" w:line="240" w:lineRule="auto"/>
              <w:ind w:left="92" w:hanging="21"/>
              <w:contextualSpacing/>
              <w:jc w:val="center"/>
              <w:rPr>
                <w:rFonts w:ascii="Times New Roman" w:hAnsi="Times New Roman"/>
                <w:b/>
                <w:i/>
              </w:rPr>
            </w:pPr>
            <w:r w:rsidRPr="00AE5B5C">
              <w:rPr>
                <w:rFonts w:ascii="Times New Roman" w:hAnsi="Times New Roman"/>
                <w:b/>
                <w:i/>
                <w:lang w:eastAsia="uk-UA"/>
              </w:rPr>
              <w:lastRenderedPageBreak/>
              <w:t xml:space="preserve">Розділ </w:t>
            </w:r>
            <w:r w:rsidRPr="00AE5B5C">
              <w:rPr>
                <w:rFonts w:ascii="Times New Roman" w:hAnsi="Times New Roman"/>
                <w:b/>
                <w:i/>
                <w:lang w:val="en-US" w:eastAsia="uk-UA"/>
              </w:rPr>
              <w:t>V</w:t>
            </w:r>
            <w:r w:rsidRPr="00AE5B5C">
              <w:rPr>
                <w:rFonts w:ascii="Times New Roman" w:hAnsi="Times New Roman"/>
                <w:b/>
                <w:i/>
                <w:lang w:val="ru-RU" w:eastAsia="uk-UA"/>
              </w:rPr>
              <w:t xml:space="preserve">. </w:t>
            </w:r>
            <w:r w:rsidRPr="00AE5B5C">
              <w:rPr>
                <w:rFonts w:ascii="Times New Roman" w:hAnsi="Times New Roman"/>
                <w:b/>
                <w:i/>
                <w:lang w:eastAsia="uk-UA"/>
              </w:rPr>
              <w:t>Результати торгів та укладання договору про закупівлю</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50" w:before="120" w:afterLines="50" w:after="120" w:line="240" w:lineRule="auto"/>
              <w:ind w:right="113"/>
              <w:contextualSpacing/>
              <w:jc w:val="both"/>
              <w:rPr>
                <w:rFonts w:ascii="Times New Roman" w:hAnsi="Times New Roman"/>
                <w:b/>
                <w:color w:val="000000"/>
                <w:lang w:eastAsia="uk-UA"/>
              </w:rPr>
            </w:pPr>
            <w:r w:rsidRPr="00AE5B5C">
              <w:rPr>
                <w:rFonts w:ascii="Times New Roman" w:hAnsi="Times New Roman"/>
                <w:b/>
                <w:color w:val="000000"/>
                <w:lang w:eastAsia="uk-UA"/>
              </w:rPr>
              <w:t>1</w:t>
            </w:r>
          </w:p>
        </w:tc>
        <w:tc>
          <w:tcPr>
            <w:tcW w:w="3225" w:type="dxa"/>
            <w:shd w:val="clear" w:color="auto" w:fill="auto"/>
          </w:tcPr>
          <w:p w:rsidR="001A5111" w:rsidRPr="00AE5B5C"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AE5B5C">
              <w:rPr>
                <w:rFonts w:ascii="Times New Roman" w:hAnsi="Times New Roman"/>
                <w:b/>
                <w:lang w:eastAsia="uk-UA"/>
              </w:rPr>
              <w:t>Відміна замовником торгів чи визнання їх такими, що не відбулися</w:t>
            </w:r>
          </w:p>
        </w:tc>
        <w:tc>
          <w:tcPr>
            <w:tcW w:w="6833" w:type="dxa"/>
            <w:shd w:val="clear" w:color="auto" w:fill="auto"/>
          </w:tcPr>
          <w:p w:rsidR="00D401DC" w:rsidRPr="00AE5B5C" w:rsidRDefault="00D401DC" w:rsidP="00D401DC">
            <w:pPr>
              <w:pStyle w:val="16"/>
              <w:widowControl w:val="0"/>
              <w:jc w:val="both"/>
              <w:rPr>
                <w:sz w:val="22"/>
                <w:szCs w:val="22"/>
              </w:rPr>
            </w:pPr>
            <w:r w:rsidRPr="00AE5B5C">
              <w:rPr>
                <w:b/>
                <w:sz w:val="22"/>
                <w:szCs w:val="22"/>
              </w:rPr>
              <w:t>Замовник відміняє відкриті торги у разі</w:t>
            </w:r>
            <w:r w:rsidRPr="00AE5B5C">
              <w:rPr>
                <w:sz w:val="22"/>
                <w:szCs w:val="22"/>
              </w:rPr>
              <w:t>:</w:t>
            </w:r>
          </w:p>
          <w:p w:rsidR="00D401DC" w:rsidRPr="00AE5B5C" w:rsidRDefault="00D401DC" w:rsidP="00D401DC">
            <w:pPr>
              <w:pStyle w:val="16"/>
              <w:widowControl w:val="0"/>
              <w:jc w:val="both"/>
              <w:rPr>
                <w:sz w:val="22"/>
                <w:szCs w:val="22"/>
              </w:rPr>
            </w:pPr>
            <w:r w:rsidRPr="00AE5B5C">
              <w:rPr>
                <w:sz w:val="22"/>
                <w:szCs w:val="22"/>
              </w:rPr>
              <w:t>1) відсутності подальшої потреби в закупівлі товарів, робіт чи послуг;</w:t>
            </w:r>
          </w:p>
          <w:p w:rsidR="00D401DC" w:rsidRPr="00AE5B5C" w:rsidRDefault="00D401DC" w:rsidP="00D401DC">
            <w:pPr>
              <w:pStyle w:val="16"/>
              <w:widowControl w:val="0"/>
              <w:jc w:val="both"/>
              <w:rPr>
                <w:sz w:val="22"/>
                <w:szCs w:val="22"/>
              </w:rPr>
            </w:pPr>
            <w:r w:rsidRPr="00AE5B5C">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01DC" w:rsidRPr="00AE5B5C" w:rsidRDefault="00D401DC" w:rsidP="00D401DC">
            <w:pPr>
              <w:pStyle w:val="16"/>
              <w:widowControl w:val="0"/>
              <w:jc w:val="both"/>
              <w:rPr>
                <w:sz w:val="22"/>
                <w:szCs w:val="22"/>
              </w:rPr>
            </w:pPr>
            <w:r w:rsidRPr="00AE5B5C">
              <w:rPr>
                <w:sz w:val="22"/>
                <w:szCs w:val="22"/>
              </w:rPr>
              <w:t>3) скорочення обсягу видатків на здійснення закупівлі товарів, робіт чи послуг;</w:t>
            </w:r>
          </w:p>
          <w:p w:rsidR="00D401DC" w:rsidRPr="00AE5B5C" w:rsidRDefault="00D401DC" w:rsidP="00D401DC">
            <w:pPr>
              <w:pStyle w:val="16"/>
              <w:widowControl w:val="0"/>
              <w:jc w:val="both"/>
              <w:rPr>
                <w:sz w:val="22"/>
                <w:szCs w:val="22"/>
              </w:rPr>
            </w:pPr>
            <w:r w:rsidRPr="00AE5B5C">
              <w:rPr>
                <w:sz w:val="22"/>
                <w:szCs w:val="22"/>
              </w:rPr>
              <w:t>4) коли здійснення закупівлі стало неможливим внаслідок дії обставин непереборної сили.</w:t>
            </w:r>
          </w:p>
          <w:p w:rsidR="00D401DC" w:rsidRPr="00AE5B5C" w:rsidRDefault="00D401DC" w:rsidP="00D401DC">
            <w:pPr>
              <w:pStyle w:val="16"/>
              <w:widowControl w:val="0"/>
              <w:jc w:val="both"/>
              <w:rPr>
                <w:sz w:val="22"/>
                <w:szCs w:val="22"/>
              </w:rPr>
            </w:pPr>
            <w:r w:rsidRPr="00AE5B5C">
              <w:rPr>
                <w:sz w:val="22"/>
                <w:szCs w:val="22"/>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01DC" w:rsidRPr="00AE5B5C" w:rsidRDefault="00D401DC" w:rsidP="00D401DC">
            <w:pPr>
              <w:pStyle w:val="16"/>
              <w:jc w:val="both"/>
              <w:rPr>
                <w:sz w:val="8"/>
                <w:szCs w:val="8"/>
              </w:rPr>
            </w:pPr>
          </w:p>
          <w:p w:rsidR="00D401DC" w:rsidRPr="00AE5B5C" w:rsidRDefault="00D401DC" w:rsidP="00D401DC">
            <w:pPr>
              <w:pStyle w:val="16"/>
              <w:widowControl w:val="0"/>
              <w:jc w:val="both"/>
              <w:rPr>
                <w:sz w:val="22"/>
                <w:szCs w:val="22"/>
              </w:rPr>
            </w:pPr>
            <w:r w:rsidRPr="00AE5B5C">
              <w:rPr>
                <w:b/>
                <w:sz w:val="22"/>
                <w:szCs w:val="22"/>
              </w:rPr>
              <w:t>Відкриті торги автоматично відміняються електронною системою закупівель у разі</w:t>
            </w:r>
            <w:r w:rsidRPr="00AE5B5C">
              <w:rPr>
                <w:sz w:val="22"/>
                <w:szCs w:val="22"/>
              </w:rPr>
              <w:t>:</w:t>
            </w:r>
          </w:p>
          <w:p w:rsidR="00D401DC" w:rsidRPr="00AE5B5C" w:rsidRDefault="00D401DC" w:rsidP="00D401DC">
            <w:pPr>
              <w:pStyle w:val="16"/>
              <w:widowControl w:val="0"/>
              <w:jc w:val="both"/>
              <w:rPr>
                <w:sz w:val="22"/>
                <w:szCs w:val="22"/>
              </w:rPr>
            </w:pPr>
            <w:r w:rsidRPr="00AE5B5C">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5B5C">
              <w:rPr>
                <w:sz w:val="22"/>
                <w:szCs w:val="22"/>
                <w:shd w:val="clear" w:color="auto" w:fill="FFFFFF"/>
              </w:rPr>
              <w:t>Особливостями</w:t>
            </w:r>
            <w:r w:rsidRPr="00AE5B5C">
              <w:rPr>
                <w:sz w:val="22"/>
                <w:szCs w:val="22"/>
              </w:rPr>
              <w:t>;</w:t>
            </w:r>
          </w:p>
          <w:p w:rsidR="00D401DC" w:rsidRPr="00AE5B5C" w:rsidRDefault="00D401DC" w:rsidP="00D401DC">
            <w:pPr>
              <w:pStyle w:val="16"/>
              <w:widowControl w:val="0"/>
              <w:jc w:val="both"/>
              <w:rPr>
                <w:sz w:val="22"/>
                <w:szCs w:val="22"/>
              </w:rPr>
            </w:pPr>
            <w:r w:rsidRPr="00AE5B5C">
              <w:rPr>
                <w:sz w:val="22"/>
                <w:szCs w:val="22"/>
              </w:rPr>
              <w:t>2) не</w:t>
            </w:r>
            <w:r w:rsidRPr="00AE5B5C">
              <w:rPr>
                <w:sz w:val="22"/>
                <w:szCs w:val="22"/>
                <w:shd w:val="clear" w:color="auto" w:fill="FFFFFF"/>
              </w:rPr>
              <w:t>подання жодної тендерної пропозиції для участі</w:t>
            </w:r>
            <w:r w:rsidRPr="00AE5B5C">
              <w:rPr>
                <w:sz w:val="22"/>
                <w:szCs w:val="22"/>
              </w:rPr>
              <w:t xml:space="preserve"> у відкритих торгах у строк, установлений замовником згідно з </w:t>
            </w:r>
            <w:r w:rsidRPr="00AE5B5C">
              <w:rPr>
                <w:sz w:val="22"/>
                <w:szCs w:val="22"/>
                <w:shd w:val="clear" w:color="auto" w:fill="FFFFFF"/>
              </w:rPr>
              <w:t>Особливостями</w:t>
            </w:r>
            <w:r w:rsidRPr="00AE5B5C">
              <w:rPr>
                <w:sz w:val="22"/>
                <w:szCs w:val="22"/>
              </w:rPr>
              <w:t>.</w:t>
            </w:r>
          </w:p>
          <w:p w:rsidR="00D401DC" w:rsidRPr="00AE5B5C" w:rsidRDefault="00D401DC" w:rsidP="00D401DC">
            <w:pPr>
              <w:pStyle w:val="16"/>
              <w:widowControl w:val="0"/>
              <w:jc w:val="both"/>
              <w:rPr>
                <w:sz w:val="8"/>
                <w:szCs w:val="8"/>
              </w:rPr>
            </w:pPr>
          </w:p>
          <w:p w:rsidR="00D401DC" w:rsidRPr="00AE5B5C" w:rsidRDefault="00D401DC" w:rsidP="00D401DC">
            <w:pPr>
              <w:pStyle w:val="16"/>
              <w:widowControl w:val="0"/>
              <w:jc w:val="both"/>
              <w:rPr>
                <w:sz w:val="22"/>
                <w:szCs w:val="22"/>
              </w:rPr>
            </w:pPr>
            <w:bookmarkStart w:id="33" w:name="n1609"/>
            <w:bookmarkEnd w:id="33"/>
            <w:r w:rsidRPr="00AE5B5C">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rsidR="00D401DC" w:rsidRPr="00AE5B5C" w:rsidRDefault="00D401DC" w:rsidP="00D401DC">
            <w:pPr>
              <w:pStyle w:val="16"/>
              <w:widowControl w:val="0"/>
              <w:jc w:val="both"/>
              <w:rPr>
                <w:sz w:val="22"/>
                <w:szCs w:val="22"/>
              </w:rPr>
            </w:pPr>
            <w:r w:rsidRPr="00AE5B5C">
              <w:rPr>
                <w:sz w:val="22"/>
                <w:szCs w:val="22"/>
              </w:rPr>
              <w:t>Відкриті торги можуть бути відмінені частково (за лотом).</w:t>
            </w:r>
          </w:p>
          <w:p w:rsidR="001A5111" w:rsidRPr="00AE5B5C" w:rsidRDefault="00D401DC" w:rsidP="00D401DC">
            <w:pPr>
              <w:pStyle w:val="16"/>
              <w:jc w:val="both"/>
              <w:rPr>
                <w:sz w:val="22"/>
                <w:szCs w:val="22"/>
              </w:rPr>
            </w:pPr>
            <w:r w:rsidRPr="00AE5B5C">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b/>
              </w:rPr>
            </w:pPr>
            <w:r w:rsidRPr="00AE5B5C">
              <w:rPr>
                <w:rFonts w:ascii="Times New Roman" w:hAnsi="Times New Roman"/>
                <w:b/>
              </w:rPr>
              <w:lastRenderedPageBreak/>
              <w:t>2</w:t>
            </w:r>
          </w:p>
        </w:tc>
        <w:tc>
          <w:tcPr>
            <w:tcW w:w="3225" w:type="dxa"/>
            <w:shd w:val="clear" w:color="auto" w:fill="auto"/>
          </w:tcPr>
          <w:p w:rsidR="001A5111" w:rsidRPr="00AE5B5C"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AE5B5C">
              <w:rPr>
                <w:rFonts w:ascii="Times New Roman" w:hAnsi="Times New Roman"/>
                <w:b/>
                <w:lang w:eastAsia="uk-UA"/>
              </w:rPr>
              <w:t xml:space="preserve">Строк укладання договору </w:t>
            </w:r>
          </w:p>
        </w:tc>
        <w:tc>
          <w:tcPr>
            <w:tcW w:w="6833" w:type="dxa"/>
            <w:shd w:val="clear" w:color="auto" w:fill="auto"/>
          </w:tcPr>
          <w:p w:rsidR="00D401DC" w:rsidRPr="00AE5B5C" w:rsidRDefault="00D401DC" w:rsidP="00D401DC">
            <w:pPr>
              <w:pStyle w:val="16"/>
              <w:widowControl w:val="0"/>
              <w:jc w:val="both"/>
              <w:rPr>
                <w:sz w:val="22"/>
                <w:szCs w:val="22"/>
                <w:shd w:val="clear" w:color="auto" w:fill="FFFFFF"/>
              </w:rPr>
            </w:pPr>
            <w:r w:rsidRPr="00AE5B5C">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5111" w:rsidRPr="00AE5B5C" w:rsidRDefault="00D401DC" w:rsidP="00D401DC">
            <w:pPr>
              <w:pStyle w:val="16"/>
              <w:jc w:val="both"/>
              <w:rPr>
                <w:sz w:val="22"/>
                <w:szCs w:val="22"/>
                <w:shd w:val="solid" w:color="FFFFFF" w:fill="FFFFFF"/>
              </w:rPr>
            </w:pPr>
            <w:bookmarkStart w:id="34" w:name="n1625"/>
            <w:bookmarkEnd w:id="34"/>
            <w:r w:rsidRPr="00AE5B5C">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E5B5C">
              <w:rPr>
                <w:b/>
                <w:sz w:val="22"/>
                <w:szCs w:val="22"/>
                <w:shd w:val="clear" w:color="auto" w:fill="FFFFFF"/>
              </w:rPr>
              <w:t>п’ять</w:t>
            </w:r>
            <w:r w:rsidRPr="00AE5B5C">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b/>
              </w:rPr>
            </w:pPr>
            <w:r w:rsidRPr="00AE5B5C">
              <w:rPr>
                <w:rFonts w:ascii="Times New Roman" w:hAnsi="Times New Roman"/>
                <w:b/>
              </w:rPr>
              <w:t>3</w:t>
            </w:r>
          </w:p>
        </w:tc>
        <w:tc>
          <w:tcPr>
            <w:tcW w:w="3225" w:type="dxa"/>
            <w:shd w:val="clear" w:color="auto" w:fill="auto"/>
          </w:tcPr>
          <w:p w:rsidR="001A5111" w:rsidRPr="00AE5B5C" w:rsidRDefault="001A5111" w:rsidP="002517FA">
            <w:pPr>
              <w:widowControl w:val="0"/>
              <w:spacing w:beforeLines="40" w:before="96" w:afterLines="40" w:after="96" w:line="240" w:lineRule="auto"/>
              <w:ind w:right="113"/>
              <w:contextualSpacing/>
              <w:rPr>
                <w:rFonts w:ascii="Times New Roman" w:hAnsi="Times New Roman"/>
                <w:b/>
                <w:lang w:eastAsia="uk-UA"/>
              </w:rPr>
            </w:pPr>
            <w:r w:rsidRPr="00AE5B5C">
              <w:rPr>
                <w:rFonts w:ascii="Times New Roman" w:hAnsi="Times New Roman"/>
                <w:b/>
                <w:lang w:eastAsia="uk-UA"/>
              </w:rPr>
              <w:t>Про</w:t>
            </w:r>
            <w:r w:rsidR="002517FA" w:rsidRPr="00AE5B5C">
              <w:rPr>
                <w:rFonts w:ascii="Times New Roman" w:hAnsi="Times New Roman"/>
                <w:b/>
                <w:lang w:eastAsia="uk-UA"/>
              </w:rPr>
              <w:t>є</w:t>
            </w:r>
            <w:r w:rsidRPr="00AE5B5C">
              <w:rPr>
                <w:rFonts w:ascii="Times New Roman" w:hAnsi="Times New Roman"/>
                <w:b/>
                <w:lang w:eastAsia="uk-UA"/>
              </w:rPr>
              <w:t xml:space="preserve">кт договору про закупівлю </w:t>
            </w:r>
          </w:p>
        </w:tc>
        <w:tc>
          <w:tcPr>
            <w:tcW w:w="6833" w:type="dxa"/>
            <w:shd w:val="clear" w:color="auto" w:fill="auto"/>
          </w:tcPr>
          <w:p w:rsidR="00D401DC" w:rsidRPr="00AE5B5C" w:rsidRDefault="00D401DC" w:rsidP="00D401DC">
            <w:pPr>
              <w:pStyle w:val="aff"/>
              <w:widowControl w:val="0"/>
              <w:jc w:val="both"/>
              <w:rPr>
                <w:rFonts w:ascii="Times New Roman" w:hAnsi="Times New Roman"/>
              </w:rPr>
            </w:pPr>
            <w:r w:rsidRPr="00AE5B5C">
              <w:rPr>
                <w:rFonts w:ascii="Times New Roman" w:hAnsi="Times New Roman"/>
              </w:rPr>
              <w:t xml:space="preserve">Проєкт договору складено з урахуванням особливостей предмету закупівлі та наведено у </w:t>
            </w:r>
            <w:r w:rsidRPr="00AE5B5C">
              <w:rPr>
                <w:rFonts w:ascii="Times New Roman" w:hAnsi="Times New Roman"/>
                <w:color w:val="000000"/>
              </w:rPr>
              <w:t>Додатку №5</w:t>
            </w:r>
            <w:r w:rsidRPr="00AE5B5C">
              <w:rPr>
                <w:rFonts w:ascii="Times New Roman" w:hAnsi="Times New Roman"/>
              </w:rPr>
              <w:t xml:space="preserve"> до тендерної документації.</w:t>
            </w:r>
          </w:p>
          <w:p w:rsidR="001A5111" w:rsidRPr="00AE5B5C" w:rsidRDefault="00D401DC" w:rsidP="00D401DC">
            <w:pPr>
              <w:pStyle w:val="aff"/>
              <w:jc w:val="both"/>
              <w:rPr>
                <w:rFonts w:ascii="Times New Roman" w:hAnsi="Times New Roman"/>
              </w:rPr>
            </w:pPr>
            <w:r w:rsidRPr="00AE5B5C">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b/>
              </w:rPr>
            </w:pPr>
            <w:r w:rsidRPr="00AE5B5C">
              <w:rPr>
                <w:rFonts w:ascii="Times New Roman" w:hAnsi="Times New Roman"/>
                <w:b/>
              </w:rPr>
              <w:t>4</w:t>
            </w:r>
          </w:p>
        </w:tc>
        <w:tc>
          <w:tcPr>
            <w:tcW w:w="3225" w:type="dxa"/>
            <w:shd w:val="clear" w:color="auto" w:fill="auto"/>
          </w:tcPr>
          <w:p w:rsidR="001A5111" w:rsidRPr="00AE5B5C"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AE5B5C">
              <w:rPr>
                <w:rFonts w:ascii="Times New Roman" w:hAnsi="Times New Roman"/>
                <w:b/>
                <w:lang w:eastAsia="uk-UA"/>
              </w:rPr>
              <w:t>Істотні умови, що обов’язково включаються до договору про закупівлю</w:t>
            </w:r>
          </w:p>
        </w:tc>
        <w:tc>
          <w:tcPr>
            <w:tcW w:w="6833" w:type="dxa"/>
            <w:shd w:val="clear" w:color="auto" w:fill="auto"/>
          </w:tcPr>
          <w:p w:rsidR="00D401DC" w:rsidRPr="00AE5B5C" w:rsidRDefault="00D401DC" w:rsidP="00D401DC">
            <w:pPr>
              <w:pStyle w:val="16"/>
              <w:widowControl w:val="0"/>
              <w:jc w:val="both"/>
              <w:rPr>
                <w:sz w:val="22"/>
                <w:szCs w:val="22"/>
              </w:rPr>
            </w:pPr>
            <w:r w:rsidRPr="00AE5B5C">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rsidR="001A5111" w:rsidRPr="00AE5B5C" w:rsidRDefault="00DB1AC7" w:rsidP="00DB1AC7">
            <w:pPr>
              <w:pStyle w:val="16"/>
              <w:jc w:val="both"/>
              <w:rPr>
                <w:sz w:val="22"/>
                <w:szCs w:val="22"/>
              </w:rPr>
            </w:pPr>
            <w:r w:rsidRPr="00AE5B5C">
              <w:rPr>
                <w:sz w:val="22"/>
                <w:szCs w:val="22"/>
              </w:rPr>
              <w:t>Істотними умовами, що обов'язково включаються до договору про закупівлю, є предмет, ціна та строк договору.</w:t>
            </w:r>
            <w:bookmarkStart w:id="35" w:name="n368"/>
            <w:bookmarkEnd w:id="35"/>
          </w:p>
        </w:tc>
      </w:tr>
      <w:tr w:rsidR="001A5111" w:rsidRPr="00AE5B5C" w:rsidTr="004E23AC">
        <w:trPr>
          <w:trHeight w:val="279"/>
          <w:jc w:val="center"/>
        </w:trPr>
        <w:tc>
          <w:tcPr>
            <w:tcW w:w="512"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b/>
              </w:rPr>
            </w:pPr>
            <w:r w:rsidRPr="00AE5B5C">
              <w:rPr>
                <w:rFonts w:ascii="Times New Roman" w:hAnsi="Times New Roman"/>
                <w:b/>
              </w:rPr>
              <w:t>5</w:t>
            </w:r>
          </w:p>
        </w:tc>
        <w:tc>
          <w:tcPr>
            <w:tcW w:w="3225" w:type="dxa"/>
            <w:shd w:val="clear" w:color="auto" w:fill="auto"/>
          </w:tcPr>
          <w:p w:rsidR="001A5111" w:rsidRPr="00AE5B5C"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AE5B5C">
              <w:rPr>
                <w:rFonts w:ascii="Times New Roman" w:hAnsi="Times New Roman"/>
                <w:b/>
                <w:lang w:eastAsia="uk-UA"/>
              </w:rPr>
              <w:t>Дії замовника при відмові переможця торгів підписати договір про закупівлю</w:t>
            </w:r>
          </w:p>
        </w:tc>
        <w:tc>
          <w:tcPr>
            <w:tcW w:w="6833" w:type="dxa"/>
            <w:shd w:val="clear" w:color="auto" w:fill="auto"/>
          </w:tcPr>
          <w:p w:rsidR="001A5111" w:rsidRPr="00AE5B5C" w:rsidRDefault="00D401DC" w:rsidP="001A5111">
            <w:pPr>
              <w:widowControl w:val="0"/>
              <w:spacing w:beforeLines="40" w:before="96" w:afterLines="40" w:after="96" w:line="240" w:lineRule="auto"/>
              <w:ind w:right="113" w:firstLine="259"/>
              <w:contextualSpacing/>
              <w:jc w:val="both"/>
              <w:rPr>
                <w:rFonts w:ascii="Times New Roman" w:hAnsi="Times New Roman"/>
              </w:rPr>
            </w:pPr>
            <w:r w:rsidRPr="00AE5B5C">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документів у спосіб, зазначений в тендерній документації, </w:t>
            </w:r>
            <w:r w:rsidRPr="00AE5B5C">
              <w:rPr>
                <w:rFonts w:ascii="Times New Roman" w:hAnsi="Times New Roman"/>
                <w:shd w:val="clear" w:color="auto" w:fill="FFFFFF"/>
              </w:rPr>
              <w:t>документів, що підтверджують відсутність підстав, визначених у </w:t>
            </w:r>
            <w:hyperlink r:id="rId38" w:anchor="n618" w:history="1">
              <w:r w:rsidRPr="00AE5B5C">
                <w:rPr>
                  <w:rFonts w:ascii="Times New Roman" w:hAnsi="Times New Roman"/>
                </w:rPr>
                <w:t>пп.</w:t>
              </w:r>
              <w:r w:rsidRPr="00AE5B5C">
                <w:rPr>
                  <w:rStyle w:val="a5"/>
                  <w:rFonts w:ascii="Times New Roman" w:hAnsi="Times New Roman"/>
                  <w:color w:val="auto"/>
                  <w:u w:val="none"/>
                  <w:shd w:val="clear" w:color="auto" w:fill="FFFFFF"/>
                </w:rPr>
                <w:t>3</w:t>
              </w:r>
            </w:hyperlink>
            <w:r w:rsidRPr="00AE5B5C">
              <w:rPr>
                <w:rFonts w:ascii="Times New Roman" w:hAnsi="Times New Roman"/>
                <w:shd w:val="clear" w:color="auto" w:fill="FFFFFF"/>
              </w:rPr>
              <w:t>, </w:t>
            </w:r>
            <w:hyperlink r:id="rId39" w:anchor="n620" w:history="1">
              <w:r w:rsidRPr="00AE5B5C">
                <w:rPr>
                  <w:rStyle w:val="a5"/>
                  <w:rFonts w:ascii="Times New Roman" w:hAnsi="Times New Roman"/>
                  <w:color w:val="auto"/>
                  <w:u w:val="none"/>
                  <w:shd w:val="clear" w:color="auto" w:fill="FFFFFF"/>
                </w:rPr>
                <w:t>5</w:t>
              </w:r>
            </w:hyperlink>
            <w:r w:rsidRPr="00AE5B5C">
              <w:rPr>
                <w:rFonts w:ascii="Times New Roman" w:hAnsi="Times New Roman"/>
                <w:shd w:val="clear" w:color="auto" w:fill="FFFFFF"/>
              </w:rPr>
              <w:t>, </w:t>
            </w:r>
            <w:hyperlink r:id="rId40" w:anchor="n621" w:history="1">
              <w:r w:rsidRPr="00AE5B5C">
                <w:rPr>
                  <w:rStyle w:val="a5"/>
                  <w:rFonts w:ascii="Times New Roman" w:hAnsi="Times New Roman"/>
                  <w:color w:val="auto"/>
                  <w:u w:val="none"/>
                  <w:shd w:val="clear" w:color="auto" w:fill="FFFFFF"/>
                </w:rPr>
                <w:t>6</w:t>
              </w:r>
            </w:hyperlink>
            <w:r w:rsidRPr="00AE5B5C">
              <w:rPr>
                <w:rFonts w:ascii="Times New Roman" w:hAnsi="Times New Roman"/>
                <w:shd w:val="clear" w:color="auto" w:fill="FFFFFF"/>
              </w:rPr>
              <w:t> і </w:t>
            </w:r>
            <w:hyperlink r:id="rId41" w:anchor="n627" w:history="1">
              <w:r w:rsidRPr="00AE5B5C">
                <w:rPr>
                  <w:rStyle w:val="a5"/>
                  <w:rFonts w:ascii="Times New Roman" w:hAnsi="Times New Roman"/>
                  <w:color w:val="auto"/>
                  <w:u w:val="none"/>
                  <w:shd w:val="clear" w:color="auto" w:fill="FFFFFF"/>
                </w:rPr>
                <w:t>12</w:t>
              </w:r>
            </w:hyperlink>
            <w:r w:rsidRPr="00AE5B5C">
              <w:rPr>
                <w:rFonts w:ascii="Times New Roman" w:hAnsi="Times New Roman"/>
                <w:shd w:val="clear" w:color="auto" w:fill="FFFFFF"/>
              </w:rPr>
              <w:t> та в </w:t>
            </w:r>
            <w:hyperlink r:id="rId42" w:anchor="n628" w:history="1">
              <w:r w:rsidRPr="00AE5B5C">
                <w:rPr>
                  <w:rStyle w:val="a5"/>
                  <w:rFonts w:ascii="Times New Roman" w:hAnsi="Times New Roman"/>
                  <w:color w:val="auto"/>
                  <w:u w:val="none"/>
                  <w:shd w:val="clear" w:color="auto" w:fill="FFFFFF"/>
                </w:rPr>
                <w:t>абз.</w:t>
              </w:r>
            </w:hyperlink>
            <w:r w:rsidRPr="00AE5B5C">
              <w:rPr>
                <w:rFonts w:ascii="Times New Roman" w:hAnsi="Times New Roman"/>
              </w:rPr>
              <w:t>14</w:t>
            </w:r>
            <w:r w:rsidRPr="00AE5B5C">
              <w:rPr>
                <w:rFonts w:ascii="Times New Roman" w:hAnsi="Times New Roman"/>
                <w:shd w:val="clear" w:color="auto" w:fill="FFFFFF"/>
              </w:rPr>
              <w:t xml:space="preserve"> п.47 Особливостей, </w:t>
            </w:r>
            <w:r w:rsidRPr="00AE5B5C">
              <w:rPr>
                <w:rFonts w:ascii="Times New Roman" w:hAnsi="Times New Roman"/>
                <w:color w:val="000000"/>
                <w:shd w:val="clear" w:color="auto" w:fill="FFFFFF"/>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1A5111" w:rsidRPr="00AE5B5C">
        <w:trPr>
          <w:trHeight w:val="522"/>
          <w:jc w:val="center"/>
        </w:trPr>
        <w:tc>
          <w:tcPr>
            <w:tcW w:w="512"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b/>
              </w:rPr>
            </w:pPr>
            <w:r w:rsidRPr="00AE5B5C">
              <w:rPr>
                <w:rFonts w:ascii="Times New Roman" w:hAnsi="Times New Roman"/>
                <w:b/>
              </w:rPr>
              <w:t>6</w:t>
            </w:r>
          </w:p>
        </w:tc>
        <w:tc>
          <w:tcPr>
            <w:tcW w:w="3225" w:type="dxa"/>
            <w:shd w:val="clear" w:color="auto" w:fill="auto"/>
          </w:tcPr>
          <w:p w:rsidR="001A5111" w:rsidRPr="00AE5B5C"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AE5B5C">
              <w:rPr>
                <w:rFonts w:ascii="Times New Roman" w:hAnsi="Times New Roman"/>
                <w:b/>
                <w:lang w:eastAsia="uk-UA"/>
              </w:rPr>
              <w:t xml:space="preserve">Забезпечення виконання договору про закупівлю </w:t>
            </w:r>
          </w:p>
        </w:tc>
        <w:tc>
          <w:tcPr>
            <w:tcW w:w="6833" w:type="dxa"/>
            <w:shd w:val="clear" w:color="auto" w:fill="auto"/>
          </w:tcPr>
          <w:p w:rsidR="001A5111" w:rsidRPr="00AE5B5C" w:rsidRDefault="001A5111" w:rsidP="001A5111">
            <w:pPr>
              <w:widowControl w:val="0"/>
              <w:spacing w:beforeLines="40" w:before="96" w:afterLines="40" w:after="96" w:line="240" w:lineRule="auto"/>
              <w:ind w:right="113"/>
              <w:contextualSpacing/>
              <w:jc w:val="both"/>
              <w:rPr>
                <w:rFonts w:ascii="Times New Roman" w:hAnsi="Times New Roman"/>
              </w:rPr>
            </w:pPr>
            <w:r w:rsidRPr="00AE5B5C">
              <w:rPr>
                <w:rFonts w:ascii="Times New Roman" w:hAnsi="Times New Roman"/>
                <w:lang w:val="ru-RU"/>
              </w:rPr>
              <w:t xml:space="preserve">Не </w:t>
            </w:r>
            <w:r w:rsidRPr="00AE5B5C">
              <w:rPr>
                <w:rFonts w:ascii="Times New Roman" w:hAnsi="Times New Roman"/>
              </w:rPr>
              <w:t>вимагається</w:t>
            </w:r>
            <w:r w:rsidRPr="00AE5B5C">
              <w:rPr>
                <w:rFonts w:ascii="Times New Roman" w:hAnsi="Times New Roman"/>
                <w:lang w:val="ru-RU"/>
              </w:rPr>
              <w:t>.</w:t>
            </w:r>
          </w:p>
        </w:tc>
      </w:tr>
    </w:tbl>
    <w:p w:rsidR="0032519B" w:rsidRPr="00AE5B5C" w:rsidRDefault="0032519B">
      <w:pPr>
        <w:pStyle w:val="aff"/>
        <w:ind w:firstLine="7938"/>
        <w:jc w:val="both"/>
        <w:rPr>
          <w:rFonts w:ascii="Times New Roman" w:hAnsi="Times New Roman"/>
          <w:b/>
          <w:sz w:val="24"/>
          <w:szCs w:val="24"/>
          <w:lang w:val="en-US"/>
        </w:rPr>
      </w:pPr>
    </w:p>
    <w:p w:rsidR="00D401DC" w:rsidRPr="00AE5B5C" w:rsidRDefault="00D401DC">
      <w:pPr>
        <w:pStyle w:val="aff"/>
        <w:ind w:firstLine="7938"/>
        <w:jc w:val="both"/>
        <w:rPr>
          <w:rFonts w:ascii="Times New Roman" w:hAnsi="Times New Roman"/>
          <w:b/>
        </w:rPr>
      </w:pPr>
    </w:p>
    <w:p w:rsidR="00D401DC" w:rsidRPr="00AE5B5C" w:rsidRDefault="00D401DC">
      <w:pPr>
        <w:pStyle w:val="aff"/>
        <w:ind w:firstLine="7938"/>
        <w:jc w:val="both"/>
        <w:rPr>
          <w:rFonts w:ascii="Times New Roman" w:hAnsi="Times New Roman"/>
          <w:b/>
        </w:rPr>
      </w:pPr>
    </w:p>
    <w:p w:rsidR="00EA3AC1" w:rsidRPr="00AE5B5C" w:rsidRDefault="00EA3AC1" w:rsidP="00EA3AC1">
      <w:pPr>
        <w:pStyle w:val="aff"/>
        <w:ind w:firstLine="7938"/>
        <w:jc w:val="both"/>
        <w:rPr>
          <w:rFonts w:ascii="Times New Roman" w:hAnsi="Times New Roman"/>
          <w:b/>
        </w:rPr>
      </w:pPr>
      <w:r w:rsidRPr="00AE5B5C">
        <w:rPr>
          <w:rFonts w:ascii="Times New Roman" w:hAnsi="Times New Roman"/>
          <w:b/>
        </w:rPr>
        <w:lastRenderedPageBreak/>
        <w:t xml:space="preserve">ДОДАТОК </w:t>
      </w:r>
      <w:r w:rsidRPr="00AE5B5C">
        <w:rPr>
          <w:rFonts w:ascii="Times New Roman" w:hAnsi="Times New Roman"/>
          <w:b/>
          <w:lang w:val="ru-RU"/>
        </w:rPr>
        <w:t>№</w:t>
      </w:r>
      <w:r w:rsidRPr="00AE5B5C">
        <w:rPr>
          <w:rFonts w:ascii="Times New Roman" w:hAnsi="Times New Roman"/>
          <w:b/>
        </w:rPr>
        <w:t xml:space="preserve">1 </w:t>
      </w:r>
    </w:p>
    <w:p w:rsidR="00EA3AC1" w:rsidRPr="00AE5B5C" w:rsidRDefault="00EA3AC1" w:rsidP="00EA3AC1">
      <w:pPr>
        <w:pStyle w:val="aff"/>
        <w:jc w:val="center"/>
        <w:rPr>
          <w:rFonts w:ascii="Times New Roman" w:hAnsi="Times New Roman"/>
          <w:i/>
        </w:rPr>
      </w:pPr>
    </w:p>
    <w:p w:rsidR="00EA3AC1" w:rsidRPr="00AE5B5C" w:rsidRDefault="00EA3AC1" w:rsidP="00EA3AC1">
      <w:pPr>
        <w:pStyle w:val="aff"/>
        <w:jc w:val="center"/>
        <w:rPr>
          <w:rFonts w:ascii="Times New Roman" w:hAnsi="Times New Roman"/>
          <w:i/>
          <w:color w:val="121212"/>
        </w:rPr>
      </w:pPr>
      <w:r w:rsidRPr="00AE5B5C">
        <w:rPr>
          <w:rFonts w:ascii="Times New Roman" w:hAnsi="Times New Roman"/>
          <w:i/>
        </w:rPr>
        <w:t>Юридичною особою інформація подається на фірмовому бланку у разі його наявності.</w:t>
      </w:r>
    </w:p>
    <w:p w:rsidR="00EA3AC1" w:rsidRPr="00AE5B5C" w:rsidRDefault="00EA3AC1" w:rsidP="00EA3AC1">
      <w:pPr>
        <w:pStyle w:val="aff"/>
        <w:jc w:val="center"/>
        <w:rPr>
          <w:rFonts w:ascii="Times New Roman" w:hAnsi="Times New Roman"/>
          <w:color w:val="121212"/>
        </w:rPr>
      </w:pPr>
    </w:p>
    <w:p w:rsidR="00EA3AC1" w:rsidRPr="00AE5B5C" w:rsidRDefault="00EA3AC1" w:rsidP="00EA3AC1">
      <w:pPr>
        <w:pStyle w:val="16"/>
        <w:jc w:val="center"/>
        <w:rPr>
          <w:b/>
          <w:sz w:val="22"/>
          <w:szCs w:val="22"/>
        </w:rPr>
      </w:pPr>
      <w:r w:rsidRPr="00AE5B5C">
        <w:rPr>
          <w:b/>
          <w:sz w:val="22"/>
          <w:szCs w:val="22"/>
        </w:rPr>
        <w:t>ІНФОРМАЦІЯ</w:t>
      </w:r>
    </w:p>
    <w:p w:rsidR="00EA3AC1" w:rsidRPr="00AE5B5C" w:rsidRDefault="00EA3AC1" w:rsidP="00EA3AC1">
      <w:pPr>
        <w:pStyle w:val="16"/>
        <w:jc w:val="center"/>
        <w:rPr>
          <w:b/>
          <w:sz w:val="22"/>
          <w:szCs w:val="22"/>
        </w:rPr>
      </w:pPr>
      <w:r w:rsidRPr="00AE5B5C">
        <w:rPr>
          <w:b/>
          <w:sz w:val="22"/>
          <w:szCs w:val="22"/>
        </w:rPr>
        <w:t>про необхідні технічні, якісні та кількісні характеристики предмета закупівлі</w:t>
      </w:r>
    </w:p>
    <w:p w:rsidR="00EA3AC1" w:rsidRPr="00AE5B5C" w:rsidRDefault="00EA3AC1" w:rsidP="00EA3AC1">
      <w:pPr>
        <w:pStyle w:val="16"/>
        <w:jc w:val="center"/>
        <w:rPr>
          <w:b/>
          <w:bCs/>
          <w:sz w:val="22"/>
          <w:szCs w:val="22"/>
        </w:rPr>
      </w:pPr>
    </w:p>
    <w:p w:rsidR="00EA3AC1" w:rsidRPr="00AE5B5C" w:rsidRDefault="00EA3AC1" w:rsidP="00EA3AC1">
      <w:pPr>
        <w:pStyle w:val="aff"/>
        <w:jc w:val="center"/>
        <w:rPr>
          <w:rFonts w:ascii="Times New Roman" w:hAnsi="Times New Roman"/>
          <w:b/>
        </w:rPr>
      </w:pPr>
      <w:r w:rsidRPr="00AE5B5C">
        <w:rPr>
          <w:rFonts w:ascii="Times New Roman" w:hAnsi="Times New Roman"/>
          <w:b/>
        </w:rPr>
        <w:t>Послуги з надання невиключної ліцензії на використання функціональних можливостей Комп’ютерної програми «Медична інформаційна система»)</w:t>
      </w:r>
    </w:p>
    <w:p w:rsidR="00EA3AC1" w:rsidRPr="00AE5B5C" w:rsidRDefault="00EA3AC1" w:rsidP="00EA3AC1">
      <w:pPr>
        <w:pStyle w:val="aff"/>
        <w:jc w:val="both"/>
        <w:rPr>
          <w:rFonts w:ascii="Times New Roman" w:hAnsi="Times New Roman"/>
          <w:color w:val="000000"/>
        </w:rPr>
      </w:pPr>
      <w:r w:rsidRPr="00AE5B5C">
        <w:rPr>
          <w:rFonts w:ascii="Times New Roman" w:hAnsi="Times New Roman"/>
          <w:color w:val="000000"/>
          <w:u w:val="single"/>
        </w:rPr>
        <w:t>Строки надання послуг</w:t>
      </w:r>
      <w:r w:rsidRPr="00AE5B5C">
        <w:rPr>
          <w:rFonts w:ascii="Times New Roman" w:hAnsi="Times New Roman"/>
          <w:color w:val="000000"/>
        </w:rPr>
        <w:t xml:space="preserve">  -  до 31 грудня 202</w:t>
      </w:r>
      <w:r w:rsidRPr="00AE5B5C">
        <w:rPr>
          <w:rFonts w:ascii="Times New Roman" w:hAnsi="Times New Roman"/>
          <w:color w:val="000000"/>
          <w:lang w:val="ru-RU"/>
        </w:rPr>
        <w:t>4</w:t>
      </w:r>
      <w:r w:rsidRPr="00AE5B5C">
        <w:rPr>
          <w:rFonts w:ascii="Times New Roman" w:hAnsi="Times New Roman"/>
          <w:color w:val="000000"/>
        </w:rPr>
        <w:t xml:space="preserve"> року</w:t>
      </w:r>
    </w:p>
    <w:p w:rsidR="00EA3AC1" w:rsidRPr="00AE5B5C" w:rsidRDefault="00EA3AC1" w:rsidP="00EA3AC1">
      <w:pPr>
        <w:pStyle w:val="aff"/>
        <w:jc w:val="both"/>
        <w:rPr>
          <w:rFonts w:ascii="Times New Roman" w:hAnsi="Times New Roman"/>
          <w:color w:val="000000"/>
        </w:rPr>
      </w:pPr>
      <w:r w:rsidRPr="00AE5B5C">
        <w:rPr>
          <w:rFonts w:ascii="Times New Roman" w:hAnsi="Times New Roman"/>
          <w:u w:val="single"/>
        </w:rPr>
        <w:t>Обсяг надання послуг</w:t>
      </w:r>
      <w:r w:rsidRPr="00AE5B5C">
        <w:rPr>
          <w:rFonts w:ascii="Times New Roman" w:hAnsi="Times New Roman"/>
          <w:color w:val="000000"/>
        </w:rPr>
        <w:t xml:space="preserve"> – 1 послуга</w:t>
      </w:r>
    </w:p>
    <w:p w:rsidR="00EA3AC1" w:rsidRPr="00AE5B5C" w:rsidRDefault="00EA3AC1" w:rsidP="00EA3AC1">
      <w:pPr>
        <w:pStyle w:val="aff"/>
        <w:jc w:val="both"/>
        <w:rPr>
          <w:rFonts w:ascii="Times New Roman" w:hAnsi="Times New Roman"/>
          <w:color w:val="000000"/>
        </w:rPr>
      </w:pPr>
      <w:r w:rsidRPr="00AE5B5C">
        <w:rPr>
          <w:rFonts w:ascii="Times New Roman" w:hAnsi="Times New Roman"/>
          <w:color w:val="000000"/>
          <w:u w:val="single"/>
        </w:rPr>
        <w:t>Кількість робочих місць</w:t>
      </w:r>
      <w:r w:rsidRPr="00AE5B5C">
        <w:rPr>
          <w:rFonts w:ascii="Times New Roman" w:hAnsi="Times New Roman"/>
          <w:color w:val="000000"/>
        </w:rPr>
        <w:t xml:space="preserve"> - 50</w:t>
      </w:r>
    </w:p>
    <w:p w:rsidR="00EA3AC1" w:rsidRPr="00AE5B5C" w:rsidRDefault="00EA3AC1" w:rsidP="00EA3AC1">
      <w:pPr>
        <w:shd w:val="clear" w:color="auto" w:fill="FFFFFF"/>
        <w:spacing w:after="0" w:line="240" w:lineRule="auto"/>
        <w:jc w:val="both"/>
        <w:rPr>
          <w:rFonts w:ascii="Times New Roman" w:hAnsi="Times New Roman"/>
          <w:color w:val="000000"/>
        </w:rPr>
      </w:pPr>
      <w:r w:rsidRPr="00AE5B5C">
        <w:rPr>
          <w:rFonts w:ascii="Times New Roman" w:hAnsi="Times New Roman"/>
          <w:color w:val="000000"/>
          <w:u w:val="single"/>
        </w:rPr>
        <w:t xml:space="preserve">Місце </w:t>
      </w:r>
      <w:r w:rsidRPr="00AE5B5C">
        <w:rPr>
          <w:rFonts w:ascii="Times New Roman" w:hAnsi="Times New Roman"/>
          <w:u w:val="single"/>
        </w:rPr>
        <w:t>надання послуг</w:t>
      </w:r>
      <w:r w:rsidRPr="00AE5B5C">
        <w:rPr>
          <w:rFonts w:ascii="Times New Roman" w:hAnsi="Times New Roman"/>
          <w:color w:val="000000"/>
        </w:rPr>
        <w:t xml:space="preserve">- </w:t>
      </w:r>
      <w:r w:rsidRPr="00AE5B5C">
        <w:rPr>
          <w:rFonts w:ascii="Times New Roman" w:hAnsi="Times New Roman"/>
          <w:shd w:val="clear" w:color="auto" w:fill="FFFFFF" w:themeFill="background1"/>
        </w:rPr>
        <w:t>65072, Одеська обл., місто Одеса, Малиновський район, вул. Генерала Петрова, будинок 80</w:t>
      </w:r>
    </w:p>
    <w:p w:rsidR="00EA3AC1" w:rsidRPr="00AE5B5C" w:rsidRDefault="00EA3AC1" w:rsidP="00EA3AC1">
      <w:pPr>
        <w:pStyle w:val="aff"/>
        <w:rPr>
          <w:rFonts w:ascii="Times New Roman" w:hAnsi="Times New Roman"/>
          <w:color w:val="000000"/>
        </w:rPr>
      </w:pPr>
    </w:p>
    <w:p w:rsidR="00EA3AC1" w:rsidRPr="00AE5B5C" w:rsidRDefault="00EA3AC1" w:rsidP="00EA3AC1">
      <w:pPr>
        <w:pStyle w:val="aff"/>
        <w:jc w:val="center"/>
        <w:rPr>
          <w:rFonts w:ascii="Times New Roman" w:hAnsi="Times New Roman"/>
          <w:color w:val="000000"/>
        </w:rPr>
      </w:pPr>
      <w:r w:rsidRPr="00AE5B5C">
        <w:rPr>
          <w:rFonts w:ascii="Times New Roman" w:hAnsi="Times New Roman"/>
          <w:b/>
        </w:rPr>
        <w:t>Функціональні вимоги до Системи</w:t>
      </w:r>
    </w:p>
    <w:p w:rsidR="00EA3AC1" w:rsidRPr="00AE5B5C" w:rsidRDefault="00EA3AC1" w:rsidP="00EA3AC1">
      <w:pPr>
        <w:pStyle w:val="aff"/>
        <w:jc w:val="both"/>
        <w:rPr>
          <w:rFonts w:ascii="Times New Roman" w:hAnsi="Times New Roman"/>
        </w:rPr>
      </w:pPr>
      <w:r w:rsidRPr="00AE5B5C">
        <w:rPr>
          <w:rFonts w:ascii="Times New Roman" w:hAnsi="Times New Roman"/>
          <w:color w:val="000000"/>
        </w:rPr>
        <w:t xml:space="preserve">Для стабільної роботи сервісів </w:t>
      </w:r>
      <w:r w:rsidRPr="00AE5B5C">
        <w:rPr>
          <w:rFonts w:ascii="Times New Roman" w:hAnsi="Times New Roman"/>
        </w:rPr>
        <w:t>Медичної інформаційної системи замовник використовує сучасні версії браузерів на основі Chromium, не нижче версії 67.</w:t>
      </w:r>
    </w:p>
    <w:tbl>
      <w:tblPr>
        <w:tblW w:w="10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6"/>
        <w:gridCol w:w="8505"/>
      </w:tblGrid>
      <w:tr w:rsidR="00EA3AC1" w:rsidRPr="00AE5B5C" w:rsidTr="00EC643B">
        <w:tc>
          <w:tcPr>
            <w:tcW w:w="1686" w:type="dxa"/>
            <w:vAlign w:val="center"/>
          </w:tcPr>
          <w:p w:rsidR="00EA3AC1" w:rsidRPr="00AE5B5C" w:rsidRDefault="00EA3AC1" w:rsidP="00EC643B">
            <w:pPr>
              <w:tabs>
                <w:tab w:val="left" w:pos="10205"/>
              </w:tabs>
              <w:autoSpaceDN w:val="0"/>
              <w:adjustRightInd w:val="0"/>
              <w:spacing w:after="0" w:line="240" w:lineRule="auto"/>
              <w:jc w:val="center"/>
              <w:rPr>
                <w:rFonts w:ascii="Times New Roman" w:hAnsi="Times New Roman"/>
                <w:b/>
              </w:rPr>
            </w:pPr>
            <w:r w:rsidRPr="00AE5B5C">
              <w:rPr>
                <w:rFonts w:ascii="Times New Roman" w:hAnsi="Times New Roman"/>
                <w:b/>
                <w:iCs/>
              </w:rPr>
              <w:t>Назва складових</w:t>
            </w:r>
          </w:p>
        </w:tc>
        <w:tc>
          <w:tcPr>
            <w:tcW w:w="8505" w:type="dxa"/>
            <w:tcBorders>
              <w:bottom w:val="single" w:sz="4" w:space="0" w:color="auto"/>
            </w:tcBorders>
            <w:vAlign w:val="center"/>
          </w:tcPr>
          <w:p w:rsidR="00EA3AC1" w:rsidRPr="00AE5B5C" w:rsidRDefault="00EA3AC1" w:rsidP="00EC643B">
            <w:pPr>
              <w:tabs>
                <w:tab w:val="left" w:pos="10205"/>
              </w:tabs>
              <w:autoSpaceDN w:val="0"/>
              <w:adjustRightInd w:val="0"/>
              <w:spacing w:after="0" w:line="240" w:lineRule="auto"/>
              <w:jc w:val="center"/>
              <w:rPr>
                <w:rFonts w:ascii="Times New Roman" w:hAnsi="Times New Roman"/>
                <w:b/>
              </w:rPr>
            </w:pPr>
            <w:r w:rsidRPr="00AE5B5C">
              <w:rPr>
                <w:rFonts w:ascii="Times New Roman" w:hAnsi="Times New Roman"/>
                <w:b/>
                <w:bCs/>
              </w:rPr>
              <w:t xml:space="preserve">Вимоги замовника щодо бажаних характеристик </w:t>
            </w:r>
          </w:p>
        </w:tc>
      </w:tr>
      <w:tr w:rsidR="00EA3AC1" w:rsidRPr="00AE5B5C" w:rsidTr="00EC643B">
        <w:tc>
          <w:tcPr>
            <w:tcW w:w="10191" w:type="dxa"/>
            <w:gridSpan w:val="2"/>
            <w:vAlign w:val="center"/>
          </w:tcPr>
          <w:p w:rsidR="00EA3AC1" w:rsidRPr="00AE5B5C" w:rsidRDefault="00EA3AC1" w:rsidP="00EC643B">
            <w:pPr>
              <w:autoSpaceDN w:val="0"/>
              <w:adjustRightInd w:val="0"/>
              <w:spacing w:after="0" w:line="240" w:lineRule="auto"/>
              <w:jc w:val="center"/>
              <w:rPr>
                <w:rFonts w:ascii="Times New Roman" w:hAnsi="Times New Roman"/>
                <w:b/>
                <w:lang w:val="en-US"/>
              </w:rPr>
            </w:pPr>
            <w:r w:rsidRPr="00AE5B5C">
              <w:rPr>
                <w:rFonts w:ascii="Times New Roman" w:hAnsi="Times New Roman"/>
                <w:b/>
              </w:rPr>
              <w:t xml:space="preserve">Підсистема </w:t>
            </w:r>
            <w:r w:rsidRPr="00AE5B5C">
              <w:rPr>
                <w:rFonts w:ascii="Times New Roman" w:hAnsi="Times New Roman"/>
                <w:b/>
                <w:lang w:val="en-US"/>
              </w:rPr>
              <w:t>eHealth</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rPr>
              <w:t xml:space="preserve">Функції адміністрування надавача медичних послуг (НМП) </w:t>
            </w:r>
            <w:r w:rsidRPr="00AE5B5C">
              <w:rPr>
                <w:rFonts w:ascii="Times New Roman" w:hAnsi="Times New Roman"/>
                <w:b/>
                <w:color w:val="000000"/>
              </w:rPr>
              <w:t>первинної медичної допомоги (ПМД)</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надійність та безпечність зберігання даних  у відповідності до технічних вимог для підключення до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створення та редагування записів в ЕСОЗ у відповідності до технічних вимог для підключення до ЕСОЗ:</w:t>
            </w:r>
          </w:p>
          <w:p w:rsidR="00EA3AC1" w:rsidRPr="00AE5B5C" w:rsidRDefault="00EA3AC1" w:rsidP="00EA3AC1">
            <w:pPr>
              <w:numPr>
                <w:ilvl w:val="1"/>
                <w:numId w:val="20"/>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Юридична особа ЗОЗ;</w:t>
            </w:r>
          </w:p>
          <w:p w:rsidR="00EA3AC1" w:rsidRPr="00AE5B5C" w:rsidRDefault="00EA3AC1" w:rsidP="00EA3AC1">
            <w:pPr>
              <w:numPr>
                <w:ilvl w:val="1"/>
                <w:numId w:val="20"/>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Підрозділи;</w:t>
            </w:r>
          </w:p>
          <w:p w:rsidR="00EA3AC1" w:rsidRPr="00AE5B5C" w:rsidRDefault="00EA3AC1" w:rsidP="00EA3AC1">
            <w:pPr>
              <w:numPr>
                <w:ilvl w:val="1"/>
                <w:numId w:val="20"/>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Співробітники.</w:t>
            </w:r>
          </w:p>
          <w:p w:rsidR="00EA3AC1" w:rsidRPr="00AE5B5C" w:rsidRDefault="00EA3AC1" w:rsidP="00EC643B">
            <w:pPr>
              <w:suppressAutoHyphens/>
              <w:spacing w:after="0" w:line="240" w:lineRule="auto"/>
              <w:ind w:left="290" w:right="142" w:hanging="284"/>
              <w:jc w:val="both"/>
              <w:rPr>
                <w:rFonts w:ascii="Times New Roman" w:hAnsi="Times New Roman"/>
                <w:sz w:val="21"/>
                <w:szCs w:val="21"/>
              </w:rPr>
            </w:pPr>
          </w:p>
          <w:p w:rsidR="00EA3AC1" w:rsidRPr="00AE5B5C" w:rsidRDefault="00EA3AC1" w:rsidP="00EC643B">
            <w:pPr>
              <w:suppressAutoHyphens/>
              <w:spacing w:after="0" w:line="240" w:lineRule="auto"/>
              <w:ind w:left="290" w:right="142" w:hanging="284"/>
              <w:rPr>
                <w:rFonts w:ascii="Times New Roman" w:hAnsi="Times New Roman"/>
                <w:sz w:val="21"/>
                <w:szCs w:val="21"/>
              </w:rPr>
            </w:pPr>
            <w:r w:rsidRPr="00AE5B5C">
              <w:rPr>
                <w:rFonts w:ascii="Times New Roman" w:hAnsi="Times New Roman"/>
                <w:sz w:val="21"/>
                <w:szCs w:val="21"/>
              </w:rPr>
              <w:t>Відповідно до функціональних обов’язків співробітників система забезпечує можливість:</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реєструвати</w:t>
            </w:r>
            <w:r w:rsidRPr="00AE5B5C">
              <w:rPr>
                <w:rFonts w:ascii="Times New Roman" w:hAnsi="Times New Roman"/>
                <w:color w:val="000000"/>
                <w:sz w:val="21"/>
                <w:szCs w:val="21"/>
              </w:rPr>
              <w:t xml:space="preserve"> та оновлювати дані про НМП, реєструвати керівника НМП</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color w:val="000000"/>
                <w:sz w:val="21"/>
                <w:szCs w:val="21"/>
              </w:rPr>
              <w:t>керувати видами та місцями надання послуг (підрозділами) НМП</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color w:val="000000"/>
                <w:sz w:val="21"/>
                <w:szCs w:val="21"/>
              </w:rPr>
              <w:t>керувати співробітниками НМП та їх ролями:</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робота із запитами на реєстрацію та оновлення співробітника;</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звільнення співробітників;</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оновлення даних співробітника з центральної бази даних (далі – «ЦБД») ЕСОЗ;</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можливість реєстрації декількох типів посад та спеціальностей в ЕСОЗ на одну картку співробітника в системі;</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можливість швидкого переключення між типами посад і спеціальностями співробітника</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накладання кваліфікованого електронного підпису (далі – КЕП) для підтвердження даних, що відправляються в ЕСОЗ, в залежності від потреб і ролі користувача для адміністрування записів в ЕСОЗ</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rPr>
              <w:t>Функції управління записами про пацієнтів та декларацій</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rPr>
            </w:pPr>
            <w:r w:rsidRPr="00AE5B5C">
              <w:rPr>
                <w:rFonts w:ascii="Times New Roman" w:hAnsi="Times New Roman"/>
                <w:sz w:val="21"/>
                <w:szCs w:val="21"/>
              </w:rPr>
              <w:t>Система забезпечує перегляд, створення та пошук заявок на декларації та декларації пацієнтів з лікарями ПМД. Надає можливість відхилення заявок та декларацій, а також їх переукладання.</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color w:val="000000"/>
              </w:rPr>
              <w:t>Функції роботи з записами про ідентифіко</w:t>
            </w:r>
            <w:r w:rsidRPr="00AE5B5C">
              <w:rPr>
                <w:rFonts w:ascii="Times New Roman" w:hAnsi="Times New Roman"/>
                <w:b/>
                <w:color w:val="000000"/>
              </w:rPr>
              <w:softHyphen/>
            </w:r>
            <w:r w:rsidRPr="00AE5B5C">
              <w:rPr>
                <w:rFonts w:ascii="Times New Roman" w:hAnsi="Times New Roman"/>
                <w:b/>
                <w:color w:val="000000"/>
              </w:rPr>
              <w:softHyphen/>
              <w:t>ваних пацієнтів</w:t>
            </w:r>
          </w:p>
        </w:tc>
        <w:tc>
          <w:tcPr>
            <w:tcW w:w="8505" w:type="dxa"/>
            <w:vAlign w:val="center"/>
          </w:tcPr>
          <w:p w:rsidR="00EA3AC1" w:rsidRPr="00AE5B5C" w:rsidRDefault="00EA3AC1" w:rsidP="00EC643B">
            <w:pPr>
              <w:suppressAutoHyphens/>
              <w:spacing w:after="0" w:line="240" w:lineRule="auto"/>
              <w:ind w:left="6" w:right="57" w:hanging="6"/>
              <w:jc w:val="both"/>
              <w:rPr>
                <w:rFonts w:ascii="Times New Roman" w:hAnsi="Times New Roman"/>
                <w:sz w:val="21"/>
                <w:szCs w:val="21"/>
              </w:rPr>
            </w:pPr>
            <w:r w:rsidRPr="00AE5B5C">
              <w:rPr>
                <w:rFonts w:ascii="Times New Roman" w:hAnsi="Times New Roman"/>
                <w:sz w:val="21"/>
                <w:szCs w:val="21"/>
              </w:rPr>
              <w:t>Система забезпечує можливість роботи із записами про ідентифікованих пацієнтів, що містяться в ЕСОЗ (</w:t>
            </w:r>
            <w:r w:rsidRPr="00AE5B5C">
              <w:rPr>
                <w:rFonts w:ascii="Times New Roman" w:hAnsi="Times New Roman"/>
                <w:sz w:val="21"/>
                <w:szCs w:val="21"/>
                <w:lang w:val="en-US"/>
              </w:rPr>
              <w:t>eHealth</w:t>
            </w:r>
            <w:r w:rsidRPr="00AE5B5C">
              <w:rPr>
                <w:rFonts w:ascii="Times New Roman" w:hAnsi="Times New Roman"/>
                <w:sz w:val="21"/>
                <w:szCs w:val="21"/>
              </w:rPr>
              <w:t>):</w:t>
            </w:r>
          </w:p>
          <w:p w:rsidR="00EA3AC1" w:rsidRPr="00AE5B5C" w:rsidRDefault="00EA3AC1" w:rsidP="00EA3AC1">
            <w:pPr>
              <w:numPr>
                <w:ilvl w:val="0"/>
                <w:numId w:val="19"/>
              </w:numPr>
              <w:suppressAutoHyphens/>
              <w:spacing w:after="0" w:line="240" w:lineRule="auto"/>
              <w:ind w:left="290" w:right="142" w:hanging="290"/>
              <w:jc w:val="both"/>
              <w:rPr>
                <w:rFonts w:ascii="Times New Roman" w:hAnsi="Times New Roman"/>
                <w:sz w:val="21"/>
                <w:szCs w:val="21"/>
              </w:rPr>
            </w:pPr>
            <w:r w:rsidRPr="00AE5B5C">
              <w:rPr>
                <w:rFonts w:ascii="Times New Roman" w:hAnsi="Times New Roman"/>
                <w:sz w:val="21"/>
                <w:szCs w:val="21"/>
              </w:rPr>
              <w:t>пошук запису про пацієнта в ЦБД ЕСОЗ за основними та додатковими параметрами;</w:t>
            </w:r>
          </w:p>
          <w:p w:rsidR="00EA3AC1" w:rsidRPr="00AE5B5C" w:rsidRDefault="00EA3AC1" w:rsidP="00EA3AC1">
            <w:pPr>
              <w:numPr>
                <w:ilvl w:val="0"/>
                <w:numId w:val="19"/>
              </w:numPr>
              <w:spacing w:after="0" w:line="240" w:lineRule="auto"/>
              <w:ind w:left="290" w:right="142" w:hanging="290"/>
              <w:jc w:val="both"/>
              <w:rPr>
                <w:rFonts w:ascii="Times New Roman" w:hAnsi="Times New Roman"/>
                <w:sz w:val="21"/>
                <w:szCs w:val="21"/>
              </w:rPr>
            </w:pPr>
            <w:r w:rsidRPr="00AE5B5C">
              <w:rPr>
                <w:rFonts w:ascii="Times New Roman" w:hAnsi="Times New Roman"/>
                <w:sz w:val="21"/>
                <w:szCs w:val="21"/>
              </w:rPr>
              <w:t>отримання даних про пацієнта з ЦБД ЕСОЗ, а також його методів автентифікації;</w:t>
            </w:r>
          </w:p>
          <w:p w:rsidR="00EA3AC1" w:rsidRPr="00AE5B5C" w:rsidRDefault="00EA3AC1" w:rsidP="00EA3AC1">
            <w:pPr>
              <w:numPr>
                <w:ilvl w:val="0"/>
                <w:numId w:val="19"/>
              </w:numPr>
              <w:suppressAutoHyphens/>
              <w:spacing w:after="0" w:line="240" w:lineRule="auto"/>
              <w:ind w:left="290" w:right="142" w:hanging="290"/>
              <w:jc w:val="both"/>
              <w:rPr>
                <w:rFonts w:ascii="Times New Roman" w:hAnsi="Times New Roman"/>
                <w:sz w:val="21"/>
                <w:szCs w:val="21"/>
              </w:rPr>
            </w:pPr>
            <w:r w:rsidRPr="00AE5B5C">
              <w:rPr>
                <w:rFonts w:ascii="Times New Roman" w:hAnsi="Times New Roman"/>
                <w:sz w:val="21"/>
                <w:szCs w:val="21"/>
              </w:rPr>
              <w:t>реєстрації нового пацієнта в ЦБД ЕСОЗ;</w:t>
            </w:r>
          </w:p>
          <w:p w:rsidR="00EA3AC1" w:rsidRPr="00AE5B5C" w:rsidRDefault="00EA3AC1" w:rsidP="00EA3AC1">
            <w:pPr>
              <w:numPr>
                <w:ilvl w:val="0"/>
                <w:numId w:val="19"/>
              </w:numPr>
              <w:suppressAutoHyphens/>
              <w:spacing w:after="0" w:line="240" w:lineRule="auto"/>
              <w:ind w:left="290" w:right="142" w:hanging="290"/>
              <w:jc w:val="both"/>
              <w:rPr>
                <w:rFonts w:ascii="Times New Roman" w:hAnsi="Times New Roman"/>
                <w:sz w:val="21"/>
                <w:szCs w:val="21"/>
              </w:rPr>
            </w:pPr>
            <w:r w:rsidRPr="00AE5B5C">
              <w:rPr>
                <w:rFonts w:ascii="Times New Roman" w:hAnsi="Times New Roman"/>
                <w:sz w:val="21"/>
                <w:szCs w:val="21"/>
              </w:rPr>
              <w:t>оновлення запису про пацієнта із можливістю вибору методу автентифікації;</w:t>
            </w:r>
          </w:p>
          <w:p w:rsidR="00EA3AC1" w:rsidRPr="00AE5B5C" w:rsidRDefault="00EA3AC1" w:rsidP="00EA3AC1">
            <w:pPr>
              <w:numPr>
                <w:ilvl w:val="0"/>
                <w:numId w:val="19"/>
              </w:numPr>
              <w:spacing w:after="0" w:line="240" w:lineRule="auto"/>
              <w:ind w:left="290" w:right="142" w:hanging="290"/>
              <w:jc w:val="both"/>
              <w:rPr>
                <w:rFonts w:ascii="Times New Roman" w:eastAsiaTheme="minorEastAsia" w:hAnsi="Times New Roman"/>
                <w:sz w:val="21"/>
                <w:szCs w:val="21"/>
              </w:rPr>
            </w:pPr>
            <w:r w:rsidRPr="00AE5B5C">
              <w:rPr>
                <w:rFonts w:ascii="Times New Roman" w:hAnsi="Times New Roman"/>
                <w:sz w:val="21"/>
                <w:szCs w:val="21"/>
              </w:rPr>
              <w:t>друк інформаційної пам’ятки для ідентифікованого пацієнта;</w:t>
            </w:r>
          </w:p>
          <w:p w:rsidR="00EA3AC1" w:rsidRPr="00AE5B5C" w:rsidRDefault="00EA3AC1" w:rsidP="00EC643B">
            <w:pPr>
              <w:suppressAutoHyphens/>
              <w:spacing w:after="0" w:line="240" w:lineRule="auto"/>
              <w:ind w:left="290" w:right="142"/>
              <w:jc w:val="both"/>
              <w:rPr>
                <w:rFonts w:ascii="Times New Roman" w:hAnsi="Times New Roman"/>
                <w:sz w:val="21"/>
                <w:szCs w:val="21"/>
              </w:rPr>
            </w:pPr>
            <w:r w:rsidRPr="00AE5B5C">
              <w:rPr>
                <w:rFonts w:ascii="Times New Roman" w:hAnsi="Times New Roman"/>
                <w:sz w:val="21"/>
                <w:szCs w:val="21"/>
              </w:rPr>
              <w:t>управління методами автентифікації.</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color w:val="000000"/>
              </w:rPr>
              <w:t>Функції роботи з записами про неідентифіко</w:t>
            </w:r>
            <w:r w:rsidRPr="00AE5B5C">
              <w:rPr>
                <w:rFonts w:ascii="Times New Roman" w:hAnsi="Times New Roman"/>
                <w:b/>
                <w:color w:val="000000"/>
              </w:rPr>
              <w:softHyphen/>
              <w:t>ваних пацієнтів</w:t>
            </w:r>
          </w:p>
        </w:tc>
        <w:tc>
          <w:tcPr>
            <w:tcW w:w="8505" w:type="dxa"/>
            <w:vAlign w:val="center"/>
          </w:tcPr>
          <w:p w:rsidR="00EA3AC1" w:rsidRPr="00AE5B5C" w:rsidRDefault="00EA3AC1" w:rsidP="00EC643B">
            <w:pPr>
              <w:suppressAutoHyphens/>
              <w:spacing w:after="0" w:line="240" w:lineRule="auto"/>
              <w:ind w:left="6" w:right="57"/>
              <w:jc w:val="both"/>
              <w:rPr>
                <w:rFonts w:ascii="Times New Roman" w:hAnsi="Times New Roman"/>
                <w:sz w:val="21"/>
                <w:szCs w:val="21"/>
              </w:rPr>
            </w:pPr>
            <w:r w:rsidRPr="00AE5B5C">
              <w:rPr>
                <w:rFonts w:ascii="Times New Roman" w:hAnsi="Times New Roman"/>
                <w:sz w:val="21"/>
                <w:szCs w:val="21"/>
              </w:rPr>
              <w:t>Система забезпечує можливість створення, оновлення та отримання інформації щодо неідентифікованого пацієнта з ЕСОЗ (</w:t>
            </w:r>
            <w:r w:rsidRPr="00AE5B5C">
              <w:rPr>
                <w:rFonts w:ascii="Times New Roman" w:hAnsi="Times New Roman"/>
                <w:sz w:val="21"/>
                <w:szCs w:val="21"/>
                <w:lang w:val="en-US"/>
              </w:rPr>
              <w:t>eHealth</w:t>
            </w:r>
            <w:r w:rsidRPr="00AE5B5C">
              <w:rPr>
                <w:rFonts w:ascii="Times New Roman" w:hAnsi="Times New Roman"/>
                <w:sz w:val="21"/>
                <w:szCs w:val="21"/>
              </w:rPr>
              <w:t>) для працівників стаціонару у відповідності до наданим їм у системі прав:</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створення запису про неідентифікованого пацієнта</w:t>
            </w:r>
          </w:p>
          <w:p w:rsidR="00EA3AC1" w:rsidRPr="00AE5B5C" w:rsidRDefault="00EA3AC1" w:rsidP="00EA3AC1">
            <w:pPr>
              <w:numPr>
                <w:ilvl w:val="0"/>
                <w:numId w:val="19"/>
              </w:numPr>
              <w:spacing w:after="0" w:line="240" w:lineRule="auto"/>
              <w:ind w:left="290" w:right="142" w:hanging="284"/>
              <w:rPr>
                <w:rFonts w:ascii="Times New Roman" w:hAnsi="Times New Roman"/>
                <w:sz w:val="21"/>
                <w:szCs w:val="21"/>
              </w:rPr>
            </w:pPr>
            <w:r w:rsidRPr="00AE5B5C">
              <w:rPr>
                <w:rFonts w:ascii="Times New Roman" w:hAnsi="Times New Roman"/>
                <w:sz w:val="21"/>
                <w:szCs w:val="21"/>
              </w:rPr>
              <w:t>друк інформаційної пам’ятки по неідентифікованому пацієнту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sz w:val="21"/>
                <w:szCs w:val="21"/>
              </w:rPr>
              <w:lastRenderedPageBreak/>
              <w:t>отримання даних з ЦБД ЕСОЗ про неідентифікованого пацієнта за його ідентифікатором або номером ЕН на переведення з одного ЗОЗ до іншого</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sz w:val="21"/>
                <w:szCs w:val="21"/>
              </w:rPr>
              <w:t>оновлення запису про неідентифікованого пацієнта</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color w:val="000000" w:themeColor="text1"/>
                <w:sz w:val="21"/>
                <w:szCs w:val="21"/>
              </w:rPr>
              <w:t>приєднання записів неідентифікованого пацієнта до записів ідентифікованого пацієнта</w:t>
            </w:r>
          </w:p>
          <w:p w:rsidR="00EA3AC1" w:rsidRPr="00AE5B5C" w:rsidRDefault="00EA3AC1" w:rsidP="00EA3AC1">
            <w:pPr>
              <w:numPr>
                <w:ilvl w:val="0"/>
                <w:numId w:val="19"/>
              </w:numPr>
              <w:suppressAutoHyphens/>
              <w:spacing w:after="0" w:line="240" w:lineRule="auto"/>
              <w:ind w:left="290" w:right="142" w:hanging="284"/>
              <w:jc w:val="both"/>
              <w:rPr>
                <w:rFonts w:ascii="Times New Roman" w:eastAsiaTheme="minorEastAsia" w:hAnsi="Times New Roman"/>
                <w:color w:val="000000" w:themeColor="text1"/>
                <w:sz w:val="21"/>
                <w:szCs w:val="21"/>
              </w:rPr>
            </w:pPr>
            <w:r w:rsidRPr="00AE5B5C">
              <w:rPr>
                <w:rFonts w:ascii="Times New Roman" w:hAnsi="Times New Roman"/>
                <w:color w:val="000000" w:themeColor="text1"/>
                <w:sz w:val="21"/>
                <w:szCs w:val="21"/>
              </w:rPr>
              <w:t>друкована форма по приєднанню записів неідентифікованого пацієнта до запису ідентифікованого пацієнта</w:t>
            </w:r>
          </w:p>
          <w:p w:rsidR="00EA3AC1" w:rsidRPr="00AE5B5C" w:rsidRDefault="00EA3AC1" w:rsidP="00EA3AC1">
            <w:pPr>
              <w:pStyle w:val="aff1"/>
              <w:numPr>
                <w:ilvl w:val="0"/>
                <w:numId w:val="19"/>
              </w:numPr>
              <w:suppressAutoHyphens/>
              <w:spacing w:after="0" w:line="240" w:lineRule="auto"/>
              <w:ind w:left="281" w:right="57" w:hanging="281"/>
              <w:jc w:val="both"/>
              <w:rPr>
                <w:rFonts w:ascii="Times New Roman" w:hAnsi="Times New Roman"/>
                <w:sz w:val="21"/>
                <w:szCs w:val="21"/>
              </w:rPr>
            </w:pPr>
            <w:r w:rsidRPr="00AE5B5C">
              <w:rPr>
                <w:rFonts w:ascii="Times New Roman" w:hAnsi="Times New Roman"/>
                <w:color w:val="000000" w:themeColor="text1"/>
                <w:sz w:val="21"/>
                <w:szCs w:val="21"/>
              </w:rPr>
              <w:t>створення взаємодії з типом “Альтернативна ідентифікація пацієнта”, що містить розширений перелік спостережень, та відправка її до ЦБД ЕСОЗ</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rPr>
              <w:lastRenderedPageBreak/>
              <w:t>Функції управління пацієнтами та</w:t>
            </w:r>
            <w:r w:rsidRPr="00AE5B5C">
              <w:rPr>
                <w:rFonts w:ascii="Times New Roman" w:hAnsi="Times New Roman"/>
                <w:b/>
                <w:color w:val="000000"/>
              </w:rPr>
              <w:t xml:space="preserve"> роботи з основними електронними медичними записами (ЕМЗ) для НМД СМД</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то Сист</w:t>
            </w:r>
            <w:r w:rsidR="00BC15DE" w:rsidRPr="00AE5B5C">
              <w:rPr>
                <w:rFonts w:ascii="Times New Roman" w:hAnsi="Times New Roman"/>
                <w:sz w:val="21"/>
                <w:szCs w:val="21"/>
              </w:rPr>
              <w:t>ема інформує</w:t>
            </w:r>
            <w:r w:rsidRPr="00AE5B5C">
              <w:rPr>
                <w:rFonts w:ascii="Times New Roman" w:hAnsi="Times New Roman"/>
                <w:sz w:val="21"/>
                <w:szCs w:val="21"/>
              </w:rPr>
              <w:t xml:space="preserve"> користувача про це.</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зберігає всі електроні медичні записи до відправки в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накладання КЕП для підтвердження ЕМЗ, що відправляються в ЕСОЗ, в залежності від потреб і ролі користувача.</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sz w:val="21"/>
                <w:szCs w:val="21"/>
              </w:rPr>
              <w:t xml:space="preserve">Система забезпечує можливість створення та редагування медичних записів, що містяться в ЕСОЗ </w:t>
            </w:r>
            <w:r w:rsidRPr="00AE5B5C">
              <w:rPr>
                <w:rFonts w:ascii="Times New Roman" w:hAnsi="Times New Roman"/>
                <w:sz w:val="21"/>
                <w:szCs w:val="21"/>
                <w:lang w:val="en-US"/>
              </w:rPr>
              <w:t>eHealth</w:t>
            </w:r>
            <w:r w:rsidRPr="00AE5B5C">
              <w:rPr>
                <w:rFonts w:ascii="Times New Roman" w:hAnsi="Times New Roman"/>
                <w:sz w:val="21"/>
                <w:szCs w:val="21"/>
              </w:rPr>
              <w:t>, для окремих ролей користувачів у відповідності до технічних вимог для підключення до ЕСОЗ:</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themeColor="text1"/>
                <w:sz w:val="21"/>
                <w:szCs w:val="21"/>
              </w:rPr>
              <w:t>робота з основними ЕМЗ, такими як епізоди та взаємодії, для спеціалістів НМД ПМД (амбулаторні умови надання медичних послуг);</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 xml:space="preserve">створення взаємодій відповідного типу, пов'язаних з певним пацієнтом та візитом; </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можливість автоматизованого перенесення даних з попередньої взаємодії за даною хворобою (епізодом) по причині звернення, спостереження, діагнозу, наданих послуг;</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формування друкованої форми взаємодії, що містить дані про пацієнта, лікаря, прийом, епізод, взаємодію тощо;</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внесення спостережень в межах пакету взаємодії;</w:t>
            </w:r>
          </w:p>
          <w:p w:rsidR="00EA3AC1" w:rsidRPr="00AE5B5C" w:rsidRDefault="00EA3AC1" w:rsidP="00EA3AC1">
            <w:pPr>
              <w:numPr>
                <w:ilvl w:val="0"/>
                <w:numId w:val="21"/>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themeColor="text1"/>
                <w:sz w:val="21"/>
                <w:szCs w:val="21"/>
              </w:rPr>
              <w:t>отримання та перегляд зведеної інформації по пацієнту з ЦБД (діагнози, активні діагнози)</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color w:val="000000"/>
              </w:rPr>
              <w:t>Функції щодо виписування електронних направлень (ЕН)</w:t>
            </w:r>
          </w:p>
        </w:tc>
        <w:tc>
          <w:tcPr>
            <w:tcW w:w="8505" w:type="dxa"/>
            <w:vAlign w:val="center"/>
          </w:tcPr>
          <w:p w:rsidR="00EA3AC1" w:rsidRPr="00AE5B5C" w:rsidRDefault="00EA3AC1" w:rsidP="00EC643B">
            <w:pPr>
              <w:suppressAutoHyphens/>
              <w:spacing w:after="0" w:line="240" w:lineRule="auto"/>
              <w:ind w:right="57"/>
              <w:rPr>
                <w:rFonts w:ascii="Times New Roman" w:hAnsi="Times New Roman"/>
                <w:sz w:val="21"/>
                <w:szCs w:val="21"/>
              </w:rPr>
            </w:pPr>
            <w:r w:rsidRPr="00AE5B5C">
              <w:rPr>
                <w:rFonts w:ascii="Times New Roman" w:hAnsi="Times New Roman"/>
                <w:sz w:val="21"/>
                <w:szCs w:val="21"/>
              </w:rPr>
              <w:t xml:space="preserve">Система забезпечує необхідні функції щодо виписування ЕН у взаємодії з ЕСОЗ </w:t>
            </w:r>
            <w:r w:rsidRPr="00AE5B5C">
              <w:rPr>
                <w:rFonts w:ascii="Times New Roman" w:hAnsi="Times New Roman"/>
                <w:sz w:val="21"/>
                <w:szCs w:val="21"/>
                <w:lang w:val="en-US"/>
              </w:rPr>
              <w:t>eHealth</w:t>
            </w:r>
            <w:r w:rsidRPr="00AE5B5C">
              <w:rPr>
                <w:rFonts w:ascii="Times New Roman" w:hAnsi="Times New Roman"/>
                <w:sz w:val="21"/>
                <w:szCs w:val="21"/>
              </w:rPr>
              <w:t>:</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sz w:val="21"/>
                <w:szCs w:val="21"/>
              </w:rPr>
              <w:t>створення заявки ЕН зі збереженням введених даних в системі;</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sz w:val="21"/>
                <w:szCs w:val="21"/>
              </w:rPr>
              <w:t>виконання запиту на створення ЕН в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sz w:val="21"/>
                <w:szCs w:val="21"/>
              </w:rPr>
              <w:t>перевірка можливості виписування ЕН на обрану послугу чи групу послуг пацієнту за обраною програмою;</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автоматичне створення посилань на перелік епізодів МД для перегляду спеціалістом НМП як пов’язаних з причиною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sz w:val="21"/>
                <w:szCs w:val="21"/>
              </w:rPr>
              <w:t>опрацювання відповіді по запиту на створення ЕН від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sz w:val="21"/>
                <w:szCs w:val="21"/>
              </w:rPr>
              <w:t xml:space="preserve">реєстрація ЕН в </w:t>
            </w:r>
            <w:r w:rsidRPr="00AE5B5C">
              <w:rPr>
                <w:rFonts w:ascii="Times New Roman" w:hAnsi="Times New Roman"/>
                <w:color w:val="000000" w:themeColor="text1"/>
                <w:sz w:val="21"/>
                <w:szCs w:val="21"/>
              </w:rPr>
              <w:t>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sz w:val="21"/>
                <w:szCs w:val="21"/>
              </w:rPr>
              <w:t>формування друкованої інформаційної пам’ятки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color w:val="000000"/>
                <w:sz w:val="21"/>
                <w:szCs w:val="21"/>
              </w:rPr>
            </w:pPr>
            <w:r w:rsidRPr="00AE5B5C">
              <w:rPr>
                <w:rFonts w:ascii="Times New Roman" w:hAnsi="Times New Roman"/>
                <w:color w:val="000000"/>
                <w:sz w:val="21"/>
                <w:szCs w:val="21"/>
              </w:rPr>
              <w:t>можливість повторно роздрукувати інформаційну пам'ятку у разі потреби пацієнта;</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color w:val="000000"/>
                <w:sz w:val="21"/>
                <w:szCs w:val="21"/>
              </w:rPr>
              <w:t>можливість відмінити ЕН у разі якщо пацієнт більше не потребує послуги за ЕН;</w:t>
            </w:r>
          </w:p>
          <w:p w:rsidR="00EA3AC1" w:rsidRPr="00AE5B5C" w:rsidRDefault="00EA3AC1" w:rsidP="00EA3AC1">
            <w:pPr>
              <w:numPr>
                <w:ilvl w:val="0"/>
                <w:numId w:val="19"/>
              </w:numPr>
              <w:spacing w:after="0" w:line="240" w:lineRule="auto"/>
              <w:ind w:left="290" w:right="142" w:hanging="284"/>
              <w:jc w:val="both"/>
              <w:rPr>
                <w:rFonts w:ascii="Times New Roman" w:eastAsiaTheme="minorEastAsia" w:hAnsi="Times New Roman"/>
                <w:sz w:val="21"/>
                <w:szCs w:val="21"/>
              </w:rPr>
            </w:pPr>
            <w:r w:rsidRPr="00AE5B5C">
              <w:rPr>
                <w:rFonts w:ascii="Times New Roman" w:hAnsi="Times New Roman"/>
                <w:color w:val="000000" w:themeColor="text1"/>
                <w:sz w:val="21"/>
                <w:szCs w:val="21"/>
              </w:rPr>
              <w:t>можливість відкликати ЕН, якщо було допущено помилку при виписуванні;</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інформування користувача про відкликання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інформування користувача про відміну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можливість отримання інформації щодо погашення виписаних направлень;</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можливість отримання з ЦБД ЕСОЗ актуальні дані про статус направлення;</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color w:val="000000"/>
              </w:rPr>
              <w:t>Функції щодо виписування електронних рецептів (ЕР)</w:t>
            </w:r>
          </w:p>
        </w:tc>
        <w:tc>
          <w:tcPr>
            <w:tcW w:w="8505" w:type="dxa"/>
            <w:vAlign w:val="center"/>
          </w:tcPr>
          <w:p w:rsidR="00EA3AC1" w:rsidRPr="00AE5B5C" w:rsidRDefault="00EA3AC1" w:rsidP="00EC643B">
            <w:pPr>
              <w:suppressAutoHyphens/>
              <w:spacing w:after="0" w:line="240" w:lineRule="auto"/>
              <w:ind w:left="6" w:right="57"/>
              <w:rPr>
                <w:rFonts w:ascii="Times New Roman" w:hAnsi="Times New Roman"/>
                <w:sz w:val="21"/>
                <w:szCs w:val="21"/>
              </w:rPr>
            </w:pPr>
            <w:r w:rsidRPr="00AE5B5C">
              <w:rPr>
                <w:rFonts w:ascii="Times New Roman" w:hAnsi="Times New Roman"/>
                <w:sz w:val="21"/>
                <w:szCs w:val="21"/>
              </w:rPr>
              <w:t>Система забезпечує можливість:</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створення заявки на електронний рецепт за програмою реімбурсації «Доступні ліки»;</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необхідних валідацій щодо дат початку та закінчення терміну лікування, тривалості лікування, а також валідацій на спосіб застосування ліків;</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вибір лікарських засобів (далі – ЛЗ) для користувача має формуватися з урахуванням запропонованих ЛЗ в актуальному довіднику Системи. Довідник Системи має бути тотожним або рівним тому, що зберігається в ЦБД ЕСОЗ для зазначеної вище програми реімбурсації;</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підписання заявки на ЕР КЕП користувача;</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друку та збереження стандартизованої інформаційної пам’ятки;</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rPr>
            </w:pPr>
            <w:r w:rsidRPr="00AE5B5C">
              <w:rPr>
                <w:rFonts w:ascii="Times New Roman" w:hAnsi="Times New Roman"/>
                <w:sz w:val="21"/>
                <w:szCs w:val="21"/>
              </w:rPr>
              <w:t>відкликати ЕР із вказанням причини такого відкликання.</w:t>
            </w:r>
            <w:r w:rsidRPr="00AE5B5C">
              <w:rPr>
                <w:rFonts w:ascii="Times New Roman" w:hAnsi="Times New Roman"/>
              </w:rPr>
              <w:t xml:space="preserve"> </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color w:val="000000"/>
              </w:rPr>
              <w:t>Функції щодо перевірки та взяття в обробку ЕН НМП</w:t>
            </w:r>
          </w:p>
        </w:tc>
        <w:tc>
          <w:tcPr>
            <w:tcW w:w="8505" w:type="dxa"/>
            <w:vAlign w:val="center"/>
          </w:tcPr>
          <w:p w:rsidR="00EA3AC1" w:rsidRPr="00AE5B5C" w:rsidRDefault="00EA3AC1" w:rsidP="00EC643B">
            <w:pPr>
              <w:suppressAutoHyphens/>
              <w:spacing w:after="0" w:line="240" w:lineRule="auto"/>
              <w:ind w:left="6" w:right="57"/>
              <w:jc w:val="both"/>
              <w:rPr>
                <w:rFonts w:ascii="Times New Roman" w:hAnsi="Times New Roman"/>
                <w:sz w:val="21"/>
                <w:szCs w:val="21"/>
              </w:rPr>
            </w:pPr>
            <w:r w:rsidRPr="00AE5B5C">
              <w:rPr>
                <w:rFonts w:ascii="Times New Roman" w:hAnsi="Times New Roman"/>
                <w:sz w:val="21"/>
                <w:szCs w:val="21"/>
              </w:rPr>
              <w:t xml:space="preserve">Система забезпечує необхідні функції щодо перевірки та взяття в обробку ЕН у взаємодії з ЕСОЗ </w:t>
            </w:r>
            <w:r w:rsidRPr="00AE5B5C">
              <w:rPr>
                <w:rFonts w:ascii="Times New Roman" w:hAnsi="Times New Roman"/>
                <w:sz w:val="21"/>
                <w:szCs w:val="21"/>
                <w:lang w:val="en-US"/>
              </w:rPr>
              <w:t>eHealth</w:t>
            </w:r>
            <w:r w:rsidRPr="00AE5B5C">
              <w:rPr>
                <w:rFonts w:ascii="Times New Roman" w:hAnsi="Times New Roman"/>
                <w:sz w:val="21"/>
                <w:szCs w:val="21"/>
              </w:rPr>
              <w:t>:</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отримання даних за ЕН з ЕСОЗ за номером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перевірка можливості взяття в обробку ЕН із вказаною програмою</w:t>
            </w:r>
          </w:p>
          <w:p w:rsidR="00EA3AC1" w:rsidRPr="00AE5B5C" w:rsidRDefault="00EA3AC1" w:rsidP="00EA3AC1">
            <w:pPr>
              <w:numPr>
                <w:ilvl w:val="0"/>
                <w:numId w:val="19"/>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lastRenderedPageBreak/>
              <w:t>Перевірка відповідності даних про пацієнта у направленні (прізвище, ініціали, вік) до даних про пацієнта у ЕК пацієнта в закладі</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резервування часу та ресурсу (лікаря, обладнання, та ін.) на надання послуги за ЕН</w:t>
            </w:r>
          </w:p>
          <w:p w:rsidR="00EA3AC1" w:rsidRPr="00AE5B5C" w:rsidRDefault="00EA3AC1" w:rsidP="00EA3AC1">
            <w:pPr>
              <w:numPr>
                <w:ilvl w:val="0"/>
                <w:numId w:val="19"/>
              </w:numPr>
              <w:suppressAutoHyphens/>
              <w:spacing w:after="0" w:line="240" w:lineRule="auto"/>
              <w:ind w:left="290" w:right="142" w:hanging="284"/>
              <w:jc w:val="both"/>
              <w:rPr>
                <w:rFonts w:ascii="Times New Roman" w:eastAsiaTheme="minorEastAsia" w:hAnsi="Times New Roman"/>
                <w:sz w:val="21"/>
                <w:szCs w:val="21"/>
              </w:rPr>
            </w:pPr>
            <w:r w:rsidRPr="00AE5B5C">
              <w:rPr>
                <w:rFonts w:ascii="Times New Roman" w:hAnsi="Times New Roman"/>
                <w:sz w:val="21"/>
                <w:szCs w:val="21"/>
              </w:rPr>
              <w:t>інформування користувача за результатом виконання запиту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 xml:space="preserve">  резервування часу та ресурсу (лікаря, обладнання, та ін.) на надання послуги за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можливість ідентифікувати ургентні ЕН з будь-яким статусом обробки за програмою серед усіх ЕН з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виконання запиту до ЕСОЗ з метою отримання підтвердження, що обрана програма може бути використана для вказаного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надання користувачеві змоги визначення іншої медичної програми, або змоги припинити процес визначення медичної програми за даним ЕН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можливість надсилання користувачем запиту на взяття в роботу направлення після отримання від ЕСОЗ позитивної відповіді за запитом</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можливість отримання доступу до дозволених ресурсів за направленням (діагностичні звіти, епізоди МД)</w:t>
            </w:r>
          </w:p>
          <w:p w:rsidR="00EA3AC1" w:rsidRPr="00AE5B5C" w:rsidRDefault="00EA3AC1" w:rsidP="00EC643B">
            <w:pPr>
              <w:suppressAutoHyphens/>
              <w:spacing w:after="0" w:line="240" w:lineRule="auto"/>
              <w:ind w:left="290" w:right="57"/>
              <w:jc w:val="both"/>
              <w:rPr>
                <w:rFonts w:ascii="Times New Roman" w:hAnsi="Times New Roman"/>
                <w:sz w:val="21"/>
                <w:szCs w:val="21"/>
              </w:rPr>
            </w:pPr>
            <w:r w:rsidRPr="00AE5B5C">
              <w:rPr>
                <w:rFonts w:ascii="Times New Roman" w:hAnsi="Times New Roman"/>
                <w:sz w:val="21"/>
                <w:szCs w:val="21"/>
              </w:rPr>
              <w:t>перегляд ЕМЗ, до яких отримано доступ за запитом</w:t>
            </w:r>
          </w:p>
        </w:tc>
      </w:tr>
      <w:tr w:rsidR="00EA3AC1" w:rsidRPr="00AE5B5C" w:rsidTr="00EC643B">
        <w:trPr>
          <w:trHeight w:val="2710"/>
        </w:trPr>
        <w:tc>
          <w:tcPr>
            <w:tcW w:w="1686" w:type="dxa"/>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color w:val="000000"/>
              </w:rPr>
              <w:lastRenderedPageBreak/>
              <w:t>Функції щодо погашення ЕН лікарем СМД</w:t>
            </w:r>
          </w:p>
        </w:tc>
        <w:tc>
          <w:tcPr>
            <w:tcW w:w="8505" w:type="dxa"/>
          </w:tcPr>
          <w:p w:rsidR="00EA3AC1" w:rsidRPr="00AE5B5C" w:rsidRDefault="00EA3AC1" w:rsidP="00EC643B">
            <w:pPr>
              <w:suppressAutoHyphens/>
              <w:spacing w:after="0" w:line="240" w:lineRule="auto"/>
              <w:ind w:right="57"/>
              <w:jc w:val="both"/>
              <w:rPr>
                <w:rFonts w:ascii="Times New Roman" w:hAnsi="Times New Roman"/>
                <w:sz w:val="21"/>
                <w:szCs w:val="21"/>
              </w:rPr>
            </w:pPr>
            <w:r w:rsidRPr="00AE5B5C">
              <w:rPr>
                <w:rFonts w:ascii="Times New Roman" w:hAnsi="Times New Roman"/>
                <w:sz w:val="21"/>
                <w:szCs w:val="21"/>
              </w:rPr>
              <w:t xml:space="preserve">Система забезпечує необхідні функції щодо погашення ЕН у взаємодії з ЕСОЗ </w:t>
            </w:r>
            <w:r w:rsidRPr="00AE5B5C">
              <w:rPr>
                <w:rFonts w:ascii="Times New Roman" w:hAnsi="Times New Roman"/>
                <w:sz w:val="21"/>
                <w:szCs w:val="21"/>
                <w:lang w:val="en-US"/>
              </w:rPr>
              <w:t>eHealth</w:t>
            </w:r>
            <w:r w:rsidRPr="00AE5B5C">
              <w:rPr>
                <w:rFonts w:ascii="Times New Roman" w:hAnsi="Times New Roman"/>
                <w:sz w:val="21"/>
                <w:szCs w:val="21"/>
              </w:rPr>
              <w:t>:</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користувач має можливість погасити ЕН в залежності від його категорії через вибір одного з документів ЕМЗ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забезпечує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погашення ЕН із зазначенням коду послуги-учасника програми з довідника послуг</w:t>
            </w:r>
          </w:p>
          <w:p w:rsidR="00EA3AC1" w:rsidRPr="00AE5B5C" w:rsidRDefault="00EA3AC1" w:rsidP="00EA3AC1">
            <w:pPr>
              <w:numPr>
                <w:ilvl w:val="0"/>
                <w:numId w:val="19"/>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EA3AC1" w:rsidRPr="00AE5B5C" w:rsidRDefault="00EA3AC1" w:rsidP="00EC643B">
            <w:pPr>
              <w:suppressAutoHyphens/>
              <w:spacing w:after="0" w:line="240" w:lineRule="auto"/>
              <w:ind w:right="57" w:firstLine="6"/>
              <w:jc w:val="both"/>
              <w:rPr>
                <w:rFonts w:ascii="Times New Roman" w:hAnsi="Times New Roman"/>
              </w:rPr>
            </w:pPr>
            <w:r w:rsidRPr="00AE5B5C">
              <w:rPr>
                <w:rFonts w:ascii="Times New Roman" w:hAnsi="Times New Roman"/>
                <w:sz w:val="21"/>
                <w:szCs w:val="21"/>
              </w:rPr>
              <w:t>Можливість погашення ЕН, виписаного не за медичною програмою, відповідним ЕМЗ з посиланням на направлення і передача даних до ЦБД ЕСОЗ</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rPr>
              <w:t>Функції обліку пацієнтів та управління каталогом пацієнтів</w:t>
            </w:r>
          </w:p>
        </w:tc>
        <w:tc>
          <w:tcPr>
            <w:tcW w:w="8505" w:type="dxa"/>
            <w:vAlign w:val="center"/>
          </w:tcPr>
          <w:p w:rsidR="00EA3AC1" w:rsidRPr="00AE5B5C" w:rsidRDefault="00EA3AC1" w:rsidP="00EC643B">
            <w:pPr>
              <w:suppressAutoHyphens/>
              <w:spacing w:after="0" w:line="240" w:lineRule="auto"/>
              <w:ind w:left="57" w:right="57"/>
              <w:jc w:val="both"/>
              <w:rPr>
                <w:rFonts w:ascii="Times New Roman" w:hAnsi="Times New Roman"/>
                <w:lang w:eastAsia="uk-UA"/>
              </w:rPr>
            </w:pPr>
            <w:r w:rsidRPr="00AE5B5C">
              <w:rPr>
                <w:rFonts w:ascii="Times New Roman" w:hAnsi="Times New Roman"/>
              </w:rPr>
              <w:t>Система забезпечує необхідні функції управління пацієнтопотоком:</w:t>
            </w:r>
          </w:p>
          <w:p w:rsidR="00EA3AC1" w:rsidRPr="00AE5B5C" w:rsidRDefault="00EA3AC1" w:rsidP="00EA3AC1">
            <w:pPr>
              <w:numPr>
                <w:ilvl w:val="0"/>
                <w:numId w:val="19"/>
              </w:numPr>
              <w:suppressAutoHyphens/>
              <w:spacing w:after="0" w:line="240" w:lineRule="auto"/>
              <w:ind w:left="423" w:right="142"/>
              <w:jc w:val="both"/>
              <w:rPr>
                <w:rFonts w:ascii="Times New Roman" w:hAnsi="Times New Roman"/>
                <w:lang w:eastAsia="uk-UA"/>
              </w:rPr>
            </w:pPr>
            <w:r w:rsidRPr="00AE5B5C">
              <w:rPr>
                <w:rFonts w:ascii="Times New Roman" w:hAnsi="Times New Roman"/>
              </w:rPr>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EA3AC1" w:rsidRPr="00AE5B5C" w:rsidRDefault="00EA3AC1" w:rsidP="00EA3AC1">
            <w:pPr>
              <w:numPr>
                <w:ilvl w:val="0"/>
                <w:numId w:val="19"/>
              </w:numPr>
              <w:suppressAutoHyphens/>
              <w:spacing w:after="0" w:line="240" w:lineRule="auto"/>
              <w:ind w:left="423" w:right="142"/>
              <w:jc w:val="both"/>
              <w:rPr>
                <w:rFonts w:ascii="Times New Roman" w:hAnsi="Times New Roman"/>
                <w:lang w:eastAsia="uk-UA"/>
              </w:rPr>
            </w:pPr>
            <w:r w:rsidRPr="00AE5B5C">
              <w:rPr>
                <w:rFonts w:ascii="Times New Roman" w:hAnsi="Times New Roman"/>
                <w:lang w:eastAsia="uk-UA"/>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EA3AC1" w:rsidRPr="00AE5B5C" w:rsidRDefault="00EA3AC1" w:rsidP="00EA3AC1">
            <w:pPr>
              <w:numPr>
                <w:ilvl w:val="0"/>
                <w:numId w:val="19"/>
              </w:numPr>
              <w:suppressAutoHyphens/>
              <w:spacing w:after="0" w:line="240" w:lineRule="auto"/>
              <w:ind w:left="423" w:right="142"/>
              <w:jc w:val="both"/>
              <w:rPr>
                <w:rFonts w:ascii="Times New Roman" w:hAnsi="Times New Roman"/>
                <w:lang w:eastAsia="uk-UA"/>
              </w:rPr>
            </w:pPr>
            <w:r w:rsidRPr="00AE5B5C">
              <w:rPr>
                <w:rFonts w:ascii="Times New Roman" w:hAnsi="Times New Roman"/>
                <w:lang w:eastAsia="uk-UA"/>
              </w:rPr>
              <w:t>система забезпечує доступ користувачам до даних пацієнта, відповідно до функціональних обов'язків користувача та рівня доступу, наданого йому адміністратором.</w:t>
            </w:r>
          </w:p>
          <w:p w:rsidR="00EA3AC1" w:rsidRPr="00AE5B5C" w:rsidRDefault="00EA3AC1" w:rsidP="00EA3AC1">
            <w:pPr>
              <w:numPr>
                <w:ilvl w:val="0"/>
                <w:numId w:val="19"/>
              </w:numPr>
              <w:suppressAutoHyphens/>
              <w:spacing w:after="0" w:line="240" w:lineRule="auto"/>
              <w:ind w:left="423" w:right="142"/>
              <w:jc w:val="both"/>
              <w:rPr>
                <w:rFonts w:ascii="Times New Roman" w:hAnsi="Times New Roman"/>
                <w:lang w:eastAsia="uk-UA"/>
              </w:rPr>
            </w:pPr>
            <w:r w:rsidRPr="00AE5B5C">
              <w:rPr>
                <w:rFonts w:ascii="Times New Roman" w:hAnsi="Times New Roman"/>
                <w:lang w:eastAsia="uk-UA"/>
              </w:rPr>
              <w:t>система забезпечує контроль унікальності запису по кожному пацієнту та надавати відповідні нотифікаційні повідомлення користувачу</w:t>
            </w:r>
          </w:p>
          <w:p w:rsidR="00EA3AC1" w:rsidRPr="00AE5B5C" w:rsidRDefault="00EA3AC1" w:rsidP="00EA3AC1">
            <w:pPr>
              <w:numPr>
                <w:ilvl w:val="0"/>
                <w:numId w:val="19"/>
              </w:numPr>
              <w:spacing w:after="0" w:line="240" w:lineRule="auto"/>
              <w:ind w:left="423" w:right="142"/>
              <w:jc w:val="both"/>
              <w:rPr>
                <w:rFonts w:ascii="Times New Roman" w:hAnsi="Times New Roman"/>
                <w:lang w:eastAsia="uk-UA"/>
              </w:rPr>
            </w:pPr>
            <w:r w:rsidRPr="00AE5B5C">
              <w:rPr>
                <w:rFonts w:ascii="Times New Roman" w:hAnsi="Times New Roman"/>
                <w:lang w:eastAsia="uk-UA"/>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EA3AC1" w:rsidRPr="00AE5B5C" w:rsidRDefault="00EA3AC1" w:rsidP="00EA3AC1">
            <w:pPr>
              <w:numPr>
                <w:ilvl w:val="0"/>
                <w:numId w:val="19"/>
              </w:numPr>
              <w:spacing w:after="0" w:line="240" w:lineRule="auto"/>
              <w:ind w:left="423" w:right="142"/>
              <w:jc w:val="both"/>
              <w:rPr>
                <w:rFonts w:ascii="Times New Roman" w:hAnsi="Times New Roman"/>
                <w:lang w:eastAsia="uk-UA"/>
              </w:rPr>
            </w:pPr>
            <w:r w:rsidRPr="00AE5B5C">
              <w:rPr>
                <w:rFonts w:ascii="Times New Roman" w:hAnsi="Times New Roman"/>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EA3AC1" w:rsidRPr="00AE5B5C" w:rsidRDefault="00EA3AC1" w:rsidP="00EA3AC1">
            <w:pPr>
              <w:numPr>
                <w:ilvl w:val="0"/>
                <w:numId w:val="19"/>
              </w:numPr>
              <w:spacing w:after="0" w:line="240" w:lineRule="auto"/>
              <w:ind w:left="423" w:right="142"/>
              <w:jc w:val="both"/>
              <w:rPr>
                <w:rFonts w:ascii="Times New Roman" w:hAnsi="Times New Roman"/>
                <w:lang w:eastAsia="uk-UA"/>
              </w:rPr>
            </w:pPr>
            <w:r w:rsidRPr="00AE5B5C">
              <w:rPr>
                <w:rFonts w:ascii="Times New Roman" w:hAnsi="Times New Roman"/>
              </w:rPr>
              <w:t>відображення внесених ЕМЗ, історії хвороби, створених електронних направлень та електронних рецептів</w:t>
            </w:r>
          </w:p>
          <w:p w:rsidR="00EA3AC1" w:rsidRPr="00AE5B5C" w:rsidRDefault="00EA3AC1" w:rsidP="00EA3AC1">
            <w:pPr>
              <w:pStyle w:val="aff1"/>
              <w:numPr>
                <w:ilvl w:val="0"/>
                <w:numId w:val="19"/>
              </w:numPr>
              <w:suppressAutoHyphens/>
              <w:spacing w:after="0" w:line="240" w:lineRule="auto"/>
              <w:ind w:left="423" w:right="57" w:hanging="423"/>
              <w:jc w:val="both"/>
              <w:rPr>
                <w:rFonts w:ascii="Times New Roman" w:hAnsi="Times New Roman"/>
              </w:rPr>
            </w:pPr>
            <w:r w:rsidRPr="00AE5B5C">
              <w:rPr>
                <w:rFonts w:ascii="Times New Roman" w:hAnsi="Times New Roman"/>
                <w:lang w:eastAsia="uk-UA"/>
              </w:rPr>
              <w:t>система забезпечує роботу з ургентними пацієнтами – реєстрацію неідентифікованих осіб з наступним доповненням відсутніми даними</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rPr>
              <w:t>Функції роботи із договорами НМП ПМД та НСЗУ</w:t>
            </w:r>
          </w:p>
        </w:tc>
        <w:tc>
          <w:tcPr>
            <w:tcW w:w="8505" w:type="dxa"/>
            <w:vAlign w:val="center"/>
          </w:tcPr>
          <w:p w:rsidR="00EA3AC1" w:rsidRPr="00AE5B5C" w:rsidRDefault="00EA3AC1" w:rsidP="00EC643B">
            <w:pPr>
              <w:suppressAutoHyphens/>
              <w:spacing w:after="0" w:line="240" w:lineRule="auto"/>
              <w:ind w:right="57" w:firstLine="6"/>
              <w:rPr>
                <w:rFonts w:ascii="Times New Roman" w:hAnsi="Times New Roman"/>
                <w:sz w:val="21"/>
                <w:szCs w:val="21"/>
              </w:rPr>
            </w:pPr>
            <w:r w:rsidRPr="00AE5B5C">
              <w:rPr>
                <w:rFonts w:ascii="Times New Roman" w:hAnsi="Times New Roman"/>
                <w:sz w:val="21"/>
                <w:szCs w:val="21"/>
              </w:rPr>
              <w:t>Система має можливість:</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формування заявки на новий договір між НМП ПМД та Національною службою здоров’я України (далі – НСЗУ);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завантаження необхідних документів;</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демонстрації текста наміру на укладення договору, а також самого договору;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 xml:space="preserve">підписання договору з боку НМП ПМД; </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 xml:space="preserve">оновлення поданої раніше заявки на договір; </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валідації дат на створення та оновлення заявок на договори, згідно з вимогами НСЗУ;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lastRenderedPageBreak/>
              <w:t xml:space="preserve">введення даних за договором надається лише користувачам з відповідними правами доступу; </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перегляд існуючих заявок на договори, їх статус та причини зміни статусу (за наявності);</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rPr>
              <w:lastRenderedPageBreak/>
              <w:t xml:space="preserve">Функції з синхронізації записів з ЕСОЗ </w:t>
            </w:r>
            <w:r w:rsidRPr="00AE5B5C">
              <w:rPr>
                <w:rFonts w:ascii="Times New Roman" w:hAnsi="Times New Roman"/>
                <w:b/>
                <w:lang w:val="en-US"/>
              </w:rPr>
              <w:t>eHealth</w:t>
            </w:r>
          </w:p>
        </w:tc>
        <w:tc>
          <w:tcPr>
            <w:tcW w:w="8505" w:type="dxa"/>
            <w:vAlign w:val="center"/>
          </w:tcPr>
          <w:p w:rsidR="00EA3AC1" w:rsidRPr="00AE5B5C" w:rsidRDefault="00EA3AC1" w:rsidP="00EC643B">
            <w:pPr>
              <w:suppressAutoHyphens/>
              <w:spacing w:after="0" w:line="240" w:lineRule="auto"/>
              <w:ind w:left="6" w:right="57"/>
              <w:rPr>
                <w:rFonts w:ascii="Times New Roman" w:hAnsi="Times New Roman"/>
                <w:sz w:val="21"/>
                <w:szCs w:val="21"/>
              </w:rPr>
            </w:pPr>
            <w:r w:rsidRPr="00AE5B5C">
              <w:rPr>
                <w:rFonts w:ascii="Times New Roman" w:hAnsi="Times New Roman"/>
                <w:sz w:val="21"/>
                <w:szCs w:val="21"/>
              </w:rPr>
              <w:t>Система має можливість забезпечувати синхронізацію даних з ЦБД ЕСОЗ (eHealth), а саме:</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синхронізація місць надання послуг (МНП) закладу;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rPr>
            </w:pPr>
            <w:r w:rsidRPr="00AE5B5C">
              <w:rPr>
                <w:rFonts w:ascii="Times New Roman" w:hAnsi="Times New Roman"/>
                <w:sz w:val="21"/>
                <w:szCs w:val="21"/>
              </w:rPr>
              <w:t xml:space="preserve">синхронізація </w:t>
            </w:r>
            <w:r w:rsidRPr="00AE5B5C">
              <w:rPr>
                <w:rFonts w:ascii="Times New Roman" w:hAnsi="Times New Roman"/>
                <w:sz w:val="21"/>
                <w:szCs w:val="21"/>
                <w:lang w:val="en-US"/>
              </w:rPr>
              <w:t>eHealth</w:t>
            </w:r>
            <w:r w:rsidRPr="00AE5B5C">
              <w:rPr>
                <w:rFonts w:ascii="Times New Roman" w:hAnsi="Times New Roman"/>
                <w:sz w:val="21"/>
                <w:szCs w:val="21"/>
              </w:rPr>
              <w:t>-профілів співробітників з автоматичним створенням відповідної картки в системі;</w:t>
            </w:r>
          </w:p>
        </w:tc>
      </w:tr>
      <w:tr w:rsidR="00EA3AC1" w:rsidRPr="00AE5B5C" w:rsidTr="00EC643B">
        <w:tc>
          <w:tcPr>
            <w:tcW w:w="10191" w:type="dxa"/>
            <w:gridSpan w:val="2"/>
            <w:vAlign w:val="center"/>
          </w:tcPr>
          <w:p w:rsidR="00EA3AC1" w:rsidRPr="00AE5B5C" w:rsidRDefault="00EA3AC1" w:rsidP="00EC643B">
            <w:pPr>
              <w:autoSpaceDN w:val="0"/>
              <w:adjustRightInd w:val="0"/>
              <w:spacing w:after="0" w:line="240" w:lineRule="auto"/>
              <w:jc w:val="center"/>
              <w:rPr>
                <w:rFonts w:ascii="Times New Roman" w:hAnsi="Times New Roman"/>
              </w:rPr>
            </w:pPr>
            <w:r w:rsidRPr="00AE5B5C">
              <w:rPr>
                <w:rFonts w:ascii="Times New Roman" w:hAnsi="Times New Roman"/>
                <w:b/>
              </w:rPr>
              <w:t>Підсистема «Електронна черга»</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rPr>
            </w:pPr>
            <w:r w:rsidRPr="00AE5B5C">
              <w:rPr>
                <w:rFonts w:ascii="Times New Roman" w:hAnsi="Times New Roman"/>
                <w:b/>
              </w:rPr>
              <w:t>Функції ведення загальносистемних довідників та класифіка</w:t>
            </w:r>
            <w:r w:rsidRPr="00AE5B5C">
              <w:rPr>
                <w:rFonts w:ascii="Times New Roman" w:hAnsi="Times New Roman"/>
                <w:b/>
                <w:color w:val="000000"/>
              </w:rPr>
              <w:softHyphen/>
            </w:r>
            <w:r w:rsidRPr="00AE5B5C">
              <w:rPr>
                <w:rFonts w:ascii="Times New Roman" w:hAnsi="Times New Roman"/>
                <w:b/>
              </w:rPr>
              <w:t>торів</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rPr>
                <w:rFonts w:ascii="Times New Roman" w:hAnsi="Times New Roman"/>
                <w:sz w:val="21"/>
                <w:szCs w:val="21"/>
              </w:rPr>
            </w:pPr>
            <w:r w:rsidRPr="00AE5B5C">
              <w:rPr>
                <w:rFonts w:ascii="Times New Roman" w:hAnsi="Times New Roman"/>
                <w:color w:val="000000" w:themeColor="text1"/>
                <w:sz w:val="21"/>
                <w:szCs w:val="21"/>
              </w:rPr>
              <w:t>Система</w:t>
            </w:r>
            <w:r w:rsidRPr="00AE5B5C">
              <w:rPr>
                <w:rFonts w:ascii="Times New Roman" w:hAnsi="Times New Roman"/>
                <w:sz w:val="21"/>
                <w:szCs w:val="21"/>
              </w:rPr>
              <w:t xml:space="preserve"> підтримує роботу з наступними довідниками:</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довідник підрозділів;</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довідник користувачів;</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 xml:space="preserve">довідник співробітників; </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довідник посад співробітників та лікарів.  Інформація про особу має включати основні дані та професійні дані;</w:t>
            </w:r>
          </w:p>
          <w:p w:rsidR="00EA3AC1" w:rsidRPr="00AE5B5C" w:rsidRDefault="00EA3AC1" w:rsidP="00EA3AC1">
            <w:pPr>
              <w:numPr>
                <w:ilvl w:val="0"/>
                <w:numId w:val="21"/>
              </w:numPr>
              <w:spacing w:after="0" w:line="240" w:lineRule="auto"/>
              <w:ind w:left="290" w:right="142" w:hanging="284"/>
              <w:jc w:val="both"/>
              <w:rPr>
                <w:rFonts w:ascii="Times New Roman" w:hAnsi="Times New Roman"/>
              </w:rPr>
            </w:pPr>
            <w:r w:rsidRPr="00AE5B5C">
              <w:rPr>
                <w:rFonts w:ascii="Times New Roman" w:hAnsi="Times New Roman"/>
                <w:sz w:val="21"/>
                <w:szCs w:val="21"/>
              </w:rPr>
              <w:t>довідник спеціалізацій лікарів-консультантів;</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rPr>
            </w:pPr>
            <w:r w:rsidRPr="00AE5B5C">
              <w:rPr>
                <w:rFonts w:ascii="Times New Roman" w:hAnsi="Times New Roman"/>
                <w:b/>
              </w:rPr>
              <w:t>Функції обліку пацієнтів та управління каталогом пацієнтів</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rPr>
              <w:t>реєстрація та облік медичних карток пацієнтів (включаючи загальні дані пацієнта, перелік взаємодій за епізодами та ін.)</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lang w:eastAsia="uk-UA"/>
              </w:rPr>
              <w:t>зручний та оперативний пошук пацієнтів за комбінацією широкого спектру параметрів, зокрема: пошук за прізвищем, ім'ям, побатькові пацієнта, датою народження, телефоном;</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lang w:eastAsia="uk-UA"/>
              </w:rPr>
              <w:t>система забезпечує доступ користувачам до даних пацієнта, відповідно до функціональних обов'язків користувача та рівня доступу, наданого йому адміністратором;</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lang w:eastAsia="uk-UA"/>
              </w:rPr>
              <w:t>система забезпечує контроль унікальності запису по кожному пацієнту та надає відповідні нотифікаційні повідомлення користувачу.</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rPr>
            </w:pPr>
            <w:r w:rsidRPr="00AE5B5C">
              <w:rPr>
                <w:rFonts w:ascii="Times New Roman" w:hAnsi="Times New Roman"/>
                <w:b/>
                <w:color w:val="000000"/>
              </w:rPr>
              <w:t>Функції роботи з прийомами пацієнтів</w:t>
            </w:r>
          </w:p>
        </w:tc>
        <w:tc>
          <w:tcPr>
            <w:tcW w:w="8505" w:type="dxa"/>
            <w:vAlign w:val="center"/>
          </w:tcPr>
          <w:p w:rsidR="00EA3AC1" w:rsidRPr="00AE5B5C" w:rsidRDefault="00EA3AC1" w:rsidP="00EC643B">
            <w:pPr>
              <w:suppressAutoHyphens/>
              <w:spacing w:after="0" w:line="240" w:lineRule="auto"/>
              <w:ind w:right="57"/>
              <w:rPr>
                <w:rFonts w:ascii="Times New Roman" w:hAnsi="Times New Roman"/>
                <w:color w:val="000000"/>
                <w:sz w:val="21"/>
                <w:szCs w:val="21"/>
              </w:rPr>
            </w:pPr>
            <w:r w:rsidRPr="00AE5B5C">
              <w:rPr>
                <w:rFonts w:ascii="Times New Roman" w:hAnsi="Times New Roman"/>
                <w:sz w:val="21"/>
                <w:szCs w:val="21"/>
              </w:rPr>
              <w:t>Система забезпечує функції роботи з прийомами:</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color w:val="000000"/>
                <w:sz w:val="21"/>
                <w:szCs w:val="21"/>
              </w:rPr>
            </w:pPr>
            <w:r w:rsidRPr="00AE5B5C">
              <w:rPr>
                <w:rFonts w:ascii="Times New Roman" w:hAnsi="Times New Roman"/>
                <w:color w:val="000000"/>
                <w:sz w:val="21"/>
                <w:szCs w:val="21"/>
              </w:rPr>
              <w:t>створення запису на прийом;</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color w:val="000000"/>
                <w:sz w:val="21"/>
                <w:szCs w:val="21"/>
              </w:rPr>
            </w:pPr>
            <w:r w:rsidRPr="00AE5B5C">
              <w:rPr>
                <w:rFonts w:ascii="Times New Roman" w:hAnsi="Times New Roman"/>
                <w:color w:val="000000"/>
                <w:sz w:val="21"/>
                <w:szCs w:val="21"/>
              </w:rPr>
              <w:t>відміна запису на прийом;</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color w:val="000000"/>
                <w:sz w:val="21"/>
                <w:szCs w:val="21"/>
              </w:rPr>
            </w:pPr>
            <w:r w:rsidRPr="00AE5B5C">
              <w:rPr>
                <w:rFonts w:ascii="Times New Roman" w:hAnsi="Times New Roman"/>
                <w:color w:val="000000"/>
                <w:sz w:val="21"/>
                <w:szCs w:val="21"/>
              </w:rPr>
              <w:t>автоматична нумерація прийомів;</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sz w:val="21"/>
                <w:szCs w:val="21"/>
              </w:rPr>
            </w:pPr>
            <w:r w:rsidRPr="00AE5B5C">
              <w:rPr>
                <w:rFonts w:ascii="Times New Roman" w:hAnsi="Times New Roman"/>
                <w:color w:val="000000"/>
                <w:sz w:val="21"/>
                <w:szCs w:val="21"/>
              </w:rPr>
              <w:t>фіксування часу про початок/завершення прийому;</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sz w:val="21"/>
                <w:szCs w:val="21"/>
              </w:rPr>
            </w:pPr>
            <w:r w:rsidRPr="00AE5B5C">
              <w:rPr>
                <w:rFonts w:ascii="Times New Roman" w:hAnsi="Times New Roman"/>
                <w:color w:val="000000" w:themeColor="text1"/>
                <w:sz w:val="21"/>
                <w:szCs w:val="21"/>
              </w:rPr>
              <w:t>зручний пошук прийомів за номером, ПІБ лікаря, ПІБ пацієнта та іншими додатковими параметрами;</w:t>
            </w:r>
          </w:p>
          <w:p w:rsidR="00EA3AC1" w:rsidRPr="00AE5B5C" w:rsidRDefault="00EA3AC1" w:rsidP="00EA3AC1">
            <w:pPr>
              <w:pStyle w:val="aff1"/>
              <w:numPr>
                <w:ilvl w:val="0"/>
                <w:numId w:val="22"/>
              </w:numPr>
              <w:suppressAutoHyphens/>
              <w:spacing w:after="0" w:line="240" w:lineRule="auto"/>
              <w:ind w:left="139" w:right="142" w:hanging="142"/>
              <w:jc w:val="both"/>
              <w:rPr>
                <w:rFonts w:ascii="Times New Roman" w:hAnsi="Times New Roman"/>
                <w:sz w:val="21"/>
                <w:szCs w:val="21"/>
              </w:rPr>
            </w:pPr>
            <w:r w:rsidRPr="00AE5B5C">
              <w:rPr>
                <w:rFonts w:ascii="Times New Roman" w:hAnsi="Times New Roman"/>
                <w:color w:val="000000" w:themeColor="text1"/>
                <w:sz w:val="21"/>
                <w:szCs w:val="21"/>
              </w:rPr>
              <w:t>відображення прийомів, створених з порталу пацієнтів (самостійний он-лайн запис пацієнтів на прийом).</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p>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rPr>
              <w:t xml:space="preserve">Функції управління розкладами роботи та запису на прийом </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rPr>
                <w:rFonts w:ascii="Times New Roman" w:hAnsi="Times New Roman"/>
                <w:sz w:val="21"/>
                <w:szCs w:val="21"/>
              </w:rPr>
            </w:pPr>
            <w:r w:rsidRPr="00AE5B5C">
              <w:rPr>
                <w:rFonts w:ascii="Times New Roman" w:hAnsi="Times New Roman"/>
                <w:sz w:val="21"/>
                <w:szCs w:val="21"/>
              </w:rPr>
              <w:t>Система забезпечує доступ користувачам в ЗОЗ до даних закладу:</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color w:val="000000" w:themeColor="text1"/>
                <w:sz w:val="21"/>
                <w:szCs w:val="21"/>
              </w:rPr>
              <w:t>назви</w:t>
            </w:r>
            <w:r w:rsidRPr="00AE5B5C">
              <w:rPr>
                <w:rFonts w:ascii="Times New Roman" w:hAnsi="Times New Roman"/>
                <w:sz w:val="21"/>
                <w:szCs w:val="21"/>
              </w:rPr>
              <w:t>, адреси, географічного розташування його підрозділів;</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лікарів, їх спеціалізацій, місцю надання медичних послуг (підрозділ та кабінет) для кожного лікаря;</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відображення графіку роботи лікаря на день/тиждень/місяць;</w:t>
            </w:r>
          </w:p>
          <w:p w:rsidR="00EA3AC1" w:rsidRPr="00AE5B5C" w:rsidRDefault="00EA3AC1" w:rsidP="00EA3AC1">
            <w:pPr>
              <w:numPr>
                <w:ilvl w:val="0"/>
                <w:numId w:val="21"/>
              </w:numPr>
              <w:spacing w:after="0" w:line="240" w:lineRule="auto"/>
              <w:ind w:left="290" w:right="142" w:hanging="284"/>
              <w:jc w:val="both"/>
              <w:rPr>
                <w:rFonts w:ascii="Times New Roman" w:hAnsi="Times New Roman"/>
                <w:color w:val="000000" w:themeColor="text1"/>
                <w:sz w:val="21"/>
                <w:szCs w:val="21"/>
              </w:rPr>
            </w:pPr>
            <w:r w:rsidRPr="00AE5B5C">
              <w:rPr>
                <w:rFonts w:ascii="Times New Roman" w:hAnsi="Times New Roman"/>
                <w:color w:val="000000" w:themeColor="text1"/>
                <w:sz w:val="21"/>
                <w:szCs w:val="21"/>
              </w:rPr>
              <w:t>електронного черги на прийом до лікарів (кабінетів) з урахуванням часу та доступності запису (у разі, якщо час вільний для запису), пацієнта, прийом якого призначений (якщо час зайнятий для запису);</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color w:val="000000" w:themeColor="text1"/>
                <w:sz w:val="21"/>
                <w:szCs w:val="21"/>
              </w:rPr>
              <w:t>переліком</w:t>
            </w:r>
            <w:r w:rsidRPr="00AE5B5C">
              <w:rPr>
                <w:rFonts w:ascii="Times New Roman" w:hAnsi="Times New Roman"/>
                <w:sz w:val="21"/>
                <w:szCs w:val="21"/>
              </w:rPr>
              <w:t xml:space="preserve"> типів прийомів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користувачам в ЗОЗ можливість запису та відміну запису на прийом до обраного лікаря на обрану послугу, дату та час для обраного користувачем пацієнта;</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доступ користувачам в ЗОЗ доступ до даних пацієнтів з метою створення запису на прийом до лікаря;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пошук записів на прийом по пацієнтам з вказанням періоду часу, типу прийому (послуги) спеціалізації лікаря, та окремого лікаря;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встановлює та враховує обмеження «закріплений лікар», що дає змогу записувати пацієнта лише до обраного лікаря;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При записі на прийом/ консульта</w:t>
            </w:r>
            <w:r w:rsidR="00BC15DE" w:rsidRPr="00AE5B5C">
              <w:rPr>
                <w:rFonts w:ascii="Times New Roman" w:hAnsi="Times New Roman"/>
                <w:sz w:val="21"/>
                <w:szCs w:val="21"/>
              </w:rPr>
              <w:t>цію користувачем з ЗОЗ Система</w:t>
            </w:r>
            <w:r w:rsidRPr="00AE5B5C">
              <w:rPr>
                <w:rFonts w:ascii="Times New Roman" w:hAnsi="Times New Roman"/>
                <w:sz w:val="21"/>
                <w:szCs w:val="21"/>
              </w:rPr>
              <w:t>:</w:t>
            </w:r>
          </w:p>
          <w:p w:rsidR="00EA3AC1" w:rsidRPr="00AE5B5C" w:rsidRDefault="00BC15DE"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фіксує</w:t>
            </w:r>
            <w:r w:rsidR="00EA3AC1" w:rsidRPr="00AE5B5C">
              <w:rPr>
                <w:rFonts w:ascii="Times New Roman" w:hAnsi="Times New Roman"/>
                <w:sz w:val="21"/>
                <w:szCs w:val="21"/>
              </w:rPr>
              <w:t xml:space="preserve"> час запису,</w:t>
            </w:r>
          </w:p>
          <w:p w:rsidR="00EA3AC1" w:rsidRPr="00AE5B5C" w:rsidRDefault="00BC15DE"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фіксує</w:t>
            </w:r>
            <w:r w:rsidR="00EA3AC1" w:rsidRPr="00AE5B5C">
              <w:rPr>
                <w:rFonts w:ascii="Times New Roman" w:hAnsi="Times New Roman"/>
                <w:sz w:val="21"/>
                <w:szCs w:val="21"/>
              </w:rPr>
              <w:t xml:space="preserve"> час початку прийому;</w:t>
            </w:r>
          </w:p>
          <w:p w:rsidR="00EA3AC1" w:rsidRPr="00AE5B5C" w:rsidRDefault="00BC15DE"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фіксує</w:t>
            </w:r>
            <w:r w:rsidR="00EA3AC1" w:rsidRPr="00AE5B5C">
              <w:rPr>
                <w:rFonts w:ascii="Times New Roman" w:hAnsi="Times New Roman"/>
                <w:sz w:val="21"/>
                <w:szCs w:val="21"/>
              </w:rPr>
              <w:t xml:space="preserve"> пацієнта та лікаря, підрозділ та кабінет,</w:t>
            </w:r>
          </w:p>
          <w:p w:rsidR="00EA3AC1" w:rsidRPr="00AE5B5C" w:rsidRDefault="00BC15DE"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фіксує</w:t>
            </w:r>
            <w:r w:rsidR="00EA3AC1" w:rsidRPr="00AE5B5C">
              <w:rPr>
                <w:rFonts w:ascii="Times New Roman" w:hAnsi="Times New Roman"/>
                <w:sz w:val="21"/>
                <w:szCs w:val="21"/>
              </w:rPr>
              <w:t xml:space="preserve"> тип прийому (послугу) та її тривалість,</w:t>
            </w:r>
          </w:p>
          <w:p w:rsidR="00EA3AC1" w:rsidRPr="00AE5B5C" w:rsidRDefault="00BC15DE"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враховує</w:t>
            </w:r>
            <w:r w:rsidR="00EA3AC1" w:rsidRPr="00AE5B5C">
              <w:rPr>
                <w:rFonts w:ascii="Times New Roman" w:hAnsi="Times New Roman"/>
                <w:sz w:val="21"/>
                <w:szCs w:val="21"/>
              </w:rPr>
              <w:t xml:space="preserve"> тип запису та встановлені ліміти на запис;</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Система забезпечує запис на прийом «поза чергою», для запису на прийом пацієнтів у вже зайнятий іншим пацієнтом час;</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sz w:val="21"/>
                <w:szCs w:val="21"/>
              </w:rPr>
            </w:pPr>
            <w:r w:rsidRPr="00AE5B5C">
              <w:rPr>
                <w:rFonts w:ascii="Times New Roman" w:hAnsi="Times New Roman"/>
                <w:sz w:val="21"/>
                <w:szCs w:val="21"/>
              </w:rPr>
              <w:lastRenderedPageBreak/>
              <w:t>Система забезпечує запис на прийом «поза графіком», для запису на прийом пацієнтів якщо це не передбачено налаштуваннями графіка лікаря;</w:t>
            </w:r>
          </w:p>
          <w:p w:rsidR="00EA3AC1" w:rsidRPr="00AE5B5C" w:rsidRDefault="00EA3AC1" w:rsidP="00EC643B">
            <w:pPr>
              <w:suppressAutoHyphens/>
              <w:spacing w:after="0" w:line="240" w:lineRule="auto"/>
              <w:ind w:left="290" w:right="57" w:hanging="284"/>
              <w:rPr>
                <w:rFonts w:ascii="Times New Roman" w:hAnsi="Times New Roman"/>
                <w:sz w:val="21"/>
                <w:szCs w:val="21"/>
              </w:rPr>
            </w:pPr>
            <w:r w:rsidRPr="00AE5B5C">
              <w:rPr>
                <w:rFonts w:ascii="Times New Roman" w:hAnsi="Times New Roman"/>
                <w:sz w:val="21"/>
                <w:szCs w:val="21"/>
              </w:rPr>
              <w:t>Система  забезпечує внесення всіх необхідних ЕМЗ протягом прийому та фіксувати початок та завершення прийому.</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color w:val="000000"/>
              </w:rPr>
            </w:pPr>
            <w:r w:rsidRPr="00AE5B5C">
              <w:rPr>
                <w:rFonts w:ascii="Times New Roman" w:hAnsi="Times New Roman"/>
                <w:b/>
                <w:color w:val="000000"/>
              </w:rPr>
              <w:lastRenderedPageBreak/>
              <w:t>Функції роботи із звітами</w:t>
            </w:r>
          </w:p>
        </w:tc>
        <w:tc>
          <w:tcPr>
            <w:tcW w:w="8505" w:type="dxa"/>
            <w:vAlign w:val="center"/>
          </w:tcPr>
          <w:p w:rsidR="00EA3AC1" w:rsidRPr="00AE5B5C" w:rsidRDefault="00EA3AC1" w:rsidP="00EA3AC1">
            <w:pPr>
              <w:numPr>
                <w:ilvl w:val="0"/>
                <w:numId w:val="19"/>
              </w:numPr>
              <w:spacing w:after="0" w:line="240" w:lineRule="auto"/>
              <w:ind w:left="290" w:right="142" w:hanging="284"/>
              <w:rPr>
                <w:rFonts w:ascii="Times New Roman" w:hAnsi="Times New Roman"/>
                <w:color w:val="000000" w:themeColor="text1"/>
                <w:sz w:val="21"/>
                <w:szCs w:val="21"/>
              </w:rPr>
            </w:pPr>
            <w:r w:rsidRPr="00AE5B5C">
              <w:rPr>
                <w:rFonts w:ascii="Times New Roman" w:hAnsi="Times New Roman"/>
                <w:sz w:val="21"/>
                <w:szCs w:val="21"/>
              </w:rPr>
              <w:t>Система забезпечує формування звітних документів згідно затверджених форм МОЗ;</w:t>
            </w:r>
          </w:p>
          <w:p w:rsidR="00EA3AC1" w:rsidRPr="00AE5B5C" w:rsidRDefault="00EA3AC1" w:rsidP="00EA3AC1">
            <w:pPr>
              <w:numPr>
                <w:ilvl w:val="0"/>
                <w:numId w:val="19"/>
              </w:numPr>
              <w:spacing w:after="0" w:line="240" w:lineRule="auto"/>
              <w:ind w:left="290" w:right="142" w:hanging="284"/>
              <w:rPr>
                <w:rFonts w:ascii="Times New Roman" w:hAnsi="Times New Roman"/>
                <w:color w:val="000000"/>
                <w:sz w:val="21"/>
                <w:szCs w:val="21"/>
              </w:rPr>
            </w:pPr>
            <w:r w:rsidRPr="00AE5B5C">
              <w:rPr>
                <w:rFonts w:ascii="Times New Roman" w:hAnsi="Times New Roman"/>
                <w:sz w:val="21"/>
                <w:szCs w:val="21"/>
              </w:rPr>
              <w:t>Система надає графічні та табличні засоби аналізу кількісних та якісних показників;</w:t>
            </w:r>
          </w:p>
          <w:p w:rsidR="00EA3AC1" w:rsidRPr="00AE5B5C" w:rsidRDefault="00EA3AC1" w:rsidP="00EA3AC1">
            <w:pPr>
              <w:numPr>
                <w:ilvl w:val="0"/>
                <w:numId w:val="19"/>
              </w:numPr>
              <w:spacing w:after="0" w:line="240" w:lineRule="auto"/>
              <w:ind w:left="290" w:right="142" w:hanging="284"/>
              <w:rPr>
                <w:rFonts w:ascii="Times New Roman" w:hAnsi="Times New Roman"/>
                <w:color w:val="000000"/>
                <w:sz w:val="21"/>
                <w:szCs w:val="21"/>
              </w:rPr>
            </w:pPr>
            <w:r w:rsidRPr="00AE5B5C">
              <w:rPr>
                <w:rFonts w:ascii="Times New Roman" w:hAnsi="Times New Roman"/>
                <w:sz w:val="21"/>
                <w:szCs w:val="21"/>
              </w:rPr>
              <w:t>Система надаває можливість вивантаження та друку даних:</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вивантаження даних у форматі MS Excel з можливістю обирати необхідний для вивантаження обсяг інформації;</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color w:val="000000"/>
                <w:sz w:val="21"/>
                <w:szCs w:val="21"/>
              </w:rPr>
            </w:pPr>
            <w:r w:rsidRPr="00AE5B5C">
              <w:rPr>
                <w:rFonts w:ascii="Times New Roman" w:hAnsi="Times New Roman"/>
                <w:color w:val="000000" w:themeColor="text1"/>
                <w:sz w:val="21"/>
                <w:szCs w:val="21"/>
              </w:rPr>
              <w:t>Формування звітів для головного лікаря (керівника закладу):</w:t>
            </w:r>
            <w:r w:rsidRPr="00AE5B5C">
              <w:rPr>
                <w:rFonts w:ascii="Times New Roman" w:hAnsi="Times New Roman"/>
                <w:sz w:val="21"/>
                <w:szCs w:val="21"/>
              </w:rPr>
              <w:br/>
            </w:r>
            <w:r w:rsidRPr="00AE5B5C">
              <w:rPr>
                <w:rFonts w:ascii="Times New Roman" w:hAnsi="Times New Roman"/>
                <w:color w:val="000000" w:themeColor="text1"/>
                <w:sz w:val="21"/>
                <w:szCs w:val="21"/>
              </w:rPr>
              <w:t>звітності за реальною завантаженістю лікарів:</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звітності по роботі реєстратури (ведення реєстру пацієнтів, облік кількості нових пацієнтів);</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звітності по прийомам (в розрізі лікарів, спеціалізацій, кабінетів, статусів прийомів) за період;</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звітності по завершеним прийомам і кількості взаємодії (в розрізі лікарів, спеціалізацій) за період;</w:t>
            </w:r>
          </w:p>
        </w:tc>
      </w:tr>
      <w:tr w:rsidR="00EA3AC1" w:rsidRPr="00AE5B5C" w:rsidTr="00EC643B">
        <w:tc>
          <w:tcPr>
            <w:tcW w:w="10191" w:type="dxa"/>
            <w:gridSpan w:val="2"/>
            <w:vAlign w:val="center"/>
          </w:tcPr>
          <w:p w:rsidR="00EA3AC1" w:rsidRPr="00AE5B5C" w:rsidRDefault="00EA3AC1" w:rsidP="00EC643B">
            <w:pPr>
              <w:autoSpaceDN w:val="0"/>
              <w:adjustRightInd w:val="0"/>
              <w:spacing w:after="0" w:line="240" w:lineRule="auto"/>
              <w:jc w:val="center"/>
              <w:rPr>
                <w:rFonts w:ascii="Times New Roman" w:hAnsi="Times New Roman"/>
                <w:b/>
              </w:rPr>
            </w:pPr>
            <w:r w:rsidRPr="00AE5B5C">
              <w:rPr>
                <w:rFonts w:ascii="Times New Roman" w:hAnsi="Times New Roman"/>
                <w:b/>
              </w:rPr>
              <w:t>Он-лайн запис до лікаря</w:t>
            </w:r>
          </w:p>
        </w:tc>
      </w:tr>
      <w:tr w:rsidR="00EA3AC1" w:rsidRPr="00AE5B5C" w:rsidTr="00EC643B">
        <w:tc>
          <w:tcPr>
            <w:tcW w:w="1686" w:type="dxa"/>
            <w:vAlign w:val="center"/>
          </w:tcPr>
          <w:p w:rsidR="00EA3AC1" w:rsidRPr="00AE5B5C" w:rsidRDefault="00EA3AC1" w:rsidP="00EC643B">
            <w:pPr>
              <w:autoSpaceDN w:val="0"/>
              <w:adjustRightInd w:val="0"/>
              <w:spacing w:after="0" w:line="240" w:lineRule="auto"/>
              <w:jc w:val="center"/>
              <w:rPr>
                <w:rFonts w:ascii="Times New Roman" w:hAnsi="Times New Roman"/>
                <w:b/>
                <w:strike/>
              </w:rPr>
            </w:pPr>
            <w:r w:rsidRPr="00AE5B5C">
              <w:rPr>
                <w:rFonts w:ascii="Times New Roman" w:hAnsi="Times New Roman"/>
                <w:b/>
              </w:rPr>
              <w:t>Функції он-лайн запису пацієнтів на прийом до спеціалістів</w:t>
            </w:r>
          </w:p>
        </w:tc>
        <w:tc>
          <w:tcPr>
            <w:tcW w:w="8505" w:type="dxa"/>
            <w:vAlign w:val="center"/>
          </w:tcPr>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rPr>
              <w:t>Забезпечує авторизацію в підсистемі для користувача (пацієнта) із забезпеченням захищеного доступу на власну сторінку (кабінет) для керування записами на прийом;</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rPr>
              <w:t>Система забезпечує користувачам-пацієнтам можливість у персональному електронному кабінеті створити облікові записи на не менше шести пацієнтів (діти, батьки, родичі, тощо) з метою подальшого запису цих пацієнтів на прийом;</w:t>
            </w:r>
          </w:p>
          <w:p w:rsidR="00EA3AC1" w:rsidRPr="00AE5B5C" w:rsidRDefault="00EA3AC1" w:rsidP="00EA3AC1">
            <w:pPr>
              <w:numPr>
                <w:ilvl w:val="0"/>
                <w:numId w:val="19"/>
              </w:numPr>
              <w:suppressAutoHyphens/>
              <w:spacing w:after="0" w:line="240" w:lineRule="auto"/>
              <w:ind w:left="290" w:right="142" w:hanging="284"/>
              <w:rPr>
                <w:rFonts w:ascii="Times New Roman" w:hAnsi="Times New Roman"/>
                <w:sz w:val="21"/>
                <w:szCs w:val="21"/>
              </w:rPr>
            </w:pPr>
            <w:r w:rsidRPr="00AE5B5C">
              <w:rPr>
                <w:rFonts w:ascii="Times New Roman" w:hAnsi="Times New Roman"/>
                <w:sz w:val="21"/>
                <w:szCs w:val="21"/>
              </w:rPr>
              <w:t>Система забезпечує доступ користувачам-пацієнтам до даних закладу:</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назви, адреси закладу та його підрозділів;</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лікарів, їх спеціалізацій, місцю надання медичних послуг (підрозділ та кабінет) для кожного лікаря;</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відображення графіку роботи лікаря на день/тиждень/місяць;</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електронної черги на прийомдо лікарів з урахуванням часу та доступності запису (у разі, якщо час вільний для запису);</w:t>
            </w:r>
          </w:p>
          <w:p w:rsidR="00EA3AC1" w:rsidRPr="00AE5B5C" w:rsidRDefault="00EA3AC1" w:rsidP="00EA3AC1">
            <w:pPr>
              <w:numPr>
                <w:ilvl w:val="0"/>
                <w:numId w:val="21"/>
              </w:numPr>
              <w:spacing w:after="0" w:line="240" w:lineRule="auto"/>
              <w:ind w:left="290" w:right="142" w:hanging="284"/>
              <w:jc w:val="both"/>
              <w:rPr>
                <w:rFonts w:ascii="Times New Roman" w:hAnsi="Times New Roman"/>
                <w:sz w:val="21"/>
                <w:szCs w:val="21"/>
              </w:rPr>
            </w:pPr>
            <w:r w:rsidRPr="00AE5B5C">
              <w:rPr>
                <w:rFonts w:ascii="Times New Roman" w:hAnsi="Times New Roman"/>
                <w:sz w:val="21"/>
                <w:szCs w:val="21"/>
              </w:rPr>
              <w:t>переліку типів прийомів(послуг)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lang w:eastAsia="uk-UA"/>
              </w:rPr>
              <w:t xml:space="preserve">Реалізовано </w:t>
            </w:r>
            <w:r w:rsidRPr="00AE5B5C">
              <w:rPr>
                <w:rFonts w:ascii="Times New Roman" w:hAnsi="Times New Roman"/>
                <w:sz w:val="21"/>
                <w:szCs w:val="21"/>
                <w:lang w:val="en-US" w:eastAsia="uk-UA"/>
              </w:rPr>
              <w:t>sms</w:t>
            </w:r>
            <w:r w:rsidRPr="00AE5B5C">
              <w:rPr>
                <w:rFonts w:ascii="Times New Roman" w:hAnsi="Times New Roman"/>
                <w:sz w:val="21"/>
                <w:szCs w:val="21"/>
                <w:lang w:eastAsia="uk-UA"/>
              </w:rPr>
              <w:t>-інформування користувача про успішний запис на прийом, а також про його скасування;</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lang w:eastAsia="uk-UA"/>
              </w:rPr>
              <w:t>Забезпечує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EA3AC1" w:rsidRPr="00AE5B5C" w:rsidRDefault="00EA3AC1" w:rsidP="00EA3AC1">
            <w:pPr>
              <w:numPr>
                <w:ilvl w:val="0"/>
                <w:numId w:val="19"/>
              </w:numPr>
              <w:suppressAutoHyphens/>
              <w:spacing w:after="0" w:line="240" w:lineRule="auto"/>
              <w:ind w:left="290" w:right="142" w:hanging="284"/>
              <w:jc w:val="both"/>
              <w:rPr>
                <w:rFonts w:ascii="Times New Roman" w:hAnsi="Times New Roman"/>
                <w:sz w:val="21"/>
                <w:szCs w:val="21"/>
                <w:lang w:eastAsia="uk-UA"/>
              </w:rPr>
            </w:pPr>
            <w:r w:rsidRPr="00AE5B5C">
              <w:rPr>
                <w:rFonts w:ascii="Times New Roman" w:hAnsi="Times New Roman"/>
                <w:sz w:val="21"/>
                <w:szCs w:val="21"/>
              </w:rPr>
              <w:t>Система забезпечує доступ користувачам-пацієнтам до історії запису на прийом та поточним записам по кожному з доданих користувачем пацієнтів.</w:t>
            </w:r>
          </w:p>
        </w:tc>
      </w:tr>
    </w:tbl>
    <w:p w:rsidR="00EA3AC1" w:rsidRPr="00AE5B5C" w:rsidRDefault="00EA3AC1" w:rsidP="00EA3AC1">
      <w:pPr>
        <w:pStyle w:val="aff"/>
        <w:rPr>
          <w:rFonts w:ascii="Times New Roman" w:hAnsi="Times New Roman"/>
          <w:b/>
          <w:color w:val="000000"/>
        </w:rPr>
      </w:pPr>
    </w:p>
    <w:p w:rsidR="00EA3AC1" w:rsidRPr="00AE5B5C" w:rsidRDefault="00EA3AC1" w:rsidP="00EA3AC1">
      <w:pPr>
        <w:pStyle w:val="aff"/>
        <w:rPr>
          <w:rFonts w:ascii="Times New Roman" w:hAnsi="Times New Roman"/>
          <w:b/>
          <w:color w:val="000000"/>
        </w:rPr>
      </w:pPr>
    </w:p>
    <w:p w:rsidR="00EA3AC1" w:rsidRPr="00AE5B5C" w:rsidRDefault="00EA3AC1" w:rsidP="00EA3AC1">
      <w:pPr>
        <w:pStyle w:val="aff"/>
        <w:rPr>
          <w:rFonts w:ascii="Times New Roman" w:hAnsi="Times New Roman"/>
          <w:b/>
          <w:color w:val="000000"/>
        </w:rPr>
      </w:pPr>
    </w:p>
    <w:p w:rsidR="00EA3AC1" w:rsidRPr="00AE5B5C" w:rsidRDefault="00EA3AC1" w:rsidP="00EA3AC1">
      <w:pPr>
        <w:pStyle w:val="16"/>
        <w:jc w:val="both"/>
      </w:pPr>
      <w:bookmarkStart w:id="36" w:name="_Toc525643554"/>
    </w:p>
    <w:bookmarkEnd w:id="36"/>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EA3AC1" w:rsidRPr="00AE5B5C" w:rsidRDefault="00EA3AC1">
      <w:pPr>
        <w:pStyle w:val="aff"/>
        <w:ind w:firstLine="7938"/>
        <w:jc w:val="both"/>
        <w:rPr>
          <w:rFonts w:ascii="Times New Roman" w:hAnsi="Times New Roman"/>
          <w:b/>
        </w:rPr>
      </w:pPr>
    </w:p>
    <w:p w:rsidR="00150B6B" w:rsidRPr="00AE5B5C" w:rsidRDefault="00150B6B" w:rsidP="004E23AC">
      <w:pPr>
        <w:pStyle w:val="aff"/>
        <w:jc w:val="both"/>
        <w:rPr>
          <w:rFonts w:ascii="Times New Roman" w:hAnsi="Times New Roman"/>
        </w:rPr>
      </w:pPr>
    </w:p>
    <w:p w:rsidR="0032519B" w:rsidRPr="00AE5B5C" w:rsidRDefault="00035E3F">
      <w:pPr>
        <w:tabs>
          <w:tab w:val="left" w:pos="2160"/>
          <w:tab w:val="left" w:pos="3600"/>
        </w:tabs>
        <w:spacing w:after="160" w:line="259" w:lineRule="auto"/>
        <w:ind w:firstLine="284"/>
        <w:jc w:val="right"/>
        <w:rPr>
          <w:rFonts w:ascii="Times New Roman" w:hAnsi="Times New Roman"/>
          <w:b/>
          <w:lang w:eastAsia="ru-RU"/>
        </w:rPr>
      </w:pPr>
      <w:r w:rsidRPr="00AE5B5C">
        <w:rPr>
          <w:rFonts w:ascii="Times New Roman" w:hAnsi="Times New Roman"/>
          <w:b/>
        </w:rPr>
        <w:lastRenderedPageBreak/>
        <w:t xml:space="preserve">ДОДАТОК №2 </w:t>
      </w:r>
    </w:p>
    <w:p w:rsidR="0032519B" w:rsidRPr="00AE5B5C" w:rsidRDefault="00035E3F">
      <w:pPr>
        <w:pStyle w:val="aff"/>
        <w:ind w:firstLine="567"/>
        <w:jc w:val="both"/>
        <w:rPr>
          <w:rFonts w:ascii="Times New Roman" w:hAnsi="Times New Roman"/>
          <w:b/>
        </w:rPr>
      </w:pPr>
      <w:r w:rsidRPr="00AE5B5C">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rsidR="0032519B" w:rsidRPr="00AE5B5C" w:rsidRDefault="0032519B">
      <w:pPr>
        <w:pStyle w:val="aff"/>
        <w:rPr>
          <w:rFonts w:ascii="Times New Roman" w:hAnsi="Times New Roman"/>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EA3AC1" w:rsidRPr="00AE5B5C" w:rsidTr="00EC643B">
        <w:trPr>
          <w:trHeight w:val="500"/>
        </w:trPr>
        <w:tc>
          <w:tcPr>
            <w:tcW w:w="3119" w:type="dxa"/>
            <w:tcBorders>
              <w:top w:val="single" w:sz="4" w:space="0" w:color="000000"/>
              <w:left w:val="single" w:sz="4" w:space="0" w:color="000000"/>
              <w:bottom w:val="single" w:sz="4" w:space="0" w:color="000000"/>
              <w:right w:val="single" w:sz="4" w:space="0" w:color="000000"/>
            </w:tcBorders>
          </w:tcPr>
          <w:p w:rsidR="00EA3AC1" w:rsidRPr="00AE5B5C" w:rsidRDefault="00EA3AC1" w:rsidP="00EC643B">
            <w:pPr>
              <w:pStyle w:val="aff"/>
              <w:rPr>
                <w:rFonts w:ascii="Times New Roman" w:hAnsi="Times New Roman"/>
                <w:b/>
              </w:rPr>
            </w:pPr>
            <w:r w:rsidRPr="00AE5B5C">
              <w:rPr>
                <w:rFonts w:ascii="Times New Roman" w:hAnsi="Times New Roman"/>
                <w:b/>
              </w:rPr>
              <w:t>Кваліфікаційний критерій</w:t>
            </w:r>
          </w:p>
        </w:tc>
        <w:tc>
          <w:tcPr>
            <w:tcW w:w="7229" w:type="dxa"/>
            <w:tcBorders>
              <w:top w:val="single" w:sz="4" w:space="0" w:color="000000"/>
              <w:left w:val="single" w:sz="4" w:space="0" w:color="000000"/>
              <w:bottom w:val="single" w:sz="4" w:space="0" w:color="000000"/>
              <w:right w:val="single" w:sz="4" w:space="0" w:color="000000"/>
            </w:tcBorders>
          </w:tcPr>
          <w:p w:rsidR="00EA3AC1" w:rsidRPr="00AE5B5C" w:rsidRDefault="00EA3AC1" w:rsidP="00EC643B">
            <w:pPr>
              <w:pStyle w:val="aff"/>
              <w:rPr>
                <w:rFonts w:ascii="Times New Roman" w:hAnsi="Times New Roman"/>
              </w:rPr>
            </w:pPr>
            <w:r w:rsidRPr="00AE5B5C">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EA3AC1" w:rsidRPr="00AE5B5C" w:rsidTr="00EC643B">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EA3AC1" w:rsidRPr="00AE5B5C" w:rsidRDefault="00EA3AC1" w:rsidP="00EC643B">
            <w:pPr>
              <w:pStyle w:val="aff"/>
              <w:rPr>
                <w:rFonts w:ascii="Times New Roman" w:eastAsia="Times New Roman" w:hAnsi="Times New Roman"/>
              </w:rPr>
            </w:pPr>
            <w:r w:rsidRPr="00AE5B5C">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vAlign w:val="center"/>
          </w:tcPr>
          <w:p w:rsidR="00EA3AC1" w:rsidRPr="00AE5B5C" w:rsidRDefault="00EA3AC1" w:rsidP="00EC643B">
            <w:pPr>
              <w:pStyle w:val="aff"/>
              <w:jc w:val="both"/>
              <w:rPr>
                <w:rFonts w:ascii="Times New Roman" w:hAnsi="Times New Roman"/>
                <w:b/>
                <w:u w:val="single"/>
              </w:rPr>
            </w:pPr>
            <w:r w:rsidRPr="00AE5B5C">
              <w:rPr>
                <w:rFonts w:ascii="Times New Roman" w:hAnsi="Times New Roman"/>
                <w:b/>
              </w:rPr>
              <w:t>Довідка у довільній формі</w:t>
            </w:r>
            <w:r w:rsidRPr="00AE5B5C">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AE5B5C">
              <w:rPr>
                <w:rFonts w:ascii="Times New Roman" w:hAnsi="Times New Roman"/>
                <w:b/>
                <w:u w:val="single"/>
              </w:rPr>
              <w:t>обов’язково вказати:</w:t>
            </w:r>
          </w:p>
          <w:p w:rsidR="00EA3AC1" w:rsidRPr="00AE5B5C" w:rsidRDefault="00EA3AC1" w:rsidP="00EC643B">
            <w:pPr>
              <w:pStyle w:val="aff"/>
              <w:jc w:val="both"/>
              <w:rPr>
                <w:rFonts w:ascii="Times New Roman" w:hAnsi="Times New Roman"/>
              </w:rPr>
            </w:pPr>
            <w:r w:rsidRPr="00AE5B5C">
              <w:rPr>
                <w:rFonts w:ascii="Times New Roman" w:hAnsi="Times New Roman"/>
              </w:rPr>
              <w:t xml:space="preserve">- посилання на ідентифікатор закупівлі в електронній системі закупівель </w:t>
            </w:r>
            <w:r w:rsidRPr="00AE5B5C">
              <w:rPr>
                <w:rFonts w:ascii="Times New Roman" w:hAnsi="Times New Roman"/>
                <w:i/>
              </w:rPr>
              <w:t>(зазначається лише для договору з замовником в розумінні вимог Закону, що укладений та оприлюднений в ЕСЗ</w:t>
            </w:r>
            <w:r w:rsidRPr="00AE5B5C">
              <w:rPr>
                <w:rFonts w:ascii="Times New Roman" w:hAnsi="Times New Roman"/>
              </w:rPr>
              <w:t>),</w:t>
            </w:r>
          </w:p>
          <w:p w:rsidR="00EA3AC1" w:rsidRPr="00AE5B5C" w:rsidRDefault="00EA3AC1" w:rsidP="00EC643B">
            <w:pPr>
              <w:pStyle w:val="aff"/>
              <w:jc w:val="both"/>
              <w:rPr>
                <w:rFonts w:ascii="Times New Roman" w:hAnsi="Times New Roman"/>
              </w:rPr>
            </w:pPr>
            <w:r w:rsidRPr="00AE5B5C">
              <w:rPr>
                <w:rFonts w:ascii="Times New Roman" w:hAnsi="Times New Roman"/>
              </w:rPr>
              <w:t>-номер договору,</w:t>
            </w:r>
          </w:p>
          <w:p w:rsidR="00EA3AC1" w:rsidRPr="00AE5B5C" w:rsidRDefault="00EA3AC1" w:rsidP="00EC643B">
            <w:pPr>
              <w:pStyle w:val="aff"/>
              <w:jc w:val="both"/>
              <w:rPr>
                <w:rFonts w:ascii="Times New Roman" w:hAnsi="Times New Roman"/>
              </w:rPr>
            </w:pPr>
            <w:r w:rsidRPr="00AE5B5C">
              <w:rPr>
                <w:rFonts w:ascii="Times New Roman" w:hAnsi="Times New Roman"/>
              </w:rPr>
              <w:t xml:space="preserve">- дату укладання договору, </w:t>
            </w:r>
          </w:p>
          <w:p w:rsidR="00EA3AC1" w:rsidRPr="00AE5B5C" w:rsidRDefault="00EA3AC1" w:rsidP="00EC643B">
            <w:pPr>
              <w:pStyle w:val="aff"/>
              <w:jc w:val="both"/>
              <w:rPr>
                <w:rFonts w:ascii="Times New Roman" w:hAnsi="Times New Roman"/>
              </w:rPr>
            </w:pPr>
            <w:r w:rsidRPr="00AE5B5C">
              <w:rPr>
                <w:rFonts w:ascii="Times New Roman" w:hAnsi="Times New Roman"/>
              </w:rPr>
              <w:t xml:space="preserve">- найменування контрагента, </w:t>
            </w:r>
          </w:p>
          <w:p w:rsidR="00EA3AC1" w:rsidRPr="00AE5B5C" w:rsidRDefault="00EA3AC1" w:rsidP="00EC643B">
            <w:pPr>
              <w:pStyle w:val="aff"/>
              <w:jc w:val="both"/>
              <w:rPr>
                <w:rFonts w:ascii="Times New Roman" w:hAnsi="Times New Roman"/>
              </w:rPr>
            </w:pPr>
            <w:r w:rsidRPr="00AE5B5C">
              <w:rPr>
                <w:rFonts w:ascii="Times New Roman" w:hAnsi="Times New Roman"/>
              </w:rPr>
              <w:t>- ідентифікаційний код,</w:t>
            </w:r>
          </w:p>
          <w:p w:rsidR="00EA3AC1" w:rsidRPr="00AE5B5C" w:rsidRDefault="00EA3AC1" w:rsidP="00EC643B">
            <w:pPr>
              <w:pStyle w:val="aff"/>
              <w:jc w:val="both"/>
              <w:rPr>
                <w:rFonts w:ascii="Times New Roman" w:hAnsi="Times New Roman"/>
              </w:rPr>
            </w:pPr>
            <w:r w:rsidRPr="00AE5B5C">
              <w:rPr>
                <w:rFonts w:ascii="Times New Roman" w:hAnsi="Times New Roman"/>
              </w:rPr>
              <w:t>- контактну особу та номер телефону,</w:t>
            </w:r>
          </w:p>
          <w:p w:rsidR="00EA3AC1" w:rsidRPr="00AE5B5C" w:rsidRDefault="00EA3AC1" w:rsidP="00EC643B">
            <w:pPr>
              <w:pStyle w:val="aff"/>
              <w:jc w:val="both"/>
              <w:rPr>
                <w:rFonts w:ascii="Times New Roman" w:hAnsi="Times New Roman"/>
              </w:rPr>
            </w:pPr>
            <w:r w:rsidRPr="00AE5B5C">
              <w:rPr>
                <w:rFonts w:ascii="Times New Roman" w:hAnsi="Times New Roman"/>
              </w:rPr>
              <w:t>- строк дії договору.</w:t>
            </w:r>
          </w:p>
          <w:p w:rsidR="00EA3AC1" w:rsidRPr="00AE5B5C" w:rsidRDefault="00EA3AC1" w:rsidP="00EC643B">
            <w:pPr>
              <w:pStyle w:val="aff"/>
              <w:jc w:val="both"/>
              <w:rPr>
                <w:rFonts w:ascii="Times New Roman" w:hAnsi="Times New Roman"/>
              </w:rPr>
            </w:pPr>
          </w:p>
          <w:p w:rsidR="00EA3AC1" w:rsidRPr="00AE5B5C" w:rsidRDefault="00EA3AC1" w:rsidP="00EC643B">
            <w:pPr>
              <w:pStyle w:val="aff"/>
              <w:jc w:val="both"/>
              <w:rPr>
                <w:rFonts w:ascii="Times New Roman" w:hAnsi="Times New Roman"/>
              </w:rPr>
            </w:pPr>
            <w:r w:rsidRPr="00AE5B5C">
              <w:rPr>
                <w:rFonts w:ascii="Times New Roman" w:hAnsi="Times New Roman"/>
              </w:rPr>
              <w:t>В якості документального підтвердження додатково надати:</w:t>
            </w:r>
          </w:p>
          <w:p w:rsidR="00EA3AC1" w:rsidRPr="00AE5B5C" w:rsidRDefault="00EA3AC1" w:rsidP="00EC643B">
            <w:pPr>
              <w:spacing w:after="0"/>
              <w:jc w:val="both"/>
              <w:rPr>
                <w:rFonts w:ascii="Times New Roman" w:hAnsi="Times New Roman"/>
                <w:u w:val="single"/>
              </w:rPr>
            </w:pPr>
            <w:r w:rsidRPr="00AE5B5C">
              <w:rPr>
                <w:rFonts w:ascii="Times New Roman" w:hAnsi="Times New Roman"/>
              </w:rPr>
              <w:t xml:space="preserve">1) сканований(і) оригінал(и) або копію(ї) </w:t>
            </w:r>
            <w:r w:rsidRPr="00AE5B5C">
              <w:rPr>
                <w:rFonts w:ascii="Times New Roman" w:hAnsi="Times New Roman"/>
                <w:lang w:eastAsia="zh-CN"/>
              </w:rPr>
              <w:t>акту(ів) наданих послуг</w:t>
            </w:r>
            <w:r w:rsidRPr="00AE5B5C">
              <w:rPr>
                <w:rFonts w:ascii="Times New Roman" w:hAnsi="Times New Roman"/>
                <w:lang w:val="ru-RU"/>
              </w:rPr>
              <w:t xml:space="preserve"> </w:t>
            </w:r>
            <w:r w:rsidRPr="00AE5B5C">
              <w:rPr>
                <w:rFonts w:ascii="Times New Roman" w:hAnsi="Times New Roman"/>
              </w:rPr>
              <w:t xml:space="preserve">на повну суму виконання аналогічного договору, інформація щодо якого </w:t>
            </w:r>
            <w:r w:rsidRPr="00AE5B5C">
              <w:rPr>
                <w:rFonts w:ascii="Times New Roman" w:hAnsi="Times New Roman"/>
                <w:u w:val="single"/>
              </w:rPr>
              <w:t>зазначена в наданій Учасником довідці;</w:t>
            </w:r>
          </w:p>
          <w:p w:rsidR="00EA3AC1" w:rsidRPr="00AE5B5C" w:rsidRDefault="00EA3AC1" w:rsidP="00EC643B">
            <w:pPr>
              <w:pStyle w:val="aff"/>
              <w:jc w:val="both"/>
              <w:rPr>
                <w:rFonts w:ascii="Times New Roman" w:hAnsi="Times New Roman"/>
                <w:u w:val="single"/>
              </w:rPr>
            </w:pPr>
            <w:r w:rsidRPr="00AE5B5C">
              <w:rPr>
                <w:rFonts w:ascii="Times New Roman" w:hAnsi="Times New Roman"/>
              </w:rPr>
              <w:t>2) сканований оригінал або копію відгуку (</w:t>
            </w:r>
            <w:r w:rsidRPr="00AE5B5C">
              <w:rPr>
                <w:rFonts w:ascii="Times New Roman" w:hAnsi="Times New Roman"/>
                <w:i/>
              </w:rPr>
              <w:t>відгук повинен містити посилання на номер договору, зазначеного в довідці, суму наданих послуг за договором</w:t>
            </w:r>
            <w:r w:rsidRPr="00AE5B5C">
              <w:rPr>
                <w:rFonts w:ascii="Times New Roman" w:hAnsi="Times New Roman"/>
              </w:rPr>
              <w:t xml:space="preserve">) від контрагента за аналогічним договором, інформація щодо якого </w:t>
            </w:r>
            <w:r w:rsidRPr="00AE5B5C">
              <w:rPr>
                <w:rFonts w:ascii="Times New Roman" w:hAnsi="Times New Roman"/>
                <w:u w:val="single"/>
              </w:rPr>
              <w:t>зазначена в наданій Учасником довідці.</w:t>
            </w:r>
          </w:p>
          <w:p w:rsidR="00EA3AC1" w:rsidRPr="00AE5B5C" w:rsidRDefault="00EA3AC1" w:rsidP="00EC643B">
            <w:pPr>
              <w:pStyle w:val="aff"/>
              <w:jc w:val="both"/>
              <w:rPr>
                <w:rFonts w:ascii="Times New Roman" w:hAnsi="Times New Roman"/>
              </w:rPr>
            </w:pPr>
          </w:p>
          <w:p w:rsidR="00EA3AC1" w:rsidRPr="00AE5B5C" w:rsidRDefault="00EA3AC1" w:rsidP="00EC643B">
            <w:pPr>
              <w:pStyle w:val="aff"/>
              <w:jc w:val="both"/>
              <w:rPr>
                <w:rFonts w:ascii="Times New Roman" w:hAnsi="Times New Roman"/>
                <w:b/>
              </w:rPr>
            </w:pPr>
            <w:r w:rsidRPr="00AE5B5C">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rsidR="0032519B" w:rsidRPr="00AE5B5C" w:rsidRDefault="0032519B">
      <w:pPr>
        <w:pStyle w:val="aff"/>
        <w:rPr>
          <w:rFonts w:ascii="Times New Roman" w:hAnsi="Times New Roman"/>
          <w:b/>
          <w:color w:val="000000"/>
          <w:lang w:eastAsia="ru-RU"/>
        </w:rPr>
      </w:pPr>
    </w:p>
    <w:p w:rsidR="0032519B" w:rsidRPr="00AE5B5C" w:rsidRDefault="0032519B">
      <w:pPr>
        <w:pStyle w:val="aff"/>
        <w:rPr>
          <w:rFonts w:ascii="Times New Roman" w:hAnsi="Times New Roman"/>
          <w:b/>
        </w:rPr>
      </w:pPr>
    </w:p>
    <w:p w:rsidR="0032519B" w:rsidRPr="00AE5B5C" w:rsidRDefault="0032519B">
      <w:pPr>
        <w:tabs>
          <w:tab w:val="left" w:pos="284"/>
        </w:tabs>
        <w:suppressAutoHyphens/>
        <w:spacing w:after="0" w:line="0" w:lineRule="atLeast"/>
        <w:ind w:right="462"/>
        <w:jc w:val="both"/>
        <w:rPr>
          <w:rFonts w:ascii="Times New Roman CYR" w:eastAsia="Times New Roman" w:hAnsi="Times New Roman CYR" w:cs="Times New Roman CYR"/>
          <w:b/>
          <w:sz w:val="24"/>
          <w:szCs w:val="24"/>
          <w:lang w:eastAsia="zh-CN"/>
        </w:rPr>
      </w:pPr>
    </w:p>
    <w:p w:rsidR="0032519B" w:rsidRPr="00AE5B5C" w:rsidRDefault="0032519B">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334DF5" w:rsidRPr="00AE5B5C" w:rsidRDefault="00334DF5">
      <w:pPr>
        <w:pStyle w:val="aff"/>
        <w:ind w:firstLine="6521"/>
        <w:jc w:val="both"/>
        <w:rPr>
          <w:rFonts w:ascii="Times New Roman" w:hAnsi="Times New Roman"/>
          <w:b/>
          <w:sz w:val="24"/>
          <w:szCs w:val="24"/>
        </w:rPr>
      </w:pPr>
    </w:p>
    <w:p w:rsidR="00334DF5" w:rsidRPr="00AE5B5C" w:rsidRDefault="00334DF5">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EA3AC1" w:rsidRPr="00AE5B5C" w:rsidRDefault="00EA3AC1">
      <w:pPr>
        <w:pStyle w:val="aff"/>
        <w:ind w:firstLine="6521"/>
        <w:jc w:val="both"/>
        <w:rPr>
          <w:rFonts w:ascii="Times New Roman" w:hAnsi="Times New Roman"/>
          <w:b/>
          <w:sz w:val="24"/>
          <w:szCs w:val="24"/>
        </w:rPr>
      </w:pPr>
    </w:p>
    <w:p w:rsidR="0032519B" w:rsidRPr="00AE5B5C" w:rsidRDefault="0032519B">
      <w:pPr>
        <w:pStyle w:val="aff"/>
        <w:ind w:firstLine="6521"/>
        <w:jc w:val="both"/>
        <w:rPr>
          <w:rFonts w:ascii="Times New Roman" w:hAnsi="Times New Roman"/>
          <w:b/>
          <w:sz w:val="24"/>
          <w:szCs w:val="24"/>
        </w:rPr>
      </w:pPr>
    </w:p>
    <w:p w:rsidR="008160CB" w:rsidRPr="00AE5B5C" w:rsidRDefault="008160CB">
      <w:pPr>
        <w:pStyle w:val="aff"/>
        <w:ind w:firstLine="7938"/>
        <w:jc w:val="right"/>
        <w:rPr>
          <w:rFonts w:ascii="Times New Roman" w:hAnsi="Times New Roman"/>
          <w:b/>
          <w:sz w:val="20"/>
          <w:szCs w:val="20"/>
        </w:rPr>
      </w:pPr>
    </w:p>
    <w:p w:rsidR="008160CB" w:rsidRPr="00AE5B5C" w:rsidRDefault="008160CB" w:rsidP="008160CB">
      <w:pPr>
        <w:tabs>
          <w:tab w:val="left" w:pos="2160"/>
          <w:tab w:val="left" w:pos="3600"/>
        </w:tabs>
        <w:spacing w:after="160" w:line="259" w:lineRule="auto"/>
        <w:ind w:firstLine="284"/>
        <w:jc w:val="right"/>
        <w:rPr>
          <w:rFonts w:ascii="Times New Roman" w:hAnsi="Times New Roman"/>
          <w:b/>
          <w:lang w:eastAsia="ru-RU"/>
        </w:rPr>
      </w:pPr>
      <w:r w:rsidRPr="00AE5B5C">
        <w:rPr>
          <w:rFonts w:ascii="Times New Roman" w:hAnsi="Times New Roman"/>
          <w:b/>
        </w:rPr>
        <w:lastRenderedPageBreak/>
        <w:t>ДОДАТОК №3</w:t>
      </w:r>
    </w:p>
    <w:p w:rsidR="008160CB" w:rsidRPr="00AE5B5C" w:rsidRDefault="008160CB" w:rsidP="008160CB">
      <w:pPr>
        <w:pStyle w:val="aff"/>
        <w:ind w:firstLine="284"/>
        <w:jc w:val="both"/>
        <w:rPr>
          <w:rFonts w:ascii="Times New Roman" w:eastAsia="Times New Roman" w:hAnsi="Times New Roman"/>
          <w:b/>
          <w:u w:val="single"/>
        </w:rPr>
      </w:pPr>
      <w:r w:rsidRPr="00AE5B5C">
        <w:rPr>
          <w:rFonts w:ascii="Times New Roman" w:eastAsia="Times New Roman" w:hAnsi="Times New Roman"/>
          <w:b/>
        </w:rPr>
        <w:t xml:space="preserve">3.1. Відсутність підстав, визначених п.47 Особливостей </w:t>
      </w:r>
      <w:r w:rsidRPr="00AE5B5C">
        <w:rPr>
          <w:rFonts w:ascii="Times New Roman" w:eastAsia="Times New Roman" w:hAnsi="Times New Roman"/>
          <w:b/>
          <w:u w:val="single"/>
        </w:rPr>
        <w:t>(для Учасника).</w:t>
      </w:r>
    </w:p>
    <w:p w:rsidR="008160CB" w:rsidRPr="00AE5B5C" w:rsidRDefault="008160CB" w:rsidP="008160CB">
      <w:pPr>
        <w:pStyle w:val="16"/>
        <w:jc w:val="both"/>
        <w:rPr>
          <w:sz w:val="22"/>
          <w:szCs w:val="22"/>
        </w:rPr>
      </w:pPr>
      <w:r w:rsidRPr="00AE5B5C">
        <w:rPr>
          <w:sz w:val="22"/>
          <w:szCs w:val="22"/>
        </w:rPr>
        <w:t>Учасник процедури закупівлі підтверджує відсутність підстав, зазначених в п.47 Особливостей (крім</w:t>
      </w:r>
      <w:r w:rsidRPr="00AE5B5C">
        <w:rPr>
          <w:sz w:val="22"/>
          <w:szCs w:val="22"/>
          <w:lang w:val="en-US"/>
        </w:rPr>
        <w:t> </w:t>
      </w:r>
      <w:hyperlink r:id="rId43" w:anchor="n616" w:history="1">
        <w:r w:rsidRPr="00AE5B5C">
          <w:rPr>
            <w:sz w:val="22"/>
            <w:szCs w:val="22"/>
          </w:rPr>
          <w:t>підпунктів 1</w:t>
        </w:r>
      </w:hyperlink>
      <w:r w:rsidRPr="00AE5B5C">
        <w:rPr>
          <w:sz w:val="22"/>
          <w:szCs w:val="22"/>
          <w:lang w:val="en-US"/>
        </w:rPr>
        <w:t> </w:t>
      </w:r>
      <w:r w:rsidRPr="00AE5B5C">
        <w:rPr>
          <w:sz w:val="22"/>
          <w:szCs w:val="22"/>
        </w:rPr>
        <w:t>і</w:t>
      </w:r>
      <w:r w:rsidRPr="00AE5B5C">
        <w:rPr>
          <w:sz w:val="22"/>
          <w:szCs w:val="22"/>
          <w:lang w:val="en-US"/>
        </w:rPr>
        <w:t> </w:t>
      </w:r>
      <w:hyperlink r:id="rId44" w:anchor="n622" w:history="1">
        <w:r w:rsidRPr="00AE5B5C">
          <w:rPr>
            <w:sz w:val="22"/>
            <w:szCs w:val="22"/>
          </w:rPr>
          <w:t>7</w:t>
        </w:r>
      </w:hyperlink>
      <w:r w:rsidRPr="00AE5B5C">
        <w:rPr>
          <w:sz w:val="22"/>
          <w:szCs w:val="22"/>
        </w:rPr>
        <w:t>,</w:t>
      </w:r>
      <w:r w:rsidRPr="00AE5B5C">
        <w:rPr>
          <w:sz w:val="22"/>
          <w:szCs w:val="22"/>
          <w:lang w:val="en-US"/>
        </w:rPr>
        <w:t> </w:t>
      </w:r>
      <w:hyperlink r:id="rId45" w:anchor="n628" w:history="1">
        <w:r w:rsidRPr="00AE5B5C">
          <w:rPr>
            <w:sz w:val="22"/>
            <w:szCs w:val="22"/>
          </w:rPr>
          <w:t>абз.14</w:t>
        </w:r>
      </w:hyperlink>
      <w:r w:rsidRPr="00AE5B5C">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160CB" w:rsidRPr="00AE5B5C" w:rsidRDefault="008160CB" w:rsidP="008160CB">
      <w:pPr>
        <w:pStyle w:val="16"/>
        <w:jc w:val="both"/>
        <w:rPr>
          <w:sz w:val="22"/>
          <w:szCs w:val="22"/>
        </w:rPr>
      </w:pPr>
      <w:r w:rsidRPr="00AE5B5C">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AE5B5C">
        <w:rPr>
          <w:sz w:val="22"/>
          <w:szCs w:val="22"/>
          <w:lang w:val="en-US"/>
        </w:rPr>
        <w:t> </w:t>
      </w:r>
      <w:r w:rsidRPr="00AE5B5C">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8160CB" w:rsidRPr="00AE5B5C" w:rsidRDefault="008160CB" w:rsidP="008160CB">
      <w:pPr>
        <w:pStyle w:val="16"/>
        <w:jc w:val="both"/>
        <w:rPr>
          <w:sz w:val="22"/>
          <w:szCs w:val="22"/>
        </w:rPr>
      </w:pPr>
      <w:r w:rsidRPr="00AE5B5C">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AE5B5C">
        <w:rPr>
          <w:sz w:val="22"/>
          <w:szCs w:val="22"/>
          <w:lang w:val="en-US"/>
        </w:rPr>
        <w:t> </w:t>
      </w:r>
      <w:r w:rsidRPr="00AE5B5C">
        <w:rPr>
          <w:sz w:val="22"/>
          <w:szCs w:val="22"/>
        </w:rPr>
        <w:t>пп.1 і 7 п.47 Особливостей.</w:t>
      </w:r>
    </w:p>
    <w:p w:rsidR="008160CB" w:rsidRPr="00AE5B5C" w:rsidRDefault="008160CB" w:rsidP="008160CB">
      <w:pPr>
        <w:pStyle w:val="16"/>
        <w:ind w:firstLine="284"/>
        <w:jc w:val="both"/>
        <w:rPr>
          <w:i/>
          <w:sz w:val="22"/>
          <w:szCs w:val="22"/>
        </w:rPr>
      </w:pPr>
      <w:r w:rsidRPr="00AE5B5C">
        <w:rPr>
          <w:i/>
          <w:sz w:val="22"/>
          <w:szCs w:val="22"/>
        </w:rPr>
        <w:t xml:space="preserve">Інформація про відсутність підстав, визначених у </w:t>
      </w:r>
      <w:r w:rsidRPr="00AE5B5C">
        <w:rPr>
          <w:i/>
          <w:color w:val="000000"/>
          <w:sz w:val="22"/>
          <w:szCs w:val="22"/>
        </w:rPr>
        <w:t> абз.14 п.47 Особливостей</w:t>
      </w:r>
      <w:r w:rsidRPr="00AE5B5C">
        <w:rPr>
          <w:i/>
          <w:sz w:val="22"/>
          <w:szCs w:val="22"/>
        </w:rPr>
        <w:t xml:space="preserve"> щодо Учасника, надається у вигляді довідки в довільній формі.</w:t>
      </w:r>
    </w:p>
    <w:p w:rsidR="008160CB" w:rsidRPr="00AE5B5C" w:rsidRDefault="008160CB" w:rsidP="008160CB">
      <w:pPr>
        <w:pStyle w:val="aff"/>
        <w:ind w:firstLine="284"/>
        <w:jc w:val="both"/>
        <w:rPr>
          <w:rFonts w:ascii="Times New Roman" w:hAnsi="Times New Roman"/>
          <w:i/>
          <w:color w:val="000000"/>
        </w:rPr>
      </w:pPr>
      <w:r w:rsidRPr="00AE5B5C">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60CB" w:rsidRPr="00AE5B5C" w:rsidRDefault="008160CB" w:rsidP="008160CB">
      <w:pPr>
        <w:pStyle w:val="aff"/>
        <w:widowControl w:val="0"/>
        <w:ind w:firstLine="403"/>
        <w:jc w:val="both"/>
        <w:rPr>
          <w:rFonts w:ascii="Times New Roman" w:hAnsi="Times New Roman"/>
          <w:i/>
          <w:iCs/>
        </w:rPr>
      </w:pPr>
      <w:r w:rsidRPr="00AE5B5C">
        <w:rPr>
          <w:rFonts w:ascii="Times New Roman" w:hAnsi="Times New Roman"/>
          <w:i/>
          <w:iCs/>
        </w:rPr>
        <w:t>У разі подання тендерної пропозиції об’єднанням учасників підтвердження відсутності підстав для відмови в участі у процедурі закупівлі, що визначені п.47 Особливостей, подається учасником окремо по кожному з учасників, які входять у склад об’єднання, у вигляді довідки в довільній формі.</w:t>
      </w:r>
    </w:p>
    <w:p w:rsidR="00EC643B" w:rsidRPr="00AE5B5C" w:rsidRDefault="00EC643B" w:rsidP="00EC643B">
      <w:pPr>
        <w:pStyle w:val="16"/>
        <w:ind w:firstLine="426"/>
        <w:jc w:val="both"/>
        <w:rPr>
          <w:sz w:val="22"/>
          <w:szCs w:val="22"/>
          <w:shd w:val="clear" w:color="auto" w:fill="FFFFFF"/>
        </w:rPr>
      </w:pPr>
    </w:p>
    <w:p w:rsidR="00EC643B" w:rsidRPr="00AE5B5C" w:rsidRDefault="00EC643B" w:rsidP="00EC643B">
      <w:pPr>
        <w:pStyle w:val="16"/>
        <w:ind w:firstLine="426"/>
        <w:jc w:val="both"/>
        <w:rPr>
          <w:sz w:val="22"/>
          <w:szCs w:val="22"/>
        </w:rPr>
      </w:pPr>
      <w:r w:rsidRPr="00AE5B5C">
        <w:rPr>
          <w:sz w:val="22"/>
          <w:szCs w:val="22"/>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AE5B5C">
        <w:rPr>
          <w:sz w:val="22"/>
          <w:szCs w:val="22"/>
        </w:rPr>
        <w:t xml:space="preserve">ч.3 </w:t>
      </w:r>
      <w:r w:rsidRPr="00AE5B5C">
        <w:rPr>
          <w:sz w:val="22"/>
          <w:szCs w:val="22"/>
          <w:shd w:val="clear" w:color="auto" w:fill="FFFFFF"/>
        </w:rPr>
        <w:t>ст.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п.47 Особливостей*.</w:t>
      </w:r>
    </w:p>
    <w:p w:rsidR="00EC643B" w:rsidRPr="00AE5B5C" w:rsidRDefault="00EC643B" w:rsidP="00EC643B">
      <w:pPr>
        <w:pStyle w:val="rvps2"/>
        <w:widowControl w:val="0"/>
        <w:shd w:val="clear" w:color="auto" w:fill="FFFFFF"/>
        <w:spacing w:before="280" w:beforeAutospacing="0" w:after="150" w:afterAutospacing="0"/>
        <w:jc w:val="both"/>
        <w:rPr>
          <w:i/>
          <w:sz w:val="22"/>
          <w:szCs w:val="22"/>
        </w:rPr>
      </w:pPr>
      <w:r w:rsidRPr="00AE5B5C">
        <w:rPr>
          <w:i/>
          <w:sz w:val="22"/>
          <w:szCs w:val="22"/>
        </w:rPr>
        <w:t xml:space="preserve">*На підтвердження зазначеного учасник у складі тендерної пропозиції надає довідку в довільній формі щодо підстав, визначених у п.47 Особливостей для субпідрядників/співвиконавців, яких він залучає для надання послуг в обсязі не менш як 20 % вартості договору про закупівлю (для кожного з них). Крім того, учасник додатково надає довідки/інформацію/витяг щодо відсутності підстав, передбачених пп.5,6,8,12 п.47 Особливостей для такого(их) субпідрядника/співвиконавця, </w:t>
      </w:r>
      <w:r w:rsidRPr="00AE5B5C">
        <w:rPr>
          <w:i/>
          <w:color w:val="000000"/>
          <w:sz w:val="22"/>
          <w:szCs w:val="22"/>
        </w:rPr>
        <w:t xml:space="preserve">що отримана(і) з відповідного реєстру, </w:t>
      </w:r>
      <w:r w:rsidRPr="00AE5B5C">
        <w:rPr>
          <w:i/>
          <w:sz w:val="22"/>
          <w:szCs w:val="22"/>
        </w:rPr>
        <w:t xml:space="preserve">інформаційно-аналітичної системи тощо (такі документи повинні бути видані </w:t>
      </w:r>
      <w:r w:rsidRPr="00AE5B5C">
        <w:rPr>
          <w:i/>
          <w:color w:val="000000"/>
          <w:sz w:val="22"/>
          <w:szCs w:val="22"/>
        </w:rPr>
        <w:t>не раніше 60 днів відносно дати їх подання)</w:t>
      </w:r>
      <w:r w:rsidRPr="00AE5B5C">
        <w:rPr>
          <w:i/>
          <w:sz w:val="22"/>
          <w:szCs w:val="22"/>
        </w:rPr>
        <w:t>.</w:t>
      </w:r>
    </w:p>
    <w:p w:rsidR="008160CB" w:rsidRPr="00AE5B5C" w:rsidRDefault="008160CB" w:rsidP="008160CB">
      <w:pPr>
        <w:pStyle w:val="aff"/>
        <w:ind w:firstLine="284"/>
        <w:jc w:val="both"/>
        <w:rPr>
          <w:rFonts w:ascii="Times New Roman" w:hAnsi="Times New Roman"/>
          <w:i/>
          <w:sz w:val="8"/>
          <w:szCs w:val="8"/>
        </w:rPr>
      </w:pPr>
    </w:p>
    <w:p w:rsidR="008160CB" w:rsidRPr="00AE5B5C" w:rsidRDefault="008160CB" w:rsidP="008160CB">
      <w:pPr>
        <w:pStyle w:val="aff"/>
        <w:ind w:firstLine="284"/>
        <w:jc w:val="both"/>
        <w:rPr>
          <w:rFonts w:ascii="Times New Roman" w:eastAsia="Times New Roman" w:hAnsi="Times New Roman"/>
          <w:b/>
          <w:u w:val="single"/>
        </w:rPr>
      </w:pPr>
      <w:r w:rsidRPr="00AE5B5C">
        <w:rPr>
          <w:rFonts w:ascii="Times New Roman" w:hAnsi="Times New Roman"/>
          <w:b/>
          <w:shd w:val="clear" w:color="auto" w:fill="FFFFFF"/>
        </w:rPr>
        <w:t xml:space="preserve">3.2. </w:t>
      </w:r>
      <w:r w:rsidRPr="00AE5B5C">
        <w:rPr>
          <w:rFonts w:ascii="Times New Roman" w:eastAsia="Times New Roman" w:hAnsi="Times New Roman"/>
          <w:b/>
        </w:rPr>
        <w:t xml:space="preserve">Відсутність підстав, визначених п.47 Особливостей </w:t>
      </w:r>
      <w:r w:rsidRPr="00AE5B5C">
        <w:rPr>
          <w:rFonts w:ascii="Times New Roman" w:eastAsia="Times New Roman" w:hAnsi="Times New Roman"/>
          <w:b/>
          <w:u w:val="single"/>
        </w:rPr>
        <w:t>(для Переможця).</w:t>
      </w:r>
    </w:p>
    <w:p w:rsidR="008160CB" w:rsidRPr="00AE5B5C" w:rsidRDefault="008160CB" w:rsidP="008160CB">
      <w:pPr>
        <w:pStyle w:val="16"/>
        <w:ind w:firstLine="284"/>
        <w:jc w:val="both"/>
        <w:rPr>
          <w:sz w:val="22"/>
          <w:szCs w:val="22"/>
          <w:shd w:val="clear" w:color="auto" w:fill="FFFFFF"/>
        </w:rPr>
      </w:pPr>
      <w:r w:rsidRPr="00AE5B5C">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6" w:anchor="n618" w:history="1">
        <w:r w:rsidRPr="00AE5B5C">
          <w:rPr>
            <w:color w:val="000000"/>
            <w:sz w:val="22"/>
            <w:szCs w:val="22"/>
            <w:shd w:val="clear" w:color="auto" w:fill="FFFFFF"/>
          </w:rPr>
          <w:t>пп.3</w:t>
        </w:r>
      </w:hyperlink>
      <w:r w:rsidRPr="00AE5B5C">
        <w:rPr>
          <w:sz w:val="22"/>
          <w:szCs w:val="22"/>
          <w:shd w:val="clear" w:color="auto" w:fill="FFFFFF"/>
        </w:rPr>
        <w:t>, </w:t>
      </w:r>
      <w:hyperlink r:id="rId47" w:anchor="n620" w:history="1">
        <w:r w:rsidRPr="00AE5B5C">
          <w:rPr>
            <w:color w:val="000000"/>
            <w:sz w:val="22"/>
            <w:szCs w:val="22"/>
            <w:shd w:val="clear" w:color="auto" w:fill="FFFFFF"/>
          </w:rPr>
          <w:t>5</w:t>
        </w:r>
      </w:hyperlink>
      <w:r w:rsidRPr="00AE5B5C">
        <w:rPr>
          <w:sz w:val="22"/>
          <w:szCs w:val="22"/>
          <w:shd w:val="clear" w:color="auto" w:fill="FFFFFF"/>
        </w:rPr>
        <w:t>, </w:t>
      </w:r>
      <w:hyperlink r:id="rId48" w:anchor="n621" w:history="1">
        <w:r w:rsidRPr="00AE5B5C">
          <w:rPr>
            <w:color w:val="000000"/>
            <w:sz w:val="22"/>
            <w:szCs w:val="22"/>
            <w:shd w:val="clear" w:color="auto" w:fill="FFFFFF"/>
          </w:rPr>
          <w:t>6</w:t>
        </w:r>
      </w:hyperlink>
      <w:r w:rsidRPr="00AE5B5C">
        <w:rPr>
          <w:sz w:val="22"/>
          <w:szCs w:val="22"/>
          <w:shd w:val="clear" w:color="auto" w:fill="FFFFFF"/>
        </w:rPr>
        <w:t> і </w:t>
      </w:r>
      <w:hyperlink r:id="rId49" w:anchor="n627" w:history="1">
        <w:r w:rsidRPr="00AE5B5C">
          <w:rPr>
            <w:color w:val="000000"/>
            <w:sz w:val="22"/>
            <w:szCs w:val="22"/>
            <w:shd w:val="clear" w:color="auto" w:fill="FFFFFF"/>
          </w:rPr>
          <w:t>12</w:t>
        </w:r>
      </w:hyperlink>
      <w:r w:rsidRPr="00AE5B5C">
        <w:rPr>
          <w:sz w:val="22"/>
          <w:szCs w:val="22"/>
          <w:shd w:val="clear" w:color="auto" w:fill="FFFFFF"/>
        </w:rPr>
        <w:t> та в </w:t>
      </w:r>
      <w:r w:rsidRPr="00AE5B5C">
        <w:rPr>
          <w:sz w:val="22"/>
          <w:szCs w:val="22"/>
        </w:rPr>
        <w:t>абз.14 п.47 Особливостей</w:t>
      </w:r>
      <w:r w:rsidRPr="00AE5B5C">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50" w:tgtFrame="_blank">
        <w:r w:rsidRPr="00AE5B5C">
          <w:rPr>
            <w:color w:val="000000"/>
            <w:sz w:val="22"/>
            <w:szCs w:val="22"/>
            <w:shd w:val="clear" w:color="auto" w:fill="FFFFFF"/>
          </w:rPr>
          <w:t>Законом України</w:t>
        </w:r>
      </w:hyperlink>
      <w:r w:rsidRPr="00AE5B5C">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160CB" w:rsidRPr="00AE5B5C" w:rsidRDefault="008160CB" w:rsidP="008160CB">
      <w:pPr>
        <w:pStyle w:val="aff"/>
        <w:ind w:firstLine="284"/>
        <w:jc w:val="both"/>
        <w:rPr>
          <w:rFonts w:ascii="Times New Roman" w:hAnsi="Times New Roman"/>
        </w:rPr>
      </w:pPr>
      <w:r w:rsidRPr="00AE5B5C">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rsidR="008160CB" w:rsidRPr="00AE5B5C" w:rsidRDefault="008160CB" w:rsidP="008160CB">
      <w:pPr>
        <w:pStyle w:val="aff"/>
        <w:jc w:val="right"/>
        <w:rPr>
          <w:rFonts w:ascii="Times New Roman" w:hAnsi="Times New Roman"/>
          <w:b/>
        </w:rPr>
      </w:pPr>
      <w:r w:rsidRPr="00AE5B5C">
        <w:rPr>
          <w:rFonts w:ascii="Times New Roman" w:hAnsi="Times New Roman"/>
          <w:b/>
        </w:rPr>
        <w:t>Таблиця №1</w:t>
      </w:r>
    </w:p>
    <w:p w:rsidR="008160CB" w:rsidRPr="00AE5B5C" w:rsidRDefault="008160CB" w:rsidP="008160CB">
      <w:pPr>
        <w:pStyle w:val="aff"/>
        <w:jc w:val="center"/>
        <w:rPr>
          <w:rFonts w:ascii="Times New Roman" w:hAnsi="Times New Roman"/>
          <w:b/>
        </w:rPr>
      </w:pPr>
      <w:r w:rsidRPr="00AE5B5C">
        <w:rPr>
          <w:rFonts w:ascii="Times New Roman" w:hAnsi="Times New Roman"/>
          <w:b/>
        </w:rPr>
        <w:t xml:space="preserve">Перелік документів для </w:t>
      </w:r>
      <w:r w:rsidRPr="00AE5B5C">
        <w:rPr>
          <w:rFonts w:ascii="Times New Roman" w:hAnsi="Times New Roman"/>
          <w:b/>
          <w:u w:val="single"/>
        </w:rPr>
        <w:t>ПЕРЕМОЖЦЯ</w:t>
      </w:r>
      <w:r w:rsidRPr="00AE5B5C">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15" w:type="dxa"/>
        <w:tblLayout w:type="fixed"/>
        <w:tblCellMar>
          <w:top w:w="15" w:type="dxa"/>
          <w:left w:w="15" w:type="dxa"/>
          <w:bottom w:w="15" w:type="dxa"/>
          <w:right w:w="15" w:type="dxa"/>
        </w:tblCellMar>
        <w:tblLook w:val="04A0" w:firstRow="1" w:lastRow="0" w:firstColumn="1" w:lastColumn="0" w:noHBand="0" w:noVBand="1"/>
      </w:tblPr>
      <w:tblGrid>
        <w:gridCol w:w="396"/>
        <w:gridCol w:w="10094"/>
      </w:tblGrid>
      <w:tr w:rsidR="008160CB" w:rsidRPr="00AE5B5C" w:rsidTr="005B6CCE">
        <w:trPr>
          <w:trHeight w:val="415"/>
        </w:trPr>
        <w:tc>
          <w:tcPr>
            <w:tcW w:w="396" w:type="dxa"/>
            <w:tcBorders>
              <w:top w:val="single" w:sz="4" w:space="0" w:color="000000"/>
              <w:left w:val="single" w:sz="4" w:space="0" w:color="000000"/>
              <w:bottom w:val="single" w:sz="4" w:space="0" w:color="000000"/>
              <w:right w:val="single" w:sz="4" w:space="0" w:color="000000"/>
            </w:tcBorders>
          </w:tcPr>
          <w:p w:rsidR="008160CB" w:rsidRPr="00AE5B5C" w:rsidRDefault="008160CB" w:rsidP="005B6CCE">
            <w:pPr>
              <w:pStyle w:val="aff"/>
              <w:widowControl w:val="0"/>
              <w:rPr>
                <w:rFonts w:ascii="Times New Roman" w:hAnsi="Times New Roman"/>
                <w:color w:val="000000"/>
                <w:sz w:val="20"/>
                <w:szCs w:val="20"/>
                <w:lang w:eastAsia="uk-UA"/>
              </w:rPr>
            </w:pPr>
            <w:r w:rsidRPr="00AE5B5C">
              <w:rPr>
                <w:rFonts w:ascii="Times New Roman" w:hAnsi="Times New Roman"/>
                <w:color w:val="000000"/>
                <w:sz w:val="20"/>
                <w:szCs w:val="20"/>
                <w:lang w:eastAsia="uk-UA"/>
              </w:rPr>
              <w:t>№</w:t>
            </w:r>
          </w:p>
          <w:p w:rsidR="008160CB" w:rsidRPr="00AE5B5C" w:rsidRDefault="008160CB" w:rsidP="005B6CCE">
            <w:pPr>
              <w:pStyle w:val="aff"/>
              <w:widowControl w:val="0"/>
              <w:rPr>
                <w:rFonts w:ascii="Times New Roman" w:hAnsi="Times New Roman"/>
                <w:color w:val="000000"/>
                <w:sz w:val="20"/>
                <w:szCs w:val="20"/>
                <w:lang w:eastAsia="uk-UA"/>
              </w:rPr>
            </w:pPr>
            <w:r w:rsidRPr="00AE5B5C">
              <w:rPr>
                <w:rFonts w:ascii="Times New Roman" w:hAnsi="Times New Roman"/>
                <w:color w:val="000000"/>
                <w:sz w:val="20"/>
                <w:szCs w:val="2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AE5B5C" w:rsidRDefault="008160CB" w:rsidP="005B6CCE">
            <w:pPr>
              <w:pStyle w:val="aff"/>
              <w:widowControl w:val="0"/>
              <w:jc w:val="center"/>
              <w:rPr>
                <w:rFonts w:ascii="Times New Roman" w:hAnsi="Times New Roman"/>
                <w:sz w:val="20"/>
                <w:szCs w:val="20"/>
              </w:rPr>
            </w:pPr>
            <w:r w:rsidRPr="00AE5B5C">
              <w:rPr>
                <w:rFonts w:ascii="Times New Roman" w:hAnsi="Times New Roman"/>
                <w:sz w:val="20"/>
                <w:szCs w:val="20"/>
              </w:rPr>
              <w:t>Вимоги до документів</w:t>
            </w:r>
          </w:p>
        </w:tc>
      </w:tr>
      <w:tr w:rsidR="008160CB" w:rsidRPr="00AE5B5C" w:rsidTr="005B6CCE">
        <w:trPr>
          <w:trHeight w:val="548"/>
        </w:trPr>
        <w:tc>
          <w:tcPr>
            <w:tcW w:w="396" w:type="dxa"/>
            <w:tcBorders>
              <w:top w:val="single" w:sz="4" w:space="0" w:color="000000"/>
              <w:left w:val="single" w:sz="4" w:space="0" w:color="000000"/>
              <w:bottom w:val="single" w:sz="4" w:space="0" w:color="000000"/>
              <w:right w:val="single" w:sz="4" w:space="0" w:color="000000"/>
            </w:tcBorders>
          </w:tcPr>
          <w:p w:rsidR="008160CB" w:rsidRPr="00AE5B5C" w:rsidRDefault="008160CB" w:rsidP="005B6CCE">
            <w:pPr>
              <w:pStyle w:val="aff"/>
              <w:widowControl w:val="0"/>
              <w:rPr>
                <w:rFonts w:ascii="Times New Roman" w:hAnsi="Times New Roman"/>
                <w:color w:val="000000"/>
                <w:lang w:eastAsia="uk-UA"/>
              </w:rPr>
            </w:pPr>
            <w:r w:rsidRPr="00AE5B5C">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AE5B5C" w:rsidRDefault="008160CB" w:rsidP="005B6CCE">
            <w:pPr>
              <w:pStyle w:val="aff"/>
              <w:widowControl w:val="0"/>
              <w:jc w:val="both"/>
              <w:rPr>
                <w:rFonts w:ascii="Times New Roman" w:hAnsi="Times New Roman"/>
                <w:i/>
              </w:rPr>
            </w:pPr>
            <w:r w:rsidRPr="00AE5B5C">
              <w:rPr>
                <w:rFonts w:ascii="Times New Roman" w:hAnsi="Times New Roman"/>
                <w:i/>
              </w:rPr>
              <w:t xml:space="preserve">Щодо пп.3 п.47 Особливостей </w:t>
            </w:r>
            <w:r w:rsidRPr="00AE5B5C">
              <w:rPr>
                <w:rFonts w:ascii="Times New Roman" w:hAnsi="Times New Roman"/>
                <w:b/>
                <w:i/>
                <w:lang w:eastAsia="uk-UA"/>
              </w:rPr>
              <w:t>–</w:t>
            </w:r>
            <w:r w:rsidRPr="00AE5B5C">
              <w:rPr>
                <w:rFonts w:ascii="Times New Roman" w:hAnsi="Times New Roman"/>
                <w:i/>
                <w:lang w:eastAsia="uk-UA"/>
              </w:rPr>
              <w:t xml:space="preserve"> замовник самостійно перевіряє інформацію </w:t>
            </w:r>
            <w:r w:rsidRPr="00AE5B5C">
              <w:rPr>
                <w:rFonts w:ascii="Times New Roman" w:hAnsi="Times New Roman"/>
                <w:i/>
              </w:rPr>
              <w:t xml:space="preserve">за посиланням </w:t>
            </w:r>
            <w:hyperlink r:id="rId51">
              <w:r w:rsidRPr="00AE5B5C">
                <w:rPr>
                  <w:rFonts w:ascii="Times New Roman" w:hAnsi="Times New Roman"/>
                  <w:i/>
                </w:rPr>
                <w:t>https://corruptinfo.nazk.gov.ua/</w:t>
              </w:r>
            </w:hyperlink>
          </w:p>
          <w:p w:rsidR="008160CB" w:rsidRPr="00AE5B5C" w:rsidRDefault="008160CB" w:rsidP="005B6CCE">
            <w:pPr>
              <w:pStyle w:val="aff"/>
              <w:widowControl w:val="0"/>
              <w:jc w:val="both"/>
              <w:rPr>
                <w:rFonts w:ascii="Times New Roman" w:hAnsi="Times New Roman"/>
                <w:color w:val="000000"/>
                <w:lang w:eastAsia="uk-UA"/>
              </w:rPr>
            </w:pPr>
            <w:r w:rsidRPr="00AE5B5C">
              <w:rPr>
                <w:rFonts w:ascii="Times New Roman" w:hAnsi="Times New Roman"/>
              </w:rPr>
              <w:t xml:space="preserve">Інформація переможцем </w:t>
            </w:r>
            <w:r w:rsidRPr="00AE5B5C">
              <w:rPr>
                <w:rFonts w:ascii="Times New Roman" w:hAnsi="Times New Roman"/>
                <w:color w:val="000000"/>
              </w:rPr>
              <w:t xml:space="preserve">щодо пп.3 </w:t>
            </w:r>
            <w:r w:rsidRPr="00AE5B5C">
              <w:rPr>
                <w:rFonts w:ascii="Times New Roman" w:hAnsi="Times New Roman"/>
              </w:rPr>
              <w:t xml:space="preserve">п.47 Особливостей надається в вигляді </w:t>
            </w:r>
            <w:r w:rsidRPr="00AE5B5C">
              <w:rPr>
                <w:rFonts w:ascii="Times New Roman" w:hAnsi="Times New Roman"/>
                <w:lang w:eastAsia="uk-UA"/>
              </w:rPr>
              <w:t xml:space="preserve">довідки/документу, </w:t>
            </w:r>
            <w:r w:rsidRPr="00AE5B5C">
              <w:rPr>
                <w:rFonts w:ascii="Times New Roman" w:hAnsi="Times New Roman"/>
                <w:color w:val="000000"/>
                <w:lang w:eastAsia="uk-UA"/>
              </w:rPr>
              <w:t>яка(ий) отримана(ий) з відповідного реєстру,</w:t>
            </w:r>
            <w:r w:rsidRPr="00AE5B5C">
              <w:rPr>
                <w:rFonts w:ascii="Times New Roman" w:hAnsi="Times New Roman"/>
                <w:lang w:eastAsia="uk-UA"/>
              </w:rPr>
              <w:t xml:space="preserve"> з </w:t>
            </w:r>
            <w:r w:rsidRPr="00AE5B5C">
              <w:rPr>
                <w:rFonts w:ascii="Times New Roman" w:hAnsi="Times New Roman"/>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 за умови, що</w:t>
            </w:r>
            <w:r w:rsidRPr="00AE5B5C">
              <w:rPr>
                <w:rFonts w:ascii="Times New Roman" w:hAnsi="Times New Roman"/>
                <w:shd w:val="clear" w:color="auto" w:fill="FFFFFF"/>
              </w:rPr>
              <w:t xml:space="preserve"> станом на дату повідомлення про намір укласти договір про закупівлю та протягом строку, що передбачений абз.15 п.</w:t>
            </w:r>
            <w:r w:rsidRPr="00AE5B5C">
              <w:rPr>
                <w:rFonts w:ascii="Times New Roman" w:hAnsi="Times New Roman"/>
              </w:rPr>
              <w:t>47 Особливостей</w:t>
            </w:r>
            <w:r w:rsidRPr="00AE5B5C">
              <w:rPr>
                <w:rFonts w:ascii="Times New Roman" w:hAnsi="Times New Roman"/>
                <w:color w:val="000000"/>
                <w:lang w:eastAsia="uk-UA"/>
              </w:rPr>
              <w:t>:</w:t>
            </w:r>
          </w:p>
          <w:p w:rsidR="008160CB" w:rsidRPr="00AE5B5C" w:rsidRDefault="008160CB" w:rsidP="008160CB">
            <w:pPr>
              <w:pStyle w:val="aff"/>
              <w:widowControl w:val="0"/>
              <w:numPr>
                <w:ilvl w:val="0"/>
                <w:numId w:val="18"/>
              </w:numPr>
              <w:ind w:left="0" w:firstLine="0"/>
              <w:jc w:val="both"/>
              <w:rPr>
                <w:rFonts w:ascii="Times New Roman" w:hAnsi="Times New Roman"/>
                <w:color w:val="000000"/>
                <w:lang w:eastAsia="uk-UA"/>
              </w:rPr>
            </w:pPr>
            <w:r w:rsidRPr="00AE5B5C">
              <w:rPr>
                <w:rFonts w:ascii="Times New Roman" w:hAnsi="Times New Roman"/>
                <w:color w:val="000000"/>
                <w:lang w:eastAsia="uk-UA"/>
              </w:rPr>
              <w:lastRenderedPageBreak/>
              <w:t xml:space="preserve"> </w:t>
            </w:r>
            <w:r w:rsidRPr="00AE5B5C">
              <w:rPr>
                <w:rFonts w:ascii="Times New Roman" w:hAnsi="Times New Roman"/>
                <w:shd w:val="clear" w:color="auto" w:fill="FFFFFF"/>
              </w:rPr>
              <w:t>доступ до інформації у відповідному реєстрі є обмеженим;</w:t>
            </w:r>
          </w:p>
          <w:p w:rsidR="008160CB" w:rsidRPr="00AE5B5C" w:rsidRDefault="008160CB" w:rsidP="008160CB">
            <w:pPr>
              <w:pStyle w:val="aff"/>
              <w:widowControl w:val="0"/>
              <w:numPr>
                <w:ilvl w:val="0"/>
                <w:numId w:val="18"/>
              </w:numPr>
              <w:ind w:left="0" w:firstLine="0"/>
              <w:jc w:val="both"/>
              <w:rPr>
                <w:rFonts w:ascii="Times New Roman" w:hAnsi="Times New Roman"/>
                <w:color w:val="000000"/>
                <w:lang w:eastAsia="uk-UA"/>
              </w:rPr>
            </w:pPr>
            <w:r w:rsidRPr="00AE5B5C">
              <w:rPr>
                <w:rFonts w:ascii="Times New Roman" w:hAnsi="Times New Roman"/>
                <w:shd w:val="clear" w:color="auto" w:fill="FFFFFF"/>
              </w:rPr>
              <w:t>доступ до інформації у відповідному реєстрі є обмеженим</w:t>
            </w:r>
            <w:r w:rsidRPr="00AE5B5C">
              <w:rPr>
                <w:rFonts w:ascii="Times New Roman" w:hAnsi="Times New Roman"/>
                <w:color w:val="000000"/>
                <w:lang w:eastAsia="uk-UA"/>
              </w:rPr>
              <w:t xml:space="preserve"> </w:t>
            </w:r>
            <w:r w:rsidRPr="00AE5B5C">
              <w:rPr>
                <w:rFonts w:ascii="Times New Roman" w:hAnsi="Times New Roman"/>
              </w:rPr>
              <w:t>або в ЕСЗ не сформована відповідна довідка/документ шляхом обміну інформацією з іншими державними системами та реєстрами (</w:t>
            </w:r>
            <w:r w:rsidRPr="00AE5B5C">
              <w:rPr>
                <w:rFonts w:ascii="Times New Roman" w:hAnsi="Times New Roman"/>
                <w:i/>
              </w:rPr>
              <w:t>застосовується щодо фізичної особи</w:t>
            </w:r>
            <w:r w:rsidRPr="00AE5B5C">
              <w:rPr>
                <w:rFonts w:ascii="Times New Roman" w:hAnsi="Times New Roman"/>
              </w:rPr>
              <w:t>).</w:t>
            </w:r>
          </w:p>
          <w:p w:rsidR="008160CB" w:rsidRPr="00AE5B5C" w:rsidRDefault="008160CB" w:rsidP="005B6CCE">
            <w:pPr>
              <w:pStyle w:val="aff"/>
              <w:widowControl w:val="0"/>
              <w:jc w:val="both"/>
              <w:rPr>
                <w:rFonts w:ascii="Times New Roman" w:hAnsi="Times New Roman"/>
              </w:rPr>
            </w:pPr>
            <w:r w:rsidRPr="00AE5B5C">
              <w:rPr>
                <w:rFonts w:ascii="Times New Roman" w:hAnsi="Times New Roman"/>
                <w:lang w:eastAsia="uk-UA"/>
              </w:rPr>
              <w:t>У такому разі п</w:t>
            </w:r>
            <w:r w:rsidRPr="00AE5B5C">
              <w:rPr>
                <w:rFonts w:ascii="Times New Roman" w:hAnsi="Times New Roman"/>
              </w:rPr>
              <w:t>ереможець завантажує архів з документами та цифровим підписом НАЗК в тому вигляді, в якому отримує їх від НАЗК, без зміни назв файлів.</w:t>
            </w:r>
          </w:p>
          <w:p w:rsidR="008160CB" w:rsidRPr="00AE5B5C" w:rsidRDefault="008160CB" w:rsidP="005B6CCE">
            <w:pPr>
              <w:pStyle w:val="aff"/>
              <w:widowControl w:val="0"/>
              <w:jc w:val="both"/>
              <w:rPr>
                <w:rFonts w:ascii="Times New Roman" w:hAnsi="Times New Roman"/>
                <w:color w:val="000000"/>
                <w:u w:val="single"/>
                <w:lang w:eastAsia="uk-UA"/>
              </w:rPr>
            </w:pPr>
            <w:r w:rsidRPr="00AE5B5C">
              <w:rPr>
                <w:rFonts w:ascii="Times New Roman" w:hAnsi="Times New Roman"/>
                <w:color w:val="000000"/>
                <w:u w:val="single"/>
                <w:lang w:eastAsia="uk-UA"/>
              </w:rPr>
              <w:t xml:space="preserve">Документ повинен бути виданий не </w:t>
            </w:r>
            <w:r w:rsidRPr="00AE5B5C">
              <w:rPr>
                <w:rFonts w:ascii="Times New Roman" w:hAnsi="Times New Roman"/>
                <w:color w:val="000000"/>
                <w:u w:val="single"/>
                <w:lang w:val="ru-RU" w:eastAsia="uk-UA"/>
              </w:rPr>
              <w:t>раніше 30</w:t>
            </w:r>
            <w:r w:rsidRPr="00AE5B5C">
              <w:rPr>
                <w:rFonts w:ascii="Times New Roman" w:hAnsi="Times New Roman"/>
                <w:color w:val="000000"/>
                <w:u w:val="single"/>
                <w:lang w:eastAsia="uk-UA"/>
              </w:rPr>
              <w:t xml:space="preserve"> днів відносно дати його подання.</w:t>
            </w:r>
          </w:p>
          <w:p w:rsidR="008160CB" w:rsidRPr="00AE5B5C" w:rsidRDefault="008160CB" w:rsidP="005B6CCE">
            <w:pPr>
              <w:pStyle w:val="aff"/>
              <w:widowControl w:val="0"/>
              <w:jc w:val="both"/>
              <w:rPr>
                <w:rFonts w:ascii="Times New Roman" w:hAnsi="Times New Roman"/>
                <w:i/>
                <w:color w:val="1A1A22"/>
              </w:rPr>
            </w:pPr>
            <w:r w:rsidRPr="00AE5B5C">
              <w:rPr>
                <w:rFonts w:ascii="Times New Roman" w:hAnsi="Times New Roman"/>
                <w:i/>
                <w:color w:val="000000"/>
              </w:rPr>
              <w:t xml:space="preserve">*Інформація щодо пп.3 </w:t>
            </w:r>
            <w:r w:rsidRPr="00AE5B5C">
              <w:rPr>
                <w:rFonts w:ascii="Times New Roman" w:hAnsi="Times New Roman"/>
                <w:i/>
              </w:rPr>
              <w:t xml:space="preserve">п.47 Особливостей </w:t>
            </w:r>
            <w:r w:rsidRPr="00AE5B5C">
              <w:rPr>
                <w:rFonts w:ascii="Times New Roman" w:hAnsi="Times New Roman"/>
                <w:i/>
                <w:color w:val="000000"/>
              </w:rPr>
              <w:t xml:space="preserve">може бути отримана переможцем за посиланням </w:t>
            </w:r>
            <w:hyperlink r:id="rId52">
              <w:r w:rsidRPr="00AE5B5C">
                <w:rPr>
                  <w:rFonts w:ascii="Times New Roman" w:hAnsi="Times New Roman"/>
                  <w:i/>
                </w:rPr>
                <w:t>https://corruptinfo.nazk.gov.ua/</w:t>
              </w:r>
            </w:hyperlink>
            <w:r w:rsidRPr="00AE5B5C">
              <w:rPr>
                <w:rFonts w:ascii="Times New Roman" w:hAnsi="Times New Roman"/>
                <w:i/>
                <w:color w:val="000000"/>
              </w:rPr>
              <w:t xml:space="preserve"> за допомогою електронного підпису.</w:t>
            </w:r>
            <w:r w:rsidRPr="00AE5B5C">
              <w:rPr>
                <w:rFonts w:ascii="Times New Roman" w:hAnsi="Times New Roman"/>
                <w:i/>
                <w:color w:val="1A1A22"/>
              </w:rPr>
              <w:t xml:space="preserve"> </w:t>
            </w:r>
          </w:p>
        </w:tc>
      </w:tr>
      <w:tr w:rsidR="008160CB" w:rsidRPr="00AE5B5C" w:rsidTr="005B6CCE">
        <w:trPr>
          <w:trHeight w:val="264"/>
        </w:trPr>
        <w:tc>
          <w:tcPr>
            <w:tcW w:w="396" w:type="dxa"/>
            <w:tcBorders>
              <w:top w:val="single" w:sz="4" w:space="0" w:color="000000"/>
              <w:left w:val="single" w:sz="4" w:space="0" w:color="000000"/>
              <w:bottom w:val="single" w:sz="4" w:space="0" w:color="000000"/>
              <w:right w:val="single" w:sz="4" w:space="0" w:color="000000"/>
            </w:tcBorders>
          </w:tcPr>
          <w:p w:rsidR="008160CB" w:rsidRPr="00AE5B5C" w:rsidRDefault="008160CB" w:rsidP="005B6CCE">
            <w:pPr>
              <w:pStyle w:val="aff"/>
              <w:widowControl w:val="0"/>
              <w:rPr>
                <w:rFonts w:ascii="Times New Roman" w:hAnsi="Times New Roman"/>
                <w:color w:val="000000"/>
                <w:lang w:eastAsia="uk-UA"/>
              </w:rPr>
            </w:pPr>
            <w:r w:rsidRPr="00AE5B5C">
              <w:rPr>
                <w:rFonts w:ascii="Times New Roman" w:hAnsi="Times New Roman"/>
                <w:color w:val="000000"/>
                <w:lang w:eastAsia="uk-UA"/>
              </w:rPr>
              <w:lastRenderedPageBreak/>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AE5B5C" w:rsidRDefault="008160CB" w:rsidP="005B6CCE">
            <w:pPr>
              <w:pStyle w:val="16"/>
              <w:widowControl w:val="0"/>
              <w:jc w:val="both"/>
              <w:rPr>
                <w:sz w:val="22"/>
                <w:szCs w:val="22"/>
              </w:rPr>
            </w:pPr>
            <w:r w:rsidRPr="00AE5B5C">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3">
              <w:r w:rsidRPr="00AE5B5C">
                <w:rPr>
                  <w:sz w:val="22"/>
                  <w:szCs w:val="22"/>
                </w:rPr>
                <w:t>https://vytiah.mvs.gov.ua/app/landing</w:t>
              </w:r>
            </w:hyperlink>
            <w:r w:rsidRPr="00AE5B5C">
              <w:rPr>
                <w:sz w:val="22"/>
                <w:szCs w:val="22"/>
              </w:rPr>
              <w:t xml:space="preserve">) </w:t>
            </w:r>
            <w:r w:rsidRPr="00AE5B5C">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AE5B5C">
              <w:rPr>
                <w:sz w:val="22"/>
                <w:szCs w:val="22"/>
              </w:rPr>
              <w:t>п.47 Особливостей.</w:t>
            </w:r>
          </w:p>
          <w:p w:rsidR="008160CB" w:rsidRPr="00AE5B5C" w:rsidRDefault="008160CB" w:rsidP="005B6CCE">
            <w:pPr>
              <w:pStyle w:val="16"/>
              <w:widowControl w:val="0"/>
              <w:jc w:val="both"/>
              <w:rPr>
                <w:color w:val="000000"/>
                <w:sz w:val="22"/>
                <w:szCs w:val="22"/>
                <w:lang w:eastAsia="uk-UA"/>
              </w:rPr>
            </w:pPr>
            <w:r w:rsidRPr="00AE5B5C">
              <w:rPr>
                <w:b/>
                <w:color w:val="000000"/>
                <w:sz w:val="22"/>
                <w:szCs w:val="22"/>
                <w:u w:val="single"/>
                <w:lang w:eastAsia="uk-UA"/>
              </w:rPr>
              <w:t xml:space="preserve">Документ повинен бути виданий не </w:t>
            </w:r>
            <w:r w:rsidRPr="00AE5B5C">
              <w:rPr>
                <w:b/>
                <w:color w:val="000000"/>
                <w:sz w:val="22"/>
                <w:szCs w:val="22"/>
                <w:u w:val="single"/>
                <w:lang w:val="ru-RU" w:eastAsia="uk-UA"/>
              </w:rPr>
              <w:t>раніше 60</w:t>
            </w:r>
            <w:r w:rsidRPr="00AE5B5C">
              <w:rPr>
                <w:b/>
                <w:color w:val="000000"/>
                <w:sz w:val="22"/>
                <w:szCs w:val="22"/>
                <w:u w:val="single"/>
                <w:lang w:eastAsia="uk-UA"/>
              </w:rPr>
              <w:t xml:space="preserve"> днів відносно дати його подання Переможцем.</w:t>
            </w:r>
          </w:p>
        </w:tc>
      </w:tr>
      <w:tr w:rsidR="008160CB" w:rsidRPr="00AE5B5C" w:rsidTr="005B6CCE">
        <w:trPr>
          <w:trHeight w:val="264"/>
        </w:trPr>
        <w:tc>
          <w:tcPr>
            <w:tcW w:w="396" w:type="dxa"/>
            <w:tcBorders>
              <w:top w:val="single" w:sz="4" w:space="0" w:color="000000"/>
              <w:left w:val="single" w:sz="4" w:space="0" w:color="000000"/>
              <w:bottom w:val="single" w:sz="4" w:space="0" w:color="000000"/>
              <w:right w:val="single" w:sz="4" w:space="0" w:color="000000"/>
            </w:tcBorders>
          </w:tcPr>
          <w:p w:rsidR="008160CB" w:rsidRPr="00AE5B5C" w:rsidRDefault="008160CB" w:rsidP="005B6CCE">
            <w:pPr>
              <w:pStyle w:val="aff"/>
              <w:widowControl w:val="0"/>
              <w:rPr>
                <w:rFonts w:ascii="Times New Roman" w:hAnsi="Times New Roman"/>
                <w:color w:val="000000"/>
                <w:lang w:eastAsia="uk-UA"/>
              </w:rPr>
            </w:pPr>
            <w:r w:rsidRPr="00AE5B5C">
              <w:rPr>
                <w:rFonts w:ascii="Times New Roman" w:hAnsi="Times New Roman"/>
                <w:color w:val="00000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AE5B5C" w:rsidRDefault="008160CB" w:rsidP="005B6CCE">
            <w:pPr>
              <w:pStyle w:val="16"/>
              <w:widowControl w:val="0"/>
              <w:jc w:val="both"/>
              <w:rPr>
                <w:sz w:val="22"/>
                <w:szCs w:val="22"/>
              </w:rPr>
            </w:pPr>
            <w:r w:rsidRPr="00AE5B5C">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4">
              <w:r w:rsidRPr="00AE5B5C">
                <w:rPr>
                  <w:sz w:val="22"/>
                  <w:szCs w:val="22"/>
                </w:rPr>
                <w:t>https://vytiah.mvs.gov.ua/app/landing</w:t>
              </w:r>
            </w:hyperlink>
            <w:r w:rsidRPr="00AE5B5C">
              <w:rPr>
                <w:sz w:val="22"/>
                <w:szCs w:val="22"/>
              </w:rPr>
              <w:t xml:space="preserve">) </w:t>
            </w:r>
            <w:r w:rsidRPr="00AE5B5C">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AE5B5C">
              <w:rPr>
                <w:sz w:val="22"/>
                <w:szCs w:val="22"/>
              </w:rPr>
              <w:t>п.47 Особливостей.</w:t>
            </w:r>
          </w:p>
          <w:p w:rsidR="008160CB" w:rsidRPr="00AE5B5C" w:rsidRDefault="008160CB" w:rsidP="005B6CCE">
            <w:pPr>
              <w:pStyle w:val="aff"/>
              <w:widowControl w:val="0"/>
              <w:jc w:val="both"/>
              <w:rPr>
                <w:rFonts w:ascii="Times New Roman" w:hAnsi="Times New Roman"/>
                <w:color w:val="000000"/>
                <w:shd w:val="clear" w:color="auto" w:fill="FFFFFF"/>
              </w:rPr>
            </w:pPr>
            <w:r w:rsidRPr="00AE5B5C">
              <w:rPr>
                <w:rFonts w:ascii="Times New Roman" w:hAnsi="Times New Roman"/>
                <w:b/>
                <w:color w:val="000000"/>
                <w:u w:val="single"/>
                <w:lang w:eastAsia="uk-UA"/>
              </w:rPr>
              <w:t xml:space="preserve">Документ повинен бути виданий не </w:t>
            </w:r>
            <w:r w:rsidRPr="00AE5B5C">
              <w:rPr>
                <w:rFonts w:ascii="Times New Roman" w:hAnsi="Times New Roman"/>
                <w:b/>
                <w:color w:val="000000"/>
                <w:u w:val="single"/>
                <w:lang w:val="ru-RU" w:eastAsia="uk-UA"/>
              </w:rPr>
              <w:t>раніше 60</w:t>
            </w:r>
            <w:r w:rsidRPr="00AE5B5C">
              <w:rPr>
                <w:rFonts w:ascii="Times New Roman" w:hAnsi="Times New Roman"/>
                <w:b/>
                <w:color w:val="000000"/>
                <w:u w:val="single"/>
                <w:lang w:eastAsia="uk-UA"/>
              </w:rPr>
              <w:t xml:space="preserve"> днів відносно дати його подання Переможцем.</w:t>
            </w:r>
          </w:p>
        </w:tc>
      </w:tr>
      <w:tr w:rsidR="008160CB" w:rsidRPr="00AE5B5C" w:rsidTr="005B6CCE">
        <w:trPr>
          <w:trHeight w:val="531"/>
        </w:trPr>
        <w:tc>
          <w:tcPr>
            <w:tcW w:w="396" w:type="dxa"/>
            <w:tcBorders>
              <w:top w:val="single" w:sz="4" w:space="0" w:color="000000"/>
              <w:left w:val="single" w:sz="4" w:space="0" w:color="000000"/>
              <w:bottom w:val="single" w:sz="4" w:space="0" w:color="000000"/>
              <w:right w:val="single" w:sz="4" w:space="0" w:color="000000"/>
            </w:tcBorders>
          </w:tcPr>
          <w:p w:rsidR="008160CB" w:rsidRPr="00AE5B5C" w:rsidRDefault="008160CB" w:rsidP="005B6CCE">
            <w:pPr>
              <w:pStyle w:val="aff"/>
              <w:widowControl w:val="0"/>
              <w:rPr>
                <w:rFonts w:ascii="Times New Roman" w:hAnsi="Times New Roman"/>
                <w:color w:val="000000"/>
                <w:lang w:eastAsia="uk-UA"/>
              </w:rPr>
            </w:pPr>
            <w:r w:rsidRPr="00AE5B5C">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AE5B5C" w:rsidRDefault="008160CB" w:rsidP="005B6CCE">
            <w:pPr>
              <w:pStyle w:val="aff"/>
              <w:widowControl w:val="0"/>
              <w:jc w:val="both"/>
              <w:rPr>
                <w:rFonts w:ascii="Times New Roman" w:hAnsi="Times New Roman"/>
                <w:color w:val="000000"/>
              </w:rPr>
            </w:pPr>
            <w:r w:rsidRPr="00AE5B5C">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AE5B5C">
              <w:rPr>
                <w:rFonts w:ascii="Times New Roman" w:hAnsi="Times New Roman"/>
                <w:color w:val="000000"/>
              </w:rPr>
              <w:t xml:space="preserve">процедури закупівлі не виконав свої зобов’язання за раніше укладеним договором про закупівлю </w:t>
            </w:r>
            <w:r w:rsidRPr="00AE5B5C">
              <w:rPr>
                <w:rFonts w:ascii="Times New Roman" w:hAnsi="Times New Roman"/>
                <w:b/>
                <w:color w:val="000000"/>
                <w:u w:val="single"/>
              </w:rPr>
              <w:t>з цим самим замовником</w:t>
            </w:r>
            <w:r w:rsidRPr="00AE5B5C">
              <w:rPr>
                <w:rFonts w:ascii="Times New Roman" w:hAnsi="Times New Roman"/>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60CB" w:rsidRPr="00AE5B5C" w:rsidRDefault="008160CB" w:rsidP="005B6CCE">
            <w:pPr>
              <w:pStyle w:val="aff"/>
              <w:widowControl w:val="0"/>
              <w:jc w:val="both"/>
              <w:rPr>
                <w:rFonts w:ascii="Times New Roman" w:hAnsi="Times New Roman"/>
                <w:color w:val="000000"/>
                <w:lang w:eastAsia="uk-UA"/>
              </w:rPr>
            </w:pPr>
            <w:r w:rsidRPr="00AE5B5C">
              <w:rPr>
                <w:rFonts w:ascii="Times New Roman" w:hAnsi="Times New Roman"/>
                <w:color w:val="000000"/>
              </w:rPr>
              <w:t xml:space="preserve">У разі якщо переможець процедури закупівлі перебуває в обставинах, зазначених у абз.14 </w:t>
            </w:r>
            <w:r w:rsidRPr="00AE5B5C">
              <w:rPr>
                <w:rFonts w:ascii="Times New Roman" w:hAnsi="Times New Roman"/>
              </w:rPr>
              <w:t>п.47 Особливостей</w:t>
            </w:r>
            <w:r w:rsidRPr="00AE5B5C">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160CB" w:rsidRPr="00AE5B5C" w:rsidRDefault="008160CB" w:rsidP="008160CB">
      <w:pPr>
        <w:pStyle w:val="aff"/>
        <w:jc w:val="both"/>
        <w:rPr>
          <w:rFonts w:ascii="Times New Roman" w:hAnsi="Times New Roman"/>
          <w:b/>
        </w:rPr>
      </w:pPr>
    </w:p>
    <w:p w:rsidR="008160CB" w:rsidRPr="00AE5B5C" w:rsidRDefault="008160CB" w:rsidP="008160CB">
      <w:pPr>
        <w:pStyle w:val="aff"/>
        <w:jc w:val="both"/>
        <w:rPr>
          <w:rFonts w:ascii="Times New Roman" w:hAnsi="Times New Roman"/>
          <w:b/>
        </w:rPr>
      </w:pPr>
      <w:r w:rsidRPr="00AE5B5C">
        <w:rPr>
          <w:rFonts w:ascii="Times New Roman" w:hAnsi="Times New Roman"/>
          <w:b/>
          <w:lang w:val="ru-RU"/>
        </w:rPr>
        <w:t xml:space="preserve">3.3. </w:t>
      </w:r>
      <w:r w:rsidRPr="00AE5B5C">
        <w:rPr>
          <w:rFonts w:ascii="Times New Roman" w:hAnsi="Times New Roman"/>
          <w:b/>
        </w:rPr>
        <w:t xml:space="preserve">Перелік документів для </w:t>
      </w:r>
      <w:r w:rsidRPr="00AE5B5C">
        <w:rPr>
          <w:rFonts w:ascii="Times New Roman" w:hAnsi="Times New Roman"/>
          <w:b/>
          <w:u w:val="single"/>
        </w:rPr>
        <w:t>ПЕРЕМОЖЦЯ</w:t>
      </w:r>
      <w:r w:rsidRPr="00AE5B5C">
        <w:rPr>
          <w:rFonts w:ascii="Times New Roman" w:hAnsi="Times New Roman"/>
          <w:b/>
        </w:rPr>
        <w:t xml:space="preserve"> процедури закупівель, що надаються для укладання договору</w:t>
      </w:r>
    </w:p>
    <w:p w:rsidR="008160CB" w:rsidRPr="00AE5B5C" w:rsidRDefault="008160CB" w:rsidP="008160CB">
      <w:pPr>
        <w:pStyle w:val="aff"/>
        <w:jc w:val="both"/>
        <w:rPr>
          <w:rFonts w:ascii="Times New Roman" w:hAnsi="Times New Roman"/>
        </w:rPr>
      </w:pPr>
      <w:r w:rsidRPr="00AE5B5C">
        <w:rPr>
          <w:rFonts w:ascii="Times New Roman" w:hAnsi="Times New Roman"/>
        </w:rPr>
        <w:t xml:space="preserve">Переможець у </w:t>
      </w:r>
      <w:r w:rsidRPr="00AE5B5C">
        <w:rPr>
          <w:rFonts w:ascii="Times New Roman" w:hAnsi="Times New Roman"/>
          <w:b/>
          <w:u w:val="single"/>
        </w:rPr>
        <w:t xml:space="preserve">строк, що не перевищує 4 </w:t>
      </w:r>
      <w:r w:rsidRPr="00AE5B5C">
        <w:rPr>
          <w:rFonts w:ascii="Times New Roman" w:hAnsi="Times New Roman"/>
          <w:b/>
          <w:u w:val="single"/>
          <w:shd w:val="clear" w:color="auto" w:fill="FFFFFF"/>
        </w:rPr>
        <w:t>(чотири) дні</w:t>
      </w:r>
      <w:r w:rsidRPr="00AE5B5C">
        <w:rPr>
          <w:rFonts w:ascii="Times New Roman" w:hAnsi="Times New Roman"/>
          <w:shd w:val="clear" w:color="auto" w:fill="FFFFFF"/>
        </w:rPr>
        <w:t xml:space="preserve"> з дати оприлюднення в електронній системі закупівель повідомлення про намір укласти договір про закупівлю</w:t>
      </w:r>
      <w:r w:rsidRPr="00AE5B5C">
        <w:rPr>
          <w:rFonts w:ascii="Times New Roman" w:hAnsi="Times New Roman"/>
        </w:rPr>
        <w:t xml:space="preserve">, повинен надати замовнику шляхом завантаження в електронну систему закупівель у сканованому вигляді  </w:t>
      </w:r>
      <w:r w:rsidRPr="00AE5B5C">
        <w:rPr>
          <w:rFonts w:ascii="Times New Roman" w:hAnsi="Times New Roman"/>
          <w:b/>
        </w:rPr>
        <w:t>форму «Пропозиція» згідно вимог Додатка №7 до цієї тендерної документації</w:t>
      </w:r>
      <w:r w:rsidRPr="00AE5B5C">
        <w:rPr>
          <w:rFonts w:ascii="Times New Roman" w:hAnsi="Times New Roman"/>
        </w:rPr>
        <w:t>.</w:t>
      </w:r>
    </w:p>
    <w:p w:rsidR="008160CB" w:rsidRPr="00AE5B5C" w:rsidRDefault="008160CB" w:rsidP="008160CB">
      <w:pPr>
        <w:pStyle w:val="aff"/>
        <w:jc w:val="both"/>
        <w:rPr>
          <w:rFonts w:ascii="Times New Roman" w:hAnsi="Times New Roman"/>
          <w:b/>
        </w:rPr>
      </w:pPr>
    </w:p>
    <w:p w:rsidR="008160CB" w:rsidRPr="00AE5B5C" w:rsidRDefault="008160CB" w:rsidP="008160CB">
      <w:pPr>
        <w:pStyle w:val="aff"/>
        <w:ind w:firstLine="284"/>
        <w:jc w:val="both"/>
        <w:rPr>
          <w:rFonts w:ascii="Times New Roman" w:hAnsi="Times New Roman"/>
          <w:i/>
        </w:rPr>
      </w:pPr>
    </w:p>
    <w:p w:rsidR="008160CB" w:rsidRPr="00AE5B5C" w:rsidRDefault="008160CB" w:rsidP="008160CB">
      <w:pPr>
        <w:pStyle w:val="aff"/>
        <w:ind w:firstLine="284"/>
        <w:jc w:val="both"/>
        <w:rPr>
          <w:rFonts w:ascii="Times New Roman" w:hAnsi="Times New Roman"/>
          <w:i/>
          <w:sz w:val="21"/>
          <w:szCs w:val="21"/>
          <w:shd w:val="clear" w:color="auto" w:fill="FFFFFF"/>
        </w:rPr>
      </w:pPr>
    </w:p>
    <w:p w:rsidR="008160CB" w:rsidRPr="00AE5B5C" w:rsidRDefault="008160CB" w:rsidP="008160CB">
      <w:pPr>
        <w:pStyle w:val="aff"/>
        <w:ind w:firstLine="284"/>
        <w:jc w:val="both"/>
        <w:rPr>
          <w:rFonts w:ascii="Times New Roman" w:hAnsi="Times New Roman"/>
          <w:i/>
          <w:sz w:val="21"/>
          <w:szCs w:val="21"/>
          <w:shd w:val="clear" w:color="auto" w:fill="FFFFFF"/>
        </w:rPr>
      </w:pPr>
    </w:p>
    <w:p w:rsidR="008160CB" w:rsidRPr="00AE5B5C" w:rsidRDefault="008160CB">
      <w:pPr>
        <w:pStyle w:val="aff"/>
        <w:ind w:firstLine="7938"/>
        <w:jc w:val="right"/>
        <w:rPr>
          <w:rFonts w:ascii="Times New Roman" w:hAnsi="Times New Roman"/>
          <w:b/>
          <w:sz w:val="20"/>
          <w:szCs w:val="20"/>
        </w:rPr>
      </w:pPr>
    </w:p>
    <w:p w:rsidR="008160CB" w:rsidRPr="00AE5B5C" w:rsidRDefault="008160CB">
      <w:pPr>
        <w:pStyle w:val="aff"/>
        <w:ind w:firstLine="7938"/>
        <w:jc w:val="right"/>
        <w:rPr>
          <w:rFonts w:ascii="Times New Roman" w:hAnsi="Times New Roman"/>
          <w:b/>
          <w:sz w:val="20"/>
          <w:szCs w:val="20"/>
        </w:rPr>
      </w:pPr>
    </w:p>
    <w:p w:rsidR="008160CB" w:rsidRPr="00AE5B5C" w:rsidRDefault="008160CB">
      <w:pPr>
        <w:pStyle w:val="aff"/>
        <w:ind w:firstLine="7938"/>
        <w:jc w:val="right"/>
        <w:rPr>
          <w:rFonts w:ascii="Times New Roman" w:hAnsi="Times New Roman"/>
          <w:b/>
          <w:sz w:val="20"/>
          <w:szCs w:val="20"/>
        </w:rPr>
      </w:pPr>
    </w:p>
    <w:p w:rsidR="008160CB" w:rsidRPr="00AE5B5C" w:rsidRDefault="008160CB">
      <w:pPr>
        <w:pStyle w:val="aff"/>
        <w:ind w:firstLine="7938"/>
        <w:jc w:val="right"/>
        <w:rPr>
          <w:rFonts w:ascii="Times New Roman" w:hAnsi="Times New Roman"/>
          <w:b/>
          <w:sz w:val="20"/>
          <w:szCs w:val="20"/>
        </w:rPr>
      </w:pPr>
    </w:p>
    <w:p w:rsidR="008160CB" w:rsidRPr="00AE5B5C" w:rsidRDefault="008160CB">
      <w:pPr>
        <w:pStyle w:val="aff"/>
        <w:ind w:firstLine="7938"/>
        <w:jc w:val="right"/>
        <w:rPr>
          <w:rFonts w:ascii="Times New Roman" w:hAnsi="Times New Roman"/>
          <w:b/>
          <w:sz w:val="20"/>
          <w:szCs w:val="20"/>
        </w:rPr>
      </w:pPr>
    </w:p>
    <w:p w:rsidR="00205924" w:rsidRPr="00AE5B5C" w:rsidRDefault="00205924" w:rsidP="00205924">
      <w:pPr>
        <w:pStyle w:val="16"/>
        <w:jc w:val="both"/>
        <w:rPr>
          <w:sz w:val="22"/>
          <w:szCs w:val="22"/>
          <w:shd w:val="solid" w:color="FFFFFF" w:fill="FFFFFF"/>
        </w:rPr>
      </w:pPr>
    </w:p>
    <w:p w:rsidR="002B3029" w:rsidRPr="00AE5B5C" w:rsidRDefault="002B3029" w:rsidP="002B3029">
      <w:pPr>
        <w:pStyle w:val="aff"/>
        <w:rPr>
          <w:rFonts w:ascii="Times New Roman" w:hAnsi="Times New Roman"/>
          <w:sz w:val="8"/>
          <w:szCs w:val="8"/>
          <w:lang w:eastAsia="ru-RU"/>
        </w:rPr>
      </w:pPr>
    </w:p>
    <w:p w:rsidR="0032519B" w:rsidRPr="00AE5B5C" w:rsidRDefault="0032519B">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2B3029" w:rsidRPr="00AE5B5C" w:rsidRDefault="002B3029">
      <w:pPr>
        <w:pStyle w:val="aff"/>
        <w:ind w:firstLine="7938"/>
        <w:jc w:val="right"/>
        <w:rPr>
          <w:rFonts w:ascii="Times New Roman" w:hAnsi="Times New Roman"/>
          <w:sz w:val="20"/>
          <w:szCs w:val="20"/>
          <w:u w:val="single"/>
        </w:rPr>
      </w:pPr>
    </w:p>
    <w:p w:rsidR="00C10C45" w:rsidRPr="00AE5B5C" w:rsidRDefault="00C10C45" w:rsidP="00C10C45">
      <w:pPr>
        <w:pStyle w:val="aff"/>
        <w:ind w:firstLine="7938"/>
        <w:jc w:val="right"/>
        <w:rPr>
          <w:rFonts w:ascii="Times New Roman" w:hAnsi="Times New Roman"/>
          <w:b/>
          <w:lang w:eastAsia="ru-RU"/>
        </w:rPr>
      </w:pPr>
      <w:r w:rsidRPr="00AE5B5C">
        <w:rPr>
          <w:rFonts w:ascii="Times New Roman" w:hAnsi="Times New Roman"/>
          <w:b/>
        </w:rPr>
        <w:lastRenderedPageBreak/>
        <w:t>ДОДАТОК № 4</w:t>
      </w:r>
    </w:p>
    <w:p w:rsidR="00C10C45" w:rsidRPr="00AE5B5C" w:rsidRDefault="00C10C45" w:rsidP="00C10C45">
      <w:pPr>
        <w:pStyle w:val="aff"/>
        <w:jc w:val="both"/>
        <w:rPr>
          <w:rFonts w:ascii="Times New Roman" w:hAnsi="Times New Roman"/>
          <w:sz w:val="24"/>
          <w:szCs w:val="24"/>
        </w:rPr>
      </w:pPr>
    </w:p>
    <w:p w:rsidR="00C10C45" w:rsidRPr="00AE5B5C" w:rsidRDefault="00C10C45" w:rsidP="00C10C45">
      <w:pPr>
        <w:pStyle w:val="aff"/>
        <w:jc w:val="center"/>
        <w:rPr>
          <w:rFonts w:ascii="Times New Roman" w:hAnsi="Times New Roman"/>
          <w:i/>
        </w:rPr>
      </w:pPr>
      <w:r w:rsidRPr="00AE5B5C">
        <w:rPr>
          <w:rFonts w:ascii="Times New Roman" w:hAnsi="Times New Roman"/>
          <w:i/>
        </w:rPr>
        <w:t>Подається у вигляді, наведеному нижче. Учасник не повинен відступати від даної форми.</w:t>
      </w:r>
    </w:p>
    <w:p w:rsidR="00C10C45" w:rsidRPr="00AE5B5C" w:rsidRDefault="00C10C45" w:rsidP="00C10C45">
      <w:pPr>
        <w:pStyle w:val="aff"/>
        <w:jc w:val="center"/>
        <w:rPr>
          <w:rFonts w:ascii="Times New Roman" w:hAnsi="Times New Roman"/>
          <w:i/>
        </w:rPr>
      </w:pPr>
      <w:r w:rsidRPr="00AE5B5C">
        <w:rPr>
          <w:rFonts w:ascii="Times New Roman" w:hAnsi="Times New Roman"/>
          <w:i/>
        </w:rPr>
        <w:t>Учасником – юридичною особою подається на фірмовому бланку.</w:t>
      </w:r>
    </w:p>
    <w:p w:rsidR="00C10C45" w:rsidRPr="00AE5B5C" w:rsidRDefault="00C10C45" w:rsidP="00C10C45">
      <w:pPr>
        <w:pStyle w:val="aff"/>
        <w:jc w:val="both"/>
        <w:rPr>
          <w:rFonts w:ascii="Times New Roman" w:hAnsi="Times New Roman"/>
          <w:sz w:val="8"/>
          <w:szCs w:val="8"/>
          <w:lang w:val="ru-RU"/>
        </w:rPr>
      </w:pPr>
    </w:p>
    <w:p w:rsidR="00C10C45" w:rsidRPr="00AE5B5C" w:rsidRDefault="00C10C45" w:rsidP="00C10C45">
      <w:pPr>
        <w:pStyle w:val="aff"/>
        <w:jc w:val="center"/>
        <w:rPr>
          <w:rFonts w:ascii="Times New Roman" w:eastAsia="Times New Roman" w:hAnsi="Times New Roman"/>
          <w:b/>
          <w:color w:val="000000"/>
        </w:rPr>
      </w:pPr>
      <w:r w:rsidRPr="00AE5B5C">
        <w:rPr>
          <w:rFonts w:ascii="Times New Roman" w:eastAsia="Times New Roman" w:hAnsi="Times New Roman"/>
          <w:b/>
        </w:rPr>
        <w:t>Гарантійний лист</w:t>
      </w:r>
    </w:p>
    <w:p w:rsidR="00C10C45" w:rsidRPr="00AE5B5C" w:rsidRDefault="00C10C45" w:rsidP="00C10C45">
      <w:pPr>
        <w:pStyle w:val="aff"/>
        <w:jc w:val="both"/>
        <w:rPr>
          <w:rFonts w:ascii="Times New Roman" w:eastAsia="Times New Roman" w:hAnsi="Times New Roman"/>
          <w:b/>
        </w:rPr>
      </w:pPr>
    </w:p>
    <w:p w:rsidR="00C10C45" w:rsidRPr="00AE5B5C" w:rsidRDefault="00C10C45" w:rsidP="00C10C45">
      <w:pPr>
        <w:pStyle w:val="aff"/>
        <w:jc w:val="both"/>
        <w:rPr>
          <w:rFonts w:ascii="Times New Roman" w:hAnsi="Times New Roman"/>
        </w:rPr>
      </w:pPr>
      <w:r w:rsidRPr="00AE5B5C">
        <w:rPr>
          <w:rFonts w:ascii="Times New Roman" w:hAnsi="Times New Roman"/>
        </w:rPr>
        <w:t>Ми, ______________________________________(</w:t>
      </w:r>
      <w:r w:rsidRPr="00AE5B5C">
        <w:rPr>
          <w:rFonts w:ascii="Times New Roman" w:hAnsi="Times New Roman"/>
          <w:i/>
        </w:rPr>
        <w:t>найменування Учасника</w:t>
      </w:r>
      <w:r w:rsidRPr="00AE5B5C">
        <w:rPr>
          <w:rFonts w:ascii="Times New Roman" w:hAnsi="Times New Roman"/>
        </w:rPr>
        <w:t>), підтверджуємо наступне:</w:t>
      </w:r>
    </w:p>
    <w:p w:rsidR="00C10C45" w:rsidRPr="00AE5B5C" w:rsidRDefault="00C10C45" w:rsidP="00C10C45">
      <w:pPr>
        <w:pStyle w:val="aff"/>
        <w:jc w:val="both"/>
        <w:rPr>
          <w:rFonts w:ascii="Times New Roman" w:eastAsia="Times" w:hAnsi="Times New Roman"/>
          <w:sz w:val="8"/>
          <w:szCs w:val="8"/>
        </w:rPr>
      </w:pPr>
    </w:p>
    <w:p w:rsidR="00EA3AC1" w:rsidRPr="00AE5B5C" w:rsidRDefault="00C10C45" w:rsidP="00EA3AC1">
      <w:pPr>
        <w:pStyle w:val="aff"/>
        <w:jc w:val="both"/>
        <w:rPr>
          <w:rFonts w:ascii="Times New Roman" w:hAnsi="Times New Roman"/>
          <w:b/>
        </w:rPr>
      </w:pPr>
      <w:r w:rsidRPr="00AE5B5C">
        <w:rPr>
          <w:rFonts w:ascii="Times New Roman" w:eastAsia="Times New Roman" w:hAnsi="Times New Roman"/>
        </w:rPr>
        <w:t xml:space="preserve">1. Ми </w:t>
      </w:r>
      <w:r w:rsidRPr="00AE5B5C">
        <w:rPr>
          <w:rFonts w:ascii="Times New Roman" w:hAnsi="Times New Roman"/>
        </w:rPr>
        <w:t xml:space="preserve">погоджуємося з умовами проєкту договору, </w:t>
      </w:r>
      <w:r w:rsidRPr="00AE5B5C">
        <w:rPr>
          <w:rFonts w:ascii="Times New Roman" w:eastAsia="Times New Roman" w:hAnsi="Times New Roman"/>
        </w:rPr>
        <w:t xml:space="preserve"> що викладений у Додатку №5 цієї Тендерної Документації (далі –ТД), на </w:t>
      </w:r>
      <w:r w:rsidR="00B33361" w:rsidRPr="00AE5B5C">
        <w:rPr>
          <w:rFonts w:ascii="Times New Roman" w:eastAsia="Times New Roman" w:hAnsi="Times New Roman"/>
        </w:rPr>
        <w:t>надання послуг</w:t>
      </w:r>
      <w:r w:rsidRPr="00AE5B5C">
        <w:rPr>
          <w:rFonts w:ascii="Times New Roman" w:eastAsia="Times New Roman" w:hAnsi="Times New Roman"/>
        </w:rPr>
        <w:t xml:space="preserve"> за кодом </w:t>
      </w:r>
      <w:r w:rsidRPr="00AE5B5C">
        <w:rPr>
          <w:rFonts w:ascii="Times New Roman" w:hAnsi="Times New Roman"/>
        </w:rPr>
        <w:t>ДК 021:2015 –</w:t>
      </w:r>
      <w:r w:rsidR="00EA3AC1" w:rsidRPr="00AE5B5C">
        <w:rPr>
          <w:rFonts w:ascii="Times New Roman" w:hAnsi="Times New Roman"/>
          <w:b/>
          <w:bCs/>
          <w:lang w:eastAsia="uk-UA"/>
        </w:rPr>
        <w:t>48810000-9 - Інформаційні системи (</w:t>
      </w:r>
      <w:r w:rsidR="00EA3AC1" w:rsidRPr="00AE5B5C">
        <w:rPr>
          <w:rFonts w:ascii="Times New Roman" w:hAnsi="Times New Roman"/>
          <w:b/>
        </w:rPr>
        <w:t>Послуги з надання невиключної ліцензії на використання функціональних можливостей Комп’ютерної програми «Медична інформаційна система»).</w:t>
      </w:r>
    </w:p>
    <w:p w:rsidR="008160CB" w:rsidRPr="00AE5B5C" w:rsidRDefault="008160CB" w:rsidP="00C10C45">
      <w:pPr>
        <w:pStyle w:val="aff"/>
        <w:jc w:val="both"/>
        <w:rPr>
          <w:rFonts w:ascii="Times New Roman" w:hAnsi="Times New Roman"/>
          <w:b/>
        </w:rPr>
      </w:pPr>
    </w:p>
    <w:p w:rsidR="00C10C45" w:rsidRPr="00AE5B5C" w:rsidRDefault="00C10C45" w:rsidP="00C10C45">
      <w:pPr>
        <w:pStyle w:val="aff"/>
        <w:jc w:val="both"/>
        <w:rPr>
          <w:rFonts w:ascii="Times New Roman" w:hAnsi="Times New Roman"/>
          <w:b/>
        </w:rPr>
      </w:pPr>
      <w:r w:rsidRPr="00AE5B5C">
        <w:rPr>
          <w:rFonts w:ascii="Times New Roman" w:hAnsi="Times New Roman"/>
        </w:rPr>
        <w:t>2. Якщо буде прийняте рішення про намір укласти договір про закупівлю</w:t>
      </w:r>
      <w:r w:rsidRPr="00AE5B5C">
        <w:rPr>
          <w:rFonts w:ascii="Times New Roman" w:eastAsia="Times New Roman" w:hAnsi="Times New Roman"/>
        </w:rPr>
        <w:t xml:space="preserve"> </w:t>
      </w:r>
      <w:r w:rsidR="00B33361" w:rsidRPr="00AE5B5C">
        <w:rPr>
          <w:rFonts w:ascii="Times New Roman" w:eastAsia="Times New Roman" w:hAnsi="Times New Roman"/>
        </w:rPr>
        <w:t>послуг</w:t>
      </w:r>
      <w:r w:rsidRPr="00AE5B5C">
        <w:rPr>
          <w:rFonts w:ascii="Times New Roman" w:eastAsia="Times New Roman" w:hAnsi="Times New Roman"/>
        </w:rPr>
        <w:t xml:space="preserve"> за кодом </w:t>
      </w:r>
      <w:r w:rsidRPr="00AE5B5C">
        <w:rPr>
          <w:rFonts w:ascii="Times New Roman" w:hAnsi="Times New Roman"/>
        </w:rPr>
        <w:t>ДК 021:2015</w:t>
      </w:r>
      <w:r w:rsidRPr="00AE5B5C">
        <w:rPr>
          <w:rFonts w:ascii="Times New Roman" w:hAnsi="Times New Roman"/>
          <w:b/>
        </w:rPr>
        <w:t xml:space="preserve"> –</w:t>
      </w:r>
      <w:r w:rsidR="00EA3AC1" w:rsidRPr="00AE5B5C">
        <w:rPr>
          <w:rFonts w:ascii="Times New Roman" w:hAnsi="Times New Roman"/>
          <w:b/>
          <w:bCs/>
          <w:lang w:eastAsia="uk-UA"/>
        </w:rPr>
        <w:t>48810000-9 - Інформаційні системи (</w:t>
      </w:r>
      <w:r w:rsidR="00EA3AC1" w:rsidRPr="00AE5B5C">
        <w:rPr>
          <w:rFonts w:ascii="Times New Roman" w:hAnsi="Times New Roman"/>
          <w:b/>
        </w:rPr>
        <w:t>Послуги з надання невиключної ліцензії на використання функціональних можливостей Комп’ютерної програми «Медична інформаційна система»)</w:t>
      </w:r>
      <w:r w:rsidRPr="00AE5B5C">
        <w:rPr>
          <w:rFonts w:ascii="Times New Roman" w:hAnsi="Times New Roman"/>
          <w:b/>
        </w:rPr>
        <w:t xml:space="preserve">, </w:t>
      </w:r>
      <w:r w:rsidRPr="00AE5B5C">
        <w:rPr>
          <w:rFonts w:ascii="Times New Roman" w:hAnsi="Times New Roman"/>
        </w:rPr>
        <w:t xml:space="preserve">ми зобов'язуємося укласти Договір про закупівлю відповідно до вимог Замовника, викладених у Додатку № 5 цієї ТД, та умов Тендерної пропозиції (далі – ТП) за результатами аукціону не раніше ніж через </w:t>
      </w:r>
      <w:r w:rsidR="00576452" w:rsidRPr="00AE5B5C">
        <w:rPr>
          <w:rFonts w:ascii="Times New Roman" w:hAnsi="Times New Roman"/>
        </w:rPr>
        <w:t xml:space="preserve">5 (п’ять) </w:t>
      </w:r>
      <w:r w:rsidRPr="00AE5B5C">
        <w:rPr>
          <w:rFonts w:ascii="Times New Roman" w:hAnsi="Times New Roman"/>
        </w:rPr>
        <w:t xml:space="preserve">днів з дати оприлюднення на веб-порталі Уповноваженого органу повідомлення про намір укласти договір про закупівлю, але не пізніше ніж через </w:t>
      </w:r>
      <w:r w:rsidR="00576452" w:rsidRPr="00AE5B5C">
        <w:rPr>
          <w:rFonts w:ascii="Times New Roman" w:hAnsi="Times New Roman"/>
        </w:rPr>
        <w:t xml:space="preserve">15 (п’ятнадцять) </w:t>
      </w:r>
      <w:r w:rsidRPr="00AE5B5C">
        <w:rPr>
          <w:rFonts w:ascii="Times New Roman" w:hAnsi="Times New Roman"/>
        </w:rPr>
        <w:t>днів з дня прийняття рішення про намір укласти договір про закупівлю.</w:t>
      </w:r>
    </w:p>
    <w:p w:rsidR="00C10C45" w:rsidRPr="00AE5B5C" w:rsidRDefault="00C10C45" w:rsidP="00C10C45">
      <w:pPr>
        <w:pStyle w:val="aff"/>
        <w:jc w:val="both"/>
        <w:rPr>
          <w:rFonts w:ascii="Times New Roman" w:hAnsi="Times New Roman"/>
          <w:b/>
          <w:sz w:val="8"/>
          <w:szCs w:val="8"/>
        </w:rPr>
      </w:pPr>
    </w:p>
    <w:p w:rsidR="00C10C45" w:rsidRPr="00AE5B5C" w:rsidRDefault="00C10C45" w:rsidP="00C10C45">
      <w:pPr>
        <w:pStyle w:val="16"/>
        <w:jc w:val="both"/>
        <w:rPr>
          <w:sz w:val="22"/>
          <w:szCs w:val="22"/>
        </w:rPr>
      </w:pPr>
      <w:r w:rsidRPr="00AE5B5C">
        <w:rPr>
          <w:sz w:val="22"/>
          <w:szCs w:val="22"/>
        </w:rPr>
        <w:t xml:space="preserve">3. Ми погоджуємося дотримуватися умов нашої ТП протягом </w:t>
      </w:r>
      <w:r w:rsidRPr="00AE5B5C">
        <w:rPr>
          <w:sz w:val="22"/>
          <w:szCs w:val="22"/>
          <w:u w:val="single"/>
        </w:rPr>
        <w:t>91</w:t>
      </w:r>
      <w:r w:rsidRPr="00AE5B5C">
        <w:rPr>
          <w:sz w:val="22"/>
          <w:szCs w:val="22"/>
        </w:rPr>
        <w:t xml:space="preserve"> (дев’яносто одного) дня з дати кінцевого строку подання ТП. Наша пропозиція буде обов'язковою для нас</w:t>
      </w:r>
      <w:r w:rsidR="008160CB" w:rsidRPr="00AE5B5C">
        <w:rPr>
          <w:sz w:val="22"/>
          <w:szCs w:val="22"/>
        </w:rPr>
        <w:t>,</w:t>
      </w:r>
      <w:r w:rsidRPr="00AE5B5C">
        <w:rPr>
          <w:sz w:val="22"/>
          <w:szCs w:val="22"/>
        </w:rPr>
        <w:t xml:space="preserve"> і Замовник може прийняти рішення про намір укласти договір про закупівлю у будь-який час до закінчення зазначеного терміну.</w:t>
      </w:r>
    </w:p>
    <w:p w:rsidR="00C10C45" w:rsidRPr="00AE5B5C" w:rsidRDefault="00C10C45" w:rsidP="00C10C45">
      <w:pPr>
        <w:pStyle w:val="16"/>
        <w:jc w:val="both"/>
        <w:rPr>
          <w:sz w:val="8"/>
          <w:szCs w:val="8"/>
        </w:rPr>
      </w:pPr>
    </w:p>
    <w:p w:rsidR="00C10C45" w:rsidRPr="00AE5B5C" w:rsidRDefault="00C10C45" w:rsidP="00C10C45">
      <w:pPr>
        <w:pStyle w:val="16"/>
        <w:jc w:val="both"/>
        <w:rPr>
          <w:sz w:val="22"/>
          <w:szCs w:val="22"/>
        </w:rPr>
      </w:pPr>
      <w:r w:rsidRPr="00AE5B5C">
        <w:rPr>
          <w:sz w:val="22"/>
          <w:szCs w:val="22"/>
        </w:rPr>
        <w:t>4. </w:t>
      </w:r>
      <w:r w:rsidR="008160CB" w:rsidRPr="00AE5B5C">
        <w:rPr>
          <w:sz w:val="22"/>
          <w:szCs w:val="22"/>
        </w:rPr>
        <w:t>Ми погоджуємося з тим, що у разі визначення нас Переможцем</w:t>
      </w:r>
      <w:r w:rsidR="008160CB" w:rsidRPr="00AE5B5C">
        <w:rPr>
          <w:sz w:val="22"/>
          <w:szCs w:val="22"/>
          <w:shd w:val="clear" w:color="auto" w:fill="FFFFFF"/>
        </w:rPr>
        <w:t xml:space="preserve"> та </w:t>
      </w:r>
      <w:r w:rsidR="008160CB" w:rsidRPr="00AE5B5C">
        <w:rPr>
          <w:sz w:val="22"/>
          <w:szCs w:val="22"/>
        </w:rPr>
        <w:t xml:space="preserve">надання документів згідно п.3.2. Додатка  № 3 з порушенням строку або вимог, передбачених ТД, </w:t>
      </w:r>
      <w:r w:rsidR="008160CB" w:rsidRPr="00AE5B5C">
        <w:rPr>
          <w:sz w:val="22"/>
          <w:szCs w:val="22"/>
          <w:shd w:val="clear" w:color="auto" w:fill="FFFFFF"/>
        </w:rPr>
        <w:t>Замовник відхиляє нашу тендерну пропозицію на підставі абз.3 пп.3</w:t>
      </w:r>
      <w:r w:rsidR="008160CB" w:rsidRPr="00AE5B5C">
        <w:rPr>
          <w:sz w:val="22"/>
          <w:szCs w:val="22"/>
          <w:shd w:val="clear" w:color="auto" w:fill="FFFFFF"/>
          <w:lang w:eastAsia="en-US"/>
        </w:rPr>
        <w:t xml:space="preserve"> п.44 Особливостей.</w:t>
      </w:r>
    </w:p>
    <w:p w:rsidR="00C10C45" w:rsidRPr="00AE5B5C" w:rsidRDefault="00C10C45" w:rsidP="00C10C45">
      <w:pPr>
        <w:pStyle w:val="16"/>
        <w:jc w:val="both"/>
        <w:rPr>
          <w:sz w:val="8"/>
          <w:szCs w:val="8"/>
        </w:rPr>
      </w:pPr>
    </w:p>
    <w:p w:rsidR="00C10C45" w:rsidRPr="00AE5B5C" w:rsidRDefault="00C10C45" w:rsidP="00C10C45">
      <w:pPr>
        <w:pStyle w:val="16"/>
        <w:jc w:val="both"/>
        <w:rPr>
          <w:kern w:val="18"/>
          <w:sz w:val="22"/>
          <w:szCs w:val="22"/>
        </w:rPr>
      </w:pPr>
    </w:p>
    <w:p w:rsidR="00C10C45" w:rsidRPr="00AE5B5C" w:rsidRDefault="00C10C45" w:rsidP="00C10C45">
      <w:pPr>
        <w:pStyle w:val="aff"/>
        <w:jc w:val="both"/>
        <w:rPr>
          <w:rFonts w:ascii="Times New Roman" w:hAnsi="Times New Roman"/>
        </w:rPr>
      </w:pPr>
    </w:p>
    <w:tbl>
      <w:tblPr>
        <w:tblW w:w="10020" w:type="dxa"/>
        <w:tblInd w:w="-115" w:type="dxa"/>
        <w:tblLayout w:type="fixed"/>
        <w:tblLook w:val="04A0" w:firstRow="1" w:lastRow="0" w:firstColumn="1" w:lastColumn="0" w:noHBand="0" w:noVBand="1"/>
      </w:tblPr>
      <w:tblGrid>
        <w:gridCol w:w="3340"/>
        <w:gridCol w:w="3340"/>
        <w:gridCol w:w="3340"/>
      </w:tblGrid>
      <w:tr w:rsidR="00C10C45" w:rsidRPr="00AE5B5C" w:rsidTr="00F56F69">
        <w:tc>
          <w:tcPr>
            <w:tcW w:w="3340" w:type="dxa"/>
            <w:tcBorders>
              <w:top w:val="nil"/>
              <w:left w:val="nil"/>
              <w:bottom w:val="nil"/>
              <w:right w:val="nil"/>
            </w:tcBorders>
          </w:tcPr>
          <w:p w:rsidR="00C10C45" w:rsidRPr="00AE5B5C" w:rsidRDefault="00C10C45" w:rsidP="00F56F69">
            <w:pPr>
              <w:jc w:val="center"/>
              <w:rPr>
                <w:color w:val="000000"/>
                <w:sz w:val="24"/>
                <w:szCs w:val="24"/>
                <w:lang w:eastAsia="ru-RU"/>
              </w:rPr>
            </w:pPr>
            <w:r w:rsidRPr="00AE5B5C">
              <w:rPr>
                <w:color w:val="000000"/>
                <w:sz w:val="20"/>
                <w:szCs w:val="20"/>
              </w:rPr>
              <w:t>________________________</w:t>
            </w:r>
          </w:p>
        </w:tc>
        <w:tc>
          <w:tcPr>
            <w:tcW w:w="3340" w:type="dxa"/>
            <w:tcBorders>
              <w:top w:val="nil"/>
              <w:left w:val="nil"/>
              <w:bottom w:val="nil"/>
              <w:right w:val="nil"/>
            </w:tcBorders>
          </w:tcPr>
          <w:p w:rsidR="00C10C45" w:rsidRPr="00AE5B5C" w:rsidRDefault="00C10C45" w:rsidP="00F56F69">
            <w:pPr>
              <w:jc w:val="center"/>
              <w:rPr>
                <w:color w:val="000000"/>
              </w:rPr>
            </w:pPr>
            <w:r w:rsidRPr="00AE5B5C">
              <w:rPr>
                <w:color w:val="000000"/>
                <w:sz w:val="20"/>
                <w:szCs w:val="20"/>
              </w:rPr>
              <w:t>________________________</w:t>
            </w:r>
          </w:p>
        </w:tc>
        <w:tc>
          <w:tcPr>
            <w:tcW w:w="3340" w:type="dxa"/>
            <w:tcBorders>
              <w:top w:val="nil"/>
              <w:left w:val="nil"/>
              <w:bottom w:val="nil"/>
              <w:right w:val="nil"/>
            </w:tcBorders>
          </w:tcPr>
          <w:p w:rsidR="00C10C45" w:rsidRPr="00AE5B5C" w:rsidRDefault="00C10C45" w:rsidP="00F56F69">
            <w:pPr>
              <w:jc w:val="center"/>
              <w:rPr>
                <w:color w:val="000000"/>
              </w:rPr>
            </w:pPr>
            <w:r w:rsidRPr="00AE5B5C">
              <w:rPr>
                <w:color w:val="000000"/>
                <w:sz w:val="20"/>
                <w:szCs w:val="20"/>
              </w:rPr>
              <w:t>________________________</w:t>
            </w:r>
          </w:p>
        </w:tc>
      </w:tr>
      <w:tr w:rsidR="00C10C45" w:rsidRPr="00AE5B5C" w:rsidTr="00F56F69">
        <w:tc>
          <w:tcPr>
            <w:tcW w:w="3340" w:type="dxa"/>
            <w:tcBorders>
              <w:top w:val="nil"/>
              <w:left w:val="nil"/>
              <w:bottom w:val="nil"/>
              <w:right w:val="nil"/>
            </w:tcBorders>
          </w:tcPr>
          <w:p w:rsidR="00C10C45" w:rsidRPr="00AE5B5C" w:rsidRDefault="00C10C45" w:rsidP="00F56F69">
            <w:pPr>
              <w:jc w:val="center"/>
              <w:rPr>
                <w:rFonts w:ascii="Times New Roman" w:hAnsi="Times New Roman"/>
                <w:color w:val="000000"/>
                <w:sz w:val="20"/>
                <w:szCs w:val="20"/>
              </w:rPr>
            </w:pPr>
            <w:r w:rsidRPr="00AE5B5C">
              <w:rPr>
                <w:rFonts w:ascii="Times New Roman" w:hAnsi="Times New Roman"/>
                <w:i/>
                <w:color w:val="000000"/>
                <w:sz w:val="20"/>
                <w:szCs w:val="20"/>
              </w:rPr>
              <w:t>посада уповноваженої особи Учасника</w:t>
            </w:r>
          </w:p>
        </w:tc>
        <w:tc>
          <w:tcPr>
            <w:tcW w:w="3340" w:type="dxa"/>
            <w:tcBorders>
              <w:top w:val="nil"/>
              <w:left w:val="nil"/>
              <w:bottom w:val="nil"/>
              <w:right w:val="nil"/>
            </w:tcBorders>
          </w:tcPr>
          <w:p w:rsidR="00C10C45" w:rsidRPr="00AE5B5C" w:rsidRDefault="00C10C45" w:rsidP="00F56F69">
            <w:pPr>
              <w:jc w:val="center"/>
              <w:rPr>
                <w:rFonts w:ascii="Times New Roman" w:hAnsi="Times New Roman"/>
                <w:color w:val="000000"/>
                <w:sz w:val="20"/>
                <w:szCs w:val="20"/>
              </w:rPr>
            </w:pPr>
            <w:r w:rsidRPr="00AE5B5C">
              <w:rPr>
                <w:rFonts w:ascii="Times New Roman" w:hAnsi="Times New Roman"/>
                <w:i/>
                <w:color w:val="000000"/>
                <w:sz w:val="20"/>
                <w:szCs w:val="20"/>
              </w:rPr>
              <w:t>підпис та печатка                          (за наявності)</w:t>
            </w:r>
          </w:p>
        </w:tc>
        <w:tc>
          <w:tcPr>
            <w:tcW w:w="3340" w:type="dxa"/>
            <w:tcBorders>
              <w:top w:val="nil"/>
              <w:left w:val="nil"/>
              <w:bottom w:val="nil"/>
              <w:right w:val="nil"/>
            </w:tcBorders>
          </w:tcPr>
          <w:p w:rsidR="00C10C45" w:rsidRPr="00AE5B5C" w:rsidRDefault="00C10C45" w:rsidP="00F56F69">
            <w:pPr>
              <w:jc w:val="center"/>
              <w:rPr>
                <w:rFonts w:ascii="Times New Roman" w:hAnsi="Times New Roman"/>
                <w:color w:val="000000"/>
                <w:sz w:val="20"/>
                <w:szCs w:val="20"/>
              </w:rPr>
            </w:pPr>
            <w:r w:rsidRPr="00AE5B5C">
              <w:rPr>
                <w:rFonts w:ascii="Times New Roman" w:hAnsi="Times New Roman"/>
                <w:i/>
                <w:color w:val="000000"/>
                <w:sz w:val="20"/>
                <w:szCs w:val="20"/>
              </w:rPr>
              <w:t>прізвище, ініціали</w:t>
            </w:r>
          </w:p>
        </w:tc>
      </w:tr>
    </w:tbl>
    <w:p w:rsidR="00C10C45" w:rsidRPr="00AE5B5C" w:rsidRDefault="00C10C45"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AE5B5C" w:rsidRDefault="00576452" w:rsidP="00C10C45">
      <w:pPr>
        <w:widowControl w:val="0"/>
        <w:spacing w:line="240" w:lineRule="auto"/>
        <w:ind w:firstLine="567"/>
        <w:contextualSpacing/>
        <w:jc w:val="center"/>
        <w:rPr>
          <w:rFonts w:ascii="Times New Roman" w:hAnsi="Times New Roman"/>
          <w:color w:val="000000"/>
          <w:lang w:val="ru-RU" w:eastAsia="uk-UA"/>
        </w:rPr>
      </w:pPr>
    </w:p>
    <w:p w:rsidR="00F004E9" w:rsidRPr="00AE5B5C" w:rsidRDefault="00F004E9" w:rsidP="00F004E9">
      <w:pPr>
        <w:pStyle w:val="16"/>
        <w:jc w:val="right"/>
        <w:rPr>
          <w:b/>
          <w:sz w:val="22"/>
          <w:szCs w:val="22"/>
        </w:rPr>
      </w:pPr>
      <w:r w:rsidRPr="00AE5B5C">
        <w:rPr>
          <w:b/>
          <w:sz w:val="22"/>
          <w:szCs w:val="22"/>
        </w:rPr>
        <w:lastRenderedPageBreak/>
        <w:t>ДОДАТОК №5</w:t>
      </w:r>
    </w:p>
    <w:p w:rsidR="00F004E9" w:rsidRPr="00AE5B5C" w:rsidRDefault="00F004E9" w:rsidP="00F004E9">
      <w:pPr>
        <w:autoSpaceDE w:val="0"/>
        <w:autoSpaceDN w:val="0"/>
        <w:adjustRightInd w:val="0"/>
        <w:spacing w:after="0" w:line="240" w:lineRule="auto"/>
        <w:ind w:firstLine="5"/>
        <w:jc w:val="center"/>
        <w:rPr>
          <w:rFonts w:ascii="Times New Roman" w:hAnsi="Times New Roman"/>
          <w:b/>
          <w:lang w:eastAsia="ru-RU"/>
        </w:rPr>
      </w:pPr>
      <w:r w:rsidRPr="00AE5B5C">
        <w:rPr>
          <w:rFonts w:ascii="Times New Roman" w:hAnsi="Times New Roman"/>
          <w:b/>
          <w:lang w:eastAsia="ru-RU"/>
        </w:rPr>
        <w:t>ПРОЕКТ ДОГОВОРУ</w:t>
      </w:r>
    </w:p>
    <w:p w:rsidR="00F004E9" w:rsidRPr="00AE5B5C" w:rsidRDefault="00F004E9" w:rsidP="00F004E9">
      <w:pPr>
        <w:pStyle w:val="aff1"/>
        <w:shd w:val="clear" w:color="auto" w:fill="FFFFFF"/>
        <w:ind w:right="-23"/>
        <w:jc w:val="both"/>
        <w:rPr>
          <w:rFonts w:ascii="Times New Roman" w:hAnsi="Times New Roman"/>
        </w:rPr>
      </w:pPr>
      <w:r w:rsidRPr="00AE5B5C">
        <w:rPr>
          <w:rFonts w:ascii="Times New Roman" w:hAnsi="Times New Roman"/>
        </w:rPr>
        <w:t>м. Одеса</w:t>
      </w:r>
      <w:r w:rsidRPr="00AE5B5C">
        <w:rPr>
          <w:rFonts w:ascii="Times New Roman" w:hAnsi="Times New Roman"/>
        </w:rPr>
        <w:tab/>
        <w:t xml:space="preserve">                                                                                </w:t>
      </w:r>
      <w:r w:rsidRPr="00AE5B5C">
        <w:rPr>
          <w:rFonts w:ascii="Times New Roman" w:hAnsi="Times New Roman"/>
        </w:rPr>
        <w:tab/>
        <w:t xml:space="preserve">               «___»________ 20</w:t>
      </w:r>
      <w:r w:rsidRPr="00AE5B5C">
        <w:rPr>
          <w:rFonts w:ascii="Times New Roman" w:hAnsi="Times New Roman"/>
        </w:rPr>
        <w:softHyphen/>
      </w:r>
      <w:r w:rsidRPr="00AE5B5C">
        <w:rPr>
          <w:rFonts w:ascii="Times New Roman" w:hAnsi="Times New Roman"/>
        </w:rPr>
        <w:softHyphen/>
        <w:t>__ р.</w:t>
      </w:r>
    </w:p>
    <w:p w:rsidR="00F004E9" w:rsidRPr="00AE5B5C" w:rsidRDefault="00F004E9" w:rsidP="00F004E9">
      <w:pPr>
        <w:pStyle w:val="aff1"/>
        <w:shd w:val="clear" w:color="auto" w:fill="FFFFFF"/>
        <w:ind w:right="-23"/>
        <w:jc w:val="both"/>
        <w:rPr>
          <w:rFonts w:ascii="Times New Roman" w:hAnsi="Times New Roman"/>
        </w:rPr>
      </w:pPr>
    </w:p>
    <w:p w:rsidR="00F004E9" w:rsidRPr="00AE5B5C" w:rsidRDefault="00F004E9" w:rsidP="00F004E9">
      <w:pPr>
        <w:ind w:firstLine="709"/>
        <w:jc w:val="both"/>
        <w:rPr>
          <w:rFonts w:ascii="Times New Roman" w:hAnsi="Times New Roman"/>
          <w:snapToGrid w:val="0"/>
        </w:rPr>
      </w:pPr>
      <w:r w:rsidRPr="00AE5B5C">
        <w:rPr>
          <w:rFonts w:ascii="Times New Roman" w:hAnsi="Times New Roman"/>
          <w:b/>
        </w:rPr>
        <w:t>_______________________________________________________</w:t>
      </w:r>
      <w:r w:rsidRPr="00AE5B5C">
        <w:rPr>
          <w:rFonts w:ascii="Times New Roman" w:hAnsi="Times New Roman"/>
          <w:b/>
          <w:snapToGrid w:val="0"/>
        </w:rPr>
        <w:t xml:space="preserve"> </w:t>
      </w:r>
      <w:r w:rsidRPr="00AE5B5C">
        <w:rPr>
          <w:rFonts w:ascii="Times New Roman" w:hAnsi="Times New Roman"/>
          <w:snapToGrid w:val="0"/>
        </w:rPr>
        <w:t xml:space="preserve">(надалі – </w:t>
      </w:r>
      <w:r w:rsidRPr="00AE5B5C">
        <w:rPr>
          <w:rFonts w:ascii="Times New Roman" w:hAnsi="Times New Roman"/>
          <w:b/>
        </w:rPr>
        <w:t>«</w:t>
      </w:r>
      <w:r w:rsidRPr="00AE5B5C">
        <w:rPr>
          <w:rFonts w:ascii="Times New Roman" w:hAnsi="Times New Roman"/>
          <w:b/>
          <w:snapToGrid w:val="0"/>
        </w:rPr>
        <w:t>Ліцензіар»</w:t>
      </w:r>
      <w:r w:rsidRPr="00AE5B5C">
        <w:rPr>
          <w:rFonts w:ascii="Times New Roman" w:hAnsi="Times New Roman"/>
          <w:snapToGrid w:val="0"/>
        </w:rPr>
        <w:t>), в особі директора ________________________________, який (а) діє на підставі _________________________________,  з однієї сторони, та</w:t>
      </w:r>
    </w:p>
    <w:p w:rsidR="00F004E9" w:rsidRPr="00AE5B5C" w:rsidRDefault="00F004E9" w:rsidP="00F004E9">
      <w:pPr>
        <w:ind w:firstLine="709"/>
        <w:jc w:val="both"/>
        <w:rPr>
          <w:rFonts w:ascii="Times New Roman" w:hAnsi="Times New Roman"/>
          <w:b/>
          <w:snapToGrid w:val="0"/>
        </w:rPr>
      </w:pP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caps/>
          <w:noProof/>
          <w:snapToGrid w:val="0"/>
        </w:rPr>
        <w:t>________________________________________________________</w:t>
      </w:r>
      <w:r w:rsidRPr="00AE5B5C">
        <w:rPr>
          <w:rFonts w:ascii="Times New Roman" w:hAnsi="Times New Roman"/>
          <w:b/>
          <w:caps/>
          <w:snapToGrid w:val="0"/>
        </w:rPr>
        <w:fldChar w:fldCharType="end"/>
      </w:r>
      <w:r w:rsidRPr="00AE5B5C">
        <w:rPr>
          <w:rFonts w:ascii="Times New Roman" w:hAnsi="Times New Roman"/>
          <w:b/>
          <w:snapToGrid w:val="0"/>
        </w:rPr>
        <w:t xml:space="preserve"> </w:t>
      </w:r>
      <w:r w:rsidRPr="00AE5B5C">
        <w:rPr>
          <w:rFonts w:ascii="Times New Roman" w:hAnsi="Times New Roman"/>
          <w:snapToGrid w:val="0"/>
        </w:rPr>
        <w:t xml:space="preserve">(надалі – </w:t>
      </w:r>
      <w:r w:rsidRPr="00AE5B5C">
        <w:rPr>
          <w:rFonts w:ascii="Times New Roman" w:hAnsi="Times New Roman"/>
          <w:b/>
          <w:snapToGrid w:val="0"/>
        </w:rPr>
        <w:t>«Ліцензіат»</w:t>
      </w:r>
      <w:r w:rsidRPr="00AE5B5C">
        <w:rPr>
          <w:rFonts w:ascii="Times New Roman" w:hAnsi="Times New Roman"/>
          <w:snapToGrid w:val="0"/>
        </w:rPr>
        <w:t xml:space="preserve">), в особі__________________ </w:t>
      </w:r>
      <w:r w:rsidRPr="00AE5B5C">
        <w:rPr>
          <w:rFonts w:ascii="Times New Roman" w:hAnsi="Times New Roman"/>
          <w:noProof/>
          <w:lang w:eastAsia="uk-UA"/>
        </w:rPr>
        <w:t>який(а)</w:t>
      </w:r>
      <w:r w:rsidRPr="00AE5B5C">
        <w:rPr>
          <w:rFonts w:ascii="Times New Roman" w:hAnsi="Times New Roman"/>
          <w:lang w:eastAsia="uk-UA"/>
        </w:rPr>
        <w:t xml:space="preserve"> діє на підставі </w:t>
      </w:r>
      <w:r w:rsidRPr="00AE5B5C">
        <w:rPr>
          <w:rFonts w:ascii="Times New Roman" w:hAnsi="Times New Roman"/>
          <w:noProof/>
          <w:lang w:eastAsia="uk-UA"/>
        </w:rPr>
        <w:t>________________________</w:t>
      </w:r>
      <w:r w:rsidRPr="00AE5B5C">
        <w:rPr>
          <w:rFonts w:ascii="Times New Roman" w:hAnsi="Times New Roman"/>
          <w:snapToGrid w:val="0"/>
        </w:rPr>
        <w:t xml:space="preserve">, з другої сторони </w:t>
      </w:r>
      <w:r w:rsidRPr="00AE5B5C">
        <w:rPr>
          <w:rFonts w:ascii="Times New Roman" w:hAnsi="Times New Roman"/>
        </w:rPr>
        <w:t>(в подальшому разом «</w:t>
      </w:r>
      <w:r w:rsidRPr="00AE5B5C">
        <w:rPr>
          <w:rFonts w:ascii="Times New Roman" w:hAnsi="Times New Roman"/>
          <w:snapToGrid w:val="0"/>
        </w:rPr>
        <w:t>Ліцензіар»</w:t>
      </w:r>
      <w:r w:rsidRPr="00AE5B5C">
        <w:rPr>
          <w:rFonts w:ascii="Times New Roman" w:hAnsi="Times New Roman"/>
        </w:rPr>
        <w:t xml:space="preserve"> та «</w:t>
      </w:r>
      <w:r w:rsidRPr="00AE5B5C">
        <w:rPr>
          <w:rFonts w:ascii="Times New Roman" w:hAnsi="Times New Roman"/>
          <w:snapToGrid w:val="0"/>
        </w:rPr>
        <w:t>Ліцензіат»</w:t>
      </w:r>
      <w:r w:rsidRPr="00AE5B5C">
        <w:rPr>
          <w:rFonts w:ascii="Times New Roman" w:hAnsi="Times New Roman"/>
        </w:rPr>
        <w:t xml:space="preserve"> іменуються «Сторони», а кожна окремо – «Сторона») уклали цей Договір про наступне.</w:t>
      </w:r>
    </w:p>
    <w:p w:rsidR="00F004E9" w:rsidRPr="00AE5B5C" w:rsidRDefault="00F004E9" w:rsidP="00F004E9">
      <w:pPr>
        <w:widowControl w:val="0"/>
        <w:numPr>
          <w:ilvl w:val="0"/>
          <w:numId w:val="23"/>
        </w:numPr>
        <w:tabs>
          <w:tab w:val="num" w:pos="567"/>
        </w:tabs>
        <w:spacing w:before="160" w:after="160" w:line="240" w:lineRule="auto"/>
        <w:jc w:val="center"/>
        <w:rPr>
          <w:rFonts w:ascii="Times New Roman" w:hAnsi="Times New Roman"/>
          <w:b/>
          <w:snapToGrid w:val="0"/>
        </w:rPr>
      </w:pPr>
      <w:r w:rsidRPr="00AE5B5C">
        <w:rPr>
          <w:rFonts w:ascii="Times New Roman" w:hAnsi="Times New Roman"/>
          <w:b/>
          <w:snapToGrid w:val="0"/>
        </w:rPr>
        <w:t>ВИЗНАЧЕННЯ ОСНОВНИХ ТЕРМІНІВ</w:t>
      </w:r>
    </w:p>
    <w:p w:rsidR="00F004E9" w:rsidRPr="00AE5B5C" w:rsidRDefault="00F004E9" w:rsidP="00F004E9">
      <w:pPr>
        <w:pStyle w:val="aff1"/>
        <w:numPr>
          <w:ilvl w:val="1"/>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color w:val="FF0000"/>
        </w:rPr>
      </w:pPr>
      <w:r w:rsidRPr="00AE5B5C">
        <w:rPr>
          <w:rFonts w:ascii="Times New Roman" w:eastAsia="Arial" w:hAnsi="Times New Roman"/>
          <w:b/>
        </w:rPr>
        <w:t>МІС</w:t>
      </w:r>
      <w:r w:rsidRPr="00AE5B5C">
        <w:rPr>
          <w:rFonts w:ascii="Times New Roman" w:eastAsia="Arial" w:hAnsi="Times New Roman"/>
        </w:rPr>
        <w:t xml:space="preserve"> - </w:t>
      </w:r>
      <w:r w:rsidRPr="00AE5B5C">
        <w:rPr>
          <w:rFonts w:ascii="Times New Roman" w:hAnsi="Times New Roman"/>
          <w:snapToGrid w:val="0"/>
        </w:rPr>
        <w:t xml:space="preserve">Комп’ютерна програма </w:t>
      </w:r>
      <w:r w:rsidRPr="00AE5B5C">
        <w:rPr>
          <w:rFonts w:ascii="Times New Roman" w:hAnsi="Times New Roman"/>
        </w:rPr>
        <w:t xml:space="preserve">«Медична інформаційна система__________», </w:t>
      </w:r>
      <w:r w:rsidRPr="00AE5B5C">
        <w:rPr>
          <w:rFonts w:ascii="Times New Roman" w:eastAsia="Arial" w:hAnsi="Times New Roman"/>
        </w:rPr>
        <w:t>яка призначена для організації процесу надання медичної допомоги та/або медичних послуг,</w:t>
      </w:r>
      <w:r w:rsidRPr="00AE5B5C">
        <w:rPr>
          <w:rFonts w:ascii="Times New Roman" w:hAnsi="Times New Roman"/>
          <w:snapToGrid w:val="0"/>
          <w:color w:val="000000"/>
        </w:rPr>
        <w:t xml:space="preserve"> доступ до якої здійснюється через веб-сайт </w:t>
      </w:r>
      <w:r w:rsidRPr="00AE5B5C">
        <w:rPr>
          <w:rFonts w:ascii="Times New Roman" w:hAnsi="Times New Roman"/>
          <w:snapToGrid w:val="0"/>
        </w:rPr>
        <w:t xml:space="preserve">на умовах захищеного хостингу із застосуванням </w:t>
      </w:r>
      <w:r w:rsidRPr="00AE5B5C">
        <w:rPr>
          <w:rFonts w:ascii="Times New Roman" w:eastAsia="Arial" w:hAnsi="Times New Roman"/>
        </w:rPr>
        <w:t xml:space="preserve">комплексної системи захисту інформації з забезпеченням шифрування даних, які обробляється в МІС програмними криптографічними засобами. </w:t>
      </w:r>
    </w:p>
    <w:p w:rsidR="00F004E9" w:rsidRPr="00AE5B5C" w:rsidRDefault="00F004E9" w:rsidP="00F004E9">
      <w:pPr>
        <w:pStyle w:val="aff1"/>
        <w:numPr>
          <w:ilvl w:val="1"/>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 xml:space="preserve">Онлайн сервіси </w:t>
      </w:r>
      <w:r w:rsidRPr="00AE5B5C">
        <w:rPr>
          <w:rFonts w:ascii="Times New Roman" w:eastAsia="Arial" w:hAnsi="Times New Roman"/>
        </w:rPr>
        <w:t xml:space="preserve">- функціональні можливості та характеристики МІС, що визначені цим Договором, доступ до використання яких надається Ліцензіаром Ліцензіату. </w:t>
      </w:r>
    </w:p>
    <w:p w:rsidR="00F004E9" w:rsidRPr="00AE5B5C" w:rsidRDefault="00F004E9" w:rsidP="00F004E9">
      <w:pPr>
        <w:pStyle w:val="aff1"/>
        <w:numPr>
          <w:ilvl w:val="1"/>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Інформаційно-телекомунікаційна система (ІТС)</w:t>
      </w:r>
      <w:r w:rsidRPr="00AE5B5C">
        <w:rPr>
          <w:rFonts w:ascii="Times New Roman" w:eastAsia="Arial" w:hAnsi="Times New Roman"/>
        </w:rPr>
        <w:t xml:space="preserve"> – </w:t>
      </w:r>
      <w:r w:rsidRPr="00AE5B5C">
        <w:rPr>
          <w:rFonts w:ascii="Times New Roman" w:hAnsi="Times New Roman"/>
          <w:color w:val="000000"/>
        </w:rPr>
        <w:t>«Інформаційно-телекомунікаційна система «</w:t>
      </w:r>
      <w:r w:rsidRPr="00AE5B5C">
        <w:rPr>
          <w:rFonts w:ascii="Times New Roman" w:hAnsi="Times New Roman"/>
        </w:rPr>
        <w:t xml:space="preserve">Медична інформаційна система ______» – </w:t>
      </w:r>
      <w:r w:rsidRPr="00AE5B5C">
        <w:rPr>
          <w:rFonts w:ascii="Times New Roman" w:hAnsi="Times New Roman"/>
          <w:shd w:val="clear" w:color="auto" w:fill="FFFFFF"/>
        </w:rPr>
        <w:t>сукупність інформаційних та телекомунікаційних систем, які у процесі обробки інформації діють як єдине ціле</w:t>
      </w:r>
      <w:r w:rsidRPr="00AE5B5C">
        <w:rPr>
          <w:rFonts w:ascii="Times New Roman" w:hAnsi="Times New Roman"/>
        </w:rPr>
        <w:t>, що дає змогу автоматизувати роботу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e-Health (ЦБД). Інформація, що обробляється в ІТС захищається засобами захисту інформації відповідно до діючого законодавства, зокрема Закону України «Про захист інформації в інформаційно-телекомунікаційних системах» від 0</w:t>
      </w:r>
      <w:r w:rsidRPr="00AE5B5C">
        <w:rPr>
          <w:rStyle w:val="rvts44"/>
          <w:rFonts w:ascii="Times New Roman" w:hAnsi="Times New Roman"/>
          <w:bCs/>
          <w:shd w:val="clear" w:color="auto" w:fill="FFFFFF"/>
        </w:rPr>
        <w:t>5 липня 1994 року№ 80/94-ВР</w:t>
      </w:r>
      <w:r w:rsidRPr="00AE5B5C">
        <w:rPr>
          <w:rFonts w:ascii="Times New Roman" w:hAnsi="Times New Roman"/>
        </w:rPr>
        <w:t xml:space="preserve"> та Закону України «Про захист персональних даних»  від</w:t>
      </w:r>
      <w:r w:rsidRPr="00AE5B5C">
        <w:rPr>
          <w:rFonts w:ascii="Times New Roman" w:hAnsi="Times New Roman"/>
          <w:bCs/>
          <w:shd w:val="clear" w:color="auto" w:fill="FFFFFF"/>
        </w:rPr>
        <w:t xml:space="preserve"> 0</w:t>
      </w:r>
      <w:r w:rsidRPr="00AE5B5C">
        <w:rPr>
          <w:rStyle w:val="rvts44"/>
          <w:rFonts w:ascii="Times New Roman" w:hAnsi="Times New Roman"/>
          <w:bCs/>
          <w:shd w:val="clear" w:color="auto" w:fill="FFFFFF"/>
        </w:rPr>
        <w:t>1 червня 2010 року № 2297-VI</w:t>
      </w:r>
      <w:r w:rsidRPr="00AE5B5C">
        <w:rPr>
          <w:rFonts w:ascii="Times New Roman" w:hAnsi="Times New Roman"/>
        </w:rPr>
        <w:t xml:space="preserve">, що підтверджено </w:t>
      </w:r>
      <w:r w:rsidRPr="00AE5B5C">
        <w:rPr>
          <w:rFonts w:ascii="Times New Roman" w:hAnsi="Times New Roman"/>
          <w:shd w:val="clear" w:color="auto" w:fill="FFFFFF"/>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F004E9" w:rsidRPr="00AE5B5C" w:rsidRDefault="00F004E9" w:rsidP="00F004E9">
      <w:pPr>
        <w:pStyle w:val="aff1"/>
        <w:numPr>
          <w:ilvl w:val="1"/>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Обліковий запис -</w:t>
      </w:r>
      <w:r w:rsidRPr="00AE5B5C">
        <w:rPr>
          <w:rFonts w:ascii="Times New Roman" w:eastAsia="Arial" w:hAnsi="Times New Roman"/>
        </w:rPr>
        <w:t xml:space="preserve"> сукупність інформації про фізичну особу, яка зареєстрована в МІС, в тому числі працівників Ліцензіата. Обліковий запис автоматично створюється при проведенні реєстрації Кінцевого користувача в МІС.</w:t>
      </w:r>
    </w:p>
    <w:p w:rsidR="00F004E9" w:rsidRPr="00AE5B5C" w:rsidRDefault="00F004E9" w:rsidP="00F004E9">
      <w:pPr>
        <w:pStyle w:val="aff1"/>
        <w:numPr>
          <w:ilvl w:val="1"/>
          <w:numId w:val="2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Кінцевий користувач</w:t>
      </w:r>
      <w:r w:rsidRPr="00AE5B5C">
        <w:rPr>
          <w:rFonts w:ascii="Times New Roman" w:eastAsia="Arial" w:hAnsi="Times New Roman"/>
        </w:rPr>
        <w:t xml:space="preserve"> - фізична особа, що зареєстрована в МІС, в тому числі працівники Ліцензіата.</w:t>
      </w:r>
    </w:p>
    <w:p w:rsidR="00F004E9" w:rsidRPr="00AE5B5C" w:rsidRDefault="00F004E9" w:rsidP="00F004E9">
      <w:pPr>
        <w:pStyle w:val="aff1"/>
        <w:widowControl w:val="0"/>
        <w:numPr>
          <w:ilvl w:val="0"/>
          <w:numId w:val="24"/>
        </w:numPr>
        <w:spacing w:before="160" w:after="160" w:line="240" w:lineRule="auto"/>
        <w:jc w:val="center"/>
        <w:rPr>
          <w:rFonts w:ascii="Times New Roman" w:hAnsi="Times New Roman"/>
          <w:b/>
          <w:snapToGrid w:val="0"/>
        </w:rPr>
      </w:pPr>
      <w:r w:rsidRPr="00AE5B5C">
        <w:rPr>
          <w:rFonts w:ascii="Times New Roman" w:hAnsi="Times New Roman"/>
          <w:b/>
          <w:snapToGrid w:val="0"/>
        </w:rPr>
        <w:t>ПРЕДМЕТ ДОГОВОРУ</w:t>
      </w:r>
    </w:p>
    <w:p w:rsidR="00F004E9" w:rsidRPr="00AE5B5C" w:rsidRDefault="00F004E9" w:rsidP="00F004E9">
      <w:pPr>
        <w:pStyle w:val="aff1"/>
        <w:numPr>
          <w:ilvl w:val="1"/>
          <w:numId w:val="24"/>
        </w:numPr>
        <w:pBdr>
          <w:between w:val="none" w:sz="0" w:space="0" w:color="000000"/>
        </w:pBdr>
        <w:tabs>
          <w:tab w:val="left" w:pos="851"/>
          <w:tab w:val="left" w:pos="1134"/>
          <w:tab w:val="left" w:pos="1276"/>
        </w:tabs>
        <w:spacing w:after="0" w:line="240" w:lineRule="auto"/>
        <w:ind w:left="0" w:firstLine="709"/>
        <w:jc w:val="both"/>
        <w:rPr>
          <w:rFonts w:ascii="Times New Roman" w:hAnsi="Times New Roman"/>
          <w:b/>
          <w:snapToGrid w:val="0"/>
          <w:color w:val="000000"/>
        </w:rPr>
      </w:pPr>
      <w:r w:rsidRPr="00AE5B5C">
        <w:rPr>
          <w:rFonts w:ascii="Times New Roman" w:hAnsi="Times New Roman"/>
          <w:snapToGrid w:val="0"/>
        </w:rPr>
        <w:t xml:space="preserve">За цим Договором Ліцензіар надає Ліцензіату невиключне право (ліцензію) на використання </w:t>
      </w:r>
      <w:r w:rsidRPr="00AE5B5C">
        <w:rPr>
          <w:rFonts w:ascii="Times New Roman" w:eastAsia="Arial" w:hAnsi="Times New Roman"/>
        </w:rPr>
        <w:t xml:space="preserve">онлайн-сервісів МІС з метою організації процесу надання медичної допомоги та/або медичних послуг </w:t>
      </w:r>
      <w:r w:rsidRPr="00AE5B5C">
        <w:rPr>
          <w:rFonts w:ascii="Times New Roman" w:hAnsi="Times New Roman"/>
        </w:rPr>
        <w:t> </w:t>
      </w:r>
      <w:r w:rsidRPr="00AE5B5C">
        <w:rPr>
          <w:rFonts w:ascii="Times New Roman" w:hAnsi="Times New Roman"/>
          <w:b/>
          <w:lang w:eastAsia="ru-RU"/>
        </w:rPr>
        <w:t>за кодом ДК 021:2015-</w:t>
      </w:r>
      <w:r w:rsidRPr="00AE5B5C">
        <w:rPr>
          <w:rFonts w:ascii="Times New Roman" w:hAnsi="Times New Roman"/>
          <w:b/>
          <w:bCs/>
          <w:lang w:eastAsia="uk-UA"/>
        </w:rPr>
        <w:t>48810000-9 - Інформаційні системи (</w:t>
      </w:r>
      <w:r w:rsidRPr="00AE5B5C">
        <w:rPr>
          <w:rFonts w:ascii="Times New Roman" w:hAnsi="Times New Roman"/>
          <w:b/>
        </w:rPr>
        <w:t xml:space="preserve">Послуги з надання невиключної ліцензії на використання функціональних можливостей Комп’ютерної програми «Медична інформаційна система») </w:t>
      </w:r>
      <w:r w:rsidRPr="00AE5B5C">
        <w:rPr>
          <w:rFonts w:ascii="Times New Roman" w:hAnsi="Times New Roman"/>
        </w:rPr>
        <w:t xml:space="preserve"> </w:t>
      </w:r>
      <w:r w:rsidRPr="00AE5B5C">
        <w:rPr>
          <w:rFonts w:ascii="Times New Roman" w:hAnsi="Times New Roman"/>
          <w:snapToGrid w:val="0"/>
          <w:color w:val="000000"/>
        </w:rPr>
        <w:t>в</w:t>
      </w:r>
      <w:r w:rsidRPr="00AE5B5C">
        <w:rPr>
          <w:rFonts w:ascii="Times New Roman" w:hAnsi="Times New Roman"/>
          <w:snapToGrid w:val="0"/>
        </w:rPr>
        <w:t xml:space="preserve"> обумовлених Договором кількості Облікових записів і на визначений Договором строк (надалі – </w:t>
      </w:r>
      <w:r w:rsidRPr="00AE5B5C">
        <w:rPr>
          <w:rFonts w:ascii="Times New Roman" w:hAnsi="Times New Roman"/>
          <w:b/>
          <w:snapToGrid w:val="0"/>
        </w:rPr>
        <w:t>«Послуги»</w:t>
      </w:r>
      <w:r w:rsidRPr="00AE5B5C">
        <w:rPr>
          <w:rFonts w:ascii="Times New Roman" w:hAnsi="Times New Roman"/>
          <w:snapToGrid w:val="0"/>
        </w:rPr>
        <w:t>), а Ліцензіат зобов’язується прийняти і оплатити Послуги в порядку та на умовах, передбачених Договором.</w:t>
      </w:r>
    </w:p>
    <w:p w:rsidR="00F004E9" w:rsidRPr="00AE5B5C" w:rsidRDefault="00F004E9" w:rsidP="00F004E9">
      <w:pPr>
        <w:pStyle w:val="aff1"/>
        <w:widowControl w:val="0"/>
        <w:numPr>
          <w:ilvl w:val="1"/>
          <w:numId w:val="24"/>
        </w:numPr>
        <w:tabs>
          <w:tab w:val="left" w:pos="993"/>
        </w:tabs>
        <w:spacing w:after="0" w:line="240" w:lineRule="auto"/>
        <w:ind w:left="0" w:firstLine="709"/>
        <w:jc w:val="both"/>
        <w:rPr>
          <w:rFonts w:ascii="Times New Roman" w:hAnsi="Times New Roman"/>
          <w:snapToGrid w:val="0"/>
        </w:rPr>
      </w:pPr>
      <w:r w:rsidRPr="00AE5B5C">
        <w:rPr>
          <w:rFonts w:ascii="Times New Roman" w:hAnsi="Times New Roman"/>
          <w:snapToGrid w:val="0"/>
        </w:rPr>
        <w:t>Перелік функціональних можливостей онлайн – сервісів МІС, за яким Ліцензіат може використовувати МІС наступний:</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обліку пацієнтів:</w:t>
      </w:r>
    </w:p>
    <w:p w:rsidR="00F004E9" w:rsidRPr="00AE5B5C" w:rsidRDefault="00F004E9" w:rsidP="00F004E9">
      <w:pPr>
        <w:pStyle w:val="aff1"/>
        <w:numPr>
          <w:ilvl w:val="0"/>
          <w:numId w:val="31"/>
        </w:numPr>
        <w:tabs>
          <w:tab w:val="left" w:pos="66"/>
        </w:tabs>
        <w:spacing w:after="0" w:line="240" w:lineRule="auto"/>
        <w:ind w:left="0" w:firstLine="709"/>
        <w:jc w:val="both"/>
        <w:rPr>
          <w:rFonts w:ascii="Times New Roman" w:hAnsi="Times New Roman"/>
        </w:rPr>
      </w:pPr>
      <w:r w:rsidRPr="00AE5B5C">
        <w:rPr>
          <w:rFonts w:ascii="Times New Roman" w:hAnsi="Times New Roman"/>
        </w:rPr>
        <w:t>реєстрація та облік медичних карток пацієнтів (включаючи загальні дані пацієнта, медичні документи, перелік взаємодій за епізодами, перелік досліджень, додаткові медичні документи та інше);</w:t>
      </w:r>
    </w:p>
    <w:p w:rsidR="00F004E9" w:rsidRPr="00AE5B5C" w:rsidRDefault="00F004E9" w:rsidP="00F004E9">
      <w:pPr>
        <w:pStyle w:val="aff1"/>
        <w:numPr>
          <w:ilvl w:val="0"/>
          <w:numId w:val="31"/>
        </w:numPr>
        <w:tabs>
          <w:tab w:val="left" w:pos="66"/>
        </w:tabs>
        <w:spacing w:after="0" w:line="240" w:lineRule="auto"/>
        <w:ind w:left="0" w:firstLine="709"/>
        <w:jc w:val="both"/>
        <w:rPr>
          <w:rFonts w:ascii="Times New Roman" w:hAnsi="Times New Roman"/>
        </w:rPr>
      </w:pPr>
      <w:r w:rsidRPr="00AE5B5C">
        <w:rPr>
          <w:rFonts w:ascii="Times New Roman" w:hAnsi="Times New Roman"/>
        </w:rPr>
        <w:t>зручний та оперативний пошук пацієнтів за комбінацією широкого спектру параметрів, зокрема: контекстний пошук за прізвищем, ім'ям, по батькові пацієнта, датою народження, адресою проживання (область, район, населений пункт, вулиця, будинок) та іншими;</w:t>
      </w:r>
    </w:p>
    <w:p w:rsidR="00F004E9" w:rsidRPr="00AE5B5C" w:rsidRDefault="00F004E9" w:rsidP="00F004E9">
      <w:pPr>
        <w:pStyle w:val="aff1"/>
        <w:numPr>
          <w:ilvl w:val="0"/>
          <w:numId w:val="31"/>
        </w:numPr>
        <w:tabs>
          <w:tab w:val="left" w:pos="66"/>
        </w:tabs>
        <w:spacing w:after="0" w:line="240" w:lineRule="auto"/>
        <w:ind w:left="0" w:firstLine="709"/>
        <w:jc w:val="both"/>
        <w:rPr>
          <w:rFonts w:ascii="Times New Roman" w:hAnsi="Times New Roman"/>
        </w:rPr>
      </w:pPr>
      <w:r w:rsidRPr="00AE5B5C">
        <w:rPr>
          <w:rFonts w:ascii="Times New Roman" w:hAnsi="Times New Roman"/>
        </w:rPr>
        <w:t>доступ до даних пацієнта, відповідно до функціональних обов'язків користувача та рівня доступу, наданого йому адміністратором;</w:t>
      </w:r>
    </w:p>
    <w:p w:rsidR="00F004E9" w:rsidRPr="00AE5B5C" w:rsidRDefault="00F004E9" w:rsidP="00F004E9">
      <w:pPr>
        <w:pStyle w:val="aff1"/>
        <w:numPr>
          <w:ilvl w:val="0"/>
          <w:numId w:val="31"/>
        </w:numPr>
        <w:tabs>
          <w:tab w:val="left" w:pos="66"/>
        </w:tabs>
        <w:spacing w:after="0" w:line="240" w:lineRule="auto"/>
        <w:ind w:left="0" w:firstLine="709"/>
        <w:jc w:val="both"/>
        <w:rPr>
          <w:rFonts w:ascii="Times New Roman" w:hAnsi="Times New Roman"/>
        </w:rPr>
      </w:pPr>
      <w:r w:rsidRPr="00AE5B5C">
        <w:rPr>
          <w:rFonts w:ascii="Times New Roman" w:hAnsi="Times New Roman"/>
        </w:rPr>
        <w:t>контроль унікальності запису по кожному пацієнту;</w:t>
      </w:r>
    </w:p>
    <w:p w:rsidR="00F004E9" w:rsidRPr="00AE5B5C" w:rsidRDefault="00F004E9" w:rsidP="00F004E9">
      <w:pPr>
        <w:pStyle w:val="aff1"/>
        <w:numPr>
          <w:ilvl w:val="0"/>
          <w:numId w:val="31"/>
        </w:numPr>
        <w:tabs>
          <w:tab w:val="left" w:pos="66"/>
        </w:tabs>
        <w:spacing w:after="0" w:line="240" w:lineRule="auto"/>
        <w:ind w:left="0" w:firstLine="709"/>
        <w:jc w:val="both"/>
        <w:rPr>
          <w:rFonts w:ascii="Times New Roman" w:hAnsi="Times New Roman"/>
        </w:rPr>
      </w:pPr>
      <w:r w:rsidRPr="00AE5B5C">
        <w:rPr>
          <w:rFonts w:ascii="Times New Roman" w:hAnsi="Times New Roman"/>
        </w:rPr>
        <w:t>робота з ургентними пацієнтами – реєстрацію невизначених осіб з наступним доповненням відсутніми даними;</w:t>
      </w:r>
    </w:p>
    <w:p w:rsidR="00F004E9" w:rsidRPr="00AE5B5C" w:rsidRDefault="00F004E9" w:rsidP="00F004E9">
      <w:pPr>
        <w:pStyle w:val="aff1"/>
        <w:numPr>
          <w:ilvl w:val="0"/>
          <w:numId w:val="31"/>
        </w:numPr>
        <w:tabs>
          <w:tab w:val="left" w:pos="567"/>
        </w:tabs>
        <w:spacing w:after="0" w:line="240" w:lineRule="auto"/>
        <w:ind w:left="0" w:firstLine="709"/>
        <w:jc w:val="both"/>
        <w:rPr>
          <w:rFonts w:ascii="Times New Roman" w:hAnsi="Times New Roman"/>
        </w:rPr>
      </w:pPr>
      <w:r w:rsidRPr="00AE5B5C">
        <w:rPr>
          <w:rFonts w:ascii="Times New Roman" w:hAnsi="Times New Roman"/>
        </w:rPr>
        <w:t>перегляд даних про декларації (секція “Дані про декларацію” у картці пацієнта);</w:t>
      </w:r>
    </w:p>
    <w:p w:rsidR="00F004E9" w:rsidRPr="00AE5B5C" w:rsidRDefault="00F004E9" w:rsidP="00F004E9">
      <w:pPr>
        <w:pStyle w:val="aff1"/>
        <w:numPr>
          <w:ilvl w:val="0"/>
          <w:numId w:val="31"/>
        </w:numPr>
        <w:tabs>
          <w:tab w:val="left" w:pos="567"/>
        </w:tabs>
        <w:spacing w:after="0" w:line="240" w:lineRule="auto"/>
        <w:ind w:left="0" w:firstLine="709"/>
        <w:jc w:val="both"/>
        <w:rPr>
          <w:rFonts w:ascii="Times New Roman" w:hAnsi="Times New Roman"/>
        </w:rPr>
      </w:pPr>
      <w:r w:rsidRPr="00AE5B5C">
        <w:rPr>
          <w:rFonts w:ascii="Times New Roman" w:hAnsi="Times New Roman"/>
        </w:rPr>
        <w:t>перегляд даних про рецепти (вкладка “Рецепти” на картці прийому та пацієнта);</w:t>
      </w:r>
    </w:p>
    <w:p w:rsidR="00F004E9" w:rsidRPr="00AE5B5C" w:rsidRDefault="00F004E9" w:rsidP="00F004E9">
      <w:pPr>
        <w:pStyle w:val="aff1"/>
        <w:numPr>
          <w:ilvl w:val="0"/>
          <w:numId w:val="31"/>
        </w:numPr>
        <w:tabs>
          <w:tab w:val="left" w:pos="567"/>
        </w:tabs>
        <w:spacing w:after="0" w:line="240" w:lineRule="auto"/>
        <w:ind w:left="0" w:firstLine="709"/>
        <w:jc w:val="both"/>
        <w:rPr>
          <w:rFonts w:ascii="Times New Roman" w:hAnsi="Times New Roman"/>
        </w:rPr>
      </w:pPr>
      <w:r w:rsidRPr="00AE5B5C">
        <w:rPr>
          <w:rFonts w:ascii="Times New Roman" w:hAnsi="Times New Roman"/>
        </w:rPr>
        <w:lastRenderedPageBreak/>
        <w:t xml:space="preserve"> перегляд даних про медичні записи пацієнта (вкладка “Епізоди” у картці пацієнта та вкладка “Взаємодії” у картці прийому).</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ведення загальносистемних довідників та класифікаторів:</w:t>
      </w:r>
    </w:p>
    <w:p w:rsidR="00F004E9" w:rsidRPr="00AE5B5C" w:rsidRDefault="00F004E9" w:rsidP="00F004E9">
      <w:pPr>
        <w:pStyle w:val="aff1"/>
        <w:numPr>
          <w:ilvl w:val="3"/>
          <w:numId w:val="24"/>
        </w:numPr>
        <w:spacing w:after="0" w:line="240" w:lineRule="auto"/>
        <w:ind w:left="0" w:firstLine="709"/>
        <w:jc w:val="both"/>
        <w:rPr>
          <w:rFonts w:ascii="Times New Roman" w:hAnsi="Times New Roman"/>
        </w:rPr>
      </w:pPr>
      <w:r w:rsidRPr="00AE5B5C">
        <w:rPr>
          <w:rFonts w:ascii="Times New Roman" w:hAnsi="Times New Roman"/>
        </w:rPr>
        <w:t>МІС повинна підтримує роботу з наступними довідниками:</w:t>
      </w:r>
    </w:p>
    <w:p w:rsidR="00F004E9" w:rsidRPr="00AE5B5C" w:rsidRDefault="00F004E9" w:rsidP="00F004E9">
      <w:pPr>
        <w:pStyle w:val="aff1"/>
        <w:numPr>
          <w:ilvl w:val="0"/>
          <w:numId w:val="32"/>
        </w:numPr>
        <w:spacing w:after="0" w:line="240" w:lineRule="auto"/>
        <w:ind w:left="0" w:firstLine="709"/>
        <w:jc w:val="both"/>
        <w:rPr>
          <w:rFonts w:ascii="Times New Roman" w:hAnsi="Times New Roman"/>
        </w:rPr>
      </w:pPr>
      <w:r w:rsidRPr="00AE5B5C">
        <w:rPr>
          <w:rFonts w:ascii="Times New Roman" w:hAnsi="Times New Roman"/>
        </w:rPr>
        <w:t xml:space="preserve">довідник підрозділів; </w:t>
      </w:r>
    </w:p>
    <w:p w:rsidR="00F004E9" w:rsidRPr="00AE5B5C" w:rsidRDefault="00F004E9" w:rsidP="00F004E9">
      <w:pPr>
        <w:pStyle w:val="aff1"/>
        <w:numPr>
          <w:ilvl w:val="0"/>
          <w:numId w:val="32"/>
        </w:numPr>
        <w:spacing w:after="0" w:line="240" w:lineRule="auto"/>
        <w:ind w:left="0" w:firstLine="709"/>
        <w:jc w:val="both"/>
        <w:rPr>
          <w:rFonts w:ascii="Times New Roman" w:hAnsi="Times New Roman"/>
        </w:rPr>
      </w:pPr>
      <w:r w:rsidRPr="00AE5B5C">
        <w:rPr>
          <w:rFonts w:ascii="Times New Roman" w:hAnsi="Times New Roman"/>
        </w:rPr>
        <w:t>довідник користувачів;</w:t>
      </w:r>
    </w:p>
    <w:p w:rsidR="00F004E9" w:rsidRPr="00AE5B5C" w:rsidRDefault="00F004E9" w:rsidP="00F004E9">
      <w:pPr>
        <w:pStyle w:val="aff1"/>
        <w:numPr>
          <w:ilvl w:val="0"/>
          <w:numId w:val="32"/>
        </w:numPr>
        <w:spacing w:after="0" w:line="240" w:lineRule="auto"/>
        <w:ind w:left="0" w:firstLine="709"/>
        <w:jc w:val="both"/>
        <w:rPr>
          <w:rFonts w:ascii="Times New Roman" w:hAnsi="Times New Roman"/>
        </w:rPr>
      </w:pPr>
      <w:r w:rsidRPr="00AE5B5C">
        <w:rPr>
          <w:rFonts w:ascii="Times New Roman" w:hAnsi="Times New Roman"/>
        </w:rPr>
        <w:t>довідник співробітників;</w:t>
      </w:r>
    </w:p>
    <w:p w:rsidR="00F004E9" w:rsidRPr="00AE5B5C" w:rsidRDefault="00F004E9" w:rsidP="00F004E9">
      <w:pPr>
        <w:pStyle w:val="aff1"/>
        <w:numPr>
          <w:ilvl w:val="0"/>
          <w:numId w:val="32"/>
        </w:numPr>
        <w:spacing w:after="0" w:line="240" w:lineRule="auto"/>
        <w:ind w:left="0" w:firstLine="709"/>
        <w:jc w:val="both"/>
        <w:rPr>
          <w:rFonts w:ascii="Times New Roman" w:hAnsi="Times New Roman"/>
        </w:rPr>
      </w:pPr>
      <w:r w:rsidRPr="00AE5B5C">
        <w:rPr>
          <w:rFonts w:ascii="Times New Roman" w:hAnsi="Times New Roman"/>
        </w:rPr>
        <w:t>довідник посад співробітників та лікарів.  Інформація про особу має включати основні дані та професійні дані;</w:t>
      </w:r>
    </w:p>
    <w:p w:rsidR="00F004E9" w:rsidRPr="00AE5B5C" w:rsidRDefault="00F004E9" w:rsidP="00F004E9">
      <w:pPr>
        <w:pStyle w:val="aff1"/>
        <w:numPr>
          <w:ilvl w:val="0"/>
          <w:numId w:val="32"/>
        </w:numPr>
        <w:spacing w:after="0" w:line="240" w:lineRule="auto"/>
        <w:ind w:left="0" w:firstLine="709"/>
        <w:jc w:val="both"/>
        <w:rPr>
          <w:rFonts w:ascii="Times New Roman" w:hAnsi="Times New Roman"/>
        </w:rPr>
      </w:pPr>
      <w:r w:rsidRPr="00AE5B5C">
        <w:rPr>
          <w:rFonts w:ascii="Times New Roman" w:hAnsi="Times New Roman"/>
        </w:rPr>
        <w:t>довідник шаблонів медичних документів.</w:t>
      </w:r>
    </w:p>
    <w:p w:rsidR="00F004E9" w:rsidRPr="00AE5B5C" w:rsidRDefault="00F004E9" w:rsidP="00F004E9">
      <w:pPr>
        <w:pStyle w:val="aff1"/>
        <w:numPr>
          <w:ilvl w:val="3"/>
          <w:numId w:val="24"/>
        </w:numPr>
        <w:spacing w:after="0" w:line="240" w:lineRule="auto"/>
        <w:ind w:left="0" w:firstLine="709"/>
        <w:jc w:val="both"/>
        <w:rPr>
          <w:rFonts w:ascii="Times New Roman" w:hAnsi="Times New Roman"/>
        </w:rPr>
      </w:pPr>
      <w:r w:rsidRPr="00AE5B5C">
        <w:rPr>
          <w:rFonts w:ascii="Times New Roman" w:hAnsi="Times New Roman"/>
        </w:rPr>
        <w:t>МІС має можливість налаштовувати спеціалізовані довідники, зокрема, затверджені МОЗ України класифікатори МКХ-10,  ICPC-2 та інші.</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адміністрування прав доступу:</w:t>
      </w:r>
    </w:p>
    <w:p w:rsidR="00F004E9" w:rsidRPr="00AE5B5C" w:rsidRDefault="00F004E9" w:rsidP="00F004E9">
      <w:pPr>
        <w:pStyle w:val="aff1"/>
        <w:numPr>
          <w:ilvl w:val="0"/>
          <w:numId w:val="33"/>
        </w:numPr>
        <w:spacing w:after="0" w:line="240" w:lineRule="auto"/>
        <w:ind w:left="0" w:firstLine="709"/>
        <w:jc w:val="both"/>
        <w:rPr>
          <w:rFonts w:ascii="Times New Roman" w:hAnsi="Times New Roman"/>
        </w:rPr>
      </w:pPr>
      <w:r w:rsidRPr="00AE5B5C">
        <w:rPr>
          <w:rFonts w:ascii="Times New Roman" w:hAnsi="Times New Roman"/>
        </w:rPr>
        <w:t>МІС забезпечує доступ користувачам до даних закладу, відповідно до їх функціональних обов'язків та рівня доступу, наданого адміністратором;</w:t>
      </w:r>
    </w:p>
    <w:p w:rsidR="00F004E9" w:rsidRPr="00AE5B5C" w:rsidRDefault="00F004E9" w:rsidP="00F004E9">
      <w:pPr>
        <w:pStyle w:val="aff1"/>
        <w:numPr>
          <w:ilvl w:val="0"/>
          <w:numId w:val="33"/>
        </w:numPr>
        <w:spacing w:after="0" w:line="240" w:lineRule="auto"/>
        <w:ind w:left="0" w:firstLine="709"/>
        <w:jc w:val="both"/>
        <w:rPr>
          <w:rFonts w:ascii="Times New Roman" w:hAnsi="Times New Roman"/>
        </w:rPr>
      </w:pPr>
      <w:r w:rsidRPr="00AE5B5C">
        <w:rPr>
          <w:rFonts w:ascii="Times New Roman" w:hAnsi="Times New Roman"/>
        </w:rPr>
        <w:t>створення користувача, редагування його даних;</w:t>
      </w:r>
    </w:p>
    <w:p w:rsidR="00F004E9" w:rsidRPr="00AE5B5C" w:rsidRDefault="00F004E9" w:rsidP="00F004E9">
      <w:pPr>
        <w:pStyle w:val="aff1"/>
        <w:numPr>
          <w:ilvl w:val="0"/>
          <w:numId w:val="33"/>
        </w:numPr>
        <w:spacing w:after="0" w:line="240" w:lineRule="auto"/>
        <w:ind w:left="0" w:firstLine="709"/>
        <w:jc w:val="both"/>
        <w:rPr>
          <w:rFonts w:ascii="Times New Roman" w:hAnsi="Times New Roman"/>
        </w:rPr>
      </w:pPr>
      <w:r w:rsidRPr="00AE5B5C">
        <w:rPr>
          <w:rFonts w:ascii="Times New Roman" w:hAnsi="Times New Roman"/>
        </w:rPr>
        <w:t>блокування доступу користувачів до МІС;</w:t>
      </w:r>
    </w:p>
    <w:p w:rsidR="00F004E9" w:rsidRPr="00AE5B5C" w:rsidRDefault="00F004E9" w:rsidP="00F004E9">
      <w:pPr>
        <w:pStyle w:val="aff1"/>
        <w:numPr>
          <w:ilvl w:val="0"/>
          <w:numId w:val="33"/>
        </w:numPr>
        <w:spacing w:after="0" w:line="240" w:lineRule="auto"/>
        <w:ind w:left="0" w:firstLine="709"/>
        <w:jc w:val="both"/>
        <w:rPr>
          <w:rFonts w:ascii="Times New Roman" w:hAnsi="Times New Roman"/>
        </w:rPr>
      </w:pPr>
      <w:r w:rsidRPr="00AE5B5C">
        <w:rPr>
          <w:rFonts w:ascii="Times New Roman" w:hAnsi="Times New Roman"/>
        </w:rPr>
        <w:t>виконання дій по роботі з паролями користувачів:</w:t>
      </w:r>
    </w:p>
    <w:p w:rsidR="00F004E9" w:rsidRPr="00AE5B5C" w:rsidRDefault="00F004E9" w:rsidP="00F004E9">
      <w:pPr>
        <w:pStyle w:val="aff1"/>
        <w:numPr>
          <w:ilvl w:val="1"/>
          <w:numId w:val="34"/>
        </w:numPr>
        <w:spacing w:after="0" w:line="240" w:lineRule="auto"/>
        <w:ind w:left="0" w:firstLine="851"/>
        <w:jc w:val="both"/>
        <w:rPr>
          <w:rFonts w:ascii="Times New Roman" w:hAnsi="Times New Roman"/>
        </w:rPr>
      </w:pPr>
      <w:r w:rsidRPr="00AE5B5C">
        <w:rPr>
          <w:rFonts w:ascii="Times New Roman" w:hAnsi="Times New Roman"/>
        </w:rPr>
        <w:t>створення первинного паролю;</w:t>
      </w:r>
    </w:p>
    <w:p w:rsidR="00F004E9" w:rsidRPr="00AE5B5C" w:rsidRDefault="00F004E9" w:rsidP="00F004E9">
      <w:pPr>
        <w:pStyle w:val="aff1"/>
        <w:numPr>
          <w:ilvl w:val="1"/>
          <w:numId w:val="34"/>
        </w:numPr>
        <w:spacing w:after="0" w:line="240" w:lineRule="auto"/>
        <w:ind w:left="0" w:firstLine="851"/>
        <w:jc w:val="both"/>
        <w:rPr>
          <w:rFonts w:ascii="Times New Roman" w:hAnsi="Times New Roman"/>
        </w:rPr>
      </w:pPr>
      <w:r w:rsidRPr="00AE5B5C">
        <w:rPr>
          <w:rFonts w:ascii="Times New Roman" w:hAnsi="Times New Roman"/>
        </w:rPr>
        <w:t>зміна паролів;</w:t>
      </w:r>
    </w:p>
    <w:p w:rsidR="00F004E9" w:rsidRPr="00AE5B5C" w:rsidRDefault="00F004E9" w:rsidP="00F004E9">
      <w:pPr>
        <w:pStyle w:val="aff1"/>
        <w:numPr>
          <w:ilvl w:val="0"/>
          <w:numId w:val="35"/>
        </w:numPr>
        <w:spacing w:after="0" w:line="240" w:lineRule="auto"/>
        <w:ind w:left="0" w:firstLine="709"/>
        <w:jc w:val="both"/>
        <w:rPr>
          <w:rFonts w:ascii="Times New Roman" w:hAnsi="Times New Roman"/>
        </w:rPr>
      </w:pPr>
      <w:r w:rsidRPr="00AE5B5C">
        <w:rPr>
          <w:rFonts w:ascii="Times New Roman" w:hAnsi="Times New Roman"/>
        </w:rPr>
        <w:t>створення ролей користувачів, об’єднуючи різні права доступу до функцій МІС (права на редагування, перегляд певних карток МІС, виконання окремих функцій, друк звітів та форм);</w:t>
      </w:r>
    </w:p>
    <w:p w:rsidR="00F004E9" w:rsidRPr="00AE5B5C" w:rsidRDefault="00F004E9" w:rsidP="00F004E9">
      <w:pPr>
        <w:pStyle w:val="aff1"/>
        <w:numPr>
          <w:ilvl w:val="0"/>
          <w:numId w:val="35"/>
        </w:numPr>
        <w:spacing w:after="0" w:line="240" w:lineRule="auto"/>
        <w:ind w:left="0" w:firstLine="709"/>
        <w:jc w:val="both"/>
        <w:rPr>
          <w:rFonts w:ascii="Times New Roman" w:hAnsi="Times New Roman"/>
        </w:rPr>
      </w:pPr>
      <w:r w:rsidRPr="00AE5B5C">
        <w:rPr>
          <w:rFonts w:ascii="Times New Roman" w:hAnsi="Times New Roman"/>
        </w:rPr>
        <w:t>управління правами доступу до своїх функцій шляхом присвоєння ролей певним користувачам (один і той самий користувач може мати декілька ролей);</w:t>
      </w:r>
    </w:p>
    <w:p w:rsidR="00F004E9" w:rsidRPr="00AE5B5C" w:rsidRDefault="00F004E9" w:rsidP="00F004E9">
      <w:pPr>
        <w:pStyle w:val="aff1"/>
        <w:numPr>
          <w:ilvl w:val="0"/>
          <w:numId w:val="35"/>
        </w:numPr>
        <w:spacing w:after="0" w:line="240" w:lineRule="auto"/>
        <w:ind w:left="0" w:firstLine="709"/>
        <w:jc w:val="both"/>
        <w:rPr>
          <w:rFonts w:ascii="Times New Roman" w:hAnsi="Times New Roman"/>
        </w:rPr>
      </w:pPr>
      <w:r w:rsidRPr="00AE5B5C">
        <w:rPr>
          <w:rFonts w:ascii="Times New Roman" w:hAnsi="Times New Roman"/>
        </w:rPr>
        <w:t>розподіл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до даних свого підрозділу або виключно до даних, доступ до яких має лише визначений користувач;</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Підсистема “Взаємодія з eHealth”.</w:t>
      </w:r>
    </w:p>
    <w:p w:rsidR="00F004E9" w:rsidRPr="00AE5B5C" w:rsidRDefault="00F004E9" w:rsidP="00F004E9">
      <w:pPr>
        <w:pStyle w:val="aff1"/>
        <w:ind w:left="0" w:firstLine="709"/>
        <w:jc w:val="both"/>
        <w:rPr>
          <w:rFonts w:ascii="Times New Roman" w:hAnsi="Times New Roman"/>
        </w:rPr>
      </w:pPr>
      <w:r w:rsidRPr="00AE5B5C">
        <w:rPr>
          <w:rFonts w:ascii="Times New Roman" w:hAnsi="Times New Roman"/>
        </w:rPr>
        <w:t>- адміністративний модуль надавача ПМД (робоче місце головного лікаря);</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реєстрація закладу первинної медичної допомоги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про заклад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відображення актуальної інформації щодо закладу з ЄДР;</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реєстрація підрозділів закладу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про підрозділи закладу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деактивація підрозділів закладу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реєстрація співробітників закладу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співробітників закладу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деактивація співробітників закладу ПМД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реєстрація контракту між закладом ПМД і НСЗУ;</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про контракт закладу ПМД і НСЗУ в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38"/>
        </w:numPr>
        <w:spacing w:after="0" w:line="240" w:lineRule="auto"/>
        <w:ind w:left="0" w:firstLine="851"/>
        <w:jc w:val="both"/>
        <w:rPr>
          <w:rFonts w:ascii="Times New Roman" w:hAnsi="Times New Roman"/>
        </w:rPr>
      </w:pPr>
      <w:r w:rsidRPr="00AE5B5C">
        <w:rPr>
          <w:rFonts w:ascii="Times New Roman" w:hAnsi="Times New Roman"/>
        </w:rPr>
        <w:t xml:space="preserve">забезпечення отримання актуальних довідників з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ind w:left="0" w:firstLine="709"/>
        <w:jc w:val="both"/>
        <w:rPr>
          <w:rFonts w:ascii="Times New Roman" w:hAnsi="Times New Roman"/>
        </w:rPr>
      </w:pPr>
      <w:r w:rsidRPr="00AE5B5C">
        <w:rPr>
          <w:rFonts w:ascii="Times New Roman" w:hAnsi="Times New Roman"/>
        </w:rPr>
        <w:t>- робоче місце сімейного лікаря:</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функції роботи з деклараціями:</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реєстрація декларації з пацієнтом;</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відображення в картці пацієнта актуальної інформації по декларації;</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 xml:space="preserve">відображення в картці пацієнта історії заключення декларацій; </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перегляд реєстру декларацій;</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друк декларації;</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перегляд реєстру пацієнтів та пошук декларацій у реєстрі;</w:t>
      </w:r>
    </w:p>
    <w:p w:rsidR="00F004E9" w:rsidRPr="00AE5B5C" w:rsidRDefault="00F004E9" w:rsidP="00F004E9">
      <w:pPr>
        <w:pStyle w:val="aff1"/>
        <w:numPr>
          <w:ilvl w:val="0"/>
          <w:numId w:val="39"/>
        </w:numPr>
        <w:spacing w:after="0" w:line="240" w:lineRule="auto"/>
        <w:ind w:left="0" w:firstLine="851"/>
        <w:jc w:val="both"/>
        <w:rPr>
          <w:rFonts w:ascii="Times New Roman" w:hAnsi="Times New Roman"/>
        </w:rPr>
      </w:pPr>
      <w:r w:rsidRPr="00AE5B5C">
        <w:rPr>
          <w:rFonts w:ascii="Times New Roman" w:hAnsi="Times New Roman"/>
        </w:rPr>
        <w:t>автоматичне оновлення статусу декларації (за даними eHealth) при активації реєстру декларацій сімейним лікарем;</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rPr>
      </w:pPr>
      <w:r w:rsidRPr="00AE5B5C">
        <w:rPr>
          <w:rFonts w:ascii="Times New Roman" w:hAnsi="Times New Roman"/>
          <w:u w:val="single"/>
        </w:rPr>
        <w:t xml:space="preserve">Функції роботи з електронними рецептами: </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виписування рецепта пацієнту за програмою “Доступні ліки”;</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копіювання запиту на рецепт;</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редагування запиту на рецепт;</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довідкова інформація по ЛЗ для лікаря в межах формування запиту на рецепт (торгові назви, вартість, розмір відшкодування та сума доплати пацієнтом);</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lastRenderedPageBreak/>
        <w:t>сервісні повідомлення при створенні запиту на рецепт при наявності діючого рецепта на той самий МНН;</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відхилення запиту на рецепт;</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нотифікаційні повідомлення перед підписанням запиту на рецепт ЕЦП;</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нотифікаційні повідомлення про створення рецепта;</w:t>
      </w:r>
    </w:p>
    <w:p w:rsidR="00F004E9" w:rsidRPr="00AE5B5C" w:rsidRDefault="00F004E9" w:rsidP="00F004E9">
      <w:pPr>
        <w:pStyle w:val="aff1"/>
        <w:numPr>
          <w:ilvl w:val="0"/>
          <w:numId w:val="40"/>
        </w:numPr>
        <w:spacing w:after="0" w:line="240" w:lineRule="auto"/>
        <w:ind w:left="0" w:firstLine="709"/>
        <w:jc w:val="both"/>
        <w:rPr>
          <w:rFonts w:ascii="Times New Roman" w:hAnsi="Times New Roman"/>
        </w:rPr>
      </w:pPr>
      <w:r w:rsidRPr="00AE5B5C">
        <w:rPr>
          <w:rFonts w:ascii="Times New Roman" w:hAnsi="Times New Roman"/>
        </w:rPr>
        <w:t>підписання запиту на рецепт і рецепта ЕЦП лікаря;</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перегляд електронних рецептів в картці пацієнта (вкладка “Рецепти”);</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повторне відправлення СМС-повідомлення пацієнту з номером рецепта і кодом погашення;</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відкликання рецепта;</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відображення даних щодо відпуску по рецепту;</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інформування щодо рецептів, які непогашені в термін 30 днів;</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копіювання рецепта;</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формування друкованої форми рецепта;</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виписування рецепта пацієнту поза програмою (або програмою, не пов'язаною з eHealth);</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перегляд реєстру запитів на рецепт, пошук в реєстрі за параметрами;</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перегляд реєстру рецептів, пошук в реєстрі за параметрами;</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довідник діючих речовин (з посиланням на запис в API eHealth, у разі наявності);</w:t>
      </w:r>
    </w:p>
    <w:p w:rsidR="00F004E9" w:rsidRPr="00AE5B5C" w:rsidRDefault="00F004E9" w:rsidP="00F004E9">
      <w:pPr>
        <w:pStyle w:val="aff1"/>
        <w:numPr>
          <w:ilvl w:val="0"/>
          <w:numId w:val="40"/>
        </w:numPr>
        <w:tabs>
          <w:tab w:val="left" w:pos="851"/>
        </w:tabs>
        <w:spacing w:after="0" w:line="240" w:lineRule="auto"/>
        <w:ind w:left="0" w:firstLine="709"/>
        <w:jc w:val="both"/>
        <w:rPr>
          <w:rFonts w:ascii="Times New Roman" w:hAnsi="Times New Roman"/>
        </w:rPr>
      </w:pPr>
      <w:r w:rsidRPr="00AE5B5C">
        <w:rPr>
          <w:rFonts w:ascii="Times New Roman" w:hAnsi="Times New Roman"/>
        </w:rPr>
        <w:t>довідник готових лікарських засобів з веденням даних щодо відшкодування за різними програмами (вкладка “Відшкодування” у картці готового лікарського засобу).</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роботи з електронними медичними записами (мед. події):</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отримання з eHealth і відображення в МІС «Зведеної інформації» по пацієнту (активні діагнози, діагнози);</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створення епізоду медичної допомоги з певним лікарем (закладом) з приводу окремої проблеми зі здоров'ям;</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перегляд епізодів медичної допомоги з картки пацієнта (вкладка «Епізоди»);</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створення медичної взаємодії;</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редагування даних медичної взаємодії;</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позначення взаємодії як помилково внесеної;</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вилучення взаємодії, яка не передавалась до eHealth;</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закриття епізоду медичної взаємодії;</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позначення епізоду медичної взаємодії як помилково внесеного;</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перегляд інформації про включення/виключення за кодами ICPC2 і МКХ10;</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перегляд реєстру медичних взаємодій;</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пакетне підписання та відправка медичних взаємодій в eHealth;</w:t>
      </w:r>
    </w:p>
    <w:p w:rsidR="00F004E9" w:rsidRPr="00AE5B5C" w:rsidRDefault="00F004E9" w:rsidP="00F004E9">
      <w:pPr>
        <w:pStyle w:val="aff1"/>
        <w:numPr>
          <w:ilvl w:val="0"/>
          <w:numId w:val="36"/>
        </w:numPr>
        <w:spacing w:after="0" w:line="240" w:lineRule="auto"/>
        <w:ind w:left="0" w:firstLine="709"/>
        <w:jc w:val="both"/>
        <w:rPr>
          <w:rFonts w:ascii="Times New Roman" w:hAnsi="Times New Roman"/>
        </w:rPr>
      </w:pPr>
      <w:r w:rsidRPr="00AE5B5C">
        <w:rPr>
          <w:rFonts w:ascii="Times New Roman" w:hAnsi="Times New Roman"/>
        </w:rPr>
        <w:t>автоматичне оновлення статусу переданих до еHealth взаємодій при активації реєстру взаємодій сімейним лікарем;</w:t>
      </w:r>
    </w:p>
    <w:p w:rsidR="00F004E9" w:rsidRPr="00AE5B5C" w:rsidRDefault="00F004E9" w:rsidP="00F004E9">
      <w:pPr>
        <w:pStyle w:val="aff1"/>
        <w:numPr>
          <w:ilvl w:val="0"/>
          <w:numId w:val="36"/>
        </w:numPr>
        <w:tabs>
          <w:tab w:val="left" w:pos="709"/>
        </w:tabs>
        <w:spacing w:after="0" w:line="240" w:lineRule="auto"/>
        <w:ind w:left="0" w:firstLine="709"/>
        <w:jc w:val="both"/>
        <w:rPr>
          <w:rFonts w:ascii="Times New Roman" w:hAnsi="Times New Roman"/>
        </w:rPr>
      </w:pPr>
      <w:r w:rsidRPr="00AE5B5C">
        <w:rPr>
          <w:rFonts w:ascii="Times New Roman" w:hAnsi="Times New Roman"/>
        </w:rPr>
        <w:t>копіювання медичної взаємодії на основі існуючої;</w:t>
      </w:r>
    </w:p>
    <w:p w:rsidR="00F004E9" w:rsidRPr="00AE5B5C" w:rsidRDefault="00F004E9" w:rsidP="00F004E9">
      <w:pPr>
        <w:pStyle w:val="aff1"/>
        <w:numPr>
          <w:ilvl w:val="0"/>
          <w:numId w:val="36"/>
        </w:numPr>
        <w:tabs>
          <w:tab w:val="left" w:pos="709"/>
        </w:tabs>
        <w:spacing w:after="0" w:line="240" w:lineRule="auto"/>
        <w:ind w:left="0" w:firstLine="709"/>
        <w:jc w:val="both"/>
        <w:rPr>
          <w:rFonts w:ascii="Times New Roman" w:hAnsi="Times New Roman"/>
        </w:rPr>
      </w:pPr>
      <w:r w:rsidRPr="00AE5B5C">
        <w:rPr>
          <w:rFonts w:ascii="Times New Roman" w:hAnsi="Times New Roman"/>
        </w:rPr>
        <w:t xml:space="preserve">друкована форма по медичній взаємодії; </w:t>
      </w:r>
    </w:p>
    <w:p w:rsidR="00F004E9" w:rsidRPr="00AE5B5C" w:rsidRDefault="00F004E9" w:rsidP="00F004E9">
      <w:pPr>
        <w:pStyle w:val="aff1"/>
        <w:numPr>
          <w:ilvl w:val="0"/>
          <w:numId w:val="36"/>
        </w:numPr>
        <w:tabs>
          <w:tab w:val="left" w:pos="709"/>
        </w:tabs>
        <w:spacing w:after="0" w:line="240" w:lineRule="auto"/>
        <w:ind w:left="0" w:firstLine="709"/>
        <w:jc w:val="both"/>
        <w:rPr>
          <w:rFonts w:ascii="Times New Roman" w:hAnsi="Times New Roman"/>
        </w:rPr>
      </w:pPr>
      <w:r w:rsidRPr="00AE5B5C">
        <w:rPr>
          <w:rFonts w:ascii="Times New Roman" w:hAnsi="Times New Roman"/>
        </w:rPr>
        <w:t>перенесення даних щодо причин звернень та діагнозів у нову взаємодію при роботі з існуючим епізодом (оптимізація роботи);</w:t>
      </w:r>
    </w:p>
    <w:p w:rsidR="00F004E9" w:rsidRPr="00AE5B5C" w:rsidRDefault="00F004E9" w:rsidP="00F004E9">
      <w:pPr>
        <w:pStyle w:val="aff1"/>
        <w:numPr>
          <w:ilvl w:val="0"/>
          <w:numId w:val="36"/>
        </w:numPr>
        <w:tabs>
          <w:tab w:val="left" w:pos="851"/>
        </w:tabs>
        <w:spacing w:after="0" w:line="240" w:lineRule="auto"/>
        <w:ind w:left="0" w:firstLine="709"/>
        <w:jc w:val="both"/>
        <w:rPr>
          <w:rFonts w:ascii="Times New Roman" w:hAnsi="Times New Roman"/>
        </w:rPr>
      </w:pPr>
      <w:r w:rsidRPr="00AE5B5C">
        <w:rPr>
          <w:rFonts w:ascii="Times New Roman" w:hAnsi="Times New Roman"/>
        </w:rPr>
        <w:t>критерії порівняння основного діагнозу та епізоду, недопущення створення декількох активних епізодів з однаковим основним діагнозом (сервісні повідомлення);</w:t>
      </w:r>
    </w:p>
    <w:p w:rsidR="00F004E9" w:rsidRPr="00AE5B5C" w:rsidRDefault="00F004E9" w:rsidP="00F004E9">
      <w:pPr>
        <w:pStyle w:val="aff1"/>
        <w:numPr>
          <w:ilvl w:val="0"/>
          <w:numId w:val="36"/>
        </w:numPr>
        <w:tabs>
          <w:tab w:val="left" w:pos="709"/>
        </w:tabs>
        <w:spacing w:after="0" w:line="240" w:lineRule="auto"/>
        <w:ind w:left="0" w:firstLine="709"/>
        <w:jc w:val="both"/>
        <w:rPr>
          <w:rFonts w:ascii="Times New Roman" w:hAnsi="Times New Roman"/>
          <w:u w:val="single"/>
        </w:rPr>
      </w:pPr>
      <w:r w:rsidRPr="00AE5B5C">
        <w:rPr>
          <w:rFonts w:ascii="Times New Roman" w:hAnsi="Times New Roman"/>
        </w:rPr>
        <w:t>автоматична перевірка вчасності відправки взаємодій до еHealth, якщо термін минув, то переведення їх у статус «Протерміновано» (таким чином некоректні дані на відправлятимуться до eHealth).</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ведення довідників та класифікаторів за лікарськими засобами:</w:t>
      </w:r>
    </w:p>
    <w:p w:rsidR="00F004E9" w:rsidRPr="00AE5B5C" w:rsidRDefault="00F004E9" w:rsidP="00F004E9">
      <w:pPr>
        <w:pStyle w:val="aff1"/>
        <w:numPr>
          <w:ilvl w:val="0"/>
          <w:numId w:val="41"/>
        </w:numPr>
        <w:spacing w:after="0" w:line="240" w:lineRule="auto"/>
        <w:ind w:left="0" w:firstLine="709"/>
        <w:jc w:val="both"/>
        <w:rPr>
          <w:rFonts w:ascii="Times New Roman" w:hAnsi="Times New Roman"/>
        </w:rPr>
      </w:pPr>
      <w:r w:rsidRPr="00AE5B5C">
        <w:rPr>
          <w:rFonts w:ascii="Times New Roman" w:hAnsi="Times New Roman"/>
        </w:rPr>
        <w:t>довідник діючих речовин (автоматичне наповнення даними еНealth та можливість додавати нові записи);</w:t>
      </w:r>
    </w:p>
    <w:p w:rsidR="00F004E9" w:rsidRPr="00AE5B5C" w:rsidRDefault="00F004E9" w:rsidP="00F004E9">
      <w:pPr>
        <w:pStyle w:val="aff1"/>
        <w:numPr>
          <w:ilvl w:val="0"/>
          <w:numId w:val="41"/>
        </w:numPr>
        <w:spacing w:after="0" w:line="240" w:lineRule="auto"/>
        <w:ind w:left="0" w:firstLine="709"/>
        <w:jc w:val="both"/>
        <w:rPr>
          <w:rFonts w:ascii="Times New Roman" w:hAnsi="Times New Roman"/>
        </w:rPr>
      </w:pPr>
      <w:r w:rsidRPr="00AE5B5C">
        <w:rPr>
          <w:rFonts w:ascii="Times New Roman" w:hAnsi="Times New Roman"/>
        </w:rPr>
        <w:t>довідник виробників лікарських засобів;</w:t>
      </w:r>
    </w:p>
    <w:p w:rsidR="00F004E9" w:rsidRPr="00AE5B5C" w:rsidRDefault="00F004E9" w:rsidP="00F004E9">
      <w:pPr>
        <w:pStyle w:val="aff1"/>
        <w:numPr>
          <w:ilvl w:val="0"/>
          <w:numId w:val="41"/>
        </w:numPr>
        <w:spacing w:after="0" w:line="240" w:lineRule="auto"/>
        <w:ind w:left="0" w:firstLine="709"/>
        <w:jc w:val="both"/>
        <w:rPr>
          <w:rFonts w:ascii="Times New Roman" w:hAnsi="Times New Roman"/>
        </w:rPr>
      </w:pPr>
      <w:r w:rsidRPr="00AE5B5C">
        <w:rPr>
          <w:rFonts w:ascii="Times New Roman" w:hAnsi="Times New Roman"/>
        </w:rPr>
        <w:t>довідник програм реімбурсації:</w:t>
      </w:r>
    </w:p>
    <w:p w:rsidR="00F004E9" w:rsidRPr="00AE5B5C" w:rsidRDefault="00F004E9" w:rsidP="00F004E9">
      <w:pPr>
        <w:pStyle w:val="aff1"/>
        <w:numPr>
          <w:ilvl w:val="0"/>
          <w:numId w:val="42"/>
        </w:numPr>
        <w:tabs>
          <w:tab w:val="left" w:pos="993"/>
        </w:tabs>
        <w:spacing w:after="0" w:line="240" w:lineRule="auto"/>
        <w:ind w:left="0" w:firstLine="851"/>
        <w:jc w:val="both"/>
        <w:rPr>
          <w:rFonts w:ascii="Times New Roman" w:hAnsi="Times New Roman"/>
        </w:rPr>
      </w:pPr>
      <w:r w:rsidRPr="00AE5B5C">
        <w:rPr>
          <w:rFonts w:ascii="Times New Roman" w:hAnsi="Times New Roman"/>
        </w:rPr>
        <w:t>ведення як програм, пов’язаних з eHealth, так і інших програм, налаштування параметрів програми, які впливають на формування рецепта, а саме:  необхідність вибору аптеки,  максимальна тривалість курсу лікування, максимальна кількість позицій в рецепті, обмеження по МНН).</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Робоче місце реєстратора:</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t>функції роботи з деклараціями:</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t>реєстрація декларації з пацієнтом;</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t>відображення в картці пацієнта актуальної інформації по декларації;</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t>відображення в картці пацієнта історії заключення декларацій;</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t>перегляд реєстру декларацій;</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t>друк декларації;</w:t>
      </w:r>
    </w:p>
    <w:p w:rsidR="00F004E9" w:rsidRPr="00AE5B5C" w:rsidRDefault="00F004E9" w:rsidP="00F004E9">
      <w:pPr>
        <w:pStyle w:val="aff1"/>
        <w:numPr>
          <w:ilvl w:val="0"/>
          <w:numId w:val="43"/>
        </w:numPr>
        <w:spacing w:after="0" w:line="240" w:lineRule="auto"/>
        <w:ind w:left="0" w:firstLine="709"/>
        <w:jc w:val="both"/>
        <w:rPr>
          <w:rFonts w:ascii="Times New Roman" w:hAnsi="Times New Roman"/>
        </w:rPr>
      </w:pPr>
      <w:r w:rsidRPr="00AE5B5C">
        <w:rPr>
          <w:rFonts w:ascii="Times New Roman" w:hAnsi="Times New Roman"/>
        </w:rPr>
        <w:lastRenderedPageBreak/>
        <w:t>перегляд реєстру пацієнтів та пошук декларацій у реєстрі.</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rPr>
      </w:pPr>
      <w:r w:rsidRPr="00AE5B5C">
        <w:rPr>
          <w:rFonts w:ascii="Times New Roman" w:hAnsi="Times New Roman"/>
          <w:u w:val="single"/>
        </w:rPr>
        <w:t>Підсистема «Управління пацієнтопотоком»:</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створення філій (амбулаторій) медичного закладу;</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активація спеціалізації;</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активація та налаштування тривалості послуги;</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створення картки кабінету;</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створення картки лікаря (обліковий запис);</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додавання розкладу в картку лікаря (прийоми в медичному закладі та виклики додому);</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звільнення лікаря (блокування доступу до системи);</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створення картки реєстратора (обліковий запис);</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звільнення реєстратора (блокування доступу до системи);</w:t>
      </w:r>
    </w:p>
    <w:p w:rsidR="00F004E9" w:rsidRPr="00AE5B5C" w:rsidRDefault="00F004E9" w:rsidP="00F004E9">
      <w:pPr>
        <w:pStyle w:val="aff1"/>
        <w:numPr>
          <w:ilvl w:val="0"/>
          <w:numId w:val="44"/>
        </w:numPr>
        <w:tabs>
          <w:tab w:val="left" w:pos="709"/>
        </w:tabs>
        <w:spacing w:after="0" w:line="240" w:lineRule="auto"/>
        <w:ind w:left="0" w:firstLine="709"/>
        <w:jc w:val="both"/>
        <w:rPr>
          <w:rFonts w:ascii="Times New Roman" w:hAnsi="Times New Roman"/>
        </w:rPr>
      </w:pPr>
      <w:r w:rsidRPr="00AE5B5C">
        <w:rPr>
          <w:rFonts w:ascii="Times New Roman" w:hAnsi="Times New Roman"/>
        </w:rPr>
        <w:t>створення картки пацієнта;</w:t>
      </w:r>
    </w:p>
    <w:p w:rsidR="00F004E9" w:rsidRPr="00AE5B5C" w:rsidRDefault="00F004E9" w:rsidP="00F004E9">
      <w:pPr>
        <w:pStyle w:val="aff1"/>
        <w:numPr>
          <w:ilvl w:val="0"/>
          <w:numId w:val="44"/>
        </w:numPr>
        <w:tabs>
          <w:tab w:val="left" w:pos="709"/>
        </w:tabs>
        <w:spacing w:after="0" w:line="240" w:lineRule="auto"/>
        <w:ind w:left="0" w:firstLine="709"/>
        <w:jc w:val="both"/>
        <w:rPr>
          <w:rFonts w:ascii="Times New Roman" w:hAnsi="Times New Roman"/>
        </w:rPr>
      </w:pPr>
      <w:r w:rsidRPr="00AE5B5C">
        <w:rPr>
          <w:rFonts w:ascii="Times New Roman" w:hAnsi="Times New Roman"/>
        </w:rPr>
        <w:t>створення запису на прийом;</w:t>
      </w:r>
    </w:p>
    <w:p w:rsidR="00F004E9" w:rsidRPr="00AE5B5C" w:rsidRDefault="00F004E9" w:rsidP="00F004E9">
      <w:pPr>
        <w:pStyle w:val="aff1"/>
        <w:numPr>
          <w:ilvl w:val="0"/>
          <w:numId w:val="44"/>
        </w:numPr>
        <w:tabs>
          <w:tab w:val="left" w:pos="709"/>
        </w:tabs>
        <w:spacing w:after="0" w:line="240" w:lineRule="auto"/>
        <w:ind w:left="0" w:firstLine="709"/>
        <w:jc w:val="both"/>
        <w:rPr>
          <w:rFonts w:ascii="Times New Roman" w:hAnsi="Times New Roman"/>
        </w:rPr>
      </w:pPr>
      <w:r w:rsidRPr="00AE5B5C">
        <w:rPr>
          <w:rFonts w:ascii="Times New Roman" w:hAnsi="Times New Roman"/>
        </w:rPr>
        <w:t>відміна запису на прийом;</w:t>
      </w:r>
    </w:p>
    <w:p w:rsidR="00F004E9" w:rsidRPr="00AE5B5C" w:rsidRDefault="00F004E9" w:rsidP="00F004E9">
      <w:pPr>
        <w:pStyle w:val="aff1"/>
        <w:numPr>
          <w:ilvl w:val="0"/>
          <w:numId w:val="44"/>
        </w:numPr>
        <w:tabs>
          <w:tab w:val="left" w:pos="709"/>
        </w:tabs>
        <w:spacing w:after="0" w:line="240" w:lineRule="auto"/>
        <w:ind w:left="0" w:firstLine="709"/>
        <w:jc w:val="both"/>
        <w:rPr>
          <w:rFonts w:ascii="Times New Roman" w:hAnsi="Times New Roman"/>
        </w:rPr>
      </w:pPr>
      <w:r w:rsidRPr="00AE5B5C">
        <w:rPr>
          <w:rFonts w:ascii="Times New Roman" w:hAnsi="Times New Roman"/>
        </w:rPr>
        <w:t>друк талона;</w:t>
      </w:r>
    </w:p>
    <w:p w:rsidR="00F004E9" w:rsidRPr="00AE5B5C" w:rsidRDefault="00F004E9" w:rsidP="00F004E9">
      <w:pPr>
        <w:pStyle w:val="aff1"/>
        <w:numPr>
          <w:ilvl w:val="0"/>
          <w:numId w:val="44"/>
        </w:numPr>
        <w:tabs>
          <w:tab w:val="left" w:pos="709"/>
        </w:tabs>
        <w:spacing w:after="0" w:line="240" w:lineRule="auto"/>
        <w:ind w:left="0" w:firstLine="709"/>
        <w:jc w:val="both"/>
        <w:rPr>
          <w:rFonts w:ascii="Times New Roman" w:hAnsi="Times New Roman"/>
        </w:rPr>
      </w:pPr>
      <w:r w:rsidRPr="00AE5B5C">
        <w:rPr>
          <w:rFonts w:ascii="Times New Roman" w:hAnsi="Times New Roman"/>
        </w:rPr>
        <w:t>фіксування часу про початок/завершення прийому;</w:t>
      </w:r>
    </w:p>
    <w:p w:rsidR="00F004E9" w:rsidRPr="00AE5B5C" w:rsidRDefault="00F004E9" w:rsidP="00F004E9">
      <w:pPr>
        <w:pStyle w:val="aff1"/>
        <w:numPr>
          <w:ilvl w:val="0"/>
          <w:numId w:val="44"/>
        </w:numPr>
        <w:spacing w:after="0" w:line="240" w:lineRule="auto"/>
        <w:ind w:left="0" w:firstLine="709"/>
        <w:jc w:val="both"/>
        <w:rPr>
          <w:rFonts w:ascii="Times New Roman" w:hAnsi="Times New Roman"/>
        </w:rPr>
      </w:pPr>
      <w:r w:rsidRPr="00AE5B5C">
        <w:rPr>
          <w:rFonts w:ascii="Times New Roman" w:hAnsi="Times New Roman"/>
        </w:rPr>
        <w:t>друк розкладу лікаря з записами на прийом.</w:t>
      </w:r>
    </w:p>
    <w:p w:rsidR="00F004E9" w:rsidRPr="00AE5B5C" w:rsidRDefault="00F004E9" w:rsidP="00F004E9">
      <w:pPr>
        <w:pStyle w:val="aff1"/>
        <w:numPr>
          <w:ilvl w:val="2"/>
          <w:numId w:val="24"/>
        </w:numPr>
        <w:spacing w:after="0" w:line="240" w:lineRule="auto"/>
        <w:ind w:left="0" w:firstLine="709"/>
        <w:jc w:val="both"/>
        <w:rPr>
          <w:rFonts w:ascii="Times New Roman" w:hAnsi="Times New Roman"/>
          <w:u w:val="single"/>
        </w:rPr>
      </w:pPr>
      <w:r w:rsidRPr="00AE5B5C">
        <w:rPr>
          <w:rFonts w:ascii="Times New Roman" w:hAnsi="Times New Roman"/>
          <w:u w:val="single"/>
        </w:rPr>
        <w:t xml:space="preserve">Підсистема “Он-лайн запис до лікаря”: </w:t>
      </w:r>
    </w:p>
    <w:p w:rsidR="00F004E9" w:rsidRPr="00AE5B5C" w:rsidRDefault="00F004E9" w:rsidP="00F004E9">
      <w:pPr>
        <w:pStyle w:val="aff1"/>
        <w:numPr>
          <w:ilvl w:val="0"/>
          <w:numId w:val="45"/>
        </w:numPr>
        <w:spacing w:after="0" w:line="240" w:lineRule="auto"/>
        <w:ind w:left="0" w:firstLine="709"/>
        <w:jc w:val="both"/>
        <w:rPr>
          <w:rFonts w:ascii="Times New Roman" w:hAnsi="Times New Roman"/>
        </w:rPr>
      </w:pPr>
      <w:r w:rsidRPr="00AE5B5C">
        <w:rPr>
          <w:rFonts w:ascii="Times New Roman" w:hAnsi="Times New Roman"/>
        </w:rPr>
        <w:t>авторизація за допомогою телефону;</w:t>
      </w:r>
    </w:p>
    <w:p w:rsidR="00F004E9" w:rsidRPr="00AE5B5C" w:rsidRDefault="00F004E9" w:rsidP="00F004E9">
      <w:pPr>
        <w:pStyle w:val="aff1"/>
        <w:numPr>
          <w:ilvl w:val="0"/>
          <w:numId w:val="45"/>
        </w:numPr>
        <w:spacing w:after="0" w:line="240" w:lineRule="auto"/>
        <w:ind w:left="0" w:firstLine="709"/>
        <w:jc w:val="both"/>
        <w:rPr>
          <w:rFonts w:ascii="Times New Roman" w:hAnsi="Times New Roman"/>
        </w:rPr>
      </w:pPr>
      <w:r w:rsidRPr="00AE5B5C">
        <w:rPr>
          <w:rFonts w:ascii="Times New Roman" w:hAnsi="Times New Roman"/>
        </w:rPr>
        <w:t xml:space="preserve">перегляд своїх даних (амбулаторна карта пацієнта у Центральному компоненті </w:t>
      </w:r>
      <w:r w:rsidRPr="00AE5B5C">
        <w:rPr>
          <w:rFonts w:ascii="Times New Roman" w:hAnsi="Times New Roman"/>
          <w:lang w:val="en-US"/>
        </w:rPr>
        <w:t>eH</w:t>
      </w:r>
      <w:r w:rsidRPr="00AE5B5C">
        <w:rPr>
          <w:rFonts w:ascii="Times New Roman" w:hAnsi="Times New Roman"/>
        </w:rPr>
        <w:t>ealth);</w:t>
      </w:r>
    </w:p>
    <w:p w:rsidR="00F004E9" w:rsidRPr="00AE5B5C" w:rsidRDefault="00F004E9" w:rsidP="00F004E9">
      <w:pPr>
        <w:pStyle w:val="aff1"/>
        <w:numPr>
          <w:ilvl w:val="0"/>
          <w:numId w:val="45"/>
        </w:numPr>
        <w:spacing w:after="0" w:line="240" w:lineRule="auto"/>
        <w:ind w:left="0" w:firstLine="709"/>
        <w:jc w:val="both"/>
        <w:rPr>
          <w:rFonts w:ascii="Times New Roman" w:hAnsi="Times New Roman"/>
        </w:rPr>
      </w:pPr>
      <w:r w:rsidRPr="00AE5B5C">
        <w:rPr>
          <w:rFonts w:ascii="Times New Roman" w:hAnsi="Times New Roman"/>
        </w:rPr>
        <w:t>вибір свого району, вибір клініки у районі, вибір лікаря за спеціалізацією;</w:t>
      </w:r>
    </w:p>
    <w:p w:rsidR="00F004E9" w:rsidRPr="00AE5B5C" w:rsidRDefault="00F004E9" w:rsidP="00F004E9">
      <w:pPr>
        <w:pStyle w:val="aff1"/>
        <w:numPr>
          <w:ilvl w:val="0"/>
          <w:numId w:val="45"/>
        </w:numPr>
        <w:spacing w:after="0" w:line="240" w:lineRule="auto"/>
        <w:ind w:left="0" w:firstLine="709"/>
        <w:jc w:val="both"/>
        <w:rPr>
          <w:rFonts w:ascii="Times New Roman" w:hAnsi="Times New Roman"/>
        </w:rPr>
      </w:pPr>
      <w:r w:rsidRPr="00AE5B5C">
        <w:rPr>
          <w:rFonts w:ascii="Times New Roman" w:hAnsi="Times New Roman"/>
        </w:rPr>
        <w:t>запис до лікаря у живу чергу або прийом по запису;</w:t>
      </w:r>
    </w:p>
    <w:p w:rsidR="00F004E9" w:rsidRPr="00AE5B5C" w:rsidRDefault="00F004E9" w:rsidP="00F004E9">
      <w:pPr>
        <w:pStyle w:val="aff1"/>
        <w:numPr>
          <w:ilvl w:val="0"/>
          <w:numId w:val="45"/>
        </w:numPr>
        <w:spacing w:after="0" w:line="240" w:lineRule="auto"/>
        <w:ind w:left="0" w:firstLine="709"/>
        <w:jc w:val="both"/>
        <w:rPr>
          <w:rFonts w:ascii="Times New Roman" w:hAnsi="Times New Roman"/>
        </w:rPr>
      </w:pPr>
      <w:r w:rsidRPr="00AE5B5C">
        <w:rPr>
          <w:rFonts w:ascii="Times New Roman" w:hAnsi="Times New Roman"/>
        </w:rPr>
        <w:t>вибір послуги, на яку записуєшся (перелік послуг);</w:t>
      </w:r>
    </w:p>
    <w:p w:rsidR="00F004E9" w:rsidRPr="00AE5B5C" w:rsidRDefault="00F004E9" w:rsidP="00F004E9">
      <w:pPr>
        <w:pStyle w:val="aff1"/>
        <w:numPr>
          <w:ilvl w:val="0"/>
          <w:numId w:val="45"/>
        </w:numPr>
        <w:spacing w:after="0" w:line="240" w:lineRule="auto"/>
        <w:ind w:left="0" w:firstLine="709"/>
        <w:jc w:val="both"/>
        <w:rPr>
          <w:rFonts w:ascii="Times New Roman" w:hAnsi="Times New Roman"/>
        </w:rPr>
      </w:pPr>
      <w:r w:rsidRPr="00AE5B5C">
        <w:rPr>
          <w:rFonts w:ascii="Times New Roman" w:hAnsi="Times New Roman"/>
        </w:rPr>
        <w:t>отримання повідомлення з підтвердженням запису на прийом (послугу).</w:t>
      </w:r>
    </w:p>
    <w:p w:rsidR="00F004E9" w:rsidRPr="00AE5B5C" w:rsidRDefault="00F004E9" w:rsidP="00F004E9">
      <w:pPr>
        <w:pStyle w:val="aff1"/>
        <w:widowControl w:val="0"/>
        <w:numPr>
          <w:ilvl w:val="1"/>
          <w:numId w:val="24"/>
        </w:numPr>
        <w:tabs>
          <w:tab w:val="left" w:pos="0"/>
          <w:tab w:val="left" w:pos="426"/>
        </w:tabs>
        <w:spacing w:after="0" w:line="240" w:lineRule="auto"/>
        <w:ind w:left="0" w:firstLine="709"/>
        <w:jc w:val="both"/>
        <w:rPr>
          <w:rFonts w:ascii="Times New Roman" w:hAnsi="Times New Roman"/>
          <w:snapToGrid w:val="0"/>
        </w:rPr>
      </w:pPr>
      <w:r w:rsidRPr="00AE5B5C">
        <w:rPr>
          <w:rFonts w:ascii="Times New Roman" w:hAnsi="Times New Roman"/>
        </w:rPr>
        <w:t xml:space="preserve">Надання доступу до використання онлайн-сервісів МІС (реєстрація Кінцевого користувача) </w:t>
      </w:r>
      <w:r w:rsidRPr="00AE5B5C">
        <w:rPr>
          <w:rFonts w:ascii="Times New Roman" w:hAnsi="Times New Roman"/>
          <w:snapToGrid w:val="0"/>
        </w:rPr>
        <w:t>здійснюється в  електронному вигляді через Веб-ресурс шляхом надання авторизаційних даних (</w:t>
      </w:r>
      <w:r w:rsidRPr="00AE5B5C">
        <w:rPr>
          <w:rFonts w:ascii="Times New Roman" w:hAnsi="Times New Roman"/>
        </w:rPr>
        <w:t xml:space="preserve">логіну та тимчасового паролю для входу у Обліковий запис Кінцевого користувача) на адресу електронної пошти Ліцензіата </w:t>
      </w:r>
      <w:r w:rsidRPr="00AE5B5C">
        <w:rPr>
          <w:rFonts w:ascii="Times New Roman" w:hAnsi="Times New Roman"/>
          <w:bCs/>
        </w:rPr>
        <w:t xml:space="preserve">або надання зазначеної інформації на матеріальному носії (USB флеш накопичувачі тощо). </w:t>
      </w:r>
    </w:p>
    <w:p w:rsidR="00F004E9" w:rsidRPr="00AE5B5C" w:rsidRDefault="00F004E9" w:rsidP="00F004E9">
      <w:pPr>
        <w:pStyle w:val="aff1"/>
        <w:widowControl w:val="0"/>
        <w:numPr>
          <w:ilvl w:val="1"/>
          <w:numId w:val="24"/>
        </w:numPr>
        <w:tabs>
          <w:tab w:val="left" w:pos="426"/>
        </w:tabs>
        <w:spacing w:after="0" w:line="240" w:lineRule="auto"/>
        <w:ind w:left="0" w:firstLine="709"/>
        <w:jc w:val="both"/>
        <w:rPr>
          <w:rFonts w:ascii="Times New Roman" w:hAnsi="Times New Roman"/>
          <w:b/>
          <w:snapToGrid w:val="0"/>
        </w:rPr>
      </w:pPr>
      <w:r w:rsidRPr="00AE5B5C">
        <w:rPr>
          <w:rFonts w:ascii="Times New Roman" w:hAnsi="Times New Roman"/>
          <w:b/>
          <w:snapToGrid w:val="0"/>
        </w:rPr>
        <w:t xml:space="preserve">Строк дії ліцензії для використання Ліцензіатом онлайн-сервісів МІС за цим Договором – до </w:t>
      </w: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rPr>
        <w:t xml:space="preserve"> </w:t>
      </w: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snapToGrid w:val="0"/>
        </w:rPr>
        <w:t>«31» грудня</w:t>
      </w:r>
      <w:r w:rsidRPr="00AE5B5C">
        <w:rPr>
          <w:rFonts w:ascii="Times New Roman" w:hAnsi="Times New Roman"/>
          <w:b/>
          <w:caps/>
          <w:snapToGrid w:val="0"/>
        </w:rPr>
        <w:fldChar w:fldCharType="end"/>
      </w:r>
      <w:r w:rsidRPr="00AE5B5C">
        <w:rPr>
          <w:rFonts w:ascii="Times New Roman" w:hAnsi="Times New Roman"/>
          <w:b/>
        </w:rPr>
        <w:t xml:space="preserve"> </w:t>
      </w:r>
      <w:r w:rsidRPr="00AE5B5C">
        <w:rPr>
          <w:rFonts w:ascii="Times New Roman" w:hAnsi="Times New Roman"/>
          <w:b/>
          <w:caps/>
          <w:snapToGrid w:val="0"/>
        </w:rPr>
        <w:fldChar w:fldCharType="end"/>
      </w:r>
      <w:r w:rsidRPr="00AE5B5C">
        <w:rPr>
          <w:rFonts w:ascii="Times New Roman" w:hAnsi="Times New Roman"/>
          <w:b/>
          <w:caps/>
          <w:snapToGrid w:val="0"/>
        </w:rPr>
        <w:t>202</w:t>
      </w:r>
      <w:r w:rsidRPr="00AE5B5C">
        <w:rPr>
          <w:rFonts w:ascii="Times New Roman" w:hAnsi="Times New Roman"/>
          <w:b/>
          <w:caps/>
          <w:snapToGrid w:val="0"/>
          <w:lang w:val="ru-RU"/>
        </w:rPr>
        <w:t>4</w:t>
      </w:r>
      <w:r w:rsidRPr="00AE5B5C">
        <w:rPr>
          <w:rFonts w:ascii="Times New Roman" w:hAnsi="Times New Roman"/>
          <w:b/>
          <w:caps/>
          <w:snapToGrid w:val="0"/>
        </w:rPr>
        <w:t xml:space="preserve"> </w:t>
      </w:r>
      <w:r w:rsidRPr="00AE5B5C">
        <w:rPr>
          <w:rFonts w:ascii="Times New Roman" w:hAnsi="Times New Roman"/>
          <w:b/>
          <w:snapToGrid w:val="0"/>
        </w:rPr>
        <w:t>року.</w:t>
      </w:r>
    </w:p>
    <w:p w:rsidR="00F004E9" w:rsidRPr="00AE5B5C" w:rsidRDefault="00F004E9" w:rsidP="00F004E9">
      <w:pPr>
        <w:pStyle w:val="aff1"/>
        <w:widowControl w:val="0"/>
        <w:numPr>
          <w:ilvl w:val="1"/>
          <w:numId w:val="24"/>
        </w:numPr>
        <w:tabs>
          <w:tab w:val="left" w:pos="426"/>
        </w:tabs>
        <w:spacing w:after="0" w:line="240" w:lineRule="auto"/>
        <w:ind w:left="0" w:firstLine="709"/>
        <w:jc w:val="both"/>
        <w:rPr>
          <w:rFonts w:ascii="Times New Roman" w:hAnsi="Times New Roman"/>
          <w:snapToGrid w:val="0"/>
        </w:rPr>
      </w:pPr>
      <w:r w:rsidRPr="00AE5B5C">
        <w:rPr>
          <w:rFonts w:ascii="Times New Roman" w:hAnsi="Times New Roman"/>
          <w:b/>
          <w:snapToGrid w:val="0"/>
        </w:rPr>
        <w:t>Кількість зареєстрованих Облікових записів Кінцевих користувачів, які мають право використовувати онлайн-сервіси МІС становить:</w:t>
      </w: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caps/>
          <w:snapToGrid w:val="0"/>
        </w:rPr>
        <w:t xml:space="preserve"> _____</w:t>
      </w:r>
      <w:r w:rsidRPr="00AE5B5C">
        <w:rPr>
          <w:rFonts w:ascii="Times New Roman" w:hAnsi="Times New Roman"/>
          <w:b/>
        </w:rPr>
        <w:t xml:space="preserve"> </w:t>
      </w:r>
      <w:r w:rsidRPr="00AE5B5C">
        <w:rPr>
          <w:rFonts w:ascii="Times New Roman" w:hAnsi="Times New Roman"/>
          <w:b/>
          <w:caps/>
          <w:snapToGrid w:val="0"/>
        </w:rPr>
        <w:fldChar w:fldCharType="end"/>
      </w:r>
      <w:r w:rsidRPr="00AE5B5C">
        <w:rPr>
          <w:rFonts w:ascii="Times New Roman" w:hAnsi="Times New Roman"/>
          <w:b/>
          <w:snapToGrid w:val="0"/>
        </w:rPr>
        <w:t>штук.</w:t>
      </w:r>
      <w:r w:rsidRPr="00AE5B5C">
        <w:rPr>
          <w:rFonts w:ascii="Times New Roman" w:hAnsi="Times New Roman"/>
        </w:rPr>
        <w:t>.</w:t>
      </w:r>
    </w:p>
    <w:p w:rsidR="00F004E9" w:rsidRPr="00AE5B5C" w:rsidRDefault="00F004E9" w:rsidP="00F004E9">
      <w:pPr>
        <w:pStyle w:val="aff1"/>
        <w:widowControl w:val="0"/>
        <w:numPr>
          <w:ilvl w:val="1"/>
          <w:numId w:val="24"/>
        </w:numPr>
        <w:tabs>
          <w:tab w:val="left" w:pos="426"/>
        </w:tabs>
        <w:spacing w:after="0" w:line="240" w:lineRule="auto"/>
        <w:ind w:left="0" w:firstLine="709"/>
        <w:jc w:val="both"/>
        <w:rPr>
          <w:rFonts w:ascii="Times New Roman" w:hAnsi="Times New Roman"/>
          <w:snapToGrid w:val="0"/>
        </w:rPr>
      </w:pPr>
      <w:r w:rsidRPr="00AE5B5C">
        <w:rPr>
          <w:rFonts w:ascii="Times New Roman" w:hAnsi="Times New Roman"/>
          <w:b/>
          <w:snapToGrid w:val="0"/>
        </w:rPr>
        <w:t>Територія дії ліцензії –</w:t>
      </w:r>
      <w:r w:rsidRPr="00AE5B5C">
        <w:rPr>
          <w:rFonts w:ascii="Times New Roman" w:hAnsi="Times New Roman"/>
          <w:snapToGrid w:val="0"/>
        </w:rPr>
        <w:t xml:space="preserve"> Україна.</w:t>
      </w:r>
    </w:p>
    <w:p w:rsidR="00F004E9" w:rsidRPr="00AE5B5C" w:rsidRDefault="00F004E9" w:rsidP="00F004E9">
      <w:pPr>
        <w:widowControl w:val="0"/>
        <w:numPr>
          <w:ilvl w:val="0"/>
          <w:numId w:val="24"/>
        </w:numPr>
        <w:spacing w:before="160" w:after="160" w:line="240" w:lineRule="auto"/>
        <w:jc w:val="center"/>
        <w:rPr>
          <w:rFonts w:ascii="Times New Roman" w:hAnsi="Times New Roman"/>
          <w:b/>
          <w:snapToGrid w:val="0"/>
        </w:rPr>
      </w:pPr>
      <w:r w:rsidRPr="00AE5B5C">
        <w:rPr>
          <w:rFonts w:ascii="Times New Roman" w:hAnsi="Times New Roman"/>
          <w:b/>
          <w:snapToGrid w:val="0"/>
        </w:rPr>
        <w:t>ПРАВА ТА ОБОВ’ЯЗКИ СТОРІН</w:t>
      </w:r>
    </w:p>
    <w:p w:rsidR="00F004E9" w:rsidRPr="00AE5B5C" w:rsidRDefault="00F004E9" w:rsidP="00F004E9">
      <w:pPr>
        <w:pBdr>
          <w:between w:val="none" w:sz="0" w:space="0" w:color="000000"/>
        </w:pBdr>
        <w:tabs>
          <w:tab w:val="left" w:pos="851"/>
          <w:tab w:val="left" w:pos="1134"/>
          <w:tab w:val="left" w:pos="1276"/>
        </w:tabs>
        <w:ind w:firstLine="709"/>
        <w:jc w:val="both"/>
        <w:rPr>
          <w:rFonts w:ascii="Times New Roman" w:eastAsia="Arial" w:hAnsi="Times New Roman"/>
          <w:b/>
        </w:rPr>
      </w:pPr>
      <w:r w:rsidRPr="00AE5B5C">
        <w:rPr>
          <w:rFonts w:ascii="Times New Roman" w:eastAsia="Arial" w:hAnsi="Times New Roman"/>
          <w:b/>
        </w:rPr>
        <w:t>3.1. Ліцензіар зобов'язується:</w:t>
      </w:r>
    </w:p>
    <w:p w:rsidR="00F004E9" w:rsidRPr="00AE5B5C" w:rsidRDefault="00F004E9" w:rsidP="00F004E9">
      <w:pPr>
        <w:pStyle w:val="aff1"/>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підтримувати стан МІС, доступ до якої отримує Ліцензіат, в працездатному стані;</w:t>
      </w:r>
    </w:p>
    <w:p w:rsidR="00F004E9" w:rsidRPr="00AE5B5C" w:rsidRDefault="00F004E9" w:rsidP="00F004E9">
      <w:pPr>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у випадку отримання повідомлення про непрацездатність МІС або її окремих компонентів, доступ до яких отримує Ліцензіат, вживати всіх необхідних заходів для відновлення працездатності в найкоротші терміни;</w:t>
      </w:r>
    </w:p>
    <w:p w:rsidR="00F004E9" w:rsidRPr="00AE5B5C" w:rsidRDefault="00F004E9" w:rsidP="00F004E9">
      <w:pPr>
        <w:pStyle w:val="aff1"/>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вимагати від Ліцензіата усунення будь-яких порушень, виявлених у ході виконання умов цього Договору;</w:t>
      </w:r>
    </w:p>
    <w:p w:rsidR="00F004E9" w:rsidRPr="00AE5B5C" w:rsidRDefault="00F004E9" w:rsidP="00F004E9">
      <w:pPr>
        <w:pStyle w:val="aff1"/>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у разі виявлення порушень майнових прав інтелектуальної власності Ліцензіатом в тому числі його Кінцевими користувачами, вимагати негайного припинення такого порушення;</w:t>
      </w:r>
    </w:p>
    <w:p w:rsidR="00F004E9" w:rsidRPr="00AE5B5C" w:rsidRDefault="00F004E9" w:rsidP="00F004E9">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здійснювати технічне адміністрування МІС;</w:t>
      </w:r>
    </w:p>
    <w:p w:rsidR="00F004E9" w:rsidRPr="00AE5B5C" w:rsidRDefault="00F004E9" w:rsidP="00F004E9">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забезпечувати захист даних, створених або внесених Ліцензіатом, від несанкціонованого використання, спотворення, знищення зміни тощо;</w:t>
      </w:r>
    </w:p>
    <w:p w:rsidR="00F004E9" w:rsidRPr="00AE5B5C" w:rsidRDefault="00F004E9" w:rsidP="00F004E9">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не використовувати у власних цілях отриману від Ліцензіата в результаті виконання цього Договору інформацію;</w:t>
      </w:r>
    </w:p>
    <w:p w:rsidR="00F004E9" w:rsidRPr="00AE5B5C" w:rsidRDefault="00F004E9" w:rsidP="00F004E9">
      <w:pPr>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не розголошувати, не поширювати і не передавати персональні дані у випадках, що не передбачені законом та/або без згоди Ліцензіата чи суб'єкта персональних даних.</w:t>
      </w:r>
    </w:p>
    <w:p w:rsidR="00F004E9" w:rsidRPr="00AE5B5C" w:rsidRDefault="00F004E9" w:rsidP="00F004E9">
      <w:pPr>
        <w:pStyle w:val="aff1"/>
        <w:numPr>
          <w:ilvl w:val="0"/>
          <w:numId w:val="28"/>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користуватися іншими правами, передбаченими чинним законодавством України.</w:t>
      </w:r>
    </w:p>
    <w:p w:rsidR="00F004E9" w:rsidRPr="00AE5B5C" w:rsidRDefault="00F004E9" w:rsidP="00F004E9">
      <w:pPr>
        <w:pStyle w:val="aff1"/>
        <w:numPr>
          <w:ilvl w:val="1"/>
          <w:numId w:val="37"/>
        </w:numPr>
        <w:pBdr>
          <w:between w:val="none" w:sz="0" w:space="0" w:color="000000"/>
        </w:pBdr>
        <w:tabs>
          <w:tab w:val="left" w:pos="851"/>
          <w:tab w:val="left" w:pos="1134"/>
          <w:tab w:val="left" w:pos="1276"/>
        </w:tabs>
        <w:spacing w:before="120" w:after="0" w:line="240" w:lineRule="auto"/>
        <w:ind w:left="0" w:firstLine="709"/>
        <w:contextualSpacing w:val="0"/>
        <w:jc w:val="both"/>
        <w:rPr>
          <w:rFonts w:ascii="Times New Roman" w:eastAsia="Arial" w:hAnsi="Times New Roman"/>
        </w:rPr>
      </w:pPr>
      <w:r w:rsidRPr="00AE5B5C">
        <w:rPr>
          <w:rFonts w:ascii="Times New Roman" w:eastAsia="Arial" w:hAnsi="Times New Roman"/>
          <w:b/>
        </w:rPr>
        <w:t>Ліцензіар має право:</w:t>
      </w:r>
    </w:p>
    <w:p w:rsidR="00F004E9" w:rsidRPr="00AE5B5C" w:rsidRDefault="00F004E9" w:rsidP="00F004E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F004E9" w:rsidRPr="00AE5B5C" w:rsidRDefault="00F004E9" w:rsidP="00F004E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без попереднього погодження з Ліцензіатом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F004E9" w:rsidRPr="00AE5B5C" w:rsidRDefault="00F004E9" w:rsidP="00F004E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від Ліцензіата інформацію та документи, необхідні для забезпечення роботи МІС у рамках даного Договору;</w:t>
      </w:r>
    </w:p>
    <w:p w:rsidR="00F004E9" w:rsidRPr="00AE5B5C" w:rsidRDefault="00F004E9" w:rsidP="00F004E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lastRenderedPageBreak/>
        <w:t>отримувати оплату за надані Послуги;</w:t>
      </w:r>
    </w:p>
    <w:p w:rsidR="00F004E9" w:rsidRPr="00AE5B5C" w:rsidRDefault="00F004E9" w:rsidP="00F004E9">
      <w:pPr>
        <w:pStyle w:val="aff1"/>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ініціювати питання щодо внесення змін або розірвання Договору відповідно до чинного законодавства України;</w:t>
      </w:r>
    </w:p>
    <w:p w:rsidR="00F004E9" w:rsidRPr="00AE5B5C" w:rsidRDefault="00F004E9" w:rsidP="00F004E9">
      <w:pPr>
        <w:pStyle w:val="aff1"/>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тимчасово припинити надання Ліцензіату доступу до онлайн-сервісів МІС з технічних, технологічних або інших проблем на час їх усунення;</w:t>
      </w:r>
    </w:p>
    <w:p w:rsidR="00F004E9" w:rsidRPr="00AE5B5C" w:rsidRDefault="00F004E9" w:rsidP="00F004E9">
      <w:pPr>
        <w:pStyle w:val="aff1"/>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припинити надання доступу до онлайн-сервісів МІС в односторонньому порядку в разі порушення Ліцензіатом строків та порядку оплати за цим Договором Ліцензіару; </w:t>
      </w:r>
    </w:p>
    <w:p w:rsidR="00F004E9" w:rsidRPr="00AE5B5C" w:rsidRDefault="00F004E9" w:rsidP="00F004E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вимагати усунення порушень цього Договору;</w:t>
      </w:r>
    </w:p>
    <w:p w:rsidR="00F004E9" w:rsidRPr="00AE5B5C" w:rsidRDefault="00F004E9" w:rsidP="00F004E9">
      <w:pPr>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відмовитись від цього Договору в порядку, встановленому Договором.</w:t>
      </w:r>
    </w:p>
    <w:p w:rsidR="00F004E9" w:rsidRPr="00AE5B5C" w:rsidRDefault="00F004E9" w:rsidP="00F004E9">
      <w:pPr>
        <w:pStyle w:val="aff1"/>
        <w:numPr>
          <w:ilvl w:val="1"/>
          <w:numId w:val="3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before="120" w:after="0" w:line="240" w:lineRule="auto"/>
        <w:ind w:left="0" w:firstLine="709"/>
        <w:contextualSpacing w:val="0"/>
        <w:jc w:val="both"/>
        <w:rPr>
          <w:rFonts w:ascii="Times New Roman" w:eastAsia="Arial" w:hAnsi="Times New Roman"/>
          <w:b/>
        </w:rPr>
      </w:pPr>
      <w:r w:rsidRPr="00AE5B5C">
        <w:rPr>
          <w:rFonts w:ascii="Times New Roman" w:eastAsia="Arial" w:hAnsi="Times New Roman"/>
          <w:b/>
        </w:rPr>
        <w:t xml:space="preserve">Ліцензіат зобов’язується: </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використовувати МІС виключно за функціональним призначенням у відповідності до Договору; </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в установленому законом порядку отримувати від Кінцевих користувачів та пацієнтів Ліцензіата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 наповнювати МІС виключно достовірною, повною та об’єктивною інформацією, яка може стосуватись даних про пацієнтів Ліцензіата (їх стан, персональні дані тощо), розклад прийомів працівників Ліцензіата тощо та здійснювати всі необхідні дії для уникнення її втрати, фальсифікації, навмисного або випадкового викривлення;</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 у випадку виявлення непрацездатності МІС або її окремих компонентів, доступ до яких отримує Ліцензіат негайно повідомляти Ліцензіара; </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Ліцензіара; </w:t>
      </w:r>
    </w:p>
    <w:p w:rsidR="00F004E9" w:rsidRPr="00AE5B5C" w:rsidRDefault="00F004E9" w:rsidP="00F004E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доводити до працівників Ліцензіата вичерпну інформацію щодо правильної роботи з МІС для її нормального функціонування;</w:t>
      </w:r>
    </w:p>
    <w:p w:rsidR="00F004E9" w:rsidRPr="00AE5B5C" w:rsidRDefault="00F004E9" w:rsidP="00F004E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надавати доступ до МІС працівникам Ліцензіата виключно в тому об’єму прав доступу, в якому це є необхідним для належного виконання ними трудових або договірних обов’язків. Сторони погодили, що налаштування рівня доступу працівників здійснюється уповноваженою особою Ліцензіата;</w:t>
      </w:r>
    </w:p>
    <w:p w:rsidR="00F004E9" w:rsidRPr="00AE5B5C" w:rsidRDefault="00F004E9" w:rsidP="00F004E9">
      <w:pPr>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забезпечити використання КЕП/ЕЦП відповідальними працівниками Ліцензіата;</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своєчасно оплачувати послуги з використання онлайн – сервісів МІС у розмірі та в порядку, передбаченим Договором; </w:t>
      </w:r>
    </w:p>
    <w:p w:rsidR="00F004E9" w:rsidRPr="00AE5B5C" w:rsidRDefault="00F004E9" w:rsidP="00F004E9">
      <w:pPr>
        <w:pStyle w:val="aff1"/>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своєчасно підписувати документи, які стосуються виконання Договору та організувати їх повернення Ліцензіару.</w:t>
      </w:r>
    </w:p>
    <w:p w:rsidR="00F004E9" w:rsidRPr="00AE5B5C" w:rsidRDefault="00F004E9" w:rsidP="00F004E9">
      <w:pPr>
        <w:pStyle w:val="aff1"/>
        <w:numPr>
          <w:ilvl w:val="1"/>
          <w:numId w:val="37"/>
        </w:numPr>
        <w:pBdr>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b/>
        </w:rPr>
      </w:pPr>
      <w:r w:rsidRPr="00AE5B5C">
        <w:rPr>
          <w:rFonts w:ascii="Times New Roman" w:eastAsia="Arial" w:hAnsi="Times New Roman"/>
          <w:b/>
        </w:rPr>
        <w:t>Ліцензіат має право:</w:t>
      </w:r>
    </w:p>
    <w:p w:rsidR="00F004E9" w:rsidRPr="00AE5B5C" w:rsidRDefault="00F004E9" w:rsidP="00F004E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Послуги належної якості, зазначені в цьому Договорі;</w:t>
      </w:r>
    </w:p>
    <w:p w:rsidR="00F004E9" w:rsidRPr="00AE5B5C" w:rsidRDefault="00F004E9" w:rsidP="00F004E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від Ліцензіара всі необхідні дані, доступи, права, вихідні дані та інформацію, необхідну для отримання використання онлайн сервісів МІС;</w:t>
      </w:r>
    </w:p>
    <w:p w:rsidR="00F004E9" w:rsidRPr="00AE5B5C" w:rsidRDefault="00F004E9" w:rsidP="00F004E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використовувати МІС виключно за її функціональним призначенням у відповідності до цього Договору;</w:t>
      </w:r>
    </w:p>
    <w:p w:rsidR="00F004E9" w:rsidRPr="00AE5B5C" w:rsidRDefault="00F004E9" w:rsidP="00F004E9">
      <w:pPr>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hAnsi="Times New Roman"/>
          <w:color w:val="000000"/>
        </w:rPr>
        <w:t>ініціювати питання щодо внесення змін або розірвання Договору відповідно до чинного законодавства України</w:t>
      </w:r>
    </w:p>
    <w:p w:rsidR="00F004E9" w:rsidRPr="00AE5B5C" w:rsidRDefault="00F004E9" w:rsidP="00F004E9">
      <w:pPr>
        <w:pStyle w:val="aff1"/>
        <w:widowControl w:val="0"/>
        <w:numPr>
          <w:ilvl w:val="1"/>
          <w:numId w:val="37"/>
        </w:numPr>
        <w:spacing w:after="0" w:line="240" w:lineRule="auto"/>
        <w:ind w:left="0" w:firstLine="709"/>
        <w:jc w:val="both"/>
        <w:rPr>
          <w:rFonts w:ascii="Times New Roman" w:hAnsi="Times New Roman"/>
        </w:rPr>
      </w:pPr>
      <w:r w:rsidRPr="00AE5B5C">
        <w:rPr>
          <w:rFonts w:ascii="Times New Roman" w:eastAsia="Arial" w:hAnsi="Times New Roman"/>
        </w:rPr>
        <w:t xml:space="preserve"> </w:t>
      </w:r>
      <w:r w:rsidRPr="00AE5B5C">
        <w:rPr>
          <w:rFonts w:ascii="Times New Roman" w:hAnsi="Times New Roman"/>
        </w:rPr>
        <w:t>Для отримання консультаційних послуг щодо технічної підтримки та супроводження (обслуговування) програмного забезпечення - «МІС» Ліцензіат може надіслати звернення з відповідним питанням на електронну адресу Ліцензіару: _____________________ у робочі дні та робочий час</w:t>
      </w:r>
    </w:p>
    <w:p w:rsidR="00F004E9" w:rsidRPr="00AE5B5C" w:rsidRDefault="00F004E9" w:rsidP="00F004E9">
      <w:pPr>
        <w:pStyle w:val="aff1"/>
        <w:widowControl w:val="0"/>
        <w:numPr>
          <w:ilvl w:val="0"/>
          <w:numId w:val="37"/>
        </w:numPr>
        <w:spacing w:before="120" w:after="120" w:line="240" w:lineRule="auto"/>
        <w:ind w:left="0" w:firstLine="0"/>
        <w:contextualSpacing w:val="0"/>
        <w:jc w:val="center"/>
        <w:rPr>
          <w:rFonts w:ascii="Times New Roman" w:hAnsi="Times New Roman"/>
          <w:b/>
          <w:snapToGrid w:val="0"/>
          <w:color w:val="000000"/>
        </w:rPr>
      </w:pPr>
      <w:r w:rsidRPr="00AE5B5C">
        <w:rPr>
          <w:rFonts w:ascii="Times New Roman" w:hAnsi="Times New Roman"/>
          <w:b/>
          <w:snapToGrid w:val="0"/>
          <w:color w:val="000000"/>
        </w:rPr>
        <w:t>ВАРТІСТЬ ПОСЛУГ ТА ПОРЯДОК РОЗРАХУНКІВ</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color w:val="000000"/>
        </w:rPr>
        <w:t xml:space="preserve">Ціна Договору складається із загальної вартості послуг з надання невиключного права (ліцензії(-й)) для використання онлайн-сервісів МІС  в Облікових записах Кінцевих користувачів за цим Договором </w:t>
      </w:r>
      <w:r w:rsidRPr="00AE5B5C">
        <w:rPr>
          <w:rFonts w:ascii="Times New Roman" w:hAnsi="Times New Roman"/>
          <w:snapToGrid w:val="0"/>
        </w:rPr>
        <w:t xml:space="preserve">та становить ____________________ (_______________гривень ____ коп.) </w:t>
      </w:r>
      <w:r w:rsidRPr="00AE5B5C">
        <w:rPr>
          <w:rFonts w:ascii="Times New Roman" w:hAnsi="Times New Roman"/>
          <w:b/>
          <w:bCs/>
          <w:snapToGrid w:val="0"/>
        </w:rPr>
        <w:t>з ПДВ</w:t>
      </w:r>
      <w:r w:rsidRPr="00AE5B5C">
        <w:rPr>
          <w:rFonts w:ascii="Times New Roman" w:hAnsi="Times New Roman"/>
          <w:snapToGrid w:val="0"/>
          <w:color w:val="000000"/>
        </w:rPr>
        <w:t>.</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 xml:space="preserve"> Щомісячна вартість Послуг розраховується із кількості зареєстрованих Облікових записів Кінцевих користувачів та становить _______________________________ (__________гривень ____ коп.) </w:t>
      </w:r>
      <w:r w:rsidRPr="00AE5B5C">
        <w:rPr>
          <w:rFonts w:ascii="Times New Roman" w:hAnsi="Times New Roman"/>
          <w:b/>
          <w:bCs/>
          <w:snapToGrid w:val="0"/>
        </w:rPr>
        <w:t>з ПДВ</w:t>
      </w:r>
      <w:r w:rsidRPr="00AE5B5C">
        <w:rPr>
          <w:rFonts w:ascii="Times New Roman" w:hAnsi="Times New Roman"/>
          <w:b/>
          <w:bCs/>
          <w:snapToGrid w:val="0"/>
          <w:vertAlign w:val="superscript"/>
        </w:rPr>
        <w:t xml:space="preserve"> </w:t>
      </w:r>
      <w:r w:rsidRPr="00AE5B5C">
        <w:rPr>
          <w:rFonts w:ascii="Times New Roman" w:hAnsi="Times New Roman"/>
          <w:bCs/>
          <w:snapToGrid w:val="0"/>
        </w:rPr>
        <w:t>із розрахунку</w:t>
      </w:r>
      <w:r w:rsidRPr="00AE5B5C">
        <w:rPr>
          <w:rFonts w:ascii="Times New Roman" w:hAnsi="Times New Roman"/>
          <w:b/>
          <w:bCs/>
          <w:snapToGrid w:val="0"/>
        </w:rPr>
        <w:t xml:space="preserve"> </w:t>
      </w:r>
      <w:r w:rsidRPr="00AE5B5C">
        <w:rPr>
          <w:rFonts w:ascii="Times New Roman" w:hAnsi="Times New Roman"/>
          <w:snapToGrid w:val="0"/>
          <w:color w:val="000000"/>
        </w:rPr>
        <w:t xml:space="preserve">____,00 грн. ( _________________ гривень 00 копійок) з ПДВ за використання невиключного права (ліцензії) для доступу до онлайн-сервісів МІС в 1 (одному) Обліковому записі протягом одного календарного місяця. </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color w:val="000000"/>
        </w:rPr>
        <w:t xml:space="preserve">У разі дострокового припинення Договору або використання онлайн-сервісів МІС протягом неповного календарного місяця, </w:t>
      </w:r>
      <w:r w:rsidRPr="00AE5B5C">
        <w:rPr>
          <w:rFonts w:ascii="Times New Roman" w:hAnsi="Times New Roman"/>
          <w:snapToGrid w:val="0"/>
        </w:rPr>
        <w:t>загальна вартість наданих Послуг не підлягає пропорційному перерахунку в залежності від дати такого припинення або використання протягом неповного календарного місяця.</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bookmarkStart w:id="37" w:name="_Hlk92817909"/>
      <w:r w:rsidRPr="00AE5B5C">
        <w:rPr>
          <w:rFonts w:ascii="Times New Roman" w:hAnsi="Times New Roman"/>
          <w:snapToGrid w:val="0"/>
          <w:color w:val="000000"/>
        </w:rPr>
        <w:lastRenderedPageBreak/>
        <w:t xml:space="preserve">Факт надання Послуг Ліцензіаром у звітному місяці підтверджується підписаним Сторонами та скріпленим печатками (у разі наявності) </w:t>
      </w:r>
      <w:r w:rsidRPr="00AE5B5C">
        <w:rPr>
          <w:rFonts w:ascii="Times New Roman" w:hAnsi="Times New Roman"/>
        </w:rPr>
        <w:t xml:space="preserve">Актом </w:t>
      </w:r>
      <w:r w:rsidRPr="00AE5B5C">
        <w:rPr>
          <w:rFonts w:ascii="Times New Roman" w:hAnsi="Times New Roman"/>
          <w:snapToGrid w:val="0"/>
          <w:color w:val="000000"/>
        </w:rPr>
        <w:t xml:space="preserve">приймання-передачі наданих послуг, який складається в останній календарний день звітного місяця, </w:t>
      </w:r>
      <w:r w:rsidRPr="00AE5B5C">
        <w:rPr>
          <w:rFonts w:ascii="Times New Roman" w:hAnsi="Times New Roman"/>
          <w:color w:val="000000"/>
        </w:rPr>
        <w:t>за формою, наведеною у Додатку-формі № 1 до Договору.</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 xml:space="preserve">Ліцензіат </w:t>
      </w:r>
      <w:r w:rsidRPr="00AE5B5C">
        <w:rPr>
          <w:rFonts w:ascii="Times New Roman" w:hAnsi="Times New Roman"/>
        </w:rPr>
        <w:t xml:space="preserve">зобов’язується, у випадку відсутності мотивованих заперечень, стосовно наданих Послуг, протягом 7 (семи) робочих днів з дати отримання, підписати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 xml:space="preserve"> </w:t>
      </w:r>
      <w:r w:rsidRPr="00AE5B5C">
        <w:rPr>
          <w:rFonts w:ascii="Times New Roman" w:hAnsi="Times New Roman"/>
        </w:rPr>
        <w:t xml:space="preserve">та направити його Ліцензіару. </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rPr>
        <w:t xml:space="preserve">У випадку наявності заперечень, </w:t>
      </w:r>
      <w:r w:rsidRPr="00AE5B5C">
        <w:rPr>
          <w:rFonts w:ascii="Times New Roman" w:hAnsi="Times New Roman"/>
          <w:snapToGrid w:val="0"/>
        </w:rPr>
        <w:t xml:space="preserve">Ліцензіат </w:t>
      </w:r>
      <w:r w:rsidRPr="00AE5B5C">
        <w:rPr>
          <w:rFonts w:ascii="Times New Roman" w:hAnsi="Times New Roman"/>
        </w:rPr>
        <w:t xml:space="preserve">складає акт урегулювання розбіжностей із зазначенням причини, за яких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 xml:space="preserve"> </w:t>
      </w:r>
      <w:r w:rsidRPr="00AE5B5C">
        <w:rPr>
          <w:rFonts w:ascii="Times New Roman" w:hAnsi="Times New Roman"/>
        </w:rPr>
        <w:t xml:space="preserve">не може бути підписаний, та направляє акт врегулювання розбіжностей протягом часу, визначеного для відправки Акту. </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rPr>
        <w:t xml:space="preserve">Якщо </w:t>
      </w:r>
      <w:r w:rsidRPr="00AE5B5C">
        <w:rPr>
          <w:rFonts w:ascii="Times New Roman" w:hAnsi="Times New Roman"/>
          <w:snapToGrid w:val="0"/>
        </w:rPr>
        <w:t xml:space="preserve">Ліцензіат </w:t>
      </w:r>
      <w:r w:rsidRPr="00AE5B5C">
        <w:rPr>
          <w:rFonts w:ascii="Times New Roman" w:hAnsi="Times New Roman"/>
        </w:rPr>
        <w:t xml:space="preserve">не підписав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 xml:space="preserve"> </w:t>
      </w:r>
      <w:r w:rsidRPr="00AE5B5C">
        <w:rPr>
          <w:rFonts w:ascii="Times New Roman" w:hAnsi="Times New Roman"/>
        </w:rPr>
        <w:t xml:space="preserve">в строки, визначені в п. 4.5. Договору, та не надав мотивованої відмови від підписання, Послуги вважаються наданими, а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rPr>
        <w:t>, підписаний Ліцензіаром, прирівнюється до Акту, підписаного обома Сторонами.</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У випадку прострочення Ліцензіатом оплати більш ніж на 30 календарних днів, Ліцензіар має право без попередження припинити надання Ліцензіату доступу (в тому числі шляхом блокування Облікових записів Кінцевих користувачів) до моменту повного погашення заборгованості, про що Ліцензіат може додатково повідомлятися шляхом направлення інформаційних повідомлень, або розірвати Договір в односторонньому порядку.</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Оплата за Послуги</w:t>
      </w:r>
      <w:r w:rsidRPr="00AE5B5C">
        <w:rPr>
          <w:rFonts w:ascii="Times New Roman" w:hAnsi="Times New Roman"/>
          <w:snapToGrid w:val="0"/>
          <w:color w:val="000000"/>
        </w:rPr>
        <w:t xml:space="preserve">, передбачені Договором </w:t>
      </w:r>
      <w:r w:rsidRPr="00AE5B5C">
        <w:rPr>
          <w:rFonts w:ascii="Times New Roman" w:hAnsi="Times New Roman"/>
          <w:snapToGrid w:val="0"/>
        </w:rPr>
        <w:t xml:space="preserve">може здійснюватися Ліцензіатом як повністю, так і частинами протягом 30 (тридцяти) календарних днів з дати підписання </w:t>
      </w:r>
      <w:r w:rsidRPr="00AE5B5C">
        <w:rPr>
          <w:rFonts w:ascii="Times New Roman" w:hAnsi="Times New Roman"/>
        </w:rPr>
        <w:t xml:space="preserve">Акту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w:t>
      </w:r>
    </w:p>
    <w:p w:rsidR="00F004E9" w:rsidRPr="00AE5B5C" w:rsidRDefault="00F004E9" w:rsidP="00F004E9">
      <w:pPr>
        <w:pStyle w:val="aff1"/>
        <w:widowControl w:val="0"/>
        <w:numPr>
          <w:ilvl w:val="1"/>
          <w:numId w:val="30"/>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Ліцензіара.</w:t>
      </w:r>
    </w:p>
    <w:p w:rsidR="00F004E9" w:rsidRPr="00AE5B5C" w:rsidRDefault="00F004E9" w:rsidP="00F004E9">
      <w:pPr>
        <w:pStyle w:val="aff1"/>
        <w:widowControl w:val="0"/>
        <w:numPr>
          <w:ilvl w:val="1"/>
          <w:numId w:val="30"/>
        </w:numPr>
        <w:tabs>
          <w:tab w:val="left" w:pos="1134"/>
        </w:tabs>
        <w:spacing w:before="120" w:after="120" w:line="240" w:lineRule="auto"/>
        <w:ind w:left="0" w:firstLine="709"/>
        <w:contextualSpacing w:val="0"/>
        <w:jc w:val="both"/>
        <w:rPr>
          <w:rFonts w:ascii="Times New Roman" w:hAnsi="Times New Roman"/>
          <w:b/>
          <w:snapToGrid w:val="0"/>
          <w:color w:val="000000"/>
        </w:rPr>
      </w:pPr>
      <w:r w:rsidRPr="00AE5B5C">
        <w:rPr>
          <w:rFonts w:ascii="Times New Roman" w:hAnsi="Times New Roman"/>
          <w:snapToGrid w:val="0"/>
        </w:rPr>
        <w:t>Датою оплати вважається дата зарахування коштів від Ліцензіата  на поточний  рахунок Ліцензіара, який зазначений у реквізитах до Договору.</w:t>
      </w:r>
    </w:p>
    <w:p w:rsidR="00F004E9" w:rsidRPr="00AE5B5C" w:rsidRDefault="00F004E9" w:rsidP="00F004E9">
      <w:pPr>
        <w:pStyle w:val="aff1"/>
        <w:widowControl w:val="0"/>
        <w:numPr>
          <w:ilvl w:val="0"/>
          <w:numId w:val="37"/>
        </w:numPr>
        <w:spacing w:before="120" w:after="120" w:line="240" w:lineRule="auto"/>
        <w:ind w:left="357" w:hanging="357"/>
        <w:contextualSpacing w:val="0"/>
        <w:jc w:val="center"/>
        <w:rPr>
          <w:rFonts w:ascii="Times New Roman" w:hAnsi="Times New Roman"/>
          <w:b/>
          <w:caps/>
          <w:snapToGrid w:val="0"/>
        </w:rPr>
      </w:pPr>
      <w:bookmarkStart w:id="38" w:name="n19"/>
      <w:bookmarkStart w:id="39" w:name="n20"/>
      <w:bookmarkEnd w:id="37"/>
      <w:bookmarkEnd w:id="38"/>
      <w:bookmarkEnd w:id="39"/>
      <w:r w:rsidRPr="00AE5B5C">
        <w:rPr>
          <w:rFonts w:ascii="Times New Roman" w:hAnsi="Times New Roman"/>
          <w:b/>
          <w:caps/>
          <w:snapToGrid w:val="0"/>
        </w:rPr>
        <w:t>Гарантії Сторін ТА ОБМЕЖЕННЯ ВІДПОВІДАЛЬНОСТІ</w:t>
      </w:r>
    </w:p>
    <w:p w:rsidR="00F004E9" w:rsidRPr="00AE5B5C" w:rsidRDefault="00F004E9" w:rsidP="00F004E9">
      <w:pPr>
        <w:pStyle w:val="aff1"/>
        <w:widowControl w:val="0"/>
        <w:numPr>
          <w:ilvl w:val="1"/>
          <w:numId w:val="37"/>
        </w:numPr>
        <w:spacing w:after="0" w:line="240" w:lineRule="auto"/>
        <w:ind w:left="0" w:firstLine="709"/>
        <w:jc w:val="both"/>
        <w:rPr>
          <w:rFonts w:ascii="Times New Roman" w:hAnsi="Times New Roman"/>
          <w:snapToGrid w:val="0"/>
        </w:rPr>
      </w:pPr>
      <w:r w:rsidRPr="00AE5B5C">
        <w:rPr>
          <w:rFonts w:ascii="Times New Roman" w:hAnsi="Times New Roman"/>
          <w:snapToGrid w:val="0"/>
        </w:rPr>
        <w:t>Ліцензіар гарантує, що йому належать майнові права інтелектуальної власності на МІС в обсязі, необхідному для укладення та належного виконання Договору та що такі дії не порушують прав третіх осіб.</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 xml:space="preserve">Ліцензіар гарантує, що </w:t>
      </w:r>
      <w:r w:rsidRPr="00AE5B5C">
        <w:rPr>
          <w:rFonts w:ascii="Times New Roman" w:eastAsia="Arial" w:hAnsi="Times New Roman"/>
        </w:rPr>
        <w:t xml:space="preserve">майнові права не поширюється на дані, що вносяться </w:t>
      </w:r>
      <w:r w:rsidRPr="00AE5B5C">
        <w:rPr>
          <w:rFonts w:ascii="Times New Roman" w:hAnsi="Times New Roman"/>
          <w:snapToGrid w:val="0"/>
        </w:rPr>
        <w:t xml:space="preserve">Ліцензіатом </w:t>
      </w:r>
      <w:r w:rsidRPr="00AE5B5C">
        <w:rPr>
          <w:rFonts w:ascii="Times New Roman" w:eastAsia="Arial" w:hAnsi="Times New Roman"/>
        </w:rPr>
        <w:t>(в тому числі на персональні дані Кінцевих користувачів та/або пацієнтів).</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eastAsia="Arial" w:hAnsi="Times New Roman"/>
        </w:rPr>
        <w:t>Сторони узгодили застосування до відносин, що випливають із умов даного Договору, загальнопоширеного у світовій практиці принципу «Як є» («Аs is»).</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eastAsia="Arial" w:hAnsi="Times New Roman"/>
        </w:rPr>
        <w:t xml:space="preserve">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визначений у п.2.2.1.-2.2.5. Договору та є достатнім і відомим </w:t>
      </w:r>
      <w:r w:rsidRPr="00AE5B5C">
        <w:rPr>
          <w:rFonts w:ascii="Times New Roman" w:hAnsi="Times New Roman"/>
          <w:snapToGrid w:val="0"/>
        </w:rPr>
        <w:t>Ліцензіату</w:t>
      </w:r>
      <w:r w:rsidRPr="00AE5B5C">
        <w:rPr>
          <w:rFonts w:ascii="Times New Roman" w:eastAsia="Arial" w:hAnsi="Times New Roman"/>
        </w:rPr>
        <w:t>. Ліцензіат погоджується на використання МІС без додаткових умов та/або застережень.</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Претензії до функціонування МІС, а також несумісності її з конкретною конфігурацією апаратних і програмних засобів </w:t>
      </w:r>
      <w:r w:rsidRPr="00AE5B5C">
        <w:rPr>
          <w:rFonts w:ascii="Times New Roman" w:hAnsi="Times New Roman"/>
          <w:snapToGrid w:val="0"/>
        </w:rPr>
        <w:t xml:space="preserve">Ліцензіата </w:t>
      </w:r>
      <w:r w:rsidRPr="00AE5B5C">
        <w:rPr>
          <w:rFonts w:ascii="Times New Roman" w:hAnsi="Times New Roman"/>
        </w:rPr>
        <w:t xml:space="preserve">та/або Кінцевих користувачів не є підставою для пред'явлення претензій та/або вимог до </w:t>
      </w:r>
      <w:r w:rsidRPr="00AE5B5C">
        <w:rPr>
          <w:rFonts w:ascii="Times New Roman" w:hAnsi="Times New Roman"/>
          <w:snapToGrid w:val="0"/>
        </w:rPr>
        <w:t>Ліцензіара</w:t>
      </w:r>
      <w:r w:rsidRPr="00AE5B5C">
        <w:rPr>
          <w:rFonts w:ascii="Times New Roman" w:hAnsi="Times New Roman"/>
        </w:rPr>
        <w:t>.</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Можливий збиток </w:t>
      </w:r>
      <w:r w:rsidRPr="00AE5B5C">
        <w:rPr>
          <w:rFonts w:ascii="Times New Roman" w:hAnsi="Times New Roman"/>
          <w:snapToGrid w:val="0"/>
        </w:rPr>
        <w:t xml:space="preserve">Ліцензіата </w:t>
      </w:r>
      <w:r w:rsidRPr="00AE5B5C">
        <w:rPr>
          <w:rFonts w:ascii="Times New Roman" w:hAnsi="Times New Roman"/>
        </w:rPr>
        <w:t xml:space="preserve">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w:t>
      </w:r>
      <w:r w:rsidRPr="00AE5B5C">
        <w:rPr>
          <w:rFonts w:ascii="Times New Roman" w:hAnsi="Times New Roman"/>
          <w:snapToGrid w:val="0"/>
        </w:rPr>
        <w:t>Ліцензіара</w:t>
      </w:r>
      <w:r w:rsidRPr="00AE5B5C">
        <w:rPr>
          <w:rFonts w:ascii="Times New Roman" w:hAnsi="Times New Roman"/>
        </w:rPr>
        <w:t>.</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 </w:t>
      </w:r>
      <w:r w:rsidRPr="00AE5B5C">
        <w:rPr>
          <w:rFonts w:ascii="Times New Roman" w:hAnsi="Times New Roman"/>
          <w:snapToGrid w:val="0"/>
        </w:rPr>
        <w:t xml:space="preserve">Ліцензіар </w:t>
      </w:r>
      <w:r w:rsidRPr="00AE5B5C">
        <w:rPr>
          <w:rFonts w:ascii="Times New Roman" w:hAnsi="Times New Roman"/>
        </w:rPr>
        <w:t xml:space="preserve">не несе відповідальності за будь-які пошкодження та збитки, які були нанесені </w:t>
      </w:r>
      <w:r w:rsidRPr="00AE5B5C">
        <w:rPr>
          <w:rFonts w:ascii="Times New Roman" w:hAnsi="Times New Roman"/>
          <w:snapToGrid w:val="0"/>
        </w:rPr>
        <w:t xml:space="preserve">Ліцензіату </w:t>
      </w:r>
      <w:r w:rsidRPr="00AE5B5C">
        <w:rPr>
          <w:rFonts w:ascii="Times New Roman" w:hAnsi="Times New Roman"/>
        </w:rPr>
        <w:t>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Ліцензіара, а також за скарги третіх осіб, які виникли в зв'язку з цим.</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Ліцензіар не несе відповідальності за претензіями Ліцензіата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Ліцензіата та інших обставин, що об’єктивно знаходяться поза компетенцією </w:t>
      </w:r>
      <w:r w:rsidRPr="00AE5B5C">
        <w:rPr>
          <w:rFonts w:ascii="Times New Roman" w:hAnsi="Times New Roman"/>
          <w:snapToGrid w:val="0"/>
        </w:rPr>
        <w:t>Ліцензіара</w:t>
      </w:r>
      <w:r w:rsidRPr="00AE5B5C">
        <w:rPr>
          <w:rFonts w:ascii="Times New Roman" w:hAnsi="Times New Roman"/>
        </w:rPr>
        <w:t>.</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Ліцензіар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В разі, якщо з’ясується, що будь-яка гарантія із зазначених в цьому розділі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F004E9" w:rsidRPr="00AE5B5C" w:rsidRDefault="00F004E9" w:rsidP="00F004E9">
      <w:pPr>
        <w:widowControl w:val="0"/>
        <w:numPr>
          <w:ilvl w:val="0"/>
          <w:numId w:val="37"/>
        </w:numPr>
        <w:tabs>
          <w:tab w:val="left" w:pos="993"/>
        </w:tabs>
        <w:spacing w:before="120" w:after="120" w:line="240" w:lineRule="auto"/>
        <w:ind w:left="0" w:firstLine="491"/>
        <w:jc w:val="center"/>
        <w:rPr>
          <w:rFonts w:ascii="Times New Roman" w:hAnsi="Times New Roman"/>
          <w:b/>
          <w:caps/>
          <w:snapToGrid w:val="0"/>
        </w:rPr>
      </w:pPr>
      <w:r w:rsidRPr="00AE5B5C">
        <w:rPr>
          <w:rFonts w:ascii="Times New Roman" w:hAnsi="Times New Roman"/>
          <w:b/>
        </w:rPr>
        <w:t xml:space="preserve">ПОРЯДОК ОБРОБКИ ТА ЗБЕРІГАННЯ ПЕРСОНАЛЬНИХ ДАНИХ </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Сторони усвідомлюють те, що під час використання </w:t>
      </w:r>
      <w:r w:rsidRPr="00AE5B5C">
        <w:rPr>
          <w:rFonts w:ascii="Times New Roman" w:hAnsi="Times New Roman"/>
          <w:snapToGrid w:val="0"/>
        </w:rPr>
        <w:t xml:space="preserve">Ліцензіатом </w:t>
      </w:r>
      <w:r w:rsidRPr="00AE5B5C">
        <w:rPr>
          <w:rFonts w:ascii="Times New Roman" w:eastAsia="Arial" w:hAnsi="Times New Roman"/>
        </w:rPr>
        <w:t xml:space="preserve">МІС формується база даних, які містять персональні дані (в т.ч. чутливі дані) третіх осіб - Кінцевих користувачів, а також пацієнтів </w:t>
      </w:r>
      <w:r w:rsidRPr="00AE5B5C">
        <w:rPr>
          <w:rFonts w:ascii="Times New Roman" w:hAnsi="Times New Roman"/>
          <w:snapToGrid w:val="0"/>
        </w:rPr>
        <w:t>Ліцензіата</w:t>
      </w:r>
      <w:r w:rsidRPr="00AE5B5C">
        <w:rPr>
          <w:rFonts w:ascii="Times New Roman" w:eastAsia="Arial" w:hAnsi="Times New Roman"/>
        </w:rPr>
        <w:t xml:space="preserve">, </w:t>
      </w:r>
      <w:r w:rsidRPr="00AE5B5C">
        <w:rPr>
          <w:rFonts w:ascii="Times New Roman" w:eastAsia="Arial" w:hAnsi="Times New Roman"/>
        </w:rPr>
        <w:lastRenderedPageBreak/>
        <w:t>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Сторони погодили та усвідомлюють, що метою збирання персональних даних Ліцензіатом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Метою збирання персональних даних Ліцензіаром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Ліцензіат доручає, а Ліцензіар приймає на себе зобов'язання здійснювати обробку персональних даних осіб, які є пацієнтами Ліцензіата та/або звертаються за наданням медичної допомоги до Ліцензіата та/або осіб, спостереження за станом здоров’я яких є обов’язком Ліцензіата згідно з нормативно-правовими актами, забезпечуючи належний захист та збереження таких даних. </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hAnsi="Times New Roman"/>
        </w:rPr>
      </w:pPr>
      <w:r w:rsidRPr="00AE5B5C">
        <w:rPr>
          <w:rFonts w:ascii="Times New Roman" w:eastAsia="Arial" w:hAnsi="Times New Roman"/>
        </w:rPr>
        <w:t xml:space="preserve">Ліцензіар доручає, а Ліцензіат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hAnsi="Times New Roman"/>
        </w:rPr>
      </w:pPr>
      <w:r w:rsidRPr="00AE5B5C">
        <w:rPr>
          <w:rFonts w:ascii="Times New Roman" w:hAnsi="Times New Roman"/>
        </w:rPr>
        <w:t xml:space="preserve">Сторони усвідомлюють, що Ліцензіат є володільцем персональних даних, які збираються та використовуються з метою надання пацієнтам медичних послуг, а Ліцензіар є розпорядником персональних даних, які обробляються за допомогою МІС на підставі цього Договору. </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Ліцензіар гарантує те, що оскільки МІС є складовою частиною ІТС, дані, які знаходяться в ній, </w:t>
      </w:r>
      <w:r w:rsidRPr="00AE5B5C">
        <w:rPr>
          <w:rFonts w:ascii="Times New Roman" w:hAnsi="Times New Roman"/>
        </w:rPr>
        <w:t xml:space="preserve">захищаються  засобами захисту інформації відповідно до діючого законодавства, що підтверджено </w:t>
      </w:r>
      <w:r w:rsidRPr="00AE5B5C">
        <w:rPr>
          <w:rFonts w:ascii="Times New Roman" w:hAnsi="Times New Roman"/>
          <w:shd w:val="clear" w:color="auto" w:fill="FFFFFF"/>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01 червня 2010 року № 2297-VI та Законом України «Про інформацію» від 02 жовтня 1992 року  № 2657-XII.</w:t>
      </w:r>
    </w:p>
    <w:p w:rsidR="00F004E9" w:rsidRPr="00AE5B5C" w:rsidRDefault="00F004E9" w:rsidP="00F004E9">
      <w:pPr>
        <w:pStyle w:val="aff1"/>
        <w:numPr>
          <w:ilvl w:val="1"/>
          <w:numId w:val="37"/>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Персональні дані підлягають знищенню або знеособленню у порядку, передбаченому чинним Законодавством України.</w:t>
      </w:r>
    </w:p>
    <w:p w:rsidR="00F004E9" w:rsidRPr="00AE5B5C" w:rsidRDefault="00F004E9" w:rsidP="00F004E9">
      <w:pPr>
        <w:pStyle w:val="aff1"/>
        <w:widowControl w:val="0"/>
        <w:numPr>
          <w:ilvl w:val="0"/>
          <w:numId w:val="37"/>
        </w:numPr>
        <w:tabs>
          <w:tab w:val="left" w:pos="993"/>
        </w:tabs>
        <w:spacing w:before="120" w:after="120" w:line="240" w:lineRule="auto"/>
        <w:jc w:val="center"/>
        <w:rPr>
          <w:rFonts w:ascii="Times New Roman" w:hAnsi="Times New Roman"/>
          <w:b/>
          <w:caps/>
          <w:snapToGrid w:val="0"/>
        </w:rPr>
      </w:pPr>
      <w:r w:rsidRPr="00AE5B5C">
        <w:rPr>
          <w:rFonts w:ascii="Times New Roman" w:hAnsi="Times New Roman"/>
          <w:b/>
          <w:caps/>
          <w:snapToGrid w:val="0"/>
        </w:rPr>
        <w:t xml:space="preserve">конфіденційність </w:t>
      </w:r>
    </w:p>
    <w:p w:rsidR="00F004E9" w:rsidRPr="00AE5B5C" w:rsidRDefault="00F004E9" w:rsidP="00F004E9">
      <w:pPr>
        <w:widowControl w:val="0"/>
        <w:numPr>
          <w:ilvl w:val="1"/>
          <w:numId w:val="37"/>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F004E9" w:rsidRPr="00AE5B5C" w:rsidRDefault="00F004E9" w:rsidP="00F004E9">
      <w:pPr>
        <w:widowControl w:val="0"/>
        <w:numPr>
          <w:ilvl w:val="1"/>
          <w:numId w:val="37"/>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01 червня 2010 року № 2297-VI.</w:t>
      </w:r>
    </w:p>
    <w:p w:rsidR="00F004E9" w:rsidRPr="00AE5B5C" w:rsidRDefault="00F004E9" w:rsidP="00F004E9">
      <w:pPr>
        <w:widowControl w:val="0"/>
        <w:numPr>
          <w:ilvl w:val="1"/>
          <w:numId w:val="37"/>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Сторони домовились, що не вважається розголошенням Конфіденційної інформації:</w:t>
      </w:r>
    </w:p>
    <w:p w:rsidR="00F004E9" w:rsidRPr="00AE5B5C" w:rsidRDefault="00F004E9" w:rsidP="00F004E9">
      <w:pPr>
        <w:pStyle w:val="aff1"/>
        <w:widowControl w:val="0"/>
        <w:numPr>
          <w:ilvl w:val="2"/>
          <w:numId w:val="37"/>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поширення загальної інформації із посиланням на співпрацю Сторін;</w:t>
      </w:r>
    </w:p>
    <w:p w:rsidR="00F004E9" w:rsidRPr="00AE5B5C" w:rsidRDefault="00F004E9" w:rsidP="00F004E9">
      <w:pPr>
        <w:pStyle w:val="aff1"/>
        <w:widowControl w:val="0"/>
        <w:numPr>
          <w:ilvl w:val="2"/>
          <w:numId w:val="37"/>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розкриття технічної інформації про МІС уповноваженим працівникам Ліцензіата, які за своїми службовими обов’язками мають доступ до МІС або працюють із нею.</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 xml:space="preserve">Інформація, що була отримана Сторонами, не вважається конфіденційною у разі, якщо </w:t>
      </w:r>
      <w:r w:rsidRPr="00AE5B5C">
        <w:rPr>
          <w:rFonts w:ascii="Times New Roman" w:hAnsi="Times New Roman"/>
        </w:rPr>
        <w:lastRenderedPageBreak/>
        <w:t>протилежна Сторона зможе документально підтвердити це у наступних випадках:</w:t>
      </w:r>
    </w:p>
    <w:p w:rsidR="00F004E9" w:rsidRPr="00AE5B5C" w:rsidRDefault="00F004E9" w:rsidP="00F004E9">
      <w:pPr>
        <w:widowControl w:val="0"/>
        <w:numPr>
          <w:ilvl w:val="2"/>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необмежене розкриття інформації будь-якій третій особі попередньо погоджене Стороною (власником такої інформації);</w:t>
      </w:r>
    </w:p>
    <w:p w:rsidR="00F004E9" w:rsidRPr="00AE5B5C" w:rsidRDefault="00F004E9" w:rsidP="00F004E9">
      <w:pPr>
        <w:widowControl w:val="0"/>
        <w:numPr>
          <w:ilvl w:val="2"/>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інформація була відома Стороні до її отримання від іншої Сторони;</w:t>
      </w:r>
    </w:p>
    <w:p w:rsidR="00F004E9" w:rsidRPr="00AE5B5C" w:rsidRDefault="00F004E9" w:rsidP="00F004E9">
      <w:pPr>
        <w:widowControl w:val="0"/>
        <w:numPr>
          <w:ilvl w:val="2"/>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інформація була суспільно доступною на дату її розкриття.</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Збитки, завдані одній із Сторін порушенням обов’язків щодо конфіденційності іншою Стороною, компенсуються винною Стороною в повному обсязі.</w:t>
      </w:r>
    </w:p>
    <w:p w:rsidR="00F004E9" w:rsidRPr="00AE5B5C" w:rsidRDefault="00F004E9" w:rsidP="00F004E9">
      <w:pPr>
        <w:widowControl w:val="0"/>
        <w:numPr>
          <w:ilvl w:val="1"/>
          <w:numId w:val="37"/>
        </w:numPr>
        <w:tabs>
          <w:tab w:val="left" w:pos="993"/>
        </w:tabs>
        <w:spacing w:after="0" w:line="240" w:lineRule="auto"/>
        <w:ind w:left="0" w:firstLine="709"/>
        <w:jc w:val="both"/>
        <w:rPr>
          <w:rFonts w:ascii="Times New Roman" w:hAnsi="Times New Roman"/>
        </w:rPr>
      </w:pPr>
      <w:r w:rsidRPr="00AE5B5C">
        <w:rPr>
          <w:rFonts w:ascii="Times New Roman" w:hAnsi="Times New Roman"/>
        </w:rPr>
        <w:t xml:space="preserve">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 </w:t>
      </w:r>
    </w:p>
    <w:p w:rsidR="00F004E9" w:rsidRPr="00AE5B5C" w:rsidRDefault="00F004E9" w:rsidP="00F004E9">
      <w:pPr>
        <w:widowControl w:val="0"/>
        <w:numPr>
          <w:ilvl w:val="0"/>
          <w:numId w:val="37"/>
        </w:numPr>
        <w:tabs>
          <w:tab w:val="left" w:pos="142"/>
        </w:tabs>
        <w:spacing w:before="120" w:after="120" w:line="240" w:lineRule="auto"/>
        <w:ind w:left="357" w:hanging="357"/>
        <w:jc w:val="center"/>
        <w:rPr>
          <w:rFonts w:ascii="Times New Roman" w:hAnsi="Times New Roman"/>
          <w:b/>
          <w:snapToGrid w:val="0"/>
        </w:rPr>
      </w:pPr>
      <w:r w:rsidRPr="00AE5B5C">
        <w:rPr>
          <w:rFonts w:ascii="Times New Roman" w:hAnsi="Times New Roman"/>
          <w:b/>
        </w:rPr>
        <w:t>ВІДПОВІДАЛЬНІСТЬ</w:t>
      </w:r>
      <w:r w:rsidRPr="00AE5B5C">
        <w:rPr>
          <w:rFonts w:ascii="Times New Roman" w:hAnsi="Times New Roman"/>
          <w:b/>
          <w:snapToGrid w:val="0"/>
        </w:rPr>
        <w:t xml:space="preserve"> СТОРІН</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При порушенні умов Договору Ліцензіатом та/або його Кінцевими користувачами, внаслідок чого були порушені майнові права інтелектуальної власності Ліцензіара, Ліцензіат повинен відшкодувати збитки, заподіяні Ліцензіару у повному обсязі, за умови їх документального підтвердження.</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За розголошення конфіденційної інформації, винна Сторона несе відповідальність згідно з чинним законодавством України.</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Сплата штрафних санкцій (пені, штрафу) не звільняє Сторони від виконання зобов’язань за Договором.</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Сторона не несе відповідальності за порушення Договору, якщо воно сталося не з її вини (умислу чи необережності).</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 xml:space="preserve">Сторони усвідомлюють, що </w:t>
      </w:r>
      <w:r w:rsidRPr="00AE5B5C">
        <w:rPr>
          <w:rFonts w:ascii="Times New Roman" w:eastAsia="Arial" w:hAnsi="Times New Roman"/>
        </w:rPr>
        <w:t>Ліцензіар не несе відповідальності за зміст, достовірність, відповідність внесеної у МІС Ліцензіатом та/або його Кінцевим користувачем інформації вимогам чинного законодавства, а також за майнову та моральну шкоду, яка може бути заподіяна Ліцензіату та/або третім особам у разі неналежного виконання або не виконання умов Договору співробітниками Ліцензіата під час використання МІС.</w:t>
      </w:r>
    </w:p>
    <w:p w:rsidR="00F004E9" w:rsidRPr="00AE5B5C" w:rsidRDefault="00F004E9" w:rsidP="00F004E9">
      <w:pPr>
        <w:widowControl w:val="0"/>
        <w:numPr>
          <w:ilvl w:val="1"/>
          <w:numId w:val="37"/>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Закінчення строку дії Договору не звільняє Сторони від відповідальності за її порушення, яке мало місце під час дії Договору.</w:t>
      </w:r>
    </w:p>
    <w:p w:rsidR="00F004E9" w:rsidRPr="00AE5B5C" w:rsidRDefault="00F004E9" w:rsidP="00F004E9">
      <w:pPr>
        <w:pStyle w:val="aff1"/>
        <w:widowControl w:val="0"/>
        <w:numPr>
          <w:ilvl w:val="0"/>
          <w:numId w:val="37"/>
        </w:numPr>
        <w:tabs>
          <w:tab w:val="left" w:pos="851"/>
          <w:tab w:val="left" w:pos="1843"/>
          <w:tab w:val="left" w:pos="2410"/>
        </w:tabs>
        <w:suppressAutoHyphens/>
        <w:spacing w:before="120" w:after="120" w:line="240" w:lineRule="auto"/>
        <w:ind w:left="357" w:hanging="357"/>
        <w:contextualSpacing w:val="0"/>
        <w:jc w:val="center"/>
        <w:rPr>
          <w:rFonts w:ascii="Times New Roman" w:hAnsi="Times New Roman"/>
          <w:b/>
          <w:bCs/>
          <w:color w:val="000000"/>
        </w:rPr>
      </w:pPr>
      <w:r w:rsidRPr="00AE5B5C">
        <w:rPr>
          <w:rFonts w:ascii="Times New Roman" w:hAnsi="Times New Roman"/>
          <w:b/>
          <w:bCs/>
          <w:color w:val="000000"/>
        </w:rPr>
        <w:t>ОБСТАВИНИ НЕПЕРЕБОРНОЇ СИЛИ (ФОРС-МАЖОР)</w:t>
      </w:r>
    </w:p>
    <w:p w:rsidR="00F004E9" w:rsidRPr="00AE5B5C" w:rsidRDefault="00F004E9" w:rsidP="00F004E9">
      <w:pPr>
        <w:pStyle w:val="aff1"/>
        <w:widowControl w:val="0"/>
        <w:numPr>
          <w:ilvl w:val="1"/>
          <w:numId w:val="37"/>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AE5B5C">
        <w:rPr>
          <w:rFonts w:ascii="Times New Roman" w:hAnsi="Times New Roman"/>
          <w:color w:val="000000"/>
          <w:shd w:val="clear" w:color="auto" w:fill="FFFFFF"/>
        </w:rPr>
        <w:t>дії обставин непереборної сили (форс-мажору)</w:t>
      </w:r>
      <w:r w:rsidRPr="00AE5B5C">
        <w:rPr>
          <w:rFonts w:ascii="Times New Roman" w:hAnsi="Times New Roman"/>
          <w:color w:val="000000"/>
        </w:rPr>
        <w:t>, які безпосередньо вплинули на можливість виконання Сторонами своїх зобов’язань по цьому Договору.</w:t>
      </w:r>
    </w:p>
    <w:p w:rsidR="00F004E9" w:rsidRPr="00AE5B5C" w:rsidRDefault="00F004E9" w:rsidP="00F004E9">
      <w:pPr>
        <w:pStyle w:val="aff1"/>
        <w:widowControl w:val="0"/>
        <w:numPr>
          <w:ilvl w:val="1"/>
          <w:numId w:val="37"/>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F004E9" w:rsidRPr="00AE5B5C" w:rsidRDefault="00F004E9" w:rsidP="00F004E9">
      <w:pPr>
        <w:pStyle w:val="aff1"/>
        <w:widowControl w:val="0"/>
        <w:numPr>
          <w:ilvl w:val="1"/>
          <w:numId w:val="37"/>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F004E9" w:rsidRPr="00AE5B5C" w:rsidRDefault="00F004E9" w:rsidP="00F004E9">
      <w:pPr>
        <w:pStyle w:val="aff1"/>
        <w:widowControl w:val="0"/>
        <w:numPr>
          <w:ilvl w:val="1"/>
          <w:numId w:val="37"/>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F004E9" w:rsidRPr="00AE5B5C" w:rsidRDefault="00F004E9" w:rsidP="00F004E9">
      <w:pPr>
        <w:pStyle w:val="aff1"/>
        <w:widowControl w:val="0"/>
        <w:numPr>
          <w:ilvl w:val="1"/>
          <w:numId w:val="37"/>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shd w:val="clear" w:color="auto" w:fill="FFFFFF"/>
        </w:rPr>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F004E9" w:rsidRPr="00AE5B5C" w:rsidRDefault="00F004E9" w:rsidP="00F004E9">
      <w:pPr>
        <w:pStyle w:val="aff1"/>
        <w:widowControl w:val="0"/>
        <w:numPr>
          <w:ilvl w:val="1"/>
          <w:numId w:val="37"/>
        </w:numPr>
        <w:tabs>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F004E9" w:rsidRPr="00AE5B5C" w:rsidRDefault="00F004E9" w:rsidP="00F004E9">
      <w:pPr>
        <w:pStyle w:val="aff1"/>
        <w:widowControl w:val="0"/>
        <w:numPr>
          <w:ilvl w:val="1"/>
          <w:numId w:val="37"/>
        </w:numPr>
        <w:tabs>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F004E9" w:rsidRPr="00AE5B5C" w:rsidRDefault="00F004E9" w:rsidP="00F004E9">
      <w:pPr>
        <w:pStyle w:val="aff1"/>
        <w:widowControl w:val="0"/>
        <w:numPr>
          <w:ilvl w:val="1"/>
          <w:numId w:val="37"/>
        </w:numPr>
        <w:tabs>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F004E9" w:rsidRPr="00AE5B5C" w:rsidRDefault="00F004E9" w:rsidP="00F004E9">
      <w:pPr>
        <w:widowControl w:val="0"/>
        <w:numPr>
          <w:ilvl w:val="0"/>
          <w:numId w:val="37"/>
        </w:numPr>
        <w:spacing w:before="120" w:after="120" w:line="240" w:lineRule="auto"/>
        <w:jc w:val="center"/>
        <w:rPr>
          <w:rFonts w:ascii="Times New Roman" w:hAnsi="Times New Roman"/>
          <w:b/>
          <w:snapToGrid w:val="0"/>
        </w:rPr>
      </w:pPr>
      <w:r w:rsidRPr="00AE5B5C">
        <w:rPr>
          <w:rFonts w:ascii="Times New Roman" w:hAnsi="Times New Roman"/>
          <w:b/>
          <w:color w:val="000000"/>
        </w:rPr>
        <w:t>ВИРІШЕННЯ</w:t>
      </w:r>
      <w:r w:rsidRPr="00AE5B5C">
        <w:rPr>
          <w:rFonts w:ascii="Times New Roman" w:hAnsi="Times New Roman"/>
          <w:b/>
          <w:snapToGrid w:val="0"/>
        </w:rPr>
        <w:t xml:space="preserve"> СПОРІВ</w:t>
      </w:r>
    </w:p>
    <w:p w:rsidR="00F004E9" w:rsidRPr="00AE5B5C" w:rsidRDefault="00F004E9" w:rsidP="00F004E9">
      <w:pPr>
        <w:widowControl w:val="0"/>
        <w:numPr>
          <w:ilvl w:val="1"/>
          <w:numId w:val="37"/>
        </w:numPr>
        <w:tabs>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 xml:space="preserve">Усі спори, що виникають з Договору або пов’язані із ним, вирішуються шляхом переговорів </w:t>
      </w:r>
      <w:r w:rsidRPr="00AE5B5C">
        <w:rPr>
          <w:rFonts w:ascii="Times New Roman" w:hAnsi="Times New Roman"/>
        </w:rPr>
        <w:lastRenderedPageBreak/>
        <w:t>між Сторонами.</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У разі недосягнення згоди шляхом переговорів, спір буде вирішуватись відповідно до чинного законодавства України.</w:t>
      </w:r>
    </w:p>
    <w:p w:rsidR="00F004E9" w:rsidRPr="00AE5B5C" w:rsidRDefault="00F004E9" w:rsidP="00F004E9">
      <w:pPr>
        <w:pStyle w:val="aff1"/>
        <w:widowControl w:val="0"/>
        <w:numPr>
          <w:ilvl w:val="0"/>
          <w:numId w:val="37"/>
        </w:numPr>
        <w:spacing w:before="120" w:after="120" w:line="240" w:lineRule="auto"/>
        <w:jc w:val="center"/>
        <w:rPr>
          <w:rFonts w:ascii="Times New Roman" w:hAnsi="Times New Roman"/>
          <w:b/>
          <w:caps/>
          <w:snapToGrid w:val="0"/>
        </w:rPr>
      </w:pPr>
      <w:r w:rsidRPr="00AE5B5C">
        <w:rPr>
          <w:rFonts w:ascii="Times New Roman" w:hAnsi="Times New Roman"/>
          <w:b/>
          <w:caps/>
          <w:snapToGrid w:val="0"/>
        </w:rPr>
        <w:t>Термін (строк) ДІї ДОГОВОРУ</w:t>
      </w:r>
    </w:p>
    <w:p w:rsidR="00F004E9" w:rsidRPr="00AE5B5C" w:rsidRDefault="00F004E9" w:rsidP="00F004E9">
      <w:pPr>
        <w:pStyle w:val="aff1"/>
        <w:widowControl w:val="0"/>
        <w:numPr>
          <w:ilvl w:val="1"/>
          <w:numId w:val="37"/>
        </w:numPr>
        <w:tabs>
          <w:tab w:val="left" w:pos="0"/>
          <w:tab w:val="left" w:pos="142"/>
          <w:tab w:val="left" w:pos="1134"/>
        </w:tabs>
        <w:spacing w:after="0" w:line="259" w:lineRule="auto"/>
        <w:ind w:left="0" w:firstLine="709"/>
        <w:jc w:val="both"/>
        <w:rPr>
          <w:rFonts w:ascii="Times New Roman" w:hAnsi="Times New Roman"/>
          <w:shd w:val="clear" w:color="auto" w:fill="FFFFFF"/>
        </w:rPr>
      </w:pPr>
      <w:r w:rsidRPr="00AE5B5C">
        <w:rPr>
          <w:rFonts w:ascii="Times New Roman" w:hAnsi="Times New Roman"/>
        </w:rPr>
        <w:t>Договір вважається укладеним, набирає чинності після його підписання Сторонами та діє з дати, зазначеної в преамбулі Договору, до «31» грудня 202</w:t>
      </w:r>
      <w:r w:rsidRPr="00AE5B5C">
        <w:rPr>
          <w:rFonts w:ascii="Times New Roman" w:hAnsi="Times New Roman"/>
          <w:lang w:val="ru-RU"/>
        </w:rPr>
        <w:t>4</w:t>
      </w:r>
      <w:r w:rsidRPr="00AE5B5C">
        <w:rPr>
          <w:rFonts w:ascii="Times New Roman" w:hAnsi="Times New Roman"/>
        </w:rPr>
        <w:t xml:space="preserve"> року, але в будь-якому випадку до повного виконання Сторонами своїх обов’язків за цим Договором.</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Якщо інше прямо не передбачено Договором або чинним в Україні законодавством, Договір може бути достроково розірваний у таких випадках:</w:t>
      </w:r>
    </w:p>
    <w:p w:rsidR="00F004E9" w:rsidRPr="00AE5B5C" w:rsidRDefault="00F004E9" w:rsidP="00F004E9">
      <w:pPr>
        <w:pStyle w:val="aff1"/>
        <w:widowControl w:val="0"/>
        <w:numPr>
          <w:ilvl w:val="2"/>
          <w:numId w:val="37"/>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за взаємною згодою Сторін, яка оформлюється угодою про розірвання Договору;</w:t>
      </w:r>
    </w:p>
    <w:p w:rsidR="00F004E9" w:rsidRPr="00AE5B5C" w:rsidRDefault="00F004E9" w:rsidP="00F004E9">
      <w:pPr>
        <w:pStyle w:val="aff1"/>
        <w:widowControl w:val="0"/>
        <w:numPr>
          <w:ilvl w:val="2"/>
          <w:numId w:val="37"/>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за ініціативою однієї із Сторін при цьому Сторона, яка бажає припинити дію Договору, повинна повідомити про це іншу Сторону у письмовій формі не менш ніж за 14 (чотирнадцять) календарних днів до бажаної дати припинення;</w:t>
      </w:r>
    </w:p>
    <w:p w:rsidR="00F004E9" w:rsidRPr="00AE5B5C" w:rsidRDefault="00F004E9" w:rsidP="00F004E9">
      <w:pPr>
        <w:pStyle w:val="aff1"/>
        <w:widowControl w:val="0"/>
        <w:numPr>
          <w:ilvl w:val="2"/>
          <w:numId w:val="37"/>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Ліцензіар має право розірвати цей Договір у разі порушення Ліцензіатом своїх зобов’язань за цим Договором. У разі розірвання Договору в односторонньому порядку Ліцензіар повідомляє про це Ліцензіата письмово за 14 календарних днів до дати розірвання договору;</w:t>
      </w:r>
    </w:p>
    <w:p w:rsidR="00F004E9" w:rsidRPr="00AE5B5C" w:rsidRDefault="00F004E9" w:rsidP="00F004E9">
      <w:pPr>
        <w:pStyle w:val="aff1"/>
        <w:widowControl w:val="0"/>
        <w:numPr>
          <w:ilvl w:val="2"/>
          <w:numId w:val="37"/>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за рішенням суду;</w:t>
      </w:r>
    </w:p>
    <w:p w:rsidR="00F004E9" w:rsidRPr="00AE5B5C" w:rsidRDefault="00F004E9" w:rsidP="00F004E9">
      <w:pPr>
        <w:pStyle w:val="aff1"/>
        <w:widowControl w:val="0"/>
        <w:numPr>
          <w:ilvl w:val="2"/>
          <w:numId w:val="37"/>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в інших випадках, передбачених чинним законодавством України.</w:t>
      </w:r>
    </w:p>
    <w:p w:rsidR="00F004E9" w:rsidRPr="00AE5B5C" w:rsidRDefault="00F004E9" w:rsidP="00F004E9">
      <w:pPr>
        <w:widowControl w:val="0"/>
        <w:numPr>
          <w:ilvl w:val="0"/>
          <w:numId w:val="37"/>
        </w:numPr>
        <w:spacing w:before="160" w:after="0" w:line="240" w:lineRule="auto"/>
        <w:jc w:val="center"/>
        <w:rPr>
          <w:rFonts w:ascii="Times New Roman" w:hAnsi="Times New Roman"/>
          <w:b/>
          <w:snapToGrid w:val="0"/>
        </w:rPr>
      </w:pPr>
      <w:r w:rsidRPr="00AE5B5C">
        <w:rPr>
          <w:rFonts w:ascii="Times New Roman" w:hAnsi="Times New Roman"/>
          <w:b/>
          <w:snapToGrid w:val="0"/>
        </w:rPr>
        <w:t>ПРИКІНЦЕВІ ПОЛОЖЕННЯ</w:t>
      </w:r>
    </w:p>
    <w:p w:rsidR="00F004E9" w:rsidRPr="00AE5B5C" w:rsidRDefault="00F004E9" w:rsidP="00F004E9">
      <w:pPr>
        <w:pStyle w:val="aff1"/>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Отримання Ліцензіатом від Ліцензіара послуг, зокрема, але не виключно: інтеграція з іншим програмним забезпеченням; технічна підтримка МІС; навчання співробітників Ліцензіата з питань використання МІС, передбачає укладення окремого договору про надання послуг. </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bookmarkStart w:id="40" w:name="_Hlk92818517"/>
      <w:r w:rsidRPr="00AE5B5C">
        <w:rPr>
          <w:rFonts w:ascii="Times New Roman" w:hAnsi="Times New Roman"/>
        </w:rPr>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snapToGrid w:val="0"/>
        </w:rPr>
      </w:pPr>
      <w:r w:rsidRPr="00AE5B5C">
        <w:rPr>
          <w:rFonts w:ascii="Times New Roman" w:hAnsi="Times New Roman"/>
          <w:snapToGrid w:val="0"/>
        </w:rPr>
        <w:t>Ліцензіат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Ліцензіара.</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F004E9" w:rsidRPr="00AE5B5C" w:rsidRDefault="00F004E9" w:rsidP="00F004E9">
      <w:pPr>
        <w:widowControl w:val="0"/>
        <w:numPr>
          <w:ilvl w:val="1"/>
          <w:numId w:val="37"/>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F004E9" w:rsidRPr="00AE5B5C" w:rsidRDefault="00F004E9" w:rsidP="00F004E9">
      <w:pPr>
        <w:pStyle w:val="16"/>
        <w:ind w:firstLine="709"/>
        <w:jc w:val="both"/>
        <w:rPr>
          <w:sz w:val="22"/>
          <w:szCs w:val="22"/>
          <w:lang w:eastAsia="ru-RU"/>
        </w:rPr>
      </w:pPr>
      <w:r w:rsidRPr="00AE5B5C">
        <w:rPr>
          <w:b/>
          <w:sz w:val="22"/>
          <w:szCs w:val="22"/>
        </w:rPr>
        <w:t>12.8.</w:t>
      </w:r>
      <w:r w:rsidRPr="00AE5B5C">
        <w:rPr>
          <w:sz w:val="22"/>
          <w:szCs w:val="22"/>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r w:rsidRPr="00AE5B5C">
        <w:rPr>
          <w:i/>
          <w:sz w:val="22"/>
          <w:szCs w:val="22"/>
        </w:rPr>
        <w:t>Сторони використовують для зміни істотних умов договору лише ті підстави п.9.8. Договору, що стосуються предмета закупівлі, визначеного у розділі ІІІ цього Договору</w:t>
      </w:r>
      <w:r w:rsidRPr="00AE5B5C">
        <w:rPr>
          <w:sz w:val="22"/>
          <w:szCs w:val="22"/>
        </w:rPr>
        <w:t>):</w:t>
      </w:r>
    </w:p>
    <w:p w:rsidR="00F004E9" w:rsidRPr="00AE5B5C" w:rsidRDefault="00F004E9" w:rsidP="00F004E9">
      <w:pPr>
        <w:pStyle w:val="aff"/>
        <w:ind w:firstLine="426"/>
        <w:jc w:val="both"/>
        <w:rPr>
          <w:rFonts w:ascii="Times New Roman" w:hAnsi="Times New Roman"/>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.1.зменшення обсягів закупівлі, зокрема з урахуванням фактичного обсягу видатків замовника;</w:t>
      </w:r>
    </w:p>
    <w:p w:rsidR="00F004E9" w:rsidRPr="00AE5B5C" w:rsidRDefault="00F004E9" w:rsidP="00F004E9">
      <w:pPr>
        <w:pStyle w:val="aff"/>
        <w:ind w:firstLine="426"/>
        <w:jc w:val="both"/>
        <w:rPr>
          <w:color w:val="333333"/>
          <w:shd w:val="clear" w:color="auto" w:fill="FFFFFF"/>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 xml:space="preserve">.2. </w:t>
      </w:r>
      <w:r w:rsidRPr="00AE5B5C">
        <w:rPr>
          <w:rFonts w:ascii="Times New Roman" w:hAnsi="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E5B5C">
        <w:rPr>
          <w:rFonts w:ascii="Times New Roman" w:hAnsi="Times New Roman"/>
          <w:shd w:val="clear" w:color="auto" w:fill="FFFFFF"/>
        </w:rPr>
        <w:t>;</w:t>
      </w:r>
    </w:p>
    <w:p w:rsidR="00F004E9" w:rsidRPr="00AE5B5C" w:rsidRDefault="00F004E9" w:rsidP="00F004E9">
      <w:pPr>
        <w:pStyle w:val="aff"/>
        <w:ind w:firstLine="426"/>
        <w:jc w:val="both"/>
        <w:rPr>
          <w:rFonts w:ascii="Times New Roman" w:hAnsi="Times New Roman"/>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004E9" w:rsidRPr="00AE5B5C" w:rsidRDefault="00F004E9" w:rsidP="00F004E9">
      <w:pPr>
        <w:pStyle w:val="aff"/>
        <w:ind w:firstLine="426"/>
        <w:jc w:val="both"/>
        <w:rPr>
          <w:rFonts w:ascii="Times New Roman" w:hAnsi="Times New Roman"/>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 xml:space="preserve">.4. </w:t>
      </w:r>
      <w:r w:rsidRPr="00AE5B5C">
        <w:rPr>
          <w:rFonts w:ascii="Times New Roman" w:hAnsi="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E5B5C">
        <w:rPr>
          <w:rFonts w:ascii="Times New Roman" w:hAnsi="Times New Roman"/>
        </w:rPr>
        <w:t>;</w:t>
      </w:r>
    </w:p>
    <w:p w:rsidR="00F004E9" w:rsidRPr="00AE5B5C" w:rsidRDefault="00F004E9" w:rsidP="00F004E9">
      <w:pPr>
        <w:pStyle w:val="aff"/>
        <w:ind w:firstLine="426"/>
        <w:jc w:val="both"/>
        <w:rPr>
          <w:rFonts w:ascii="Times New Roman" w:hAnsi="Times New Roman"/>
        </w:rPr>
      </w:pPr>
      <w:r w:rsidRPr="00AE5B5C">
        <w:rPr>
          <w:rFonts w:ascii="Times New Roman" w:hAnsi="Times New Roman"/>
        </w:rPr>
        <w:lastRenderedPageBreak/>
        <w:t xml:space="preserve">12.8.5. </w:t>
      </w:r>
      <w:r w:rsidRPr="00AE5B5C">
        <w:rPr>
          <w:rFonts w:ascii="Times New Roman" w:hAnsi="Times New Roman"/>
          <w:shd w:val="clear" w:color="auto" w:fill="FFFFFF"/>
        </w:rPr>
        <w:t>погодження зміни ціни в </w:t>
      </w:r>
      <w:r w:rsidRPr="00AE5B5C">
        <w:rPr>
          <w:rFonts w:ascii="Times New Roman" w:hAnsi="Times New Roman"/>
        </w:rPr>
        <w:t>догово</w:t>
      </w:r>
      <w:r w:rsidRPr="00AE5B5C">
        <w:rPr>
          <w:rFonts w:ascii="Times New Roman" w:hAnsi="Times New Roman"/>
          <w:shd w:val="clear" w:color="auto" w:fill="FFFFFF"/>
        </w:rPr>
        <w:t>рі про закупівлю в бік зменшення (без зміни кількості (обсягу) та якості товарів, робіт і послуг)</w:t>
      </w:r>
      <w:r w:rsidRPr="00AE5B5C">
        <w:rPr>
          <w:rFonts w:ascii="Times New Roman" w:hAnsi="Times New Roman"/>
        </w:rPr>
        <w:t>;</w:t>
      </w:r>
    </w:p>
    <w:p w:rsidR="00F004E9" w:rsidRPr="00AE5B5C" w:rsidRDefault="00F004E9" w:rsidP="00F004E9">
      <w:pPr>
        <w:pStyle w:val="aff"/>
        <w:ind w:firstLine="426"/>
        <w:jc w:val="both"/>
        <w:rPr>
          <w:rFonts w:ascii="Times New Roman" w:hAnsi="Times New Roman"/>
        </w:rPr>
      </w:pPr>
      <w:r w:rsidRPr="00AE5B5C">
        <w:rPr>
          <w:rFonts w:ascii="Times New Roman" w:hAnsi="Times New Roman"/>
        </w:rPr>
        <w:t xml:space="preserve">12.8.6. зміни ціни в договорі про закупівлю </w:t>
      </w:r>
      <w:r w:rsidRPr="00AE5B5C">
        <w:rPr>
          <w:rFonts w:ascii="Times New Roman" w:hAnsi="Times New Roman"/>
          <w:color w:val="000000"/>
        </w:rPr>
        <w:t>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E5B5C">
        <w:rPr>
          <w:rFonts w:ascii="Times New Roman" w:hAnsi="Times New Roman"/>
          <w:shd w:val="clear" w:color="auto" w:fill="FFFFFF"/>
        </w:rPr>
        <w:t>;</w:t>
      </w:r>
    </w:p>
    <w:p w:rsidR="00F004E9" w:rsidRPr="00AE5B5C" w:rsidRDefault="00F004E9" w:rsidP="00F004E9">
      <w:pPr>
        <w:pStyle w:val="aff"/>
        <w:ind w:firstLine="426"/>
        <w:jc w:val="both"/>
        <w:rPr>
          <w:rFonts w:ascii="Times New Roman" w:hAnsi="Times New Roman"/>
          <w:shd w:val="clear" w:color="auto" w:fill="FFFFFF"/>
        </w:rPr>
      </w:pPr>
      <w:r w:rsidRPr="00AE5B5C">
        <w:rPr>
          <w:rFonts w:ascii="Times New Roman" w:hAnsi="Times New Roman"/>
        </w:rPr>
        <w:t xml:space="preserve">12.8.7. </w:t>
      </w:r>
      <w:r w:rsidRPr="00AE5B5C">
        <w:rPr>
          <w:rFonts w:ascii="Times New Roman" w:hAnsi="Times New Roman"/>
          <w:color w:val="00000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E5B5C">
        <w:rPr>
          <w:rFonts w:ascii="Times New Roman" w:hAnsi="Times New Roman"/>
          <w:shd w:val="clear" w:color="auto" w:fill="FFFFFF"/>
        </w:rPr>
        <w:t>;</w:t>
      </w:r>
    </w:p>
    <w:p w:rsidR="00F004E9" w:rsidRPr="00AE5B5C" w:rsidRDefault="00F004E9" w:rsidP="00F004E9">
      <w:pPr>
        <w:pStyle w:val="aff"/>
        <w:ind w:firstLine="426"/>
        <w:jc w:val="both"/>
        <w:rPr>
          <w:rFonts w:ascii="Times New Roman" w:hAnsi="Times New Roman"/>
          <w:shd w:val="clear" w:color="auto" w:fill="FFFFFF"/>
        </w:rPr>
      </w:pPr>
      <w:r w:rsidRPr="00AE5B5C">
        <w:rPr>
          <w:rFonts w:ascii="Times New Roman" w:hAnsi="Times New Roman"/>
          <w:shd w:val="clear" w:color="auto" w:fill="FFFFFF"/>
        </w:rPr>
        <w:t>12.8.8.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004E9" w:rsidRPr="00AE5B5C" w:rsidRDefault="00F004E9" w:rsidP="00F004E9">
      <w:pPr>
        <w:pStyle w:val="aff"/>
        <w:ind w:firstLine="709"/>
        <w:jc w:val="both"/>
        <w:rPr>
          <w:rFonts w:ascii="Times New Roman" w:hAnsi="Times New Roman"/>
        </w:rPr>
      </w:pPr>
      <w:r w:rsidRPr="00AE5B5C">
        <w:rPr>
          <w:rFonts w:ascii="Times New Roman" w:hAnsi="Times New Roman"/>
          <w:b/>
          <w:lang w:val="ru-RU"/>
        </w:rPr>
        <w:t>12</w:t>
      </w:r>
      <w:r w:rsidRPr="00AE5B5C">
        <w:rPr>
          <w:rFonts w:ascii="Times New Roman" w:hAnsi="Times New Roman"/>
          <w:b/>
        </w:rPr>
        <w:t>.</w:t>
      </w:r>
      <w:r w:rsidRPr="00AE5B5C">
        <w:rPr>
          <w:rFonts w:ascii="Times New Roman" w:hAnsi="Times New Roman"/>
          <w:b/>
          <w:lang w:val="ru-RU"/>
        </w:rPr>
        <w:t>9</w:t>
      </w:r>
      <w:r w:rsidRPr="00AE5B5C">
        <w:rPr>
          <w:rFonts w:ascii="Times New Roman" w:hAnsi="Times New Roman"/>
          <w:b/>
        </w:rPr>
        <w:t>.</w:t>
      </w:r>
      <w:r w:rsidRPr="00AE5B5C">
        <w:rPr>
          <w:rFonts w:ascii="Times New Roman" w:hAnsi="Times New Roman"/>
        </w:rPr>
        <w:t xml:space="preserve"> </w:t>
      </w:r>
      <w:r w:rsidRPr="00AE5B5C">
        <w:rPr>
          <w:rFonts w:ascii="Times New Roman" w:hAnsi="Times New Roman"/>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E5B5C">
        <w:rPr>
          <w:rFonts w:ascii="Times New Roman" w:hAnsi="Times New Roman"/>
        </w:rPr>
        <w:t>.</w:t>
      </w:r>
    </w:p>
    <w:p w:rsidR="00F004E9" w:rsidRPr="00AE5B5C" w:rsidRDefault="00F004E9" w:rsidP="00F004E9">
      <w:pPr>
        <w:tabs>
          <w:tab w:val="left" w:pos="672"/>
          <w:tab w:val="left" w:pos="9640"/>
        </w:tabs>
        <w:spacing w:after="0" w:line="100" w:lineRule="atLeast"/>
        <w:ind w:firstLine="567"/>
        <w:jc w:val="both"/>
        <w:rPr>
          <w:rFonts w:ascii="Times New Roman" w:hAnsi="Times New Roman"/>
        </w:rPr>
      </w:pPr>
      <w:r w:rsidRPr="00AE5B5C">
        <w:rPr>
          <w:rFonts w:ascii="Times New Roman" w:hAnsi="Times New Roman"/>
          <w:b/>
        </w:rPr>
        <w:t>12.10.</w:t>
      </w:r>
      <w:r w:rsidRPr="00AE5B5C">
        <w:rPr>
          <w:rFonts w:ascii="Times New Roman" w:hAnsi="Times New Roman"/>
        </w:rPr>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F004E9" w:rsidRPr="00AE5B5C" w:rsidRDefault="00F004E9" w:rsidP="00F004E9">
      <w:pPr>
        <w:widowControl w:val="0"/>
        <w:tabs>
          <w:tab w:val="left" w:pos="1276"/>
        </w:tabs>
        <w:spacing w:after="0" w:line="240" w:lineRule="auto"/>
        <w:ind w:firstLine="568"/>
        <w:jc w:val="both"/>
        <w:rPr>
          <w:rFonts w:ascii="Times New Roman" w:hAnsi="Times New Roman"/>
        </w:rPr>
      </w:pPr>
      <w:r w:rsidRPr="00AE5B5C">
        <w:rPr>
          <w:rFonts w:ascii="Times New Roman" w:hAnsi="Times New Roman"/>
          <w:b/>
        </w:rPr>
        <w:t>12.11</w:t>
      </w:r>
      <w:r w:rsidRPr="00AE5B5C">
        <w:rPr>
          <w:rFonts w:ascii="Times New Roman" w:hAnsi="Times New Roman"/>
        </w:rPr>
        <w:t>.Усі назви розділів Договору використовуються лише для зручності та ніяким чином не впливають на їх зміст та тлумачення.</w:t>
      </w:r>
    </w:p>
    <w:p w:rsidR="00F004E9" w:rsidRPr="00AE5B5C" w:rsidRDefault="00F004E9" w:rsidP="00F004E9">
      <w:pPr>
        <w:widowControl w:val="0"/>
        <w:tabs>
          <w:tab w:val="left" w:pos="1276"/>
        </w:tabs>
        <w:spacing w:after="0" w:line="240" w:lineRule="auto"/>
        <w:ind w:firstLine="567"/>
        <w:jc w:val="both"/>
        <w:rPr>
          <w:rFonts w:ascii="Times New Roman" w:hAnsi="Times New Roman"/>
        </w:rPr>
      </w:pPr>
      <w:r w:rsidRPr="00AE5B5C">
        <w:rPr>
          <w:rFonts w:ascii="Times New Roman" w:hAnsi="Times New Roman"/>
          <w:b/>
          <w:color w:val="000000"/>
          <w:spacing w:val="2"/>
        </w:rPr>
        <w:t>12.12.</w:t>
      </w:r>
      <w:r w:rsidRPr="00AE5B5C">
        <w:rPr>
          <w:rFonts w:ascii="Times New Roman" w:hAnsi="Times New Roman"/>
          <w:color w:val="000000"/>
          <w:spacing w:val="2"/>
        </w:rPr>
        <w:t>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їх зв’язків.</w:t>
      </w:r>
    </w:p>
    <w:p w:rsidR="00F004E9" w:rsidRPr="00AE5B5C" w:rsidRDefault="00F004E9" w:rsidP="00F004E9">
      <w:pPr>
        <w:widowControl w:val="0"/>
        <w:tabs>
          <w:tab w:val="left" w:pos="1276"/>
        </w:tabs>
        <w:spacing w:after="0" w:line="240" w:lineRule="auto"/>
        <w:ind w:firstLine="567"/>
        <w:jc w:val="both"/>
        <w:rPr>
          <w:rFonts w:ascii="Times New Roman" w:hAnsi="Times New Roman"/>
        </w:rPr>
      </w:pPr>
      <w:r w:rsidRPr="00AE5B5C">
        <w:rPr>
          <w:rFonts w:ascii="Times New Roman" w:eastAsia="Arial Unicode MS" w:hAnsi="Times New Roman"/>
          <w:b/>
          <w:color w:val="000000"/>
          <w:lang w:eastAsia="ar-SA"/>
        </w:rPr>
        <w:t>12.13.</w:t>
      </w:r>
      <w:r w:rsidRPr="00AE5B5C">
        <w:rPr>
          <w:rFonts w:ascii="Times New Roman" w:eastAsia="Arial Unicode MS" w:hAnsi="Times New Roman"/>
          <w:color w:val="000000"/>
          <w:lang w:eastAsia="ar-S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bookmarkEnd w:id="40"/>
    <w:p w:rsidR="00F004E9" w:rsidRPr="00AE5B5C" w:rsidRDefault="00F004E9" w:rsidP="00F004E9">
      <w:pPr>
        <w:widowControl w:val="0"/>
        <w:numPr>
          <w:ilvl w:val="0"/>
          <w:numId w:val="37"/>
        </w:numPr>
        <w:tabs>
          <w:tab w:val="left" w:pos="4111"/>
          <w:tab w:val="left" w:pos="4395"/>
        </w:tabs>
        <w:spacing w:before="160" w:after="160" w:line="240" w:lineRule="auto"/>
        <w:jc w:val="center"/>
        <w:rPr>
          <w:rFonts w:ascii="Times New Roman" w:hAnsi="Times New Roman"/>
          <w:b/>
        </w:rPr>
      </w:pPr>
      <w:r w:rsidRPr="00AE5B5C">
        <w:rPr>
          <w:rFonts w:ascii="Times New Roman" w:hAnsi="Times New Roman"/>
          <w:b/>
        </w:rPr>
        <w:t>ДОДАТКИ</w:t>
      </w:r>
    </w:p>
    <w:p w:rsidR="00F004E9" w:rsidRPr="00AE5B5C" w:rsidRDefault="00F004E9" w:rsidP="00F004E9">
      <w:pPr>
        <w:numPr>
          <w:ilvl w:val="1"/>
          <w:numId w:val="37"/>
        </w:numPr>
        <w:tabs>
          <w:tab w:val="left" w:pos="1560"/>
        </w:tabs>
        <w:spacing w:after="0" w:line="240" w:lineRule="auto"/>
        <w:ind w:left="0" w:firstLine="709"/>
        <w:jc w:val="both"/>
        <w:outlineLvl w:val="0"/>
        <w:rPr>
          <w:rFonts w:ascii="Times New Roman" w:hAnsi="Times New Roman"/>
        </w:rPr>
      </w:pPr>
      <w:r w:rsidRPr="00AE5B5C">
        <w:rPr>
          <w:rFonts w:ascii="Times New Roman" w:hAnsi="Times New Roman"/>
        </w:rPr>
        <w:t>Додатки до цього Договору, що є його невід’ємною частиною:</w:t>
      </w:r>
    </w:p>
    <w:p w:rsidR="00F004E9" w:rsidRPr="00AE5B5C" w:rsidRDefault="00F004E9" w:rsidP="00F004E9">
      <w:pPr>
        <w:pStyle w:val="aff1"/>
        <w:widowControl w:val="0"/>
        <w:numPr>
          <w:ilvl w:val="2"/>
          <w:numId w:val="37"/>
        </w:numPr>
        <w:tabs>
          <w:tab w:val="left" w:pos="851"/>
        </w:tabs>
        <w:spacing w:after="0"/>
        <w:ind w:left="0" w:firstLine="709"/>
        <w:jc w:val="both"/>
        <w:rPr>
          <w:rFonts w:ascii="Times New Roman" w:hAnsi="Times New Roman"/>
        </w:rPr>
      </w:pPr>
      <w:r w:rsidRPr="00AE5B5C">
        <w:rPr>
          <w:rFonts w:ascii="Times New Roman" w:hAnsi="Times New Roman"/>
        </w:rPr>
        <w:t xml:space="preserve">Додаток №1 </w:t>
      </w:r>
      <w:bookmarkStart w:id="41" w:name="_Hlk92818550"/>
      <w:r w:rsidRPr="00AE5B5C">
        <w:rPr>
          <w:rFonts w:ascii="Times New Roman" w:hAnsi="Times New Roman"/>
        </w:rPr>
        <w:t>«Технічна специфікація»</w:t>
      </w:r>
    </w:p>
    <w:bookmarkEnd w:id="41"/>
    <w:p w:rsidR="00F004E9" w:rsidRPr="00AE5B5C" w:rsidRDefault="00F004E9" w:rsidP="00F004E9">
      <w:pPr>
        <w:widowControl w:val="0"/>
        <w:numPr>
          <w:ilvl w:val="0"/>
          <w:numId w:val="37"/>
        </w:numPr>
        <w:spacing w:beforeLines="80" w:before="192" w:after="80" w:line="240" w:lineRule="auto"/>
        <w:jc w:val="center"/>
        <w:rPr>
          <w:rFonts w:ascii="Times New Roman" w:hAnsi="Times New Roman"/>
          <w:b/>
        </w:rPr>
      </w:pPr>
      <w:r w:rsidRPr="00AE5B5C">
        <w:rPr>
          <w:rFonts w:ascii="Times New Roman" w:hAnsi="Times New Roman"/>
          <w:b/>
        </w:rPr>
        <w:t>РЕКВІЗИТИ ТА ПІДПИСИ СТОРІН</w:t>
      </w:r>
    </w:p>
    <w:p w:rsidR="00F004E9" w:rsidRPr="00AE5B5C" w:rsidRDefault="00F004E9" w:rsidP="00C10C45">
      <w:pPr>
        <w:widowControl w:val="0"/>
        <w:spacing w:line="240" w:lineRule="auto"/>
        <w:ind w:firstLine="567"/>
        <w:contextualSpacing/>
        <w:jc w:val="center"/>
        <w:rPr>
          <w:rFonts w:ascii="Times New Roman" w:hAnsi="Times New Roman"/>
          <w:color w:val="000000"/>
          <w:lang w:val="ru-RU" w:eastAsia="uk-UA"/>
        </w:rPr>
      </w:pPr>
    </w:p>
    <w:p w:rsidR="00F004E9" w:rsidRPr="00AE5B5C" w:rsidRDefault="00F004E9" w:rsidP="00C10C45">
      <w:pPr>
        <w:widowControl w:val="0"/>
        <w:spacing w:line="240" w:lineRule="auto"/>
        <w:ind w:firstLine="567"/>
        <w:contextualSpacing/>
        <w:jc w:val="center"/>
        <w:rPr>
          <w:rFonts w:ascii="Times New Roman" w:hAnsi="Times New Roman"/>
          <w:color w:val="000000"/>
          <w:lang w:val="ru-RU" w:eastAsia="uk-UA"/>
        </w:rPr>
      </w:pPr>
    </w:p>
    <w:p w:rsidR="00F004E9" w:rsidRPr="00AE5B5C" w:rsidRDefault="00F004E9" w:rsidP="00C10C45">
      <w:pPr>
        <w:widowControl w:val="0"/>
        <w:spacing w:line="240" w:lineRule="auto"/>
        <w:ind w:firstLine="567"/>
        <w:contextualSpacing/>
        <w:jc w:val="center"/>
        <w:rPr>
          <w:rFonts w:ascii="Times New Roman" w:hAnsi="Times New Roman"/>
          <w:color w:val="000000"/>
          <w:lang w:val="ru-RU" w:eastAsia="uk-UA"/>
        </w:rPr>
      </w:pPr>
    </w:p>
    <w:p w:rsidR="009C174F" w:rsidRPr="00AE5B5C" w:rsidRDefault="009C174F" w:rsidP="00F06A12">
      <w:pPr>
        <w:pStyle w:val="16"/>
        <w:jc w:val="both"/>
        <w:rPr>
          <w:color w:val="000000"/>
          <w:sz w:val="22"/>
          <w:szCs w:val="22"/>
          <w:shd w:val="clear" w:color="auto" w:fill="FFFFFF"/>
          <w:lang w:val="ru-RU"/>
        </w:rPr>
      </w:pPr>
      <w:bookmarkStart w:id="42" w:name="_Hlk14382805"/>
    </w:p>
    <w:p w:rsidR="009C174F" w:rsidRPr="00AE5B5C" w:rsidRDefault="009C174F" w:rsidP="00F06A12">
      <w:pPr>
        <w:pStyle w:val="16"/>
        <w:jc w:val="both"/>
        <w:rPr>
          <w:color w:val="000000"/>
          <w:sz w:val="22"/>
          <w:szCs w:val="22"/>
          <w:shd w:val="clear" w:color="auto" w:fill="FFFFFF"/>
          <w:lang w:val="ru-RU"/>
        </w:rPr>
      </w:pPr>
    </w:p>
    <w:p w:rsidR="009C174F" w:rsidRPr="00AE5B5C" w:rsidRDefault="009C174F"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p w:rsidR="00F004E9" w:rsidRPr="00AE5B5C" w:rsidRDefault="00F004E9" w:rsidP="00F06A12">
      <w:pPr>
        <w:pStyle w:val="16"/>
        <w:jc w:val="both"/>
        <w:rPr>
          <w:color w:val="000000"/>
          <w:sz w:val="22"/>
          <w:szCs w:val="22"/>
          <w:shd w:val="clear" w:color="auto" w:fill="FFFFFF"/>
          <w:lang w:val="ru-RU"/>
        </w:rPr>
      </w:pPr>
    </w:p>
    <w:bookmarkEnd w:id="42"/>
    <w:p w:rsidR="006C5C49" w:rsidRPr="00AE5B5C" w:rsidRDefault="006C5C49">
      <w:pPr>
        <w:tabs>
          <w:tab w:val="left" w:pos="540"/>
        </w:tabs>
        <w:spacing w:after="0" w:line="240" w:lineRule="auto"/>
        <w:ind w:right="-25"/>
        <w:rPr>
          <w:rFonts w:ascii="Times New Roman" w:eastAsia="Times New Roman" w:hAnsi="Times New Roman"/>
          <w:b/>
          <w:color w:val="000000"/>
          <w:sz w:val="24"/>
          <w:szCs w:val="24"/>
          <w:lang w:val="ru-RU" w:eastAsia="ru-RU"/>
        </w:rPr>
      </w:pPr>
    </w:p>
    <w:p w:rsidR="0032519B" w:rsidRPr="00AE5B5C" w:rsidRDefault="00035E3F">
      <w:pPr>
        <w:tabs>
          <w:tab w:val="left" w:pos="540"/>
        </w:tabs>
        <w:spacing w:after="0" w:line="240" w:lineRule="auto"/>
        <w:ind w:right="-25"/>
        <w:rPr>
          <w:rFonts w:ascii="Times New Roman" w:eastAsia="Times New Roman" w:hAnsi="Times New Roman"/>
          <w:b/>
          <w:color w:val="000000"/>
          <w:sz w:val="24"/>
          <w:szCs w:val="24"/>
          <w:lang w:val="ru-RU" w:eastAsia="ru-RU"/>
        </w:rPr>
      </w:pP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r>
      <w:r w:rsidRPr="00AE5B5C">
        <w:rPr>
          <w:rFonts w:ascii="Times New Roman" w:eastAsia="Times New Roman" w:hAnsi="Times New Roman"/>
          <w:b/>
          <w:color w:val="000000"/>
          <w:sz w:val="24"/>
          <w:szCs w:val="24"/>
          <w:lang w:eastAsia="ru-RU"/>
        </w:rPr>
        <w:tab/>
        <w:t>ДОДАТОК</w:t>
      </w:r>
      <w:r w:rsidRPr="00AE5B5C">
        <w:rPr>
          <w:rFonts w:ascii="Times New Roman" w:eastAsia="Times New Roman" w:hAnsi="Times New Roman"/>
          <w:b/>
          <w:color w:val="000000"/>
          <w:sz w:val="24"/>
          <w:szCs w:val="24"/>
          <w:lang w:val="ru-RU" w:eastAsia="ru-RU"/>
        </w:rPr>
        <w:t xml:space="preserve"> №6</w:t>
      </w:r>
    </w:p>
    <w:p w:rsidR="0032519B" w:rsidRPr="00AE5B5C" w:rsidRDefault="00035E3F">
      <w:pPr>
        <w:spacing w:after="0" w:line="240" w:lineRule="auto"/>
        <w:ind w:left="6804" w:right="-25"/>
        <w:jc w:val="right"/>
        <w:rPr>
          <w:rFonts w:ascii="Times New Roman" w:eastAsia="Times New Roman" w:hAnsi="Times New Roman"/>
          <w:b/>
          <w:color w:val="000000"/>
          <w:sz w:val="24"/>
          <w:szCs w:val="24"/>
          <w:lang w:eastAsia="ru-RU"/>
        </w:rPr>
      </w:pPr>
      <w:r w:rsidRPr="00AE5B5C">
        <w:rPr>
          <w:rFonts w:ascii="Times New Roman" w:eastAsia="Times New Roman" w:hAnsi="Times New Roman"/>
          <w:b/>
          <w:color w:val="000000"/>
          <w:sz w:val="24"/>
          <w:szCs w:val="24"/>
          <w:lang w:val="ru-RU" w:eastAsia="ru-RU"/>
        </w:rPr>
        <w:t xml:space="preserve"> </w:t>
      </w: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035E3F">
      <w:pPr>
        <w:jc w:val="center"/>
        <w:rPr>
          <w:rFonts w:ascii="Times New Roman" w:hAnsi="Times New Roman"/>
          <w:b/>
          <w:sz w:val="28"/>
          <w:szCs w:val="28"/>
        </w:rPr>
      </w:pPr>
      <w:r w:rsidRPr="00AE5B5C">
        <w:rPr>
          <w:rFonts w:ascii="Times New Roman" w:hAnsi="Times New Roman"/>
          <w:b/>
          <w:sz w:val="28"/>
          <w:szCs w:val="28"/>
        </w:rPr>
        <w:t>ВІДОМОСТІ ПРО УЧАСНИКА</w:t>
      </w:r>
    </w:p>
    <w:p w:rsidR="0032519B" w:rsidRPr="00AE5B5C" w:rsidRDefault="0032519B">
      <w:pPr>
        <w:rPr>
          <w:rFonts w:ascii="Times New Roman" w:hAnsi="Times New Roman"/>
          <w:b/>
          <w:sz w:val="8"/>
          <w:szCs w:val="8"/>
        </w:rPr>
      </w:pPr>
    </w:p>
    <w:p w:rsidR="0032519B" w:rsidRPr="00AE5B5C" w:rsidRDefault="00035E3F">
      <w:pPr>
        <w:pStyle w:val="aff"/>
        <w:jc w:val="both"/>
        <w:rPr>
          <w:rFonts w:ascii="Times New Roman" w:hAnsi="Times New Roman"/>
        </w:rPr>
      </w:pPr>
      <w:r w:rsidRPr="00AE5B5C">
        <w:rPr>
          <w:rFonts w:ascii="Times New Roman" w:hAnsi="Times New Roman"/>
        </w:rPr>
        <w:t xml:space="preserve">Найменування Учасника: _______________________________________________________________ </w:t>
      </w:r>
    </w:p>
    <w:p w:rsidR="0032519B" w:rsidRPr="00AE5B5C" w:rsidRDefault="00035E3F">
      <w:pPr>
        <w:pStyle w:val="aff"/>
        <w:jc w:val="both"/>
        <w:rPr>
          <w:rFonts w:ascii="Times New Roman" w:hAnsi="Times New Roman"/>
        </w:rPr>
      </w:pPr>
      <w:r w:rsidRPr="00AE5B5C">
        <w:rPr>
          <w:rFonts w:ascii="Times New Roman" w:hAnsi="Times New Roman"/>
        </w:rPr>
        <w:t>Юридична адреса:  _____________________________________________________________________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Поштова адреса: _______________________________________________________________________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Код ЄДРПОУ: _________________________________________________________________________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Індивідуальний податковий номер (у разі наявності):_________________________________________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Електронна адреса: _____________________________________________________________________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 xml:space="preserve">Телефон підприємства: __________________________________________________________________ </w:t>
      </w:r>
    </w:p>
    <w:p w:rsidR="0032519B" w:rsidRPr="00AE5B5C" w:rsidRDefault="00035E3F">
      <w:pPr>
        <w:pStyle w:val="aff"/>
        <w:jc w:val="both"/>
        <w:rPr>
          <w:rFonts w:ascii="Times New Roman" w:hAnsi="Times New Roman"/>
        </w:rPr>
      </w:pPr>
      <w:r w:rsidRPr="00AE5B5C">
        <w:rPr>
          <w:rFonts w:ascii="Times New Roman" w:hAnsi="Times New Roman"/>
        </w:rPr>
        <w:t xml:space="preserve">Телефон для контактів: __________________________________________________________________ </w:t>
      </w:r>
    </w:p>
    <w:p w:rsidR="0032519B" w:rsidRPr="00AE5B5C" w:rsidRDefault="00035E3F">
      <w:pPr>
        <w:pStyle w:val="aff"/>
        <w:jc w:val="both"/>
        <w:rPr>
          <w:rFonts w:ascii="Times New Roman" w:hAnsi="Times New Roman"/>
        </w:rPr>
      </w:pPr>
      <w:r w:rsidRPr="00AE5B5C">
        <w:rPr>
          <w:rFonts w:ascii="Times New Roman" w:hAnsi="Times New Roman"/>
        </w:rPr>
        <w:t>Факс: _________________________________________________________________________________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Керівник (посада, ПІБ, телефон): 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 xml:space="preserve">Особа, яка представляє інтереси Учасника під час проведення </w:t>
      </w:r>
    </w:p>
    <w:p w:rsidR="0032519B" w:rsidRPr="00AE5B5C" w:rsidRDefault="00035E3F">
      <w:pPr>
        <w:pStyle w:val="aff"/>
        <w:jc w:val="both"/>
        <w:rPr>
          <w:rFonts w:ascii="Times New Roman" w:hAnsi="Times New Roman"/>
        </w:rPr>
      </w:pPr>
      <w:r w:rsidRPr="00AE5B5C">
        <w:rPr>
          <w:rFonts w:ascii="Times New Roman" w:hAnsi="Times New Roman"/>
        </w:rPr>
        <w:t>процедури закупівлі (посада, ПІБ, телефон):________________________________________________</w:t>
      </w:r>
    </w:p>
    <w:p w:rsidR="0032519B" w:rsidRPr="00AE5B5C" w:rsidRDefault="0032519B">
      <w:pPr>
        <w:pStyle w:val="aff"/>
        <w:jc w:val="both"/>
        <w:rPr>
          <w:rFonts w:ascii="Times New Roman" w:hAnsi="Times New Roman"/>
          <w:u w:val="single"/>
        </w:rPr>
      </w:pPr>
    </w:p>
    <w:p w:rsidR="0032519B" w:rsidRPr="00AE5B5C" w:rsidRDefault="00035E3F">
      <w:pPr>
        <w:pStyle w:val="aff"/>
        <w:jc w:val="both"/>
        <w:rPr>
          <w:rFonts w:ascii="Times New Roman" w:hAnsi="Times New Roman"/>
          <w:lang w:val="ru-RU"/>
        </w:rPr>
      </w:pPr>
      <w:r w:rsidRPr="00AE5B5C">
        <w:rPr>
          <w:rFonts w:ascii="Times New Roman" w:hAnsi="Times New Roman"/>
          <w:u w:val="single"/>
        </w:rPr>
        <w:t>Інформація про обслуговуючий банк та банківські реквізити</w:t>
      </w:r>
      <w:r w:rsidRPr="00AE5B5C">
        <w:rPr>
          <w:rFonts w:ascii="Times New Roman" w:hAnsi="Times New Roman"/>
        </w:rPr>
        <w:t>:</w:t>
      </w:r>
    </w:p>
    <w:p w:rsidR="0032519B" w:rsidRPr="00AE5B5C" w:rsidRDefault="00035E3F">
      <w:pPr>
        <w:pStyle w:val="aff"/>
        <w:jc w:val="both"/>
        <w:rPr>
          <w:rFonts w:ascii="Times New Roman" w:hAnsi="Times New Roman"/>
        </w:rPr>
      </w:pPr>
      <w:r w:rsidRPr="00AE5B5C">
        <w:rPr>
          <w:rFonts w:ascii="Times New Roman" w:hAnsi="Times New Roman"/>
        </w:rPr>
        <w:t>Назва банку: __________________________________________________________________________</w:t>
      </w:r>
    </w:p>
    <w:p w:rsidR="0032519B" w:rsidRPr="00AE5B5C" w:rsidRDefault="00035E3F">
      <w:pPr>
        <w:pStyle w:val="aff"/>
        <w:jc w:val="both"/>
        <w:rPr>
          <w:rFonts w:ascii="Times New Roman" w:hAnsi="Times New Roman"/>
        </w:rPr>
      </w:pPr>
      <w:r w:rsidRPr="00AE5B5C">
        <w:rPr>
          <w:rFonts w:ascii="Times New Roman" w:hAnsi="Times New Roman"/>
        </w:rPr>
        <w:t>Поточний рахунок: ____________________________________________________________________</w:t>
      </w:r>
    </w:p>
    <w:p w:rsidR="0032519B" w:rsidRPr="00AE5B5C" w:rsidRDefault="00035E3F">
      <w:pPr>
        <w:pStyle w:val="aff"/>
        <w:jc w:val="both"/>
        <w:rPr>
          <w:rFonts w:ascii="Times New Roman" w:hAnsi="Times New Roman"/>
          <w:color w:val="000000"/>
        </w:rPr>
      </w:pPr>
      <w:r w:rsidRPr="00AE5B5C">
        <w:rPr>
          <w:rFonts w:ascii="Times New Roman" w:hAnsi="Times New Roman"/>
          <w:color w:val="000000"/>
        </w:rPr>
        <w:t xml:space="preserve">МФО банку: __________________________________________________________________________ </w:t>
      </w:r>
    </w:p>
    <w:p w:rsidR="0032519B" w:rsidRPr="00AE5B5C" w:rsidRDefault="0032519B">
      <w:pPr>
        <w:spacing w:after="0"/>
        <w:rPr>
          <w:rFonts w:ascii="Times New Roman" w:hAnsi="Times New Roman"/>
          <w:b/>
          <w:sz w:val="28"/>
          <w:szCs w:val="28"/>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tbl>
      <w:tblPr>
        <w:tblW w:w="10020" w:type="dxa"/>
        <w:tblInd w:w="-115" w:type="dxa"/>
        <w:tblLayout w:type="fixed"/>
        <w:tblLook w:val="04A0" w:firstRow="1" w:lastRow="0" w:firstColumn="1" w:lastColumn="0" w:noHBand="0" w:noVBand="1"/>
      </w:tblPr>
      <w:tblGrid>
        <w:gridCol w:w="3340"/>
        <w:gridCol w:w="3340"/>
        <w:gridCol w:w="3340"/>
      </w:tblGrid>
      <w:tr w:rsidR="0032519B" w:rsidRPr="00AE5B5C">
        <w:tc>
          <w:tcPr>
            <w:tcW w:w="3342" w:type="dxa"/>
            <w:tcBorders>
              <w:top w:val="nil"/>
              <w:left w:val="nil"/>
              <w:bottom w:val="nil"/>
              <w:right w:val="nil"/>
            </w:tcBorders>
          </w:tcPr>
          <w:p w:rsidR="0032519B" w:rsidRPr="00AE5B5C" w:rsidRDefault="00035E3F">
            <w:pPr>
              <w:jc w:val="center"/>
              <w:rPr>
                <w:color w:val="000000"/>
                <w:sz w:val="24"/>
                <w:szCs w:val="24"/>
                <w:lang w:eastAsia="ru-RU"/>
              </w:rPr>
            </w:pPr>
            <w:r w:rsidRPr="00AE5B5C">
              <w:rPr>
                <w:color w:val="000000"/>
                <w:sz w:val="20"/>
                <w:szCs w:val="20"/>
              </w:rPr>
              <w:t>________________________</w:t>
            </w:r>
          </w:p>
        </w:tc>
        <w:tc>
          <w:tcPr>
            <w:tcW w:w="3341" w:type="dxa"/>
            <w:tcBorders>
              <w:top w:val="nil"/>
              <w:left w:val="nil"/>
              <w:bottom w:val="nil"/>
              <w:right w:val="nil"/>
            </w:tcBorders>
          </w:tcPr>
          <w:p w:rsidR="0032519B" w:rsidRPr="00AE5B5C" w:rsidRDefault="00035E3F">
            <w:pPr>
              <w:jc w:val="center"/>
              <w:rPr>
                <w:color w:val="000000"/>
              </w:rPr>
            </w:pPr>
            <w:r w:rsidRPr="00AE5B5C">
              <w:rPr>
                <w:color w:val="000000"/>
                <w:sz w:val="20"/>
                <w:szCs w:val="20"/>
              </w:rPr>
              <w:t>________________________</w:t>
            </w:r>
          </w:p>
        </w:tc>
        <w:tc>
          <w:tcPr>
            <w:tcW w:w="3341" w:type="dxa"/>
            <w:tcBorders>
              <w:top w:val="nil"/>
              <w:left w:val="nil"/>
              <w:bottom w:val="nil"/>
              <w:right w:val="nil"/>
            </w:tcBorders>
          </w:tcPr>
          <w:p w:rsidR="0032519B" w:rsidRPr="00AE5B5C" w:rsidRDefault="00035E3F">
            <w:pPr>
              <w:jc w:val="center"/>
              <w:rPr>
                <w:color w:val="000000"/>
              </w:rPr>
            </w:pPr>
            <w:r w:rsidRPr="00AE5B5C">
              <w:rPr>
                <w:color w:val="000000"/>
                <w:sz w:val="20"/>
                <w:szCs w:val="20"/>
              </w:rPr>
              <w:t>________________________</w:t>
            </w:r>
          </w:p>
        </w:tc>
      </w:tr>
      <w:tr w:rsidR="0032519B" w:rsidRPr="00AE5B5C">
        <w:tc>
          <w:tcPr>
            <w:tcW w:w="3342" w:type="dxa"/>
            <w:tcBorders>
              <w:top w:val="nil"/>
              <w:left w:val="nil"/>
              <w:bottom w:val="nil"/>
              <w:right w:val="nil"/>
            </w:tcBorders>
          </w:tcPr>
          <w:p w:rsidR="0032519B" w:rsidRPr="00AE5B5C" w:rsidRDefault="00035E3F">
            <w:pPr>
              <w:jc w:val="center"/>
              <w:rPr>
                <w:rFonts w:ascii="Times New Roman" w:hAnsi="Times New Roman"/>
                <w:color w:val="000000"/>
              </w:rPr>
            </w:pPr>
            <w:r w:rsidRPr="00AE5B5C">
              <w:rPr>
                <w:rFonts w:ascii="Times New Roman" w:hAnsi="Times New Roman"/>
                <w:i/>
                <w:color w:val="000000"/>
              </w:rPr>
              <w:t>посада уповноваженої особи Учасника</w:t>
            </w:r>
          </w:p>
        </w:tc>
        <w:tc>
          <w:tcPr>
            <w:tcW w:w="3341" w:type="dxa"/>
            <w:tcBorders>
              <w:top w:val="nil"/>
              <w:left w:val="nil"/>
              <w:bottom w:val="nil"/>
              <w:right w:val="nil"/>
            </w:tcBorders>
          </w:tcPr>
          <w:p w:rsidR="0032519B" w:rsidRPr="00AE5B5C" w:rsidRDefault="00035E3F">
            <w:pPr>
              <w:jc w:val="center"/>
              <w:rPr>
                <w:rFonts w:ascii="Times New Roman" w:hAnsi="Times New Roman"/>
                <w:color w:val="000000"/>
              </w:rPr>
            </w:pPr>
            <w:r w:rsidRPr="00AE5B5C">
              <w:rPr>
                <w:rFonts w:ascii="Times New Roman" w:hAnsi="Times New Roman"/>
                <w:i/>
                <w:color w:val="000000"/>
              </w:rPr>
              <w:t>підпис та печатка                     (за наявності)</w:t>
            </w:r>
          </w:p>
        </w:tc>
        <w:tc>
          <w:tcPr>
            <w:tcW w:w="3341" w:type="dxa"/>
            <w:tcBorders>
              <w:top w:val="nil"/>
              <w:left w:val="nil"/>
              <w:bottom w:val="nil"/>
              <w:right w:val="nil"/>
            </w:tcBorders>
          </w:tcPr>
          <w:p w:rsidR="0032519B" w:rsidRPr="00AE5B5C" w:rsidRDefault="00035E3F">
            <w:pPr>
              <w:jc w:val="center"/>
              <w:rPr>
                <w:rFonts w:ascii="Times New Roman" w:hAnsi="Times New Roman"/>
                <w:color w:val="000000"/>
              </w:rPr>
            </w:pPr>
            <w:r w:rsidRPr="00AE5B5C">
              <w:rPr>
                <w:rFonts w:ascii="Times New Roman" w:hAnsi="Times New Roman"/>
                <w:i/>
                <w:color w:val="000000"/>
              </w:rPr>
              <w:t>прізвище, ініціали</w:t>
            </w:r>
          </w:p>
        </w:tc>
      </w:tr>
    </w:tbl>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7413E2" w:rsidRPr="00AE5B5C" w:rsidRDefault="007413E2">
      <w:pPr>
        <w:spacing w:after="0" w:line="240" w:lineRule="auto"/>
        <w:ind w:left="6804" w:right="-25"/>
        <w:rPr>
          <w:rFonts w:ascii="Times New Roman" w:eastAsia="Times New Roman" w:hAnsi="Times New Roman"/>
          <w:b/>
          <w:color w:val="000000"/>
          <w:sz w:val="24"/>
          <w:szCs w:val="24"/>
          <w:lang w:eastAsia="ru-RU"/>
        </w:rPr>
      </w:pPr>
    </w:p>
    <w:p w:rsidR="007413E2" w:rsidRPr="00AE5B5C" w:rsidRDefault="007413E2">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AE5B5C" w:rsidRDefault="00035E3F">
      <w:pPr>
        <w:spacing w:after="0" w:line="240" w:lineRule="auto"/>
        <w:ind w:left="6804" w:right="-25" w:firstLine="1134"/>
        <w:rPr>
          <w:rFonts w:ascii="Times New Roman" w:eastAsia="Times New Roman" w:hAnsi="Times New Roman"/>
          <w:b/>
          <w:color w:val="000000"/>
          <w:sz w:val="24"/>
          <w:szCs w:val="24"/>
          <w:lang w:eastAsia="ru-RU"/>
        </w:rPr>
      </w:pPr>
      <w:r w:rsidRPr="00AE5B5C">
        <w:rPr>
          <w:rFonts w:ascii="Times New Roman" w:eastAsia="Times New Roman" w:hAnsi="Times New Roman"/>
          <w:b/>
          <w:color w:val="000000"/>
          <w:sz w:val="24"/>
          <w:szCs w:val="24"/>
          <w:lang w:eastAsia="ru-RU"/>
        </w:rPr>
        <w:t>Д</w:t>
      </w:r>
      <w:r w:rsidRPr="00AE5B5C">
        <w:rPr>
          <w:rFonts w:ascii="Times New Roman" w:eastAsia="Times New Roman" w:hAnsi="Times New Roman"/>
          <w:b/>
          <w:color w:val="000000"/>
          <w:sz w:val="24"/>
          <w:szCs w:val="24"/>
          <w:lang w:val="ru-RU" w:eastAsia="ru-RU"/>
        </w:rPr>
        <w:t xml:space="preserve">ОДАТОК </w:t>
      </w:r>
      <w:r w:rsidRPr="00AE5B5C">
        <w:rPr>
          <w:rFonts w:ascii="Times New Roman" w:eastAsia="Times New Roman" w:hAnsi="Times New Roman"/>
          <w:b/>
          <w:color w:val="000000"/>
          <w:sz w:val="24"/>
          <w:szCs w:val="24"/>
          <w:lang w:eastAsia="ru-RU"/>
        </w:rPr>
        <w:t>№ 7</w:t>
      </w:r>
    </w:p>
    <w:p w:rsidR="0032519B" w:rsidRPr="00AE5B5C" w:rsidRDefault="0032519B">
      <w:pPr>
        <w:pStyle w:val="aff"/>
        <w:jc w:val="both"/>
        <w:rPr>
          <w:rFonts w:ascii="Times New Roman" w:hAnsi="Times New Roman"/>
        </w:rPr>
      </w:pPr>
    </w:p>
    <w:p w:rsidR="0032519B" w:rsidRPr="00AE5B5C" w:rsidRDefault="0032519B">
      <w:pPr>
        <w:pStyle w:val="aff"/>
        <w:jc w:val="both"/>
        <w:rPr>
          <w:rFonts w:ascii="Times New Roman" w:hAnsi="Times New Roman"/>
        </w:rPr>
      </w:pPr>
    </w:p>
    <w:p w:rsidR="0032519B" w:rsidRPr="00AE5B5C" w:rsidRDefault="00035E3F">
      <w:pPr>
        <w:pStyle w:val="aff"/>
        <w:jc w:val="center"/>
        <w:rPr>
          <w:rFonts w:ascii="Times New Roman" w:hAnsi="Times New Roman"/>
          <w:i/>
        </w:rPr>
      </w:pPr>
      <w:r w:rsidRPr="00AE5B5C">
        <w:rPr>
          <w:rFonts w:ascii="Times New Roman" w:hAnsi="Times New Roman"/>
          <w:i/>
        </w:rPr>
        <w:t>«Тендерна пропозиція» подається у вигляді, наведеному нижче.</w:t>
      </w:r>
    </w:p>
    <w:p w:rsidR="0032519B" w:rsidRPr="00AE5B5C" w:rsidRDefault="00035E3F">
      <w:pPr>
        <w:pStyle w:val="aff"/>
        <w:jc w:val="center"/>
        <w:rPr>
          <w:rFonts w:ascii="Times New Roman" w:hAnsi="Times New Roman"/>
          <w:i/>
        </w:rPr>
      </w:pPr>
      <w:r w:rsidRPr="00AE5B5C">
        <w:rPr>
          <w:rFonts w:ascii="Times New Roman" w:hAnsi="Times New Roman"/>
          <w:i/>
        </w:rPr>
        <w:t>Учасник повинен дотримуватись даної форми.</w:t>
      </w:r>
    </w:p>
    <w:p w:rsidR="0032519B" w:rsidRPr="00AE5B5C" w:rsidRDefault="0032519B">
      <w:pPr>
        <w:pStyle w:val="aff"/>
        <w:jc w:val="both"/>
        <w:rPr>
          <w:rFonts w:ascii="Times New Roman" w:hAnsi="Times New Roman"/>
        </w:rPr>
      </w:pPr>
    </w:p>
    <w:p w:rsidR="0032519B" w:rsidRPr="00AE5B5C" w:rsidRDefault="00035E3F">
      <w:pPr>
        <w:pStyle w:val="aff"/>
        <w:jc w:val="center"/>
        <w:rPr>
          <w:rFonts w:ascii="Times New Roman" w:hAnsi="Times New Roman"/>
          <w:b/>
        </w:rPr>
      </w:pPr>
      <w:r w:rsidRPr="00AE5B5C">
        <w:rPr>
          <w:rFonts w:ascii="Times New Roman" w:hAnsi="Times New Roman"/>
          <w:b/>
        </w:rPr>
        <w:t>ТЕНДЕРНА ПРОПОЗИЦІЯ</w:t>
      </w:r>
    </w:p>
    <w:p w:rsidR="0032519B" w:rsidRPr="00AE5B5C" w:rsidRDefault="0032519B">
      <w:pPr>
        <w:pStyle w:val="aff"/>
        <w:jc w:val="both"/>
        <w:rPr>
          <w:rFonts w:ascii="Times New Roman" w:hAnsi="Times New Roman"/>
        </w:rPr>
      </w:pPr>
    </w:p>
    <w:p w:rsidR="0032519B" w:rsidRPr="00AE5B5C" w:rsidRDefault="0032519B">
      <w:pPr>
        <w:pStyle w:val="aff"/>
        <w:jc w:val="both"/>
        <w:rPr>
          <w:rFonts w:ascii="Times New Roman" w:hAnsi="Times New Roman"/>
        </w:rPr>
      </w:pPr>
    </w:p>
    <w:p w:rsidR="00F004E9" w:rsidRPr="00AE5B5C" w:rsidRDefault="00F004E9" w:rsidP="00F004E9">
      <w:pPr>
        <w:pStyle w:val="aff"/>
        <w:jc w:val="both"/>
        <w:rPr>
          <w:rFonts w:ascii="Times New Roman" w:hAnsi="Times New Roman"/>
          <w:b/>
        </w:rPr>
      </w:pPr>
      <w:r w:rsidRPr="00AE5B5C">
        <w:rPr>
          <w:rFonts w:ascii="Times New Roman" w:hAnsi="Times New Roman"/>
        </w:rPr>
        <w:t>Ми ______________ (</w:t>
      </w:r>
      <w:r w:rsidRPr="00AE5B5C">
        <w:rPr>
          <w:rFonts w:ascii="Times New Roman" w:hAnsi="Times New Roman"/>
          <w:i/>
        </w:rPr>
        <w:t>повне найменування Учасника</w:t>
      </w:r>
      <w:r w:rsidRPr="00AE5B5C">
        <w:rPr>
          <w:rFonts w:ascii="Times New Roman" w:hAnsi="Times New Roman"/>
        </w:rPr>
        <w:t xml:space="preserve">), надаємо свою пропозицію для участі у  закупівлі послуг </w:t>
      </w:r>
      <w:r w:rsidRPr="00AE5B5C">
        <w:rPr>
          <w:rFonts w:ascii="Times New Roman" w:hAnsi="Times New Roman"/>
          <w:b/>
        </w:rPr>
        <w:t xml:space="preserve">за кодом ДК 021:2015 - </w:t>
      </w:r>
      <w:r w:rsidRPr="00AE5B5C">
        <w:rPr>
          <w:rFonts w:ascii="Times New Roman" w:hAnsi="Times New Roman"/>
          <w:b/>
          <w:bCs/>
          <w:lang w:eastAsia="uk-UA"/>
        </w:rPr>
        <w:t>48810000-9 - Інформаційні системи (</w:t>
      </w:r>
      <w:r w:rsidRPr="00AE5B5C">
        <w:rPr>
          <w:rFonts w:ascii="Times New Roman" w:hAnsi="Times New Roman"/>
          <w:b/>
        </w:rPr>
        <w:t>Послуги з надання невиключної ліцензії на використання функціональних можливостей Комп’ютерної програми «Медична інформаційна система»</w:t>
      </w:r>
      <w:r w:rsidRPr="00AE5B5C">
        <w:rPr>
          <w:rFonts w:ascii="Times New Roman" w:hAnsi="Times New Roman"/>
          <w:b/>
          <w:lang w:eastAsia="uk-UA"/>
        </w:rPr>
        <w:t>).</w:t>
      </w:r>
    </w:p>
    <w:p w:rsidR="009A415A" w:rsidRPr="00AE5B5C" w:rsidRDefault="009A415A" w:rsidP="009C174F">
      <w:pPr>
        <w:pStyle w:val="aff"/>
        <w:jc w:val="both"/>
        <w:rPr>
          <w:rFonts w:ascii="Times New Roman" w:hAnsi="Times New Roman"/>
        </w:rPr>
      </w:pPr>
    </w:p>
    <w:p w:rsidR="0032519B" w:rsidRPr="00AE5B5C" w:rsidRDefault="00035E3F">
      <w:pPr>
        <w:pStyle w:val="aff"/>
        <w:ind w:firstLine="426"/>
        <w:jc w:val="both"/>
        <w:rPr>
          <w:rFonts w:ascii="Times New Roman" w:hAnsi="Times New Roman"/>
          <w:b/>
        </w:rPr>
      </w:pPr>
      <w:r w:rsidRPr="00AE5B5C">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32519B" w:rsidRPr="00AE5B5C" w:rsidRDefault="0032519B">
      <w:pPr>
        <w:pStyle w:val="aff"/>
        <w:jc w:val="both"/>
        <w:rPr>
          <w:rFonts w:ascii="Times New Roman" w:hAnsi="Times New Roman"/>
          <w:b/>
        </w:rPr>
      </w:pPr>
    </w:p>
    <w:p w:rsidR="009C174F" w:rsidRPr="00AE5B5C" w:rsidRDefault="00930BE6" w:rsidP="009C174F">
      <w:pPr>
        <w:tabs>
          <w:tab w:val="left" w:pos="9640"/>
        </w:tabs>
        <w:spacing w:line="240" w:lineRule="auto"/>
        <w:ind w:right="-2"/>
        <w:jc w:val="both"/>
        <w:rPr>
          <w:rFonts w:ascii="Times New Roman" w:hAnsi="Times New Roman"/>
        </w:rPr>
      </w:pPr>
      <w:r w:rsidRPr="00AE5B5C">
        <w:rPr>
          <w:rFonts w:ascii="Times New Roman" w:hAnsi="Times New Roman"/>
        </w:rPr>
        <w:t>З</w:t>
      </w:r>
      <w:r w:rsidR="009C174F" w:rsidRPr="00AE5B5C">
        <w:rPr>
          <w:rFonts w:ascii="Times New Roman" w:hAnsi="Times New Roman"/>
        </w:rPr>
        <w:t xml:space="preserve">агальна ціна </w:t>
      </w:r>
      <w:r w:rsidR="001902A5" w:rsidRPr="00AE5B5C">
        <w:rPr>
          <w:rFonts w:ascii="Times New Roman" w:hAnsi="Times New Roman"/>
        </w:rPr>
        <w:t xml:space="preserve">тендерної </w:t>
      </w:r>
      <w:r w:rsidR="009C174F" w:rsidRPr="00AE5B5C">
        <w:rPr>
          <w:rFonts w:ascii="Times New Roman" w:hAnsi="Times New Roman"/>
        </w:rPr>
        <w:t>пропозиції складає ____________(__________________) грн. з ПДВ</w:t>
      </w:r>
      <w:r w:rsidR="009C174F" w:rsidRPr="00AE5B5C">
        <w:rPr>
          <w:rFonts w:ascii="Times New Roman" w:hAnsi="Times New Roman"/>
          <w:b/>
        </w:rPr>
        <w:t>*</w:t>
      </w:r>
      <w:r w:rsidR="009C174F" w:rsidRPr="00AE5B5C">
        <w:rPr>
          <w:rFonts w:ascii="Times New Roman" w:hAnsi="Times New Roman"/>
        </w:rPr>
        <w:t xml:space="preserve"> (</w:t>
      </w:r>
      <w:r w:rsidR="009C174F" w:rsidRPr="00AE5B5C">
        <w:rPr>
          <w:rFonts w:ascii="Times New Roman" w:hAnsi="Times New Roman"/>
          <w:i/>
          <w:iCs/>
        </w:rPr>
        <w:t>зазначити Учасником цифрами та прописом</w:t>
      </w:r>
      <w:r w:rsidR="009C174F" w:rsidRPr="00AE5B5C">
        <w:rPr>
          <w:rFonts w:ascii="Times New Roman" w:hAnsi="Times New Roman"/>
        </w:rPr>
        <w:t>).</w:t>
      </w:r>
    </w:p>
    <w:p w:rsidR="0032519B" w:rsidRPr="00AE5B5C" w:rsidRDefault="00035E3F">
      <w:pPr>
        <w:pStyle w:val="aff"/>
        <w:ind w:firstLine="426"/>
        <w:jc w:val="both"/>
        <w:rPr>
          <w:rFonts w:ascii="Times New Roman" w:hAnsi="Times New Roman"/>
        </w:rPr>
      </w:pPr>
      <w:r w:rsidRPr="00AE5B5C">
        <w:rPr>
          <w:rFonts w:ascii="Times New Roman" w:hAnsi="Times New Roman"/>
        </w:rPr>
        <w:t xml:space="preserve">Ми зобов'язуємося укласти договір про закупівлю не пізніше ніж через </w:t>
      </w:r>
      <w:r w:rsidR="00163809" w:rsidRPr="00AE5B5C">
        <w:rPr>
          <w:rFonts w:ascii="Times New Roman" w:hAnsi="Times New Roman"/>
        </w:rPr>
        <w:t>15</w:t>
      </w:r>
      <w:r w:rsidRPr="00AE5B5C">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w:t>
      </w:r>
      <w:r w:rsidRPr="00AE5B5C">
        <w:rPr>
          <w:rFonts w:ascii="Times New Roman" w:hAnsi="Times New Roman"/>
          <w:color w:val="000000"/>
        </w:rPr>
        <w:t xml:space="preserve">та не раніше ніж через </w:t>
      </w:r>
      <w:r w:rsidR="00163809" w:rsidRPr="00AE5B5C">
        <w:rPr>
          <w:rFonts w:ascii="Times New Roman" w:hAnsi="Times New Roman"/>
          <w:color w:val="000000"/>
        </w:rPr>
        <w:t>5</w:t>
      </w:r>
      <w:r w:rsidRPr="00AE5B5C">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E71213" w:rsidRPr="00AE5B5C" w:rsidRDefault="009A415A" w:rsidP="0089433A">
      <w:pPr>
        <w:pStyle w:val="aff"/>
        <w:ind w:firstLine="567"/>
        <w:jc w:val="both"/>
        <w:rPr>
          <w:rFonts w:ascii="Times New Roman" w:hAnsi="Times New Roman"/>
        </w:rPr>
      </w:pPr>
      <w:r w:rsidRPr="00AE5B5C">
        <w:rPr>
          <w:rFonts w:ascii="Times New Roman" w:hAnsi="Times New Roman"/>
        </w:rPr>
        <w:t xml:space="preserve">Ціна тендерної пропозиції включає усі витрати на </w:t>
      </w:r>
      <w:r w:rsidR="009C174F" w:rsidRPr="00AE5B5C">
        <w:rPr>
          <w:rFonts w:ascii="Times New Roman" w:hAnsi="Times New Roman"/>
        </w:rPr>
        <w:t>надання послуг</w:t>
      </w:r>
      <w:r w:rsidRPr="00AE5B5C">
        <w:rPr>
          <w:rFonts w:ascii="Times New Roman" w:hAnsi="Times New Roman"/>
        </w:rPr>
        <w:t>,</w:t>
      </w:r>
      <w:r w:rsidRPr="00AE5B5C">
        <w:rPr>
          <w:rFonts w:ascii="Times New Roman" w:hAnsi="Times New Roman"/>
          <w:b/>
        </w:rPr>
        <w:t xml:space="preserve"> </w:t>
      </w:r>
      <w:r w:rsidRPr="00AE5B5C">
        <w:rPr>
          <w:rFonts w:ascii="Times New Roman" w:hAnsi="Times New Roman"/>
        </w:rPr>
        <w:t xml:space="preserve"> в т.ч. на сплату податків, та інших обов’язкових платежів і зборів, що сплачу</w:t>
      </w:r>
      <w:r w:rsidR="00E71213" w:rsidRPr="00AE5B5C">
        <w:rPr>
          <w:rFonts w:ascii="Times New Roman" w:hAnsi="Times New Roman"/>
        </w:rPr>
        <w:t>ються або мають бути сплачені.</w:t>
      </w:r>
    </w:p>
    <w:p w:rsidR="0032519B" w:rsidRPr="00AE5B5C" w:rsidRDefault="00035E3F" w:rsidP="0089433A">
      <w:pPr>
        <w:pStyle w:val="aff"/>
        <w:ind w:firstLine="567"/>
        <w:jc w:val="both"/>
        <w:rPr>
          <w:rFonts w:ascii="Times New Roman" w:hAnsi="Times New Roman"/>
          <w:b/>
        </w:rPr>
      </w:pPr>
      <w:r w:rsidRPr="00AE5B5C">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rsidR="0032519B" w:rsidRPr="00AE5B5C" w:rsidRDefault="0032519B">
      <w:pPr>
        <w:pStyle w:val="aff"/>
        <w:jc w:val="both"/>
        <w:rPr>
          <w:rFonts w:ascii="Times New Roman" w:hAnsi="Times New Roman"/>
          <w:b/>
          <w:color w:val="000000"/>
        </w:rPr>
      </w:pPr>
    </w:p>
    <w:tbl>
      <w:tblPr>
        <w:tblW w:w="0" w:type="auto"/>
        <w:tblInd w:w="-115" w:type="dxa"/>
        <w:tblLayout w:type="fixed"/>
        <w:tblLook w:val="04A0" w:firstRow="1" w:lastRow="0" w:firstColumn="1" w:lastColumn="0" w:noHBand="0" w:noVBand="1"/>
      </w:tblPr>
      <w:tblGrid>
        <w:gridCol w:w="3340"/>
        <w:gridCol w:w="3340"/>
        <w:gridCol w:w="3340"/>
      </w:tblGrid>
      <w:tr w:rsidR="0032519B" w:rsidRPr="00AE5B5C">
        <w:tc>
          <w:tcPr>
            <w:tcW w:w="3340" w:type="dxa"/>
            <w:shd w:val="clear" w:color="auto" w:fill="auto"/>
          </w:tcPr>
          <w:p w:rsidR="0032519B" w:rsidRPr="00AE5B5C" w:rsidRDefault="00035E3F">
            <w:pPr>
              <w:pStyle w:val="aff"/>
              <w:jc w:val="both"/>
              <w:rPr>
                <w:rFonts w:ascii="Times New Roman" w:hAnsi="Times New Roman"/>
                <w:color w:val="000000"/>
                <w:sz w:val="20"/>
                <w:szCs w:val="20"/>
              </w:rPr>
            </w:pPr>
            <w:r w:rsidRPr="00AE5B5C">
              <w:rPr>
                <w:rFonts w:ascii="Times New Roman" w:hAnsi="Times New Roman"/>
                <w:color w:val="000000"/>
                <w:sz w:val="20"/>
                <w:szCs w:val="20"/>
              </w:rPr>
              <w:t>________________________</w:t>
            </w:r>
          </w:p>
        </w:tc>
        <w:tc>
          <w:tcPr>
            <w:tcW w:w="3340" w:type="dxa"/>
            <w:shd w:val="clear" w:color="auto" w:fill="auto"/>
          </w:tcPr>
          <w:p w:rsidR="0032519B" w:rsidRPr="00AE5B5C" w:rsidRDefault="00035E3F">
            <w:pPr>
              <w:pStyle w:val="aff"/>
              <w:jc w:val="both"/>
              <w:rPr>
                <w:rFonts w:ascii="Times New Roman" w:hAnsi="Times New Roman"/>
                <w:color w:val="000000"/>
                <w:sz w:val="20"/>
                <w:szCs w:val="20"/>
              </w:rPr>
            </w:pPr>
            <w:r w:rsidRPr="00AE5B5C">
              <w:rPr>
                <w:rFonts w:ascii="Times New Roman" w:hAnsi="Times New Roman"/>
                <w:color w:val="000000"/>
                <w:sz w:val="20"/>
                <w:szCs w:val="20"/>
              </w:rPr>
              <w:t>________________________</w:t>
            </w:r>
          </w:p>
        </w:tc>
        <w:tc>
          <w:tcPr>
            <w:tcW w:w="3340" w:type="dxa"/>
            <w:shd w:val="clear" w:color="auto" w:fill="auto"/>
          </w:tcPr>
          <w:p w:rsidR="0032519B" w:rsidRPr="00AE5B5C" w:rsidRDefault="00035E3F">
            <w:pPr>
              <w:pStyle w:val="aff"/>
              <w:jc w:val="both"/>
              <w:rPr>
                <w:rFonts w:ascii="Times New Roman" w:hAnsi="Times New Roman"/>
                <w:sz w:val="20"/>
                <w:szCs w:val="20"/>
              </w:rPr>
            </w:pPr>
            <w:r w:rsidRPr="00AE5B5C">
              <w:rPr>
                <w:rFonts w:ascii="Times New Roman" w:hAnsi="Times New Roman"/>
                <w:color w:val="000000"/>
                <w:sz w:val="20"/>
                <w:szCs w:val="20"/>
              </w:rPr>
              <w:t>________________________</w:t>
            </w:r>
          </w:p>
        </w:tc>
      </w:tr>
      <w:tr w:rsidR="0032519B" w:rsidRPr="00AE5B5C">
        <w:tc>
          <w:tcPr>
            <w:tcW w:w="3340" w:type="dxa"/>
            <w:shd w:val="clear" w:color="auto" w:fill="auto"/>
          </w:tcPr>
          <w:p w:rsidR="0032519B" w:rsidRPr="00AE5B5C" w:rsidRDefault="00035E3F">
            <w:pPr>
              <w:pStyle w:val="aff"/>
              <w:jc w:val="center"/>
              <w:rPr>
                <w:rFonts w:ascii="Times New Roman" w:hAnsi="Times New Roman"/>
                <w:i/>
                <w:color w:val="000000"/>
                <w:sz w:val="18"/>
                <w:szCs w:val="18"/>
              </w:rPr>
            </w:pPr>
            <w:r w:rsidRPr="00AE5B5C">
              <w:rPr>
                <w:rFonts w:ascii="Times New Roman" w:hAnsi="Times New Roman"/>
                <w:i/>
                <w:color w:val="000000"/>
                <w:sz w:val="18"/>
                <w:szCs w:val="18"/>
              </w:rPr>
              <w:t>посада уповноваженої</w:t>
            </w:r>
          </w:p>
          <w:p w:rsidR="0032519B" w:rsidRPr="00AE5B5C" w:rsidRDefault="00035E3F">
            <w:pPr>
              <w:pStyle w:val="aff"/>
              <w:jc w:val="center"/>
              <w:rPr>
                <w:rFonts w:ascii="Times New Roman" w:hAnsi="Times New Roman"/>
                <w:color w:val="000000"/>
                <w:sz w:val="20"/>
                <w:szCs w:val="20"/>
              </w:rPr>
            </w:pPr>
            <w:r w:rsidRPr="00AE5B5C">
              <w:rPr>
                <w:rFonts w:ascii="Times New Roman" w:hAnsi="Times New Roman"/>
                <w:i/>
                <w:color w:val="000000"/>
                <w:sz w:val="18"/>
                <w:szCs w:val="18"/>
              </w:rPr>
              <w:t>особи Учасника</w:t>
            </w:r>
          </w:p>
        </w:tc>
        <w:tc>
          <w:tcPr>
            <w:tcW w:w="3340" w:type="dxa"/>
            <w:shd w:val="clear" w:color="auto" w:fill="auto"/>
          </w:tcPr>
          <w:p w:rsidR="0032519B" w:rsidRPr="00AE5B5C" w:rsidRDefault="00035E3F">
            <w:pPr>
              <w:pStyle w:val="aff"/>
              <w:jc w:val="center"/>
              <w:rPr>
                <w:rFonts w:ascii="Times New Roman" w:hAnsi="Times New Roman"/>
                <w:i/>
                <w:color w:val="000000"/>
                <w:sz w:val="20"/>
                <w:szCs w:val="20"/>
              </w:rPr>
            </w:pPr>
            <w:r w:rsidRPr="00AE5B5C">
              <w:rPr>
                <w:rFonts w:ascii="Times New Roman" w:hAnsi="Times New Roman"/>
                <w:i/>
                <w:color w:val="000000"/>
                <w:sz w:val="20"/>
                <w:szCs w:val="20"/>
              </w:rPr>
              <w:t>підпис та печатка</w:t>
            </w:r>
          </w:p>
          <w:p w:rsidR="0032519B" w:rsidRPr="00AE5B5C" w:rsidRDefault="00035E3F">
            <w:pPr>
              <w:pStyle w:val="aff"/>
              <w:jc w:val="center"/>
              <w:rPr>
                <w:rFonts w:ascii="Times New Roman" w:hAnsi="Times New Roman"/>
                <w:color w:val="000000"/>
                <w:sz w:val="20"/>
                <w:szCs w:val="20"/>
              </w:rPr>
            </w:pPr>
            <w:r w:rsidRPr="00AE5B5C">
              <w:rPr>
                <w:rFonts w:ascii="Times New Roman" w:hAnsi="Times New Roman"/>
                <w:i/>
                <w:color w:val="000000"/>
                <w:sz w:val="20"/>
                <w:szCs w:val="20"/>
              </w:rPr>
              <w:t>(за наявності)</w:t>
            </w:r>
          </w:p>
        </w:tc>
        <w:tc>
          <w:tcPr>
            <w:tcW w:w="3340" w:type="dxa"/>
            <w:shd w:val="clear" w:color="auto" w:fill="auto"/>
          </w:tcPr>
          <w:p w:rsidR="0032519B" w:rsidRPr="00AE5B5C" w:rsidRDefault="00035E3F">
            <w:pPr>
              <w:pStyle w:val="aff"/>
              <w:jc w:val="center"/>
              <w:rPr>
                <w:rFonts w:ascii="Times New Roman" w:hAnsi="Times New Roman"/>
                <w:i/>
                <w:sz w:val="20"/>
                <w:szCs w:val="20"/>
              </w:rPr>
            </w:pPr>
            <w:r w:rsidRPr="00AE5B5C">
              <w:rPr>
                <w:rFonts w:ascii="Times New Roman" w:hAnsi="Times New Roman"/>
                <w:i/>
                <w:color w:val="000000"/>
                <w:sz w:val="20"/>
                <w:szCs w:val="20"/>
              </w:rPr>
              <w:t>прізвище, ініціали</w:t>
            </w:r>
          </w:p>
        </w:tc>
      </w:tr>
    </w:tbl>
    <w:p w:rsidR="0032519B" w:rsidRPr="00AE5B5C" w:rsidRDefault="0032519B">
      <w:pPr>
        <w:pStyle w:val="aff"/>
        <w:jc w:val="both"/>
        <w:rPr>
          <w:rFonts w:ascii="Times New Roman" w:hAnsi="Times New Roman"/>
          <w:b/>
          <w:color w:val="000000"/>
          <w:sz w:val="20"/>
          <w:szCs w:val="20"/>
        </w:rPr>
      </w:pPr>
    </w:p>
    <w:p w:rsidR="0032519B" w:rsidRPr="00F12151" w:rsidRDefault="00035E3F">
      <w:pPr>
        <w:pStyle w:val="aff"/>
        <w:jc w:val="both"/>
        <w:rPr>
          <w:rFonts w:ascii="Times New Roman" w:hAnsi="Times New Roman"/>
          <w:i/>
          <w:sz w:val="20"/>
          <w:szCs w:val="20"/>
        </w:rPr>
      </w:pPr>
      <w:r w:rsidRPr="00AE5B5C">
        <w:rPr>
          <w:rFonts w:ascii="Times New Roman" w:hAnsi="Times New Roman"/>
          <w:bCs/>
          <w:i/>
          <w:sz w:val="20"/>
          <w:szCs w:val="20"/>
        </w:rPr>
        <w:t xml:space="preserve">* </w:t>
      </w:r>
      <w:r w:rsidRPr="00AE5B5C">
        <w:rPr>
          <w:rFonts w:ascii="Times New Roman" w:hAnsi="Times New Roman"/>
          <w:i/>
          <w:sz w:val="20"/>
          <w:szCs w:val="20"/>
        </w:rPr>
        <w:t>розраховується Учасником з урахуванням положень Податкового кодексу України</w:t>
      </w: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7B2C">
      <w:pPr>
        <w:spacing w:after="0" w:line="240" w:lineRule="auto"/>
        <w:ind w:left="6804" w:right="-25"/>
        <w:rPr>
          <w:rFonts w:ascii="Times New Roman" w:eastAsia="Times New Roman" w:hAnsi="Times New Roman"/>
          <w:b/>
          <w:color w:val="000000"/>
          <w:sz w:val="24"/>
          <w:szCs w:val="24"/>
          <w:lang w:eastAsia="ru-RU"/>
        </w:rPr>
      </w:pPr>
      <w:r w:rsidRPr="00F12151">
        <w:rPr>
          <w:rFonts w:ascii="Times New Roman" w:eastAsia="Times New Roman" w:hAnsi="Times New Roman"/>
          <w:b/>
          <w:color w:val="000000"/>
          <w:sz w:val="24"/>
          <w:szCs w:val="24"/>
          <w:lang w:eastAsia="ru-RU"/>
        </w:rPr>
        <w:t xml:space="preserve"> </w:t>
      </w: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0D15F3" w:rsidRPr="00F12151" w:rsidRDefault="000D15F3">
      <w:pPr>
        <w:spacing w:after="0" w:line="240" w:lineRule="auto"/>
        <w:ind w:left="6804" w:right="-25" w:firstLine="1134"/>
        <w:rPr>
          <w:rFonts w:ascii="Times New Roman" w:eastAsia="Times New Roman" w:hAnsi="Times New Roman"/>
          <w:b/>
          <w:color w:val="000000"/>
          <w:sz w:val="24"/>
          <w:szCs w:val="24"/>
          <w:lang w:eastAsia="ru-RU"/>
        </w:rPr>
      </w:pPr>
    </w:p>
    <w:p w:rsidR="000D15F3" w:rsidRPr="00F12151" w:rsidRDefault="000D15F3">
      <w:pPr>
        <w:spacing w:after="0" w:line="240" w:lineRule="auto"/>
        <w:ind w:left="6804" w:right="-25" w:firstLine="1134"/>
        <w:rPr>
          <w:rFonts w:ascii="Times New Roman" w:eastAsia="Times New Roman" w:hAnsi="Times New Roman"/>
          <w:b/>
          <w:color w:val="000000"/>
          <w:sz w:val="24"/>
          <w:szCs w:val="24"/>
          <w:lang w:eastAsia="ru-RU"/>
        </w:rPr>
      </w:pPr>
    </w:p>
    <w:sectPr w:rsidR="000D15F3" w:rsidRPr="00F12151">
      <w:pgSz w:w="11906" w:h="16838"/>
      <w:pgMar w:top="568" w:right="707"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EE" w:rsidRDefault="000E47EE">
      <w:pPr>
        <w:spacing w:line="240" w:lineRule="auto"/>
      </w:pPr>
      <w:r>
        <w:separator/>
      </w:r>
    </w:p>
  </w:endnote>
  <w:endnote w:type="continuationSeparator" w:id="0">
    <w:p w:rsidR="000E47EE" w:rsidRDefault="000E4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CC"/>
    <w:family w:val="auto"/>
    <w:pitch w:val="variable"/>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EE" w:rsidRDefault="000E47EE">
      <w:pPr>
        <w:spacing w:after="0"/>
      </w:pPr>
      <w:r>
        <w:separator/>
      </w:r>
    </w:p>
  </w:footnote>
  <w:footnote w:type="continuationSeparator" w:id="0">
    <w:p w:rsidR="000E47EE" w:rsidRDefault="000E47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0"/>
        </w:tabs>
        <w:ind w:left="101" w:hanging="448"/>
      </w:pPr>
      <w:rPr>
        <w:rFonts w:ascii="Times New Roman" w:hAnsi="Times New Roman" w:cs="Times New Roman"/>
        <w:sz w:val="24"/>
        <w:szCs w:val="24"/>
        <w:lang w:val="uk-UA"/>
      </w:rPr>
    </w:lvl>
    <w:lvl w:ilvl="1">
      <w:start w:val="4"/>
      <w:numFmt w:val="decimal"/>
      <w:lvlText w:val="%1.%2."/>
      <w:lvlJc w:val="left"/>
      <w:pPr>
        <w:tabs>
          <w:tab w:val="num" w:pos="708"/>
        </w:tabs>
        <w:ind w:left="101" w:hanging="448"/>
      </w:pPr>
      <w:rPr>
        <w:rFonts w:cs="Times New Roman"/>
        <w:lang w:val="uk-UA"/>
      </w:rPr>
    </w:lvl>
    <w:lvl w:ilvl="2">
      <w:numFmt w:val="bullet"/>
      <w:lvlText w:val="•"/>
      <w:lvlJc w:val="left"/>
      <w:pPr>
        <w:tabs>
          <w:tab w:val="num" w:pos="0"/>
        </w:tabs>
        <w:ind w:left="1993" w:hanging="448"/>
      </w:pPr>
      <w:rPr>
        <w:rFonts w:ascii="Times New Roman" w:hAnsi="Times New Roman" w:cs="Times New Roman"/>
        <w:sz w:val="24"/>
        <w:szCs w:val="24"/>
        <w:lang w:val="uk-UA"/>
      </w:rPr>
    </w:lvl>
    <w:lvl w:ilvl="3">
      <w:numFmt w:val="bullet"/>
      <w:lvlText w:val="•"/>
      <w:lvlJc w:val="left"/>
      <w:pPr>
        <w:tabs>
          <w:tab w:val="num" w:pos="0"/>
        </w:tabs>
        <w:ind w:left="2939" w:hanging="448"/>
      </w:pPr>
      <w:rPr>
        <w:rFonts w:ascii="Times New Roman" w:hAnsi="Times New Roman" w:cs="Times New Roman"/>
        <w:sz w:val="24"/>
        <w:szCs w:val="24"/>
        <w:lang w:val="uk-UA"/>
      </w:rPr>
    </w:lvl>
    <w:lvl w:ilvl="4">
      <w:numFmt w:val="bullet"/>
      <w:lvlText w:val="•"/>
      <w:lvlJc w:val="left"/>
      <w:pPr>
        <w:tabs>
          <w:tab w:val="num" w:pos="0"/>
        </w:tabs>
        <w:ind w:left="3886" w:hanging="448"/>
      </w:pPr>
      <w:rPr>
        <w:rFonts w:ascii="Times New Roman" w:hAnsi="Times New Roman" w:cs="Times New Roman"/>
        <w:sz w:val="24"/>
        <w:szCs w:val="24"/>
        <w:lang w:val="uk-UA"/>
      </w:rPr>
    </w:lvl>
    <w:lvl w:ilvl="5">
      <w:numFmt w:val="bullet"/>
      <w:lvlText w:val="•"/>
      <w:lvlJc w:val="left"/>
      <w:pPr>
        <w:tabs>
          <w:tab w:val="num" w:pos="0"/>
        </w:tabs>
        <w:ind w:left="4833" w:hanging="448"/>
      </w:pPr>
      <w:rPr>
        <w:rFonts w:ascii="Times New Roman" w:hAnsi="Times New Roman" w:cs="Times New Roman"/>
        <w:sz w:val="24"/>
        <w:szCs w:val="24"/>
        <w:lang w:val="uk-UA"/>
      </w:rPr>
    </w:lvl>
    <w:lvl w:ilvl="6">
      <w:numFmt w:val="bullet"/>
      <w:lvlText w:val="•"/>
      <w:lvlJc w:val="left"/>
      <w:pPr>
        <w:tabs>
          <w:tab w:val="num" w:pos="0"/>
        </w:tabs>
        <w:ind w:left="5779" w:hanging="448"/>
      </w:pPr>
      <w:rPr>
        <w:rFonts w:ascii="Times New Roman" w:hAnsi="Times New Roman" w:cs="Times New Roman"/>
        <w:sz w:val="24"/>
        <w:szCs w:val="24"/>
        <w:lang w:val="uk-UA"/>
      </w:rPr>
    </w:lvl>
    <w:lvl w:ilvl="7">
      <w:numFmt w:val="bullet"/>
      <w:lvlText w:val="•"/>
      <w:lvlJc w:val="left"/>
      <w:pPr>
        <w:tabs>
          <w:tab w:val="num" w:pos="0"/>
        </w:tabs>
        <w:ind w:left="6726" w:hanging="448"/>
      </w:pPr>
      <w:rPr>
        <w:rFonts w:ascii="Times New Roman" w:hAnsi="Times New Roman" w:cs="Times New Roman"/>
        <w:sz w:val="24"/>
        <w:szCs w:val="24"/>
        <w:lang w:val="uk-UA"/>
      </w:rPr>
    </w:lvl>
    <w:lvl w:ilvl="8">
      <w:numFmt w:val="bullet"/>
      <w:lvlText w:val="•"/>
      <w:lvlJc w:val="left"/>
      <w:pPr>
        <w:tabs>
          <w:tab w:val="num" w:pos="0"/>
        </w:tabs>
        <w:ind w:left="7672" w:hanging="448"/>
      </w:pPr>
      <w:rPr>
        <w:rFonts w:ascii="Times New Roman" w:hAnsi="Times New Roman" w:cs="Times New Roman"/>
        <w:sz w:val="24"/>
        <w:szCs w:val="24"/>
        <w:lang w:val="uk-UA"/>
      </w:rPr>
    </w:lvl>
  </w:abstractNum>
  <w:abstractNum w:abstractNumId="1"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5F4459"/>
    <w:multiLevelType w:val="hybridMultilevel"/>
    <w:tmpl w:val="107013E4"/>
    <w:lvl w:ilvl="0" w:tplc="1A1CFED0">
      <w:start w:val="1"/>
      <w:numFmt w:val="bullet"/>
      <w:suff w:val="space"/>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858DD"/>
    <w:multiLevelType w:val="hybridMultilevel"/>
    <w:tmpl w:val="1EA4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71F3A"/>
    <w:multiLevelType w:val="hybridMultilevel"/>
    <w:tmpl w:val="89CAA796"/>
    <w:lvl w:ilvl="0" w:tplc="DF6CCD74">
      <w:numFmt w:val="bullet"/>
      <w:lvlText w:val="-"/>
      <w:lvlJc w:val="left"/>
      <w:pPr>
        <w:ind w:left="720" w:hanging="360"/>
      </w:pPr>
      <w:rPr>
        <w:rFonts w:ascii="Times New Roman" w:eastAsia="Calibri" w:hAnsi="Times New Roman" w:cs="Times New Roman" w:hint="default"/>
        <w:b w:val="0"/>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82C48"/>
    <w:multiLevelType w:val="multilevel"/>
    <w:tmpl w:val="00A8A5EA"/>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6" w15:restartNumberingAfterBreak="0">
    <w:nsid w:val="19742A04"/>
    <w:multiLevelType w:val="hybridMultilevel"/>
    <w:tmpl w:val="5212DB3C"/>
    <w:lvl w:ilvl="0" w:tplc="55922FF0">
      <w:start w:val="1"/>
      <w:numFmt w:val="bullet"/>
      <w:suff w:val="space"/>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1C3E2ABC"/>
    <w:multiLevelType w:val="hybridMultilevel"/>
    <w:tmpl w:val="FAD8CAD0"/>
    <w:lvl w:ilvl="0" w:tplc="96C22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D788A"/>
    <w:multiLevelType w:val="multilevel"/>
    <w:tmpl w:val="3E907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8CC5B3F"/>
    <w:multiLevelType w:val="hybridMultilevel"/>
    <w:tmpl w:val="242E3F92"/>
    <w:lvl w:ilvl="0" w:tplc="62FCED1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012A0"/>
    <w:multiLevelType w:val="multilevel"/>
    <w:tmpl w:val="2CB012A0"/>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left" w:pos="660"/>
        </w:tabs>
        <w:ind w:left="660" w:hanging="720"/>
      </w:pPr>
      <w:rPr>
        <w:rFonts w:cs="Times New Roman" w:hint="default"/>
      </w:rPr>
    </w:lvl>
    <w:lvl w:ilvl="4">
      <w:start w:val="1"/>
      <w:numFmt w:val="decimal"/>
      <w:lvlText w:val="%1.%2.%3.%4.%5."/>
      <w:lvlJc w:val="left"/>
      <w:pPr>
        <w:tabs>
          <w:tab w:val="left" w:pos="1000"/>
        </w:tabs>
        <w:ind w:left="1000" w:hanging="1080"/>
      </w:pPr>
      <w:rPr>
        <w:rFonts w:cs="Times New Roman" w:hint="default"/>
      </w:rPr>
    </w:lvl>
    <w:lvl w:ilvl="5">
      <w:start w:val="1"/>
      <w:numFmt w:val="decimal"/>
      <w:lvlText w:val="%1.%2.%3.%4.%5.%6."/>
      <w:lvlJc w:val="left"/>
      <w:pPr>
        <w:tabs>
          <w:tab w:val="left" w:pos="980"/>
        </w:tabs>
        <w:ind w:left="980" w:hanging="1080"/>
      </w:pPr>
      <w:rPr>
        <w:rFonts w:cs="Times New Roman" w:hint="default"/>
      </w:rPr>
    </w:lvl>
    <w:lvl w:ilvl="6">
      <w:start w:val="1"/>
      <w:numFmt w:val="decimal"/>
      <w:lvlText w:val="%1.%2.%3.%4.%5.%6.%7."/>
      <w:lvlJc w:val="left"/>
      <w:pPr>
        <w:tabs>
          <w:tab w:val="left" w:pos="1320"/>
        </w:tabs>
        <w:ind w:left="1320" w:hanging="1440"/>
      </w:pPr>
      <w:rPr>
        <w:rFonts w:cs="Times New Roman" w:hint="default"/>
      </w:rPr>
    </w:lvl>
    <w:lvl w:ilvl="7">
      <w:start w:val="1"/>
      <w:numFmt w:val="decimal"/>
      <w:lvlText w:val="%1.%2.%3.%4.%5.%6.%7.%8."/>
      <w:lvlJc w:val="left"/>
      <w:pPr>
        <w:tabs>
          <w:tab w:val="left" w:pos="1300"/>
        </w:tabs>
        <w:ind w:left="1300" w:hanging="1440"/>
      </w:pPr>
      <w:rPr>
        <w:rFonts w:cs="Times New Roman" w:hint="default"/>
      </w:rPr>
    </w:lvl>
    <w:lvl w:ilvl="8">
      <w:start w:val="1"/>
      <w:numFmt w:val="decimal"/>
      <w:lvlText w:val="%1.%2.%3.%4.%5.%6.%7.%8.%9."/>
      <w:lvlJc w:val="left"/>
      <w:pPr>
        <w:tabs>
          <w:tab w:val="left" w:pos="1640"/>
        </w:tabs>
        <w:ind w:left="1640" w:hanging="1800"/>
      </w:pPr>
      <w:rPr>
        <w:rFonts w:cs="Times New Roman" w:hint="default"/>
      </w:rPr>
    </w:lvl>
  </w:abstractNum>
  <w:abstractNum w:abstractNumId="11" w15:restartNumberingAfterBreak="0">
    <w:nsid w:val="302D7DE4"/>
    <w:multiLevelType w:val="multilevel"/>
    <w:tmpl w:val="B1AA34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1CA5CC5"/>
    <w:multiLevelType w:val="hybridMultilevel"/>
    <w:tmpl w:val="015440EC"/>
    <w:lvl w:ilvl="0" w:tplc="06A2D320">
      <w:start w:val="1"/>
      <w:numFmt w:val="bullet"/>
      <w:lvlText w:val=""/>
      <w:lvlJc w:val="left"/>
      <w:pPr>
        <w:ind w:left="720" w:hanging="360"/>
      </w:pPr>
      <w:rPr>
        <w:rFonts w:ascii="Symbol" w:hAnsi="Symbol" w:hint="default"/>
      </w:rPr>
    </w:lvl>
    <w:lvl w:ilvl="1" w:tplc="10A4DBD4">
      <w:start w:val="1"/>
      <w:numFmt w:val="bullet"/>
      <w:suff w:val="space"/>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F30EF"/>
    <w:multiLevelType w:val="hybridMultilevel"/>
    <w:tmpl w:val="DC50872E"/>
    <w:lvl w:ilvl="0" w:tplc="90E4057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1257DF"/>
    <w:multiLevelType w:val="hybridMultilevel"/>
    <w:tmpl w:val="B97AF9B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3C177475"/>
    <w:multiLevelType w:val="hybridMultilevel"/>
    <w:tmpl w:val="274625D0"/>
    <w:lvl w:ilvl="0" w:tplc="BA7A9204">
      <w:start w:val="1"/>
      <w:numFmt w:val="bullet"/>
      <w:suff w:val="space"/>
      <w:lvlText w:val=""/>
      <w:lvlJc w:val="left"/>
      <w:pPr>
        <w:ind w:left="720" w:hanging="360"/>
      </w:pPr>
      <w:rPr>
        <w:rFonts w:ascii="Symbol" w:hAnsi="Symbol" w:hint="default"/>
      </w:rPr>
    </w:lvl>
    <w:lvl w:ilvl="1" w:tplc="CFC2045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07905"/>
    <w:multiLevelType w:val="hybridMultilevel"/>
    <w:tmpl w:val="A6BCE37C"/>
    <w:lvl w:ilvl="0" w:tplc="90626600">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6921748"/>
    <w:multiLevelType w:val="hybridMultilevel"/>
    <w:tmpl w:val="BE32FF42"/>
    <w:lvl w:ilvl="0" w:tplc="9A18FB4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32C86"/>
    <w:multiLevelType w:val="hybridMultilevel"/>
    <w:tmpl w:val="A81A8CA8"/>
    <w:lvl w:ilvl="0" w:tplc="92DC9D6C">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15:restartNumberingAfterBreak="0">
    <w:nsid w:val="46A14920"/>
    <w:multiLevelType w:val="hybridMultilevel"/>
    <w:tmpl w:val="2140DACE"/>
    <w:lvl w:ilvl="0" w:tplc="51E080DC">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15:restartNumberingAfterBreak="0">
    <w:nsid w:val="473B60C0"/>
    <w:multiLevelType w:val="multilevel"/>
    <w:tmpl w:val="C38A35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DC4896"/>
    <w:multiLevelType w:val="multilevel"/>
    <w:tmpl w:val="C85A9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15:restartNumberingAfterBreak="0">
    <w:nsid w:val="54917C54"/>
    <w:multiLevelType w:val="hybridMultilevel"/>
    <w:tmpl w:val="0C9AC0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0E2AF0"/>
    <w:multiLevelType w:val="multilevel"/>
    <w:tmpl w:val="8BE0B662"/>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7" w15:restartNumberingAfterBreak="0">
    <w:nsid w:val="577915C4"/>
    <w:multiLevelType w:val="hybridMultilevel"/>
    <w:tmpl w:val="0B1A3868"/>
    <w:lvl w:ilvl="0" w:tplc="C7242850">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8"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91516A"/>
    <w:multiLevelType w:val="hybridMultilevel"/>
    <w:tmpl w:val="28CA5976"/>
    <w:lvl w:ilvl="0" w:tplc="D8A4951E">
      <w:start w:val="1"/>
      <w:numFmt w:val="bullet"/>
      <w:suff w:val="space"/>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0" w15:restartNumberingAfterBreak="0">
    <w:nsid w:val="5F910B13"/>
    <w:multiLevelType w:val="hybridMultilevel"/>
    <w:tmpl w:val="BDF4AF06"/>
    <w:lvl w:ilvl="0" w:tplc="AAAE49C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5E3ABA"/>
    <w:multiLevelType w:val="hybridMultilevel"/>
    <w:tmpl w:val="6E947F7C"/>
    <w:lvl w:ilvl="0" w:tplc="A47835E8">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C5FEA"/>
    <w:multiLevelType w:val="multilevel"/>
    <w:tmpl w:val="779C302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4B2619"/>
    <w:multiLevelType w:val="hybridMultilevel"/>
    <w:tmpl w:val="5F6C0F08"/>
    <w:lvl w:ilvl="0" w:tplc="ACBAC746">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5"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4015EA"/>
    <w:multiLevelType w:val="hybridMultilevel"/>
    <w:tmpl w:val="0F4AFE96"/>
    <w:lvl w:ilvl="0" w:tplc="EEE0A2E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9263E"/>
    <w:multiLevelType w:val="hybridMultilevel"/>
    <w:tmpl w:val="F3023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4288C"/>
    <w:multiLevelType w:val="hybridMultilevel"/>
    <w:tmpl w:val="857EC890"/>
    <w:lvl w:ilvl="0" w:tplc="D7C684C8">
      <w:start w:val="17"/>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6B5448"/>
    <w:multiLevelType w:val="hybridMultilevel"/>
    <w:tmpl w:val="47E44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2556F5D"/>
    <w:multiLevelType w:val="hybridMultilevel"/>
    <w:tmpl w:val="67FE0A74"/>
    <w:lvl w:ilvl="0" w:tplc="708E564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90630EA"/>
    <w:multiLevelType w:val="hybridMultilevel"/>
    <w:tmpl w:val="82465C32"/>
    <w:lvl w:ilvl="0" w:tplc="041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2" w15:restartNumberingAfterBreak="0">
    <w:nsid w:val="793236AD"/>
    <w:multiLevelType w:val="hybridMultilevel"/>
    <w:tmpl w:val="DDF6A0F0"/>
    <w:lvl w:ilvl="0" w:tplc="62441FAE">
      <w:start w:val="1"/>
      <w:numFmt w:val="bullet"/>
      <w:suff w:val="space"/>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3" w15:restartNumberingAfterBreak="0">
    <w:nsid w:val="79AB77E2"/>
    <w:multiLevelType w:val="multilevel"/>
    <w:tmpl w:val="F4D885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38"/>
  </w:num>
  <w:num w:numId="4">
    <w:abstractNumId w:val="0"/>
  </w:num>
  <w:num w:numId="5">
    <w:abstractNumId w:val="19"/>
  </w:num>
  <w:num w:numId="6">
    <w:abstractNumId w:val="40"/>
  </w:num>
  <w:num w:numId="7">
    <w:abstractNumId w:val="25"/>
  </w:num>
  <w:num w:numId="8">
    <w:abstractNumId w:val="37"/>
  </w:num>
  <w:num w:numId="9">
    <w:abstractNumId w:val="39"/>
  </w:num>
  <w:num w:numId="10">
    <w:abstractNumId w:val="1"/>
  </w:num>
  <w:num w:numId="11">
    <w:abstractNumId w:val="9"/>
  </w:num>
  <w:num w:numId="12">
    <w:abstractNumId w:val="3"/>
  </w:num>
  <w:num w:numId="13">
    <w:abstractNumId w:val="4"/>
  </w:num>
  <w:num w:numId="14">
    <w:abstractNumId w:val="43"/>
  </w:num>
  <w:num w:numId="15">
    <w:abstractNumId w:val="24"/>
  </w:num>
  <w:num w:numId="16">
    <w:abstractNumId w:val="8"/>
  </w:num>
  <w:num w:numId="17">
    <w:abstractNumId w:val="22"/>
  </w:num>
  <w:num w:numId="18">
    <w:abstractNumId w:val="7"/>
  </w:num>
  <w:num w:numId="19">
    <w:abstractNumId w:val="28"/>
  </w:num>
  <w:num w:numId="20">
    <w:abstractNumId w:val="23"/>
  </w:num>
  <w:num w:numId="21">
    <w:abstractNumId w:val="14"/>
  </w:num>
  <w:num w:numId="22">
    <w:abstractNumId w:val="41"/>
  </w:num>
  <w:num w:numId="23">
    <w:abstractNumId w:val="18"/>
  </w:num>
  <w:num w:numId="24">
    <w:abstractNumId w:val="33"/>
  </w:num>
  <w:num w:numId="25">
    <w:abstractNumId w:val="26"/>
  </w:num>
  <w:num w:numId="26">
    <w:abstractNumId w:val="31"/>
  </w:num>
  <w:num w:numId="27">
    <w:abstractNumId w:val="35"/>
  </w:num>
  <w:num w:numId="28">
    <w:abstractNumId w:val="32"/>
  </w:num>
  <w:num w:numId="29">
    <w:abstractNumId w:val="2"/>
  </w:num>
  <w:num w:numId="30">
    <w:abstractNumId w:val="11"/>
  </w:num>
  <w:num w:numId="31">
    <w:abstractNumId w:val="13"/>
  </w:num>
  <w:num w:numId="32">
    <w:abstractNumId w:val="30"/>
  </w:num>
  <w:num w:numId="33">
    <w:abstractNumId w:val="16"/>
  </w:num>
  <w:num w:numId="34">
    <w:abstractNumId w:val="12"/>
  </w:num>
  <w:num w:numId="35">
    <w:abstractNumId w:val="36"/>
  </w:num>
  <w:num w:numId="36">
    <w:abstractNumId w:val="17"/>
  </w:num>
  <w:num w:numId="37">
    <w:abstractNumId w:val="5"/>
  </w:num>
  <w:num w:numId="38">
    <w:abstractNumId w:val="42"/>
  </w:num>
  <w:num w:numId="39">
    <w:abstractNumId w:val="29"/>
  </w:num>
  <w:num w:numId="40">
    <w:abstractNumId w:val="6"/>
  </w:num>
  <w:num w:numId="41">
    <w:abstractNumId w:val="21"/>
  </w:num>
  <w:num w:numId="42">
    <w:abstractNumId w:val="15"/>
  </w:num>
  <w:num w:numId="43">
    <w:abstractNumId w:val="34"/>
  </w:num>
  <w:num w:numId="44">
    <w:abstractNumId w:val="2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046"/>
    <w:rsid w:val="00003EE2"/>
    <w:rsid w:val="000048F8"/>
    <w:rsid w:val="0000496C"/>
    <w:rsid w:val="00004AC7"/>
    <w:rsid w:val="0000525D"/>
    <w:rsid w:val="00005AC3"/>
    <w:rsid w:val="0000669F"/>
    <w:rsid w:val="00010970"/>
    <w:rsid w:val="00011235"/>
    <w:rsid w:val="00011510"/>
    <w:rsid w:val="00014676"/>
    <w:rsid w:val="000159BE"/>
    <w:rsid w:val="000161CA"/>
    <w:rsid w:val="00017D0E"/>
    <w:rsid w:val="00017D46"/>
    <w:rsid w:val="0002124D"/>
    <w:rsid w:val="00021B02"/>
    <w:rsid w:val="00022800"/>
    <w:rsid w:val="00022DC0"/>
    <w:rsid w:val="00023E1E"/>
    <w:rsid w:val="000248D4"/>
    <w:rsid w:val="00026395"/>
    <w:rsid w:val="000272D2"/>
    <w:rsid w:val="0002768E"/>
    <w:rsid w:val="00033032"/>
    <w:rsid w:val="00033482"/>
    <w:rsid w:val="00035258"/>
    <w:rsid w:val="0003570E"/>
    <w:rsid w:val="00035E3F"/>
    <w:rsid w:val="00036041"/>
    <w:rsid w:val="000371D3"/>
    <w:rsid w:val="00037DE3"/>
    <w:rsid w:val="00040696"/>
    <w:rsid w:val="000435C0"/>
    <w:rsid w:val="00043DD0"/>
    <w:rsid w:val="00046261"/>
    <w:rsid w:val="00047704"/>
    <w:rsid w:val="00047A43"/>
    <w:rsid w:val="00047CED"/>
    <w:rsid w:val="00051BC5"/>
    <w:rsid w:val="00053356"/>
    <w:rsid w:val="000575FD"/>
    <w:rsid w:val="000607F0"/>
    <w:rsid w:val="000630C0"/>
    <w:rsid w:val="000644AE"/>
    <w:rsid w:val="00064B5F"/>
    <w:rsid w:val="000654B3"/>
    <w:rsid w:val="00067A29"/>
    <w:rsid w:val="00067F51"/>
    <w:rsid w:val="000708AC"/>
    <w:rsid w:val="000710A6"/>
    <w:rsid w:val="00071D6D"/>
    <w:rsid w:val="000756E0"/>
    <w:rsid w:val="00075C30"/>
    <w:rsid w:val="00075FCF"/>
    <w:rsid w:val="000768A7"/>
    <w:rsid w:val="00076DA4"/>
    <w:rsid w:val="00077914"/>
    <w:rsid w:val="00080C46"/>
    <w:rsid w:val="00081C90"/>
    <w:rsid w:val="00084896"/>
    <w:rsid w:val="00085A33"/>
    <w:rsid w:val="00085B4E"/>
    <w:rsid w:val="00085CD3"/>
    <w:rsid w:val="00085F84"/>
    <w:rsid w:val="000864C9"/>
    <w:rsid w:val="00086D94"/>
    <w:rsid w:val="000871C3"/>
    <w:rsid w:val="0009605C"/>
    <w:rsid w:val="00096471"/>
    <w:rsid w:val="0009736F"/>
    <w:rsid w:val="00097594"/>
    <w:rsid w:val="0009760F"/>
    <w:rsid w:val="000A1B3F"/>
    <w:rsid w:val="000A2A81"/>
    <w:rsid w:val="000A2D88"/>
    <w:rsid w:val="000A48D9"/>
    <w:rsid w:val="000A6EE7"/>
    <w:rsid w:val="000A765A"/>
    <w:rsid w:val="000A7B07"/>
    <w:rsid w:val="000A7F67"/>
    <w:rsid w:val="000B09A3"/>
    <w:rsid w:val="000B1E4B"/>
    <w:rsid w:val="000B5F77"/>
    <w:rsid w:val="000B7915"/>
    <w:rsid w:val="000B7C48"/>
    <w:rsid w:val="000C37D1"/>
    <w:rsid w:val="000C3A4E"/>
    <w:rsid w:val="000C3BE0"/>
    <w:rsid w:val="000C3F98"/>
    <w:rsid w:val="000C4F07"/>
    <w:rsid w:val="000C58F3"/>
    <w:rsid w:val="000C59B1"/>
    <w:rsid w:val="000C634D"/>
    <w:rsid w:val="000C79AC"/>
    <w:rsid w:val="000D0DA4"/>
    <w:rsid w:val="000D15F3"/>
    <w:rsid w:val="000D1CE4"/>
    <w:rsid w:val="000D2038"/>
    <w:rsid w:val="000D35B9"/>
    <w:rsid w:val="000D4F26"/>
    <w:rsid w:val="000E154A"/>
    <w:rsid w:val="000E19B6"/>
    <w:rsid w:val="000E1CDD"/>
    <w:rsid w:val="000E2789"/>
    <w:rsid w:val="000E36F2"/>
    <w:rsid w:val="000E4613"/>
    <w:rsid w:val="000E47EE"/>
    <w:rsid w:val="000E52AB"/>
    <w:rsid w:val="000E615A"/>
    <w:rsid w:val="000E716C"/>
    <w:rsid w:val="000E7543"/>
    <w:rsid w:val="000E7E5F"/>
    <w:rsid w:val="000F0EE0"/>
    <w:rsid w:val="000F174F"/>
    <w:rsid w:val="000F2ABF"/>
    <w:rsid w:val="000F2D6B"/>
    <w:rsid w:val="000F3D13"/>
    <w:rsid w:val="000F44DA"/>
    <w:rsid w:val="000F757F"/>
    <w:rsid w:val="00100082"/>
    <w:rsid w:val="00101631"/>
    <w:rsid w:val="0010262E"/>
    <w:rsid w:val="00102A64"/>
    <w:rsid w:val="0010346A"/>
    <w:rsid w:val="00103BA5"/>
    <w:rsid w:val="00104253"/>
    <w:rsid w:val="00105AF8"/>
    <w:rsid w:val="00106681"/>
    <w:rsid w:val="0010678A"/>
    <w:rsid w:val="00106868"/>
    <w:rsid w:val="00107EDA"/>
    <w:rsid w:val="00110672"/>
    <w:rsid w:val="0011124B"/>
    <w:rsid w:val="001131EE"/>
    <w:rsid w:val="0011389D"/>
    <w:rsid w:val="00115D5E"/>
    <w:rsid w:val="00115E8A"/>
    <w:rsid w:val="00116A82"/>
    <w:rsid w:val="0012011D"/>
    <w:rsid w:val="0012070A"/>
    <w:rsid w:val="0012532C"/>
    <w:rsid w:val="0012665E"/>
    <w:rsid w:val="00130198"/>
    <w:rsid w:val="00130795"/>
    <w:rsid w:val="001307AD"/>
    <w:rsid w:val="00130C54"/>
    <w:rsid w:val="00131F77"/>
    <w:rsid w:val="001339FE"/>
    <w:rsid w:val="00135B17"/>
    <w:rsid w:val="00136CEA"/>
    <w:rsid w:val="00137A86"/>
    <w:rsid w:val="00140084"/>
    <w:rsid w:val="0014080F"/>
    <w:rsid w:val="00140CEC"/>
    <w:rsid w:val="0014185F"/>
    <w:rsid w:val="00141F3C"/>
    <w:rsid w:val="0014272A"/>
    <w:rsid w:val="00143554"/>
    <w:rsid w:val="00145559"/>
    <w:rsid w:val="00145A64"/>
    <w:rsid w:val="00145F1C"/>
    <w:rsid w:val="00146221"/>
    <w:rsid w:val="00150B6B"/>
    <w:rsid w:val="00153B14"/>
    <w:rsid w:val="0015443D"/>
    <w:rsid w:val="001550D2"/>
    <w:rsid w:val="00157006"/>
    <w:rsid w:val="00160EC7"/>
    <w:rsid w:val="0016118E"/>
    <w:rsid w:val="00162F63"/>
    <w:rsid w:val="001630AC"/>
    <w:rsid w:val="00163809"/>
    <w:rsid w:val="00164017"/>
    <w:rsid w:val="00164A19"/>
    <w:rsid w:val="001652E9"/>
    <w:rsid w:val="001674E2"/>
    <w:rsid w:val="00172923"/>
    <w:rsid w:val="001731F8"/>
    <w:rsid w:val="00173E48"/>
    <w:rsid w:val="0017460A"/>
    <w:rsid w:val="00176BB6"/>
    <w:rsid w:val="00176C95"/>
    <w:rsid w:val="00177DC7"/>
    <w:rsid w:val="001822A4"/>
    <w:rsid w:val="00182F5C"/>
    <w:rsid w:val="0018333D"/>
    <w:rsid w:val="00183B98"/>
    <w:rsid w:val="00183C2F"/>
    <w:rsid w:val="001858B5"/>
    <w:rsid w:val="00187A95"/>
    <w:rsid w:val="001902A5"/>
    <w:rsid w:val="00194292"/>
    <w:rsid w:val="00194C14"/>
    <w:rsid w:val="00194D7C"/>
    <w:rsid w:val="001952D6"/>
    <w:rsid w:val="00196D91"/>
    <w:rsid w:val="0019723A"/>
    <w:rsid w:val="0019741A"/>
    <w:rsid w:val="001975D7"/>
    <w:rsid w:val="001979A1"/>
    <w:rsid w:val="001A0C1A"/>
    <w:rsid w:val="001A14FD"/>
    <w:rsid w:val="001A2DE4"/>
    <w:rsid w:val="001A5111"/>
    <w:rsid w:val="001A57A9"/>
    <w:rsid w:val="001A641C"/>
    <w:rsid w:val="001B220C"/>
    <w:rsid w:val="001B59B0"/>
    <w:rsid w:val="001C2B37"/>
    <w:rsid w:val="001C3138"/>
    <w:rsid w:val="001C33B3"/>
    <w:rsid w:val="001C56DA"/>
    <w:rsid w:val="001C72F8"/>
    <w:rsid w:val="001D16BE"/>
    <w:rsid w:val="001D1FA4"/>
    <w:rsid w:val="001D2626"/>
    <w:rsid w:val="001D3F07"/>
    <w:rsid w:val="001D410E"/>
    <w:rsid w:val="001D4C45"/>
    <w:rsid w:val="001D4D14"/>
    <w:rsid w:val="001D5577"/>
    <w:rsid w:val="001D7249"/>
    <w:rsid w:val="001E06FD"/>
    <w:rsid w:val="001E11DA"/>
    <w:rsid w:val="001E1BED"/>
    <w:rsid w:val="001E268E"/>
    <w:rsid w:val="001E2A56"/>
    <w:rsid w:val="001E538A"/>
    <w:rsid w:val="001E5866"/>
    <w:rsid w:val="001F0BF7"/>
    <w:rsid w:val="001F1B24"/>
    <w:rsid w:val="001F2EFA"/>
    <w:rsid w:val="001F32A9"/>
    <w:rsid w:val="001F32EF"/>
    <w:rsid w:val="001F3809"/>
    <w:rsid w:val="001F510C"/>
    <w:rsid w:val="001F5ACB"/>
    <w:rsid w:val="001F5E9C"/>
    <w:rsid w:val="001F67AD"/>
    <w:rsid w:val="001F7AB2"/>
    <w:rsid w:val="00201D55"/>
    <w:rsid w:val="00205924"/>
    <w:rsid w:val="002070C8"/>
    <w:rsid w:val="00207573"/>
    <w:rsid w:val="00210746"/>
    <w:rsid w:val="00210D6F"/>
    <w:rsid w:val="002114A5"/>
    <w:rsid w:val="0021156B"/>
    <w:rsid w:val="0021235D"/>
    <w:rsid w:val="0021331F"/>
    <w:rsid w:val="00215ED9"/>
    <w:rsid w:val="00216638"/>
    <w:rsid w:val="00216954"/>
    <w:rsid w:val="00216EDA"/>
    <w:rsid w:val="00217885"/>
    <w:rsid w:val="00217D64"/>
    <w:rsid w:val="00220D3D"/>
    <w:rsid w:val="002231C8"/>
    <w:rsid w:val="00223260"/>
    <w:rsid w:val="00224115"/>
    <w:rsid w:val="0022686E"/>
    <w:rsid w:val="0022743F"/>
    <w:rsid w:val="00230B39"/>
    <w:rsid w:val="00230D11"/>
    <w:rsid w:val="002311F2"/>
    <w:rsid w:val="002314EB"/>
    <w:rsid w:val="0023158F"/>
    <w:rsid w:val="00233005"/>
    <w:rsid w:val="0023441C"/>
    <w:rsid w:val="00234937"/>
    <w:rsid w:val="00234A5B"/>
    <w:rsid w:val="00234C7B"/>
    <w:rsid w:val="00235D49"/>
    <w:rsid w:val="00235E05"/>
    <w:rsid w:val="00236BC0"/>
    <w:rsid w:val="00236F2B"/>
    <w:rsid w:val="002379AF"/>
    <w:rsid w:val="00237E77"/>
    <w:rsid w:val="002411A5"/>
    <w:rsid w:val="002415FC"/>
    <w:rsid w:val="002423FF"/>
    <w:rsid w:val="00242E89"/>
    <w:rsid w:val="0024410F"/>
    <w:rsid w:val="0024488B"/>
    <w:rsid w:val="00244B58"/>
    <w:rsid w:val="00246A46"/>
    <w:rsid w:val="002475D8"/>
    <w:rsid w:val="00250E95"/>
    <w:rsid w:val="002517FA"/>
    <w:rsid w:val="0025280B"/>
    <w:rsid w:val="00254549"/>
    <w:rsid w:val="00255AF1"/>
    <w:rsid w:val="00255E05"/>
    <w:rsid w:val="002576CD"/>
    <w:rsid w:val="00260E22"/>
    <w:rsid w:val="002622EE"/>
    <w:rsid w:val="00262B6B"/>
    <w:rsid w:val="002638D4"/>
    <w:rsid w:val="0026393E"/>
    <w:rsid w:val="00263E34"/>
    <w:rsid w:val="002668E8"/>
    <w:rsid w:val="002675C5"/>
    <w:rsid w:val="00270805"/>
    <w:rsid w:val="00270F47"/>
    <w:rsid w:val="0027152D"/>
    <w:rsid w:val="0027335F"/>
    <w:rsid w:val="0027385B"/>
    <w:rsid w:val="00274871"/>
    <w:rsid w:val="00274E8F"/>
    <w:rsid w:val="00275A12"/>
    <w:rsid w:val="00275DAD"/>
    <w:rsid w:val="00280926"/>
    <w:rsid w:val="002819B8"/>
    <w:rsid w:val="00283228"/>
    <w:rsid w:val="00287007"/>
    <w:rsid w:val="00287130"/>
    <w:rsid w:val="002871D0"/>
    <w:rsid w:val="002908C0"/>
    <w:rsid w:val="0029260D"/>
    <w:rsid w:val="002928FB"/>
    <w:rsid w:val="00292A38"/>
    <w:rsid w:val="002938A7"/>
    <w:rsid w:val="00295E88"/>
    <w:rsid w:val="00295F00"/>
    <w:rsid w:val="002969AF"/>
    <w:rsid w:val="002969D6"/>
    <w:rsid w:val="00296AF5"/>
    <w:rsid w:val="002A2272"/>
    <w:rsid w:val="002A45C3"/>
    <w:rsid w:val="002A4806"/>
    <w:rsid w:val="002A5151"/>
    <w:rsid w:val="002A5493"/>
    <w:rsid w:val="002A61B2"/>
    <w:rsid w:val="002B3029"/>
    <w:rsid w:val="002B3642"/>
    <w:rsid w:val="002B520A"/>
    <w:rsid w:val="002B72AE"/>
    <w:rsid w:val="002C17F6"/>
    <w:rsid w:val="002C1F48"/>
    <w:rsid w:val="002C20E1"/>
    <w:rsid w:val="002C285B"/>
    <w:rsid w:val="002C3FEF"/>
    <w:rsid w:val="002C40D9"/>
    <w:rsid w:val="002C66DF"/>
    <w:rsid w:val="002C73E4"/>
    <w:rsid w:val="002C7CBA"/>
    <w:rsid w:val="002C7DA6"/>
    <w:rsid w:val="002D098F"/>
    <w:rsid w:val="002D0ADE"/>
    <w:rsid w:val="002D1D25"/>
    <w:rsid w:val="002D2113"/>
    <w:rsid w:val="002D429B"/>
    <w:rsid w:val="002D5B22"/>
    <w:rsid w:val="002D7F79"/>
    <w:rsid w:val="002E15AB"/>
    <w:rsid w:val="002E1AB4"/>
    <w:rsid w:val="002E26BE"/>
    <w:rsid w:val="002E3EF8"/>
    <w:rsid w:val="002E52AC"/>
    <w:rsid w:val="002E6773"/>
    <w:rsid w:val="002E71DF"/>
    <w:rsid w:val="002F0772"/>
    <w:rsid w:val="002F1635"/>
    <w:rsid w:val="002F1E50"/>
    <w:rsid w:val="002F34BA"/>
    <w:rsid w:val="002F369E"/>
    <w:rsid w:val="002F3BE3"/>
    <w:rsid w:val="002F4AB0"/>
    <w:rsid w:val="002F590F"/>
    <w:rsid w:val="002F6E74"/>
    <w:rsid w:val="002F7BED"/>
    <w:rsid w:val="002F7D7A"/>
    <w:rsid w:val="00300D86"/>
    <w:rsid w:val="00300F0F"/>
    <w:rsid w:val="00301308"/>
    <w:rsid w:val="003013D4"/>
    <w:rsid w:val="0030256D"/>
    <w:rsid w:val="00304AA6"/>
    <w:rsid w:val="00304E2F"/>
    <w:rsid w:val="00305CBD"/>
    <w:rsid w:val="00307A0A"/>
    <w:rsid w:val="00307A30"/>
    <w:rsid w:val="00310730"/>
    <w:rsid w:val="00311313"/>
    <w:rsid w:val="003133B9"/>
    <w:rsid w:val="003157CB"/>
    <w:rsid w:val="00315A08"/>
    <w:rsid w:val="00316466"/>
    <w:rsid w:val="00321E11"/>
    <w:rsid w:val="00321F97"/>
    <w:rsid w:val="003220B0"/>
    <w:rsid w:val="003232F3"/>
    <w:rsid w:val="0032357E"/>
    <w:rsid w:val="003241A0"/>
    <w:rsid w:val="0032519B"/>
    <w:rsid w:val="00325EC5"/>
    <w:rsid w:val="00327B2C"/>
    <w:rsid w:val="00330C8D"/>
    <w:rsid w:val="00331DC9"/>
    <w:rsid w:val="003328DD"/>
    <w:rsid w:val="00334DF5"/>
    <w:rsid w:val="00335F6A"/>
    <w:rsid w:val="003404EE"/>
    <w:rsid w:val="00343273"/>
    <w:rsid w:val="003437A4"/>
    <w:rsid w:val="0034447C"/>
    <w:rsid w:val="003456D5"/>
    <w:rsid w:val="0034655A"/>
    <w:rsid w:val="00350B2E"/>
    <w:rsid w:val="00354CA2"/>
    <w:rsid w:val="00355CE6"/>
    <w:rsid w:val="003566F2"/>
    <w:rsid w:val="0036587B"/>
    <w:rsid w:val="00365E43"/>
    <w:rsid w:val="00366978"/>
    <w:rsid w:val="00366CE3"/>
    <w:rsid w:val="00373985"/>
    <w:rsid w:val="003766FB"/>
    <w:rsid w:val="0038016E"/>
    <w:rsid w:val="00380D58"/>
    <w:rsid w:val="00381D9B"/>
    <w:rsid w:val="0038221F"/>
    <w:rsid w:val="0038237A"/>
    <w:rsid w:val="00383BEF"/>
    <w:rsid w:val="00384509"/>
    <w:rsid w:val="00384C4B"/>
    <w:rsid w:val="00384F31"/>
    <w:rsid w:val="0038531B"/>
    <w:rsid w:val="00385963"/>
    <w:rsid w:val="00392742"/>
    <w:rsid w:val="00392DC5"/>
    <w:rsid w:val="003936A6"/>
    <w:rsid w:val="00394944"/>
    <w:rsid w:val="00396249"/>
    <w:rsid w:val="00396D48"/>
    <w:rsid w:val="003A03F2"/>
    <w:rsid w:val="003A1718"/>
    <w:rsid w:val="003A2358"/>
    <w:rsid w:val="003A23F2"/>
    <w:rsid w:val="003A24E0"/>
    <w:rsid w:val="003A2AF2"/>
    <w:rsid w:val="003A3595"/>
    <w:rsid w:val="003A40D3"/>
    <w:rsid w:val="003A4424"/>
    <w:rsid w:val="003A5579"/>
    <w:rsid w:val="003A6A2A"/>
    <w:rsid w:val="003A6EA6"/>
    <w:rsid w:val="003A705E"/>
    <w:rsid w:val="003A77E2"/>
    <w:rsid w:val="003B02B3"/>
    <w:rsid w:val="003B0455"/>
    <w:rsid w:val="003B0E2C"/>
    <w:rsid w:val="003B2A95"/>
    <w:rsid w:val="003B3059"/>
    <w:rsid w:val="003B3E08"/>
    <w:rsid w:val="003B5006"/>
    <w:rsid w:val="003B55E6"/>
    <w:rsid w:val="003B57D6"/>
    <w:rsid w:val="003B5DD5"/>
    <w:rsid w:val="003B7EF6"/>
    <w:rsid w:val="003C27D0"/>
    <w:rsid w:val="003C2D7A"/>
    <w:rsid w:val="003C6705"/>
    <w:rsid w:val="003C6BCB"/>
    <w:rsid w:val="003C6F05"/>
    <w:rsid w:val="003D01C4"/>
    <w:rsid w:val="003D0ECF"/>
    <w:rsid w:val="003D1032"/>
    <w:rsid w:val="003D37C6"/>
    <w:rsid w:val="003D4047"/>
    <w:rsid w:val="003D48D1"/>
    <w:rsid w:val="003D4D12"/>
    <w:rsid w:val="003D5339"/>
    <w:rsid w:val="003D555F"/>
    <w:rsid w:val="003D6FAE"/>
    <w:rsid w:val="003D762F"/>
    <w:rsid w:val="003E249A"/>
    <w:rsid w:val="003E2F17"/>
    <w:rsid w:val="003E3DDB"/>
    <w:rsid w:val="003E3DE9"/>
    <w:rsid w:val="003E4E0A"/>
    <w:rsid w:val="003E52ED"/>
    <w:rsid w:val="003E5391"/>
    <w:rsid w:val="003E7160"/>
    <w:rsid w:val="003F14FB"/>
    <w:rsid w:val="003F1B80"/>
    <w:rsid w:val="003F3B8D"/>
    <w:rsid w:val="003F45F1"/>
    <w:rsid w:val="003F55DD"/>
    <w:rsid w:val="003F5AC7"/>
    <w:rsid w:val="0040073C"/>
    <w:rsid w:val="00400949"/>
    <w:rsid w:val="00402B0E"/>
    <w:rsid w:val="00404A1A"/>
    <w:rsid w:val="00404AA5"/>
    <w:rsid w:val="004051D1"/>
    <w:rsid w:val="004058DF"/>
    <w:rsid w:val="00405F7A"/>
    <w:rsid w:val="00407016"/>
    <w:rsid w:val="0040712F"/>
    <w:rsid w:val="00407FA9"/>
    <w:rsid w:val="004107C2"/>
    <w:rsid w:val="0041087E"/>
    <w:rsid w:val="00410BFD"/>
    <w:rsid w:val="00411C81"/>
    <w:rsid w:val="00413D5E"/>
    <w:rsid w:val="00415EF7"/>
    <w:rsid w:val="00421FAD"/>
    <w:rsid w:val="00422235"/>
    <w:rsid w:val="0042278F"/>
    <w:rsid w:val="004231F2"/>
    <w:rsid w:val="00423608"/>
    <w:rsid w:val="00423DF8"/>
    <w:rsid w:val="004253AF"/>
    <w:rsid w:val="00425BE0"/>
    <w:rsid w:val="00426E28"/>
    <w:rsid w:val="004313E2"/>
    <w:rsid w:val="0043243F"/>
    <w:rsid w:val="004364BC"/>
    <w:rsid w:val="00436F97"/>
    <w:rsid w:val="00440B03"/>
    <w:rsid w:val="004411D4"/>
    <w:rsid w:val="004414FA"/>
    <w:rsid w:val="00442237"/>
    <w:rsid w:val="0044283E"/>
    <w:rsid w:val="00443AA2"/>
    <w:rsid w:val="004450DE"/>
    <w:rsid w:val="0044511B"/>
    <w:rsid w:val="00450240"/>
    <w:rsid w:val="00450A16"/>
    <w:rsid w:val="004532A2"/>
    <w:rsid w:val="00453522"/>
    <w:rsid w:val="00453C5D"/>
    <w:rsid w:val="00454D1B"/>
    <w:rsid w:val="00455A57"/>
    <w:rsid w:val="00455CB6"/>
    <w:rsid w:val="0045683A"/>
    <w:rsid w:val="00457182"/>
    <w:rsid w:val="00457AC7"/>
    <w:rsid w:val="00457CBB"/>
    <w:rsid w:val="00457F23"/>
    <w:rsid w:val="00460E0A"/>
    <w:rsid w:val="00461699"/>
    <w:rsid w:val="00463D70"/>
    <w:rsid w:val="00464B78"/>
    <w:rsid w:val="00466FB9"/>
    <w:rsid w:val="00470BE1"/>
    <w:rsid w:val="00470C10"/>
    <w:rsid w:val="004720F2"/>
    <w:rsid w:val="00472C44"/>
    <w:rsid w:val="00475091"/>
    <w:rsid w:val="00475FE6"/>
    <w:rsid w:val="00476321"/>
    <w:rsid w:val="00477281"/>
    <w:rsid w:val="0048068A"/>
    <w:rsid w:val="00482815"/>
    <w:rsid w:val="00483712"/>
    <w:rsid w:val="0048495A"/>
    <w:rsid w:val="00484C17"/>
    <w:rsid w:val="004850B3"/>
    <w:rsid w:val="00485EBC"/>
    <w:rsid w:val="00486E6B"/>
    <w:rsid w:val="00493321"/>
    <w:rsid w:val="0049402A"/>
    <w:rsid w:val="0049602C"/>
    <w:rsid w:val="00496800"/>
    <w:rsid w:val="00496DD9"/>
    <w:rsid w:val="00497F0E"/>
    <w:rsid w:val="00497F69"/>
    <w:rsid w:val="004A0A6E"/>
    <w:rsid w:val="004A276E"/>
    <w:rsid w:val="004A3149"/>
    <w:rsid w:val="004A59FD"/>
    <w:rsid w:val="004A733A"/>
    <w:rsid w:val="004B2695"/>
    <w:rsid w:val="004B33F3"/>
    <w:rsid w:val="004B3A5B"/>
    <w:rsid w:val="004B408F"/>
    <w:rsid w:val="004B463A"/>
    <w:rsid w:val="004B4CFA"/>
    <w:rsid w:val="004B4E9E"/>
    <w:rsid w:val="004B5123"/>
    <w:rsid w:val="004B647E"/>
    <w:rsid w:val="004B66F9"/>
    <w:rsid w:val="004C0167"/>
    <w:rsid w:val="004C0553"/>
    <w:rsid w:val="004C0C8F"/>
    <w:rsid w:val="004C254A"/>
    <w:rsid w:val="004C25DA"/>
    <w:rsid w:val="004C3515"/>
    <w:rsid w:val="004C355F"/>
    <w:rsid w:val="004C3883"/>
    <w:rsid w:val="004C3AA1"/>
    <w:rsid w:val="004C4179"/>
    <w:rsid w:val="004C5BB2"/>
    <w:rsid w:val="004C5DD6"/>
    <w:rsid w:val="004C6B30"/>
    <w:rsid w:val="004D0F44"/>
    <w:rsid w:val="004D1374"/>
    <w:rsid w:val="004D1988"/>
    <w:rsid w:val="004D40D7"/>
    <w:rsid w:val="004D53A1"/>
    <w:rsid w:val="004D56A8"/>
    <w:rsid w:val="004D5D2A"/>
    <w:rsid w:val="004D5D81"/>
    <w:rsid w:val="004D6ACD"/>
    <w:rsid w:val="004E122C"/>
    <w:rsid w:val="004E142F"/>
    <w:rsid w:val="004E1DBF"/>
    <w:rsid w:val="004E23AC"/>
    <w:rsid w:val="004E3D58"/>
    <w:rsid w:val="004E4368"/>
    <w:rsid w:val="004E5DEB"/>
    <w:rsid w:val="004E6221"/>
    <w:rsid w:val="004E6787"/>
    <w:rsid w:val="004E69C8"/>
    <w:rsid w:val="004F066D"/>
    <w:rsid w:val="004F1A00"/>
    <w:rsid w:val="004F1BE8"/>
    <w:rsid w:val="004F1F79"/>
    <w:rsid w:val="004F3528"/>
    <w:rsid w:val="004F4B0B"/>
    <w:rsid w:val="004F5C19"/>
    <w:rsid w:val="004F610A"/>
    <w:rsid w:val="004F741A"/>
    <w:rsid w:val="004F7438"/>
    <w:rsid w:val="004F7482"/>
    <w:rsid w:val="004F7623"/>
    <w:rsid w:val="00505D41"/>
    <w:rsid w:val="005062CE"/>
    <w:rsid w:val="005074C3"/>
    <w:rsid w:val="00507DFE"/>
    <w:rsid w:val="00515657"/>
    <w:rsid w:val="005163F6"/>
    <w:rsid w:val="00516704"/>
    <w:rsid w:val="005178C2"/>
    <w:rsid w:val="005207B3"/>
    <w:rsid w:val="005211A6"/>
    <w:rsid w:val="00521561"/>
    <w:rsid w:val="00523C87"/>
    <w:rsid w:val="00524DC7"/>
    <w:rsid w:val="005258ED"/>
    <w:rsid w:val="00526EF3"/>
    <w:rsid w:val="0052765C"/>
    <w:rsid w:val="0052779C"/>
    <w:rsid w:val="00527BF1"/>
    <w:rsid w:val="00527F2F"/>
    <w:rsid w:val="00530AC1"/>
    <w:rsid w:val="00533210"/>
    <w:rsid w:val="0053325F"/>
    <w:rsid w:val="00533BB5"/>
    <w:rsid w:val="00534EAD"/>
    <w:rsid w:val="00535854"/>
    <w:rsid w:val="00535888"/>
    <w:rsid w:val="00537515"/>
    <w:rsid w:val="00537E29"/>
    <w:rsid w:val="005402B8"/>
    <w:rsid w:val="005403EF"/>
    <w:rsid w:val="00540F45"/>
    <w:rsid w:val="00542031"/>
    <w:rsid w:val="00545B05"/>
    <w:rsid w:val="005465EC"/>
    <w:rsid w:val="00546805"/>
    <w:rsid w:val="00546E2A"/>
    <w:rsid w:val="005476C1"/>
    <w:rsid w:val="00550267"/>
    <w:rsid w:val="00550778"/>
    <w:rsid w:val="00553766"/>
    <w:rsid w:val="005559E6"/>
    <w:rsid w:val="00555B19"/>
    <w:rsid w:val="0055772F"/>
    <w:rsid w:val="00561CE8"/>
    <w:rsid w:val="005625D7"/>
    <w:rsid w:val="00564379"/>
    <w:rsid w:val="005647AC"/>
    <w:rsid w:val="00564FE3"/>
    <w:rsid w:val="00565281"/>
    <w:rsid w:val="00566C33"/>
    <w:rsid w:val="00566DBF"/>
    <w:rsid w:val="00566F77"/>
    <w:rsid w:val="00567051"/>
    <w:rsid w:val="0056709E"/>
    <w:rsid w:val="00567DE2"/>
    <w:rsid w:val="0057062D"/>
    <w:rsid w:val="00570B3B"/>
    <w:rsid w:val="00571B92"/>
    <w:rsid w:val="00572FF9"/>
    <w:rsid w:val="00574D4D"/>
    <w:rsid w:val="00576452"/>
    <w:rsid w:val="005768EC"/>
    <w:rsid w:val="00576A38"/>
    <w:rsid w:val="00580F82"/>
    <w:rsid w:val="00581BDC"/>
    <w:rsid w:val="00581DA6"/>
    <w:rsid w:val="00581FAF"/>
    <w:rsid w:val="00584261"/>
    <w:rsid w:val="005879F7"/>
    <w:rsid w:val="00587C93"/>
    <w:rsid w:val="00590E10"/>
    <w:rsid w:val="0059294A"/>
    <w:rsid w:val="00592E5F"/>
    <w:rsid w:val="00594286"/>
    <w:rsid w:val="005946F1"/>
    <w:rsid w:val="0059492A"/>
    <w:rsid w:val="00595C11"/>
    <w:rsid w:val="00596FD3"/>
    <w:rsid w:val="005A4270"/>
    <w:rsid w:val="005A4FB3"/>
    <w:rsid w:val="005A5554"/>
    <w:rsid w:val="005A5611"/>
    <w:rsid w:val="005A65D2"/>
    <w:rsid w:val="005A69F8"/>
    <w:rsid w:val="005A716A"/>
    <w:rsid w:val="005A7AAF"/>
    <w:rsid w:val="005B170D"/>
    <w:rsid w:val="005B22A8"/>
    <w:rsid w:val="005B28DC"/>
    <w:rsid w:val="005B5688"/>
    <w:rsid w:val="005B57DF"/>
    <w:rsid w:val="005B5E10"/>
    <w:rsid w:val="005B5E61"/>
    <w:rsid w:val="005B6CCE"/>
    <w:rsid w:val="005C0192"/>
    <w:rsid w:val="005C0740"/>
    <w:rsid w:val="005C13CB"/>
    <w:rsid w:val="005C1692"/>
    <w:rsid w:val="005C2356"/>
    <w:rsid w:val="005C24C2"/>
    <w:rsid w:val="005C35C5"/>
    <w:rsid w:val="005C3FFE"/>
    <w:rsid w:val="005C4C2B"/>
    <w:rsid w:val="005C4E99"/>
    <w:rsid w:val="005C515F"/>
    <w:rsid w:val="005C595D"/>
    <w:rsid w:val="005C5A8C"/>
    <w:rsid w:val="005C6916"/>
    <w:rsid w:val="005C7A88"/>
    <w:rsid w:val="005C7A89"/>
    <w:rsid w:val="005C7EF2"/>
    <w:rsid w:val="005D03D9"/>
    <w:rsid w:val="005D0770"/>
    <w:rsid w:val="005D0FB7"/>
    <w:rsid w:val="005D14EE"/>
    <w:rsid w:val="005D19ED"/>
    <w:rsid w:val="005D1F83"/>
    <w:rsid w:val="005D20A2"/>
    <w:rsid w:val="005D3C31"/>
    <w:rsid w:val="005D65B1"/>
    <w:rsid w:val="005D699E"/>
    <w:rsid w:val="005D6B00"/>
    <w:rsid w:val="005D6F8D"/>
    <w:rsid w:val="005D74AB"/>
    <w:rsid w:val="005D7F68"/>
    <w:rsid w:val="005E09A3"/>
    <w:rsid w:val="005E2026"/>
    <w:rsid w:val="005E2F74"/>
    <w:rsid w:val="005E326F"/>
    <w:rsid w:val="005E342C"/>
    <w:rsid w:val="005E417E"/>
    <w:rsid w:val="005E49E9"/>
    <w:rsid w:val="005E4C01"/>
    <w:rsid w:val="005E55ED"/>
    <w:rsid w:val="005E5666"/>
    <w:rsid w:val="005E5F9C"/>
    <w:rsid w:val="005E7046"/>
    <w:rsid w:val="005E770A"/>
    <w:rsid w:val="005F2B17"/>
    <w:rsid w:val="005F372C"/>
    <w:rsid w:val="005F47D2"/>
    <w:rsid w:val="005F4EB1"/>
    <w:rsid w:val="00600275"/>
    <w:rsid w:val="00600DC1"/>
    <w:rsid w:val="006020A2"/>
    <w:rsid w:val="006023FC"/>
    <w:rsid w:val="00602AC4"/>
    <w:rsid w:val="006038B4"/>
    <w:rsid w:val="006050D0"/>
    <w:rsid w:val="00606408"/>
    <w:rsid w:val="006104A6"/>
    <w:rsid w:val="00610BE4"/>
    <w:rsid w:val="00611EB4"/>
    <w:rsid w:val="006210C7"/>
    <w:rsid w:val="006228DD"/>
    <w:rsid w:val="00622DE4"/>
    <w:rsid w:val="00623D8F"/>
    <w:rsid w:val="006241B0"/>
    <w:rsid w:val="00624283"/>
    <w:rsid w:val="00625055"/>
    <w:rsid w:val="00625818"/>
    <w:rsid w:val="0062687C"/>
    <w:rsid w:val="00630A00"/>
    <w:rsid w:val="00631637"/>
    <w:rsid w:val="00631CDC"/>
    <w:rsid w:val="006325D8"/>
    <w:rsid w:val="006326BA"/>
    <w:rsid w:val="00633459"/>
    <w:rsid w:val="00633BEB"/>
    <w:rsid w:val="006344E4"/>
    <w:rsid w:val="0063461B"/>
    <w:rsid w:val="006350D0"/>
    <w:rsid w:val="00635186"/>
    <w:rsid w:val="00635BBE"/>
    <w:rsid w:val="0063639A"/>
    <w:rsid w:val="00636526"/>
    <w:rsid w:val="00636D82"/>
    <w:rsid w:val="00640419"/>
    <w:rsid w:val="00643F8A"/>
    <w:rsid w:val="00645A85"/>
    <w:rsid w:val="00646642"/>
    <w:rsid w:val="0064671E"/>
    <w:rsid w:val="00647FEB"/>
    <w:rsid w:val="00651350"/>
    <w:rsid w:val="00652459"/>
    <w:rsid w:val="0065324D"/>
    <w:rsid w:val="00653A29"/>
    <w:rsid w:val="0065409E"/>
    <w:rsid w:val="006578D5"/>
    <w:rsid w:val="006604F0"/>
    <w:rsid w:val="00660F34"/>
    <w:rsid w:val="00661493"/>
    <w:rsid w:val="006623C9"/>
    <w:rsid w:val="006630DF"/>
    <w:rsid w:val="00663BBD"/>
    <w:rsid w:val="00664F23"/>
    <w:rsid w:val="00667A42"/>
    <w:rsid w:val="0067026D"/>
    <w:rsid w:val="006708CB"/>
    <w:rsid w:val="00670B52"/>
    <w:rsid w:val="00671BBD"/>
    <w:rsid w:val="0067713F"/>
    <w:rsid w:val="0067739B"/>
    <w:rsid w:val="006804DD"/>
    <w:rsid w:val="00683B79"/>
    <w:rsid w:val="00684379"/>
    <w:rsid w:val="006846F1"/>
    <w:rsid w:val="00684959"/>
    <w:rsid w:val="0068554C"/>
    <w:rsid w:val="006861B9"/>
    <w:rsid w:val="0068778E"/>
    <w:rsid w:val="0068779B"/>
    <w:rsid w:val="0069084C"/>
    <w:rsid w:val="00690EB6"/>
    <w:rsid w:val="00692C0A"/>
    <w:rsid w:val="006943D5"/>
    <w:rsid w:val="00696BAC"/>
    <w:rsid w:val="00697DB7"/>
    <w:rsid w:val="006A0921"/>
    <w:rsid w:val="006A14BA"/>
    <w:rsid w:val="006A2BB2"/>
    <w:rsid w:val="006A3E53"/>
    <w:rsid w:val="006A4771"/>
    <w:rsid w:val="006A4E72"/>
    <w:rsid w:val="006B1BA5"/>
    <w:rsid w:val="006B1BE3"/>
    <w:rsid w:val="006B4B3C"/>
    <w:rsid w:val="006B5CF3"/>
    <w:rsid w:val="006B7EBA"/>
    <w:rsid w:val="006C04BF"/>
    <w:rsid w:val="006C11EE"/>
    <w:rsid w:val="006C4821"/>
    <w:rsid w:val="006C5C49"/>
    <w:rsid w:val="006C6429"/>
    <w:rsid w:val="006C657C"/>
    <w:rsid w:val="006C72A9"/>
    <w:rsid w:val="006C737B"/>
    <w:rsid w:val="006D0C80"/>
    <w:rsid w:val="006D55F4"/>
    <w:rsid w:val="006D5613"/>
    <w:rsid w:val="006D66B9"/>
    <w:rsid w:val="006D6973"/>
    <w:rsid w:val="006E4F64"/>
    <w:rsid w:val="006E50FB"/>
    <w:rsid w:val="006E5730"/>
    <w:rsid w:val="006E7E35"/>
    <w:rsid w:val="006F1556"/>
    <w:rsid w:val="006F195A"/>
    <w:rsid w:val="006F42EA"/>
    <w:rsid w:val="006F4EF7"/>
    <w:rsid w:val="006F56D4"/>
    <w:rsid w:val="006F767C"/>
    <w:rsid w:val="00700108"/>
    <w:rsid w:val="00701BB5"/>
    <w:rsid w:val="00701E94"/>
    <w:rsid w:val="00703389"/>
    <w:rsid w:val="00704144"/>
    <w:rsid w:val="00704204"/>
    <w:rsid w:val="00705514"/>
    <w:rsid w:val="00705FAE"/>
    <w:rsid w:val="00710537"/>
    <w:rsid w:val="00711698"/>
    <w:rsid w:val="00711B76"/>
    <w:rsid w:val="00712452"/>
    <w:rsid w:val="00712EF5"/>
    <w:rsid w:val="007143A4"/>
    <w:rsid w:val="00720F63"/>
    <w:rsid w:val="00722689"/>
    <w:rsid w:val="00723FB0"/>
    <w:rsid w:val="007257BC"/>
    <w:rsid w:val="00725A50"/>
    <w:rsid w:val="0072688C"/>
    <w:rsid w:val="007306CB"/>
    <w:rsid w:val="00730F7E"/>
    <w:rsid w:val="00731559"/>
    <w:rsid w:val="00731CF3"/>
    <w:rsid w:val="007335A3"/>
    <w:rsid w:val="00735035"/>
    <w:rsid w:val="0073755D"/>
    <w:rsid w:val="007413E2"/>
    <w:rsid w:val="0074163B"/>
    <w:rsid w:val="00742F3E"/>
    <w:rsid w:val="007445C1"/>
    <w:rsid w:val="00744951"/>
    <w:rsid w:val="0074599C"/>
    <w:rsid w:val="007473F5"/>
    <w:rsid w:val="007518CE"/>
    <w:rsid w:val="0075340D"/>
    <w:rsid w:val="00754CA5"/>
    <w:rsid w:val="007552AB"/>
    <w:rsid w:val="00755B2C"/>
    <w:rsid w:val="00762C43"/>
    <w:rsid w:val="00763B8C"/>
    <w:rsid w:val="00764AF1"/>
    <w:rsid w:val="00765194"/>
    <w:rsid w:val="00766E8D"/>
    <w:rsid w:val="007671C8"/>
    <w:rsid w:val="00770A35"/>
    <w:rsid w:val="007721C7"/>
    <w:rsid w:val="00775B20"/>
    <w:rsid w:val="00775DDB"/>
    <w:rsid w:val="0077646B"/>
    <w:rsid w:val="00776679"/>
    <w:rsid w:val="007814B3"/>
    <w:rsid w:val="007819C9"/>
    <w:rsid w:val="00782611"/>
    <w:rsid w:val="00782D21"/>
    <w:rsid w:val="0078310B"/>
    <w:rsid w:val="007843B6"/>
    <w:rsid w:val="007855F5"/>
    <w:rsid w:val="0078587B"/>
    <w:rsid w:val="00786B3C"/>
    <w:rsid w:val="00786C09"/>
    <w:rsid w:val="00787721"/>
    <w:rsid w:val="00790AE6"/>
    <w:rsid w:val="00791387"/>
    <w:rsid w:val="00791BED"/>
    <w:rsid w:val="00795B34"/>
    <w:rsid w:val="00796D25"/>
    <w:rsid w:val="007A2A32"/>
    <w:rsid w:val="007A2E3C"/>
    <w:rsid w:val="007A2E80"/>
    <w:rsid w:val="007A57CE"/>
    <w:rsid w:val="007A613A"/>
    <w:rsid w:val="007B1BCD"/>
    <w:rsid w:val="007B2083"/>
    <w:rsid w:val="007B2204"/>
    <w:rsid w:val="007B30EF"/>
    <w:rsid w:val="007B3505"/>
    <w:rsid w:val="007B517E"/>
    <w:rsid w:val="007B58CC"/>
    <w:rsid w:val="007B5BBC"/>
    <w:rsid w:val="007B5DB3"/>
    <w:rsid w:val="007C0E56"/>
    <w:rsid w:val="007C1C1A"/>
    <w:rsid w:val="007C7DA9"/>
    <w:rsid w:val="007D01A8"/>
    <w:rsid w:val="007D10E4"/>
    <w:rsid w:val="007D1830"/>
    <w:rsid w:val="007D18EA"/>
    <w:rsid w:val="007D3344"/>
    <w:rsid w:val="007D3E9E"/>
    <w:rsid w:val="007D5B66"/>
    <w:rsid w:val="007D746D"/>
    <w:rsid w:val="007D7ECD"/>
    <w:rsid w:val="007E1C00"/>
    <w:rsid w:val="007E2472"/>
    <w:rsid w:val="007E2E42"/>
    <w:rsid w:val="007E555A"/>
    <w:rsid w:val="007E55EC"/>
    <w:rsid w:val="007E59BC"/>
    <w:rsid w:val="007E5BE2"/>
    <w:rsid w:val="007E779E"/>
    <w:rsid w:val="007F11B4"/>
    <w:rsid w:val="007F12BF"/>
    <w:rsid w:val="007F1519"/>
    <w:rsid w:val="007F2128"/>
    <w:rsid w:val="007F22C8"/>
    <w:rsid w:val="007F3EB4"/>
    <w:rsid w:val="007F4942"/>
    <w:rsid w:val="007F4A53"/>
    <w:rsid w:val="007F69A3"/>
    <w:rsid w:val="007F69AE"/>
    <w:rsid w:val="007F6F34"/>
    <w:rsid w:val="00801CD9"/>
    <w:rsid w:val="00802A6F"/>
    <w:rsid w:val="00803A6A"/>
    <w:rsid w:val="00804DD2"/>
    <w:rsid w:val="00805093"/>
    <w:rsid w:val="00805898"/>
    <w:rsid w:val="00805A2D"/>
    <w:rsid w:val="00807D78"/>
    <w:rsid w:val="00810367"/>
    <w:rsid w:val="008113AA"/>
    <w:rsid w:val="0081161C"/>
    <w:rsid w:val="00811DEB"/>
    <w:rsid w:val="008127A8"/>
    <w:rsid w:val="00814012"/>
    <w:rsid w:val="00814151"/>
    <w:rsid w:val="00814C9D"/>
    <w:rsid w:val="00814D60"/>
    <w:rsid w:val="008160CB"/>
    <w:rsid w:val="00817406"/>
    <w:rsid w:val="00817A35"/>
    <w:rsid w:val="008209EC"/>
    <w:rsid w:val="008212BA"/>
    <w:rsid w:val="00821922"/>
    <w:rsid w:val="00821EAD"/>
    <w:rsid w:val="00822276"/>
    <w:rsid w:val="00822698"/>
    <w:rsid w:val="00822A77"/>
    <w:rsid w:val="00822D34"/>
    <w:rsid w:val="00824682"/>
    <w:rsid w:val="0082489C"/>
    <w:rsid w:val="008248FB"/>
    <w:rsid w:val="00824FB4"/>
    <w:rsid w:val="00825EA0"/>
    <w:rsid w:val="00827FFC"/>
    <w:rsid w:val="0083127A"/>
    <w:rsid w:val="0083237E"/>
    <w:rsid w:val="00833F27"/>
    <w:rsid w:val="00834C93"/>
    <w:rsid w:val="008370D9"/>
    <w:rsid w:val="00837493"/>
    <w:rsid w:val="008404C1"/>
    <w:rsid w:val="00840BB5"/>
    <w:rsid w:val="0084184B"/>
    <w:rsid w:val="00841F1A"/>
    <w:rsid w:val="0084249B"/>
    <w:rsid w:val="00842C93"/>
    <w:rsid w:val="00844FDF"/>
    <w:rsid w:val="00846D45"/>
    <w:rsid w:val="00852F36"/>
    <w:rsid w:val="00853DBD"/>
    <w:rsid w:val="00855828"/>
    <w:rsid w:val="008562D5"/>
    <w:rsid w:val="008621F3"/>
    <w:rsid w:val="0086246C"/>
    <w:rsid w:val="00862BF2"/>
    <w:rsid w:val="00863FD7"/>
    <w:rsid w:val="008645F4"/>
    <w:rsid w:val="0086520A"/>
    <w:rsid w:val="00865272"/>
    <w:rsid w:val="00865EBC"/>
    <w:rsid w:val="00867AFA"/>
    <w:rsid w:val="00870A68"/>
    <w:rsid w:val="008729BB"/>
    <w:rsid w:val="0087366B"/>
    <w:rsid w:val="00873CDD"/>
    <w:rsid w:val="0087562F"/>
    <w:rsid w:val="008767C0"/>
    <w:rsid w:val="008777A8"/>
    <w:rsid w:val="00877894"/>
    <w:rsid w:val="00881D05"/>
    <w:rsid w:val="0088219F"/>
    <w:rsid w:val="008832C0"/>
    <w:rsid w:val="00883312"/>
    <w:rsid w:val="00883452"/>
    <w:rsid w:val="0088441D"/>
    <w:rsid w:val="008873FF"/>
    <w:rsid w:val="00887552"/>
    <w:rsid w:val="00887604"/>
    <w:rsid w:val="00887627"/>
    <w:rsid w:val="00891EB6"/>
    <w:rsid w:val="00892A59"/>
    <w:rsid w:val="0089346E"/>
    <w:rsid w:val="00893A3B"/>
    <w:rsid w:val="0089433A"/>
    <w:rsid w:val="008945E4"/>
    <w:rsid w:val="00896F76"/>
    <w:rsid w:val="008A2357"/>
    <w:rsid w:val="008A5D01"/>
    <w:rsid w:val="008A7049"/>
    <w:rsid w:val="008A707F"/>
    <w:rsid w:val="008B18E7"/>
    <w:rsid w:val="008B30EA"/>
    <w:rsid w:val="008B3FC6"/>
    <w:rsid w:val="008B3FF0"/>
    <w:rsid w:val="008B599E"/>
    <w:rsid w:val="008B65EF"/>
    <w:rsid w:val="008B662F"/>
    <w:rsid w:val="008B6828"/>
    <w:rsid w:val="008B7033"/>
    <w:rsid w:val="008B76BE"/>
    <w:rsid w:val="008C1E4A"/>
    <w:rsid w:val="008C279F"/>
    <w:rsid w:val="008C4A51"/>
    <w:rsid w:val="008C61A3"/>
    <w:rsid w:val="008C6752"/>
    <w:rsid w:val="008C6C0E"/>
    <w:rsid w:val="008D0369"/>
    <w:rsid w:val="008D2B71"/>
    <w:rsid w:val="008D2CD9"/>
    <w:rsid w:val="008D7333"/>
    <w:rsid w:val="008D766E"/>
    <w:rsid w:val="008D7877"/>
    <w:rsid w:val="008E0D26"/>
    <w:rsid w:val="008E16A9"/>
    <w:rsid w:val="008E4AE3"/>
    <w:rsid w:val="008E5E08"/>
    <w:rsid w:val="008E64FF"/>
    <w:rsid w:val="008E7C41"/>
    <w:rsid w:val="008F0791"/>
    <w:rsid w:val="008F0DA8"/>
    <w:rsid w:val="008F2A0C"/>
    <w:rsid w:val="008F3BAF"/>
    <w:rsid w:val="008F6A1F"/>
    <w:rsid w:val="0090270D"/>
    <w:rsid w:val="00903BA5"/>
    <w:rsid w:val="00904056"/>
    <w:rsid w:val="009049DE"/>
    <w:rsid w:val="00905CA6"/>
    <w:rsid w:val="009066CB"/>
    <w:rsid w:val="009068F5"/>
    <w:rsid w:val="00907A65"/>
    <w:rsid w:val="00907F7A"/>
    <w:rsid w:val="00907FA2"/>
    <w:rsid w:val="00910909"/>
    <w:rsid w:val="009119D1"/>
    <w:rsid w:val="00912F8C"/>
    <w:rsid w:val="00915963"/>
    <w:rsid w:val="00915B71"/>
    <w:rsid w:val="00915DE1"/>
    <w:rsid w:val="009171B7"/>
    <w:rsid w:val="00917C23"/>
    <w:rsid w:val="0092030A"/>
    <w:rsid w:val="00920666"/>
    <w:rsid w:val="00920D0E"/>
    <w:rsid w:val="0092417F"/>
    <w:rsid w:val="00925F3D"/>
    <w:rsid w:val="0092634E"/>
    <w:rsid w:val="00926A79"/>
    <w:rsid w:val="0093074A"/>
    <w:rsid w:val="00930BE6"/>
    <w:rsid w:val="0093149D"/>
    <w:rsid w:val="0093184D"/>
    <w:rsid w:val="009327D3"/>
    <w:rsid w:val="0093388D"/>
    <w:rsid w:val="00933EA7"/>
    <w:rsid w:val="0093497F"/>
    <w:rsid w:val="009364D8"/>
    <w:rsid w:val="00936D23"/>
    <w:rsid w:val="009371BB"/>
    <w:rsid w:val="00940B8A"/>
    <w:rsid w:val="00940B9B"/>
    <w:rsid w:val="00941CCC"/>
    <w:rsid w:val="00942B80"/>
    <w:rsid w:val="009430B3"/>
    <w:rsid w:val="00943680"/>
    <w:rsid w:val="00943AAC"/>
    <w:rsid w:val="00944A60"/>
    <w:rsid w:val="00945802"/>
    <w:rsid w:val="0094720C"/>
    <w:rsid w:val="0094745D"/>
    <w:rsid w:val="00947951"/>
    <w:rsid w:val="00951985"/>
    <w:rsid w:val="0095419E"/>
    <w:rsid w:val="00954DD6"/>
    <w:rsid w:val="00956D87"/>
    <w:rsid w:val="0095796D"/>
    <w:rsid w:val="00957E28"/>
    <w:rsid w:val="00957F83"/>
    <w:rsid w:val="00960F1E"/>
    <w:rsid w:val="009622D2"/>
    <w:rsid w:val="009627A9"/>
    <w:rsid w:val="009644A1"/>
    <w:rsid w:val="00966AD4"/>
    <w:rsid w:val="00966FD1"/>
    <w:rsid w:val="0096741D"/>
    <w:rsid w:val="0097014F"/>
    <w:rsid w:val="00970777"/>
    <w:rsid w:val="00972B8C"/>
    <w:rsid w:val="00974047"/>
    <w:rsid w:val="009741E0"/>
    <w:rsid w:val="00974B40"/>
    <w:rsid w:val="00975A4F"/>
    <w:rsid w:val="009760AC"/>
    <w:rsid w:val="009769CE"/>
    <w:rsid w:val="00977882"/>
    <w:rsid w:val="0098070D"/>
    <w:rsid w:val="00981863"/>
    <w:rsid w:val="00982D59"/>
    <w:rsid w:val="00985DF1"/>
    <w:rsid w:val="00986573"/>
    <w:rsid w:val="00987223"/>
    <w:rsid w:val="00987463"/>
    <w:rsid w:val="009901F8"/>
    <w:rsid w:val="00993E39"/>
    <w:rsid w:val="00993E54"/>
    <w:rsid w:val="0099489A"/>
    <w:rsid w:val="009973D7"/>
    <w:rsid w:val="00997B4D"/>
    <w:rsid w:val="009A0081"/>
    <w:rsid w:val="009A0391"/>
    <w:rsid w:val="009A0FF8"/>
    <w:rsid w:val="009A21D0"/>
    <w:rsid w:val="009A22E8"/>
    <w:rsid w:val="009A415A"/>
    <w:rsid w:val="009A60F3"/>
    <w:rsid w:val="009A64BC"/>
    <w:rsid w:val="009A6969"/>
    <w:rsid w:val="009A7A7E"/>
    <w:rsid w:val="009B14DB"/>
    <w:rsid w:val="009B172B"/>
    <w:rsid w:val="009B1FB3"/>
    <w:rsid w:val="009B5A79"/>
    <w:rsid w:val="009B7FA7"/>
    <w:rsid w:val="009C0410"/>
    <w:rsid w:val="009C10DC"/>
    <w:rsid w:val="009C174F"/>
    <w:rsid w:val="009C1B8C"/>
    <w:rsid w:val="009C2AE0"/>
    <w:rsid w:val="009C5B1C"/>
    <w:rsid w:val="009C5C6B"/>
    <w:rsid w:val="009C6F78"/>
    <w:rsid w:val="009D0027"/>
    <w:rsid w:val="009D0AE0"/>
    <w:rsid w:val="009D0FAE"/>
    <w:rsid w:val="009D2DED"/>
    <w:rsid w:val="009D2EA9"/>
    <w:rsid w:val="009D3D83"/>
    <w:rsid w:val="009D3E2C"/>
    <w:rsid w:val="009D6D3C"/>
    <w:rsid w:val="009E00FC"/>
    <w:rsid w:val="009E03FA"/>
    <w:rsid w:val="009E0CC1"/>
    <w:rsid w:val="009E0F82"/>
    <w:rsid w:val="009E20E5"/>
    <w:rsid w:val="009E292F"/>
    <w:rsid w:val="009E3115"/>
    <w:rsid w:val="009E6451"/>
    <w:rsid w:val="009F1D3F"/>
    <w:rsid w:val="009F4890"/>
    <w:rsid w:val="009F6EB7"/>
    <w:rsid w:val="009F7528"/>
    <w:rsid w:val="00A008D5"/>
    <w:rsid w:val="00A009DE"/>
    <w:rsid w:val="00A00E51"/>
    <w:rsid w:val="00A01527"/>
    <w:rsid w:val="00A01811"/>
    <w:rsid w:val="00A02E1E"/>
    <w:rsid w:val="00A04768"/>
    <w:rsid w:val="00A1008A"/>
    <w:rsid w:val="00A103EC"/>
    <w:rsid w:val="00A10969"/>
    <w:rsid w:val="00A10F4C"/>
    <w:rsid w:val="00A13922"/>
    <w:rsid w:val="00A151ED"/>
    <w:rsid w:val="00A15B75"/>
    <w:rsid w:val="00A204A5"/>
    <w:rsid w:val="00A22255"/>
    <w:rsid w:val="00A23869"/>
    <w:rsid w:val="00A2386F"/>
    <w:rsid w:val="00A23FC5"/>
    <w:rsid w:val="00A2403A"/>
    <w:rsid w:val="00A247D0"/>
    <w:rsid w:val="00A24D93"/>
    <w:rsid w:val="00A3080C"/>
    <w:rsid w:val="00A30945"/>
    <w:rsid w:val="00A30B2A"/>
    <w:rsid w:val="00A30D67"/>
    <w:rsid w:val="00A31E53"/>
    <w:rsid w:val="00A32778"/>
    <w:rsid w:val="00A32F32"/>
    <w:rsid w:val="00A334A7"/>
    <w:rsid w:val="00A3382E"/>
    <w:rsid w:val="00A34513"/>
    <w:rsid w:val="00A348D2"/>
    <w:rsid w:val="00A35B7C"/>
    <w:rsid w:val="00A37BEC"/>
    <w:rsid w:val="00A37D8C"/>
    <w:rsid w:val="00A41D52"/>
    <w:rsid w:val="00A41DBA"/>
    <w:rsid w:val="00A457B6"/>
    <w:rsid w:val="00A45CEB"/>
    <w:rsid w:val="00A46923"/>
    <w:rsid w:val="00A46AF9"/>
    <w:rsid w:val="00A46CA2"/>
    <w:rsid w:val="00A47632"/>
    <w:rsid w:val="00A47FEA"/>
    <w:rsid w:val="00A547E6"/>
    <w:rsid w:val="00A55226"/>
    <w:rsid w:val="00A56FD1"/>
    <w:rsid w:val="00A57704"/>
    <w:rsid w:val="00A5784E"/>
    <w:rsid w:val="00A622CF"/>
    <w:rsid w:val="00A6489C"/>
    <w:rsid w:val="00A65F9E"/>
    <w:rsid w:val="00A66DDF"/>
    <w:rsid w:val="00A67BCD"/>
    <w:rsid w:val="00A67BF8"/>
    <w:rsid w:val="00A67DD2"/>
    <w:rsid w:val="00A7061F"/>
    <w:rsid w:val="00A7180D"/>
    <w:rsid w:val="00A724CC"/>
    <w:rsid w:val="00A726D2"/>
    <w:rsid w:val="00A7287E"/>
    <w:rsid w:val="00A734F6"/>
    <w:rsid w:val="00A739E3"/>
    <w:rsid w:val="00A74F4F"/>
    <w:rsid w:val="00A751F6"/>
    <w:rsid w:val="00A76169"/>
    <w:rsid w:val="00A767F3"/>
    <w:rsid w:val="00A775C9"/>
    <w:rsid w:val="00A7775F"/>
    <w:rsid w:val="00A77D57"/>
    <w:rsid w:val="00A80788"/>
    <w:rsid w:val="00A81F80"/>
    <w:rsid w:val="00A8428A"/>
    <w:rsid w:val="00A874E3"/>
    <w:rsid w:val="00A87F3F"/>
    <w:rsid w:val="00A90CB2"/>
    <w:rsid w:val="00A92B07"/>
    <w:rsid w:val="00A93C9A"/>
    <w:rsid w:val="00A95886"/>
    <w:rsid w:val="00A97B54"/>
    <w:rsid w:val="00AA03EC"/>
    <w:rsid w:val="00AA0510"/>
    <w:rsid w:val="00AA188B"/>
    <w:rsid w:val="00AA2508"/>
    <w:rsid w:val="00AA335E"/>
    <w:rsid w:val="00AA3597"/>
    <w:rsid w:val="00AA5FC8"/>
    <w:rsid w:val="00AA6E3D"/>
    <w:rsid w:val="00AA6FCF"/>
    <w:rsid w:val="00AB16EA"/>
    <w:rsid w:val="00AB1C45"/>
    <w:rsid w:val="00AB523A"/>
    <w:rsid w:val="00AB6050"/>
    <w:rsid w:val="00AB6BF0"/>
    <w:rsid w:val="00AC0ADB"/>
    <w:rsid w:val="00AC120A"/>
    <w:rsid w:val="00AC2535"/>
    <w:rsid w:val="00AC3045"/>
    <w:rsid w:val="00AC69BE"/>
    <w:rsid w:val="00AC78E3"/>
    <w:rsid w:val="00AC7E52"/>
    <w:rsid w:val="00AD0302"/>
    <w:rsid w:val="00AD08A5"/>
    <w:rsid w:val="00AD0D63"/>
    <w:rsid w:val="00AD4CCF"/>
    <w:rsid w:val="00AE31E7"/>
    <w:rsid w:val="00AE43F7"/>
    <w:rsid w:val="00AE58A9"/>
    <w:rsid w:val="00AE5B5C"/>
    <w:rsid w:val="00AE6602"/>
    <w:rsid w:val="00AE7783"/>
    <w:rsid w:val="00AE7A97"/>
    <w:rsid w:val="00AE7D78"/>
    <w:rsid w:val="00AF1BF8"/>
    <w:rsid w:val="00AF1FCD"/>
    <w:rsid w:val="00AF3D24"/>
    <w:rsid w:val="00AF434C"/>
    <w:rsid w:val="00AF4565"/>
    <w:rsid w:val="00AF59A4"/>
    <w:rsid w:val="00AF633D"/>
    <w:rsid w:val="00AF7257"/>
    <w:rsid w:val="00B0039E"/>
    <w:rsid w:val="00B00F22"/>
    <w:rsid w:val="00B02B4C"/>
    <w:rsid w:val="00B04401"/>
    <w:rsid w:val="00B04B3B"/>
    <w:rsid w:val="00B06EED"/>
    <w:rsid w:val="00B10AB6"/>
    <w:rsid w:val="00B10B28"/>
    <w:rsid w:val="00B12878"/>
    <w:rsid w:val="00B152B4"/>
    <w:rsid w:val="00B1592B"/>
    <w:rsid w:val="00B16C51"/>
    <w:rsid w:val="00B2052F"/>
    <w:rsid w:val="00B20A25"/>
    <w:rsid w:val="00B212B0"/>
    <w:rsid w:val="00B2366F"/>
    <w:rsid w:val="00B250EB"/>
    <w:rsid w:val="00B25E76"/>
    <w:rsid w:val="00B2607C"/>
    <w:rsid w:val="00B26F27"/>
    <w:rsid w:val="00B301BA"/>
    <w:rsid w:val="00B30282"/>
    <w:rsid w:val="00B3140B"/>
    <w:rsid w:val="00B315A5"/>
    <w:rsid w:val="00B31CF7"/>
    <w:rsid w:val="00B33361"/>
    <w:rsid w:val="00B33E19"/>
    <w:rsid w:val="00B357F3"/>
    <w:rsid w:val="00B360FA"/>
    <w:rsid w:val="00B369F1"/>
    <w:rsid w:val="00B374FD"/>
    <w:rsid w:val="00B37567"/>
    <w:rsid w:val="00B37CBE"/>
    <w:rsid w:val="00B400E2"/>
    <w:rsid w:val="00B40B68"/>
    <w:rsid w:val="00B41690"/>
    <w:rsid w:val="00B42CF2"/>
    <w:rsid w:val="00B43165"/>
    <w:rsid w:val="00B43A0B"/>
    <w:rsid w:val="00B46372"/>
    <w:rsid w:val="00B465CA"/>
    <w:rsid w:val="00B4716E"/>
    <w:rsid w:val="00B47364"/>
    <w:rsid w:val="00B50ECF"/>
    <w:rsid w:val="00B51B18"/>
    <w:rsid w:val="00B521BB"/>
    <w:rsid w:val="00B530C6"/>
    <w:rsid w:val="00B55835"/>
    <w:rsid w:val="00B615DC"/>
    <w:rsid w:val="00B61B59"/>
    <w:rsid w:val="00B61D88"/>
    <w:rsid w:val="00B622D1"/>
    <w:rsid w:val="00B63E95"/>
    <w:rsid w:val="00B64E5E"/>
    <w:rsid w:val="00B65692"/>
    <w:rsid w:val="00B6654B"/>
    <w:rsid w:val="00B6669E"/>
    <w:rsid w:val="00B674FB"/>
    <w:rsid w:val="00B7053C"/>
    <w:rsid w:val="00B707DD"/>
    <w:rsid w:val="00B7095C"/>
    <w:rsid w:val="00B715C7"/>
    <w:rsid w:val="00B7209C"/>
    <w:rsid w:val="00B72185"/>
    <w:rsid w:val="00B7238A"/>
    <w:rsid w:val="00B72BF3"/>
    <w:rsid w:val="00B73FA1"/>
    <w:rsid w:val="00B74C82"/>
    <w:rsid w:val="00B7513D"/>
    <w:rsid w:val="00B8009C"/>
    <w:rsid w:val="00B823FE"/>
    <w:rsid w:val="00B85483"/>
    <w:rsid w:val="00B87B6B"/>
    <w:rsid w:val="00B90395"/>
    <w:rsid w:val="00B9057A"/>
    <w:rsid w:val="00B90980"/>
    <w:rsid w:val="00B91476"/>
    <w:rsid w:val="00B94868"/>
    <w:rsid w:val="00B95FDA"/>
    <w:rsid w:val="00B96B53"/>
    <w:rsid w:val="00BA0534"/>
    <w:rsid w:val="00BA06FD"/>
    <w:rsid w:val="00BA09C1"/>
    <w:rsid w:val="00BA1481"/>
    <w:rsid w:val="00BA1747"/>
    <w:rsid w:val="00BA374E"/>
    <w:rsid w:val="00BA5F0C"/>
    <w:rsid w:val="00BA70A6"/>
    <w:rsid w:val="00BA795B"/>
    <w:rsid w:val="00BB1933"/>
    <w:rsid w:val="00BB1ECB"/>
    <w:rsid w:val="00BB2264"/>
    <w:rsid w:val="00BB2BF9"/>
    <w:rsid w:val="00BB5A90"/>
    <w:rsid w:val="00BB6C58"/>
    <w:rsid w:val="00BB71D9"/>
    <w:rsid w:val="00BB7C46"/>
    <w:rsid w:val="00BC0116"/>
    <w:rsid w:val="00BC15DE"/>
    <w:rsid w:val="00BC1F37"/>
    <w:rsid w:val="00BC3305"/>
    <w:rsid w:val="00BC4A17"/>
    <w:rsid w:val="00BC50F0"/>
    <w:rsid w:val="00BC51D5"/>
    <w:rsid w:val="00BC61AE"/>
    <w:rsid w:val="00BC6EEA"/>
    <w:rsid w:val="00BD12A4"/>
    <w:rsid w:val="00BD1A8F"/>
    <w:rsid w:val="00BD6ADB"/>
    <w:rsid w:val="00BE111E"/>
    <w:rsid w:val="00BE20AA"/>
    <w:rsid w:val="00BE3B14"/>
    <w:rsid w:val="00BE3DA0"/>
    <w:rsid w:val="00BE501E"/>
    <w:rsid w:val="00BE5738"/>
    <w:rsid w:val="00BE6371"/>
    <w:rsid w:val="00BE6782"/>
    <w:rsid w:val="00BE727B"/>
    <w:rsid w:val="00BE79AA"/>
    <w:rsid w:val="00BF0F60"/>
    <w:rsid w:val="00BF1CC4"/>
    <w:rsid w:val="00BF3BE2"/>
    <w:rsid w:val="00BF45A2"/>
    <w:rsid w:val="00BF4C34"/>
    <w:rsid w:val="00BF589C"/>
    <w:rsid w:val="00BF6271"/>
    <w:rsid w:val="00BF7B7C"/>
    <w:rsid w:val="00C00215"/>
    <w:rsid w:val="00C00CCB"/>
    <w:rsid w:val="00C01BD8"/>
    <w:rsid w:val="00C0300B"/>
    <w:rsid w:val="00C03A9F"/>
    <w:rsid w:val="00C066AB"/>
    <w:rsid w:val="00C07008"/>
    <w:rsid w:val="00C10C45"/>
    <w:rsid w:val="00C11E5B"/>
    <w:rsid w:val="00C135DB"/>
    <w:rsid w:val="00C140EC"/>
    <w:rsid w:val="00C14317"/>
    <w:rsid w:val="00C1479A"/>
    <w:rsid w:val="00C15394"/>
    <w:rsid w:val="00C16561"/>
    <w:rsid w:val="00C1670E"/>
    <w:rsid w:val="00C17734"/>
    <w:rsid w:val="00C2050B"/>
    <w:rsid w:val="00C21C55"/>
    <w:rsid w:val="00C21F03"/>
    <w:rsid w:val="00C22326"/>
    <w:rsid w:val="00C22E2B"/>
    <w:rsid w:val="00C23E9D"/>
    <w:rsid w:val="00C2484F"/>
    <w:rsid w:val="00C253C4"/>
    <w:rsid w:val="00C26998"/>
    <w:rsid w:val="00C27E14"/>
    <w:rsid w:val="00C27F5C"/>
    <w:rsid w:val="00C34642"/>
    <w:rsid w:val="00C35760"/>
    <w:rsid w:val="00C40101"/>
    <w:rsid w:val="00C411C2"/>
    <w:rsid w:val="00C420E7"/>
    <w:rsid w:val="00C4361D"/>
    <w:rsid w:val="00C437B4"/>
    <w:rsid w:val="00C45632"/>
    <w:rsid w:val="00C568E3"/>
    <w:rsid w:val="00C600FC"/>
    <w:rsid w:val="00C60986"/>
    <w:rsid w:val="00C634E7"/>
    <w:rsid w:val="00C64559"/>
    <w:rsid w:val="00C65F6F"/>
    <w:rsid w:val="00C667C4"/>
    <w:rsid w:val="00C72624"/>
    <w:rsid w:val="00C74C9F"/>
    <w:rsid w:val="00C754CF"/>
    <w:rsid w:val="00C761C0"/>
    <w:rsid w:val="00C7688B"/>
    <w:rsid w:val="00C80230"/>
    <w:rsid w:val="00C8182F"/>
    <w:rsid w:val="00C830B5"/>
    <w:rsid w:val="00C8319D"/>
    <w:rsid w:val="00C839EC"/>
    <w:rsid w:val="00C85314"/>
    <w:rsid w:val="00C86755"/>
    <w:rsid w:val="00C86F73"/>
    <w:rsid w:val="00C871C8"/>
    <w:rsid w:val="00C901B0"/>
    <w:rsid w:val="00C90236"/>
    <w:rsid w:val="00C90984"/>
    <w:rsid w:val="00C91527"/>
    <w:rsid w:val="00C92780"/>
    <w:rsid w:val="00C92C51"/>
    <w:rsid w:val="00C93B19"/>
    <w:rsid w:val="00C93F7F"/>
    <w:rsid w:val="00C94882"/>
    <w:rsid w:val="00C956D3"/>
    <w:rsid w:val="00C95F48"/>
    <w:rsid w:val="00C973B2"/>
    <w:rsid w:val="00C97F08"/>
    <w:rsid w:val="00CA0000"/>
    <w:rsid w:val="00CA0BD8"/>
    <w:rsid w:val="00CA21AE"/>
    <w:rsid w:val="00CA4BFC"/>
    <w:rsid w:val="00CA5F87"/>
    <w:rsid w:val="00CA6264"/>
    <w:rsid w:val="00CA7150"/>
    <w:rsid w:val="00CA75FF"/>
    <w:rsid w:val="00CB2556"/>
    <w:rsid w:val="00CB29EF"/>
    <w:rsid w:val="00CB32FF"/>
    <w:rsid w:val="00CB3878"/>
    <w:rsid w:val="00CB464C"/>
    <w:rsid w:val="00CB507C"/>
    <w:rsid w:val="00CB6B93"/>
    <w:rsid w:val="00CB723C"/>
    <w:rsid w:val="00CB7A5E"/>
    <w:rsid w:val="00CC0004"/>
    <w:rsid w:val="00CC04BC"/>
    <w:rsid w:val="00CC0984"/>
    <w:rsid w:val="00CC1959"/>
    <w:rsid w:val="00CC43E1"/>
    <w:rsid w:val="00CC44D0"/>
    <w:rsid w:val="00CC4997"/>
    <w:rsid w:val="00CC6A1A"/>
    <w:rsid w:val="00CC74FF"/>
    <w:rsid w:val="00CC76D0"/>
    <w:rsid w:val="00CC7BD8"/>
    <w:rsid w:val="00CD0B99"/>
    <w:rsid w:val="00CD2071"/>
    <w:rsid w:val="00CD3161"/>
    <w:rsid w:val="00CD3B7F"/>
    <w:rsid w:val="00CD47C7"/>
    <w:rsid w:val="00CD5159"/>
    <w:rsid w:val="00CD7619"/>
    <w:rsid w:val="00CE0583"/>
    <w:rsid w:val="00CE1B32"/>
    <w:rsid w:val="00CE2A15"/>
    <w:rsid w:val="00CE3D33"/>
    <w:rsid w:val="00CE3F17"/>
    <w:rsid w:val="00CE4CFD"/>
    <w:rsid w:val="00CE54A5"/>
    <w:rsid w:val="00CE5DF5"/>
    <w:rsid w:val="00CE66AC"/>
    <w:rsid w:val="00CF0BD9"/>
    <w:rsid w:val="00CF247B"/>
    <w:rsid w:val="00CF4373"/>
    <w:rsid w:val="00CF6FD8"/>
    <w:rsid w:val="00CF718C"/>
    <w:rsid w:val="00D00B28"/>
    <w:rsid w:val="00D00EA2"/>
    <w:rsid w:val="00D011DF"/>
    <w:rsid w:val="00D0457A"/>
    <w:rsid w:val="00D046D5"/>
    <w:rsid w:val="00D04D10"/>
    <w:rsid w:val="00D054E9"/>
    <w:rsid w:val="00D05FBD"/>
    <w:rsid w:val="00D0642C"/>
    <w:rsid w:val="00D07523"/>
    <w:rsid w:val="00D1005D"/>
    <w:rsid w:val="00D106B1"/>
    <w:rsid w:val="00D13364"/>
    <w:rsid w:val="00D13790"/>
    <w:rsid w:val="00D206BA"/>
    <w:rsid w:val="00D21D76"/>
    <w:rsid w:val="00D22098"/>
    <w:rsid w:val="00D24099"/>
    <w:rsid w:val="00D30472"/>
    <w:rsid w:val="00D31117"/>
    <w:rsid w:val="00D31A19"/>
    <w:rsid w:val="00D33980"/>
    <w:rsid w:val="00D3398C"/>
    <w:rsid w:val="00D33B68"/>
    <w:rsid w:val="00D34A58"/>
    <w:rsid w:val="00D34D16"/>
    <w:rsid w:val="00D35B9F"/>
    <w:rsid w:val="00D36427"/>
    <w:rsid w:val="00D36F6C"/>
    <w:rsid w:val="00D401DC"/>
    <w:rsid w:val="00D416E5"/>
    <w:rsid w:val="00D44FB2"/>
    <w:rsid w:val="00D458F8"/>
    <w:rsid w:val="00D46730"/>
    <w:rsid w:val="00D46798"/>
    <w:rsid w:val="00D470CA"/>
    <w:rsid w:val="00D47503"/>
    <w:rsid w:val="00D47B3D"/>
    <w:rsid w:val="00D506B6"/>
    <w:rsid w:val="00D50D82"/>
    <w:rsid w:val="00D557E5"/>
    <w:rsid w:val="00D55E20"/>
    <w:rsid w:val="00D560B9"/>
    <w:rsid w:val="00D57711"/>
    <w:rsid w:val="00D57D0F"/>
    <w:rsid w:val="00D60A75"/>
    <w:rsid w:val="00D60ED8"/>
    <w:rsid w:val="00D63013"/>
    <w:rsid w:val="00D640A1"/>
    <w:rsid w:val="00D64D0A"/>
    <w:rsid w:val="00D65B70"/>
    <w:rsid w:val="00D67701"/>
    <w:rsid w:val="00D67FA1"/>
    <w:rsid w:val="00D707FD"/>
    <w:rsid w:val="00D72955"/>
    <w:rsid w:val="00D7365E"/>
    <w:rsid w:val="00D73BEB"/>
    <w:rsid w:val="00D74D5F"/>
    <w:rsid w:val="00D807C8"/>
    <w:rsid w:val="00D80FAE"/>
    <w:rsid w:val="00D813E5"/>
    <w:rsid w:val="00D81786"/>
    <w:rsid w:val="00D81BF3"/>
    <w:rsid w:val="00D84DD2"/>
    <w:rsid w:val="00D86413"/>
    <w:rsid w:val="00D8667E"/>
    <w:rsid w:val="00D867C3"/>
    <w:rsid w:val="00D87FE8"/>
    <w:rsid w:val="00D90620"/>
    <w:rsid w:val="00D91B58"/>
    <w:rsid w:val="00D91CDA"/>
    <w:rsid w:val="00D9228B"/>
    <w:rsid w:val="00D93571"/>
    <w:rsid w:val="00D93FD8"/>
    <w:rsid w:val="00D9747F"/>
    <w:rsid w:val="00D9786A"/>
    <w:rsid w:val="00D97DE1"/>
    <w:rsid w:val="00DA0A15"/>
    <w:rsid w:val="00DA1B3B"/>
    <w:rsid w:val="00DA2376"/>
    <w:rsid w:val="00DA3EC8"/>
    <w:rsid w:val="00DA425F"/>
    <w:rsid w:val="00DA46A4"/>
    <w:rsid w:val="00DB0C47"/>
    <w:rsid w:val="00DB0C9C"/>
    <w:rsid w:val="00DB167E"/>
    <w:rsid w:val="00DB1AC7"/>
    <w:rsid w:val="00DB45E6"/>
    <w:rsid w:val="00DB50CA"/>
    <w:rsid w:val="00DB54F1"/>
    <w:rsid w:val="00DB6766"/>
    <w:rsid w:val="00DB7993"/>
    <w:rsid w:val="00DB7EE3"/>
    <w:rsid w:val="00DC059F"/>
    <w:rsid w:val="00DC0A56"/>
    <w:rsid w:val="00DC2254"/>
    <w:rsid w:val="00DC2A19"/>
    <w:rsid w:val="00DC41F3"/>
    <w:rsid w:val="00DC4B86"/>
    <w:rsid w:val="00DC4C27"/>
    <w:rsid w:val="00DC6A05"/>
    <w:rsid w:val="00DC6B9F"/>
    <w:rsid w:val="00DC72DA"/>
    <w:rsid w:val="00DC7B60"/>
    <w:rsid w:val="00DD2CC7"/>
    <w:rsid w:val="00DD3197"/>
    <w:rsid w:val="00DD35C6"/>
    <w:rsid w:val="00DD3ED0"/>
    <w:rsid w:val="00DE02F2"/>
    <w:rsid w:val="00DE12A3"/>
    <w:rsid w:val="00DE1D25"/>
    <w:rsid w:val="00DE304E"/>
    <w:rsid w:val="00DE6571"/>
    <w:rsid w:val="00DE6E96"/>
    <w:rsid w:val="00DF1048"/>
    <w:rsid w:val="00DF1692"/>
    <w:rsid w:val="00DF2008"/>
    <w:rsid w:val="00DF315A"/>
    <w:rsid w:val="00DF5051"/>
    <w:rsid w:val="00DF5FD8"/>
    <w:rsid w:val="00DF68E2"/>
    <w:rsid w:val="00DF79DF"/>
    <w:rsid w:val="00E015D6"/>
    <w:rsid w:val="00E01C00"/>
    <w:rsid w:val="00E0315D"/>
    <w:rsid w:val="00E06D32"/>
    <w:rsid w:val="00E0732F"/>
    <w:rsid w:val="00E0752C"/>
    <w:rsid w:val="00E078D1"/>
    <w:rsid w:val="00E101A5"/>
    <w:rsid w:val="00E1148A"/>
    <w:rsid w:val="00E1207B"/>
    <w:rsid w:val="00E12A2B"/>
    <w:rsid w:val="00E14AE2"/>
    <w:rsid w:val="00E1515D"/>
    <w:rsid w:val="00E15606"/>
    <w:rsid w:val="00E1599C"/>
    <w:rsid w:val="00E159AF"/>
    <w:rsid w:val="00E15A7C"/>
    <w:rsid w:val="00E16CB8"/>
    <w:rsid w:val="00E17A86"/>
    <w:rsid w:val="00E20F74"/>
    <w:rsid w:val="00E21A58"/>
    <w:rsid w:val="00E21AF4"/>
    <w:rsid w:val="00E21C83"/>
    <w:rsid w:val="00E21FF0"/>
    <w:rsid w:val="00E2273A"/>
    <w:rsid w:val="00E228CF"/>
    <w:rsid w:val="00E232BD"/>
    <w:rsid w:val="00E23E22"/>
    <w:rsid w:val="00E25876"/>
    <w:rsid w:val="00E25A6E"/>
    <w:rsid w:val="00E2627E"/>
    <w:rsid w:val="00E271B3"/>
    <w:rsid w:val="00E27AC8"/>
    <w:rsid w:val="00E31108"/>
    <w:rsid w:val="00E316AA"/>
    <w:rsid w:val="00E31C8C"/>
    <w:rsid w:val="00E3249A"/>
    <w:rsid w:val="00E33FC9"/>
    <w:rsid w:val="00E3417A"/>
    <w:rsid w:val="00E36E3A"/>
    <w:rsid w:val="00E37351"/>
    <w:rsid w:val="00E37C59"/>
    <w:rsid w:val="00E408F5"/>
    <w:rsid w:val="00E4236E"/>
    <w:rsid w:val="00E42960"/>
    <w:rsid w:val="00E442C3"/>
    <w:rsid w:val="00E45F58"/>
    <w:rsid w:val="00E45F99"/>
    <w:rsid w:val="00E47513"/>
    <w:rsid w:val="00E51185"/>
    <w:rsid w:val="00E520BE"/>
    <w:rsid w:val="00E52869"/>
    <w:rsid w:val="00E53C96"/>
    <w:rsid w:val="00E54989"/>
    <w:rsid w:val="00E552D5"/>
    <w:rsid w:val="00E556E4"/>
    <w:rsid w:val="00E55996"/>
    <w:rsid w:val="00E6150D"/>
    <w:rsid w:val="00E615BA"/>
    <w:rsid w:val="00E67BD3"/>
    <w:rsid w:val="00E705FB"/>
    <w:rsid w:val="00E71213"/>
    <w:rsid w:val="00E71C67"/>
    <w:rsid w:val="00E72D38"/>
    <w:rsid w:val="00E74125"/>
    <w:rsid w:val="00E746DE"/>
    <w:rsid w:val="00E75328"/>
    <w:rsid w:val="00E75E7B"/>
    <w:rsid w:val="00E802BD"/>
    <w:rsid w:val="00E80C89"/>
    <w:rsid w:val="00E81311"/>
    <w:rsid w:val="00E84C67"/>
    <w:rsid w:val="00E8507D"/>
    <w:rsid w:val="00E85B62"/>
    <w:rsid w:val="00E876B3"/>
    <w:rsid w:val="00E901F7"/>
    <w:rsid w:val="00E90840"/>
    <w:rsid w:val="00E92AD7"/>
    <w:rsid w:val="00E95917"/>
    <w:rsid w:val="00EA2450"/>
    <w:rsid w:val="00EA2BA5"/>
    <w:rsid w:val="00EA3614"/>
    <w:rsid w:val="00EA386E"/>
    <w:rsid w:val="00EA3AC1"/>
    <w:rsid w:val="00EA5EA3"/>
    <w:rsid w:val="00EB2106"/>
    <w:rsid w:val="00EB2A16"/>
    <w:rsid w:val="00EB3C6E"/>
    <w:rsid w:val="00EB3E83"/>
    <w:rsid w:val="00EB4CD8"/>
    <w:rsid w:val="00EB576B"/>
    <w:rsid w:val="00EB5AE0"/>
    <w:rsid w:val="00EB60E9"/>
    <w:rsid w:val="00EC171B"/>
    <w:rsid w:val="00EC240B"/>
    <w:rsid w:val="00EC2BDC"/>
    <w:rsid w:val="00EC4584"/>
    <w:rsid w:val="00EC4BD8"/>
    <w:rsid w:val="00EC59A2"/>
    <w:rsid w:val="00EC643B"/>
    <w:rsid w:val="00EC7761"/>
    <w:rsid w:val="00EC7911"/>
    <w:rsid w:val="00ED0193"/>
    <w:rsid w:val="00ED0F4F"/>
    <w:rsid w:val="00ED5682"/>
    <w:rsid w:val="00EE002E"/>
    <w:rsid w:val="00EE0C6E"/>
    <w:rsid w:val="00EE3705"/>
    <w:rsid w:val="00EE4375"/>
    <w:rsid w:val="00EF4332"/>
    <w:rsid w:val="00EF4C24"/>
    <w:rsid w:val="00EF4DE3"/>
    <w:rsid w:val="00EF57C3"/>
    <w:rsid w:val="00EF605E"/>
    <w:rsid w:val="00EF616E"/>
    <w:rsid w:val="00EF66E0"/>
    <w:rsid w:val="00EF7D06"/>
    <w:rsid w:val="00F004E9"/>
    <w:rsid w:val="00F0064A"/>
    <w:rsid w:val="00F03CAF"/>
    <w:rsid w:val="00F04B9C"/>
    <w:rsid w:val="00F06A12"/>
    <w:rsid w:val="00F07FC0"/>
    <w:rsid w:val="00F112DE"/>
    <w:rsid w:val="00F12151"/>
    <w:rsid w:val="00F12559"/>
    <w:rsid w:val="00F13A46"/>
    <w:rsid w:val="00F14154"/>
    <w:rsid w:val="00F166FD"/>
    <w:rsid w:val="00F1684A"/>
    <w:rsid w:val="00F17D8D"/>
    <w:rsid w:val="00F20420"/>
    <w:rsid w:val="00F2220C"/>
    <w:rsid w:val="00F22A5F"/>
    <w:rsid w:val="00F22B48"/>
    <w:rsid w:val="00F244BE"/>
    <w:rsid w:val="00F2485B"/>
    <w:rsid w:val="00F25DB9"/>
    <w:rsid w:val="00F262D9"/>
    <w:rsid w:val="00F332B6"/>
    <w:rsid w:val="00F337CF"/>
    <w:rsid w:val="00F34D52"/>
    <w:rsid w:val="00F36F18"/>
    <w:rsid w:val="00F42384"/>
    <w:rsid w:val="00F43DD6"/>
    <w:rsid w:val="00F43DE9"/>
    <w:rsid w:val="00F44777"/>
    <w:rsid w:val="00F46612"/>
    <w:rsid w:val="00F46E83"/>
    <w:rsid w:val="00F509B0"/>
    <w:rsid w:val="00F53428"/>
    <w:rsid w:val="00F54369"/>
    <w:rsid w:val="00F550EA"/>
    <w:rsid w:val="00F5650C"/>
    <w:rsid w:val="00F56F69"/>
    <w:rsid w:val="00F573DB"/>
    <w:rsid w:val="00F63BD1"/>
    <w:rsid w:val="00F65C6B"/>
    <w:rsid w:val="00F70CE5"/>
    <w:rsid w:val="00F7207A"/>
    <w:rsid w:val="00F722FB"/>
    <w:rsid w:val="00F74681"/>
    <w:rsid w:val="00F7569A"/>
    <w:rsid w:val="00F75BF2"/>
    <w:rsid w:val="00F76A45"/>
    <w:rsid w:val="00F773D5"/>
    <w:rsid w:val="00F80426"/>
    <w:rsid w:val="00F808A1"/>
    <w:rsid w:val="00F80E8B"/>
    <w:rsid w:val="00F8118F"/>
    <w:rsid w:val="00F81668"/>
    <w:rsid w:val="00F81EB2"/>
    <w:rsid w:val="00F823DF"/>
    <w:rsid w:val="00F837D9"/>
    <w:rsid w:val="00F8415B"/>
    <w:rsid w:val="00F8664A"/>
    <w:rsid w:val="00F87E58"/>
    <w:rsid w:val="00F91067"/>
    <w:rsid w:val="00F911CF"/>
    <w:rsid w:val="00F925CA"/>
    <w:rsid w:val="00F94CFE"/>
    <w:rsid w:val="00F96A00"/>
    <w:rsid w:val="00F96E58"/>
    <w:rsid w:val="00F97265"/>
    <w:rsid w:val="00F97291"/>
    <w:rsid w:val="00FA01D8"/>
    <w:rsid w:val="00FA238D"/>
    <w:rsid w:val="00FA23A8"/>
    <w:rsid w:val="00FA2C29"/>
    <w:rsid w:val="00FA3707"/>
    <w:rsid w:val="00FA6F0E"/>
    <w:rsid w:val="00FA7BA5"/>
    <w:rsid w:val="00FB1E60"/>
    <w:rsid w:val="00FB25D0"/>
    <w:rsid w:val="00FB2AA2"/>
    <w:rsid w:val="00FB4032"/>
    <w:rsid w:val="00FB52F2"/>
    <w:rsid w:val="00FB72B8"/>
    <w:rsid w:val="00FC22AC"/>
    <w:rsid w:val="00FC2953"/>
    <w:rsid w:val="00FC42BD"/>
    <w:rsid w:val="00FC6573"/>
    <w:rsid w:val="00FC7534"/>
    <w:rsid w:val="00FC7C51"/>
    <w:rsid w:val="00FD4086"/>
    <w:rsid w:val="00FD4B15"/>
    <w:rsid w:val="00FD4CDC"/>
    <w:rsid w:val="00FD4CE2"/>
    <w:rsid w:val="00FD5982"/>
    <w:rsid w:val="00FE11E8"/>
    <w:rsid w:val="00FE151C"/>
    <w:rsid w:val="00FE1F0C"/>
    <w:rsid w:val="00FE2814"/>
    <w:rsid w:val="00FE2D8A"/>
    <w:rsid w:val="00FE3713"/>
    <w:rsid w:val="00FE3F56"/>
    <w:rsid w:val="00FE4603"/>
    <w:rsid w:val="00FE4D73"/>
    <w:rsid w:val="00FE6CFE"/>
    <w:rsid w:val="00FF1B6C"/>
    <w:rsid w:val="00FF1F36"/>
    <w:rsid w:val="00FF4789"/>
    <w:rsid w:val="00FF5F97"/>
    <w:rsid w:val="00FF603D"/>
    <w:rsid w:val="187473A8"/>
    <w:rsid w:val="36B878AA"/>
    <w:rsid w:val="3FD570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9D7C3"/>
  <w15:docId w15:val="{DC438494-18D5-4245-B595-B7946A10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9" w:unhideWhenUsed="1" w:qFormat="1"/>
    <w:lsdException w:name="heading 3" w:locked="1" w:uiPriority="0" w:qFormat="1"/>
    <w:lsdException w:name="heading 4" w:uiPriority="0" w:qFormat="1"/>
    <w:lsdException w:name="heading 5" w:locked="1" w:uiPriority="0" w:qFormat="1"/>
    <w:lsdException w:name="heading 6" w:semiHidden="1" w:uiPriority="9" w:unhideWhenUsed="1" w:qFormat="1"/>
    <w:lsdException w:name="heading 7" w:locked="1"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locked/>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link w:val="30"/>
    <w:qFormat/>
    <w:locke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locked/>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annotation reference"/>
    <w:rPr>
      <w:sz w:val="16"/>
      <w:szCs w:val="16"/>
    </w:rPr>
  </w:style>
  <w:style w:type="character" w:styleId="a5">
    <w:name w:val="Hyperlink"/>
    <w:uiPriority w:val="99"/>
    <w:rPr>
      <w:rFonts w:cs="Times New Roman"/>
      <w:color w:val="0000FF"/>
      <w:u w:val="single"/>
    </w:rPr>
  </w:style>
  <w:style w:type="character" w:styleId="a6">
    <w:name w:val="page number"/>
    <w:basedOn w:val="a0"/>
  </w:style>
  <w:style w:type="character" w:styleId="a7">
    <w:name w:val="Strong"/>
    <w:qFormat/>
    <w:locked/>
    <w:rPr>
      <w:b/>
      <w:bCs/>
    </w:rPr>
  </w:style>
  <w:style w:type="paragraph" w:styleId="a8">
    <w:name w:val="Balloon Text"/>
    <w:basedOn w:val="a"/>
    <w:link w:val="a9"/>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pPr>
      <w:spacing w:after="120" w:line="480" w:lineRule="auto"/>
    </w:pPr>
  </w:style>
  <w:style w:type="paragraph" w:styleId="aa">
    <w:name w:val="Plain Text"/>
    <w:basedOn w:val="a"/>
    <w:link w:val="ab"/>
    <w:pPr>
      <w:spacing w:after="0" w:line="240" w:lineRule="auto"/>
    </w:pPr>
    <w:rPr>
      <w:rFonts w:ascii="Times New Roman" w:eastAsia="Times New Roman" w:hAnsi="Times New Roman"/>
      <w:sz w:val="24"/>
      <w:szCs w:val="24"/>
    </w:rPr>
  </w:style>
  <w:style w:type="paragraph" w:styleId="31">
    <w:name w:val="Body Text Indent 3"/>
    <w:basedOn w:val="a"/>
    <w:link w:val="32"/>
    <w:uiPriority w:val="99"/>
    <w:semiHidden/>
    <w:unhideWhenUsed/>
    <w:pPr>
      <w:spacing w:after="120"/>
      <w:ind w:left="283"/>
    </w:pPr>
    <w:rPr>
      <w:sz w:val="16"/>
      <w:szCs w:val="16"/>
    </w:rPr>
  </w:style>
  <w:style w:type="paragraph" w:styleId="ac">
    <w:name w:val="annotation text"/>
    <w:basedOn w:val="a"/>
    <w:link w:val="ad"/>
    <w:pPr>
      <w:spacing w:after="0" w:line="240" w:lineRule="auto"/>
    </w:pPr>
    <w:rPr>
      <w:rFonts w:ascii="Times New Roman" w:eastAsia="Times New Roman" w:hAnsi="Times New Roman"/>
      <w:sz w:val="20"/>
      <w:szCs w:val="20"/>
    </w:rPr>
  </w:style>
  <w:style w:type="paragraph" w:styleId="ae">
    <w:name w:val="annotation subject"/>
    <w:basedOn w:val="ac"/>
    <w:next w:val="ac"/>
    <w:link w:val="af"/>
    <w:rPr>
      <w:b/>
      <w:bCs/>
    </w:rPr>
  </w:style>
  <w:style w:type="paragraph" w:styleId="af0">
    <w:name w:val="Document Map"/>
    <w:basedOn w:val="a"/>
    <w:link w:val="af1"/>
    <w:qFormat/>
    <w:pPr>
      <w:shd w:val="clear" w:color="auto" w:fill="000080"/>
    </w:pPr>
    <w:rPr>
      <w:rFonts w:ascii="Times New Roman" w:hAnsi="Times New Roman"/>
      <w:sz w:val="0"/>
      <w:szCs w:val="0"/>
    </w:rPr>
  </w:style>
  <w:style w:type="paragraph" w:styleId="af2">
    <w:name w:val="header"/>
    <w:basedOn w:val="a"/>
    <w:link w:val="af3"/>
    <w:uiPriority w:val="99"/>
    <w:pPr>
      <w:tabs>
        <w:tab w:val="center" w:pos="4819"/>
        <w:tab w:val="right" w:pos="9639"/>
      </w:tabs>
      <w:spacing w:after="0" w:line="240" w:lineRule="auto"/>
    </w:pPr>
    <w:rPr>
      <w:sz w:val="20"/>
      <w:szCs w:val="20"/>
    </w:rPr>
  </w:style>
  <w:style w:type="paragraph" w:styleId="af4">
    <w:name w:val="Body Text"/>
    <w:basedOn w:val="a"/>
    <w:link w:val="af5"/>
    <w:pPr>
      <w:autoSpaceDE w:val="0"/>
      <w:autoSpaceDN w:val="0"/>
      <w:spacing w:after="120" w:line="240" w:lineRule="auto"/>
      <w:jc w:val="both"/>
    </w:pPr>
    <w:rPr>
      <w:rFonts w:ascii="Arial" w:eastAsia="Times New Roman" w:hAnsi="Arial"/>
      <w:sz w:val="20"/>
      <w:szCs w:val="20"/>
      <w:lang w:val="en-GB"/>
    </w:rPr>
  </w:style>
  <w:style w:type="paragraph" w:styleId="af6">
    <w:name w:val="Body Text Indent"/>
    <w:basedOn w:val="a"/>
    <w:link w:val="af7"/>
    <w:pPr>
      <w:spacing w:after="120" w:line="240" w:lineRule="auto"/>
      <w:ind w:left="283"/>
    </w:pPr>
    <w:rPr>
      <w:rFonts w:ascii="Times New Roman" w:eastAsia="Times New Roman" w:hAnsi="Times New Roman"/>
      <w:sz w:val="24"/>
      <w:szCs w:val="24"/>
    </w:rPr>
  </w:style>
  <w:style w:type="paragraph" w:styleId="af8">
    <w:name w:val="Title"/>
    <w:basedOn w:val="a"/>
    <w:link w:val="af9"/>
    <w:qFormat/>
    <w:locked/>
    <w:pPr>
      <w:spacing w:after="0" w:line="360" w:lineRule="auto"/>
      <w:jc w:val="center"/>
    </w:pPr>
    <w:rPr>
      <w:rFonts w:ascii="Times New Roman" w:eastAsia="Times New Roman" w:hAnsi="Times New Roman"/>
      <w:caps/>
      <w:sz w:val="24"/>
      <w:szCs w:val="20"/>
    </w:rPr>
  </w:style>
  <w:style w:type="paragraph" w:styleId="afa">
    <w:name w:val="footer"/>
    <w:basedOn w:val="a"/>
    <w:link w:val="afb"/>
    <w:uiPriority w:val="99"/>
    <w:pPr>
      <w:tabs>
        <w:tab w:val="center" w:pos="4819"/>
        <w:tab w:val="right" w:pos="9639"/>
      </w:tabs>
      <w:spacing w:after="0" w:line="240" w:lineRule="auto"/>
    </w:pPr>
    <w:rPr>
      <w:sz w:val="20"/>
      <w:szCs w:val="20"/>
    </w:rPr>
  </w:style>
  <w:style w:type="paragraph" w:styleId="afc">
    <w:name w:val="Normal (Web)"/>
    <w:basedOn w:val="a"/>
    <w:link w:val="afd"/>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pPr>
      <w:spacing w:after="120" w:line="480" w:lineRule="auto"/>
      <w:ind w:left="283"/>
    </w:pPr>
  </w:style>
  <w:style w:type="paragraph" w:styleId="23">
    <w:name w:val="List 2"/>
    <w:basedOn w:val="a"/>
    <w:uiPriority w:val="99"/>
    <w:pPr>
      <w:spacing w:after="0" w:line="240" w:lineRule="auto"/>
      <w:ind w:left="566" w:hanging="283"/>
    </w:pPr>
    <w:rPr>
      <w:rFonts w:ascii="Times New Roman" w:eastAsia="Times New Roman" w:hAnsi="Times New Roman"/>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table" w:styleId="af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2"/>
    <w:uiPriority w:val="99"/>
    <w:locked/>
    <w:rPr>
      <w:rFonts w:cs="Times New Roman"/>
    </w:rPr>
  </w:style>
  <w:style w:type="character" w:customStyle="1" w:styleId="afb">
    <w:name w:val="Нижний колонтитул Знак"/>
    <w:link w:val="afa"/>
    <w:uiPriority w:val="99"/>
    <w:qFormat/>
    <w:locked/>
    <w:rPr>
      <w:rFonts w:cs="Times New Roman"/>
    </w:rPr>
  </w:style>
  <w:style w:type="paragraph" w:styleId="aff">
    <w:name w:val="No Spacing"/>
    <w:aliases w:val="ToR - tips and questions,nado12,Bullet"/>
    <w:link w:val="aff0"/>
    <w:qFormat/>
    <w:rPr>
      <w:sz w:val="22"/>
      <w:szCs w:val="22"/>
      <w:lang w:val="uk-UA" w:eastAsia="en-US"/>
    </w:rPr>
  </w:style>
  <w:style w:type="character" w:customStyle="1" w:styleId="rvts0">
    <w:name w:val="rvts0"/>
    <w:rPr>
      <w:rFonts w:cs="Times New Roman"/>
    </w:rPr>
  </w:style>
  <w:style w:type="paragraph" w:styleId="aff1">
    <w:name w:val="List Paragraph"/>
    <w:aliases w:val="Список уровня 2,заголовок 1.1,название табл/рис,Test3"/>
    <w:basedOn w:val="a"/>
    <w:link w:val="aff2"/>
    <w:uiPriority w:val="34"/>
    <w:qFormat/>
    <w:pPr>
      <w:ind w:left="720"/>
      <w:contextualSpacing/>
    </w:pPr>
  </w:style>
  <w:style w:type="character" w:customStyle="1" w:styleId="af1">
    <w:name w:val="Схема документа Знак"/>
    <w:link w:val="af0"/>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9">
    <w:name w:val="Текст выноски Знак"/>
    <w:link w:val="a8"/>
    <w:uiPriority w:val="99"/>
    <w:semiHidden/>
    <w:qFormat/>
    <w:rPr>
      <w:rFonts w:ascii="Tahoma" w:hAnsi="Tahoma" w:cs="Tahoma"/>
      <w:sz w:val="16"/>
      <w:szCs w:val="16"/>
      <w:lang w:eastAsia="en-US"/>
    </w:rPr>
  </w:style>
  <w:style w:type="character" w:customStyle="1" w:styleId="af5">
    <w:name w:val="Основной текст Знак"/>
    <w:link w:val="af4"/>
    <w:rPr>
      <w:rFonts w:ascii="Arial" w:eastAsia="Times New Roman" w:hAnsi="Arial"/>
      <w:lang w:val="en-GB" w:eastAsia="en-US"/>
    </w:rPr>
  </w:style>
  <w:style w:type="character" w:customStyle="1" w:styleId="10">
    <w:name w:val="Заголовок 1 Знак"/>
    <w:link w:val="1"/>
    <w:rPr>
      <w:rFonts w:ascii="Times New Roman" w:eastAsia="Times New Roman" w:hAnsi="Times New Roman"/>
      <w:b/>
      <w:sz w:val="28"/>
      <w:lang w:val="uk-UA"/>
    </w:rPr>
  </w:style>
  <w:style w:type="character" w:customStyle="1" w:styleId="30">
    <w:name w:val="Заголовок 3 Знак"/>
    <w:link w:val="3"/>
    <w:rPr>
      <w:rFonts w:ascii="Arial" w:eastAsia="Times New Roman" w:hAnsi="Arial"/>
      <w:b/>
      <w:bCs/>
      <w:sz w:val="26"/>
      <w:szCs w:val="26"/>
    </w:rPr>
  </w:style>
  <w:style w:type="character" w:customStyle="1" w:styleId="50">
    <w:name w:val="Заголовок 5 Знак"/>
    <w:link w:val="5"/>
    <w:rPr>
      <w:rFonts w:ascii="Times New Roman" w:eastAsia="Times New Roman" w:hAnsi="Times New Roman"/>
      <w:b/>
      <w:bCs/>
      <w:i/>
      <w:iCs/>
      <w:sz w:val="26"/>
      <w:szCs w:val="26"/>
    </w:rPr>
  </w:style>
  <w:style w:type="paragraph" w:customStyle="1" w:styleId="33">
    <w:name w:val="Знак Знак3"/>
    <w:basedOn w:val="a"/>
    <w:pPr>
      <w:spacing w:after="0" w:line="240" w:lineRule="auto"/>
    </w:pPr>
    <w:rPr>
      <w:rFonts w:ascii="Verdana" w:eastAsia="Times New Roman" w:hAnsi="Verdana"/>
      <w:sz w:val="24"/>
      <w:szCs w:val="24"/>
      <w:lang w:val="en-US"/>
    </w:rPr>
  </w:style>
  <w:style w:type="table" w:customStyle="1" w:styleId="11">
    <w:name w:val="Сетка таблицы1"/>
    <w:basedOn w:val="a1"/>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Pr>
      <w:rFonts w:ascii="Courier New" w:eastAsia="Courier New" w:hAnsi="Courier New" w:cs="Courier New"/>
    </w:rPr>
  </w:style>
  <w:style w:type="paragraph" w:customStyle="1" w:styleId="aff3">
    <w:name w:val="Нормальний текст"/>
    <w:basedOn w:val="a"/>
    <w:pPr>
      <w:spacing w:before="120" w:after="0" w:line="240" w:lineRule="auto"/>
      <w:ind w:firstLine="567"/>
      <w:jc w:val="both"/>
    </w:pPr>
    <w:rPr>
      <w:rFonts w:ascii="Antiqua" w:eastAsia="Times New Roman" w:hAnsi="Antiqua"/>
      <w:sz w:val="26"/>
      <w:szCs w:val="20"/>
      <w:lang w:eastAsia="ru-RU"/>
    </w:rPr>
  </w:style>
  <w:style w:type="character" w:customStyle="1" w:styleId="ad">
    <w:name w:val="Текст примечания Знак"/>
    <w:link w:val="ac"/>
    <w:rPr>
      <w:rFonts w:ascii="Times New Roman" w:eastAsia="Times New Roman" w:hAnsi="Times New Roman"/>
    </w:rPr>
  </w:style>
  <w:style w:type="character" w:customStyle="1" w:styleId="af">
    <w:name w:val="Тема примечания Знак"/>
    <w:link w:val="ae"/>
    <w:rPr>
      <w:rFonts w:ascii="Times New Roman" w:eastAsia="Times New Roman" w:hAnsi="Times New Roman"/>
      <w:b/>
      <w:bCs/>
    </w:rPr>
  </w:style>
  <w:style w:type="paragraph" w:customStyle="1" w:styleId="12">
    <w:name w:val="Основной текст1"/>
    <w:basedOn w:val="a"/>
    <w:pPr>
      <w:widowControl w:val="0"/>
      <w:spacing w:after="0" w:line="240" w:lineRule="auto"/>
    </w:pPr>
    <w:rPr>
      <w:rFonts w:ascii="Arial" w:eastAsia="Times New Roman" w:hAnsi="Arial"/>
      <w:snapToGrid w:val="0"/>
      <w:sz w:val="24"/>
      <w:szCs w:val="20"/>
      <w:lang w:eastAsia="ru-RU"/>
    </w:rPr>
  </w:style>
  <w:style w:type="character" w:customStyle="1" w:styleId="af7">
    <w:name w:val="Основной текст с отступом Знак"/>
    <w:link w:val="af6"/>
    <w:rPr>
      <w:rFonts w:ascii="Times New Roman" w:eastAsia="Times New Roman" w:hAnsi="Times New Roman"/>
      <w:sz w:val="24"/>
      <w:szCs w:val="24"/>
      <w:lang w:val="uk-UA"/>
    </w:rPr>
  </w:style>
  <w:style w:type="paragraph" w:customStyle="1" w:styleId="Rub4">
    <w:name w:val="Rub 4"/>
    <w:basedOn w:val="a"/>
    <w:next w:val="a"/>
    <w:pPr>
      <w:spacing w:before="120" w:after="60" w:line="240" w:lineRule="auto"/>
    </w:pPr>
    <w:rPr>
      <w:rFonts w:ascii="Arial" w:eastAsia="Times New Roman" w:hAnsi="Arial"/>
      <w:sz w:val="24"/>
      <w:szCs w:val="20"/>
      <w:lang w:val="en-GB"/>
    </w:rPr>
  </w:style>
  <w:style w:type="paragraph" w:customStyle="1" w:styleId="aff4">
    <w:name w:val="Знак Знак Знак"/>
    <w:basedOn w:val="a"/>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w:basedOn w:val="a"/>
    <w:pPr>
      <w:spacing w:after="0" w:line="240" w:lineRule="auto"/>
    </w:pPr>
    <w:rPr>
      <w:rFonts w:ascii="Verdana" w:eastAsia="Times New Roman" w:hAnsi="Verdana"/>
      <w:sz w:val="24"/>
      <w:szCs w:val="24"/>
      <w:lang w:val="en-US"/>
    </w:rPr>
  </w:style>
  <w:style w:type="paragraph" w:customStyle="1" w:styleId="14">
    <w:name w:val="Знак Знак Знак Знак Знак Знак Знак Знак Знак Знак Знак Знак Знак Знак Знак Знак Знак Знак Знак Знак1 Знак"/>
    <w:basedOn w:val="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15">
    <w:name w:val="Знак1"/>
    <w:basedOn w:val="a"/>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style>
  <w:style w:type="character" w:customStyle="1" w:styleId="ab">
    <w:name w:val="Текст Знак"/>
    <w:link w:val="aa"/>
    <w:rPr>
      <w:rFonts w:ascii="Times New Roman" w:eastAsia="Times New Roman" w:hAnsi="Times New Roman"/>
      <w:sz w:val="24"/>
      <w:szCs w:val="24"/>
      <w:lang w:val="uk-UA"/>
    </w:rPr>
  </w:style>
  <w:style w:type="paragraph" w:customStyle="1" w:styleId="16">
    <w:name w:val="Без интервала1"/>
    <w:basedOn w:val="a"/>
    <w:link w:val="NoSpacingChar"/>
    <w:qFormat/>
    <w:pPr>
      <w:spacing w:after="0" w:line="240" w:lineRule="auto"/>
    </w:pPr>
    <w:rPr>
      <w:rFonts w:ascii="Times New Roman" w:eastAsia="SimSun" w:hAnsi="Times New Roman"/>
      <w:sz w:val="24"/>
      <w:szCs w:val="24"/>
      <w:lang w:eastAsia="zh-CN"/>
    </w:rPr>
  </w:style>
  <w:style w:type="character" w:customStyle="1" w:styleId="NoSpacingChar">
    <w:name w:val="No Spacing Char"/>
    <w:link w:val="16"/>
    <w:locked/>
    <w:rPr>
      <w:rFonts w:ascii="Times New Roman" w:eastAsia="SimSun" w:hAnsi="Times New Roman"/>
      <w:sz w:val="24"/>
      <w:szCs w:val="24"/>
      <w:lang w:eastAsia="zh-CN"/>
    </w:rPr>
  </w:style>
  <w:style w:type="character" w:customStyle="1" w:styleId="hps">
    <w:name w:val="hps"/>
    <w:rPr>
      <w:rFonts w:cs="Times New Roman"/>
    </w:rPr>
  </w:style>
  <w:style w:type="paragraph" w:customStyle="1" w:styleId="110">
    <w:name w:val="Знак1 Знак Знак Знак Знак Знак Знак Знак Знак Знак1"/>
    <w:basedOn w:val="a"/>
    <w:pPr>
      <w:spacing w:after="0" w:line="240" w:lineRule="auto"/>
    </w:pPr>
    <w:rPr>
      <w:rFonts w:ascii="Verdana" w:eastAsia="Times New Roman" w:hAnsi="Verdana"/>
      <w:sz w:val="24"/>
      <w:szCs w:val="24"/>
      <w:lang w:val="en-US"/>
    </w:rPr>
  </w:style>
  <w:style w:type="character" w:customStyle="1" w:styleId="af9">
    <w:name w:val="Заголовок Знак"/>
    <w:link w:val="af8"/>
    <w:rPr>
      <w:rFonts w:ascii="Times New Roman" w:eastAsia="Times New Roman" w:hAnsi="Times New Roman"/>
      <w:caps/>
      <w:sz w:val="24"/>
      <w:lang w:val="uk-UA"/>
    </w:rPr>
  </w:style>
  <w:style w:type="paragraph" w:customStyle="1" w:styleId="CharChar1">
    <w:name w:val="Char Знак Знак Char Знак1"/>
    <w:basedOn w:val="a"/>
    <w:pPr>
      <w:spacing w:after="0" w:line="240" w:lineRule="auto"/>
    </w:pPr>
    <w:rPr>
      <w:rFonts w:ascii="Verdana" w:eastAsia="Times New Roman" w:hAnsi="Verdana" w:cs="Verdana"/>
      <w:sz w:val="20"/>
      <w:szCs w:val="20"/>
      <w:lang w:val="en-US"/>
    </w:rPr>
  </w:style>
  <w:style w:type="character" w:customStyle="1" w:styleId="rvts23">
    <w:name w:val="rvts23"/>
    <w:basedOn w:val="a0"/>
  </w:style>
  <w:style w:type="paragraph" w:customStyle="1" w:styleId="310">
    <w:name w:val="Знак Знак31"/>
    <w:basedOn w:val="a"/>
    <w:pPr>
      <w:spacing w:after="0" w:line="240" w:lineRule="auto"/>
    </w:pPr>
    <w:rPr>
      <w:rFonts w:ascii="Verdana" w:eastAsia="Times New Roman" w:hAnsi="Verdana"/>
      <w:sz w:val="24"/>
      <w:szCs w:val="24"/>
      <w:lang w:val="en-US"/>
    </w:rPr>
  </w:style>
  <w:style w:type="paragraph" w:customStyle="1" w:styleId="111">
    <w:name w:val="Основной текст11"/>
    <w:basedOn w:val="a"/>
    <w:pPr>
      <w:widowControl w:val="0"/>
      <w:spacing w:after="0" w:line="240" w:lineRule="auto"/>
    </w:pPr>
    <w:rPr>
      <w:rFonts w:ascii="Arial" w:eastAsia="Times New Roman" w:hAnsi="Arial"/>
      <w:snapToGrid w:val="0"/>
      <w:sz w:val="24"/>
      <w:szCs w:val="20"/>
      <w:lang w:eastAsia="ru-RU"/>
    </w:rPr>
  </w:style>
  <w:style w:type="paragraph" w:customStyle="1" w:styleId="17">
    <w:name w:val="Знак Знак Знак1"/>
    <w:basedOn w:val="a"/>
    <w:pPr>
      <w:spacing w:after="0" w:line="240" w:lineRule="auto"/>
    </w:pPr>
    <w:rPr>
      <w:rFonts w:ascii="Verdana" w:eastAsia="Times New Roman" w:hAnsi="Verdana" w:cs="Verdana"/>
      <w:sz w:val="20"/>
      <w:szCs w:val="20"/>
      <w:lang w:val="en-US"/>
    </w:rPr>
  </w:style>
  <w:style w:type="paragraph" w:customStyle="1" w:styleId="112">
    <w:name w:val="Знак11"/>
    <w:basedOn w:val="a"/>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pPr>
      <w:spacing w:after="0" w:line="240" w:lineRule="auto"/>
    </w:pPr>
    <w:rPr>
      <w:rFonts w:ascii="Times New Roman" w:eastAsia="SimSun" w:hAnsi="Times New Roman"/>
      <w:sz w:val="24"/>
      <w:szCs w:val="24"/>
      <w:lang w:eastAsia="zh-CN"/>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style>
  <w:style w:type="character" w:customStyle="1" w:styleId="70">
    <w:name w:val="Заголовок 7 Знак"/>
    <w:link w:val="7"/>
    <w:rPr>
      <w:rFonts w:ascii="Times New Roman" w:eastAsia="Times New Roman" w:hAnsi="Times New Roman"/>
      <w:sz w:val="24"/>
      <w:szCs w:val="24"/>
    </w:rPr>
  </w:style>
  <w:style w:type="paragraph" w:customStyle="1" w:styleId="aff6">
    <w:name w:val="Знак Знак Знак Знак"/>
    <w:basedOn w:val="a"/>
    <w:pPr>
      <w:spacing w:after="0" w:line="240" w:lineRule="auto"/>
    </w:pPr>
    <w:rPr>
      <w:rFonts w:ascii="Verdana" w:eastAsia="Times New Roman" w:hAnsi="Verdana"/>
      <w:sz w:val="20"/>
      <w:szCs w:val="20"/>
      <w:lang w:val="en-US"/>
    </w:rPr>
  </w:style>
  <w:style w:type="table" w:customStyle="1" w:styleId="24">
    <w:name w:val="Сетка таблицы2"/>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qFormat/>
    <w:pPr>
      <w:spacing w:line="276" w:lineRule="auto"/>
    </w:pPr>
    <w:rPr>
      <w:rFonts w:ascii="Arial" w:eastAsia="Times New Roman" w:hAnsi="Arial" w:cs="Arial"/>
      <w:color w:val="000000"/>
      <w:sz w:val="22"/>
      <w:szCs w:val="22"/>
    </w:rPr>
  </w:style>
  <w:style w:type="character" w:customStyle="1" w:styleId="width400">
    <w:name w:val="width400"/>
    <w:basedOn w:val="a0"/>
  </w:style>
  <w:style w:type="paragraph" w:customStyle="1" w:styleId="19">
    <w:name w:val="Обычный (веб)1"/>
    <w:basedOn w:val="a"/>
    <w:pPr>
      <w:widowControl w:val="0"/>
      <w:suppressAutoHyphens/>
      <w:spacing w:before="280" w:after="280" w:line="100" w:lineRule="atLeast"/>
    </w:pPr>
    <w:rPr>
      <w:rFonts w:ascii="Times New Roman" w:eastAsia="Lucida Sans Unicode" w:hAnsi="Times New Roman" w:cs="Mangal"/>
      <w:kern w:val="1"/>
      <w:sz w:val="24"/>
      <w:szCs w:val="24"/>
      <w:lang w:val="ru-RU" w:eastAsia="hi-IN" w:bidi="hi-IN"/>
    </w:rPr>
  </w:style>
  <w:style w:type="character" w:customStyle="1" w:styleId="aff2">
    <w:name w:val="Абзац списка Знак"/>
    <w:aliases w:val="Список уровня 2 Знак,заголовок 1.1 Знак,название табл/рис Знак,Test3 Знак"/>
    <w:link w:val="aff1"/>
    <w:uiPriority w:val="34"/>
    <w:locked/>
    <w:rPr>
      <w:sz w:val="22"/>
      <w:szCs w:val="22"/>
      <w:lang w:eastAsia="en-US"/>
    </w:rPr>
  </w:style>
  <w:style w:type="character" w:customStyle="1" w:styleId="aff0">
    <w:name w:val="Без интервала Знак"/>
    <w:aliases w:val="ToR - tips and questions Знак,nado12 Знак,Bullet Знак"/>
    <w:link w:val="aff"/>
    <w:uiPriority w:val="99"/>
    <w:qFormat/>
    <w:locked/>
    <w:rPr>
      <w:sz w:val="22"/>
      <w:szCs w:val="22"/>
      <w:lang w:eastAsia="en-US"/>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afd">
    <w:name w:val="Обычный (веб) Знак"/>
    <w:link w:val="afc"/>
    <w:locked/>
    <w:rPr>
      <w:rFonts w:ascii="Times New Roman" w:eastAsia="Times New Roman" w:hAnsi="Times New Roman"/>
      <w:sz w:val="24"/>
      <w:szCs w:val="24"/>
      <w:lang w:eastAsia="ru-RU"/>
    </w:rPr>
  </w:style>
  <w:style w:type="paragraph" w:customStyle="1" w:styleId="320">
    <w:name w:val="Знак Знак32"/>
    <w:basedOn w:val="a"/>
    <w:pPr>
      <w:spacing w:after="0" w:line="240" w:lineRule="auto"/>
    </w:pPr>
    <w:rPr>
      <w:rFonts w:ascii="Verdana" w:eastAsia="Times New Roman" w:hAnsi="Verdana" w:cs="Verdana"/>
      <w:sz w:val="20"/>
      <w:szCs w:val="20"/>
      <w:lang w:val="en-US"/>
    </w:rPr>
  </w:style>
  <w:style w:type="character" w:customStyle="1" w:styleId="41">
    <w:name w:val="Знак4"/>
    <w:rPr>
      <w:rFonts w:ascii="Arial" w:eastAsia="Andale Sans UI" w:hAnsi="Arial" w:cs="Tahoma"/>
      <w:b/>
      <w:bCs/>
      <w:kern w:val="1"/>
      <w:sz w:val="32"/>
      <w:szCs w:val="32"/>
      <w:lang w:bidi="ar-SA"/>
    </w:rPr>
  </w:style>
  <w:style w:type="character" w:customStyle="1" w:styleId="WW8Num1z4">
    <w:name w:val="WW8Num1z4"/>
  </w:style>
  <w:style w:type="character" w:customStyle="1" w:styleId="22">
    <w:name w:val="Основной текст с отступом 2 Знак"/>
    <w:basedOn w:val="a0"/>
    <w:link w:val="21"/>
    <w:uiPriority w:val="99"/>
    <w:semiHidden/>
    <w:rPr>
      <w:sz w:val="22"/>
      <w:szCs w:val="22"/>
      <w:lang w:val="uk-UA" w:eastAsia="en-US"/>
    </w:rPr>
  </w:style>
  <w:style w:type="character" w:customStyle="1" w:styleId="rvts10">
    <w:name w:val="rvts10"/>
    <w:uiPriority w:val="99"/>
    <w:rPr>
      <w:rFonts w:ascii="Times New Roman" w:hAnsi="Times New Roman"/>
      <w:sz w:val="24"/>
    </w:rPr>
  </w:style>
  <w:style w:type="paragraph" w:customStyle="1" w:styleId="aff7">
    <w:name w:val="Знак"/>
    <w:basedOn w:val="a"/>
    <w:uiPriority w:val="99"/>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sz w:val="24"/>
      <w:szCs w:val="20"/>
      <w:lang w:eastAsia="ar-SA"/>
    </w:rPr>
  </w:style>
  <w:style w:type="character" w:customStyle="1" w:styleId="32">
    <w:name w:val="Основной текст с отступом 3 Знак"/>
    <w:basedOn w:val="a0"/>
    <w:link w:val="31"/>
    <w:uiPriority w:val="99"/>
    <w:semiHidden/>
    <w:rPr>
      <w:sz w:val="16"/>
      <w:szCs w:val="16"/>
      <w:lang w:val="uk-UA" w:eastAsia="en-US"/>
    </w:rPr>
  </w:style>
  <w:style w:type="paragraph" w:customStyle="1" w:styleId="LO-normal">
    <w:name w:val="LO-normal"/>
    <w:qFormat/>
    <w:pPr>
      <w:suppressAutoHyphens/>
    </w:pPr>
    <w:rPr>
      <w:rFonts w:ascii="Times New Roman" w:eastAsia="Times New Roman" w:hAnsi="Times New Roman"/>
      <w:color w:val="000000"/>
      <w:sz w:val="24"/>
      <w:szCs w:val="24"/>
      <w:lang w:val="uk-UA" w:eastAsia="ar-SA"/>
    </w:rPr>
  </w:style>
  <w:style w:type="character" w:customStyle="1" w:styleId="fontstyle01">
    <w:name w:val="fontstyle01"/>
    <w:rPr>
      <w:rFonts w:ascii="Times New Roman" w:hAnsi="Times New Roman" w:cs="Times New Roman" w:hint="default"/>
      <w:color w:val="000000"/>
      <w:sz w:val="24"/>
      <w:szCs w:val="24"/>
    </w:rPr>
  </w:style>
  <w:style w:type="character" w:customStyle="1" w:styleId="1a">
    <w:name w:val="Обычный (веб) Знак1"/>
    <w:uiPriority w:val="99"/>
    <w:locked/>
    <w:rPr>
      <w:sz w:val="24"/>
      <w:szCs w:val="24"/>
      <w:lang w:val="ru-RU" w:eastAsia="ar-SA"/>
    </w:rPr>
  </w:style>
  <w:style w:type="paragraph" w:customStyle="1" w:styleId="25">
    <w:name w:val="Основной текст2"/>
    <w:basedOn w:val="a"/>
    <w:pPr>
      <w:widowControl w:val="0"/>
      <w:shd w:val="clear" w:color="auto" w:fill="FFFFFF"/>
      <w:spacing w:before="240" w:after="480" w:line="274" w:lineRule="exact"/>
    </w:pPr>
    <w:rPr>
      <w:rFonts w:ascii="Times New Roman" w:eastAsia="Times New Roman" w:hAnsi="Times New Roman"/>
      <w:spacing w:val="1"/>
      <w:lang w:eastAsia="uk-UA"/>
    </w:rPr>
  </w:style>
  <w:style w:type="character" w:customStyle="1" w:styleId="26">
    <w:name w:val="Основной текст (2)_"/>
    <w:link w:val="27"/>
    <w:rPr>
      <w:b/>
      <w:bCs/>
      <w:spacing w:val="1"/>
      <w:sz w:val="22"/>
      <w:szCs w:val="22"/>
      <w:shd w:val="clear" w:color="auto" w:fill="FFFFFF"/>
    </w:rPr>
  </w:style>
  <w:style w:type="paragraph" w:customStyle="1" w:styleId="27">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1b">
    <w:name w:val="Абзац списка1"/>
    <w:basedOn w:val="a"/>
    <w:pPr>
      <w:spacing w:after="0" w:line="240" w:lineRule="auto"/>
      <w:ind w:left="720"/>
      <w:contextualSpacing/>
    </w:pPr>
    <w:rPr>
      <w:rFonts w:ascii="Times New Roman" w:hAnsi="Times New Roman"/>
      <w:sz w:val="24"/>
      <w:szCs w:val="24"/>
      <w:lang w:val="ru-RU" w:eastAsia="ru-RU"/>
    </w:rPr>
  </w:style>
  <w:style w:type="paragraph" w:customStyle="1" w:styleId="Style98">
    <w:name w:val="_Style 98"/>
    <w:basedOn w:val="a"/>
    <w:next w:val="af8"/>
    <w:link w:val="aff8"/>
    <w:qFormat/>
    <w:pPr>
      <w:spacing w:after="0" w:line="240" w:lineRule="auto"/>
      <w:jc w:val="center"/>
    </w:pPr>
    <w:rPr>
      <w:b/>
      <w:bCs/>
      <w:sz w:val="24"/>
      <w:szCs w:val="24"/>
      <w:lang w:eastAsia="ru-RU"/>
    </w:rPr>
  </w:style>
  <w:style w:type="character" w:customStyle="1" w:styleId="aff8">
    <w:name w:val="Название Знак"/>
    <w:link w:val="Style98"/>
    <w:locked/>
    <w:rPr>
      <w:b/>
      <w:bCs/>
      <w:sz w:val="24"/>
      <w:szCs w:val="24"/>
      <w:lang w:val="uk-UA" w:eastAsia="ru-RU" w:bidi="ar-SA"/>
    </w:rPr>
  </w:style>
  <w:style w:type="character" w:customStyle="1" w:styleId="20">
    <w:name w:val="Основной текст 2 Знак"/>
    <w:basedOn w:val="a0"/>
    <w:link w:val="2"/>
    <w:uiPriority w:val="99"/>
    <w:semiHidden/>
    <w:rPr>
      <w:sz w:val="22"/>
      <w:szCs w:val="22"/>
      <w:lang w:val="uk-UA" w:eastAsia="en-US"/>
    </w:rPr>
  </w:style>
  <w:style w:type="paragraph" w:customStyle="1" w:styleId="28">
    <w:name w:val="Обычный2"/>
    <w:pPr>
      <w:spacing w:line="276" w:lineRule="auto"/>
    </w:pPr>
    <w:rPr>
      <w:rFonts w:ascii="Arial" w:eastAsia="Times New Roman" w:hAnsi="Arial" w:cs="Arial"/>
      <w:color w:val="000000"/>
      <w:sz w:val="22"/>
    </w:rPr>
  </w:style>
  <w:style w:type="paragraph" w:customStyle="1" w:styleId="29">
    <w:name w:val="Абзац списка2"/>
    <w:basedOn w:val="a"/>
    <w:pPr>
      <w:spacing w:after="0" w:line="240" w:lineRule="auto"/>
      <w:ind w:left="720"/>
      <w:contextualSpacing/>
    </w:pPr>
    <w:rPr>
      <w:rFonts w:ascii="Times New Roman" w:hAnsi="Times New Roman"/>
      <w:sz w:val="24"/>
      <w:szCs w:val="24"/>
      <w:lang w:val="ru-RU" w:eastAsia="ru-RU"/>
    </w:rPr>
  </w:style>
  <w:style w:type="character" w:customStyle="1" w:styleId="WW8Num6z1">
    <w:name w:val="WW8Num6z1"/>
    <w:rsid w:val="0030256D"/>
    <w:rPr>
      <w:rFonts w:ascii="Courier New" w:hAnsi="Courier New" w:cs="Courier New" w:hint="default"/>
    </w:rPr>
  </w:style>
  <w:style w:type="character" w:customStyle="1" w:styleId="WW8Num1z2">
    <w:name w:val="WW8Num1z2"/>
    <w:rsid w:val="009A415A"/>
  </w:style>
  <w:style w:type="paragraph" w:customStyle="1" w:styleId="Standard">
    <w:name w:val="Standard"/>
    <w:rsid w:val="009A415A"/>
    <w:pPr>
      <w:widowControl w:val="0"/>
      <w:suppressAutoHyphens/>
    </w:pPr>
    <w:rPr>
      <w:rFonts w:ascii="Times New Roman" w:eastAsia="SimSun" w:hAnsi="Times New Roman" w:cs="Mangal"/>
      <w:kern w:val="1"/>
      <w:sz w:val="24"/>
      <w:szCs w:val="24"/>
      <w:lang w:val="uk-UA" w:eastAsia="hi-IN" w:bidi="hi-IN"/>
    </w:rPr>
  </w:style>
  <w:style w:type="character" w:customStyle="1" w:styleId="st42">
    <w:name w:val="st42"/>
    <w:uiPriority w:val="99"/>
    <w:rsid w:val="009A415A"/>
    <w:rPr>
      <w:color w:val="000000"/>
    </w:rPr>
  </w:style>
  <w:style w:type="paragraph" w:customStyle="1" w:styleId="st2">
    <w:name w:val="st2"/>
    <w:uiPriority w:val="99"/>
    <w:rsid w:val="009A415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rvts37">
    <w:name w:val="rvts37"/>
    <w:rsid w:val="00304AA6"/>
  </w:style>
  <w:style w:type="character" w:styleId="aff9">
    <w:name w:val="Emphasis"/>
    <w:basedOn w:val="a0"/>
    <w:uiPriority w:val="20"/>
    <w:qFormat/>
    <w:rsid w:val="00F0064A"/>
    <w:rPr>
      <w:i/>
      <w:iCs/>
    </w:rPr>
  </w:style>
  <w:style w:type="character" w:customStyle="1" w:styleId="-">
    <w:name w:val="Интернет-ссылка"/>
    <w:basedOn w:val="a0"/>
    <w:uiPriority w:val="99"/>
    <w:unhideWhenUsed/>
    <w:rsid w:val="00CF247B"/>
    <w:rPr>
      <w:color w:val="0000FF"/>
      <w:u w:val="single"/>
    </w:rPr>
  </w:style>
  <w:style w:type="character" w:customStyle="1" w:styleId="rvts44">
    <w:name w:val="rvts44"/>
    <w:basedOn w:val="a0"/>
    <w:rsid w:val="00F0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1">
      <w:bodyDiv w:val="1"/>
      <w:marLeft w:val="0"/>
      <w:marRight w:val="0"/>
      <w:marTop w:val="0"/>
      <w:marBottom w:val="0"/>
      <w:divBdr>
        <w:top w:val="none" w:sz="0" w:space="0" w:color="auto"/>
        <w:left w:val="none" w:sz="0" w:space="0" w:color="auto"/>
        <w:bottom w:val="none" w:sz="0" w:space="0" w:color="auto"/>
        <w:right w:val="none" w:sz="0" w:space="0" w:color="auto"/>
      </w:divBdr>
      <w:divsChild>
        <w:div w:id="465396539">
          <w:marLeft w:val="0"/>
          <w:marRight w:val="0"/>
          <w:marTop w:val="0"/>
          <w:marBottom w:val="0"/>
          <w:divBdr>
            <w:top w:val="none" w:sz="0" w:space="0" w:color="auto"/>
            <w:left w:val="none" w:sz="0" w:space="0" w:color="auto"/>
            <w:bottom w:val="none" w:sz="0" w:space="0" w:color="auto"/>
            <w:right w:val="none" w:sz="0" w:space="0" w:color="auto"/>
          </w:divBdr>
        </w:div>
        <w:div w:id="1975868399">
          <w:marLeft w:val="0"/>
          <w:marRight w:val="0"/>
          <w:marTop w:val="0"/>
          <w:marBottom w:val="0"/>
          <w:divBdr>
            <w:top w:val="none" w:sz="0" w:space="0" w:color="auto"/>
            <w:left w:val="none" w:sz="0" w:space="0" w:color="auto"/>
            <w:bottom w:val="none" w:sz="0" w:space="0" w:color="auto"/>
            <w:right w:val="none" w:sz="0" w:space="0" w:color="auto"/>
          </w:divBdr>
        </w:div>
        <w:div w:id="1970628259">
          <w:marLeft w:val="0"/>
          <w:marRight w:val="0"/>
          <w:marTop w:val="0"/>
          <w:marBottom w:val="0"/>
          <w:divBdr>
            <w:top w:val="none" w:sz="0" w:space="0" w:color="auto"/>
            <w:left w:val="none" w:sz="0" w:space="0" w:color="auto"/>
            <w:bottom w:val="none" w:sz="0" w:space="0" w:color="auto"/>
            <w:right w:val="none" w:sz="0" w:space="0" w:color="auto"/>
          </w:divBdr>
        </w:div>
        <w:div w:id="595749184">
          <w:marLeft w:val="0"/>
          <w:marRight w:val="0"/>
          <w:marTop w:val="0"/>
          <w:marBottom w:val="0"/>
          <w:divBdr>
            <w:top w:val="none" w:sz="0" w:space="0" w:color="auto"/>
            <w:left w:val="none" w:sz="0" w:space="0" w:color="auto"/>
            <w:bottom w:val="none" w:sz="0" w:space="0" w:color="auto"/>
            <w:right w:val="none" w:sz="0" w:space="0" w:color="auto"/>
          </w:divBdr>
        </w:div>
        <w:div w:id="1934512316">
          <w:marLeft w:val="0"/>
          <w:marRight w:val="0"/>
          <w:marTop w:val="0"/>
          <w:marBottom w:val="0"/>
          <w:divBdr>
            <w:top w:val="none" w:sz="0" w:space="0" w:color="auto"/>
            <w:left w:val="none" w:sz="0" w:space="0" w:color="auto"/>
            <w:bottom w:val="none" w:sz="0" w:space="0" w:color="auto"/>
            <w:right w:val="none" w:sz="0" w:space="0" w:color="auto"/>
          </w:divBdr>
        </w:div>
        <w:div w:id="1721127226">
          <w:marLeft w:val="0"/>
          <w:marRight w:val="0"/>
          <w:marTop w:val="0"/>
          <w:marBottom w:val="0"/>
          <w:divBdr>
            <w:top w:val="none" w:sz="0" w:space="0" w:color="auto"/>
            <w:left w:val="none" w:sz="0" w:space="0" w:color="auto"/>
            <w:bottom w:val="none" w:sz="0" w:space="0" w:color="auto"/>
            <w:right w:val="none" w:sz="0" w:space="0" w:color="auto"/>
          </w:divBdr>
        </w:div>
        <w:div w:id="1247763935">
          <w:marLeft w:val="0"/>
          <w:marRight w:val="0"/>
          <w:marTop w:val="0"/>
          <w:marBottom w:val="0"/>
          <w:divBdr>
            <w:top w:val="none" w:sz="0" w:space="0" w:color="auto"/>
            <w:left w:val="none" w:sz="0" w:space="0" w:color="auto"/>
            <w:bottom w:val="none" w:sz="0" w:space="0" w:color="auto"/>
            <w:right w:val="none" w:sz="0" w:space="0" w:color="auto"/>
          </w:divBdr>
        </w:div>
        <w:div w:id="1155224388">
          <w:marLeft w:val="0"/>
          <w:marRight w:val="0"/>
          <w:marTop w:val="0"/>
          <w:marBottom w:val="0"/>
          <w:divBdr>
            <w:top w:val="none" w:sz="0" w:space="0" w:color="auto"/>
            <w:left w:val="none" w:sz="0" w:space="0" w:color="auto"/>
            <w:bottom w:val="none" w:sz="0" w:space="0" w:color="auto"/>
            <w:right w:val="none" w:sz="0" w:space="0" w:color="auto"/>
          </w:divBdr>
        </w:div>
        <w:div w:id="1834833067">
          <w:marLeft w:val="0"/>
          <w:marRight w:val="0"/>
          <w:marTop w:val="0"/>
          <w:marBottom w:val="0"/>
          <w:divBdr>
            <w:top w:val="none" w:sz="0" w:space="0" w:color="auto"/>
            <w:left w:val="none" w:sz="0" w:space="0" w:color="auto"/>
            <w:bottom w:val="none" w:sz="0" w:space="0" w:color="auto"/>
            <w:right w:val="none" w:sz="0" w:space="0" w:color="auto"/>
          </w:divBdr>
        </w:div>
        <w:div w:id="1406950425">
          <w:marLeft w:val="0"/>
          <w:marRight w:val="0"/>
          <w:marTop w:val="0"/>
          <w:marBottom w:val="0"/>
          <w:divBdr>
            <w:top w:val="none" w:sz="0" w:space="0" w:color="auto"/>
            <w:left w:val="none" w:sz="0" w:space="0" w:color="auto"/>
            <w:bottom w:val="none" w:sz="0" w:space="0" w:color="auto"/>
            <w:right w:val="none" w:sz="0" w:space="0" w:color="auto"/>
          </w:divBdr>
        </w:div>
        <w:div w:id="1309365226">
          <w:marLeft w:val="0"/>
          <w:marRight w:val="0"/>
          <w:marTop w:val="0"/>
          <w:marBottom w:val="0"/>
          <w:divBdr>
            <w:top w:val="none" w:sz="0" w:space="0" w:color="auto"/>
            <w:left w:val="none" w:sz="0" w:space="0" w:color="auto"/>
            <w:bottom w:val="none" w:sz="0" w:space="0" w:color="auto"/>
            <w:right w:val="none" w:sz="0" w:space="0" w:color="auto"/>
          </w:divBdr>
        </w:div>
        <w:div w:id="1704793105">
          <w:marLeft w:val="0"/>
          <w:marRight w:val="0"/>
          <w:marTop w:val="0"/>
          <w:marBottom w:val="0"/>
          <w:divBdr>
            <w:top w:val="none" w:sz="0" w:space="0" w:color="auto"/>
            <w:left w:val="none" w:sz="0" w:space="0" w:color="auto"/>
            <w:bottom w:val="none" w:sz="0" w:space="0" w:color="auto"/>
            <w:right w:val="none" w:sz="0" w:space="0" w:color="auto"/>
          </w:divBdr>
        </w:div>
        <w:div w:id="1613320691">
          <w:marLeft w:val="0"/>
          <w:marRight w:val="0"/>
          <w:marTop w:val="0"/>
          <w:marBottom w:val="0"/>
          <w:divBdr>
            <w:top w:val="none" w:sz="0" w:space="0" w:color="auto"/>
            <w:left w:val="none" w:sz="0" w:space="0" w:color="auto"/>
            <w:bottom w:val="none" w:sz="0" w:space="0" w:color="auto"/>
            <w:right w:val="none" w:sz="0" w:space="0" w:color="auto"/>
          </w:divBdr>
        </w:div>
      </w:divsChild>
    </w:div>
    <w:div w:id="86393235">
      <w:bodyDiv w:val="1"/>
      <w:marLeft w:val="0"/>
      <w:marRight w:val="0"/>
      <w:marTop w:val="0"/>
      <w:marBottom w:val="0"/>
      <w:divBdr>
        <w:top w:val="none" w:sz="0" w:space="0" w:color="auto"/>
        <w:left w:val="none" w:sz="0" w:space="0" w:color="auto"/>
        <w:bottom w:val="none" w:sz="0" w:space="0" w:color="auto"/>
        <w:right w:val="none" w:sz="0" w:space="0" w:color="auto"/>
      </w:divBdr>
    </w:div>
    <w:div w:id="609091888">
      <w:bodyDiv w:val="1"/>
      <w:marLeft w:val="0"/>
      <w:marRight w:val="0"/>
      <w:marTop w:val="0"/>
      <w:marBottom w:val="0"/>
      <w:divBdr>
        <w:top w:val="none" w:sz="0" w:space="0" w:color="auto"/>
        <w:left w:val="none" w:sz="0" w:space="0" w:color="auto"/>
        <w:bottom w:val="none" w:sz="0" w:space="0" w:color="auto"/>
        <w:right w:val="none" w:sz="0" w:space="0" w:color="auto"/>
      </w:divBdr>
      <w:divsChild>
        <w:div w:id="1021082869">
          <w:marLeft w:val="0"/>
          <w:marRight w:val="0"/>
          <w:marTop w:val="0"/>
          <w:marBottom w:val="0"/>
          <w:divBdr>
            <w:top w:val="none" w:sz="0" w:space="0" w:color="auto"/>
            <w:left w:val="none" w:sz="0" w:space="0" w:color="auto"/>
            <w:bottom w:val="none" w:sz="0" w:space="0" w:color="auto"/>
            <w:right w:val="none" w:sz="0" w:space="0" w:color="auto"/>
          </w:divBdr>
        </w:div>
        <w:div w:id="2040817411">
          <w:marLeft w:val="0"/>
          <w:marRight w:val="0"/>
          <w:marTop w:val="0"/>
          <w:marBottom w:val="0"/>
          <w:divBdr>
            <w:top w:val="none" w:sz="0" w:space="0" w:color="auto"/>
            <w:left w:val="none" w:sz="0" w:space="0" w:color="auto"/>
            <w:bottom w:val="none" w:sz="0" w:space="0" w:color="auto"/>
            <w:right w:val="none" w:sz="0" w:space="0" w:color="auto"/>
          </w:divBdr>
        </w:div>
        <w:div w:id="1937515793">
          <w:marLeft w:val="0"/>
          <w:marRight w:val="0"/>
          <w:marTop w:val="0"/>
          <w:marBottom w:val="0"/>
          <w:divBdr>
            <w:top w:val="none" w:sz="0" w:space="0" w:color="auto"/>
            <w:left w:val="none" w:sz="0" w:space="0" w:color="auto"/>
            <w:bottom w:val="none" w:sz="0" w:space="0" w:color="auto"/>
            <w:right w:val="none" w:sz="0" w:space="0" w:color="auto"/>
          </w:divBdr>
        </w:div>
        <w:div w:id="429549317">
          <w:marLeft w:val="0"/>
          <w:marRight w:val="-108"/>
          <w:marTop w:val="0"/>
          <w:marBottom w:val="0"/>
          <w:divBdr>
            <w:top w:val="none" w:sz="0" w:space="0" w:color="auto"/>
            <w:left w:val="none" w:sz="0" w:space="0" w:color="auto"/>
            <w:bottom w:val="none" w:sz="0" w:space="0" w:color="auto"/>
            <w:right w:val="none" w:sz="0" w:space="0" w:color="auto"/>
          </w:divBdr>
        </w:div>
        <w:div w:id="1485391343">
          <w:marLeft w:val="0"/>
          <w:marRight w:val="0"/>
          <w:marTop w:val="0"/>
          <w:marBottom w:val="0"/>
          <w:divBdr>
            <w:top w:val="none" w:sz="0" w:space="0" w:color="auto"/>
            <w:left w:val="none" w:sz="0" w:space="0" w:color="auto"/>
            <w:bottom w:val="none" w:sz="0" w:space="0" w:color="auto"/>
            <w:right w:val="none" w:sz="0" w:space="0" w:color="auto"/>
          </w:divBdr>
        </w:div>
        <w:div w:id="2025205126">
          <w:marLeft w:val="0"/>
          <w:marRight w:val="0"/>
          <w:marTop w:val="0"/>
          <w:marBottom w:val="0"/>
          <w:divBdr>
            <w:top w:val="none" w:sz="0" w:space="0" w:color="auto"/>
            <w:left w:val="none" w:sz="0" w:space="0" w:color="auto"/>
            <w:bottom w:val="none" w:sz="0" w:space="0" w:color="auto"/>
            <w:right w:val="none" w:sz="0" w:space="0" w:color="auto"/>
          </w:divBdr>
        </w:div>
        <w:div w:id="2080445004">
          <w:marLeft w:val="0"/>
          <w:marRight w:val="0"/>
          <w:marTop w:val="0"/>
          <w:marBottom w:val="0"/>
          <w:divBdr>
            <w:top w:val="none" w:sz="0" w:space="0" w:color="auto"/>
            <w:left w:val="none" w:sz="0" w:space="0" w:color="auto"/>
            <w:bottom w:val="none" w:sz="0" w:space="0" w:color="auto"/>
            <w:right w:val="none" w:sz="0" w:space="0" w:color="auto"/>
          </w:divBdr>
        </w:div>
        <w:div w:id="20785777">
          <w:marLeft w:val="0"/>
          <w:marRight w:val="0"/>
          <w:marTop w:val="0"/>
          <w:marBottom w:val="0"/>
          <w:divBdr>
            <w:top w:val="none" w:sz="0" w:space="0" w:color="auto"/>
            <w:left w:val="none" w:sz="0" w:space="0" w:color="auto"/>
            <w:bottom w:val="none" w:sz="0" w:space="0" w:color="auto"/>
            <w:right w:val="none" w:sz="0" w:space="0" w:color="auto"/>
          </w:divBdr>
        </w:div>
        <w:div w:id="1189028103">
          <w:marLeft w:val="0"/>
          <w:marRight w:val="0"/>
          <w:marTop w:val="0"/>
          <w:marBottom w:val="0"/>
          <w:divBdr>
            <w:top w:val="none" w:sz="0" w:space="0" w:color="auto"/>
            <w:left w:val="none" w:sz="0" w:space="0" w:color="auto"/>
            <w:bottom w:val="none" w:sz="0" w:space="0" w:color="auto"/>
            <w:right w:val="none" w:sz="0" w:space="0" w:color="auto"/>
          </w:divBdr>
        </w:div>
      </w:divsChild>
    </w:div>
    <w:div w:id="927999352">
      <w:bodyDiv w:val="1"/>
      <w:marLeft w:val="0"/>
      <w:marRight w:val="0"/>
      <w:marTop w:val="0"/>
      <w:marBottom w:val="0"/>
      <w:divBdr>
        <w:top w:val="none" w:sz="0" w:space="0" w:color="auto"/>
        <w:left w:val="none" w:sz="0" w:space="0" w:color="auto"/>
        <w:bottom w:val="none" w:sz="0" w:space="0" w:color="auto"/>
        <w:right w:val="none" w:sz="0" w:space="0" w:color="auto"/>
      </w:divBdr>
    </w:div>
    <w:div w:id="963002796">
      <w:bodyDiv w:val="1"/>
      <w:marLeft w:val="0"/>
      <w:marRight w:val="0"/>
      <w:marTop w:val="0"/>
      <w:marBottom w:val="0"/>
      <w:divBdr>
        <w:top w:val="none" w:sz="0" w:space="0" w:color="auto"/>
        <w:left w:val="none" w:sz="0" w:space="0" w:color="auto"/>
        <w:bottom w:val="none" w:sz="0" w:space="0" w:color="auto"/>
        <w:right w:val="none" w:sz="0" w:space="0" w:color="auto"/>
      </w:divBdr>
    </w:div>
    <w:div w:id="1315834667">
      <w:bodyDiv w:val="1"/>
      <w:marLeft w:val="0"/>
      <w:marRight w:val="0"/>
      <w:marTop w:val="0"/>
      <w:marBottom w:val="0"/>
      <w:divBdr>
        <w:top w:val="none" w:sz="0" w:space="0" w:color="auto"/>
        <w:left w:val="none" w:sz="0" w:space="0" w:color="auto"/>
        <w:bottom w:val="none" w:sz="0" w:space="0" w:color="auto"/>
        <w:right w:val="none" w:sz="0" w:space="0" w:color="auto"/>
      </w:divBdr>
    </w:div>
    <w:div w:id="1423332526">
      <w:bodyDiv w:val="1"/>
      <w:marLeft w:val="0"/>
      <w:marRight w:val="0"/>
      <w:marTop w:val="0"/>
      <w:marBottom w:val="0"/>
      <w:divBdr>
        <w:top w:val="none" w:sz="0" w:space="0" w:color="auto"/>
        <w:left w:val="none" w:sz="0" w:space="0" w:color="auto"/>
        <w:bottom w:val="none" w:sz="0" w:space="0" w:color="auto"/>
        <w:right w:val="none" w:sz="0" w:space="0" w:color="auto"/>
      </w:divBdr>
    </w:div>
    <w:div w:id="1476142914">
      <w:bodyDiv w:val="1"/>
      <w:marLeft w:val="0"/>
      <w:marRight w:val="0"/>
      <w:marTop w:val="0"/>
      <w:marBottom w:val="0"/>
      <w:divBdr>
        <w:top w:val="none" w:sz="0" w:space="0" w:color="auto"/>
        <w:left w:val="none" w:sz="0" w:space="0" w:color="auto"/>
        <w:bottom w:val="none" w:sz="0" w:space="0" w:color="auto"/>
        <w:right w:val="none" w:sz="0" w:space="0" w:color="auto"/>
      </w:divBdr>
    </w:div>
    <w:div w:id="1484128262">
      <w:bodyDiv w:val="1"/>
      <w:marLeft w:val="0"/>
      <w:marRight w:val="0"/>
      <w:marTop w:val="0"/>
      <w:marBottom w:val="0"/>
      <w:divBdr>
        <w:top w:val="none" w:sz="0" w:space="0" w:color="auto"/>
        <w:left w:val="none" w:sz="0" w:space="0" w:color="auto"/>
        <w:bottom w:val="none" w:sz="0" w:space="0" w:color="auto"/>
        <w:right w:val="none" w:sz="0" w:space="0" w:color="auto"/>
      </w:divBdr>
    </w:div>
    <w:div w:id="1581284966">
      <w:bodyDiv w:val="1"/>
      <w:marLeft w:val="0"/>
      <w:marRight w:val="0"/>
      <w:marTop w:val="0"/>
      <w:marBottom w:val="0"/>
      <w:divBdr>
        <w:top w:val="none" w:sz="0" w:space="0" w:color="auto"/>
        <w:left w:val="none" w:sz="0" w:space="0" w:color="auto"/>
        <w:bottom w:val="none" w:sz="0" w:space="0" w:color="auto"/>
        <w:right w:val="none" w:sz="0" w:space="0" w:color="auto"/>
      </w:divBdr>
      <w:divsChild>
        <w:div w:id="1645621843">
          <w:marLeft w:val="0"/>
          <w:marRight w:val="0"/>
          <w:marTop w:val="0"/>
          <w:marBottom w:val="0"/>
          <w:divBdr>
            <w:top w:val="none" w:sz="0" w:space="0" w:color="auto"/>
            <w:left w:val="none" w:sz="0" w:space="0" w:color="auto"/>
            <w:bottom w:val="none" w:sz="0" w:space="0" w:color="auto"/>
            <w:right w:val="none" w:sz="0" w:space="0" w:color="auto"/>
          </w:divBdr>
        </w:div>
        <w:div w:id="975183473">
          <w:marLeft w:val="0"/>
          <w:marRight w:val="0"/>
          <w:marTop w:val="0"/>
          <w:marBottom w:val="0"/>
          <w:divBdr>
            <w:top w:val="none" w:sz="0" w:space="0" w:color="auto"/>
            <w:left w:val="none" w:sz="0" w:space="0" w:color="auto"/>
            <w:bottom w:val="none" w:sz="0" w:space="0" w:color="auto"/>
            <w:right w:val="none" w:sz="0" w:space="0" w:color="auto"/>
          </w:divBdr>
        </w:div>
      </w:divsChild>
    </w:div>
    <w:div w:id="1590582519">
      <w:bodyDiv w:val="1"/>
      <w:marLeft w:val="0"/>
      <w:marRight w:val="0"/>
      <w:marTop w:val="0"/>
      <w:marBottom w:val="0"/>
      <w:divBdr>
        <w:top w:val="none" w:sz="0" w:space="0" w:color="auto"/>
        <w:left w:val="none" w:sz="0" w:space="0" w:color="auto"/>
        <w:bottom w:val="none" w:sz="0" w:space="0" w:color="auto"/>
        <w:right w:val="none" w:sz="0" w:space="0" w:color="auto"/>
      </w:divBdr>
    </w:div>
    <w:div w:id="209331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901"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1087;/ed20230520" TargetMode="External"/><Relationship Id="rId50" Type="http://schemas.openxmlformats.org/officeDocument/2006/relationships/hyperlink" Target="https://zakon.rada.gov.ua/laws/show/2939-1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s://zakon.rada.gov.ua/laws/show/1178-2022-&#1087;/ed20230520" TargetMode="External"/><Relationship Id="rId2" Type="http://schemas.openxmlformats.org/officeDocument/2006/relationships/numbering" Target="numbering.xml"/><Relationship Id="rId16" Type="http://schemas.openxmlformats.org/officeDocument/2006/relationships/hyperlink" Target="https://zakon.rada.gov.ua/laws/show/1178-2022-&#1087;/ed20230520"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901" TargetMode="External"/><Relationship Id="rId54"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1087;/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zakon.rada.gov.ua/laws/show/1178-2022-&#1087;/ed20230520" TargetMode="External"/><Relationship Id="rId53"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1087;/ed20230520"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49" Type="http://schemas.openxmlformats.org/officeDocument/2006/relationships/hyperlink" Target="https://zakon.rada.gov.ua/laws/show/1178-2022-&#1087;/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1087;/ed20230520" TargetMode="External"/><Relationship Id="rId44" Type="http://schemas.openxmlformats.org/officeDocument/2006/relationships/hyperlink" Target="https://zakon.rada.gov.ua/laws/show/1178-2022-&#1087;/ed20230520" TargetMode="External"/><Relationship Id="rId52"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ed20230520" TargetMode="External"/><Relationship Id="rId22" Type="http://schemas.openxmlformats.org/officeDocument/2006/relationships/hyperlink" Target="https://zakon.rada.gov.ua/laws/show/1178-2022-&#1087;/ed20230520"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zakon.rada.gov.ua/laws/show/1178-2022-&#1087;/ed20230520" TargetMode="External"/><Relationship Id="rId48" Type="http://schemas.openxmlformats.org/officeDocument/2006/relationships/hyperlink" Target="https://zakon.rada.gov.ua/laws/show/1178-2022-&#1087;/ed20230520" TargetMode="External"/><Relationship Id="rId56" Type="http://schemas.openxmlformats.org/officeDocument/2006/relationships/theme" Target="theme/theme1.xml"/><Relationship Id="rId8" Type="http://schemas.openxmlformats.org/officeDocument/2006/relationships/hyperlink" Target="mailto:dgp5od@gmail.com" TargetMode="External"/><Relationship Id="rId51" Type="http://schemas.openxmlformats.org/officeDocument/2006/relationships/hyperlink" Target="https://corruptinfo.nazk.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39</Pages>
  <Words>20048</Words>
  <Characters>114280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10</cp:revision>
  <cp:lastPrinted>2020-05-07T16:36:00Z</cp:lastPrinted>
  <dcterms:created xsi:type="dcterms:W3CDTF">2023-12-06T16:25:00Z</dcterms:created>
  <dcterms:modified xsi:type="dcterms:W3CDTF">2023-12-07T09:47:00Z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0A681DC8EC23470BB02E420C39A23421</vt:lpwstr>
  </property>
</Properties>
</file>