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EA897" w14:textId="77777777" w:rsidR="002946FD" w:rsidRPr="002946FD" w:rsidRDefault="002946FD" w:rsidP="002946FD">
      <w:pPr>
        <w:suppressAutoHyphens w:val="0"/>
        <w:spacing w:after="160"/>
        <w:jc w:val="right"/>
        <w:rPr>
          <w:lang w:val="uk-UA" w:eastAsia="uk-UA"/>
        </w:rPr>
      </w:pPr>
      <w:r w:rsidRPr="002946FD">
        <w:rPr>
          <w:b/>
          <w:bCs/>
          <w:color w:val="000000"/>
          <w:lang w:val="uk-UA" w:eastAsia="uk-UA"/>
        </w:rPr>
        <w:t>Додаток № 3 до тендерної документації</w:t>
      </w:r>
    </w:p>
    <w:p w14:paraId="60667A73" w14:textId="77777777" w:rsidR="002946FD" w:rsidRPr="002946FD" w:rsidRDefault="002946FD" w:rsidP="002946FD">
      <w:pPr>
        <w:suppressAutoHyphens w:val="0"/>
        <w:rPr>
          <w:lang w:val="uk-UA" w:eastAsia="uk-UA"/>
        </w:rPr>
      </w:pPr>
    </w:p>
    <w:p w14:paraId="56748690" w14:textId="77777777" w:rsidR="002946FD" w:rsidRPr="002946FD" w:rsidRDefault="002946FD" w:rsidP="002946FD">
      <w:pPr>
        <w:suppressAutoHyphens w:val="0"/>
        <w:jc w:val="center"/>
        <w:rPr>
          <w:lang w:val="uk-UA" w:eastAsia="uk-UA"/>
        </w:rPr>
      </w:pPr>
      <w:r w:rsidRPr="002946FD">
        <w:rPr>
          <w:b/>
          <w:bCs/>
          <w:color w:val="00000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946FD">
        <w:rPr>
          <w:b/>
          <w:bCs/>
          <w:i/>
          <w:iCs/>
          <w:color w:val="000000"/>
          <w:lang w:val="uk-UA" w:eastAsia="uk-UA"/>
        </w:rPr>
        <w:t> </w:t>
      </w:r>
    </w:p>
    <w:p w14:paraId="4F5B14A8" w14:textId="77777777" w:rsidR="002946FD" w:rsidRPr="002946FD" w:rsidRDefault="002946FD" w:rsidP="002946FD">
      <w:pPr>
        <w:suppressAutoHyphens w:val="0"/>
        <w:rPr>
          <w:lang w:val="uk-UA" w:eastAsia="uk-UA"/>
        </w:rPr>
      </w:pPr>
    </w:p>
    <w:p w14:paraId="0C617B03" w14:textId="77777777" w:rsidR="00405BB3" w:rsidRDefault="00405BB3" w:rsidP="00405BB3">
      <w:pPr>
        <w:jc w:val="center"/>
        <w:rPr>
          <w:b/>
          <w:bCs/>
          <w:color w:val="000000"/>
          <w:lang w:eastAsia="uk-UA"/>
        </w:rPr>
      </w:pPr>
      <w:bookmarkStart w:id="0" w:name="_Hlk76392383"/>
      <w:proofErr w:type="spellStart"/>
      <w:r>
        <w:rPr>
          <w:b/>
          <w:bCs/>
          <w:color w:val="000000"/>
          <w:lang w:eastAsia="uk-UA"/>
        </w:rPr>
        <w:t>Поточний</w:t>
      </w:r>
      <w:proofErr w:type="spellEnd"/>
      <w:r>
        <w:rPr>
          <w:b/>
          <w:bCs/>
          <w:color w:val="000000"/>
          <w:lang w:eastAsia="uk-UA"/>
        </w:rPr>
        <w:t xml:space="preserve"> ремонт </w:t>
      </w:r>
      <w:proofErr w:type="spellStart"/>
      <w:r>
        <w:rPr>
          <w:b/>
          <w:bCs/>
          <w:color w:val="000000"/>
          <w:lang w:eastAsia="uk-UA"/>
        </w:rPr>
        <w:t>приміщень</w:t>
      </w:r>
      <w:proofErr w:type="spellEnd"/>
      <w:r>
        <w:rPr>
          <w:b/>
          <w:bCs/>
          <w:color w:val="000000"/>
          <w:lang w:eastAsia="uk-UA"/>
        </w:rPr>
        <w:t xml:space="preserve"> </w:t>
      </w:r>
      <w:proofErr w:type="spellStart"/>
      <w:r>
        <w:rPr>
          <w:b/>
          <w:bCs/>
          <w:color w:val="000000"/>
          <w:lang w:eastAsia="uk-UA"/>
        </w:rPr>
        <w:t>першого</w:t>
      </w:r>
      <w:proofErr w:type="spellEnd"/>
      <w:r>
        <w:rPr>
          <w:b/>
          <w:bCs/>
          <w:color w:val="000000"/>
          <w:lang w:eastAsia="uk-UA"/>
        </w:rPr>
        <w:t xml:space="preserve"> поверху </w:t>
      </w:r>
      <w:proofErr w:type="spellStart"/>
      <w:r>
        <w:rPr>
          <w:b/>
          <w:bCs/>
          <w:color w:val="000000"/>
          <w:lang w:eastAsia="uk-UA"/>
        </w:rPr>
        <w:t>Виконавчого</w:t>
      </w:r>
      <w:proofErr w:type="spellEnd"/>
      <w:r>
        <w:rPr>
          <w:b/>
          <w:bCs/>
          <w:color w:val="000000"/>
          <w:lang w:eastAsia="uk-UA"/>
        </w:rPr>
        <w:t xml:space="preserve"> </w:t>
      </w:r>
      <w:proofErr w:type="spellStart"/>
      <w:r>
        <w:rPr>
          <w:b/>
          <w:bCs/>
          <w:color w:val="000000"/>
          <w:lang w:eastAsia="uk-UA"/>
        </w:rPr>
        <w:t>комітету</w:t>
      </w:r>
      <w:proofErr w:type="spellEnd"/>
      <w:r>
        <w:rPr>
          <w:b/>
          <w:bCs/>
          <w:color w:val="000000"/>
          <w:lang w:eastAsia="uk-UA"/>
        </w:rPr>
        <w:t xml:space="preserve"> </w:t>
      </w:r>
      <w:proofErr w:type="spellStart"/>
      <w:r>
        <w:rPr>
          <w:b/>
          <w:bCs/>
          <w:color w:val="000000"/>
          <w:lang w:eastAsia="uk-UA"/>
        </w:rPr>
        <w:t>Жашківської</w:t>
      </w:r>
      <w:proofErr w:type="spellEnd"/>
      <w:r>
        <w:rPr>
          <w:b/>
          <w:bCs/>
          <w:color w:val="000000"/>
          <w:lang w:eastAsia="uk-UA"/>
        </w:rPr>
        <w:t xml:space="preserve"> </w:t>
      </w:r>
      <w:proofErr w:type="spellStart"/>
      <w:r>
        <w:rPr>
          <w:b/>
          <w:bCs/>
          <w:color w:val="000000"/>
          <w:lang w:eastAsia="uk-UA"/>
        </w:rPr>
        <w:t>міської</w:t>
      </w:r>
      <w:proofErr w:type="spellEnd"/>
      <w:r>
        <w:rPr>
          <w:b/>
          <w:bCs/>
          <w:color w:val="000000"/>
          <w:lang w:eastAsia="uk-UA"/>
        </w:rPr>
        <w:t xml:space="preserve"> ради за </w:t>
      </w:r>
      <w:proofErr w:type="spellStart"/>
      <w:r>
        <w:rPr>
          <w:b/>
          <w:bCs/>
          <w:color w:val="000000"/>
          <w:lang w:eastAsia="uk-UA"/>
        </w:rPr>
        <w:t>адресою</w:t>
      </w:r>
      <w:proofErr w:type="spellEnd"/>
      <w:r>
        <w:rPr>
          <w:b/>
          <w:bCs/>
          <w:color w:val="000000"/>
          <w:lang w:eastAsia="uk-UA"/>
        </w:rPr>
        <w:t xml:space="preserve">: м. </w:t>
      </w:r>
      <w:proofErr w:type="spellStart"/>
      <w:r>
        <w:rPr>
          <w:b/>
          <w:bCs/>
          <w:color w:val="000000"/>
          <w:lang w:eastAsia="uk-UA"/>
        </w:rPr>
        <w:t>Жашків</w:t>
      </w:r>
      <w:proofErr w:type="spellEnd"/>
      <w:r>
        <w:rPr>
          <w:b/>
          <w:bCs/>
          <w:color w:val="000000"/>
          <w:lang w:eastAsia="uk-UA"/>
        </w:rPr>
        <w:t xml:space="preserve"> </w:t>
      </w:r>
      <w:proofErr w:type="spellStart"/>
      <w:r>
        <w:rPr>
          <w:b/>
          <w:bCs/>
          <w:color w:val="000000"/>
          <w:lang w:eastAsia="uk-UA"/>
        </w:rPr>
        <w:t>Черкаської</w:t>
      </w:r>
      <w:proofErr w:type="spellEnd"/>
      <w:r>
        <w:rPr>
          <w:b/>
          <w:bCs/>
          <w:color w:val="000000"/>
          <w:lang w:eastAsia="uk-UA"/>
        </w:rPr>
        <w:t xml:space="preserve"> </w:t>
      </w:r>
      <w:proofErr w:type="spellStart"/>
      <w:r>
        <w:rPr>
          <w:b/>
          <w:bCs/>
          <w:color w:val="000000"/>
          <w:lang w:eastAsia="uk-UA"/>
        </w:rPr>
        <w:t>області</w:t>
      </w:r>
      <w:proofErr w:type="spellEnd"/>
      <w:r>
        <w:rPr>
          <w:b/>
          <w:bCs/>
          <w:color w:val="000000"/>
          <w:lang w:eastAsia="uk-UA"/>
        </w:rPr>
        <w:t xml:space="preserve"> </w:t>
      </w:r>
      <w:proofErr w:type="spellStart"/>
      <w:r>
        <w:rPr>
          <w:b/>
          <w:bCs/>
          <w:color w:val="000000"/>
          <w:lang w:eastAsia="uk-UA"/>
        </w:rPr>
        <w:t>вул</w:t>
      </w:r>
      <w:proofErr w:type="spellEnd"/>
      <w:r>
        <w:rPr>
          <w:b/>
          <w:bCs/>
          <w:color w:val="000000"/>
          <w:lang w:eastAsia="uk-UA"/>
        </w:rPr>
        <w:t xml:space="preserve">. </w:t>
      </w:r>
      <w:proofErr w:type="spellStart"/>
      <w:r>
        <w:rPr>
          <w:b/>
          <w:bCs/>
          <w:color w:val="000000"/>
          <w:lang w:eastAsia="uk-UA"/>
        </w:rPr>
        <w:t>Захисників</w:t>
      </w:r>
      <w:proofErr w:type="spellEnd"/>
      <w:r>
        <w:rPr>
          <w:b/>
          <w:bCs/>
          <w:color w:val="000000"/>
          <w:lang w:eastAsia="uk-UA"/>
        </w:rPr>
        <w:t xml:space="preserve"> </w:t>
      </w:r>
      <w:proofErr w:type="spellStart"/>
      <w:r>
        <w:rPr>
          <w:b/>
          <w:bCs/>
          <w:color w:val="000000"/>
          <w:lang w:eastAsia="uk-UA"/>
        </w:rPr>
        <w:t>України</w:t>
      </w:r>
      <w:proofErr w:type="spellEnd"/>
      <w:r>
        <w:rPr>
          <w:b/>
          <w:bCs/>
          <w:color w:val="000000"/>
          <w:lang w:eastAsia="uk-UA"/>
        </w:rPr>
        <w:t xml:space="preserve">, 19 </w:t>
      </w:r>
    </w:p>
    <w:p w14:paraId="12B8DF89" w14:textId="77777777" w:rsidR="00405BB3" w:rsidRDefault="00405BB3" w:rsidP="00405BB3">
      <w:pPr>
        <w:jc w:val="center"/>
        <w:rPr>
          <w:b/>
          <w:bCs/>
          <w:color w:val="000000"/>
          <w:lang w:eastAsia="uk-UA"/>
        </w:rPr>
      </w:pPr>
      <w:r>
        <w:rPr>
          <w:b/>
          <w:bCs/>
          <w:color w:val="000000"/>
          <w:lang w:eastAsia="uk-UA"/>
        </w:rPr>
        <w:t xml:space="preserve">(ДК 021:2015 - 45450000-6 - </w:t>
      </w:r>
      <w:proofErr w:type="spellStart"/>
      <w:r>
        <w:rPr>
          <w:b/>
          <w:bCs/>
          <w:color w:val="000000"/>
          <w:lang w:eastAsia="uk-UA"/>
        </w:rPr>
        <w:t>Інші</w:t>
      </w:r>
      <w:proofErr w:type="spellEnd"/>
      <w:r>
        <w:rPr>
          <w:b/>
          <w:bCs/>
          <w:color w:val="000000"/>
          <w:lang w:eastAsia="uk-UA"/>
        </w:rPr>
        <w:t xml:space="preserve"> </w:t>
      </w:r>
      <w:proofErr w:type="spellStart"/>
      <w:r>
        <w:rPr>
          <w:b/>
          <w:bCs/>
          <w:color w:val="000000"/>
          <w:lang w:eastAsia="uk-UA"/>
        </w:rPr>
        <w:t>завершальні</w:t>
      </w:r>
      <w:proofErr w:type="spellEnd"/>
      <w:r>
        <w:rPr>
          <w:b/>
          <w:bCs/>
          <w:color w:val="000000"/>
          <w:lang w:eastAsia="uk-UA"/>
        </w:rPr>
        <w:t xml:space="preserve"> </w:t>
      </w:r>
      <w:proofErr w:type="spellStart"/>
      <w:r>
        <w:rPr>
          <w:b/>
          <w:bCs/>
          <w:color w:val="000000"/>
          <w:lang w:eastAsia="uk-UA"/>
        </w:rPr>
        <w:t>будівельні</w:t>
      </w:r>
      <w:proofErr w:type="spellEnd"/>
      <w:r>
        <w:rPr>
          <w:b/>
          <w:bCs/>
          <w:color w:val="000000"/>
          <w:lang w:eastAsia="uk-UA"/>
        </w:rPr>
        <w:t xml:space="preserve"> </w:t>
      </w:r>
      <w:proofErr w:type="spellStart"/>
      <w:r>
        <w:rPr>
          <w:b/>
          <w:bCs/>
          <w:color w:val="000000"/>
          <w:lang w:eastAsia="uk-UA"/>
        </w:rPr>
        <w:t>роботи</w:t>
      </w:r>
      <w:proofErr w:type="spellEnd"/>
      <w:r>
        <w:rPr>
          <w:b/>
          <w:bCs/>
          <w:color w:val="000000"/>
          <w:lang w:eastAsia="uk-UA"/>
        </w:rPr>
        <w:t>)</w:t>
      </w:r>
    </w:p>
    <w:p w14:paraId="6A361F11" w14:textId="3952CA5C" w:rsidR="008552DF" w:rsidRDefault="008552DF" w:rsidP="0024258E">
      <w:pPr>
        <w:keepLines/>
        <w:autoSpaceDE w:val="0"/>
        <w:autoSpaceDN w:val="0"/>
        <w:jc w:val="center"/>
        <w:rPr>
          <w:b/>
          <w:bCs/>
          <w:spacing w:val="-3"/>
          <w:lang w:val="uk-UA" w:eastAsia="zh-CN"/>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418"/>
      </w:tblGrid>
      <w:tr w:rsidR="006D31B5" w14:paraId="7F6C1BA1" w14:textId="77777777" w:rsidTr="001958C2">
        <w:trPr>
          <w:jc w:val="center"/>
        </w:trPr>
        <w:tc>
          <w:tcPr>
            <w:tcW w:w="10265" w:type="dxa"/>
            <w:gridSpan w:val="6"/>
            <w:tcBorders>
              <w:top w:val="nil"/>
              <w:left w:val="nil"/>
              <w:bottom w:val="nil"/>
              <w:right w:val="nil"/>
            </w:tcBorders>
          </w:tcPr>
          <w:p w14:paraId="232C8EB9" w14:textId="77777777" w:rsidR="006D31B5" w:rsidRDefault="006D31B5" w:rsidP="00333C18">
            <w:pPr>
              <w:keepLines/>
              <w:autoSpaceDE w:val="0"/>
              <w:autoSpaceDN w:val="0"/>
              <w:rPr>
                <w:rFonts w:ascii="Arial" w:hAnsi="Arial" w:cs="Arial"/>
                <w:sz w:val="16"/>
                <w:szCs w:val="16"/>
              </w:rPr>
            </w:pPr>
            <w:bookmarkStart w:id="1" w:name="_GoBack"/>
            <w:bookmarkEnd w:id="1"/>
          </w:p>
        </w:tc>
      </w:tr>
      <w:tr w:rsidR="006D31B5" w14:paraId="52AC367F" w14:textId="77777777" w:rsidTr="001958C2">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16CFA2E" w14:textId="77777777" w:rsidR="006D31B5" w:rsidRDefault="006D31B5" w:rsidP="00333C18">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14:paraId="7CC698F0"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14:paraId="69E6347C" w14:textId="77777777" w:rsidR="006D31B5" w:rsidRDefault="006D31B5" w:rsidP="00333C18">
            <w:pPr>
              <w:keepLines/>
              <w:autoSpaceDE w:val="0"/>
              <w:autoSpaceDN w:val="0"/>
              <w:jc w:val="center"/>
              <w:rPr>
                <w:rFonts w:ascii="Arial" w:hAnsi="Arial" w:cs="Arial"/>
                <w:spacing w:val="-3"/>
                <w:sz w:val="20"/>
                <w:szCs w:val="20"/>
                <w:lang w:val="uk-UA"/>
              </w:rPr>
            </w:pPr>
          </w:p>
          <w:p w14:paraId="3F78584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06DF96D4" w14:textId="77777777" w:rsidR="006D31B5" w:rsidRDefault="006D31B5" w:rsidP="00333C18">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14:paraId="4AAA003B"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76D7C0A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E05E197"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Примітка</w:t>
            </w:r>
          </w:p>
        </w:tc>
      </w:tr>
      <w:tr w:rsidR="006D31B5" w14:paraId="4213164F" w14:textId="77777777" w:rsidTr="001958C2">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3B37B6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07921363"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09FE5ED6"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E88EF1C"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64A0E4A"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6D31B5" w14:paraId="28BC7929"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714B9DF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490F76" w14:textId="60FED168" w:rsidR="006D31B5" w:rsidRDefault="006D31B5" w:rsidP="00333C18">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vAlign w:val="center"/>
          </w:tcPr>
          <w:p w14:paraId="27E3176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06B09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1B0DA8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767C1C5"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6180E72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9305AB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1439D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FC3C3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89E993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949E44D"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22817BA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C71B4BF"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Вiддiл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Приміщеня</w:t>
            </w:r>
            <w:proofErr w:type="spellEnd"/>
          </w:p>
        </w:tc>
        <w:tc>
          <w:tcPr>
            <w:tcW w:w="1418" w:type="dxa"/>
            <w:tcBorders>
              <w:top w:val="nil"/>
              <w:left w:val="single" w:sz="4" w:space="0" w:color="auto"/>
              <w:bottom w:val="nil"/>
              <w:right w:val="single" w:sz="4" w:space="0" w:color="auto"/>
            </w:tcBorders>
            <w:vAlign w:val="center"/>
          </w:tcPr>
          <w:p w14:paraId="112FDFA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A2C79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3D04DE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CF6D375"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72C80CB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9D229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45182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BB8E0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1441C1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0CE750A"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641B0A5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C67A4F5"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2F303B8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693D1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5A071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FA961CA"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2B6CD44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17905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0A15F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F9072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9386D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F11B482"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6019613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14:paraId="48B45FB7"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4AC8C14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2AC8E4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45,83</w:t>
            </w:r>
          </w:p>
        </w:tc>
        <w:tc>
          <w:tcPr>
            <w:tcW w:w="1418" w:type="dxa"/>
            <w:tcBorders>
              <w:top w:val="nil"/>
              <w:left w:val="single" w:sz="4" w:space="0" w:color="auto"/>
              <w:bottom w:val="nil"/>
              <w:right w:val="single" w:sz="12" w:space="0" w:color="auto"/>
            </w:tcBorders>
            <w:vAlign w:val="center"/>
          </w:tcPr>
          <w:p w14:paraId="00DBE5F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F4D85CC"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3546A42A"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14:paraId="7214A26E"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підлог з штучного паркету на</w:t>
            </w:r>
          </w:p>
          <w:p w14:paraId="1CA83CE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рейках або шпунтованого</w:t>
            </w:r>
          </w:p>
        </w:tc>
        <w:tc>
          <w:tcPr>
            <w:tcW w:w="1418" w:type="dxa"/>
            <w:tcBorders>
              <w:top w:val="nil"/>
              <w:left w:val="single" w:sz="4" w:space="0" w:color="auto"/>
              <w:bottom w:val="nil"/>
              <w:right w:val="nil"/>
            </w:tcBorders>
          </w:tcPr>
          <w:p w14:paraId="7D34369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7200BB0"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9,31</w:t>
            </w:r>
          </w:p>
        </w:tc>
        <w:tc>
          <w:tcPr>
            <w:tcW w:w="1418" w:type="dxa"/>
            <w:tcBorders>
              <w:top w:val="nil"/>
              <w:left w:val="single" w:sz="4" w:space="0" w:color="auto"/>
              <w:bottom w:val="nil"/>
              <w:right w:val="single" w:sz="12" w:space="0" w:color="auto"/>
            </w:tcBorders>
            <w:vAlign w:val="center"/>
          </w:tcPr>
          <w:p w14:paraId="036D331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043E893"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2C129C6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14:paraId="61080013"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0AF7CA1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F11CC58"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48D937F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9BC9FDA"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583E28F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14:paraId="63B581B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Знімання дверних </w:t>
            </w:r>
            <w:proofErr w:type="spellStart"/>
            <w:r>
              <w:rPr>
                <w:rFonts w:ascii="Arial" w:hAnsi="Arial" w:cs="Arial"/>
                <w:spacing w:val="-3"/>
                <w:sz w:val="20"/>
                <w:szCs w:val="20"/>
                <w:lang w:val="uk-UA"/>
              </w:rPr>
              <w:t>полотен</w:t>
            </w:r>
            <w:proofErr w:type="spellEnd"/>
          </w:p>
        </w:tc>
        <w:tc>
          <w:tcPr>
            <w:tcW w:w="1418" w:type="dxa"/>
            <w:tcBorders>
              <w:top w:val="nil"/>
              <w:left w:val="single" w:sz="4" w:space="0" w:color="auto"/>
              <w:bottom w:val="nil"/>
              <w:right w:val="nil"/>
            </w:tcBorders>
          </w:tcPr>
          <w:p w14:paraId="453E0CFE"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88538FF"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7,92</w:t>
            </w:r>
          </w:p>
        </w:tc>
        <w:tc>
          <w:tcPr>
            <w:tcW w:w="1418" w:type="dxa"/>
            <w:tcBorders>
              <w:top w:val="nil"/>
              <w:left w:val="single" w:sz="4" w:space="0" w:color="auto"/>
              <w:bottom w:val="nil"/>
              <w:right w:val="single" w:sz="12" w:space="0" w:color="auto"/>
            </w:tcBorders>
            <w:vAlign w:val="center"/>
          </w:tcPr>
          <w:p w14:paraId="29E88ED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3ACFE32"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344D4E8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14:paraId="14CB67B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Знімання наличників</w:t>
            </w:r>
          </w:p>
        </w:tc>
        <w:tc>
          <w:tcPr>
            <w:tcW w:w="1418" w:type="dxa"/>
            <w:tcBorders>
              <w:top w:val="nil"/>
              <w:left w:val="single" w:sz="4" w:space="0" w:color="auto"/>
              <w:bottom w:val="nil"/>
              <w:right w:val="nil"/>
            </w:tcBorders>
          </w:tcPr>
          <w:p w14:paraId="5A55BD6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650ED6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9B0EE2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585B9F1"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7EA0AE8F"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14:paraId="7555A174"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14:paraId="711FC29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6A78366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0CAEAE7"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23A2543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3B671C7"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163B24F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60636CD"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Підлога</w:t>
            </w:r>
            <w:proofErr w:type="spellEnd"/>
          </w:p>
        </w:tc>
        <w:tc>
          <w:tcPr>
            <w:tcW w:w="1418" w:type="dxa"/>
            <w:tcBorders>
              <w:top w:val="nil"/>
              <w:left w:val="single" w:sz="4" w:space="0" w:color="auto"/>
              <w:bottom w:val="nil"/>
              <w:right w:val="single" w:sz="4" w:space="0" w:color="auto"/>
            </w:tcBorders>
            <w:vAlign w:val="center"/>
          </w:tcPr>
          <w:p w14:paraId="6771483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EC35A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3D23E8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A49834C"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1937AED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83C50B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F2578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157D7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7BDFE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D352EE9"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513EE77B"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14:paraId="75433099"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14:paraId="2DAC526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14:paraId="46E1CD6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F92952E"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9,6</w:t>
            </w:r>
          </w:p>
        </w:tc>
        <w:tc>
          <w:tcPr>
            <w:tcW w:w="1418" w:type="dxa"/>
            <w:tcBorders>
              <w:top w:val="nil"/>
              <w:left w:val="single" w:sz="4" w:space="0" w:color="auto"/>
              <w:bottom w:val="nil"/>
              <w:right w:val="single" w:sz="12" w:space="0" w:color="auto"/>
            </w:tcBorders>
            <w:vAlign w:val="center"/>
          </w:tcPr>
          <w:p w14:paraId="1571E39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DE4CD2E"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0C5581A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14:paraId="475CAC4E"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На </w:t>
            </w:r>
            <w:proofErr w:type="spellStart"/>
            <w:r>
              <w:rPr>
                <w:rFonts w:ascii="Arial" w:hAnsi="Arial" w:cs="Arial"/>
                <w:spacing w:val="-3"/>
                <w:sz w:val="20"/>
                <w:szCs w:val="20"/>
                <w:lang w:val="uk-UA"/>
              </w:rPr>
              <w:t>кожнi</w:t>
            </w:r>
            <w:proofErr w:type="spellEnd"/>
            <w:r>
              <w:rPr>
                <w:rFonts w:ascii="Arial" w:hAnsi="Arial" w:cs="Arial"/>
                <w:spacing w:val="-3"/>
                <w:sz w:val="20"/>
                <w:szCs w:val="20"/>
                <w:lang w:val="uk-UA"/>
              </w:rPr>
              <w:t xml:space="preserve"> 5 мм </w:t>
            </w:r>
            <w:proofErr w:type="spellStart"/>
            <w:r>
              <w:rPr>
                <w:rFonts w:ascii="Arial" w:hAnsi="Arial" w:cs="Arial"/>
                <w:spacing w:val="-3"/>
                <w:sz w:val="20"/>
                <w:szCs w:val="20"/>
                <w:lang w:val="uk-UA"/>
              </w:rPr>
              <w:t>змiни</w:t>
            </w:r>
            <w:proofErr w:type="spellEnd"/>
            <w:r>
              <w:rPr>
                <w:rFonts w:ascii="Arial" w:hAnsi="Arial" w:cs="Arial"/>
                <w:spacing w:val="-3"/>
                <w:sz w:val="20"/>
                <w:szCs w:val="20"/>
                <w:lang w:val="uk-UA"/>
              </w:rPr>
              <w:t xml:space="preserve"> товщини шару цементної стяжки</w:t>
            </w:r>
          </w:p>
          <w:p w14:paraId="494AF9B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додавати або виключати (до товщини 50мм)</w:t>
            </w:r>
          </w:p>
        </w:tc>
        <w:tc>
          <w:tcPr>
            <w:tcW w:w="1418" w:type="dxa"/>
            <w:tcBorders>
              <w:top w:val="nil"/>
              <w:left w:val="single" w:sz="4" w:space="0" w:color="auto"/>
              <w:bottom w:val="nil"/>
              <w:right w:val="nil"/>
            </w:tcBorders>
          </w:tcPr>
          <w:p w14:paraId="5C5B937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035F55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9,6</w:t>
            </w:r>
          </w:p>
        </w:tc>
        <w:tc>
          <w:tcPr>
            <w:tcW w:w="1418" w:type="dxa"/>
            <w:tcBorders>
              <w:top w:val="nil"/>
              <w:left w:val="single" w:sz="4" w:space="0" w:color="auto"/>
              <w:bottom w:val="nil"/>
              <w:right w:val="single" w:sz="12" w:space="0" w:color="auto"/>
            </w:tcBorders>
            <w:vAlign w:val="center"/>
          </w:tcPr>
          <w:p w14:paraId="711280D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41EDE9E"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7DA05644"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14:paraId="0B1A78F3"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стяжок </w:t>
            </w:r>
            <w:proofErr w:type="spellStart"/>
            <w:r>
              <w:rPr>
                <w:rFonts w:ascii="Arial" w:hAnsi="Arial" w:cs="Arial"/>
                <w:spacing w:val="-3"/>
                <w:sz w:val="20"/>
                <w:szCs w:val="20"/>
                <w:lang w:val="uk-UA"/>
              </w:rPr>
              <w:t>самовирівнювальних</w:t>
            </w:r>
            <w:proofErr w:type="spellEnd"/>
            <w:r>
              <w:rPr>
                <w:rFonts w:ascii="Arial" w:hAnsi="Arial" w:cs="Arial"/>
                <w:spacing w:val="-3"/>
                <w:sz w:val="20"/>
                <w:szCs w:val="20"/>
                <w:lang w:val="uk-UA"/>
              </w:rPr>
              <w:t xml:space="preserve"> з суміші</w:t>
            </w:r>
          </w:p>
          <w:p w14:paraId="119EBAB4"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цементної для </w:t>
            </w:r>
            <w:proofErr w:type="spellStart"/>
            <w:r>
              <w:rPr>
                <w:rFonts w:ascii="Arial" w:hAnsi="Arial" w:cs="Arial"/>
                <w:spacing w:val="-3"/>
                <w:sz w:val="20"/>
                <w:szCs w:val="20"/>
                <w:lang w:val="uk-UA"/>
              </w:rPr>
              <w:t>недеформівниїх</w:t>
            </w:r>
            <w:proofErr w:type="spellEnd"/>
            <w:r>
              <w:rPr>
                <w:rFonts w:ascii="Arial" w:hAnsi="Arial" w:cs="Arial"/>
                <w:spacing w:val="-3"/>
                <w:sz w:val="20"/>
                <w:szCs w:val="20"/>
                <w:lang w:val="uk-UA"/>
              </w:rPr>
              <w:t xml:space="preserve"> основ товщиною 5 мм</w:t>
            </w:r>
          </w:p>
        </w:tc>
        <w:tc>
          <w:tcPr>
            <w:tcW w:w="1418" w:type="dxa"/>
            <w:tcBorders>
              <w:top w:val="nil"/>
              <w:left w:val="single" w:sz="4" w:space="0" w:color="auto"/>
              <w:bottom w:val="nil"/>
              <w:right w:val="nil"/>
            </w:tcBorders>
          </w:tcPr>
          <w:p w14:paraId="116D364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5C70B32"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46,21</w:t>
            </w:r>
          </w:p>
        </w:tc>
        <w:tc>
          <w:tcPr>
            <w:tcW w:w="1418" w:type="dxa"/>
            <w:tcBorders>
              <w:top w:val="nil"/>
              <w:left w:val="single" w:sz="4" w:space="0" w:color="auto"/>
              <w:bottom w:val="nil"/>
              <w:right w:val="single" w:sz="12" w:space="0" w:color="auto"/>
            </w:tcBorders>
            <w:vAlign w:val="center"/>
          </w:tcPr>
          <w:p w14:paraId="60053DC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73B7EDC"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6F4F348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14:paraId="4C9E2249"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Додавати або виключати на кожний 1 мм товщини</w:t>
            </w:r>
          </w:p>
          <w:p w14:paraId="69963A3C"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стяжок </w:t>
            </w:r>
            <w:proofErr w:type="spellStart"/>
            <w:r>
              <w:rPr>
                <w:rFonts w:ascii="Arial" w:hAnsi="Arial" w:cs="Arial"/>
                <w:spacing w:val="-3"/>
                <w:sz w:val="20"/>
                <w:szCs w:val="20"/>
                <w:lang w:val="uk-UA"/>
              </w:rPr>
              <w:t>самовирівнювальних</w:t>
            </w:r>
            <w:proofErr w:type="spellEnd"/>
            <w:r>
              <w:rPr>
                <w:rFonts w:ascii="Arial" w:hAnsi="Arial" w:cs="Arial"/>
                <w:spacing w:val="-3"/>
                <w:sz w:val="20"/>
                <w:szCs w:val="20"/>
                <w:lang w:val="uk-UA"/>
              </w:rPr>
              <w:t xml:space="preserve"> з суміші цементної для</w:t>
            </w:r>
          </w:p>
          <w:p w14:paraId="43450955" w14:textId="77777777" w:rsidR="006D31B5" w:rsidRDefault="006D31B5" w:rsidP="00333C18">
            <w:pPr>
              <w:keepLines/>
              <w:autoSpaceDE w:val="0"/>
              <w:autoSpaceDN w:val="0"/>
              <w:rPr>
                <w:rFonts w:ascii="Arial" w:hAnsi="Arial" w:cs="Arial"/>
                <w:sz w:val="20"/>
                <w:szCs w:val="20"/>
              </w:rPr>
            </w:pPr>
            <w:proofErr w:type="spellStart"/>
            <w:r>
              <w:rPr>
                <w:rFonts w:ascii="Arial" w:hAnsi="Arial" w:cs="Arial"/>
                <w:spacing w:val="-3"/>
                <w:sz w:val="20"/>
                <w:szCs w:val="20"/>
                <w:lang w:val="uk-UA"/>
              </w:rPr>
              <w:t>недеформівниїх</w:t>
            </w:r>
            <w:proofErr w:type="spellEnd"/>
            <w:r>
              <w:rPr>
                <w:rFonts w:ascii="Arial" w:hAnsi="Arial" w:cs="Arial"/>
                <w:spacing w:val="-3"/>
                <w:sz w:val="20"/>
                <w:szCs w:val="20"/>
                <w:lang w:val="uk-UA"/>
              </w:rPr>
              <w:t xml:space="preserve"> основ</w:t>
            </w:r>
          </w:p>
        </w:tc>
        <w:tc>
          <w:tcPr>
            <w:tcW w:w="1418" w:type="dxa"/>
            <w:tcBorders>
              <w:top w:val="nil"/>
              <w:left w:val="single" w:sz="4" w:space="0" w:color="auto"/>
              <w:bottom w:val="nil"/>
              <w:right w:val="nil"/>
            </w:tcBorders>
          </w:tcPr>
          <w:p w14:paraId="4A83CD2E"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D634C9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46,21</w:t>
            </w:r>
          </w:p>
        </w:tc>
        <w:tc>
          <w:tcPr>
            <w:tcW w:w="1418" w:type="dxa"/>
            <w:tcBorders>
              <w:top w:val="nil"/>
              <w:left w:val="single" w:sz="4" w:space="0" w:color="auto"/>
              <w:bottom w:val="nil"/>
              <w:right w:val="single" w:sz="12" w:space="0" w:color="auto"/>
            </w:tcBorders>
            <w:vAlign w:val="center"/>
          </w:tcPr>
          <w:p w14:paraId="257EA98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E9E9E1D"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107E8256"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14:paraId="605ACA7F"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14:paraId="16175F4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до 10 м2</w:t>
            </w:r>
          </w:p>
        </w:tc>
        <w:tc>
          <w:tcPr>
            <w:tcW w:w="1418" w:type="dxa"/>
            <w:tcBorders>
              <w:top w:val="nil"/>
              <w:left w:val="single" w:sz="4" w:space="0" w:color="auto"/>
              <w:bottom w:val="nil"/>
              <w:right w:val="nil"/>
            </w:tcBorders>
          </w:tcPr>
          <w:p w14:paraId="19ADF06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0ED0E5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46,11</w:t>
            </w:r>
          </w:p>
        </w:tc>
        <w:tc>
          <w:tcPr>
            <w:tcW w:w="1418" w:type="dxa"/>
            <w:tcBorders>
              <w:top w:val="nil"/>
              <w:left w:val="single" w:sz="4" w:space="0" w:color="auto"/>
              <w:bottom w:val="nil"/>
              <w:right w:val="single" w:sz="12" w:space="0" w:color="auto"/>
            </w:tcBorders>
            <w:vAlign w:val="center"/>
          </w:tcPr>
          <w:p w14:paraId="614CE94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127089D"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06249D66"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14:paraId="45B703E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плінтусів </w:t>
            </w:r>
            <w:proofErr w:type="spellStart"/>
            <w:r>
              <w:rPr>
                <w:rFonts w:ascii="Arial" w:hAnsi="Arial" w:cs="Arial"/>
                <w:spacing w:val="-3"/>
                <w:sz w:val="20"/>
                <w:szCs w:val="20"/>
                <w:lang w:val="uk-UA"/>
              </w:rPr>
              <w:t>полівінілхлоридних</w:t>
            </w:r>
            <w:proofErr w:type="spellEnd"/>
          </w:p>
        </w:tc>
        <w:tc>
          <w:tcPr>
            <w:tcW w:w="1418" w:type="dxa"/>
            <w:tcBorders>
              <w:top w:val="nil"/>
              <w:left w:val="single" w:sz="4" w:space="0" w:color="auto"/>
              <w:bottom w:val="nil"/>
              <w:right w:val="nil"/>
            </w:tcBorders>
          </w:tcPr>
          <w:p w14:paraId="191CC6E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0083311"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38,8</w:t>
            </w:r>
          </w:p>
        </w:tc>
        <w:tc>
          <w:tcPr>
            <w:tcW w:w="1418" w:type="dxa"/>
            <w:tcBorders>
              <w:top w:val="nil"/>
              <w:left w:val="single" w:sz="4" w:space="0" w:color="auto"/>
              <w:bottom w:val="nil"/>
              <w:right w:val="single" w:sz="12" w:space="0" w:color="auto"/>
            </w:tcBorders>
            <w:vAlign w:val="center"/>
          </w:tcPr>
          <w:p w14:paraId="559BB2C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9FE9274"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6182419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1BB797"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Стiни</w:t>
            </w:r>
            <w:proofErr w:type="spellEnd"/>
          </w:p>
        </w:tc>
        <w:tc>
          <w:tcPr>
            <w:tcW w:w="1418" w:type="dxa"/>
            <w:tcBorders>
              <w:top w:val="nil"/>
              <w:left w:val="single" w:sz="4" w:space="0" w:color="auto"/>
              <w:bottom w:val="nil"/>
              <w:right w:val="single" w:sz="4" w:space="0" w:color="auto"/>
            </w:tcBorders>
            <w:vAlign w:val="center"/>
          </w:tcPr>
          <w:p w14:paraId="0B5F055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5D444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1252C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682BFBC"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4645572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2CC23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2486E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58701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0D0D4D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B224C03"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5102518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14:paraId="60FEBE1F"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Протравлення цементної штукатурки нейтралізуючим</w:t>
            </w:r>
          </w:p>
          <w:p w14:paraId="27D0A4C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розчином</w:t>
            </w:r>
          </w:p>
        </w:tc>
        <w:tc>
          <w:tcPr>
            <w:tcW w:w="1418" w:type="dxa"/>
            <w:tcBorders>
              <w:top w:val="nil"/>
              <w:left w:val="single" w:sz="4" w:space="0" w:color="auto"/>
              <w:bottom w:val="nil"/>
              <w:right w:val="nil"/>
            </w:tcBorders>
          </w:tcPr>
          <w:p w14:paraId="0A4EF16A"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190380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28,4</w:t>
            </w:r>
          </w:p>
        </w:tc>
        <w:tc>
          <w:tcPr>
            <w:tcW w:w="1418" w:type="dxa"/>
            <w:tcBorders>
              <w:top w:val="nil"/>
              <w:left w:val="single" w:sz="4" w:space="0" w:color="auto"/>
              <w:bottom w:val="nil"/>
              <w:right w:val="single" w:sz="12" w:space="0" w:color="auto"/>
            </w:tcBorders>
            <w:vAlign w:val="center"/>
          </w:tcPr>
          <w:p w14:paraId="64C2AAE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2C9A21A"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0DCAD38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14:paraId="3920A91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Мурування внутрішніх стін з </w:t>
            </w:r>
            <w:proofErr w:type="spellStart"/>
            <w:r>
              <w:rPr>
                <w:rFonts w:ascii="Arial" w:hAnsi="Arial" w:cs="Arial"/>
                <w:spacing w:val="-3"/>
                <w:sz w:val="20"/>
                <w:szCs w:val="20"/>
                <w:lang w:val="uk-UA"/>
              </w:rPr>
              <w:t>газобетонних</w:t>
            </w:r>
            <w:proofErr w:type="spellEnd"/>
            <w:r>
              <w:rPr>
                <w:rFonts w:ascii="Arial" w:hAnsi="Arial" w:cs="Arial"/>
                <w:spacing w:val="-3"/>
                <w:sz w:val="20"/>
                <w:szCs w:val="20"/>
                <w:lang w:val="uk-UA"/>
              </w:rPr>
              <w:t xml:space="preserve"> блоків</w:t>
            </w:r>
          </w:p>
        </w:tc>
        <w:tc>
          <w:tcPr>
            <w:tcW w:w="1418" w:type="dxa"/>
            <w:tcBorders>
              <w:top w:val="nil"/>
              <w:left w:val="single" w:sz="4" w:space="0" w:color="auto"/>
              <w:bottom w:val="nil"/>
              <w:right w:val="nil"/>
            </w:tcBorders>
          </w:tcPr>
          <w:p w14:paraId="3504D903"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6061E43"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0,572</w:t>
            </w:r>
          </w:p>
        </w:tc>
        <w:tc>
          <w:tcPr>
            <w:tcW w:w="1418" w:type="dxa"/>
            <w:tcBorders>
              <w:top w:val="nil"/>
              <w:left w:val="single" w:sz="4" w:space="0" w:color="auto"/>
              <w:bottom w:val="nil"/>
              <w:right w:val="single" w:sz="12" w:space="0" w:color="auto"/>
            </w:tcBorders>
            <w:vAlign w:val="center"/>
          </w:tcPr>
          <w:p w14:paraId="03C39F7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33D2B86"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0C5C7B5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14:paraId="52F38AE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Антисептування водними сумішами стін</w:t>
            </w:r>
          </w:p>
        </w:tc>
        <w:tc>
          <w:tcPr>
            <w:tcW w:w="1418" w:type="dxa"/>
            <w:tcBorders>
              <w:top w:val="nil"/>
              <w:left w:val="single" w:sz="4" w:space="0" w:color="auto"/>
              <w:bottom w:val="nil"/>
              <w:right w:val="nil"/>
            </w:tcBorders>
          </w:tcPr>
          <w:p w14:paraId="64256EE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B1D0D35"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157,128</w:t>
            </w:r>
          </w:p>
        </w:tc>
        <w:tc>
          <w:tcPr>
            <w:tcW w:w="1418" w:type="dxa"/>
            <w:tcBorders>
              <w:top w:val="nil"/>
              <w:left w:val="single" w:sz="4" w:space="0" w:color="auto"/>
              <w:bottom w:val="nil"/>
              <w:right w:val="single" w:sz="12" w:space="0" w:color="auto"/>
            </w:tcBorders>
            <w:vAlign w:val="center"/>
          </w:tcPr>
          <w:p w14:paraId="749069F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A95F01E"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3CBB9FF4"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14:paraId="04F4192E"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Шпаклювання стін мінеральною шпаклівкою</w:t>
            </w:r>
          </w:p>
        </w:tc>
        <w:tc>
          <w:tcPr>
            <w:tcW w:w="1418" w:type="dxa"/>
            <w:tcBorders>
              <w:top w:val="nil"/>
              <w:left w:val="single" w:sz="4" w:space="0" w:color="auto"/>
              <w:bottom w:val="nil"/>
              <w:right w:val="nil"/>
            </w:tcBorders>
          </w:tcPr>
          <w:p w14:paraId="23769C68"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85AF915"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157,128</w:t>
            </w:r>
          </w:p>
        </w:tc>
        <w:tc>
          <w:tcPr>
            <w:tcW w:w="1418" w:type="dxa"/>
            <w:tcBorders>
              <w:top w:val="nil"/>
              <w:left w:val="single" w:sz="4" w:space="0" w:color="auto"/>
              <w:bottom w:val="nil"/>
              <w:right w:val="single" w:sz="12" w:space="0" w:color="auto"/>
            </w:tcBorders>
            <w:vAlign w:val="center"/>
          </w:tcPr>
          <w:p w14:paraId="7512500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649E204"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4529903B"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14:paraId="668EFF66"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Додавати на 1 мм зміни товщини шпаклівки до норм 15-</w:t>
            </w:r>
          </w:p>
          <w:p w14:paraId="16E8CF5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182-1, 15-182-2</w:t>
            </w:r>
          </w:p>
        </w:tc>
        <w:tc>
          <w:tcPr>
            <w:tcW w:w="1418" w:type="dxa"/>
            <w:tcBorders>
              <w:top w:val="nil"/>
              <w:left w:val="single" w:sz="4" w:space="0" w:color="auto"/>
              <w:bottom w:val="nil"/>
              <w:right w:val="nil"/>
            </w:tcBorders>
          </w:tcPr>
          <w:p w14:paraId="7C66E39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2351CE7"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157,128</w:t>
            </w:r>
          </w:p>
        </w:tc>
        <w:tc>
          <w:tcPr>
            <w:tcW w:w="1418" w:type="dxa"/>
            <w:tcBorders>
              <w:top w:val="nil"/>
              <w:left w:val="single" w:sz="4" w:space="0" w:color="auto"/>
              <w:bottom w:val="nil"/>
              <w:right w:val="single" w:sz="12" w:space="0" w:color="auto"/>
            </w:tcBorders>
            <w:vAlign w:val="center"/>
          </w:tcPr>
          <w:p w14:paraId="1AA27AB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1B89D40"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3B70AE1D"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14:paraId="6CD44F45"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Поліпшене фарбування </w:t>
            </w:r>
            <w:proofErr w:type="spellStart"/>
            <w:r>
              <w:rPr>
                <w:rFonts w:ascii="Arial" w:hAnsi="Arial" w:cs="Arial"/>
                <w:spacing w:val="-3"/>
                <w:sz w:val="20"/>
                <w:szCs w:val="20"/>
                <w:lang w:val="uk-UA"/>
              </w:rPr>
              <w:t>полівінілацетатними</w:t>
            </w:r>
            <w:proofErr w:type="spellEnd"/>
          </w:p>
          <w:p w14:paraId="27F207DF"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14:paraId="0B24CEF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1E24316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88BA59"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157,128</w:t>
            </w:r>
          </w:p>
        </w:tc>
        <w:tc>
          <w:tcPr>
            <w:tcW w:w="1418" w:type="dxa"/>
            <w:tcBorders>
              <w:top w:val="nil"/>
              <w:left w:val="single" w:sz="4" w:space="0" w:color="auto"/>
              <w:bottom w:val="nil"/>
              <w:right w:val="single" w:sz="12" w:space="0" w:color="auto"/>
            </w:tcBorders>
            <w:vAlign w:val="center"/>
          </w:tcPr>
          <w:p w14:paraId="3161D86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C5C9D61"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727556F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A9572AF"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4. </w:t>
            </w:r>
            <w:proofErr w:type="spellStart"/>
            <w:r>
              <w:rPr>
                <w:rFonts w:ascii="Arial" w:hAnsi="Arial" w:cs="Arial"/>
                <w:spacing w:val="-3"/>
                <w:sz w:val="20"/>
                <w:szCs w:val="20"/>
                <w:u w:val="single"/>
                <w:lang w:val="en-US"/>
              </w:rPr>
              <w:t>Двері</w:t>
            </w:r>
            <w:proofErr w:type="spellEnd"/>
          </w:p>
        </w:tc>
        <w:tc>
          <w:tcPr>
            <w:tcW w:w="1418" w:type="dxa"/>
            <w:tcBorders>
              <w:top w:val="nil"/>
              <w:left w:val="single" w:sz="4" w:space="0" w:color="auto"/>
              <w:bottom w:val="nil"/>
              <w:right w:val="single" w:sz="4" w:space="0" w:color="auto"/>
            </w:tcBorders>
            <w:vAlign w:val="center"/>
          </w:tcPr>
          <w:p w14:paraId="725D654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0386D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58164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918BA3D" w14:textId="77777777" w:rsidTr="001958C2">
        <w:trPr>
          <w:gridBefore w:val="1"/>
          <w:wBefore w:w="57" w:type="dxa"/>
          <w:jc w:val="center"/>
        </w:trPr>
        <w:tc>
          <w:tcPr>
            <w:tcW w:w="567" w:type="dxa"/>
            <w:tcBorders>
              <w:top w:val="nil"/>
              <w:left w:val="single" w:sz="12" w:space="0" w:color="auto"/>
              <w:bottom w:val="nil"/>
              <w:right w:val="single" w:sz="4" w:space="0" w:color="auto"/>
            </w:tcBorders>
            <w:vAlign w:val="center"/>
          </w:tcPr>
          <w:p w14:paraId="180E736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6EC04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D2B5D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97ABE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ABE91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B378555"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74ADB58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14:paraId="471A40E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Установлення дверних коробок в кам'яних стінах</w:t>
            </w:r>
          </w:p>
        </w:tc>
        <w:tc>
          <w:tcPr>
            <w:tcW w:w="1418" w:type="dxa"/>
            <w:tcBorders>
              <w:top w:val="nil"/>
              <w:left w:val="single" w:sz="4" w:space="0" w:color="auto"/>
              <w:bottom w:val="nil"/>
              <w:right w:val="nil"/>
            </w:tcBorders>
          </w:tcPr>
          <w:p w14:paraId="5537D82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A6CE10E"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1E02C47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D5D8B04" w14:textId="77777777" w:rsidTr="001958C2">
        <w:trPr>
          <w:gridBefore w:val="1"/>
          <w:wBefore w:w="57" w:type="dxa"/>
          <w:jc w:val="center"/>
        </w:trPr>
        <w:tc>
          <w:tcPr>
            <w:tcW w:w="567" w:type="dxa"/>
            <w:tcBorders>
              <w:top w:val="nil"/>
              <w:left w:val="single" w:sz="12" w:space="0" w:color="auto"/>
              <w:bottom w:val="nil"/>
              <w:right w:val="single" w:sz="4" w:space="0" w:color="auto"/>
            </w:tcBorders>
          </w:tcPr>
          <w:p w14:paraId="4C02FCFF"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14:paraId="29B0AAD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дверних </w:t>
            </w:r>
            <w:proofErr w:type="spellStart"/>
            <w:r>
              <w:rPr>
                <w:rFonts w:ascii="Arial" w:hAnsi="Arial" w:cs="Arial"/>
                <w:spacing w:val="-3"/>
                <w:sz w:val="20"/>
                <w:szCs w:val="20"/>
                <w:lang w:val="uk-UA"/>
              </w:rPr>
              <w:t>полотен</w:t>
            </w:r>
            <w:proofErr w:type="spellEnd"/>
            <w:r>
              <w:rPr>
                <w:rFonts w:ascii="Arial" w:hAnsi="Arial" w:cs="Arial"/>
                <w:spacing w:val="-3"/>
                <w:sz w:val="20"/>
                <w:szCs w:val="20"/>
                <w:lang w:val="uk-UA"/>
              </w:rPr>
              <w:t xml:space="preserve"> внутрішніх міжкімнатних</w:t>
            </w:r>
          </w:p>
        </w:tc>
        <w:tc>
          <w:tcPr>
            <w:tcW w:w="1418" w:type="dxa"/>
            <w:tcBorders>
              <w:top w:val="nil"/>
              <w:left w:val="single" w:sz="4" w:space="0" w:color="auto"/>
              <w:bottom w:val="nil"/>
              <w:right w:val="nil"/>
            </w:tcBorders>
          </w:tcPr>
          <w:p w14:paraId="7997AD29"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ADAE5A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4AA9C0F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38AB01E1" w14:textId="77777777" w:rsidR="006D31B5" w:rsidRDefault="006D31B5" w:rsidP="006D31B5">
      <w:pPr>
        <w:autoSpaceDE w:val="0"/>
        <w:autoSpaceDN w:val="0"/>
        <w:rPr>
          <w:sz w:val="2"/>
          <w:szCs w:val="2"/>
        </w:rPr>
        <w:sectPr w:rsidR="006D31B5">
          <w:headerReference w:type="even" r:id="rId8"/>
          <w:headerReference w:type="default" r:id="rId9"/>
          <w:footerReference w:type="even" r:id="rId10"/>
          <w:footerReference w:type="default" r:id="rId11"/>
          <w:headerReference w:type="first" r:id="rId12"/>
          <w:footerReference w:type="first" r:id="rId13"/>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D31B5" w14:paraId="079B049B" w14:textId="77777777" w:rsidTr="00333C1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373DE1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F1C11E3"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2E7232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83B97E3"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3E8C5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6D31B5" w14:paraId="4853AEC1" w14:textId="77777777" w:rsidTr="00333C18">
        <w:trPr>
          <w:jc w:val="center"/>
        </w:trPr>
        <w:tc>
          <w:tcPr>
            <w:tcW w:w="567" w:type="dxa"/>
            <w:tcBorders>
              <w:top w:val="nil"/>
              <w:left w:val="single" w:sz="12" w:space="0" w:color="auto"/>
              <w:bottom w:val="nil"/>
              <w:right w:val="single" w:sz="4" w:space="0" w:color="auto"/>
            </w:tcBorders>
            <w:vAlign w:val="center"/>
          </w:tcPr>
          <w:p w14:paraId="610C72D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9F9035"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5. </w:t>
            </w:r>
            <w:proofErr w:type="spellStart"/>
            <w:r>
              <w:rPr>
                <w:rFonts w:ascii="Arial" w:hAnsi="Arial" w:cs="Arial"/>
                <w:spacing w:val="-3"/>
                <w:sz w:val="20"/>
                <w:szCs w:val="20"/>
                <w:u w:val="single"/>
                <w:lang w:val="en-US"/>
              </w:rPr>
              <w:t>Ремонт</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укосів</w:t>
            </w:r>
            <w:proofErr w:type="spellEnd"/>
          </w:p>
        </w:tc>
        <w:tc>
          <w:tcPr>
            <w:tcW w:w="1418" w:type="dxa"/>
            <w:tcBorders>
              <w:top w:val="nil"/>
              <w:left w:val="single" w:sz="4" w:space="0" w:color="auto"/>
              <w:bottom w:val="nil"/>
              <w:right w:val="single" w:sz="4" w:space="0" w:color="auto"/>
            </w:tcBorders>
            <w:vAlign w:val="center"/>
          </w:tcPr>
          <w:p w14:paraId="456C07C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729AC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3A7D2E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4877C7A" w14:textId="77777777" w:rsidTr="00333C18">
        <w:trPr>
          <w:jc w:val="center"/>
        </w:trPr>
        <w:tc>
          <w:tcPr>
            <w:tcW w:w="567" w:type="dxa"/>
            <w:tcBorders>
              <w:top w:val="nil"/>
              <w:left w:val="single" w:sz="12" w:space="0" w:color="auto"/>
              <w:bottom w:val="nil"/>
              <w:right w:val="single" w:sz="4" w:space="0" w:color="auto"/>
            </w:tcBorders>
            <w:vAlign w:val="center"/>
          </w:tcPr>
          <w:p w14:paraId="4D64081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1973C5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1F385B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5E883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9C76D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7005551" w14:textId="77777777" w:rsidTr="00333C18">
        <w:trPr>
          <w:jc w:val="center"/>
        </w:trPr>
        <w:tc>
          <w:tcPr>
            <w:tcW w:w="567" w:type="dxa"/>
            <w:tcBorders>
              <w:top w:val="nil"/>
              <w:left w:val="single" w:sz="12" w:space="0" w:color="auto"/>
              <w:bottom w:val="nil"/>
              <w:right w:val="single" w:sz="4" w:space="0" w:color="auto"/>
            </w:tcBorders>
          </w:tcPr>
          <w:p w14:paraId="0CBF4FE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14:paraId="22683272"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Ремонт штукатурки прямолінійних укосів всередині</w:t>
            </w:r>
          </w:p>
          <w:p w14:paraId="126412BD"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будівлі по каменю та бетону цементно-вапняним</w:t>
            </w:r>
          </w:p>
          <w:p w14:paraId="242F8F8A"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розчином</w:t>
            </w:r>
          </w:p>
        </w:tc>
        <w:tc>
          <w:tcPr>
            <w:tcW w:w="1418" w:type="dxa"/>
            <w:tcBorders>
              <w:top w:val="nil"/>
              <w:left w:val="single" w:sz="4" w:space="0" w:color="auto"/>
              <w:bottom w:val="nil"/>
              <w:right w:val="nil"/>
            </w:tcBorders>
          </w:tcPr>
          <w:p w14:paraId="4FA2616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380403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1,14</w:t>
            </w:r>
          </w:p>
        </w:tc>
        <w:tc>
          <w:tcPr>
            <w:tcW w:w="1418" w:type="dxa"/>
            <w:tcBorders>
              <w:top w:val="nil"/>
              <w:left w:val="single" w:sz="4" w:space="0" w:color="auto"/>
              <w:bottom w:val="nil"/>
              <w:right w:val="single" w:sz="12" w:space="0" w:color="auto"/>
            </w:tcBorders>
            <w:vAlign w:val="center"/>
          </w:tcPr>
          <w:p w14:paraId="0A2CE2A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76588E1" w14:textId="77777777" w:rsidTr="00333C18">
        <w:trPr>
          <w:jc w:val="center"/>
        </w:trPr>
        <w:tc>
          <w:tcPr>
            <w:tcW w:w="567" w:type="dxa"/>
            <w:tcBorders>
              <w:top w:val="nil"/>
              <w:left w:val="single" w:sz="12" w:space="0" w:color="auto"/>
              <w:bottom w:val="nil"/>
              <w:right w:val="single" w:sz="4" w:space="0" w:color="auto"/>
            </w:tcBorders>
          </w:tcPr>
          <w:p w14:paraId="62D60227"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14:paraId="471D8A94"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Шпаклювання стін мінеральною шпаклівкою</w:t>
            </w:r>
          </w:p>
        </w:tc>
        <w:tc>
          <w:tcPr>
            <w:tcW w:w="1418" w:type="dxa"/>
            <w:tcBorders>
              <w:top w:val="nil"/>
              <w:left w:val="single" w:sz="4" w:space="0" w:color="auto"/>
              <w:bottom w:val="nil"/>
              <w:right w:val="nil"/>
            </w:tcBorders>
          </w:tcPr>
          <w:p w14:paraId="535A25A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6297D6"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11,49</w:t>
            </w:r>
          </w:p>
        </w:tc>
        <w:tc>
          <w:tcPr>
            <w:tcW w:w="1418" w:type="dxa"/>
            <w:tcBorders>
              <w:top w:val="nil"/>
              <w:left w:val="single" w:sz="4" w:space="0" w:color="auto"/>
              <w:bottom w:val="nil"/>
              <w:right w:val="single" w:sz="12" w:space="0" w:color="auto"/>
            </w:tcBorders>
            <w:vAlign w:val="center"/>
          </w:tcPr>
          <w:p w14:paraId="1567BA5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5830F17" w14:textId="77777777" w:rsidTr="00333C18">
        <w:trPr>
          <w:jc w:val="center"/>
        </w:trPr>
        <w:tc>
          <w:tcPr>
            <w:tcW w:w="567" w:type="dxa"/>
            <w:tcBorders>
              <w:top w:val="nil"/>
              <w:left w:val="single" w:sz="12" w:space="0" w:color="auto"/>
              <w:bottom w:val="nil"/>
              <w:right w:val="single" w:sz="4" w:space="0" w:color="auto"/>
            </w:tcBorders>
          </w:tcPr>
          <w:p w14:paraId="1D410CB0"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14:paraId="63907375"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Додавати на 1 мм зміни товщини шпаклівки до норм 15-</w:t>
            </w:r>
          </w:p>
          <w:p w14:paraId="37AA403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182-1, 15-182-2</w:t>
            </w:r>
          </w:p>
        </w:tc>
        <w:tc>
          <w:tcPr>
            <w:tcW w:w="1418" w:type="dxa"/>
            <w:tcBorders>
              <w:top w:val="nil"/>
              <w:left w:val="single" w:sz="4" w:space="0" w:color="auto"/>
              <w:bottom w:val="nil"/>
              <w:right w:val="nil"/>
            </w:tcBorders>
          </w:tcPr>
          <w:p w14:paraId="196D9F33"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D81239F"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11,49</w:t>
            </w:r>
          </w:p>
        </w:tc>
        <w:tc>
          <w:tcPr>
            <w:tcW w:w="1418" w:type="dxa"/>
            <w:tcBorders>
              <w:top w:val="nil"/>
              <w:left w:val="single" w:sz="4" w:space="0" w:color="auto"/>
              <w:bottom w:val="nil"/>
              <w:right w:val="single" w:sz="12" w:space="0" w:color="auto"/>
            </w:tcBorders>
            <w:vAlign w:val="center"/>
          </w:tcPr>
          <w:p w14:paraId="7E40582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EE80CB1" w14:textId="77777777" w:rsidTr="00333C18">
        <w:trPr>
          <w:jc w:val="center"/>
        </w:trPr>
        <w:tc>
          <w:tcPr>
            <w:tcW w:w="567" w:type="dxa"/>
            <w:tcBorders>
              <w:top w:val="nil"/>
              <w:left w:val="single" w:sz="12" w:space="0" w:color="auto"/>
              <w:bottom w:val="nil"/>
              <w:right w:val="single" w:sz="4" w:space="0" w:color="auto"/>
            </w:tcBorders>
          </w:tcPr>
          <w:p w14:paraId="0FE691F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14:paraId="1B7980F4"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Поліпшене фарбування </w:t>
            </w:r>
            <w:proofErr w:type="spellStart"/>
            <w:r>
              <w:rPr>
                <w:rFonts w:ascii="Arial" w:hAnsi="Arial" w:cs="Arial"/>
                <w:spacing w:val="-3"/>
                <w:sz w:val="20"/>
                <w:szCs w:val="20"/>
                <w:lang w:val="uk-UA"/>
              </w:rPr>
              <w:t>полівінілацетатними</w:t>
            </w:r>
            <w:proofErr w:type="spellEnd"/>
          </w:p>
          <w:p w14:paraId="1F54BF2C"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14:paraId="1136CD1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7E6761A4"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F19D2C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11,49</w:t>
            </w:r>
          </w:p>
        </w:tc>
        <w:tc>
          <w:tcPr>
            <w:tcW w:w="1418" w:type="dxa"/>
            <w:tcBorders>
              <w:top w:val="nil"/>
              <w:left w:val="single" w:sz="4" w:space="0" w:color="auto"/>
              <w:bottom w:val="nil"/>
              <w:right w:val="single" w:sz="12" w:space="0" w:color="auto"/>
            </w:tcBorders>
            <w:vAlign w:val="center"/>
          </w:tcPr>
          <w:p w14:paraId="7CB8F6F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BAFEE69" w14:textId="77777777" w:rsidTr="00333C18">
        <w:trPr>
          <w:jc w:val="center"/>
        </w:trPr>
        <w:tc>
          <w:tcPr>
            <w:tcW w:w="567" w:type="dxa"/>
            <w:tcBorders>
              <w:top w:val="nil"/>
              <w:left w:val="single" w:sz="12" w:space="0" w:color="auto"/>
              <w:bottom w:val="nil"/>
              <w:right w:val="single" w:sz="4" w:space="0" w:color="auto"/>
            </w:tcBorders>
            <w:vAlign w:val="center"/>
          </w:tcPr>
          <w:p w14:paraId="073BD8E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FD5117"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6. </w:t>
            </w:r>
            <w:proofErr w:type="spellStart"/>
            <w:r>
              <w:rPr>
                <w:rFonts w:ascii="Arial" w:hAnsi="Arial" w:cs="Arial"/>
                <w:spacing w:val="-3"/>
                <w:sz w:val="20"/>
                <w:szCs w:val="20"/>
                <w:u w:val="single"/>
                <w:lang w:val="en-US"/>
              </w:rPr>
              <w:t>Стеля</w:t>
            </w:r>
            <w:proofErr w:type="spellEnd"/>
          </w:p>
        </w:tc>
        <w:tc>
          <w:tcPr>
            <w:tcW w:w="1418" w:type="dxa"/>
            <w:tcBorders>
              <w:top w:val="nil"/>
              <w:left w:val="single" w:sz="4" w:space="0" w:color="auto"/>
              <w:bottom w:val="nil"/>
              <w:right w:val="single" w:sz="4" w:space="0" w:color="auto"/>
            </w:tcBorders>
            <w:vAlign w:val="center"/>
          </w:tcPr>
          <w:p w14:paraId="1A1CAF2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78562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88E71C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B18909A" w14:textId="77777777" w:rsidTr="00333C18">
        <w:trPr>
          <w:jc w:val="center"/>
        </w:trPr>
        <w:tc>
          <w:tcPr>
            <w:tcW w:w="567" w:type="dxa"/>
            <w:tcBorders>
              <w:top w:val="nil"/>
              <w:left w:val="single" w:sz="12" w:space="0" w:color="auto"/>
              <w:bottom w:val="nil"/>
              <w:right w:val="single" w:sz="4" w:space="0" w:color="auto"/>
            </w:tcBorders>
            <w:vAlign w:val="center"/>
          </w:tcPr>
          <w:p w14:paraId="7759E33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E6EDA9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C3FD5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DBA8F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FEDA67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BBD4F33" w14:textId="77777777" w:rsidTr="00333C18">
        <w:trPr>
          <w:jc w:val="center"/>
        </w:trPr>
        <w:tc>
          <w:tcPr>
            <w:tcW w:w="567" w:type="dxa"/>
            <w:tcBorders>
              <w:top w:val="nil"/>
              <w:left w:val="single" w:sz="12" w:space="0" w:color="auto"/>
              <w:bottom w:val="nil"/>
              <w:right w:val="single" w:sz="4" w:space="0" w:color="auto"/>
            </w:tcBorders>
          </w:tcPr>
          <w:p w14:paraId="08704E92"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14:paraId="5782FCB9"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14:paraId="57261C33"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C14A5F1"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55,81</w:t>
            </w:r>
          </w:p>
        </w:tc>
        <w:tc>
          <w:tcPr>
            <w:tcW w:w="1418" w:type="dxa"/>
            <w:tcBorders>
              <w:top w:val="nil"/>
              <w:left w:val="single" w:sz="4" w:space="0" w:color="auto"/>
              <w:bottom w:val="nil"/>
              <w:right w:val="single" w:sz="12" w:space="0" w:color="auto"/>
            </w:tcBorders>
            <w:vAlign w:val="center"/>
          </w:tcPr>
          <w:p w14:paraId="6F2F117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02A1DE7" w14:textId="77777777" w:rsidTr="00333C18">
        <w:trPr>
          <w:jc w:val="center"/>
        </w:trPr>
        <w:tc>
          <w:tcPr>
            <w:tcW w:w="567" w:type="dxa"/>
            <w:tcBorders>
              <w:top w:val="nil"/>
              <w:left w:val="single" w:sz="12" w:space="0" w:color="auto"/>
              <w:bottom w:val="nil"/>
              <w:right w:val="single" w:sz="4" w:space="0" w:color="auto"/>
            </w:tcBorders>
          </w:tcPr>
          <w:p w14:paraId="2894636C"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14:paraId="5FB6DE8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14:paraId="0582E484"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98553C7"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55,81</w:t>
            </w:r>
          </w:p>
        </w:tc>
        <w:tc>
          <w:tcPr>
            <w:tcW w:w="1418" w:type="dxa"/>
            <w:tcBorders>
              <w:top w:val="nil"/>
              <w:left w:val="single" w:sz="4" w:space="0" w:color="auto"/>
              <w:bottom w:val="nil"/>
              <w:right w:val="single" w:sz="12" w:space="0" w:color="auto"/>
            </w:tcBorders>
            <w:vAlign w:val="center"/>
          </w:tcPr>
          <w:p w14:paraId="5AEBB92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A3098E0" w14:textId="77777777" w:rsidTr="00333C18">
        <w:trPr>
          <w:jc w:val="center"/>
        </w:trPr>
        <w:tc>
          <w:tcPr>
            <w:tcW w:w="567" w:type="dxa"/>
            <w:tcBorders>
              <w:top w:val="nil"/>
              <w:left w:val="single" w:sz="12" w:space="0" w:color="auto"/>
              <w:bottom w:val="nil"/>
              <w:right w:val="single" w:sz="4" w:space="0" w:color="auto"/>
            </w:tcBorders>
            <w:vAlign w:val="center"/>
          </w:tcPr>
          <w:p w14:paraId="0AC9E48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E5034E7"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Вiддiл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Санвузел</w:t>
            </w:r>
            <w:proofErr w:type="spellEnd"/>
          </w:p>
        </w:tc>
        <w:tc>
          <w:tcPr>
            <w:tcW w:w="1418" w:type="dxa"/>
            <w:tcBorders>
              <w:top w:val="nil"/>
              <w:left w:val="single" w:sz="4" w:space="0" w:color="auto"/>
              <w:bottom w:val="nil"/>
              <w:right w:val="single" w:sz="4" w:space="0" w:color="auto"/>
            </w:tcBorders>
            <w:vAlign w:val="center"/>
          </w:tcPr>
          <w:p w14:paraId="660A6E6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3AB2F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BEFD0F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9D5088F" w14:textId="77777777" w:rsidTr="00333C18">
        <w:trPr>
          <w:jc w:val="center"/>
        </w:trPr>
        <w:tc>
          <w:tcPr>
            <w:tcW w:w="567" w:type="dxa"/>
            <w:tcBorders>
              <w:top w:val="nil"/>
              <w:left w:val="single" w:sz="12" w:space="0" w:color="auto"/>
              <w:bottom w:val="nil"/>
              <w:right w:val="single" w:sz="4" w:space="0" w:color="auto"/>
            </w:tcBorders>
            <w:vAlign w:val="center"/>
          </w:tcPr>
          <w:p w14:paraId="1565C0F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A8734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5C84A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059C45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ECD6CD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B0D78C2" w14:textId="77777777" w:rsidTr="00333C18">
        <w:trPr>
          <w:jc w:val="center"/>
        </w:trPr>
        <w:tc>
          <w:tcPr>
            <w:tcW w:w="567" w:type="dxa"/>
            <w:tcBorders>
              <w:top w:val="nil"/>
              <w:left w:val="single" w:sz="12" w:space="0" w:color="auto"/>
              <w:bottom w:val="nil"/>
              <w:right w:val="single" w:sz="4" w:space="0" w:color="auto"/>
            </w:tcBorders>
            <w:vAlign w:val="center"/>
          </w:tcPr>
          <w:p w14:paraId="5CB6466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7B842FF"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52EF1F7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9697C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E49AA0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A7AF141" w14:textId="77777777" w:rsidTr="00333C18">
        <w:trPr>
          <w:jc w:val="center"/>
        </w:trPr>
        <w:tc>
          <w:tcPr>
            <w:tcW w:w="567" w:type="dxa"/>
            <w:tcBorders>
              <w:top w:val="nil"/>
              <w:left w:val="single" w:sz="12" w:space="0" w:color="auto"/>
              <w:bottom w:val="nil"/>
              <w:right w:val="single" w:sz="4" w:space="0" w:color="auto"/>
            </w:tcBorders>
            <w:vAlign w:val="center"/>
          </w:tcPr>
          <w:p w14:paraId="3EDE819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91F6DC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C2596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ECD1F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73F826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0B75C70" w14:textId="77777777" w:rsidTr="00333C18">
        <w:trPr>
          <w:jc w:val="center"/>
        </w:trPr>
        <w:tc>
          <w:tcPr>
            <w:tcW w:w="567" w:type="dxa"/>
            <w:tcBorders>
              <w:top w:val="nil"/>
              <w:left w:val="single" w:sz="12" w:space="0" w:color="auto"/>
              <w:bottom w:val="nil"/>
              <w:right w:val="single" w:sz="4" w:space="0" w:color="auto"/>
            </w:tcBorders>
          </w:tcPr>
          <w:p w14:paraId="19860ECD"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14:paraId="46F28D3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Знімання дверних </w:t>
            </w:r>
            <w:proofErr w:type="spellStart"/>
            <w:r>
              <w:rPr>
                <w:rFonts w:ascii="Arial" w:hAnsi="Arial" w:cs="Arial"/>
                <w:spacing w:val="-3"/>
                <w:sz w:val="20"/>
                <w:szCs w:val="20"/>
                <w:lang w:val="uk-UA"/>
              </w:rPr>
              <w:t>полотен</w:t>
            </w:r>
            <w:proofErr w:type="spellEnd"/>
          </w:p>
        </w:tc>
        <w:tc>
          <w:tcPr>
            <w:tcW w:w="1418" w:type="dxa"/>
            <w:tcBorders>
              <w:top w:val="nil"/>
              <w:left w:val="single" w:sz="4" w:space="0" w:color="auto"/>
              <w:bottom w:val="nil"/>
              <w:right w:val="nil"/>
            </w:tcBorders>
          </w:tcPr>
          <w:p w14:paraId="621F458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4BC0744"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2,88</w:t>
            </w:r>
          </w:p>
        </w:tc>
        <w:tc>
          <w:tcPr>
            <w:tcW w:w="1418" w:type="dxa"/>
            <w:tcBorders>
              <w:top w:val="nil"/>
              <w:left w:val="single" w:sz="4" w:space="0" w:color="auto"/>
              <w:bottom w:val="nil"/>
              <w:right w:val="single" w:sz="12" w:space="0" w:color="auto"/>
            </w:tcBorders>
            <w:vAlign w:val="center"/>
          </w:tcPr>
          <w:p w14:paraId="1C6F9BC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FF1499A" w14:textId="77777777" w:rsidTr="00333C18">
        <w:trPr>
          <w:jc w:val="center"/>
        </w:trPr>
        <w:tc>
          <w:tcPr>
            <w:tcW w:w="567" w:type="dxa"/>
            <w:tcBorders>
              <w:top w:val="nil"/>
              <w:left w:val="single" w:sz="12" w:space="0" w:color="auto"/>
              <w:bottom w:val="nil"/>
              <w:right w:val="single" w:sz="4" w:space="0" w:color="auto"/>
            </w:tcBorders>
          </w:tcPr>
          <w:p w14:paraId="1561EAF0"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14:paraId="687EC02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Знімання наличників</w:t>
            </w:r>
          </w:p>
        </w:tc>
        <w:tc>
          <w:tcPr>
            <w:tcW w:w="1418" w:type="dxa"/>
            <w:tcBorders>
              <w:top w:val="nil"/>
              <w:left w:val="single" w:sz="4" w:space="0" w:color="auto"/>
              <w:bottom w:val="nil"/>
              <w:right w:val="nil"/>
            </w:tcBorders>
          </w:tcPr>
          <w:p w14:paraId="619E314E"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D6680A"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18,8</w:t>
            </w:r>
          </w:p>
        </w:tc>
        <w:tc>
          <w:tcPr>
            <w:tcW w:w="1418" w:type="dxa"/>
            <w:tcBorders>
              <w:top w:val="nil"/>
              <w:left w:val="single" w:sz="4" w:space="0" w:color="auto"/>
              <w:bottom w:val="nil"/>
              <w:right w:val="single" w:sz="12" w:space="0" w:color="auto"/>
            </w:tcBorders>
            <w:vAlign w:val="center"/>
          </w:tcPr>
          <w:p w14:paraId="1861EDE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714016A" w14:textId="77777777" w:rsidTr="00333C18">
        <w:trPr>
          <w:jc w:val="center"/>
        </w:trPr>
        <w:tc>
          <w:tcPr>
            <w:tcW w:w="567" w:type="dxa"/>
            <w:tcBorders>
              <w:top w:val="nil"/>
              <w:left w:val="single" w:sz="12" w:space="0" w:color="auto"/>
              <w:bottom w:val="nil"/>
              <w:right w:val="single" w:sz="4" w:space="0" w:color="auto"/>
            </w:tcBorders>
          </w:tcPr>
          <w:p w14:paraId="66A1951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14:paraId="5FE1DF89"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14:paraId="7749637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557A6848"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3FF8313"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0C543F7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BCA25C4" w14:textId="77777777" w:rsidTr="00333C18">
        <w:trPr>
          <w:jc w:val="center"/>
        </w:trPr>
        <w:tc>
          <w:tcPr>
            <w:tcW w:w="567" w:type="dxa"/>
            <w:tcBorders>
              <w:top w:val="nil"/>
              <w:left w:val="single" w:sz="12" w:space="0" w:color="auto"/>
              <w:bottom w:val="nil"/>
              <w:right w:val="single" w:sz="4" w:space="0" w:color="auto"/>
            </w:tcBorders>
          </w:tcPr>
          <w:p w14:paraId="75870E0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14:paraId="59323088"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облицювання стін з керамічних</w:t>
            </w:r>
          </w:p>
          <w:p w14:paraId="757CB35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глазурованих плиток</w:t>
            </w:r>
          </w:p>
        </w:tc>
        <w:tc>
          <w:tcPr>
            <w:tcW w:w="1418" w:type="dxa"/>
            <w:tcBorders>
              <w:top w:val="nil"/>
              <w:left w:val="single" w:sz="4" w:space="0" w:color="auto"/>
              <w:bottom w:val="nil"/>
              <w:right w:val="nil"/>
            </w:tcBorders>
          </w:tcPr>
          <w:p w14:paraId="4BF8D397"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3DA30AF"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70,13</w:t>
            </w:r>
          </w:p>
        </w:tc>
        <w:tc>
          <w:tcPr>
            <w:tcW w:w="1418" w:type="dxa"/>
            <w:tcBorders>
              <w:top w:val="nil"/>
              <w:left w:val="single" w:sz="4" w:space="0" w:color="auto"/>
              <w:bottom w:val="nil"/>
              <w:right w:val="single" w:sz="12" w:space="0" w:color="auto"/>
            </w:tcBorders>
            <w:vAlign w:val="center"/>
          </w:tcPr>
          <w:p w14:paraId="048A617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18037AD" w14:textId="77777777" w:rsidTr="00333C18">
        <w:trPr>
          <w:jc w:val="center"/>
        </w:trPr>
        <w:tc>
          <w:tcPr>
            <w:tcW w:w="567" w:type="dxa"/>
            <w:tcBorders>
              <w:top w:val="nil"/>
              <w:left w:val="single" w:sz="12" w:space="0" w:color="auto"/>
              <w:bottom w:val="nil"/>
              <w:right w:val="single" w:sz="4" w:space="0" w:color="auto"/>
            </w:tcBorders>
          </w:tcPr>
          <w:p w14:paraId="25179CA2"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14:paraId="15E0B0D2"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Відбивання штукатурки по цеглі та бетону зі стін та</w:t>
            </w:r>
          </w:p>
          <w:p w14:paraId="67EC2414"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6931118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A79F7A1"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70,13</w:t>
            </w:r>
          </w:p>
        </w:tc>
        <w:tc>
          <w:tcPr>
            <w:tcW w:w="1418" w:type="dxa"/>
            <w:tcBorders>
              <w:top w:val="nil"/>
              <w:left w:val="single" w:sz="4" w:space="0" w:color="auto"/>
              <w:bottom w:val="nil"/>
              <w:right w:val="single" w:sz="12" w:space="0" w:color="auto"/>
            </w:tcBorders>
            <w:vAlign w:val="center"/>
          </w:tcPr>
          <w:p w14:paraId="541DACE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34B04C3" w14:textId="77777777" w:rsidTr="00333C18">
        <w:trPr>
          <w:jc w:val="center"/>
        </w:trPr>
        <w:tc>
          <w:tcPr>
            <w:tcW w:w="567" w:type="dxa"/>
            <w:tcBorders>
              <w:top w:val="nil"/>
              <w:left w:val="single" w:sz="12" w:space="0" w:color="auto"/>
              <w:bottom w:val="nil"/>
              <w:right w:val="single" w:sz="4" w:space="0" w:color="auto"/>
            </w:tcBorders>
          </w:tcPr>
          <w:p w14:paraId="7EE49C12"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14:paraId="23444F88"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Розбирання монолітних бетонних </w:t>
            </w:r>
            <w:proofErr w:type="spellStart"/>
            <w:r>
              <w:rPr>
                <w:rFonts w:ascii="Arial" w:hAnsi="Arial" w:cs="Arial"/>
                <w:spacing w:val="-3"/>
                <w:sz w:val="20"/>
                <w:szCs w:val="20"/>
                <w:lang w:val="uk-UA"/>
              </w:rPr>
              <w:t>фундаментiв</w:t>
            </w:r>
            <w:proofErr w:type="spellEnd"/>
          </w:p>
          <w:p w14:paraId="0EABEAF4"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(помости під унітази)</w:t>
            </w:r>
          </w:p>
        </w:tc>
        <w:tc>
          <w:tcPr>
            <w:tcW w:w="1418" w:type="dxa"/>
            <w:tcBorders>
              <w:top w:val="nil"/>
              <w:left w:val="single" w:sz="4" w:space="0" w:color="auto"/>
              <w:bottom w:val="nil"/>
              <w:right w:val="nil"/>
            </w:tcBorders>
          </w:tcPr>
          <w:p w14:paraId="74613E3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19DEC26"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1,17</w:t>
            </w:r>
          </w:p>
        </w:tc>
        <w:tc>
          <w:tcPr>
            <w:tcW w:w="1418" w:type="dxa"/>
            <w:tcBorders>
              <w:top w:val="nil"/>
              <w:left w:val="single" w:sz="4" w:space="0" w:color="auto"/>
              <w:bottom w:val="nil"/>
              <w:right w:val="single" w:sz="12" w:space="0" w:color="auto"/>
            </w:tcBorders>
            <w:vAlign w:val="center"/>
          </w:tcPr>
          <w:p w14:paraId="327951F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795E792" w14:textId="77777777" w:rsidTr="00333C18">
        <w:trPr>
          <w:jc w:val="center"/>
        </w:trPr>
        <w:tc>
          <w:tcPr>
            <w:tcW w:w="567" w:type="dxa"/>
            <w:tcBorders>
              <w:top w:val="nil"/>
              <w:left w:val="single" w:sz="12" w:space="0" w:color="auto"/>
              <w:bottom w:val="nil"/>
              <w:right w:val="single" w:sz="4" w:space="0" w:color="auto"/>
            </w:tcBorders>
          </w:tcPr>
          <w:p w14:paraId="2002B357"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14:paraId="22A6C5E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7302283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4CCEFB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3515FCF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681AB85" w14:textId="77777777" w:rsidTr="00333C18">
        <w:trPr>
          <w:jc w:val="center"/>
        </w:trPr>
        <w:tc>
          <w:tcPr>
            <w:tcW w:w="567" w:type="dxa"/>
            <w:tcBorders>
              <w:top w:val="nil"/>
              <w:left w:val="single" w:sz="12" w:space="0" w:color="auto"/>
              <w:bottom w:val="nil"/>
              <w:right w:val="single" w:sz="4" w:space="0" w:color="auto"/>
            </w:tcBorders>
            <w:vAlign w:val="center"/>
          </w:tcPr>
          <w:p w14:paraId="3CE1981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949235"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Двері</w:t>
            </w:r>
            <w:proofErr w:type="spellEnd"/>
          </w:p>
        </w:tc>
        <w:tc>
          <w:tcPr>
            <w:tcW w:w="1418" w:type="dxa"/>
            <w:tcBorders>
              <w:top w:val="nil"/>
              <w:left w:val="single" w:sz="4" w:space="0" w:color="auto"/>
              <w:bottom w:val="nil"/>
              <w:right w:val="single" w:sz="4" w:space="0" w:color="auto"/>
            </w:tcBorders>
            <w:vAlign w:val="center"/>
          </w:tcPr>
          <w:p w14:paraId="1FB9CBA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C69BB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4F767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FF40BAD" w14:textId="77777777" w:rsidTr="00333C18">
        <w:trPr>
          <w:jc w:val="center"/>
        </w:trPr>
        <w:tc>
          <w:tcPr>
            <w:tcW w:w="567" w:type="dxa"/>
            <w:tcBorders>
              <w:top w:val="nil"/>
              <w:left w:val="single" w:sz="12" w:space="0" w:color="auto"/>
              <w:bottom w:val="nil"/>
              <w:right w:val="single" w:sz="4" w:space="0" w:color="auto"/>
            </w:tcBorders>
            <w:vAlign w:val="center"/>
          </w:tcPr>
          <w:p w14:paraId="779DEEC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DEEE0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5DC42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39F41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54F97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E5044D6" w14:textId="77777777" w:rsidTr="00333C18">
        <w:trPr>
          <w:jc w:val="center"/>
        </w:trPr>
        <w:tc>
          <w:tcPr>
            <w:tcW w:w="567" w:type="dxa"/>
            <w:tcBorders>
              <w:top w:val="nil"/>
              <w:left w:val="single" w:sz="12" w:space="0" w:color="auto"/>
              <w:bottom w:val="nil"/>
              <w:right w:val="single" w:sz="4" w:space="0" w:color="auto"/>
            </w:tcBorders>
          </w:tcPr>
          <w:p w14:paraId="4070A877"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14:paraId="3CFBB50C"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14:paraId="1F5D62B4"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блоками площею до 2 м2 з металопластику  у кам'яних</w:t>
            </w:r>
          </w:p>
          <w:p w14:paraId="5CA068F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стінах</w:t>
            </w:r>
          </w:p>
        </w:tc>
        <w:tc>
          <w:tcPr>
            <w:tcW w:w="1418" w:type="dxa"/>
            <w:tcBorders>
              <w:top w:val="nil"/>
              <w:left w:val="single" w:sz="4" w:space="0" w:color="auto"/>
              <w:bottom w:val="nil"/>
              <w:right w:val="nil"/>
            </w:tcBorders>
          </w:tcPr>
          <w:p w14:paraId="10E7697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8C64B6F"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14:paraId="0A489A3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DFEB193" w14:textId="77777777" w:rsidTr="00333C18">
        <w:trPr>
          <w:jc w:val="center"/>
        </w:trPr>
        <w:tc>
          <w:tcPr>
            <w:tcW w:w="567" w:type="dxa"/>
            <w:tcBorders>
              <w:top w:val="nil"/>
              <w:left w:val="single" w:sz="12" w:space="0" w:color="auto"/>
              <w:bottom w:val="nil"/>
              <w:right w:val="single" w:sz="4" w:space="0" w:color="auto"/>
            </w:tcBorders>
            <w:vAlign w:val="center"/>
          </w:tcPr>
          <w:p w14:paraId="086D82F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45DA33"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Ремонт</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укосів</w:t>
            </w:r>
            <w:proofErr w:type="spellEnd"/>
          </w:p>
        </w:tc>
        <w:tc>
          <w:tcPr>
            <w:tcW w:w="1418" w:type="dxa"/>
            <w:tcBorders>
              <w:top w:val="nil"/>
              <w:left w:val="single" w:sz="4" w:space="0" w:color="auto"/>
              <w:bottom w:val="nil"/>
              <w:right w:val="single" w:sz="4" w:space="0" w:color="auto"/>
            </w:tcBorders>
            <w:vAlign w:val="center"/>
          </w:tcPr>
          <w:p w14:paraId="4ED0D7A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ED142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E2A0B4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1EFF465" w14:textId="77777777" w:rsidTr="00333C18">
        <w:trPr>
          <w:jc w:val="center"/>
        </w:trPr>
        <w:tc>
          <w:tcPr>
            <w:tcW w:w="567" w:type="dxa"/>
            <w:tcBorders>
              <w:top w:val="nil"/>
              <w:left w:val="single" w:sz="12" w:space="0" w:color="auto"/>
              <w:bottom w:val="nil"/>
              <w:right w:val="single" w:sz="4" w:space="0" w:color="auto"/>
            </w:tcBorders>
            <w:vAlign w:val="center"/>
          </w:tcPr>
          <w:p w14:paraId="0EEF431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BECEE3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7C9F2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F2AB2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69DE1E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EFB6578" w14:textId="77777777" w:rsidTr="00333C18">
        <w:trPr>
          <w:jc w:val="center"/>
        </w:trPr>
        <w:tc>
          <w:tcPr>
            <w:tcW w:w="567" w:type="dxa"/>
            <w:tcBorders>
              <w:top w:val="nil"/>
              <w:left w:val="single" w:sz="12" w:space="0" w:color="auto"/>
              <w:bottom w:val="nil"/>
              <w:right w:val="single" w:sz="4" w:space="0" w:color="auto"/>
            </w:tcBorders>
          </w:tcPr>
          <w:p w14:paraId="0D7F973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14:paraId="72D9E31D"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Ремонт штукатурки прямолінійних укосів всередині</w:t>
            </w:r>
          </w:p>
          <w:p w14:paraId="2BEAB537"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будівлі по каменю та бетону цементно-вапняним</w:t>
            </w:r>
          </w:p>
          <w:p w14:paraId="6636C53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розчином</w:t>
            </w:r>
          </w:p>
        </w:tc>
        <w:tc>
          <w:tcPr>
            <w:tcW w:w="1418" w:type="dxa"/>
            <w:tcBorders>
              <w:top w:val="nil"/>
              <w:left w:val="single" w:sz="4" w:space="0" w:color="auto"/>
              <w:bottom w:val="nil"/>
              <w:right w:val="nil"/>
            </w:tcBorders>
          </w:tcPr>
          <w:p w14:paraId="5E37A3D8"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7957468"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2,85</w:t>
            </w:r>
          </w:p>
        </w:tc>
        <w:tc>
          <w:tcPr>
            <w:tcW w:w="1418" w:type="dxa"/>
            <w:tcBorders>
              <w:top w:val="nil"/>
              <w:left w:val="single" w:sz="4" w:space="0" w:color="auto"/>
              <w:bottom w:val="nil"/>
              <w:right w:val="single" w:sz="12" w:space="0" w:color="auto"/>
            </w:tcBorders>
            <w:vAlign w:val="center"/>
          </w:tcPr>
          <w:p w14:paraId="5B9F729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514775D" w14:textId="77777777" w:rsidTr="00333C18">
        <w:trPr>
          <w:jc w:val="center"/>
        </w:trPr>
        <w:tc>
          <w:tcPr>
            <w:tcW w:w="567" w:type="dxa"/>
            <w:tcBorders>
              <w:top w:val="nil"/>
              <w:left w:val="single" w:sz="12" w:space="0" w:color="auto"/>
              <w:bottom w:val="nil"/>
              <w:right w:val="single" w:sz="4" w:space="0" w:color="auto"/>
            </w:tcBorders>
            <w:vAlign w:val="center"/>
          </w:tcPr>
          <w:p w14:paraId="5D706DE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D362C49"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4. </w:t>
            </w:r>
            <w:proofErr w:type="spellStart"/>
            <w:r>
              <w:rPr>
                <w:rFonts w:ascii="Arial" w:hAnsi="Arial" w:cs="Arial"/>
                <w:spacing w:val="-3"/>
                <w:sz w:val="20"/>
                <w:szCs w:val="20"/>
                <w:u w:val="single"/>
                <w:lang w:val="en-US"/>
              </w:rPr>
              <w:t>Стiни</w:t>
            </w:r>
            <w:proofErr w:type="spellEnd"/>
          </w:p>
        </w:tc>
        <w:tc>
          <w:tcPr>
            <w:tcW w:w="1418" w:type="dxa"/>
            <w:tcBorders>
              <w:top w:val="nil"/>
              <w:left w:val="single" w:sz="4" w:space="0" w:color="auto"/>
              <w:bottom w:val="nil"/>
              <w:right w:val="single" w:sz="4" w:space="0" w:color="auto"/>
            </w:tcBorders>
            <w:vAlign w:val="center"/>
          </w:tcPr>
          <w:p w14:paraId="624DCAC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D69217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359EA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67AEFA5" w14:textId="77777777" w:rsidTr="00333C18">
        <w:trPr>
          <w:jc w:val="center"/>
        </w:trPr>
        <w:tc>
          <w:tcPr>
            <w:tcW w:w="567" w:type="dxa"/>
            <w:tcBorders>
              <w:top w:val="nil"/>
              <w:left w:val="single" w:sz="12" w:space="0" w:color="auto"/>
              <w:bottom w:val="nil"/>
              <w:right w:val="single" w:sz="4" w:space="0" w:color="auto"/>
            </w:tcBorders>
            <w:vAlign w:val="center"/>
          </w:tcPr>
          <w:p w14:paraId="4D33E69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B2193A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2A705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24B16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B71A5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6840D0C" w14:textId="77777777" w:rsidTr="00333C18">
        <w:trPr>
          <w:jc w:val="center"/>
        </w:trPr>
        <w:tc>
          <w:tcPr>
            <w:tcW w:w="567" w:type="dxa"/>
            <w:tcBorders>
              <w:top w:val="nil"/>
              <w:left w:val="single" w:sz="12" w:space="0" w:color="auto"/>
              <w:bottom w:val="nil"/>
              <w:right w:val="single" w:sz="4" w:space="0" w:color="auto"/>
            </w:tcBorders>
          </w:tcPr>
          <w:p w14:paraId="15487DF0"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14:paraId="1914105E"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обшивки колон периметром до 1600 мм</w:t>
            </w:r>
          </w:p>
          <w:p w14:paraId="31C4B81F" w14:textId="77777777" w:rsidR="006D31B5" w:rsidRDefault="006D31B5" w:rsidP="00333C18">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гіпсокартонними</w:t>
            </w:r>
            <w:proofErr w:type="spellEnd"/>
            <w:r>
              <w:rPr>
                <w:rFonts w:ascii="Arial" w:hAnsi="Arial" w:cs="Arial"/>
                <w:spacing w:val="-3"/>
                <w:sz w:val="20"/>
                <w:szCs w:val="20"/>
                <w:lang w:val="uk-UA"/>
              </w:rPr>
              <w:t xml:space="preserve"> і гіпсоволокнистими листами з</w:t>
            </w:r>
          </w:p>
          <w:p w14:paraId="62D84C29"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улаштуванням металевого каркасу (обшивка труб)</w:t>
            </w:r>
          </w:p>
        </w:tc>
        <w:tc>
          <w:tcPr>
            <w:tcW w:w="1418" w:type="dxa"/>
            <w:tcBorders>
              <w:top w:val="nil"/>
              <w:left w:val="single" w:sz="4" w:space="0" w:color="auto"/>
              <w:bottom w:val="nil"/>
              <w:right w:val="nil"/>
            </w:tcBorders>
          </w:tcPr>
          <w:p w14:paraId="1EEEA50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3CBE40"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695B818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51228FC" w14:textId="77777777" w:rsidTr="00333C18">
        <w:trPr>
          <w:jc w:val="center"/>
        </w:trPr>
        <w:tc>
          <w:tcPr>
            <w:tcW w:w="567" w:type="dxa"/>
            <w:tcBorders>
              <w:top w:val="nil"/>
              <w:left w:val="single" w:sz="12" w:space="0" w:color="auto"/>
              <w:bottom w:val="nil"/>
              <w:right w:val="single" w:sz="4" w:space="0" w:color="auto"/>
            </w:tcBorders>
          </w:tcPr>
          <w:p w14:paraId="42F587BC"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14:paraId="6065133B"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Поліпшене штукатурення поверхонь стін </w:t>
            </w:r>
            <w:proofErr w:type="spellStart"/>
            <w:r>
              <w:rPr>
                <w:rFonts w:ascii="Arial" w:hAnsi="Arial" w:cs="Arial"/>
                <w:spacing w:val="-3"/>
                <w:sz w:val="20"/>
                <w:szCs w:val="20"/>
                <w:lang w:val="uk-UA"/>
              </w:rPr>
              <w:t>всередені</w:t>
            </w:r>
            <w:proofErr w:type="spellEnd"/>
          </w:p>
          <w:p w14:paraId="209FB9C5"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будівлі цементно-вапняним або цементним розчином</w:t>
            </w:r>
          </w:p>
          <w:p w14:paraId="2AA66D4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по каменю та бетону</w:t>
            </w:r>
          </w:p>
        </w:tc>
        <w:tc>
          <w:tcPr>
            <w:tcW w:w="1418" w:type="dxa"/>
            <w:tcBorders>
              <w:top w:val="nil"/>
              <w:left w:val="single" w:sz="4" w:space="0" w:color="auto"/>
              <w:bottom w:val="nil"/>
              <w:right w:val="nil"/>
            </w:tcBorders>
          </w:tcPr>
          <w:p w14:paraId="4DBBAEF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433EF9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70,13</w:t>
            </w:r>
          </w:p>
        </w:tc>
        <w:tc>
          <w:tcPr>
            <w:tcW w:w="1418" w:type="dxa"/>
            <w:tcBorders>
              <w:top w:val="nil"/>
              <w:left w:val="single" w:sz="4" w:space="0" w:color="auto"/>
              <w:bottom w:val="nil"/>
              <w:right w:val="single" w:sz="12" w:space="0" w:color="auto"/>
            </w:tcBorders>
            <w:vAlign w:val="center"/>
          </w:tcPr>
          <w:p w14:paraId="477BD7C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0FC04C6" w14:textId="77777777" w:rsidTr="00333C18">
        <w:trPr>
          <w:jc w:val="center"/>
        </w:trPr>
        <w:tc>
          <w:tcPr>
            <w:tcW w:w="567" w:type="dxa"/>
            <w:tcBorders>
              <w:top w:val="nil"/>
              <w:left w:val="single" w:sz="12" w:space="0" w:color="auto"/>
              <w:bottom w:val="nil"/>
              <w:right w:val="single" w:sz="4" w:space="0" w:color="auto"/>
            </w:tcBorders>
          </w:tcPr>
          <w:p w14:paraId="54BB4C1F"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14:paraId="306435C7"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Облицювання  поверхонь стін керамічними плитками </w:t>
            </w:r>
          </w:p>
          <w:p w14:paraId="0F6FD815"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на розчині із 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число плиток в 1 м2</w:t>
            </w:r>
          </w:p>
          <w:p w14:paraId="50C1475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понад 7 до 12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21DB9B4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0E1644A"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70,13</w:t>
            </w:r>
          </w:p>
        </w:tc>
        <w:tc>
          <w:tcPr>
            <w:tcW w:w="1418" w:type="dxa"/>
            <w:tcBorders>
              <w:top w:val="nil"/>
              <w:left w:val="single" w:sz="4" w:space="0" w:color="auto"/>
              <w:bottom w:val="nil"/>
              <w:right w:val="single" w:sz="12" w:space="0" w:color="auto"/>
            </w:tcBorders>
            <w:vAlign w:val="center"/>
          </w:tcPr>
          <w:p w14:paraId="61D12EC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DFCF9CC" w14:textId="77777777" w:rsidTr="00333C18">
        <w:trPr>
          <w:jc w:val="center"/>
        </w:trPr>
        <w:tc>
          <w:tcPr>
            <w:tcW w:w="567" w:type="dxa"/>
            <w:tcBorders>
              <w:top w:val="nil"/>
              <w:left w:val="single" w:sz="12" w:space="0" w:color="auto"/>
              <w:bottom w:val="nil"/>
              <w:right w:val="single" w:sz="4" w:space="0" w:color="auto"/>
            </w:tcBorders>
            <w:vAlign w:val="center"/>
          </w:tcPr>
          <w:p w14:paraId="4F4FF0A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CF1C04"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5. </w:t>
            </w:r>
            <w:proofErr w:type="spellStart"/>
            <w:r>
              <w:rPr>
                <w:rFonts w:ascii="Arial" w:hAnsi="Arial" w:cs="Arial"/>
                <w:spacing w:val="-3"/>
                <w:sz w:val="20"/>
                <w:szCs w:val="20"/>
                <w:u w:val="single"/>
                <w:lang w:val="en-US"/>
              </w:rPr>
              <w:t>Підлога</w:t>
            </w:r>
            <w:proofErr w:type="spellEnd"/>
          </w:p>
        </w:tc>
        <w:tc>
          <w:tcPr>
            <w:tcW w:w="1418" w:type="dxa"/>
            <w:tcBorders>
              <w:top w:val="nil"/>
              <w:left w:val="single" w:sz="4" w:space="0" w:color="auto"/>
              <w:bottom w:val="nil"/>
              <w:right w:val="single" w:sz="4" w:space="0" w:color="auto"/>
            </w:tcBorders>
            <w:vAlign w:val="center"/>
          </w:tcPr>
          <w:p w14:paraId="4C72A2E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DFCBB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896D88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3F29B85" w14:textId="77777777" w:rsidTr="00333C18">
        <w:trPr>
          <w:jc w:val="center"/>
        </w:trPr>
        <w:tc>
          <w:tcPr>
            <w:tcW w:w="567" w:type="dxa"/>
            <w:tcBorders>
              <w:top w:val="nil"/>
              <w:left w:val="single" w:sz="12" w:space="0" w:color="auto"/>
              <w:bottom w:val="nil"/>
              <w:right w:val="single" w:sz="4" w:space="0" w:color="auto"/>
            </w:tcBorders>
            <w:vAlign w:val="center"/>
          </w:tcPr>
          <w:p w14:paraId="7D07E9A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9B0CF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4C8E2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F58F9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C9324A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82AFC1A" w14:textId="77777777" w:rsidTr="00333C18">
        <w:trPr>
          <w:jc w:val="center"/>
        </w:trPr>
        <w:tc>
          <w:tcPr>
            <w:tcW w:w="567" w:type="dxa"/>
            <w:tcBorders>
              <w:top w:val="nil"/>
              <w:left w:val="single" w:sz="12" w:space="0" w:color="auto"/>
              <w:bottom w:val="nil"/>
              <w:right w:val="single" w:sz="4" w:space="0" w:color="auto"/>
            </w:tcBorders>
          </w:tcPr>
          <w:p w14:paraId="1D4530A2"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14:paraId="02677F3D"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14:paraId="5788E61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14:paraId="39F07453"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8AB6ED0"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43C7198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40082E1" w14:textId="77777777" w:rsidTr="00333C18">
        <w:trPr>
          <w:jc w:val="center"/>
        </w:trPr>
        <w:tc>
          <w:tcPr>
            <w:tcW w:w="567" w:type="dxa"/>
            <w:tcBorders>
              <w:top w:val="nil"/>
              <w:left w:val="single" w:sz="12" w:space="0" w:color="auto"/>
              <w:bottom w:val="nil"/>
              <w:right w:val="single" w:sz="4" w:space="0" w:color="auto"/>
            </w:tcBorders>
          </w:tcPr>
          <w:p w14:paraId="341643CB"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14:paraId="55338E1F"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На </w:t>
            </w:r>
            <w:proofErr w:type="spellStart"/>
            <w:r>
              <w:rPr>
                <w:rFonts w:ascii="Arial" w:hAnsi="Arial" w:cs="Arial"/>
                <w:spacing w:val="-3"/>
                <w:sz w:val="20"/>
                <w:szCs w:val="20"/>
                <w:lang w:val="uk-UA"/>
              </w:rPr>
              <w:t>кожнi</w:t>
            </w:r>
            <w:proofErr w:type="spellEnd"/>
            <w:r>
              <w:rPr>
                <w:rFonts w:ascii="Arial" w:hAnsi="Arial" w:cs="Arial"/>
                <w:spacing w:val="-3"/>
                <w:sz w:val="20"/>
                <w:szCs w:val="20"/>
                <w:lang w:val="uk-UA"/>
              </w:rPr>
              <w:t xml:space="preserve"> 5 мм </w:t>
            </w:r>
            <w:proofErr w:type="spellStart"/>
            <w:r>
              <w:rPr>
                <w:rFonts w:ascii="Arial" w:hAnsi="Arial" w:cs="Arial"/>
                <w:spacing w:val="-3"/>
                <w:sz w:val="20"/>
                <w:szCs w:val="20"/>
                <w:lang w:val="uk-UA"/>
              </w:rPr>
              <w:t>змiни</w:t>
            </w:r>
            <w:proofErr w:type="spellEnd"/>
            <w:r>
              <w:rPr>
                <w:rFonts w:ascii="Arial" w:hAnsi="Arial" w:cs="Arial"/>
                <w:spacing w:val="-3"/>
                <w:sz w:val="20"/>
                <w:szCs w:val="20"/>
                <w:lang w:val="uk-UA"/>
              </w:rPr>
              <w:t xml:space="preserve"> товщини шару цементної стяжки</w:t>
            </w:r>
          </w:p>
          <w:p w14:paraId="35E0312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додавати або виключати (до товщини 50мм)</w:t>
            </w:r>
          </w:p>
        </w:tc>
        <w:tc>
          <w:tcPr>
            <w:tcW w:w="1418" w:type="dxa"/>
            <w:tcBorders>
              <w:top w:val="nil"/>
              <w:left w:val="single" w:sz="4" w:space="0" w:color="auto"/>
              <w:bottom w:val="nil"/>
              <w:right w:val="nil"/>
            </w:tcBorders>
          </w:tcPr>
          <w:p w14:paraId="74C967B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9E0365"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61F5210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3E3CA42" w14:textId="77777777" w:rsidTr="00333C18">
        <w:trPr>
          <w:jc w:val="center"/>
        </w:trPr>
        <w:tc>
          <w:tcPr>
            <w:tcW w:w="567" w:type="dxa"/>
            <w:tcBorders>
              <w:top w:val="nil"/>
              <w:left w:val="single" w:sz="12" w:space="0" w:color="auto"/>
              <w:bottom w:val="nil"/>
              <w:right w:val="single" w:sz="4" w:space="0" w:color="auto"/>
            </w:tcBorders>
          </w:tcPr>
          <w:p w14:paraId="72A99ED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14:paraId="703FABA4"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горизонтальної двокомпонентної</w:t>
            </w:r>
          </w:p>
          <w:p w14:paraId="55A8B76D" w14:textId="77777777" w:rsidR="006D31B5" w:rsidRDefault="006D31B5" w:rsidP="00333C18">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полімерцементної</w:t>
            </w:r>
            <w:proofErr w:type="spellEnd"/>
            <w:r>
              <w:rPr>
                <w:rFonts w:ascii="Arial" w:hAnsi="Arial" w:cs="Arial"/>
                <w:spacing w:val="-3"/>
                <w:sz w:val="20"/>
                <w:szCs w:val="20"/>
                <w:lang w:val="uk-UA"/>
              </w:rPr>
              <w:t xml:space="preserve"> обмазувальної гідроізоляції із</w:t>
            </w:r>
          </w:p>
          <w:p w14:paraId="4491AC63"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застосуванням матеріалів ТМ </w:t>
            </w: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за 2 рази</w:t>
            </w:r>
          </w:p>
          <w:p w14:paraId="238F190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товщиною 2,5 мм</w:t>
            </w:r>
          </w:p>
        </w:tc>
        <w:tc>
          <w:tcPr>
            <w:tcW w:w="1418" w:type="dxa"/>
            <w:tcBorders>
              <w:top w:val="nil"/>
              <w:left w:val="single" w:sz="4" w:space="0" w:color="auto"/>
              <w:bottom w:val="nil"/>
              <w:right w:val="nil"/>
            </w:tcBorders>
          </w:tcPr>
          <w:p w14:paraId="43BECFF8"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A3D3510"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692963B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04D33134" w14:textId="77777777" w:rsidR="006D31B5" w:rsidRDefault="006D31B5" w:rsidP="006D31B5">
      <w:pPr>
        <w:autoSpaceDE w:val="0"/>
        <w:autoSpaceDN w:val="0"/>
        <w:rPr>
          <w:sz w:val="2"/>
          <w:szCs w:val="2"/>
        </w:rPr>
        <w:sectPr w:rsidR="006D31B5">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D31B5" w14:paraId="15145A67" w14:textId="77777777" w:rsidTr="00333C1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51348AC"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FD7AB7A"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FDA3B9D"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2DDD24"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4895F2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6D31B5" w14:paraId="6C586764" w14:textId="77777777" w:rsidTr="00333C18">
        <w:trPr>
          <w:jc w:val="center"/>
        </w:trPr>
        <w:tc>
          <w:tcPr>
            <w:tcW w:w="567" w:type="dxa"/>
            <w:tcBorders>
              <w:top w:val="nil"/>
              <w:left w:val="single" w:sz="12" w:space="0" w:color="auto"/>
              <w:bottom w:val="nil"/>
              <w:right w:val="single" w:sz="4" w:space="0" w:color="auto"/>
            </w:tcBorders>
          </w:tcPr>
          <w:p w14:paraId="48DCD5D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14:paraId="5B05852E"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w:t>
            </w:r>
          </w:p>
          <w:p w14:paraId="7DD32640"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із 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кількість плиток в 1 м2 понад 7</w:t>
            </w:r>
          </w:p>
          <w:p w14:paraId="286F5EB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до 12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53913087"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3FF7EA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7BAB0E8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BBCE285" w14:textId="77777777" w:rsidTr="00333C18">
        <w:trPr>
          <w:jc w:val="center"/>
        </w:trPr>
        <w:tc>
          <w:tcPr>
            <w:tcW w:w="567" w:type="dxa"/>
            <w:tcBorders>
              <w:top w:val="nil"/>
              <w:left w:val="single" w:sz="12" w:space="0" w:color="auto"/>
              <w:bottom w:val="nil"/>
              <w:right w:val="single" w:sz="4" w:space="0" w:color="auto"/>
            </w:tcBorders>
          </w:tcPr>
          <w:p w14:paraId="16836356"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14:paraId="4986A56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грат </w:t>
            </w:r>
            <w:proofErr w:type="spellStart"/>
            <w:r>
              <w:rPr>
                <w:rFonts w:ascii="Arial" w:hAnsi="Arial" w:cs="Arial"/>
                <w:spacing w:val="-3"/>
                <w:sz w:val="20"/>
                <w:szCs w:val="20"/>
                <w:lang w:val="uk-UA"/>
              </w:rPr>
              <w:t>жалюзiйних</w:t>
            </w:r>
            <w:proofErr w:type="spellEnd"/>
            <w:r>
              <w:rPr>
                <w:rFonts w:ascii="Arial" w:hAnsi="Arial" w:cs="Arial"/>
                <w:spacing w:val="-3"/>
                <w:sz w:val="20"/>
                <w:szCs w:val="20"/>
                <w:lang w:val="uk-UA"/>
              </w:rPr>
              <w:t xml:space="preserve"> та ревізійних </w:t>
            </w:r>
            <w:proofErr w:type="spellStart"/>
            <w:r>
              <w:rPr>
                <w:rFonts w:ascii="Arial" w:hAnsi="Arial" w:cs="Arial"/>
                <w:spacing w:val="-3"/>
                <w:sz w:val="20"/>
                <w:szCs w:val="20"/>
                <w:lang w:val="uk-UA"/>
              </w:rPr>
              <w:t>лючків</w:t>
            </w:r>
            <w:proofErr w:type="spellEnd"/>
          </w:p>
        </w:tc>
        <w:tc>
          <w:tcPr>
            <w:tcW w:w="1418" w:type="dxa"/>
            <w:tcBorders>
              <w:top w:val="nil"/>
              <w:left w:val="single" w:sz="4" w:space="0" w:color="auto"/>
              <w:bottom w:val="nil"/>
              <w:right w:val="nil"/>
            </w:tcBorders>
          </w:tcPr>
          <w:p w14:paraId="4D83F4A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5A4D5FCA"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6560C04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DFAF13F" w14:textId="77777777" w:rsidTr="00333C18">
        <w:trPr>
          <w:jc w:val="center"/>
        </w:trPr>
        <w:tc>
          <w:tcPr>
            <w:tcW w:w="567" w:type="dxa"/>
            <w:tcBorders>
              <w:top w:val="nil"/>
              <w:left w:val="single" w:sz="12" w:space="0" w:color="auto"/>
              <w:bottom w:val="nil"/>
              <w:right w:val="single" w:sz="4" w:space="0" w:color="auto"/>
            </w:tcBorders>
            <w:vAlign w:val="center"/>
          </w:tcPr>
          <w:p w14:paraId="284ADEC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B519005"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6.  </w:t>
            </w:r>
            <w:proofErr w:type="spellStart"/>
            <w:r>
              <w:rPr>
                <w:rFonts w:ascii="Arial" w:hAnsi="Arial" w:cs="Arial"/>
                <w:spacing w:val="-3"/>
                <w:sz w:val="20"/>
                <w:szCs w:val="20"/>
                <w:u w:val="single"/>
                <w:lang w:val="en-US"/>
              </w:rPr>
              <w:t>Стеля</w:t>
            </w:r>
            <w:proofErr w:type="spellEnd"/>
          </w:p>
        </w:tc>
        <w:tc>
          <w:tcPr>
            <w:tcW w:w="1418" w:type="dxa"/>
            <w:tcBorders>
              <w:top w:val="nil"/>
              <w:left w:val="single" w:sz="4" w:space="0" w:color="auto"/>
              <w:bottom w:val="nil"/>
              <w:right w:val="single" w:sz="4" w:space="0" w:color="auto"/>
            </w:tcBorders>
            <w:vAlign w:val="center"/>
          </w:tcPr>
          <w:p w14:paraId="630F093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E0CD4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2F2DC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FD16FDC" w14:textId="77777777" w:rsidTr="00333C18">
        <w:trPr>
          <w:jc w:val="center"/>
        </w:trPr>
        <w:tc>
          <w:tcPr>
            <w:tcW w:w="567" w:type="dxa"/>
            <w:tcBorders>
              <w:top w:val="nil"/>
              <w:left w:val="single" w:sz="12" w:space="0" w:color="auto"/>
              <w:bottom w:val="nil"/>
              <w:right w:val="single" w:sz="4" w:space="0" w:color="auto"/>
            </w:tcBorders>
            <w:vAlign w:val="center"/>
          </w:tcPr>
          <w:p w14:paraId="2F05D73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1DAD2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885AA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0B90D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BF5FF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6BE6296" w14:textId="77777777" w:rsidTr="00333C18">
        <w:trPr>
          <w:jc w:val="center"/>
        </w:trPr>
        <w:tc>
          <w:tcPr>
            <w:tcW w:w="567" w:type="dxa"/>
            <w:tcBorders>
              <w:top w:val="nil"/>
              <w:left w:val="single" w:sz="12" w:space="0" w:color="auto"/>
              <w:bottom w:val="nil"/>
              <w:right w:val="single" w:sz="4" w:space="0" w:color="auto"/>
            </w:tcBorders>
          </w:tcPr>
          <w:p w14:paraId="70BCF867"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14:paraId="1C926B13"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каркасу </w:t>
            </w:r>
            <w:proofErr w:type="spellStart"/>
            <w:r>
              <w:rPr>
                <w:rFonts w:ascii="Arial" w:hAnsi="Arial" w:cs="Arial"/>
                <w:spacing w:val="-3"/>
                <w:sz w:val="20"/>
                <w:szCs w:val="20"/>
                <w:lang w:val="uk-UA"/>
              </w:rPr>
              <w:t>однорівневих</w:t>
            </w:r>
            <w:proofErr w:type="spellEnd"/>
            <w:r>
              <w:rPr>
                <w:rFonts w:ascii="Arial" w:hAnsi="Arial" w:cs="Arial"/>
                <w:spacing w:val="-3"/>
                <w:sz w:val="20"/>
                <w:szCs w:val="20"/>
                <w:lang w:val="uk-UA"/>
              </w:rPr>
              <w:t xml:space="preserve"> підвісних стель із</w:t>
            </w:r>
          </w:p>
          <w:p w14:paraId="382281D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металевих профілів</w:t>
            </w:r>
          </w:p>
        </w:tc>
        <w:tc>
          <w:tcPr>
            <w:tcW w:w="1418" w:type="dxa"/>
            <w:tcBorders>
              <w:top w:val="nil"/>
              <w:left w:val="single" w:sz="4" w:space="0" w:color="auto"/>
              <w:bottom w:val="nil"/>
              <w:right w:val="nil"/>
            </w:tcBorders>
          </w:tcPr>
          <w:p w14:paraId="1EDC931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F04903C"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D1E195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5A3E876" w14:textId="77777777" w:rsidTr="00333C18">
        <w:trPr>
          <w:jc w:val="center"/>
        </w:trPr>
        <w:tc>
          <w:tcPr>
            <w:tcW w:w="567" w:type="dxa"/>
            <w:tcBorders>
              <w:top w:val="nil"/>
              <w:left w:val="single" w:sz="12" w:space="0" w:color="auto"/>
              <w:bottom w:val="nil"/>
              <w:right w:val="single" w:sz="4" w:space="0" w:color="auto"/>
            </w:tcBorders>
          </w:tcPr>
          <w:p w14:paraId="10D901B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14:paraId="7024830D"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підшивки горизонтальних поверхонь</w:t>
            </w:r>
          </w:p>
          <w:p w14:paraId="43C4904B"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підвісних стель </w:t>
            </w:r>
            <w:proofErr w:type="spellStart"/>
            <w:r>
              <w:rPr>
                <w:rFonts w:ascii="Arial" w:hAnsi="Arial" w:cs="Arial"/>
                <w:spacing w:val="-3"/>
                <w:sz w:val="20"/>
                <w:szCs w:val="20"/>
                <w:lang w:val="uk-UA"/>
              </w:rPr>
              <w:t>гіпсокартонними</w:t>
            </w:r>
            <w:proofErr w:type="spellEnd"/>
            <w:r>
              <w:rPr>
                <w:rFonts w:ascii="Arial" w:hAnsi="Arial" w:cs="Arial"/>
                <w:spacing w:val="-3"/>
                <w:sz w:val="20"/>
                <w:szCs w:val="20"/>
                <w:lang w:val="uk-UA"/>
              </w:rPr>
              <w:t xml:space="preserve"> або гіпсоволокнистими</w:t>
            </w:r>
          </w:p>
          <w:p w14:paraId="66E06FC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листами.</w:t>
            </w:r>
          </w:p>
        </w:tc>
        <w:tc>
          <w:tcPr>
            <w:tcW w:w="1418" w:type="dxa"/>
            <w:tcBorders>
              <w:top w:val="nil"/>
              <w:left w:val="single" w:sz="4" w:space="0" w:color="auto"/>
              <w:bottom w:val="nil"/>
              <w:right w:val="nil"/>
            </w:tcBorders>
          </w:tcPr>
          <w:p w14:paraId="4B2CF9A9"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772B678"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6CEC68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2DBC993" w14:textId="77777777" w:rsidTr="00333C18">
        <w:trPr>
          <w:jc w:val="center"/>
        </w:trPr>
        <w:tc>
          <w:tcPr>
            <w:tcW w:w="567" w:type="dxa"/>
            <w:tcBorders>
              <w:top w:val="nil"/>
              <w:left w:val="single" w:sz="12" w:space="0" w:color="auto"/>
              <w:bottom w:val="nil"/>
              <w:right w:val="single" w:sz="4" w:space="0" w:color="auto"/>
            </w:tcBorders>
          </w:tcPr>
          <w:p w14:paraId="5C19DD84"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14:paraId="67540B4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Шпаклювання стель мінеральною шпаклівкою</w:t>
            </w:r>
          </w:p>
        </w:tc>
        <w:tc>
          <w:tcPr>
            <w:tcW w:w="1418" w:type="dxa"/>
            <w:tcBorders>
              <w:top w:val="nil"/>
              <w:left w:val="single" w:sz="4" w:space="0" w:color="auto"/>
              <w:bottom w:val="nil"/>
              <w:right w:val="nil"/>
            </w:tcBorders>
          </w:tcPr>
          <w:p w14:paraId="1E42C74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2E449D0"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0AF0619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C7BFDB2" w14:textId="77777777" w:rsidTr="00333C18">
        <w:trPr>
          <w:jc w:val="center"/>
        </w:trPr>
        <w:tc>
          <w:tcPr>
            <w:tcW w:w="567" w:type="dxa"/>
            <w:tcBorders>
              <w:top w:val="nil"/>
              <w:left w:val="single" w:sz="12" w:space="0" w:color="auto"/>
              <w:bottom w:val="nil"/>
              <w:right w:val="single" w:sz="4" w:space="0" w:color="auto"/>
            </w:tcBorders>
          </w:tcPr>
          <w:p w14:paraId="04D0EB55"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14:paraId="5DE0C563"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Додавати на 1 мм зміни товщини шпаклівки до норм 15-</w:t>
            </w:r>
          </w:p>
          <w:p w14:paraId="130158E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182-1, 15-182-2</w:t>
            </w:r>
          </w:p>
        </w:tc>
        <w:tc>
          <w:tcPr>
            <w:tcW w:w="1418" w:type="dxa"/>
            <w:tcBorders>
              <w:top w:val="nil"/>
              <w:left w:val="single" w:sz="4" w:space="0" w:color="auto"/>
              <w:bottom w:val="nil"/>
              <w:right w:val="nil"/>
            </w:tcBorders>
          </w:tcPr>
          <w:p w14:paraId="35BD86DE"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2EBB569"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679B50E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DE5BB37" w14:textId="77777777" w:rsidTr="00333C18">
        <w:trPr>
          <w:jc w:val="center"/>
        </w:trPr>
        <w:tc>
          <w:tcPr>
            <w:tcW w:w="567" w:type="dxa"/>
            <w:tcBorders>
              <w:top w:val="nil"/>
              <w:left w:val="single" w:sz="12" w:space="0" w:color="auto"/>
              <w:bottom w:val="nil"/>
              <w:right w:val="single" w:sz="4" w:space="0" w:color="auto"/>
            </w:tcBorders>
          </w:tcPr>
          <w:p w14:paraId="4BC06397"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14:paraId="2EB96E19"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Поліпшене фарбування </w:t>
            </w:r>
            <w:proofErr w:type="spellStart"/>
            <w:r>
              <w:rPr>
                <w:rFonts w:ascii="Arial" w:hAnsi="Arial" w:cs="Arial"/>
                <w:spacing w:val="-3"/>
                <w:sz w:val="20"/>
                <w:szCs w:val="20"/>
                <w:lang w:val="uk-UA"/>
              </w:rPr>
              <w:t>полівінілацетатними</w:t>
            </w:r>
            <w:proofErr w:type="spellEnd"/>
          </w:p>
          <w:p w14:paraId="1AC1918C"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стель по збірних</w:t>
            </w:r>
          </w:p>
          <w:p w14:paraId="0EF960E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10067A59"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3905D4E"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458634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36F0A56" w14:textId="77777777" w:rsidTr="00333C18">
        <w:trPr>
          <w:jc w:val="center"/>
        </w:trPr>
        <w:tc>
          <w:tcPr>
            <w:tcW w:w="567" w:type="dxa"/>
            <w:tcBorders>
              <w:top w:val="nil"/>
              <w:left w:val="single" w:sz="12" w:space="0" w:color="auto"/>
              <w:bottom w:val="nil"/>
              <w:right w:val="single" w:sz="4" w:space="0" w:color="auto"/>
            </w:tcBorders>
          </w:tcPr>
          <w:p w14:paraId="314C02B3"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14:paraId="4C105F13"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плiнтусiв</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полiвiнiлхлоридних</w:t>
            </w:r>
            <w:proofErr w:type="spellEnd"/>
            <w:r>
              <w:rPr>
                <w:rFonts w:ascii="Arial" w:hAnsi="Arial" w:cs="Arial"/>
                <w:spacing w:val="-3"/>
                <w:sz w:val="20"/>
                <w:szCs w:val="20"/>
                <w:lang w:val="uk-UA"/>
              </w:rPr>
              <w:t xml:space="preserve"> на клеї КН-2</w:t>
            </w:r>
          </w:p>
          <w:p w14:paraId="2B1C31C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(багети для стелі)</w:t>
            </w:r>
          </w:p>
        </w:tc>
        <w:tc>
          <w:tcPr>
            <w:tcW w:w="1418" w:type="dxa"/>
            <w:tcBorders>
              <w:top w:val="nil"/>
              <w:left w:val="single" w:sz="4" w:space="0" w:color="auto"/>
              <w:bottom w:val="nil"/>
              <w:right w:val="nil"/>
            </w:tcBorders>
          </w:tcPr>
          <w:p w14:paraId="73AE328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CD618D8"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3C841D9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A7C0298" w14:textId="77777777" w:rsidTr="00333C18">
        <w:trPr>
          <w:jc w:val="center"/>
        </w:trPr>
        <w:tc>
          <w:tcPr>
            <w:tcW w:w="567" w:type="dxa"/>
            <w:tcBorders>
              <w:top w:val="nil"/>
              <w:left w:val="single" w:sz="12" w:space="0" w:color="auto"/>
              <w:bottom w:val="nil"/>
              <w:right w:val="single" w:sz="4" w:space="0" w:color="auto"/>
            </w:tcBorders>
            <w:vAlign w:val="center"/>
          </w:tcPr>
          <w:p w14:paraId="45EC43B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3EF4982"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7. </w:t>
            </w:r>
            <w:proofErr w:type="spellStart"/>
            <w:r>
              <w:rPr>
                <w:rFonts w:ascii="Arial" w:hAnsi="Arial" w:cs="Arial"/>
                <w:spacing w:val="-3"/>
                <w:sz w:val="20"/>
                <w:szCs w:val="20"/>
                <w:u w:val="single"/>
                <w:lang w:val="en-US"/>
              </w:rPr>
              <w:t>Інші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5DE3BB4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94250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5C502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2739F95" w14:textId="77777777" w:rsidTr="00333C18">
        <w:trPr>
          <w:jc w:val="center"/>
        </w:trPr>
        <w:tc>
          <w:tcPr>
            <w:tcW w:w="567" w:type="dxa"/>
            <w:tcBorders>
              <w:top w:val="nil"/>
              <w:left w:val="single" w:sz="12" w:space="0" w:color="auto"/>
              <w:bottom w:val="nil"/>
              <w:right w:val="single" w:sz="4" w:space="0" w:color="auto"/>
            </w:tcBorders>
            <w:vAlign w:val="center"/>
          </w:tcPr>
          <w:p w14:paraId="327C68E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9D1E83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C5A46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D41B06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19523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C7B64AC" w14:textId="77777777" w:rsidTr="00333C18">
        <w:trPr>
          <w:jc w:val="center"/>
        </w:trPr>
        <w:tc>
          <w:tcPr>
            <w:tcW w:w="567" w:type="dxa"/>
            <w:tcBorders>
              <w:top w:val="nil"/>
              <w:left w:val="single" w:sz="12" w:space="0" w:color="auto"/>
              <w:bottom w:val="nil"/>
              <w:right w:val="single" w:sz="4" w:space="0" w:color="auto"/>
            </w:tcBorders>
          </w:tcPr>
          <w:p w14:paraId="58BDF95C"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14:paraId="0B141D5C"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Фарбування олійними сумішами за 2 рази раніше</w:t>
            </w:r>
          </w:p>
          <w:p w14:paraId="1DB70B38"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пофарбованих радіаторів та ребристих труб</w:t>
            </w:r>
          </w:p>
        </w:tc>
        <w:tc>
          <w:tcPr>
            <w:tcW w:w="1418" w:type="dxa"/>
            <w:tcBorders>
              <w:top w:val="nil"/>
              <w:left w:val="single" w:sz="4" w:space="0" w:color="auto"/>
              <w:bottom w:val="nil"/>
              <w:right w:val="nil"/>
            </w:tcBorders>
          </w:tcPr>
          <w:p w14:paraId="1236310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045AB2"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7618477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1E83D6C" w14:textId="77777777" w:rsidTr="00333C18">
        <w:trPr>
          <w:jc w:val="center"/>
        </w:trPr>
        <w:tc>
          <w:tcPr>
            <w:tcW w:w="567" w:type="dxa"/>
            <w:tcBorders>
              <w:top w:val="nil"/>
              <w:left w:val="single" w:sz="12" w:space="0" w:color="auto"/>
              <w:bottom w:val="nil"/>
              <w:right w:val="single" w:sz="4" w:space="0" w:color="auto"/>
            </w:tcBorders>
          </w:tcPr>
          <w:p w14:paraId="44D1E17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14:paraId="42C2866A"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3BAB6C98"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A71E620"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14,4</w:t>
            </w:r>
          </w:p>
        </w:tc>
        <w:tc>
          <w:tcPr>
            <w:tcW w:w="1418" w:type="dxa"/>
            <w:tcBorders>
              <w:top w:val="nil"/>
              <w:left w:val="single" w:sz="4" w:space="0" w:color="auto"/>
              <w:bottom w:val="nil"/>
              <w:right w:val="single" w:sz="12" w:space="0" w:color="auto"/>
            </w:tcBorders>
            <w:vAlign w:val="center"/>
          </w:tcPr>
          <w:p w14:paraId="3E962A7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14B1064" w14:textId="77777777" w:rsidTr="00333C18">
        <w:trPr>
          <w:jc w:val="center"/>
        </w:trPr>
        <w:tc>
          <w:tcPr>
            <w:tcW w:w="567" w:type="dxa"/>
            <w:tcBorders>
              <w:top w:val="nil"/>
              <w:left w:val="single" w:sz="12" w:space="0" w:color="auto"/>
              <w:bottom w:val="nil"/>
              <w:right w:val="single" w:sz="4" w:space="0" w:color="auto"/>
            </w:tcBorders>
          </w:tcPr>
          <w:p w14:paraId="65892D6D"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14:paraId="5AA09C97"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10 км</w:t>
            </w:r>
          </w:p>
        </w:tc>
        <w:tc>
          <w:tcPr>
            <w:tcW w:w="1418" w:type="dxa"/>
            <w:tcBorders>
              <w:top w:val="nil"/>
              <w:left w:val="single" w:sz="4" w:space="0" w:color="auto"/>
              <w:bottom w:val="nil"/>
              <w:right w:val="nil"/>
            </w:tcBorders>
          </w:tcPr>
          <w:p w14:paraId="5EA43F9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E27A166"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14,4</w:t>
            </w:r>
          </w:p>
        </w:tc>
        <w:tc>
          <w:tcPr>
            <w:tcW w:w="1418" w:type="dxa"/>
            <w:tcBorders>
              <w:top w:val="nil"/>
              <w:left w:val="single" w:sz="4" w:space="0" w:color="auto"/>
              <w:bottom w:val="nil"/>
              <w:right w:val="single" w:sz="12" w:space="0" w:color="auto"/>
            </w:tcBorders>
            <w:vAlign w:val="center"/>
          </w:tcPr>
          <w:p w14:paraId="3167AC5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09FC294" w14:textId="77777777" w:rsidTr="00333C18">
        <w:trPr>
          <w:jc w:val="center"/>
        </w:trPr>
        <w:tc>
          <w:tcPr>
            <w:tcW w:w="567" w:type="dxa"/>
            <w:tcBorders>
              <w:top w:val="nil"/>
              <w:left w:val="single" w:sz="12" w:space="0" w:color="auto"/>
              <w:bottom w:val="nil"/>
              <w:right w:val="single" w:sz="4" w:space="0" w:color="auto"/>
            </w:tcBorders>
            <w:vAlign w:val="center"/>
          </w:tcPr>
          <w:p w14:paraId="67C0D28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B5944CE" w14:textId="77777777" w:rsidR="006D31B5" w:rsidRDefault="006D31B5" w:rsidP="00333C18">
            <w:pPr>
              <w:keepLines/>
              <w:autoSpaceDE w:val="0"/>
              <w:autoSpaceDN w:val="0"/>
              <w:jc w:val="center"/>
              <w:rPr>
                <w:rFonts w:ascii="Arial" w:hAnsi="Arial" w:cs="Arial"/>
                <w:sz w:val="20"/>
                <w:szCs w:val="20"/>
              </w:rPr>
            </w:pPr>
            <w:r w:rsidRPr="006D31B5">
              <w:rPr>
                <w:rFonts w:ascii="Arial" w:hAnsi="Arial" w:cs="Arial"/>
                <w:spacing w:val="-3"/>
                <w:sz w:val="20"/>
                <w:szCs w:val="20"/>
                <w:u w:val="single"/>
              </w:rPr>
              <w:t>Локальний кошторис 02-01-02 на сантехнічні роботи</w:t>
            </w:r>
          </w:p>
        </w:tc>
        <w:tc>
          <w:tcPr>
            <w:tcW w:w="1418" w:type="dxa"/>
            <w:tcBorders>
              <w:top w:val="nil"/>
              <w:left w:val="single" w:sz="4" w:space="0" w:color="auto"/>
              <w:bottom w:val="nil"/>
              <w:right w:val="single" w:sz="4" w:space="0" w:color="auto"/>
            </w:tcBorders>
            <w:vAlign w:val="center"/>
          </w:tcPr>
          <w:p w14:paraId="5AB182C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F2F48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19B5F3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47888FF" w14:textId="77777777" w:rsidTr="00333C18">
        <w:trPr>
          <w:jc w:val="center"/>
        </w:trPr>
        <w:tc>
          <w:tcPr>
            <w:tcW w:w="567" w:type="dxa"/>
            <w:tcBorders>
              <w:top w:val="nil"/>
              <w:left w:val="single" w:sz="12" w:space="0" w:color="auto"/>
              <w:bottom w:val="nil"/>
              <w:right w:val="single" w:sz="4" w:space="0" w:color="auto"/>
            </w:tcBorders>
            <w:vAlign w:val="center"/>
          </w:tcPr>
          <w:p w14:paraId="5BF8713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1B654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0A288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BC13F3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A33D6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227EF25" w14:textId="77777777" w:rsidTr="00333C18">
        <w:trPr>
          <w:jc w:val="center"/>
        </w:trPr>
        <w:tc>
          <w:tcPr>
            <w:tcW w:w="567" w:type="dxa"/>
            <w:tcBorders>
              <w:top w:val="nil"/>
              <w:left w:val="single" w:sz="12" w:space="0" w:color="auto"/>
              <w:bottom w:val="nil"/>
              <w:right w:val="single" w:sz="4" w:space="0" w:color="auto"/>
            </w:tcBorders>
            <w:vAlign w:val="center"/>
          </w:tcPr>
          <w:p w14:paraId="1F2C3E8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68B5F5"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Водопровід</w:t>
            </w:r>
            <w:proofErr w:type="spellEnd"/>
          </w:p>
        </w:tc>
        <w:tc>
          <w:tcPr>
            <w:tcW w:w="1418" w:type="dxa"/>
            <w:tcBorders>
              <w:top w:val="nil"/>
              <w:left w:val="single" w:sz="4" w:space="0" w:color="auto"/>
              <w:bottom w:val="nil"/>
              <w:right w:val="single" w:sz="4" w:space="0" w:color="auto"/>
            </w:tcBorders>
            <w:vAlign w:val="center"/>
          </w:tcPr>
          <w:p w14:paraId="6F19792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4AB93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B1702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92D8DA9" w14:textId="77777777" w:rsidTr="00333C18">
        <w:trPr>
          <w:jc w:val="center"/>
        </w:trPr>
        <w:tc>
          <w:tcPr>
            <w:tcW w:w="567" w:type="dxa"/>
            <w:tcBorders>
              <w:top w:val="nil"/>
              <w:left w:val="single" w:sz="12" w:space="0" w:color="auto"/>
              <w:bottom w:val="nil"/>
              <w:right w:val="single" w:sz="4" w:space="0" w:color="auto"/>
            </w:tcBorders>
            <w:vAlign w:val="center"/>
          </w:tcPr>
          <w:p w14:paraId="710E1EA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BAE00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326EC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D16FA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B5814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AF6C57B" w14:textId="77777777" w:rsidTr="00333C18">
        <w:trPr>
          <w:jc w:val="center"/>
        </w:trPr>
        <w:tc>
          <w:tcPr>
            <w:tcW w:w="567" w:type="dxa"/>
            <w:tcBorders>
              <w:top w:val="nil"/>
              <w:left w:val="single" w:sz="12" w:space="0" w:color="auto"/>
              <w:bottom w:val="nil"/>
              <w:right w:val="single" w:sz="4" w:space="0" w:color="auto"/>
            </w:tcBorders>
          </w:tcPr>
          <w:p w14:paraId="73A06974"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14:paraId="6BFA77E8"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трубопроводу водопостачання з труб</w:t>
            </w:r>
          </w:p>
          <w:p w14:paraId="02D6E75C"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сталевих </w:t>
            </w:r>
            <w:proofErr w:type="spellStart"/>
            <w:r>
              <w:rPr>
                <w:rFonts w:ascii="Arial" w:hAnsi="Arial" w:cs="Arial"/>
                <w:spacing w:val="-3"/>
                <w:sz w:val="20"/>
                <w:szCs w:val="20"/>
                <w:lang w:val="uk-UA"/>
              </w:rPr>
              <w:t>водогазопровiдних</w:t>
            </w:r>
            <w:proofErr w:type="spellEnd"/>
            <w:r>
              <w:rPr>
                <w:rFonts w:ascii="Arial" w:hAnsi="Arial" w:cs="Arial"/>
                <w:spacing w:val="-3"/>
                <w:sz w:val="20"/>
                <w:szCs w:val="20"/>
                <w:lang w:val="uk-UA"/>
              </w:rPr>
              <w:t xml:space="preserve"> оцинкованих </w:t>
            </w:r>
            <w:proofErr w:type="spellStart"/>
            <w:r>
              <w:rPr>
                <w:rFonts w:ascii="Arial" w:hAnsi="Arial" w:cs="Arial"/>
                <w:spacing w:val="-3"/>
                <w:sz w:val="20"/>
                <w:szCs w:val="20"/>
                <w:lang w:val="uk-UA"/>
              </w:rPr>
              <w:t>дiаметром</w:t>
            </w:r>
            <w:proofErr w:type="spellEnd"/>
            <w:r>
              <w:rPr>
                <w:rFonts w:ascii="Arial" w:hAnsi="Arial" w:cs="Arial"/>
                <w:spacing w:val="-3"/>
                <w:sz w:val="20"/>
                <w:szCs w:val="20"/>
                <w:lang w:val="uk-UA"/>
              </w:rPr>
              <w:t xml:space="preserve"> 20</w:t>
            </w:r>
          </w:p>
          <w:p w14:paraId="0976737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2037605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776B89F"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0954EA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B16BE00" w14:textId="77777777" w:rsidTr="00333C18">
        <w:trPr>
          <w:jc w:val="center"/>
        </w:trPr>
        <w:tc>
          <w:tcPr>
            <w:tcW w:w="567" w:type="dxa"/>
            <w:tcBorders>
              <w:top w:val="nil"/>
              <w:left w:val="single" w:sz="12" w:space="0" w:color="auto"/>
              <w:bottom w:val="nil"/>
              <w:right w:val="single" w:sz="4" w:space="0" w:color="auto"/>
            </w:tcBorders>
          </w:tcPr>
          <w:p w14:paraId="5802BE1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14:paraId="7C43AAAE"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Під'єднання нових ділянок трубопроводу до існуючих</w:t>
            </w:r>
          </w:p>
          <w:p w14:paraId="4AF7E11A"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мереж водопостачання чи опалення діаметром 20 мм</w:t>
            </w:r>
          </w:p>
        </w:tc>
        <w:tc>
          <w:tcPr>
            <w:tcW w:w="1418" w:type="dxa"/>
            <w:tcBorders>
              <w:top w:val="nil"/>
              <w:left w:val="single" w:sz="4" w:space="0" w:color="auto"/>
              <w:bottom w:val="nil"/>
              <w:right w:val="nil"/>
            </w:tcBorders>
          </w:tcPr>
          <w:p w14:paraId="2283811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9FBC5E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AE4803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9B7B37B" w14:textId="77777777" w:rsidTr="00333C18">
        <w:trPr>
          <w:jc w:val="center"/>
        </w:trPr>
        <w:tc>
          <w:tcPr>
            <w:tcW w:w="567" w:type="dxa"/>
            <w:tcBorders>
              <w:top w:val="nil"/>
              <w:left w:val="single" w:sz="12" w:space="0" w:color="auto"/>
              <w:bottom w:val="nil"/>
              <w:right w:val="single" w:sz="4" w:space="0" w:color="auto"/>
            </w:tcBorders>
          </w:tcPr>
          <w:p w14:paraId="6283FCE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14:paraId="7C8A5AAC"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Свердлення отворів в залізобетонних конструкціях,</w:t>
            </w:r>
          </w:p>
          <w:p w14:paraId="62C5652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14:paraId="49C58B83"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A860957"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32125E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150DEFE" w14:textId="77777777" w:rsidTr="00333C18">
        <w:trPr>
          <w:jc w:val="center"/>
        </w:trPr>
        <w:tc>
          <w:tcPr>
            <w:tcW w:w="567" w:type="dxa"/>
            <w:tcBorders>
              <w:top w:val="nil"/>
              <w:left w:val="single" w:sz="12" w:space="0" w:color="auto"/>
              <w:bottom w:val="nil"/>
              <w:right w:val="single" w:sz="4" w:space="0" w:color="auto"/>
            </w:tcBorders>
          </w:tcPr>
          <w:p w14:paraId="476D681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14:paraId="4B3F6EEF"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Пробивання </w:t>
            </w:r>
            <w:proofErr w:type="spellStart"/>
            <w:r>
              <w:rPr>
                <w:rFonts w:ascii="Arial" w:hAnsi="Arial" w:cs="Arial"/>
                <w:spacing w:val="-3"/>
                <w:sz w:val="20"/>
                <w:szCs w:val="20"/>
                <w:lang w:val="uk-UA"/>
              </w:rPr>
              <w:t>борозен</w:t>
            </w:r>
            <w:proofErr w:type="spellEnd"/>
            <w:r>
              <w:rPr>
                <w:rFonts w:ascii="Arial" w:hAnsi="Arial" w:cs="Arial"/>
                <w:spacing w:val="-3"/>
                <w:sz w:val="20"/>
                <w:szCs w:val="20"/>
                <w:lang w:val="uk-UA"/>
              </w:rPr>
              <w:t xml:space="preserve"> в цегляних стінах, переріз</w:t>
            </w:r>
          </w:p>
          <w:p w14:paraId="5B8F9739" w14:textId="77777777" w:rsidR="006D31B5" w:rsidRDefault="006D31B5" w:rsidP="00333C18">
            <w:pPr>
              <w:keepLines/>
              <w:autoSpaceDE w:val="0"/>
              <w:autoSpaceDN w:val="0"/>
              <w:rPr>
                <w:rFonts w:ascii="Arial" w:hAnsi="Arial" w:cs="Arial"/>
                <w:sz w:val="20"/>
                <w:szCs w:val="20"/>
              </w:rPr>
            </w:pPr>
            <w:proofErr w:type="spellStart"/>
            <w:r>
              <w:rPr>
                <w:rFonts w:ascii="Arial" w:hAnsi="Arial" w:cs="Arial"/>
                <w:spacing w:val="-3"/>
                <w:sz w:val="20"/>
                <w:szCs w:val="20"/>
                <w:lang w:val="uk-UA"/>
              </w:rPr>
              <w:t>борозен</w:t>
            </w:r>
            <w:proofErr w:type="spellEnd"/>
            <w:r>
              <w:rPr>
                <w:rFonts w:ascii="Arial" w:hAnsi="Arial" w:cs="Arial"/>
                <w:spacing w:val="-3"/>
                <w:sz w:val="20"/>
                <w:szCs w:val="20"/>
                <w:lang w:val="uk-UA"/>
              </w:rPr>
              <w:t xml:space="preserve"> до 20 см2</w:t>
            </w:r>
          </w:p>
        </w:tc>
        <w:tc>
          <w:tcPr>
            <w:tcW w:w="1418" w:type="dxa"/>
            <w:tcBorders>
              <w:top w:val="nil"/>
              <w:left w:val="single" w:sz="4" w:space="0" w:color="auto"/>
              <w:bottom w:val="nil"/>
              <w:right w:val="nil"/>
            </w:tcBorders>
          </w:tcPr>
          <w:p w14:paraId="2EA93BBA"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D651621"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14:paraId="1A0EB56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74583F2" w14:textId="77777777" w:rsidTr="00333C18">
        <w:trPr>
          <w:jc w:val="center"/>
        </w:trPr>
        <w:tc>
          <w:tcPr>
            <w:tcW w:w="567" w:type="dxa"/>
            <w:tcBorders>
              <w:top w:val="nil"/>
              <w:left w:val="single" w:sz="12" w:space="0" w:color="auto"/>
              <w:bottom w:val="nil"/>
              <w:right w:val="single" w:sz="4" w:space="0" w:color="auto"/>
            </w:tcBorders>
          </w:tcPr>
          <w:p w14:paraId="56879C2D"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14:paraId="2B7F4563"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Забивання </w:t>
            </w:r>
            <w:proofErr w:type="spellStart"/>
            <w:r>
              <w:rPr>
                <w:rFonts w:ascii="Arial" w:hAnsi="Arial" w:cs="Arial"/>
                <w:spacing w:val="-3"/>
                <w:sz w:val="20"/>
                <w:szCs w:val="20"/>
                <w:lang w:val="uk-UA"/>
              </w:rPr>
              <w:t>борозен</w:t>
            </w:r>
            <w:proofErr w:type="spellEnd"/>
            <w:r>
              <w:rPr>
                <w:rFonts w:ascii="Arial" w:hAnsi="Arial" w:cs="Arial"/>
                <w:spacing w:val="-3"/>
                <w:sz w:val="20"/>
                <w:szCs w:val="20"/>
                <w:lang w:val="uk-UA"/>
              </w:rPr>
              <w:t xml:space="preserve"> в бетонних стінах, ширина борозни</w:t>
            </w:r>
          </w:p>
          <w:p w14:paraId="4C95B50A"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до 50 мм, глибина борозни до 20 мм</w:t>
            </w:r>
          </w:p>
        </w:tc>
        <w:tc>
          <w:tcPr>
            <w:tcW w:w="1418" w:type="dxa"/>
            <w:tcBorders>
              <w:top w:val="nil"/>
              <w:left w:val="single" w:sz="4" w:space="0" w:color="auto"/>
              <w:bottom w:val="nil"/>
              <w:right w:val="nil"/>
            </w:tcBorders>
          </w:tcPr>
          <w:p w14:paraId="264F24D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54413C8"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14:paraId="5FB7BFC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211D184" w14:textId="77777777" w:rsidTr="00333C18">
        <w:trPr>
          <w:jc w:val="center"/>
        </w:trPr>
        <w:tc>
          <w:tcPr>
            <w:tcW w:w="567" w:type="dxa"/>
            <w:tcBorders>
              <w:top w:val="nil"/>
              <w:left w:val="single" w:sz="12" w:space="0" w:color="auto"/>
              <w:bottom w:val="nil"/>
              <w:right w:val="single" w:sz="4" w:space="0" w:color="auto"/>
            </w:tcBorders>
          </w:tcPr>
          <w:p w14:paraId="30E3B36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14:paraId="2A66641D"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351B8361"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7B8BE7B7"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25 мм</w:t>
            </w:r>
          </w:p>
        </w:tc>
        <w:tc>
          <w:tcPr>
            <w:tcW w:w="1418" w:type="dxa"/>
            <w:tcBorders>
              <w:top w:val="nil"/>
              <w:left w:val="single" w:sz="4" w:space="0" w:color="auto"/>
              <w:bottom w:val="nil"/>
              <w:right w:val="nil"/>
            </w:tcBorders>
          </w:tcPr>
          <w:p w14:paraId="4145629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DE55371"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01BEDC3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960019B" w14:textId="77777777" w:rsidTr="00333C18">
        <w:trPr>
          <w:jc w:val="center"/>
        </w:trPr>
        <w:tc>
          <w:tcPr>
            <w:tcW w:w="567" w:type="dxa"/>
            <w:tcBorders>
              <w:top w:val="nil"/>
              <w:left w:val="single" w:sz="12" w:space="0" w:color="auto"/>
              <w:bottom w:val="nil"/>
              <w:right w:val="single" w:sz="4" w:space="0" w:color="auto"/>
            </w:tcBorders>
          </w:tcPr>
          <w:p w14:paraId="509F71A6"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14:paraId="0FD7BCBB"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62701A16"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01A5BB2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4E087B23"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668D69E"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EFE35B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38BB7CC" w14:textId="77777777" w:rsidTr="00333C18">
        <w:trPr>
          <w:jc w:val="center"/>
        </w:trPr>
        <w:tc>
          <w:tcPr>
            <w:tcW w:w="567" w:type="dxa"/>
            <w:tcBorders>
              <w:top w:val="nil"/>
              <w:left w:val="single" w:sz="12" w:space="0" w:color="auto"/>
              <w:bottom w:val="nil"/>
              <w:right w:val="single" w:sz="4" w:space="0" w:color="auto"/>
            </w:tcBorders>
          </w:tcPr>
          <w:p w14:paraId="632A537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14:paraId="69D143B0"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із спіненого каучуку,</w:t>
            </w:r>
          </w:p>
          <w:p w14:paraId="1C1EA50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14:paraId="5EAD110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073D29A"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66631E3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7E9711D" w14:textId="77777777" w:rsidTr="00333C18">
        <w:trPr>
          <w:jc w:val="center"/>
        </w:trPr>
        <w:tc>
          <w:tcPr>
            <w:tcW w:w="567" w:type="dxa"/>
            <w:tcBorders>
              <w:top w:val="nil"/>
              <w:left w:val="single" w:sz="12" w:space="0" w:color="auto"/>
              <w:bottom w:val="nil"/>
              <w:right w:val="single" w:sz="4" w:space="0" w:color="auto"/>
            </w:tcBorders>
            <w:vAlign w:val="center"/>
          </w:tcPr>
          <w:p w14:paraId="2216B1F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BB68562"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Каналізація</w:t>
            </w:r>
            <w:proofErr w:type="spellEnd"/>
          </w:p>
        </w:tc>
        <w:tc>
          <w:tcPr>
            <w:tcW w:w="1418" w:type="dxa"/>
            <w:tcBorders>
              <w:top w:val="nil"/>
              <w:left w:val="single" w:sz="4" w:space="0" w:color="auto"/>
              <w:bottom w:val="nil"/>
              <w:right w:val="single" w:sz="4" w:space="0" w:color="auto"/>
            </w:tcBorders>
            <w:vAlign w:val="center"/>
          </w:tcPr>
          <w:p w14:paraId="0427D7F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9516F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D9FD63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F93D470" w14:textId="77777777" w:rsidTr="00333C18">
        <w:trPr>
          <w:jc w:val="center"/>
        </w:trPr>
        <w:tc>
          <w:tcPr>
            <w:tcW w:w="567" w:type="dxa"/>
            <w:tcBorders>
              <w:top w:val="nil"/>
              <w:left w:val="single" w:sz="12" w:space="0" w:color="auto"/>
              <w:bottom w:val="nil"/>
              <w:right w:val="single" w:sz="4" w:space="0" w:color="auto"/>
            </w:tcBorders>
            <w:vAlign w:val="center"/>
          </w:tcPr>
          <w:p w14:paraId="51A558D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4E6BA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84B1F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AB674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1A705B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2FF4D27" w14:textId="77777777" w:rsidTr="00333C18">
        <w:trPr>
          <w:jc w:val="center"/>
        </w:trPr>
        <w:tc>
          <w:tcPr>
            <w:tcW w:w="567" w:type="dxa"/>
            <w:tcBorders>
              <w:top w:val="nil"/>
              <w:left w:val="single" w:sz="12" w:space="0" w:color="auto"/>
              <w:bottom w:val="nil"/>
              <w:right w:val="single" w:sz="4" w:space="0" w:color="auto"/>
            </w:tcBorders>
          </w:tcPr>
          <w:p w14:paraId="1549B00C"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14:paraId="46F36A71"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трубопроводів з труб чавунних</w:t>
            </w:r>
          </w:p>
          <w:p w14:paraId="03473FB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каналізаційних діаметром до 50 мм</w:t>
            </w:r>
          </w:p>
        </w:tc>
        <w:tc>
          <w:tcPr>
            <w:tcW w:w="1418" w:type="dxa"/>
            <w:tcBorders>
              <w:top w:val="nil"/>
              <w:left w:val="single" w:sz="4" w:space="0" w:color="auto"/>
              <w:bottom w:val="nil"/>
              <w:right w:val="nil"/>
            </w:tcBorders>
          </w:tcPr>
          <w:p w14:paraId="5F6491C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0390C2F"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17953AD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3A3520A" w14:textId="77777777" w:rsidTr="00333C18">
        <w:trPr>
          <w:jc w:val="center"/>
        </w:trPr>
        <w:tc>
          <w:tcPr>
            <w:tcW w:w="567" w:type="dxa"/>
            <w:tcBorders>
              <w:top w:val="nil"/>
              <w:left w:val="single" w:sz="12" w:space="0" w:color="auto"/>
              <w:bottom w:val="nil"/>
              <w:right w:val="single" w:sz="4" w:space="0" w:color="auto"/>
            </w:tcBorders>
          </w:tcPr>
          <w:p w14:paraId="273FC575"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14:paraId="5486EFBF"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трубопроводів з труб чавунних</w:t>
            </w:r>
          </w:p>
          <w:p w14:paraId="57A84ED9"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каналізаційних діаметром понад 50 до 100 мм</w:t>
            </w:r>
          </w:p>
        </w:tc>
        <w:tc>
          <w:tcPr>
            <w:tcW w:w="1418" w:type="dxa"/>
            <w:tcBorders>
              <w:top w:val="nil"/>
              <w:left w:val="single" w:sz="4" w:space="0" w:color="auto"/>
              <w:bottom w:val="nil"/>
              <w:right w:val="nil"/>
            </w:tcBorders>
          </w:tcPr>
          <w:p w14:paraId="6EE5BA37"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E25B295"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0740FFD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D66D094" w14:textId="77777777" w:rsidTr="00333C18">
        <w:trPr>
          <w:jc w:val="center"/>
        </w:trPr>
        <w:tc>
          <w:tcPr>
            <w:tcW w:w="567" w:type="dxa"/>
            <w:tcBorders>
              <w:top w:val="nil"/>
              <w:left w:val="single" w:sz="12" w:space="0" w:color="auto"/>
              <w:bottom w:val="nil"/>
              <w:right w:val="single" w:sz="4" w:space="0" w:color="auto"/>
            </w:tcBorders>
          </w:tcPr>
          <w:p w14:paraId="0B8F244D"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14:paraId="0D704936"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27B548A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70B1E73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3FF348A"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08F882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DB05EF9" w14:textId="77777777" w:rsidTr="00333C18">
        <w:trPr>
          <w:jc w:val="center"/>
        </w:trPr>
        <w:tc>
          <w:tcPr>
            <w:tcW w:w="567" w:type="dxa"/>
            <w:tcBorders>
              <w:top w:val="nil"/>
              <w:left w:val="single" w:sz="12" w:space="0" w:color="auto"/>
              <w:bottom w:val="nil"/>
              <w:right w:val="single" w:sz="4" w:space="0" w:color="auto"/>
            </w:tcBorders>
          </w:tcPr>
          <w:p w14:paraId="2C5C8F24"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14:paraId="75EC1597"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7D0546E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14:paraId="4E7EE2B7"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4CC609E"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FA37AF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5F79FA6" w14:textId="77777777" w:rsidTr="00333C18">
        <w:trPr>
          <w:jc w:val="center"/>
        </w:trPr>
        <w:tc>
          <w:tcPr>
            <w:tcW w:w="567" w:type="dxa"/>
            <w:tcBorders>
              <w:top w:val="nil"/>
              <w:left w:val="single" w:sz="12" w:space="0" w:color="auto"/>
              <w:bottom w:val="nil"/>
              <w:right w:val="single" w:sz="4" w:space="0" w:color="auto"/>
            </w:tcBorders>
            <w:vAlign w:val="center"/>
          </w:tcPr>
          <w:p w14:paraId="12382DC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4020E7"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Прилади</w:t>
            </w:r>
            <w:proofErr w:type="spellEnd"/>
          </w:p>
        </w:tc>
        <w:tc>
          <w:tcPr>
            <w:tcW w:w="1418" w:type="dxa"/>
            <w:tcBorders>
              <w:top w:val="nil"/>
              <w:left w:val="single" w:sz="4" w:space="0" w:color="auto"/>
              <w:bottom w:val="nil"/>
              <w:right w:val="single" w:sz="4" w:space="0" w:color="auto"/>
            </w:tcBorders>
            <w:vAlign w:val="center"/>
          </w:tcPr>
          <w:p w14:paraId="073B04F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39BF9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8789BA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2922363" w14:textId="77777777" w:rsidTr="00333C18">
        <w:trPr>
          <w:jc w:val="center"/>
        </w:trPr>
        <w:tc>
          <w:tcPr>
            <w:tcW w:w="567" w:type="dxa"/>
            <w:tcBorders>
              <w:top w:val="nil"/>
              <w:left w:val="single" w:sz="12" w:space="0" w:color="auto"/>
              <w:bottom w:val="nil"/>
              <w:right w:val="single" w:sz="4" w:space="0" w:color="auto"/>
            </w:tcBorders>
            <w:vAlign w:val="center"/>
          </w:tcPr>
          <w:p w14:paraId="57B4583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A8A5D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F033D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01215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699BF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5145F28" w14:textId="77777777" w:rsidTr="00333C18">
        <w:trPr>
          <w:jc w:val="center"/>
        </w:trPr>
        <w:tc>
          <w:tcPr>
            <w:tcW w:w="567" w:type="dxa"/>
            <w:tcBorders>
              <w:top w:val="nil"/>
              <w:left w:val="single" w:sz="12" w:space="0" w:color="auto"/>
              <w:bottom w:val="nil"/>
              <w:right w:val="single" w:sz="4" w:space="0" w:color="auto"/>
            </w:tcBorders>
          </w:tcPr>
          <w:p w14:paraId="5B6444B6"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14:paraId="30ACD95A"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721B265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169BA15E"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B8A560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699355F9" w14:textId="77777777" w:rsidR="006D31B5" w:rsidRDefault="006D31B5" w:rsidP="006D31B5">
      <w:pPr>
        <w:autoSpaceDE w:val="0"/>
        <w:autoSpaceDN w:val="0"/>
        <w:rPr>
          <w:sz w:val="2"/>
          <w:szCs w:val="2"/>
        </w:rPr>
        <w:sectPr w:rsidR="006D31B5">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6D31B5" w14:paraId="43F91967" w14:textId="77777777" w:rsidTr="00333C18">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456267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80FA557"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B46ADDB"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888DB0"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2EB07EB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6D31B5" w14:paraId="03116782"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46505ABC"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14:paraId="13B5C1B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(Демонтаж) Установлення сушарок для рук</w:t>
            </w:r>
          </w:p>
        </w:tc>
        <w:tc>
          <w:tcPr>
            <w:tcW w:w="1418" w:type="dxa"/>
            <w:tcBorders>
              <w:top w:val="nil"/>
              <w:left w:val="single" w:sz="4" w:space="0" w:color="auto"/>
              <w:bottom w:val="nil"/>
              <w:right w:val="nil"/>
            </w:tcBorders>
          </w:tcPr>
          <w:p w14:paraId="3ED5D7D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CC5E95C"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3F96463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7EDB93A"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4DBC956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14:paraId="56BD876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Установлення сушарок для рук (існуючий)</w:t>
            </w:r>
          </w:p>
        </w:tc>
        <w:tc>
          <w:tcPr>
            <w:tcW w:w="1418" w:type="dxa"/>
            <w:tcBorders>
              <w:top w:val="nil"/>
              <w:left w:val="single" w:sz="4" w:space="0" w:color="auto"/>
              <w:bottom w:val="nil"/>
              <w:right w:val="nil"/>
            </w:tcBorders>
          </w:tcPr>
          <w:p w14:paraId="4001A27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9C178DC"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2E463F0E"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1483274D"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55E7C84D"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14:paraId="37FC10D5"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(Демонтаж) Установлення пісуарів настінних</w:t>
            </w:r>
          </w:p>
          <w:p w14:paraId="5C1E939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[одиночних]</w:t>
            </w:r>
          </w:p>
        </w:tc>
        <w:tc>
          <w:tcPr>
            <w:tcW w:w="1418" w:type="dxa"/>
            <w:tcBorders>
              <w:top w:val="nil"/>
              <w:left w:val="single" w:sz="4" w:space="0" w:color="auto"/>
              <w:bottom w:val="nil"/>
              <w:right w:val="nil"/>
            </w:tcBorders>
          </w:tcPr>
          <w:p w14:paraId="1C1019DD"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30BCF440"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5BF3013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FABE08A"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068779E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14:paraId="165C975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14:paraId="7925D6B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3BAA1D17"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082ADEA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50960C30"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2FD1F95B"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14:paraId="2557EF34"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Установлення пісуарів підлогових</w:t>
            </w:r>
          </w:p>
        </w:tc>
        <w:tc>
          <w:tcPr>
            <w:tcW w:w="1418" w:type="dxa"/>
            <w:tcBorders>
              <w:top w:val="nil"/>
              <w:left w:val="single" w:sz="4" w:space="0" w:color="auto"/>
              <w:bottom w:val="nil"/>
              <w:right w:val="nil"/>
            </w:tcBorders>
          </w:tcPr>
          <w:p w14:paraId="39805AE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0C2B6466"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77B75DC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22B1C88"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275E6661"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14:paraId="6B8A6204"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унітазів з безпосередньо приєднаним</w:t>
            </w:r>
          </w:p>
          <w:p w14:paraId="36DF17E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бачком</w:t>
            </w:r>
          </w:p>
        </w:tc>
        <w:tc>
          <w:tcPr>
            <w:tcW w:w="1418" w:type="dxa"/>
            <w:tcBorders>
              <w:top w:val="nil"/>
              <w:left w:val="single" w:sz="4" w:space="0" w:color="auto"/>
              <w:bottom w:val="nil"/>
              <w:right w:val="nil"/>
            </w:tcBorders>
          </w:tcPr>
          <w:p w14:paraId="27A5F5A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24CCF81B"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6656FCB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6B24E58"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3AF24B86"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14:paraId="7C481D68"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14:paraId="759D14CA"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холодної води</w:t>
            </w:r>
          </w:p>
        </w:tc>
        <w:tc>
          <w:tcPr>
            <w:tcW w:w="1418" w:type="dxa"/>
            <w:tcBorders>
              <w:top w:val="nil"/>
              <w:left w:val="single" w:sz="4" w:space="0" w:color="auto"/>
              <w:bottom w:val="nil"/>
              <w:right w:val="nil"/>
            </w:tcBorders>
          </w:tcPr>
          <w:p w14:paraId="26338CE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22B08B8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69E664B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10F9DA3"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41745099"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14:paraId="2644D42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Установлення трапів діаметром 50 мм</w:t>
            </w:r>
          </w:p>
        </w:tc>
        <w:tc>
          <w:tcPr>
            <w:tcW w:w="1418" w:type="dxa"/>
            <w:tcBorders>
              <w:top w:val="nil"/>
              <w:left w:val="single" w:sz="4" w:space="0" w:color="auto"/>
              <w:bottom w:val="nil"/>
              <w:right w:val="nil"/>
            </w:tcBorders>
          </w:tcPr>
          <w:p w14:paraId="398AA199"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1666397C"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6AB807C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6A7DDDD"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3F1F341B"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14:paraId="2B1ECAFF"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нагрівачів індивідуальних </w:t>
            </w:r>
            <w:proofErr w:type="spellStart"/>
            <w:r>
              <w:rPr>
                <w:rFonts w:ascii="Arial" w:hAnsi="Arial" w:cs="Arial"/>
                <w:spacing w:val="-3"/>
                <w:sz w:val="20"/>
                <w:szCs w:val="20"/>
                <w:lang w:val="uk-UA"/>
              </w:rPr>
              <w:t>водоводяних</w:t>
            </w:r>
            <w:proofErr w:type="spellEnd"/>
          </w:p>
        </w:tc>
        <w:tc>
          <w:tcPr>
            <w:tcW w:w="1418" w:type="dxa"/>
            <w:tcBorders>
              <w:top w:val="nil"/>
              <w:left w:val="single" w:sz="4" w:space="0" w:color="auto"/>
              <w:bottom w:val="nil"/>
              <w:right w:val="nil"/>
            </w:tcBorders>
          </w:tcPr>
          <w:p w14:paraId="575E74A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5DADE03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72807F7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6D25A94"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30F7401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61FC1C" w14:textId="77777777" w:rsidR="006D31B5" w:rsidRPr="006D31B5" w:rsidRDefault="006D31B5" w:rsidP="00333C18">
            <w:pPr>
              <w:keepLines/>
              <w:autoSpaceDE w:val="0"/>
              <w:autoSpaceDN w:val="0"/>
              <w:jc w:val="center"/>
              <w:rPr>
                <w:rFonts w:ascii="Arial" w:hAnsi="Arial" w:cs="Arial"/>
                <w:spacing w:val="-3"/>
                <w:sz w:val="20"/>
                <w:szCs w:val="20"/>
                <w:u w:val="single"/>
              </w:rPr>
            </w:pPr>
            <w:r w:rsidRPr="006D31B5">
              <w:rPr>
                <w:rFonts w:ascii="Arial" w:hAnsi="Arial" w:cs="Arial"/>
                <w:spacing w:val="-3"/>
                <w:sz w:val="20"/>
                <w:szCs w:val="20"/>
                <w:u w:val="single"/>
              </w:rPr>
              <w:t>Локальний кошторис 02-01-03 на електромонтажні</w:t>
            </w:r>
          </w:p>
          <w:p w14:paraId="02118489" w14:textId="77777777" w:rsidR="006D31B5" w:rsidRDefault="006D31B5" w:rsidP="00333C18">
            <w:pPr>
              <w:keepLines/>
              <w:autoSpaceDE w:val="0"/>
              <w:autoSpaceDN w:val="0"/>
              <w:jc w:val="center"/>
              <w:rPr>
                <w:rFonts w:ascii="Arial" w:hAnsi="Arial" w:cs="Arial"/>
                <w:sz w:val="20"/>
                <w:szCs w:val="20"/>
              </w:rPr>
            </w:pPr>
            <w:r w:rsidRPr="006D31B5">
              <w:rPr>
                <w:rFonts w:ascii="Arial"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14:paraId="75161E6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9892A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43F2DF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F3635F6"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7EE9CC6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53C0A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1348F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E24A2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444672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3B570E0"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2DC0DC5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AD18B09"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w:t>
            </w:r>
            <w:proofErr w:type="spellEnd"/>
          </w:p>
        </w:tc>
        <w:tc>
          <w:tcPr>
            <w:tcW w:w="1418" w:type="dxa"/>
            <w:tcBorders>
              <w:top w:val="nil"/>
              <w:left w:val="single" w:sz="4" w:space="0" w:color="auto"/>
              <w:bottom w:val="nil"/>
              <w:right w:val="single" w:sz="4" w:space="0" w:color="auto"/>
            </w:tcBorders>
            <w:vAlign w:val="center"/>
          </w:tcPr>
          <w:p w14:paraId="33CFB02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A5F13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6234FB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02A27FD"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42B81BF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159D5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42A8F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58DDB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83E114B"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1947E5D"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0C4CE22A"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14:paraId="7C8D232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4D8A43FE"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C5F435C"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vAlign w:val="center"/>
          </w:tcPr>
          <w:p w14:paraId="7DA8035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C87CA66"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28C08F54"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14:paraId="7E473F50"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свiтильникiв</w:t>
            </w:r>
            <w:proofErr w:type="spellEnd"/>
            <w:r>
              <w:rPr>
                <w:rFonts w:ascii="Arial" w:hAnsi="Arial" w:cs="Arial"/>
                <w:spacing w:val="-3"/>
                <w:sz w:val="20"/>
                <w:szCs w:val="20"/>
                <w:lang w:val="uk-UA"/>
              </w:rPr>
              <w:t xml:space="preserve"> світлодіодних</w:t>
            </w:r>
          </w:p>
        </w:tc>
        <w:tc>
          <w:tcPr>
            <w:tcW w:w="1418" w:type="dxa"/>
            <w:tcBorders>
              <w:top w:val="nil"/>
              <w:left w:val="single" w:sz="4" w:space="0" w:color="auto"/>
              <w:bottom w:val="nil"/>
              <w:right w:val="nil"/>
            </w:tcBorders>
          </w:tcPr>
          <w:p w14:paraId="0E54C9F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5D3C8F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vAlign w:val="center"/>
          </w:tcPr>
          <w:p w14:paraId="08D272B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7251601"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506C5E74"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14:paraId="6870793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Установлення вентиляторів осьових</w:t>
            </w:r>
          </w:p>
        </w:tc>
        <w:tc>
          <w:tcPr>
            <w:tcW w:w="1418" w:type="dxa"/>
            <w:tcBorders>
              <w:top w:val="nil"/>
              <w:left w:val="single" w:sz="4" w:space="0" w:color="auto"/>
              <w:bottom w:val="nil"/>
              <w:right w:val="nil"/>
            </w:tcBorders>
          </w:tcPr>
          <w:p w14:paraId="3DE6C3C4"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8F1040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31355C5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FB2E5FA"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14CA0360"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14:paraId="24F039A4"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грат жалюзійних сталевих з вивірянням і</w:t>
            </w:r>
          </w:p>
          <w:p w14:paraId="2EE01229"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закріпленням площею в світлі до 0,25 м2</w:t>
            </w:r>
          </w:p>
        </w:tc>
        <w:tc>
          <w:tcPr>
            <w:tcW w:w="1418" w:type="dxa"/>
            <w:tcBorders>
              <w:top w:val="nil"/>
              <w:left w:val="single" w:sz="4" w:space="0" w:color="auto"/>
              <w:bottom w:val="nil"/>
              <w:right w:val="nil"/>
            </w:tcBorders>
          </w:tcPr>
          <w:p w14:paraId="6525709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685DCF9C"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w:t>
            </w:r>
          </w:p>
        </w:tc>
        <w:tc>
          <w:tcPr>
            <w:tcW w:w="1418" w:type="dxa"/>
            <w:gridSpan w:val="2"/>
            <w:tcBorders>
              <w:top w:val="nil"/>
              <w:left w:val="single" w:sz="4" w:space="0" w:color="auto"/>
              <w:bottom w:val="nil"/>
              <w:right w:val="single" w:sz="12" w:space="0" w:color="auto"/>
            </w:tcBorders>
            <w:vAlign w:val="center"/>
          </w:tcPr>
          <w:p w14:paraId="71F283B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0AEC472"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0D2DAF8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B332FF"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02-01-04 </w:t>
            </w:r>
            <w:proofErr w:type="spellStart"/>
            <w:r>
              <w:rPr>
                <w:rFonts w:ascii="Arial" w:hAnsi="Arial" w:cs="Arial"/>
                <w:spacing w:val="-3"/>
                <w:sz w:val="20"/>
                <w:szCs w:val="20"/>
                <w:u w:val="single"/>
                <w:lang w:val="en-US"/>
              </w:rPr>
              <w:t>на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71B8248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5DF1E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F1556C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67A09847"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6BB30D1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096C9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96C86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93B79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3F70C52"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A8241C8"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16FECA9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7AFB550"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w:t>
            </w:r>
            <w:proofErr w:type="spellEnd"/>
          </w:p>
        </w:tc>
        <w:tc>
          <w:tcPr>
            <w:tcW w:w="1418" w:type="dxa"/>
            <w:tcBorders>
              <w:top w:val="nil"/>
              <w:left w:val="single" w:sz="4" w:space="0" w:color="auto"/>
              <w:bottom w:val="nil"/>
              <w:right w:val="single" w:sz="4" w:space="0" w:color="auto"/>
            </w:tcBorders>
            <w:vAlign w:val="center"/>
          </w:tcPr>
          <w:p w14:paraId="3ACB947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0B108A"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865546"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154122C"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7222905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07343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6BE6A5"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7C23A7"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970A41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34373427"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5149F993"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14:paraId="1DF8633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Демонтаж радіаторів масою до 80 кг</w:t>
            </w:r>
          </w:p>
        </w:tc>
        <w:tc>
          <w:tcPr>
            <w:tcW w:w="1418" w:type="dxa"/>
            <w:tcBorders>
              <w:top w:val="nil"/>
              <w:left w:val="single" w:sz="4" w:space="0" w:color="auto"/>
              <w:bottom w:val="nil"/>
              <w:right w:val="nil"/>
            </w:tcBorders>
          </w:tcPr>
          <w:p w14:paraId="5D02A3D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5398A3"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418" w:type="dxa"/>
            <w:gridSpan w:val="2"/>
            <w:tcBorders>
              <w:top w:val="nil"/>
              <w:left w:val="single" w:sz="4" w:space="0" w:color="auto"/>
              <w:bottom w:val="nil"/>
              <w:right w:val="single" w:sz="12" w:space="0" w:color="auto"/>
            </w:tcBorders>
            <w:vAlign w:val="center"/>
          </w:tcPr>
          <w:p w14:paraId="27138DE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02DD4A4"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44D88B38"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14:paraId="4261AF06"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трубопроводу</w:t>
            </w:r>
          </w:p>
          <w:p w14:paraId="38843E30"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водопостачання з труб сталевих водогазопровідних</w:t>
            </w:r>
          </w:p>
          <w:p w14:paraId="44529C71"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оцинкованих діаметром 50 мм</w:t>
            </w:r>
          </w:p>
        </w:tc>
        <w:tc>
          <w:tcPr>
            <w:tcW w:w="1418" w:type="dxa"/>
            <w:tcBorders>
              <w:top w:val="nil"/>
              <w:left w:val="single" w:sz="4" w:space="0" w:color="auto"/>
              <w:bottom w:val="nil"/>
              <w:right w:val="nil"/>
            </w:tcBorders>
          </w:tcPr>
          <w:p w14:paraId="30486F3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5DEAA54"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68</w:t>
            </w:r>
          </w:p>
        </w:tc>
        <w:tc>
          <w:tcPr>
            <w:tcW w:w="1418" w:type="dxa"/>
            <w:gridSpan w:val="2"/>
            <w:tcBorders>
              <w:top w:val="nil"/>
              <w:left w:val="single" w:sz="4" w:space="0" w:color="auto"/>
              <w:bottom w:val="nil"/>
              <w:right w:val="single" w:sz="12" w:space="0" w:color="auto"/>
            </w:tcBorders>
            <w:vAlign w:val="center"/>
          </w:tcPr>
          <w:p w14:paraId="2A39383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9D77EDD"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294388CC"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14:paraId="1EE3BF45"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Під'єднання нових ділянок трубопроводу до існуючих</w:t>
            </w:r>
          </w:p>
          <w:p w14:paraId="222D86A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мереж водопостачання чи опалення діаметром 25 мм</w:t>
            </w:r>
          </w:p>
        </w:tc>
        <w:tc>
          <w:tcPr>
            <w:tcW w:w="1418" w:type="dxa"/>
            <w:tcBorders>
              <w:top w:val="nil"/>
              <w:left w:val="single" w:sz="4" w:space="0" w:color="auto"/>
              <w:bottom w:val="nil"/>
              <w:right w:val="nil"/>
            </w:tcBorders>
          </w:tcPr>
          <w:p w14:paraId="479333D8"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538BF61"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1D12EB3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5B63873"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5B2AE037"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14:paraId="16E8889B"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71CD67FD"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701B5243"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32 мм</w:t>
            </w:r>
          </w:p>
        </w:tc>
        <w:tc>
          <w:tcPr>
            <w:tcW w:w="1418" w:type="dxa"/>
            <w:tcBorders>
              <w:top w:val="nil"/>
              <w:left w:val="single" w:sz="4" w:space="0" w:color="auto"/>
              <w:bottom w:val="nil"/>
              <w:right w:val="nil"/>
            </w:tcBorders>
          </w:tcPr>
          <w:p w14:paraId="632FD032"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C52F1BF"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30</w:t>
            </w:r>
          </w:p>
        </w:tc>
        <w:tc>
          <w:tcPr>
            <w:tcW w:w="1418" w:type="dxa"/>
            <w:gridSpan w:val="2"/>
            <w:tcBorders>
              <w:top w:val="nil"/>
              <w:left w:val="single" w:sz="4" w:space="0" w:color="auto"/>
              <w:bottom w:val="nil"/>
              <w:right w:val="single" w:sz="12" w:space="0" w:color="auto"/>
            </w:tcBorders>
            <w:vAlign w:val="center"/>
          </w:tcPr>
          <w:p w14:paraId="5510EF39"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C88990C"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3AA045FB"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14:paraId="31A97C7C"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4E1973C4"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417B146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40 мм</w:t>
            </w:r>
          </w:p>
        </w:tc>
        <w:tc>
          <w:tcPr>
            <w:tcW w:w="1418" w:type="dxa"/>
            <w:tcBorders>
              <w:top w:val="nil"/>
              <w:left w:val="single" w:sz="4" w:space="0" w:color="auto"/>
              <w:bottom w:val="nil"/>
              <w:right w:val="nil"/>
            </w:tcBorders>
          </w:tcPr>
          <w:p w14:paraId="29CB547E"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87536C5"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24</w:t>
            </w:r>
          </w:p>
        </w:tc>
        <w:tc>
          <w:tcPr>
            <w:tcW w:w="1418" w:type="dxa"/>
            <w:gridSpan w:val="2"/>
            <w:tcBorders>
              <w:top w:val="nil"/>
              <w:left w:val="single" w:sz="4" w:space="0" w:color="auto"/>
              <w:bottom w:val="nil"/>
              <w:right w:val="single" w:sz="12" w:space="0" w:color="auto"/>
            </w:tcBorders>
            <w:vAlign w:val="center"/>
          </w:tcPr>
          <w:p w14:paraId="43C30AF8"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7EA96281"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0F6429BE"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14:paraId="10A22356"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37324E65" w14:textId="77777777" w:rsidR="006D31B5" w:rsidRDefault="006D31B5" w:rsidP="00333C18">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1FF63C5B"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4476235C"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3375206"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24</w:t>
            </w:r>
          </w:p>
        </w:tc>
        <w:tc>
          <w:tcPr>
            <w:tcW w:w="1418" w:type="dxa"/>
            <w:gridSpan w:val="2"/>
            <w:tcBorders>
              <w:top w:val="nil"/>
              <w:left w:val="single" w:sz="4" w:space="0" w:color="auto"/>
              <w:bottom w:val="nil"/>
              <w:right w:val="single" w:sz="12" w:space="0" w:color="auto"/>
            </w:tcBorders>
            <w:vAlign w:val="center"/>
          </w:tcPr>
          <w:p w14:paraId="7C525C3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7A94652"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4334F79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0BE22D" w14:textId="77777777" w:rsidR="006D31B5" w:rsidRDefault="006D31B5" w:rsidP="00333C18">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Опалювальні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прилади</w:t>
            </w:r>
            <w:proofErr w:type="spellEnd"/>
          </w:p>
        </w:tc>
        <w:tc>
          <w:tcPr>
            <w:tcW w:w="1418" w:type="dxa"/>
            <w:tcBorders>
              <w:top w:val="nil"/>
              <w:left w:val="single" w:sz="4" w:space="0" w:color="auto"/>
              <w:bottom w:val="nil"/>
              <w:right w:val="single" w:sz="4" w:space="0" w:color="auto"/>
            </w:tcBorders>
            <w:vAlign w:val="center"/>
          </w:tcPr>
          <w:p w14:paraId="7CF0D5A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E404FF0"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4478AEC"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21AE4FE8" w14:textId="77777777" w:rsidTr="00333C18">
        <w:trPr>
          <w:gridBefore w:val="1"/>
          <w:wBefore w:w="137" w:type="dxa"/>
          <w:jc w:val="center"/>
        </w:trPr>
        <w:tc>
          <w:tcPr>
            <w:tcW w:w="567" w:type="dxa"/>
            <w:tcBorders>
              <w:top w:val="nil"/>
              <w:left w:val="single" w:sz="12" w:space="0" w:color="auto"/>
              <w:bottom w:val="nil"/>
              <w:right w:val="single" w:sz="4" w:space="0" w:color="auto"/>
            </w:tcBorders>
            <w:vAlign w:val="center"/>
          </w:tcPr>
          <w:p w14:paraId="03FB6F5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FEA1A64"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034F5D"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085EE1"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92CAB23"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4917C750" w14:textId="77777777" w:rsidTr="00333C18">
        <w:trPr>
          <w:gridBefore w:val="1"/>
          <w:wBefore w:w="137" w:type="dxa"/>
          <w:jc w:val="center"/>
        </w:trPr>
        <w:tc>
          <w:tcPr>
            <w:tcW w:w="567" w:type="dxa"/>
            <w:tcBorders>
              <w:top w:val="nil"/>
              <w:left w:val="single" w:sz="12" w:space="0" w:color="auto"/>
              <w:bottom w:val="nil"/>
              <w:right w:val="single" w:sz="4" w:space="0" w:color="auto"/>
            </w:tcBorders>
          </w:tcPr>
          <w:p w14:paraId="373C4A3A" w14:textId="77777777" w:rsidR="006D31B5" w:rsidRDefault="006D31B5" w:rsidP="00333C18">
            <w:pPr>
              <w:keepLines/>
              <w:autoSpaceDE w:val="0"/>
              <w:autoSpaceDN w:val="0"/>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14:paraId="1EF86FD5"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14:paraId="3BE71346" w14:textId="77777777" w:rsidR="006D31B5" w:rsidRDefault="006D31B5" w:rsidP="00333C18">
            <w:pPr>
              <w:keepLines/>
              <w:autoSpaceDE w:val="0"/>
              <w:autoSpaceDN w:val="0"/>
              <w:rPr>
                <w:rFonts w:ascii="Arial" w:hAnsi="Arial" w:cs="Arial"/>
                <w:sz w:val="20"/>
                <w:szCs w:val="20"/>
              </w:rPr>
            </w:pPr>
            <w:r>
              <w:rPr>
                <w:rFonts w:ascii="Arial" w:hAnsi="Arial" w:cs="Arial"/>
                <w:spacing w:val="-3"/>
                <w:sz w:val="20"/>
                <w:szCs w:val="20"/>
                <w:lang w:val="uk-UA"/>
              </w:rPr>
              <w:t xml:space="preserve">  кВт</w:t>
            </w:r>
          </w:p>
        </w:tc>
        <w:tc>
          <w:tcPr>
            <w:tcW w:w="1418" w:type="dxa"/>
            <w:tcBorders>
              <w:top w:val="nil"/>
              <w:left w:val="single" w:sz="4" w:space="0" w:color="auto"/>
              <w:bottom w:val="nil"/>
              <w:right w:val="single" w:sz="4" w:space="0" w:color="auto"/>
            </w:tcBorders>
          </w:tcPr>
          <w:p w14:paraId="2ADB368D" w14:textId="77777777" w:rsidR="006D31B5" w:rsidRDefault="006D31B5" w:rsidP="00333C18">
            <w:pPr>
              <w:keepLines/>
              <w:autoSpaceDE w:val="0"/>
              <w:autoSpaceDN w:val="0"/>
              <w:jc w:val="right"/>
              <w:rPr>
                <w:rFonts w:ascii="Arial" w:hAnsi="Arial" w:cs="Arial"/>
                <w:sz w:val="20"/>
                <w:szCs w:val="20"/>
              </w:rPr>
            </w:pPr>
            <w:r>
              <w:rPr>
                <w:rFonts w:ascii="Arial" w:hAnsi="Arial" w:cs="Arial"/>
                <w:spacing w:val="-3"/>
                <w:sz w:val="20"/>
                <w:szCs w:val="20"/>
                <w:lang w:val="uk-UA"/>
              </w:rPr>
              <w:t>21,6</w:t>
            </w:r>
          </w:p>
        </w:tc>
        <w:tc>
          <w:tcPr>
            <w:tcW w:w="1418" w:type="dxa"/>
            <w:gridSpan w:val="2"/>
            <w:tcBorders>
              <w:top w:val="nil"/>
              <w:left w:val="single" w:sz="4" w:space="0" w:color="auto"/>
              <w:bottom w:val="nil"/>
              <w:right w:val="single" w:sz="12" w:space="0" w:color="auto"/>
            </w:tcBorders>
            <w:vAlign w:val="center"/>
          </w:tcPr>
          <w:p w14:paraId="36C89C0F" w14:textId="77777777" w:rsidR="006D31B5" w:rsidRDefault="006D31B5" w:rsidP="00333C18">
            <w:pPr>
              <w:keepLines/>
              <w:autoSpaceDE w:val="0"/>
              <w:autoSpaceDN w:val="0"/>
              <w:jc w:val="center"/>
              <w:rPr>
                <w:rFonts w:ascii="Arial" w:hAnsi="Arial" w:cs="Arial"/>
                <w:sz w:val="16"/>
                <w:szCs w:val="16"/>
              </w:rPr>
            </w:pPr>
            <w:r>
              <w:rPr>
                <w:rFonts w:ascii="Arial" w:hAnsi="Arial" w:cs="Arial"/>
                <w:sz w:val="16"/>
                <w:szCs w:val="16"/>
              </w:rPr>
              <w:t xml:space="preserve"> </w:t>
            </w:r>
          </w:p>
        </w:tc>
      </w:tr>
      <w:tr w:rsidR="006D31B5" w14:paraId="0BC94107" w14:textId="77777777" w:rsidTr="00333C18">
        <w:trPr>
          <w:gridAfter w:val="1"/>
          <w:wAfter w:w="153" w:type="dxa"/>
          <w:jc w:val="center"/>
        </w:trPr>
        <w:tc>
          <w:tcPr>
            <w:tcW w:w="10206" w:type="dxa"/>
            <w:gridSpan w:val="6"/>
            <w:tcBorders>
              <w:top w:val="single" w:sz="12" w:space="0" w:color="auto"/>
              <w:left w:val="nil"/>
              <w:bottom w:val="nil"/>
              <w:right w:val="nil"/>
            </w:tcBorders>
          </w:tcPr>
          <w:p w14:paraId="30461610" w14:textId="77777777" w:rsidR="006D31B5" w:rsidRDefault="006D31B5" w:rsidP="00333C18">
            <w:pPr>
              <w:keepLines/>
              <w:autoSpaceDE w:val="0"/>
              <w:autoSpaceDN w:val="0"/>
              <w:rPr>
                <w:rFonts w:ascii="Arial" w:hAnsi="Arial" w:cs="Arial"/>
                <w:sz w:val="16"/>
                <w:szCs w:val="16"/>
              </w:rPr>
            </w:pPr>
            <w:r>
              <w:rPr>
                <w:rFonts w:ascii="Arial" w:hAnsi="Arial" w:cs="Arial"/>
                <w:sz w:val="16"/>
                <w:szCs w:val="16"/>
              </w:rPr>
              <w:t xml:space="preserve"> </w:t>
            </w:r>
          </w:p>
        </w:tc>
      </w:tr>
    </w:tbl>
    <w:p w14:paraId="70026D14" w14:textId="6AEC9F9C" w:rsidR="008552DF" w:rsidRDefault="008552DF" w:rsidP="008552DF">
      <w:pPr>
        <w:pBdr>
          <w:right w:val="single" w:sz="4" w:space="4" w:color="auto"/>
        </w:pBdr>
        <w:rPr>
          <w:i/>
          <w:iCs/>
          <w:sz w:val="20"/>
          <w:szCs w:val="20"/>
          <w:lang w:val="uk-UA" w:eastAsia="zh-CN"/>
        </w:rPr>
      </w:pPr>
      <w:r w:rsidRPr="0075311D">
        <w:rPr>
          <w:i/>
          <w:iCs/>
          <w:sz w:val="20"/>
          <w:szCs w:val="20"/>
          <w:lang w:val="uk-UA" w:eastAsia="zh-CN"/>
        </w:rPr>
        <w:t>* Усі посилання на конкретну торгівельну марку чи фірму, патент, розміри деталей, конструкцію, тип предмета закупівлі або окремих вузлів, механізмів, агрегатів, джерело його походження або виробники – читати як вираз «або еквівалент».</w:t>
      </w:r>
    </w:p>
    <w:bookmarkEnd w:id="0"/>
    <w:p w14:paraId="7FCD21CA" w14:textId="77777777" w:rsidR="0024258E" w:rsidRDefault="0024258E" w:rsidP="0024258E">
      <w:pPr>
        <w:autoSpaceDE w:val="0"/>
        <w:autoSpaceDN w:val="0"/>
        <w:rPr>
          <w:sz w:val="2"/>
          <w:szCs w:val="2"/>
          <w:lang w:val="uk-UA" w:eastAsia="zh-CN"/>
        </w:rPr>
      </w:pPr>
    </w:p>
    <w:p w14:paraId="3931F01C" w14:textId="77777777" w:rsidR="008552DF" w:rsidRDefault="008552DF" w:rsidP="0024258E">
      <w:pPr>
        <w:autoSpaceDE w:val="0"/>
        <w:autoSpaceDN w:val="0"/>
        <w:rPr>
          <w:sz w:val="2"/>
          <w:szCs w:val="2"/>
          <w:lang w:val="uk-UA" w:eastAsia="zh-CN"/>
        </w:rPr>
      </w:pPr>
    </w:p>
    <w:p w14:paraId="4C8086E0" w14:textId="77777777" w:rsidR="008552DF" w:rsidRDefault="008552DF" w:rsidP="0024258E">
      <w:pPr>
        <w:autoSpaceDE w:val="0"/>
        <w:autoSpaceDN w:val="0"/>
        <w:rPr>
          <w:sz w:val="2"/>
          <w:szCs w:val="2"/>
          <w:lang w:val="uk-UA" w:eastAsia="zh-CN"/>
        </w:rPr>
      </w:pPr>
    </w:p>
    <w:p w14:paraId="70E42FCE" w14:textId="77777777" w:rsidR="008552DF" w:rsidRDefault="008552DF" w:rsidP="0024258E">
      <w:pPr>
        <w:jc w:val="both"/>
        <w:rPr>
          <w:b/>
          <w:lang w:val="uk-UA" w:eastAsia="ru-RU"/>
        </w:rPr>
      </w:pPr>
    </w:p>
    <w:p w14:paraId="40D558B9" w14:textId="373E6CE4" w:rsidR="0024258E" w:rsidRPr="0024258E" w:rsidRDefault="0024258E" w:rsidP="0024258E">
      <w:pPr>
        <w:jc w:val="both"/>
        <w:rPr>
          <w:lang w:val="uk-UA" w:eastAsia="zh-CN"/>
        </w:rPr>
      </w:pPr>
      <w:r w:rsidRPr="0024258E">
        <w:rPr>
          <w:b/>
          <w:lang w:val="uk-UA" w:eastAsia="ru-RU"/>
        </w:rPr>
        <w:t>Інші вимоги:</w:t>
      </w:r>
    </w:p>
    <w:p w14:paraId="53B9904A" w14:textId="59568BAD" w:rsidR="0024258E" w:rsidRPr="0075311D" w:rsidRDefault="0024258E" w:rsidP="0024258E">
      <w:pPr>
        <w:jc w:val="both"/>
        <w:rPr>
          <w:lang w:val="uk-UA" w:eastAsia="ru-RU"/>
        </w:rPr>
      </w:pPr>
      <w:r w:rsidRPr="0075311D">
        <w:rPr>
          <w:lang w:val="uk-UA" w:eastAsia="ru-RU"/>
        </w:rPr>
        <w:t>1. Під час проведення робіт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 про що надати гарантійний лист у тендерній пропозиції.</w:t>
      </w:r>
    </w:p>
    <w:p w14:paraId="10E153FB" w14:textId="3442EA4A" w:rsidR="0024258E" w:rsidRDefault="0024258E" w:rsidP="0024258E">
      <w:pPr>
        <w:jc w:val="both"/>
        <w:rPr>
          <w:lang w:val="uk-UA" w:eastAsia="ru-RU"/>
        </w:rPr>
      </w:pPr>
      <w:r w:rsidRPr="0075311D">
        <w:rPr>
          <w:lang w:val="uk-UA" w:eastAsia="ru-RU"/>
        </w:rPr>
        <w:t>2. Гарантійний лист, що Учасник зобов’язується та несе відповідальність за вивезення будівельного сміття в спеціально відведені місця.</w:t>
      </w:r>
    </w:p>
    <w:p w14:paraId="5CB4EBF5" w14:textId="77777777" w:rsidR="00F87F85" w:rsidRPr="004D6248" w:rsidRDefault="00F87F85" w:rsidP="00F87F85">
      <w:pPr>
        <w:tabs>
          <w:tab w:val="left" w:pos="426"/>
        </w:tabs>
        <w:autoSpaceDN w:val="0"/>
        <w:jc w:val="both"/>
        <w:rPr>
          <w:rFonts w:eastAsia="Calibri"/>
          <w:bCs/>
          <w:color w:val="000000" w:themeColor="text1"/>
          <w:lang w:val="uk-UA" w:eastAsia="ja-JP" w:bidi="fa-IR"/>
        </w:rPr>
      </w:pPr>
      <w:r>
        <w:rPr>
          <w:lang w:val="uk-UA" w:eastAsia="ru-RU"/>
        </w:rPr>
        <w:t xml:space="preserve">3. </w:t>
      </w:r>
      <w:r w:rsidRPr="004D6248">
        <w:rPr>
          <w:rFonts w:eastAsia="Calibri"/>
          <w:bCs/>
          <w:color w:val="000000" w:themeColor="text1"/>
          <w:lang w:val="uk-UA" w:eastAsia="ja-JP" w:bidi="fa-IR"/>
        </w:rPr>
        <w:t>Діючий договір про захоронення відходів.</w:t>
      </w:r>
    </w:p>
    <w:p w14:paraId="2F5F89A5" w14:textId="09CC0F9E" w:rsidR="0024258E" w:rsidRDefault="00F87F85" w:rsidP="0024258E">
      <w:pPr>
        <w:jc w:val="both"/>
        <w:rPr>
          <w:lang w:val="uk-UA" w:eastAsia="zh-CN"/>
        </w:rPr>
      </w:pPr>
      <w:r>
        <w:rPr>
          <w:lang w:val="uk-UA" w:eastAsia="zh-CN"/>
        </w:rPr>
        <w:t>4</w:t>
      </w:r>
      <w:r w:rsidR="0024258E" w:rsidRPr="0075311D">
        <w:rPr>
          <w:lang w:val="uk-UA" w:eastAsia="zh-CN"/>
        </w:rPr>
        <w:t>. Гарантійний лист, що Учасник бере на себе зобов`язання з дотримання усіх вимог охорони праці, техніки безпеки та пожежної безпеки на Об`єкті.</w:t>
      </w:r>
    </w:p>
    <w:p w14:paraId="2DCB1BC6" w14:textId="4AD1CA54" w:rsidR="003F5658" w:rsidRPr="004D6248" w:rsidRDefault="003F5658" w:rsidP="003F5658">
      <w:pPr>
        <w:tabs>
          <w:tab w:val="left" w:pos="426"/>
        </w:tabs>
        <w:autoSpaceDN w:val="0"/>
        <w:jc w:val="both"/>
        <w:rPr>
          <w:rFonts w:eastAsia="Calibri"/>
          <w:bCs/>
          <w:color w:val="000000" w:themeColor="text1"/>
          <w:lang w:val="uk-UA" w:eastAsia="ja-JP" w:bidi="fa-IR"/>
        </w:rPr>
      </w:pPr>
      <w:r>
        <w:rPr>
          <w:lang w:val="uk-UA" w:eastAsia="zh-CN"/>
        </w:rPr>
        <w:lastRenderedPageBreak/>
        <w:t>5.</w:t>
      </w:r>
      <w:r w:rsidRPr="003F5658">
        <w:rPr>
          <w:color w:val="000000" w:themeColor="text1"/>
          <w:lang w:val="uk-UA"/>
        </w:rPr>
        <w:t xml:space="preserve"> </w:t>
      </w:r>
      <w:r w:rsidRPr="004D6248">
        <w:rPr>
          <w:color w:val="000000" w:themeColor="text1"/>
          <w:lang w:val="uk-UA"/>
        </w:rPr>
        <w:t>Дійсний дозвіл на виконання робіт з підвищеної небезпеки або декларація відповідності матеріально-технічної бази вимогам законодавства з питань охорони праці, а саме роботи що виконуються на висоті понад 1,3м.</w:t>
      </w:r>
    </w:p>
    <w:p w14:paraId="7F304106" w14:textId="0E5CA714" w:rsidR="0024258E" w:rsidRDefault="003F5658" w:rsidP="0024258E">
      <w:pPr>
        <w:tabs>
          <w:tab w:val="left" w:pos="0"/>
        </w:tabs>
        <w:jc w:val="both"/>
        <w:rPr>
          <w:lang w:val="uk-UA" w:eastAsia="zh-CN"/>
        </w:rPr>
      </w:pPr>
      <w:r>
        <w:rPr>
          <w:lang w:val="uk-UA" w:eastAsia="zh-CN"/>
        </w:rPr>
        <w:t xml:space="preserve">6. </w:t>
      </w:r>
      <w:r w:rsidR="0024258E" w:rsidRPr="0075311D">
        <w:rPr>
          <w:lang w:val="uk-UA" w:eastAsia="ru-RU"/>
        </w:rPr>
        <w:t xml:space="preserve">Учасник надає гарантійний лист про </w:t>
      </w:r>
      <w:r w:rsidR="0024258E" w:rsidRPr="0075311D">
        <w:rPr>
          <w:lang w:val="uk-UA" w:eastAsia="zh-CN"/>
        </w:rPr>
        <w:t>належну якість використаних  матеріалів, виробів, обладнання, виконаних робіт</w:t>
      </w:r>
      <w:r w:rsidR="0061101A">
        <w:rPr>
          <w:lang w:val="uk-UA" w:eastAsia="zh-CN"/>
        </w:rPr>
        <w:t>.</w:t>
      </w:r>
      <w:r w:rsidR="0024258E" w:rsidRPr="0075311D">
        <w:rPr>
          <w:lang w:val="uk-UA" w:eastAsia="zh-CN"/>
        </w:rPr>
        <w:t xml:space="preserve"> </w:t>
      </w:r>
    </w:p>
    <w:p w14:paraId="4FD5287A" w14:textId="6C8390F3" w:rsidR="004465E7" w:rsidRPr="00F14457" w:rsidRDefault="003F5658" w:rsidP="00F14457">
      <w:pPr>
        <w:jc w:val="both"/>
        <w:rPr>
          <w:color w:val="000000"/>
          <w:lang w:eastAsia="uk-UA"/>
        </w:rPr>
      </w:pPr>
      <w:r>
        <w:rPr>
          <w:lang w:val="uk-UA" w:eastAsia="zh-CN"/>
        </w:rPr>
        <w:t xml:space="preserve">7. </w:t>
      </w:r>
      <w:r w:rsidR="004465E7" w:rsidRPr="00F14457">
        <w:rPr>
          <w:color w:val="000000"/>
          <w:lang w:val="uk-UA" w:eastAsia="uk-UA"/>
        </w:rPr>
        <w:t xml:space="preserve">Учасники надають документи, що підтверджують якість робіт та виконання гарантійних зобов’язань, у частині застосування та постійної дії на підприємстві </w:t>
      </w:r>
      <w:r w:rsidR="004465E7" w:rsidRPr="00F14457">
        <w:rPr>
          <w:lang w:val="uk-UA" w:eastAsia="uk-UA"/>
        </w:rPr>
        <w:t>учасника</w:t>
      </w:r>
      <w:r w:rsidR="004465E7" w:rsidRPr="00F14457">
        <w:rPr>
          <w:color w:val="000000"/>
          <w:lang w:val="uk-UA" w:eastAsia="uk-UA"/>
        </w:rPr>
        <w:t xml:space="preserve"> системи управління якістю </w:t>
      </w:r>
      <w:r w:rsidR="004465E7" w:rsidRPr="00F14457">
        <w:rPr>
          <w:color w:val="000000"/>
          <w:lang w:eastAsia="uk-UA"/>
        </w:rPr>
        <w:t xml:space="preserve">ДСТУ ISO 9001:2015 </w:t>
      </w:r>
      <w:proofErr w:type="spellStart"/>
      <w:r w:rsidR="004465E7" w:rsidRPr="00F14457">
        <w:rPr>
          <w:color w:val="000000"/>
          <w:lang w:eastAsia="uk-UA"/>
        </w:rPr>
        <w:t>чи</w:t>
      </w:r>
      <w:proofErr w:type="spellEnd"/>
      <w:r w:rsidR="004465E7" w:rsidRPr="00F14457">
        <w:rPr>
          <w:color w:val="000000"/>
          <w:lang w:eastAsia="uk-UA"/>
        </w:rPr>
        <w:t xml:space="preserve"> </w:t>
      </w:r>
      <w:proofErr w:type="spellStart"/>
      <w:r w:rsidR="004465E7" w:rsidRPr="00F14457">
        <w:rPr>
          <w:color w:val="000000"/>
          <w:lang w:eastAsia="uk-UA"/>
        </w:rPr>
        <w:t>інший</w:t>
      </w:r>
      <w:proofErr w:type="spellEnd"/>
      <w:r w:rsidR="004465E7" w:rsidRPr="00F14457">
        <w:rPr>
          <w:color w:val="000000"/>
          <w:lang w:eastAsia="uk-UA"/>
        </w:rPr>
        <w:t xml:space="preserve"> </w:t>
      </w:r>
      <w:proofErr w:type="spellStart"/>
      <w:r w:rsidR="004465E7" w:rsidRPr="00F14457">
        <w:rPr>
          <w:color w:val="000000"/>
          <w:lang w:eastAsia="uk-UA"/>
        </w:rPr>
        <w:t>аналогічний</w:t>
      </w:r>
      <w:proofErr w:type="spellEnd"/>
      <w:r w:rsidR="004465E7" w:rsidRPr="00F14457">
        <w:rPr>
          <w:color w:val="000000"/>
          <w:lang w:eastAsia="uk-UA"/>
        </w:rPr>
        <w:t xml:space="preserve"> </w:t>
      </w:r>
      <w:proofErr w:type="spellStart"/>
      <w:r w:rsidR="004465E7" w:rsidRPr="00F14457">
        <w:rPr>
          <w:color w:val="000000"/>
          <w:lang w:eastAsia="uk-UA"/>
        </w:rPr>
        <w:t>сертифікат</w:t>
      </w:r>
      <w:proofErr w:type="spellEnd"/>
      <w:r w:rsidR="004465E7" w:rsidRPr="00F14457">
        <w:rPr>
          <w:color w:val="000000"/>
          <w:lang w:eastAsia="uk-UA"/>
        </w:rPr>
        <w:t xml:space="preserve">, </w:t>
      </w:r>
      <w:proofErr w:type="spellStart"/>
      <w:r w:rsidR="004465E7" w:rsidRPr="00F14457">
        <w:rPr>
          <w:color w:val="000000"/>
          <w:lang w:eastAsia="uk-UA"/>
        </w:rPr>
        <w:t>отриманий</w:t>
      </w:r>
      <w:proofErr w:type="spellEnd"/>
      <w:r w:rsidR="004465E7" w:rsidRPr="00F14457">
        <w:rPr>
          <w:color w:val="000000"/>
          <w:lang w:eastAsia="uk-UA"/>
        </w:rPr>
        <w:t xml:space="preserve"> </w:t>
      </w:r>
      <w:proofErr w:type="spellStart"/>
      <w:r w:rsidR="004465E7" w:rsidRPr="00F14457">
        <w:rPr>
          <w:color w:val="000000"/>
          <w:lang w:eastAsia="uk-UA"/>
        </w:rPr>
        <w:t>учасником</w:t>
      </w:r>
      <w:proofErr w:type="spellEnd"/>
      <w:r w:rsidR="004465E7" w:rsidRPr="00F14457">
        <w:rPr>
          <w:color w:val="000000"/>
          <w:lang w:eastAsia="uk-UA"/>
        </w:rPr>
        <w:t xml:space="preserve"> на </w:t>
      </w:r>
      <w:proofErr w:type="spellStart"/>
      <w:r w:rsidR="004465E7" w:rsidRPr="00F14457">
        <w:rPr>
          <w:color w:val="000000"/>
          <w:lang w:eastAsia="uk-UA"/>
        </w:rPr>
        <w:t>підставі</w:t>
      </w:r>
      <w:proofErr w:type="spellEnd"/>
      <w:r w:rsidR="004465E7" w:rsidRPr="00F14457">
        <w:rPr>
          <w:color w:val="000000"/>
          <w:lang w:eastAsia="uk-UA"/>
        </w:rPr>
        <w:t xml:space="preserve"> </w:t>
      </w:r>
      <w:proofErr w:type="spellStart"/>
      <w:r w:rsidR="004465E7" w:rsidRPr="00F14457">
        <w:rPr>
          <w:color w:val="000000"/>
          <w:lang w:eastAsia="uk-UA"/>
        </w:rPr>
        <w:t>діючого</w:t>
      </w:r>
      <w:proofErr w:type="spellEnd"/>
      <w:r w:rsidR="004465E7" w:rsidRPr="00F14457">
        <w:rPr>
          <w:color w:val="000000"/>
          <w:lang w:eastAsia="uk-UA"/>
        </w:rPr>
        <w:t xml:space="preserve"> на </w:t>
      </w:r>
      <w:proofErr w:type="spellStart"/>
      <w:r w:rsidR="004465E7" w:rsidRPr="00F14457">
        <w:rPr>
          <w:color w:val="000000"/>
          <w:lang w:eastAsia="uk-UA"/>
        </w:rPr>
        <w:t>даний</w:t>
      </w:r>
      <w:proofErr w:type="spellEnd"/>
      <w:r w:rsidR="004465E7" w:rsidRPr="00F14457">
        <w:rPr>
          <w:color w:val="000000"/>
          <w:lang w:eastAsia="uk-UA"/>
        </w:rPr>
        <w:t xml:space="preserve"> час нормативного документу, </w:t>
      </w:r>
      <w:proofErr w:type="spellStart"/>
      <w:r w:rsidR="004465E7" w:rsidRPr="00F14457">
        <w:rPr>
          <w:color w:val="000000"/>
          <w:lang w:eastAsia="uk-UA"/>
        </w:rPr>
        <w:t>виданий</w:t>
      </w:r>
      <w:proofErr w:type="spellEnd"/>
      <w:r w:rsidR="004465E7" w:rsidRPr="00F14457">
        <w:rPr>
          <w:color w:val="000000"/>
          <w:lang w:eastAsia="uk-UA"/>
        </w:rPr>
        <w:t xml:space="preserve"> органом </w:t>
      </w:r>
      <w:proofErr w:type="spellStart"/>
      <w:r w:rsidR="004465E7" w:rsidRPr="00F14457">
        <w:rPr>
          <w:color w:val="000000"/>
          <w:lang w:eastAsia="uk-UA"/>
        </w:rPr>
        <w:t>сертифікації</w:t>
      </w:r>
      <w:proofErr w:type="spellEnd"/>
      <w:r w:rsidR="004465E7" w:rsidRPr="00F14457">
        <w:rPr>
          <w:color w:val="000000"/>
          <w:lang w:eastAsia="uk-UA"/>
        </w:rPr>
        <w:t xml:space="preserve">, а </w:t>
      </w:r>
      <w:proofErr w:type="spellStart"/>
      <w:r w:rsidR="004465E7" w:rsidRPr="00F14457">
        <w:rPr>
          <w:color w:val="000000"/>
          <w:lang w:eastAsia="uk-UA"/>
        </w:rPr>
        <w:t>також</w:t>
      </w:r>
      <w:proofErr w:type="spellEnd"/>
      <w:r w:rsidR="004465E7" w:rsidRPr="00F14457">
        <w:rPr>
          <w:color w:val="000000"/>
          <w:lang w:eastAsia="uk-UA"/>
        </w:rPr>
        <w:t xml:space="preserve"> </w:t>
      </w:r>
      <w:proofErr w:type="spellStart"/>
      <w:r w:rsidR="004465E7" w:rsidRPr="00F14457">
        <w:rPr>
          <w:color w:val="000000"/>
          <w:lang w:eastAsia="uk-UA"/>
        </w:rPr>
        <w:t>звіт</w:t>
      </w:r>
      <w:proofErr w:type="spellEnd"/>
      <w:r w:rsidR="004465E7" w:rsidRPr="00F14457">
        <w:rPr>
          <w:color w:val="000000"/>
          <w:lang w:eastAsia="uk-UA"/>
        </w:rPr>
        <w:t xml:space="preserve"> про </w:t>
      </w:r>
      <w:proofErr w:type="spellStart"/>
      <w:r w:rsidR="004465E7" w:rsidRPr="00F14457">
        <w:rPr>
          <w:color w:val="000000"/>
          <w:lang w:eastAsia="uk-UA"/>
        </w:rPr>
        <w:t>проходження</w:t>
      </w:r>
      <w:proofErr w:type="spellEnd"/>
      <w:r w:rsidR="004465E7" w:rsidRPr="00F14457">
        <w:rPr>
          <w:color w:val="000000"/>
          <w:lang w:eastAsia="uk-UA"/>
        </w:rPr>
        <w:t xml:space="preserve"> </w:t>
      </w:r>
      <w:proofErr w:type="spellStart"/>
      <w:r w:rsidR="004465E7" w:rsidRPr="00F14457">
        <w:rPr>
          <w:color w:val="000000"/>
          <w:lang w:eastAsia="uk-UA"/>
        </w:rPr>
        <w:t>наглядового</w:t>
      </w:r>
      <w:proofErr w:type="spellEnd"/>
      <w:r w:rsidR="004465E7" w:rsidRPr="00F14457">
        <w:rPr>
          <w:color w:val="000000"/>
          <w:lang w:eastAsia="uk-UA"/>
        </w:rPr>
        <w:t xml:space="preserve"> аудиту, </w:t>
      </w:r>
      <w:proofErr w:type="spellStart"/>
      <w:r w:rsidR="004465E7" w:rsidRPr="00F14457">
        <w:rPr>
          <w:color w:val="000000"/>
          <w:lang w:eastAsia="uk-UA"/>
        </w:rPr>
        <w:t>якщо</w:t>
      </w:r>
      <w:proofErr w:type="spellEnd"/>
      <w:r w:rsidR="004465E7" w:rsidRPr="00F14457">
        <w:rPr>
          <w:color w:val="000000"/>
          <w:lang w:eastAsia="uk-UA"/>
        </w:rPr>
        <w:t xml:space="preserve"> </w:t>
      </w:r>
      <w:proofErr w:type="spellStart"/>
      <w:r w:rsidR="004465E7" w:rsidRPr="00F14457">
        <w:rPr>
          <w:color w:val="000000"/>
          <w:lang w:eastAsia="uk-UA"/>
        </w:rPr>
        <w:t>термін</w:t>
      </w:r>
      <w:proofErr w:type="spellEnd"/>
      <w:r w:rsidR="004465E7" w:rsidRPr="00F14457">
        <w:rPr>
          <w:color w:val="000000"/>
          <w:lang w:eastAsia="uk-UA"/>
        </w:rPr>
        <w:t xml:space="preserve"> </w:t>
      </w:r>
      <w:proofErr w:type="spellStart"/>
      <w:r w:rsidR="004465E7" w:rsidRPr="00F14457">
        <w:rPr>
          <w:color w:val="000000"/>
          <w:lang w:eastAsia="uk-UA"/>
        </w:rPr>
        <w:t>дії</w:t>
      </w:r>
      <w:proofErr w:type="spellEnd"/>
      <w:r w:rsidR="004465E7" w:rsidRPr="00F14457">
        <w:rPr>
          <w:color w:val="000000"/>
          <w:lang w:eastAsia="uk-UA"/>
        </w:rPr>
        <w:t xml:space="preserve"> </w:t>
      </w:r>
      <w:proofErr w:type="spellStart"/>
      <w:r w:rsidR="004465E7" w:rsidRPr="00F14457">
        <w:rPr>
          <w:color w:val="000000"/>
          <w:lang w:eastAsia="uk-UA"/>
        </w:rPr>
        <w:t>сертифікату</w:t>
      </w:r>
      <w:proofErr w:type="spellEnd"/>
      <w:r w:rsidR="004465E7" w:rsidRPr="00F14457">
        <w:rPr>
          <w:color w:val="000000"/>
          <w:lang w:eastAsia="uk-UA"/>
        </w:rPr>
        <w:t xml:space="preserve"> </w:t>
      </w:r>
      <w:proofErr w:type="spellStart"/>
      <w:r w:rsidR="004465E7" w:rsidRPr="00F14457">
        <w:rPr>
          <w:color w:val="000000"/>
          <w:lang w:eastAsia="uk-UA"/>
        </w:rPr>
        <w:t>більше</w:t>
      </w:r>
      <w:proofErr w:type="spellEnd"/>
      <w:r w:rsidR="004465E7" w:rsidRPr="00F14457">
        <w:rPr>
          <w:color w:val="000000"/>
          <w:lang w:eastAsia="uk-UA"/>
        </w:rPr>
        <w:t xml:space="preserve"> року. </w:t>
      </w:r>
      <w:proofErr w:type="spellStart"/>
      <w:r w:rsidR="004465E7" w:rsidRPr="00F14457">
        <w:rPr>
          <w:color w:val="000000"/>
          <w:lang w:eastAsia="uk-UA"/>
        </w:rPr>
        <w:t>Також</w:t>
      </w:r>
      <w:proofErr w:type="spellEnd"/>
      <w:r w:rsidR="004465E7" w:rsidRPr="00F14457">
        <w:rPr>
          <w:color w:val="000000"/>
          <w:lang w:eastAsia="uk-UA"/>
        </w:rPr>
        <w:t xml:space="preserve"> </w:t>
      </w:r>
      <w:proofErr w:type="spellStart"/>
      <w:r w:rsidR="004465E7" w:rsidRPr="00F14457">
        <w:rPr>
          <w:color w:val="000000"/>
          <w:lang w:eastAsia="uk-UA"/>
        </w:rPr>
        <w:t>учасники</w:t>
      </w:r>
      <w:proofErr w:type="spellEnd"/>
      <w:r w:rsidR="004465E7" w:rsidRPr="00F14457">
        <w:rPr>
          <w:color w:val="000000"/>
          <w:lang w:eastAsia="uk-UA"/>
        </w:rPr>
        <w:t xml:space="preserve"> </w:t>
      </w:r>
      <w:proofErr w:type="spellStart"/>
      <w:r w:rsidR="004465E7" w:rsidRPr="00F14457">
        <w:rPr>
          <w:color w:val="000000"/>
          <w:lang w:eastAsia="uk-UA"/>
        </w:rPr>
        <w:t>надають</w:t>
      </w:r>
      <w:proofErr w:type="spellEnd"/>
      <w:r w:rsidR="004465E7" w:rsidRPr="00F14457">
        <w:rPr>
          <w:color w:val="000000"/>
          <w:lang w:eastAsia="uk-UA"/>
        </w:rPr>
        <w:t xml:space="preserve"> </w:t>
      </w:r>
      <w:proofErr w:type="spellStart"/>
      <w:r w:rsidR="004465E7" w:rsidRPr="00F14457">
        <w:rPr>
          <w:color w:val="000000"/>
          <w:lang w:eastAsia="uk-UA"/>
        </w:rPr>
        <w:t>документи</w:t>
      </w:r>
      <w:proofErr w:type="spellEnd"/>
      <w:r w:rsidR="004465E7" w:rsidRPr="00F14457">
        <w:rPr>
          <w:color w:val="000000"/>
          <w:lang w:eastAsia="uk-UA"/>
        </w:rPr>
        <w:t xml:space="preserve">, </w:t>
      </w:r>
      <w:proofErr w:type="spellStart"/>
      <w:r w:rsidR="004465E7" w:rsidRPr="00F14457">
        <w:rPr>
          <w:color w:val="000000"/>
          <w:lang w:eastAsia="uk-UA"/>
        </w:rPr>
        <w:t>щодо</w:t>
      </w:r>
      <w:proofErr w:type="spellEnd"/>
      <w:r w:rsidR="004465E7" w:rsidRPr="00F14457">
        <w:rPr>
          <w:color w:val="000000"/>
          <w:lang w:eastAsia="uk-UA"/>
        </w:rPr>
        <w:t xml:space="preserve"> </w:t>
      </w:r>
      <w:proofErr w:type="spellStart"/>
      <w:r w:rsidR="004465E7" w:rsidRPr="00F14457">
        <w:rPr>
          <w:color w:val="000000"/>
          <w:lang w:eastAsia="uk-UA"/>
        </w:rPr>
        <w:t>впровадженния</w:t>
      </w:r>
      <w:proofErr w:type="spellEnd"/>
      <w:r w:rsidR="004465E7" w:rsidRPr="00F14457">
        <w:rPr>
          <w:color w:val="000000"/>
          <w:lang w:eastAsia="uk-UA"/>
        </w:rPr>
        <w:t xml:space="preserve"> та </w:t>
      </w:r>
      <w:proofErr w:type="spellStart"/>
      <w:r w:rsidR="004465E7" w:rsidRPr="00F14457">
        <w:rPr>
          <w:color w:val="000000"/>
          <w:lang w:eastAsia="uk-UA"/>
        </w:rPr>
        <w:t>постійної</w:t>
      </w:r>
      <w:proofErr w:type="spellEnd"/>
      <w:r w:rsidR="004465E7" w:rsidRPr="00F14457">
        <w:rPr>
          <w:color w:val="000000"/>
          <w:lang w:eastAsia="uk-UA"/>
        </w:rPr>
        <w:t xml:space="preserve"> </w:t>
      </w:r>
      <w:proofErr w:type="spellStart"/>
      <w:r w:rsidR="004465E7" w:rsidRPr="00F14457">
        <w:rPr>
          <w:color w:val="000000"/>
          <w:lang w:eastAsia="uk-UA"/>
        </w:rPr>
        <w:t>дії</w:t>
      </w:r>
      <w:proofErr w:type="spellEnd"/>
      <w:r w:rsidR="004465E7" w:rsidRPr="00F14457">
        <w:rPr>
          <w:color w:val="000000"/>
          <w:lang w:eastAsia="uk-UA"/>
        </w:rPr>
        <w:t xml:space="preserve"> на </w:t>
      </w:r>
      <w:proofErr w:type="spellStart"/>
      <w:r w:rsidR="004465E7" w:rsidRPr="00F14457">
        <w:rPr>
          <w:color w:val="000000"/>
          <w:lang w:eastAsia="uk-UA"/>
        </w:rPr>
        <w:t>підприємстві</w:t>
      </w:r>
      <w:proofErr w:type="spellEnd"/>
      <w:r w:rsidR="004465E7" w:rsidRPr="00F14457">
        <w:rPr>
          <w:color w:val="000000"/>
          <w:lang w:eastAsia="uk-UA"/>
        </w:rPr>
        <w:t xml:space="preserve"> </w:t>
      </w:r>
      <w:proofErr w:type="spellStart"/>
      <w:r w:rsidR="004465E7" w:rsidRPr="00F14457">
        <w:rPr>
          <w:lang w:eastAsia="uk-UA"/>
        </w:rPr>
        <w:t>учасника</w:t>
      </w:r>
      <w:proofErr w:type="spellEnd"/>
      <w:r w:rsidR="004465E7" w:rsidRPr="00F14457">
        <w:rPr>
          <w:color w:val="000000"/>
          <w:lang w:eastAsia="uk-UA"/>
        </w:rPr>
        <w:t xml:space="preserve"> </w:t>
      </w:r>
      <w:proofErr w:type="spellStart"/>
      <w:r w:rsidR="004465E7" w:rsidRPr="00F14457">
        <w:rPr>
          <w:color w:val="000000"/>
          <w:lang w:eastAsia="uk-UA"/>
        </w:rPr>
        <w:t>системи</w:t>
      </w:r>
      <w:proofErr w:type="spellEnd"/>
      <w:r w:rsidR="004465E7" w:rsidRPr="00F14457">
        <w:rPr>
          <w:color w:val="000000"/>
          <w:lang w:eastAsia="uk-UA"/>
        </w:rPr>
        <w:t xml:space="preserve"> </w:t>
      </w:r>
      <w:proofErr w:type="spellStart"/>
      <w:r w:rsidR="004465E7" w:rsidRPr="00F14457">
        <w:rPr>
          <w:color w:val="000000"/>
          <w:lang w:eastAsia="uk-UA"/>
        </w:rPr>
        <w:t>системи</w:t>
      </w:r>
      <w:proofErr w:type="spellEnd"/>
      <w:r w:rsidR="004465E7" w:rsidRPr="00F14457">
        <w:rPr>
          <w:color w:val="000000"/>
          <w:lang w:eastAsia="uk-UA"/>
        </w:rPr>
        <w:t xml:space="preserve"> </w:t>
      </w:r>
      <w:proofErr w:type="spellStart"/>
      <w:r w:rsidR="004465E7" w:rsidRPr="00F14457">
        <w:rPr>
          <w:color w:val="000000"/>
          <w:lang w:eastAsia="uk-UA"/>
        </w:rPr>
        <w:t>екологічного</w:t>
      </w:r>
      <w:proofErr w:type="spellEnd"/>
      <w:r w:rsidR="004465E7" w:rsidRPr="00F14457">
        <w:rPr>
          <w:color w:val="000000"/>
          <w:lang w:eastAsia="uk-UA"/>
        </w:rPr>
        <w:t xml:space="preserve"> </w:t>
      </w:r>
      <w:proofErr w:type="spellStart"/>
      <w:r w:rsidR="004465E7" w:rsidRPr="00F14457">
        <w:rPr>
          <w:color w:val="000000"/>
          <w:lang w:eastAsia="uk-UA"/>
        </w:rPr>
        <w:t>управління</w:t>
      </w:r>
      <w:proofErr w:type="spellEnd"/>
      <w:r w:rsidR="004465E7" w:rsidRPr="00F14457">
        <w:rPr>
          <w:color w:val="000000"/>
          <w:lang w:eastAsia="uk-UA"/>
        </w:rPr>
        <w:t xml:space="preserve"> ISO 14001:2015 (ДСТУ ISO 14001:2015), Системи управління протидії корупції ISO 37001:2016 (ДСТУ ISO 37001:2018) та</w:t>
      </w:r>
      <w:r w:rsidR="004465E7" w:rsidRPr="004D6248">
        <w:rPr>
          <w:rFonts w:hint="eastAsia"/>
        </w:rPr>
        <w:t xml:space="preserve"> </w:t>
      </w:r>
      <w:r w:rsidR="004465E7" w:rsidRPr="00F14457">
        <w:rPr>
          <w:rFonts w:hint="eastAsia"/>
          <w:color w:val="000000"/>
          <w:lang w:eastAsia="uk-UA"/>
        </w:rPr>
        <w:t>системи</w:t>
      </w:r>
      <w:r w:rsidR="004465E7" w:rsidRPr="00F14457">
        <w:rPr>
          <w:color w:val="000000"/>
          <w:lang w:eastAsia="uk-UA"/>
        </w:rPr>
        <w:t xml:space="preserve"> </w:t>
      </w:r>
      <w:r w:rsidR="004465E7" w:rsidRPr="00F14457">
        <w:rPr>
          <w:rFonts w:hint="eastAsia"/>
          <w:color w:val="000000"/>
          <w:lang w:eastAsia="uk-UA"/>
        </w:rPr>
        <w:t>менеджменту</w:t>
      </w:r>
      <w:r w:rsidR="004465E7" w:rsidRPr="00F14457">
        <w:rPr>
          <w:color w:val="000000"/>
          <w:lang w:eastAsia="uk-UA"/>
        </w:rPr>
        <w:t xml:space="preserve"> </w:t>
      </w:r>
      <w:r w:rsidR="004465E7" w:rsidRPr="00F14457">
        <w:rPr>
          <w:rFonts w:hint="eastAsia"/>
          <w:color w:val="000000"/>
          <w:lang w:eastAsia="uk-UA"/>
        </w:rPr>
        <w:t>охорони</w:t>
      </w:r>
      <w:r w:rsidR="004465E7" w:rsidRPr="00F14457">
        <w:rPr>
          <w:color w:val="000000"/>
          <w:lang w:eastAsia="uk-UA"/>
        </w:rPr>
        <w:t xml:space="preserve"> </w:t>
      </w:r>
      <w:r w:rsidR="004465E7" w:rsidRPr="00F14457">
        <w:rPr>
          <w:rFonts w:hint="eastAsia"/>
          <w:color w:val="000000"/>
          <w:lang w:eastAsia="uk-UA"/>
        </w:rPr>
        <w:t>здоров</w:t>
      </w:r>
      <w:r w:rsidR="004465E7" w:rsidRPr="00F14457">
        <w:rPr>
          <w:color w:val="000000"/>
          <w:lang w:eastAsia="uk-UA"/>
        </w:rPr>
        <w:t>’</w:t>
      </w:r>
      <w:r w:rsidR="004465E7" w:rsidRPr="00F14457">
        <w:rPr>
          <w:rFonts w:hint="eastAsia"/>
          <w:color w:val="000000"/>
          <w:lang w:eastAsia="uk-UA"/>
        </w:rPr>
        <w:t>я</w:t>
      </w:r>
      <w:r w:rsidR="004465E7" w:rsidRPr="00F14457">
        <w:rPr>
          <w:color w:val="000000"/>
          <w:lang w:eastAsia="uk-UA"/>
        </w:rPr>
        <w:t xml:space="preserve"> </w:t>
      </w:r>
      <w:r w:rsidR="004465E7" w:rsidRPr="00F14457">
        <w:rPr>
          <w:rFonts w:hint="eastAsia"/>
          <w:color w:val="000000"/>
          <w:lang w:eastAsia="uk-UA"/>
        </w:rPr>
        <w:t>та</w:t>
      </w:r>
      <w:r w:rsidR="004465E7" w:rsidRPr="00F14457">
        <w:rPr>
          <w:color w:val="000000"/>
          <w:lang w:eastAsia="uk-UA"/>
        </w:rPr>
        <w:t xml:space="preserve"> </w:t>
      </w:r>
      <w:r w:rsidR="004465E7" w:rsidRPr="00F14457">
        <w:rPr>
          <w:rFonts w:hint="eastAsia"/>
          <w:color w:val="000000"/>
          <w:lang w:eastAsia="uk-UA"/>
        </w:rPr>
        <w:t xml:space="preserve">безпеки праці </w:t>
      </w:r>
      <w:r w:rsidR="004465E7" w:rsidRPr="00F14457">
        <w:rPr>
          <w:color w:val="000000"/>
          <w:lang w:eastAsia="uk-UA"/>
        </w:rPr>
        <w:t xml:space="preserve"> ISO 45001:2018 (ДСТУ ISO 45001:2019), або інші аналогічні документи, отримані учасником на підставі діючих на даний час нормативних документів, виданих органами сертифікації, а також звіти про проходження наглядових аудитів, якщо термін дії сертифікату більше року.</w:t>
      </w:r>
    </w:p>
    <w:p w14:paraId="38F97133" w14:textId="77E0FD19" w:rsidR="00707E8C" w:rsidRPr="00707E8C" w:rsidRDefault="00707E8C" w:rsidP="00707E8C">
      <w:pPr>
        <w:tabs>
          <w:tab w:val="left" w:pos="426"/>
        </w:tabs>
        <w:autoSpaceDN w:val="0"/>
        <w:jc w:val="both"/>
        <w:rPr>
          <w:rFonts w:eastAsia="Calibri"/>
          <w:bCs/>
          <w:color w:val="000000" w:themeColor="text1"/>
          <w:lang w:eastAsia="ja-JP" w:bidi="fa-IR"/>
        </w:rPr>
      </w:pPr>
      <w:r>
        <w:rPr>
          <w:rFonts w:eastAsia="Calibri"/>
          <w:bCs/>
          <w:color w:val="000000" w:themeColor="text1"/>
          <w:lang w:val="uk-UA" w:eastAsia="ja-JP" w:bidi="fa-IR"/>
        </w:rPr>
        <w:t>8.</w:t>
      </w:r>
      <w:proofErr w:type="spellStart"/>
      <w:r w:rsidRPr="00707E8C">
        <w:rPr>
          <w:rFonts w:eastAsia="Calibri"/>
          <w:bCs/>
          <w:color w:val="000000" w:themeColor="text1"/>
          <w:lang w:eastAsia="ja-JP" w:bidi="fa-IR"/>
        </w:rPr>
        <w:t>Довідка</w:t>
      </w:r>
      <w:proofErr w:type="spellEnd"/>
      <w:r w:rsidRPr="00707E8C">
        <w:rPr>
          <w:rFonts w:eastAsia="Calibri"/>
          <w:bCs/>
          <w:color w:val="000000" w:themeColor="text1"/>
          <w:lang w:eastAsia="ja-JP" w:bidi="fa-IR"/>
        </w:rPr>
        <w:t xml:space="preserve"> з </w:t>
      </w:r>
      <w:proofErr w:type="spellStart"/>
      <w:r w:rsidRPr="00707E8C">
        <w:rPr>
          <w:rFonts w:eastAsia="Calibri"/>
          <w:bCs/>
          <w:color w:val="000000" w:themeColor="text1"/>
          <w:lang w:eastAsia="ja-JP" w:bidi="fa-IR"/>
        </w:rPr>
        <w:t>обслуговуючого</w:t>
      </w:r>
      <w:proofErr w:type="spellEnd"/>
      <w:r w:rsidRPr="00707E8C">
        <w:rPr>
          <w:rFonts w:eastAsia="Calibri"/>
          <w:bCs/>
          <w:color w:val="000000" w:themeColor="text1"/>
          <w:lang w:eastAsia="ja-JP" w:bidi="fa-IR"/>
        </w:rPr>
        <w:t xml:space="preserve"> банку, про відсутність заборгованості за кредитами.</w:t>
      </w:r>
    </w:p>
    <w:p w14:paraId="5478720A" w14:textId="0D5AA896" w:rsidR="00707E8C" w:rsidRPr="004D6248" w:rsidRDefault="00707E8C" w:rsidP="00707E8C">
      <w:pPr>
        <w:tabs>
          <w:tab w:val="left" w:pos="426"/>
        </w:tabs>
        <w:autoSpaceDN w:val="0"/>
        <w:jc w:val="both"/>
        <w:rPr>
          <w:rFonts w:eastAsia="Calibri"/>
          <w:bCs/>
          <w:color w:val="000000" w:themeColor="text1"/>
          <w:lang w:val="uk-UA" w:eastAsia="ja-JP" w:bidi="fa-IR"/>
        </w:rPr>
      </w:pPr>
      <w:r>
        <w:rPr>
          <w:rFonts w:eastAsia="Calibri"/>
          <w:bCs/>
          <w:color w:val="000000" w:themeColor="text1"/>
          <w:lang w:val="uk-UA" w:eastAsia="ja-JP" w:bidi="fa-IR"/>
        </w:rPr>
        <w:t>9.</w:t>
      </w:r>
      <w:r w:rsidRPr="004D6248">
        <w:rPr>
          <w:rFonts w:eastAsia="Calibri"/>
          <w:bCs/>
          <w:color w:val="000000" w:themeColor="text1"/>
          <w:lang w:val="uk-UA" w:eastAsia="ja-JP" w:bidi="fa-IR"/>
        </w:rPr>
        <w:t>Лист згода на можливе відтермінування платежу.</w:t>
      </w:r>
    </w:p>
    <w:p w14:paraId="1C9455A4" w14:textId="01A62A61" w:rsidR="004465E7" w:rsidRPr="0075311D" w:rsidRDefault="004465E7" w:rsidP="0024258E">
      <w:pPr>
        <w:tabs>
          <w:tab w:val="left" w:pos="0"/>
        </w:tabs>
        <w:jc w:val="both"/>
        <w:rPr>
          <w:lang w:val="uk-UA" w:eastAsia="zh-CN"/>
        </w:rPr>
      </w:pPr>
    </w:p>
    <w:sectPr w:rsidR="004465E7" w:rsidRPr="0075311D">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95083" w14:textId="77777777" w:rsidR="00C37C21" w:rsidRDefault="00C37C21" w:rsidP="0024258E">
      <w:r>
        <w:separator/>
      </w:r>
    </w:p>
  </w:endnote>
  <w:endnote w:type="continuationSeparator" w:id="0">
    <w:p w14:paraId="53D99F0D" w14:textId="77777777" w:rsidR="00C37C21" w:rsidRDefault="00C37C21" w:rsidP="002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7C15" w14:textId="77777777" w:rsidR="00FA1AAF" w:rsidRDefault="00FA1A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1196" w14:textId="77777777" w:rsidR="00FA1AAF" w:rsidRDefault="00FA1A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9D52" w14:textId="77777777" w:rsidR="00FA1AAF" w:rsidRDefault="00FA1A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CE8EA" w14:textId="77777777" w:rsidR="00C37C21" w:rsidRDefault="00C37C21" w:rsidP="0024258E">
      <w:r>
        <w:separator/>
      </w:r>
    </w:p>
  </w:footnote>
  <w:footnote w:type="continuationSeparator" w:id="0">
    <w:p w14:paraId="75EA7730" w14:textId="77777777" w:rsidR="00C37C21" w:rsidRDefault="00C37C21" w:rsidP="0024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E4AF" w14:textId="77777777" w:rsidR="00FA1AAF" w:rsidRDefault="00FA1A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5B85" w14:textId="0F703420" w:rsidR="006D31B5" w:rsidRPr="00FA1AAF" w:rsidRDefault="006D31B5" w:rsidP="00FA1A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4842" w14:textId="77777777" w:rsidR="00FA1AAF" w:rsidRDefault="00FA1AA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D446" w14:textId="01C47702" w:rsidR="00D22D2D" w:rsidRPr="0024258E" w:rsidRDefault="00C37C21" w:rsidP="002425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4"/>
      <w:numFmt w:val="bullet"/>
      <w:lvlText w:val="-"/>
      <w:lvlJc w:val="left"/>
      <w:pPr>
        <w:tabs>
          <w:tab w:val="num" w:pos="0"/>
        </w:tabs>
        <w:ind w:left="720" w:hanging="360"/>
      </w:pPr>
      <w:rPr>
        <w:rFonts w:ascii="Times New Roman" w:hAnsi="Times New Roman" w:cs="Times New Roman" w:hint="default"/>
        <w:b w:val="0"/>
        <w:sz w:val="24"/>
        <w:vertAlign w:val="superscript"/>
      </w:rPr>
    </w:lvl>
  </w:abstractNum>
  <w:abstractNum w:abstractNumId="1">
    <w:nsid w:val="15214134"/>
    <w:multiLevelType w:val="hybridMultilevel"/>
    <w:tmpl w:val="3A46DC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A6ABD"/>
    <w:multiLevelType w:val="multilevel"/>
    <w:tmpl w:val="2EB2C1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7331383"/>
    <w:multiLevelType w:val="hybridMultilevel"/>
    <w:tmpl w:val="91F01BEC"/>
    <w:lvl w:ilvl="0" w:tplc="B0FA1AFE">
      <w:start w:val="1"/>
      <w:numFmt w:val="decimal"/>
      <w:lvlText w:val="%1."/>
      <w:lvlJc w:val="left"/>
      <w:pPr>
        <w:ind w:left="862" w:hanging="360"/>
      </w:pPr>
      <w:rPr>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
    <w:nsid w:val="6B0E4BF6"/>
    <w:multiLevelType w:val="hybridMultilevel"/>
    <w:tmpl w:val="C84EE856"/>
    <w:lvl w:ilvl="0" w:tplc="04220001">
      <w:start w:val="1"/>
      <w:numFmt w:val="bullet"/>
      <w:lvlText w:val=""/>
      <w:lvlJc w:val="left"/>
      <w:pPr>
        <w:ind w:left="1210" w:hanging="360"/>
      </w:pPr>
      <w:rPr>
        <w:rFonts w:ascii="Symbol" w:hAnsi="Symbol" w:hint="default"/>
      </w:rPr>
    </w:lvl>
    <w:lvl w:ilvl="1" w:tplc="04220003" w:tentative="1">
      <w:start w:val="1"/>
      <w:numFmt w:val="bullet"/>
      <w:lvlText w:val="o"/>
      <w:lvlJc w:val="left"/>
      <w:pPr>
        <w:ind w:left="1930" w:hanging="360"/>
      </w:pPr>
      <w:rPr>
        <w:rFonts w:ascii="Courier New" w:hAnsi="Courier New" w:cs="Courier New" w:hint="default"/>
      </w:rPr>
    </w:lvl>
    <w:lvl w:ilvl="2" w:tplc="04220005" w:tentative="1">
      <w:start w:val="1"/>
      <w:numFmt w:val="bullet"/>
      <w:lvlText w:val=""/>
      <w:lvlJc w:val="left"/>
      <w:pPr>
        <w:ind w:left="2650" w:hanging="360"/>
      </w:pPr>
      <w:rPr>
        <w:rFonts w:ascii="Wingdings" w:hAnsi="Wingdings" w:hint="default"/>
      </w:rPr>
    </w:lvl>
    <w:lvl w:ilvl="3" w:tplc="04220001" w:tentative="1">
      <w:start w:val="1"/>
      <w:numFmt w:val="bullet"/>
      <w:lvlText w:val=""/>
      <w:lvlJc w:val="left"/>
      <w:pPr>
        <w:ind w:left="3370" w:hanging="360"/>
      </w:pPr>
      <w:rPr>
        <w:rFonts w:ascii="Symbol" w:hAnsi="Symbol" w:hint="default"/>
      </w:rPr>
    </w:lvl>
    <w:lvl w:ilvl="4" w:tplc="04220003" w:tentative="1">
      <w:start w:val="1"/>
      <w:numFmt w:val="bullet"/>
      <w:lvlText w:val="o"/>
      <w:lvlJc w:val="left"/>
      <w:pPr>
        <w:ind w:left="4090" w:hanging="360"/>
      </w:pPr>
      <w:rPr>
        <w:rFonts w:ascii="Courier New" w:hAnsi="Courier New" w:cs="Courier New" w:hint="default"/>
      </w:rPr>
    </w:lvl>
    <w:lvl w:ilvl="5" w:tplc="04220005" w:tentative="1">
      <w:start w:val="1"/>
      <w:numFmt w:val="bullet"/>
      <w:lvlText w:val=""/>
      <w:lvlJc w:val="left"/>
      <w:pPr>
        <w:ind w:left="4810" w:hanging="360"/>
      </w:pPr>
      <w:rPr>
        <w:rFonts w:ascii="Wingdings" w:hAnsi="Wingdings" w:hint="default"/>
      </w:rPr>
    </w:lvl>
    <w:lvl w:ilvl="6" w:tplc="04220001" w:tentative="1">
      <w:start w:val="1"/>
      <w:numFmt w:val="bullet"/>
      <w:lvlText w:val=""/>
      <w:lvlJc w:val="left"/>
      <w:pPr>
        <w:ind w:left="5530" w:hanging="360"/>
      </w:pPr>
      <w:rPr>
        <w:rFonts w:ascii="Symbol" w:hAnsi="Symbol" w:hint="default"/>
      </w:rPr>
    </w:lvl>
    <w:lvl w:ilvl="7" w:tplc="04220003" w:tentative="1">
      <w:start w:val="1"/>
      <w:numFmt w:val="bullet"/>
      <w:lvlText w:val="o"/>
      <w:lvlJc w:val="left"/>
      <w:pPr>
        <w:ind w:left="6250" w:hanging="360"/>
      </w:pPr>
      <w:rPr>
        <w:rFonts w:ascii="Courier New" w:hAnsi="Courier New" w:cs="Courier New" w:hint="default"/>
      </w:rPr>
    </w:lvl>
    <w:lvl w:ilvl="8" w:tplc="04220005" w:tentative="1">
      <w:start w:val="1"/>
      <w:numFmt w:val="bullet"/>
      <w:lvlText w:val=""/>
      <w:lvlJc w:val="left"/>
      <w:pPr>
        <w:ind w:left="6970" w:hanging="360"/>
      </w:pPr>
      <w:rPr>
        <w:rFonts w:ascii="Wingdings" w:hAnsi="Wingdings" w:hint="default"/>
      </w:rPr>
    </w:lvl>
  </w:abstractNum>
  <w:abstractNum w:abstractNumId="5">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4"/>
  </w:num>
  <w:num w:numId="3">
    <w:abstractNumId w:val="3"/>
  </w:num>
  <w:num w:numId="4">
    <w:abstractNumId w:val="2"/>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B2"/>
    <w:rsid w:val="000239CC"/>
    <w:rsid w:val="00041DF0"/>
    <w:rsid w:val="00067BC6"/>
    <w:rsid w:val="000B1332"/>
    <w:rsid w:val="000D7B3F"/>
    <w:rsid w:val="000E4565"/>
    <w:rsid w:val="00103BEA"/>
    <w:rsid w:val="001044D3"/>
    <w:rsid w:val="001139A2"/>
    <w:rsid w:val="00130D1A"/>
    <w:rsid w:val="00136635"/>
    <w:rsid w:val="0014413F"/>
    <w:rsid w:val="00160D3B"/>
    <w:rsid w:val="001958C2"/>
    <w:rsid w:val="00196F64"/>
    <w:rsid w:val="001B37AB"/>
    <w:rsid w:val="001D5AED"/>
    <w:rsid w:val="001F4037"/>
    <w:rsid w:val="0024258E"/>
    <w:rsid w:val="00263B82"/>
    <w:rsid w:val="00280EB3"/>
    <w:rsid w:val="002828EC"/>
    <w:rsid w:val="00293C0F"/>
    <w:rsid w:val="002946FD"/>
    <w:rsid w:val="002B1B13"/>
    <w:rsid w:val="002B483F"/>
    <w:rsid w:val="003109A1"/>
    <w:rsid w:val="00344EDA"/>
    <w:rsid w:val="00345524"/>
    <w:rsid w:val="00345EB8"/>
    <w:rsid w:val="00361227"/>
    <w:rsid w:val="00373363"/>
    <w:rsid w:val="003C65C1"/>
    <w:rsid w:val="003D25A4"/>
    <w:rsid w:val="003F5658"/>
    <w:rsid w:val="00405BB3"/>
    <w:rsid w:val="00407227"/>
    <w:rsid w:val="0042239E"/>
    <w:rsid w:val="00423928"/>
    <w:rsid w:val="00430368"/>
    <w:rsid w:val="00436AD6"/>
    <w:rsid w:val="004465E7"/>
    <w:rsid w:val="004532AE"/>
    <w:rsid w:val="00474CFC"/>
    <w:rsid w:val="00477BFB"/>
    <w:rsid w:val="00483A60"/>
    <w:rsid w:val="004857ED"/>
    <w:rsid w:val="00490586"/>
    <w:rsid w:val="004C3D89"/>
    <w:rsid w:val="004D4CBE"/>
    <w:rsid w:val="004E7222"/>
    <w:rsid w:val="004F7A31"/>
    <w:rsid w:val="005151CC"/>
    <w:rsid w:val="00542BE7"/>
    <w:rsid w:val="00544030"/>
    <w:rsid w:val="00545E0E"/>
    <w:rsid w:val="00572112"/>
    <w:rsid w:val="00574691"/>
    <w:rsid w:val="00574717"/>
    <w:rsid w:val="005B1434"/>
    <w:rsid w:val="005B4DBC"/>
    <w:rsid w:val="005B5613"/>
    <w:rsid w:val="005B61C9"/>
    <w:rsid w:val="005F0C22"/>
    <w:rsid w:val="0061068A"/>
    <w:rsid w:val="0061101A"/>
    <w:rsid w:val="00615F74"/>
    <w:rsid w:val="00633241"/>
    <w:rsid w:val="00640869"/>
    <w:rsid w:val="00645E5E"/>
    <w:rsid w:val="00647933"/>
    <w:rsid w:val="00654040"/>
    <w:rsid w:val="00662CFF"/>
    <w:rsid w:val="00664018"/>
    <w:rsid w:val="006726FD"/>
    <w:rsid w:val="006B1141"/>
    <w:rsid w:val="006B4704"/>
    <w:rsid w:val="006B49B1"/>
    <w:rsid w:val="006B4E50"/>
    <w:rsid w:val="006C76C0"/>
    <w:rsid w:val="006C7EA7"/>
    <w:rsid w:val="006D31B5"/>
    <w:rsid w:val="006E4407"/>
    <w:rsid w:val="006F2D19"/>
    <w:rsid w:val="00707E1D"/>
    <w:rsid w:val="00707E8C"/>
    <w:rsid w:val="0074085E"/>
    <w:rsid w:val="0074246F"/>
    <w:rsid w:val="0075311D"/>
    <w:rsid w:val="007821F0"/>
    <w:rsid w:val="00783F09"/>
    <w:rsid w:val="00786AB4"/>
    <w:rsid w:val="007905EC"/>
    <w:rsid w:val="007B1627"/>
    <w:rsid w:val="007B2E3F"/>
    <w:rsid w:val="007D1F4E"/>
    <w:rsid w:val="007E3F0A"/>
    <w:rsid w:val="00814987"/>
    <w:rsid w:val="00831E00"/>
    <w:rsid w:val="008334AC"/>
    <w:rsid w:val="0084297D"/>
    <w:rsid w:val="00851990"/>
    <w:rsid w:val="008552DF"/>
    <w:rsid w:val="008570D2"/>
    <w:rsid w:val="00871344"/>
    <w:rsid w:val="00872393"/>
    <w:rsid w:val="008965DB"/>
    <w:rsid w:val="00896602"/>
    <w:rsid w:val="008A4527"/>
    <w:rsid w:val="008C0001"/>
    <w:rsid w:val="008C44A7"/>
    <w:rsid w:val="008D4C18"/>
    <w:rsid w:val="008E389D"/>
    <w:rsid w:val="008F0975"/>
    <w:rsid w:val="00903F52"/>
    <w:rsid w:val="009046C1"/>
    <w:rsid w:val="0090789D"/>
    <w:rsid w:val="0092306B"/>
    <w:rsid w:val="00942C91"/>
    <w:rsid w:val="00954022"/>
    <w:rsid w:val="009567D8"/>
    <w:rsid w:val="009804E1"/>
    <w:rsid w:val="009A3F71"/>
    <w:rsid w:val="009B54EE"/>
    <w:rsid w:val="009B7663"/>
    <w:rsid w:val="009B7B1D"/>
    <w:rsid w:val="009D353B"/>
    <w:rsid w:val="009E58EA"/>
    <w:rsid w:val="00A27673"/>
    <w:rsid w:val="00A338F3"/>
    <w:rsid w:val="00A46218"/>
    <w:rsid w:val="00A53B2F"/>
    <w:rsid w:val="00A61A00"/>
    <w:rsid w:val="00A63549"/>
    <w:rsid w:val="00A845F0"/>
    <w:rsid w:val="00A911B9"/>
    <w:rsid w:val="00AA293E"/>
    <w:rsid w:val="00AA756A"/>
    <w:rsid w:val="00AB6CA1"/>
    <w:rsid w:val="00AE3C24"/>
    <w:rsid w:val="00AF687D"/>
    <w:rsid w:val="00B1059E"/>
    <w:rsid w:val="00B12B6D"/>
    <w:rsid w:val="00B173EF"/>
    <w:rsid w:val="00B24CDD"/>
    <w:rsid w:val="00B3374C"/>
    <w:rsid w:val="00B34E00"/>
    <w:rsid w:val="00B400B8"/>
    <w:rsid w:val="00B42041"/>
    <w:rsid w:val="00B648D5"/>
    <w:rsid w:val="00B65F07"/>
    <w:rsid w:val="00B72AEA"/>
    <w:rsid w:val="00B74C15"/>
    <w:rsid w:val="00B852A2"/>
    <w:rsid w:val="00B95F54"/>
    <w:rsid w:val="00BA069B"/>
    <w:rsid w:val="00BB6506"/>
    <w:rsid w:val="00BE09C6"/>
    <w:rsid w:val="00C031D5"/>
    <w:rsid w:val="00C201F1"/>
    <w:rsid w:val="00C250F4"/>
    <w:rsid w:val="00C37C21"/>
    <w:rsid w:val="00C50ACB"/>
    <w:rsid w:val="00C601B7"/>
    <w:rsid w:val="00C64226"/>
    <w:rsid w:val="00C807FD"/>
    <w:rsid w:val="00C82A9A"/>
    <w:rsid w:val="00C90F5F"/>
    <w:rsid w:val="00CA357F"/>
    <w:rsid w:val="00CB0F37"/>
    <w:rsid w:val="00CB44E3"/>
    <w:rsid w:val="00CD0FB2"/>
    <w:rsid w:val="00D0051C"/>
    <w:rsid w:val="00D105BF"/>
    <w:rsid w:val="00D2158A"/>
    <w:rsid w:val="00D21FB9"/>
    <w:rsid w:val="00D33B93"/>
    <w:rsid w:val="00D437F8"/>
    <w:rsid w:val="00D60575"/>
    <w:rsid w:val="00D70397"/>
    <w:rsid w:val="00DD47A7"/>
    <w:rsid w:val="00DE4875"/>
    <w:rsid w:val="00DF7196"/>
    <w:rsid w:val="00E30397"/>
    <w:rsid w:val="00E30C0D"/>
    <w:rsid w:val="00E33E86"/>
    <w:rsid w:val="00E448D6"/>
    <w:rsid w:val="00E6404F"/>
    <w:rsid w:val="00E8057C"/>
    <w:rsid w:val="00E9141B"/>
    <w:rsid w:val="00E91932"/>
    <w:rsid w:val="00E9485A"/>
    <w:rsid w:val="00EA6460"/>
    <w:rsid w:val="00EB46CD"/>
    <w:rsid w:val="00EE6747"/>
    <w:rsid w:val="00F036BD"/>
    <w:rsid w:val="00F05947"/>
    <w:rsid w:val="00F14457"/>
    <w:rsid w:val="00F22F8B"/>
    <w:rsid w:val="00F25FF8"/>
    <w:rsid w:val="00F42938"/>
    <w:rsid w:val="00F73424"/>
    <w:rsid w:val="00F87F85"/>
    <w:rsid w:val="00F908BB"/>
    <w:rsid w:val="00FA1283"/>
    <w:rsid w:val="00FA1AAF"/>
    <w:rsid w:val="00FA41AA"/>
    <w:rsid w:val="00FA6CC4"/>
    <w:rsid w:val="00FB14B8"/>
    <w:rsid w:val="00FC6C81"/>
    <w:rsid w:val="00FD3692"/>
    <w:rsid w:val="00FD3C8E"/>
    <w:rsid w:val="00FE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CD89"/>
  <w15:chartTrackingRefBased/>
  <w15:docId w15:val="{612A112E-4FFF-4011-90D4-D56C1CB5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A6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1B37A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258E"/>
    <w:pPr>
      <w:tabs>
        <w:tab w:val="center" w:pos="4677"/>
        <w:tab w:val="right" w:pos="9355"/>
      </w:tabs>
    </w:pPr>
  </w:style>
  <w:style w:type="character" w:customStyle="1" w:styleId="a5">
    <w:name w:val="Верхний колонтитул Знак"/>
    <w:basedOn w:val="a0"/>
    <w:link w:val="a4"/>
    <w:uiPriority w:val="99"/>
    <w:rsid w:val="0024258E"/>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24258E"/>
    <w:pPr>
      <w:tabs>
        <w:tab w:val="center" w:pos="4677"/>
        <w:tab w:val="right" w:pos="9355"/>
      </w:tabs>
    </w:pPr>
  </w:style>
  <w:style w:type="character" w:customStyle="1" w:styleId="a7">
    <w:name w:val="Нижний колонтитул Знак"/>
    <w:basedOn w:val="a0"/>
    <w:link w:val="a6"/>
    <w:uiPriority w:val="99"/>
    <w:rsid w:val="0024258E"/>
    <w:rPr>
      <w:rFonts w:ascii="Times New Roman" w:eastAsia="Times New Roman" w:hAnsi="Times New Roman" w:cs="Times New Roman"/>
      <w:sz w:val="24"/>
      <w:szCs w:val="24"/>
      <w:lang w:eastAsia="ar-SA"/>
    </w:rPr>
  </w:style>
  <w:style w:type="paragraph" w:styleId="a8">
    <w:name w:val="List Paragraph"/>
    <w:basedOn w:val="a"/>
    <w:link w:val="a9"/>
    <w:uiPriority w:val="34"/>
    <w:qFormat/>
    <w:rsid w:val="004465E7"/>
    <w:pPr>
      <w:suppressAutoHyphens w:val="0"/>
      <w:spacing w:after="200" w:line="276" w:lineRule="auto"/>
      <w:ind w:left="720"/>
      <w:contextualSpacing/>
    </w:pPr>
    <w:rPr>
      <w:rFonts w:ascii="Calibri" w:hAnsi="Calibri"/>
      <w:sz w:val="22"/>
      <w:szCs w:val="22"/>
      <w:lang w:val="uk-UA" w:eastAsia="en-US"/>
    </w:rPr>
  </w:style>
  <w:style w:type="character" w:customStyle="1" w:styleId="a9">
    <w:name w:val="Абзац списка Знак"/>
    <w:link w:val="a8"/>
    <w:uiPriority w:val="34"/>
    <w:locked/>
    <w:rsid w:val="004465E7"/>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8772">
      <w:bodyDiv w:val="1"/>
      <w:marLeft w:val="0"/>
      <w:marRight w:val="0"/>
      <w:marTop w:val="0"/>
      <w:marBottom w:val="0"/>
      <w:divBdr>
        <w:top w:val="none" w:sz="0" w:space="0" w:color="auto"/>
        <w:left w:val="none" w:sz="0" w:space="0" w:color="auto"/>
        <w:bottom w:val="none" w:sz="0" w:space="0" w:color="auto"/>
        <w:right w:val="none" w:sz="0" w:space="0" w:color="auto"/>
      </w:divBdr>
    </w:div>
    <w:div w:id="15057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8092-A73D-457E-A3AE-7B171135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Кехо Рин</dc:creator>
  <cp:keywords/>
  <dc:description/>
  <cp:lastModifiedBy>ASUS</cp:lastModifiedBy>
  <cp:revision>15</cp:revision>
  <dcterms:created xsi:type="dcterms:W3CDTF">2023-05-03T13:08:00Z</dcterms:created>
  <dcterms:modified xsi:type="dcterms:W3CDTF">2023-06-01T08:17:00Z</dcterms:modified>
</cp:coreProperties>
</file>