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ві</w:t>
      </w:r>
      <w:r w:rsidR="00C6014C">
        <w:rPr>
          <w:rFonts w:ascii="Times New Roman" w:hAnsi="Times New Roman" w:cs="Times New Roman"/>
          <w:lang w:val="uk-UA"/>
        </w:rPr>
        <w:t>д 12</w:t>
      </w:r>
      <w:r w:rsidRPr="008C6197">
        <w:rPr>
          <w:rFonts w:ascii="Times New Roman" w:hAnsi="Times New Roman" w:cs="Times New Roman"/>
        </w:rPr>
        <w:t xml:space="preserve"> </w:t>
      </w:r>
      <w:r w:rsidR="00C6014C">
        <w:rPr>
          <w:rFonts w:ascii="Times New Roman" w:hAnsi="Times New Roman" w:cs="Times New Roman"/>
          <w:lang w:val="uk-UA"/>
        </w:rPr>
        <w:t>квітня</w:t>
      </w:r>
      <w:r w:rsidR="00492280">
        <w:rPr>
          <w:rFonts w:ascii="Times New Roman" w:hAnsi="Times New Roman" w:cs="Times New Roman"/>
        </w:rPr>
        <w:t xml:space="preserve"> 202</w:t>
      </w:r>
      <w:r w:rsidR="00492280">
        <w:rPr>
          <w:rFonts w:ascii="Times New Roman" w:hAnsi="Times New Roman" w:cs="Times New Roman"/>
          <w:lang w:val="uk-UA"/>
        </w:rPr>
        <w:t>4</w:t>
      </w:r>
      <w:r w:rsidRPr="008C6197">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протокол </w:t>
      </w:r>
      <w:r w:rsidR="00492280" w:rsidRPr="00C6014C">
        <w:rPr>
          <w:rFonts w:ascii="Times New Roman" w:hAnsi="Times New Roman" w:cs="Times New Roman"/>
          <w:highlight w:val="yellow"/>
        </w:rPr>
        <w:t>№</w:t>
      </w:r>
      <w:r w:rsidR="00C6014C" w:rsidRPr="00C6014C">
        <w:rPr>
          <w:rFonts w:ascii="Times New Roman" w:hAnsi="Times New Roman" w:cs="Times New Roman"/>
          <w:highlight w:val="yellow"/>
          <w:lang w:val="uk-UA"/>
        </w:rPr>
        <w:t xml:space="preserve"> СТ</w:t>
      </w:r>
      <w:r w:rsidR="00B553D5">
        <w:rPr>
          <w:rFonts w:ascii="Times New Roman" w:hAnsi="Times New Roman" w:cs="Times New Roman"/>
          <w:highlight w:val="yellow"/>
          <w:lang w:val="uk-UA"/>
        </w:rPr>
        <w:t>1</w:t>
      </w:r>
      <w:r w:rsidR="00B553D5">
        <w:rPr>
          <w:rFonts w:ascii="Times New Roman" w:hAnsi="Times New Roman" w:cs="Times New Roman"/>
          <w:lang w:val="uk-UA"/>
        </w:rPr>
        <w:t>4</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5F7D75" w:rsidRPr="008C6197" w:rsidRDefault="005F7D75" w:rsidP="00211AB4">
      <w:pPr>
        <w:pStyle w:val="2"/>
        <w:rPr>
          <w:lang w:val="uk-UA"/>
        </w:rPr>
      </w:pPr>
    </w:p>
    <w:p w:rsidR="00C6014C" w:rsidRPr="00C6014C" w:rsidRDefault="00C6014C" w:rsidP="00417770">
      <w:pPr>
        <w:jc w:val="center"/>
        <w:rPr>
          <w:rFonts w:ascii="Times New Roman" w:hAnsi="Times New Roman" w:cs="Times New Roman"/>
          <w:b/>
          <w:sz w:val="32"/>
          <w:szCs w:val="32"/>
          <w:lang w:val="uk-UA"/>
        </w:rPr>
      </w:pPr>
      <w:bookmarkStart w:id="0" w:name="_Hlk150891765"/>
      <w:r w:rsidRPr="00C6014C">
        <w:rPr>
          <w:rFonts w:ascii="Times New Roman" w:hAnsi="Times New Roman" w:cs="Times New Roman"/>
          <w:b/>
          <w:sz w:val="28"/>
          <w:szCs w:val="28"/>
        </w:rPr>
        <w:t>Вантажний фургон на 5 місць, вживаний</w:t>
      </w:r>
      <w:r w:rsidRPr="00C6014C">
        <w:rPr>
          <w:rFonts w:ascii="Times New Roman" w:hAnsi="Times New Roman" w:cs="Times New Roman"/>
          <w:b/>
          <w:sz w:val="32"/>
          <w:szCs w:val="32"/>
          <w:lang w:val="uk-UA"/>
        </w:rPr>
        <w:t xml:space="preserve"> </w:t>
      </w:r>
    </w:p>
    <w:p w:rsidR="005F7D75" w:rsidRPr="00C6014C" w:rsidRDefault="00295F8B" w:rsidP="00C6014C">
      <w:pPr>
        <w:jc w:val="center"/>
        <w:rPr>
          <w:rFonts w:ascii="Times New Roman" w:hAnsi="Times New Roman" w:cs="Times New Roman"/>
          <w:b/>
          <w:sz w:val="28"/>
          <w:szCs w:val="28"/>
        </w:rPr>
      </w:pPr>
      <w:r w:rsidRPr="00C6014C">
        <w:rPr>
          <w:rFonts w:ascii="Times New Roman" w:hAnsi="Times New Roman" w:cs="Times New Roman"/>
          <w:b/>
          <w:sz w:val="28"/>
          <w:szCs w:val="28"/>
          <w:lang w:val="uk-UA"/>
        </w:rPr>
        <w:t xml:space="preserve">код ДК 021:2015 </w:t>
      </w:r>
      <w:bookmarkEnd w:id="0"/>
      <w:r w:rsidR="00C6014C" w:rsidRPr="00C6014C">
        <w:rPr>
          <w:rFonts w:ascii="Times New Roman" w:hAnsi="Times New Roman" w:cs="Times New Roman"/>
          <w:b/>
          <w:sz w:val="28"/>
          <w:szCs w:val="28"/>
        </w:rPr>
        <w:t>34130000-7 Мототранспортні вантажні засоби</w:t>
      </w:r>
    </w:p>
    <w:p w:rsidR="00295F8B" w:rsidRPr="00C6014C" w:rsidRDefault="00295F8B" w:rsidP="00C6014C">
      <w:pPr>
        <w:jc w:val="center"/>
        <w:rPr>
          <w:rFonts w:ascii="Times New Roman" w:hAnsi="Times New Roman" w:cs="Times New Roman"/>
          <w:b/>
          <w:sz w:val="24"/>
          <w:szCs w:val="24"/>
          <w:lang w:val="uk-UA"/>
        </w:rPr>
      </w:pPr>
    </w:p>
    <w:p w:rsidR="009A6205" w:rsidRPr="00C6014C" w:rsidRDefault="009A6205" w:rsidP="00C6014C">
      <w:pPr>
        <w:jc w:val="center"/>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sidR="00C6014C" w:rsidRPr="00C6014C">
        <w:rPr>
          <w:rFonts w:ascii="Times New Roman" w:hAnsi="Times New Roman" w:cs="Times New Roman"/>
          <w:sz w:val="24"/>
          <w:szCs w:val="24"/>
          <w:lang w:val="uk-UA"/>
        </w:rPr>
        <w:t>Вантажний фургон на 5 місць, вживаний</w:t>
      </w:r>
      <w:r w:rsidRPr="00C6014C">
        <w:rPr>
          <w:rFonts w:ascii="Times New Roman" w:hAnsi="Times New Roman" w:cs="Times New Roman"/>
          <w:sz w:val="24"/>
          <w:szCs w:val="24"/>
          <w:lang w:val="uk-UA"/>
        </w:rPr>
        <w:t>», код згідно з Єдиним закупівельним словником ДК 021:2015, що найбільше відповідає назві номенклатур</w:t>
      </w:r>
      <w:r w:rsidR="00295F8B" w:rsidRPr="00C6014C">
        <w:rPr>
          <w:rFonts w:ascii="Times New Roman" w:hAnsi="Times New Roman" w:cs="Times New Roman"/>
          <w:sz w:val="24"/>
          <w:szCs w:val="24"/>
          <w:lang w:val="uk-UA"/>
        </w:rPr>
        <w:t>ної позиції предмета закупівлі</w:t>
      </w:r>
      <w:r w:rsidR="00295F8B" w:rsidRPr="00C6014C">
        <w:rPr>
          <w:rFonts w:ascii="Times New Roman" w:eastAsia="Calibri" w:hAnsi="Times New Roman" w:cs="Times New Roman"/>
          <w:sz w:val="24"/>
          <w:szCs w:val="24"/>
          <w:lang w:val="uk-UA" w:eastAsia="en-US"/>
        </w:rPr>
        <w:t>:</w:t>
      </w:r>
      <w:r w:rsidR="00295F8B" w:rsidRPr="00C6014C">
        <w:rPr>
          <w:rFonts w:ascii="Times New Roman" w:hAnsi="Times New Roman" w:cs="Times New Roman"/>
          <w:sz w:val="24"/>
          <w:szCs w:val="24"/>
          <w:lang w:val="uk-UA"/>
        </w:rPr>
        <w:t xml:space="preserve"> </w:t>
      </w:r>
      <w:r w:rsidR="00295F8B" w:rsidRPr="00C6014C">
        <w:rPr>
          <w:rFonts w:ascii="Times New Roman" w:hAnsi="Times New Roman" w:cs="Times New Roman"/>
          <w:bCs/>
          <w:sz w:val="24"/>
          <w:szCs w:val="24"/>
          <w:lang w:val="uk-UA"/>
        </w:rPr>
        <w:t xml:space="preserve">ДК 021:2015 </w:t>
      </w:r>
      <w:r w:rsidR="00C6014C" w:rsidRPr="00C6014C">
        <w:rPr>
          <w:rFonts w:ascii="Times New Roman" w:hAnsi="Times New Roman" w:cs="Times New Roman"/>
          <w:sz w:val="24"/>
          <w:szCs w:val="24"/>
          <w:lang w:val="uk-UA"/>
        </w:rPr>
        <w:t>34137000-6 Вантажні транспортні засоби, що були у використанні</w:t>
      </w: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C6014C">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jc w:val="center"/>
              <w:rPr>
                <w:rFonts w:ascii="Times New Roman" w:hAnsi="Times New Roman" w:cs="Times New Roman"/>
                <w:b/>
                <w:sz w:val="32"/>
                <w:szCs w:val="32"/>
                <w:lang w:val="uk-UA"/>
              </w:rPr>
            </w:pPr>
            <w:r w:rsidRPr="00C6014C">
              <w:rPr>
                <w:rFonts w:ascii="Times New Roman" w:hAnsi="Times New Roman" w:cs="Times New Roman"/>
                <w:b/>
                <w:sz w:val="28"/>
                <w:szCs w:val="28"/>
              </w:rPr>
              <w:t>Вантажний фургон на 5 місць, вживаний</w:t>
            </w:r>
            <w:r w:rsidRPr="00C6014C">
              <w:rPr>
                <w:rFonts w:ascii="Times New Roman" w:hAnsi="Times New Roman" w:cs="Times New Roman"/>
                <w:b/>
                <w:sz w:val="32"/>
                <w:szCs w:val="32"/>
                <w:lang w:val="uk-UA"/>
              </w:rPr>
              <w:t xml:space="preserve"> </w:t>
            </w:r>
          </w:p>
          <w:p w:rsidR="00C6014C" w:rsidRPr="00C6014C" w:rsidRDefault="00C6014C" w:rsidP="00C6014C">
            <w:pPr>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 xml:space="preserve">код ДК 021:2015 </w:t>
            </w:r>
            <w:r w:rsidRPr="00C6014C">
              <w:rPr>
                <w:rFonts w:ascii="Times New Roman" w:hAnsi="Times New Roman" w:cs="Times New Roman"/>
                <w:b/>
                <w:sz w:val="28"/>
                <w:szCs w:val="28"/>
              </w:rPr>
              <w:t>34130000-7 Мототранспортні вантажні засоби</w:t>
            </w:r>
          </w:p>
          <w:p w:rsidR="005F7D75" w:rsidRPr="00C6014C" w:rsidRDefault="00C6014C" w:rsidP="00C6014C">
            <w:pPr>
              <w:jc w:val="center"/>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«Вантажний фургон на 5 місць, вживаний», код згідно з Єдиним закупівельним словником ДК 021:2015, що найбільше відповідає назві номенклатурної позиції предмета закупівлі</w:t>
            </w:r>
            <w:r w:rsidRPr="00C6014C">
              <w:rPr>
                <w:rFonts w:ascii="Times New Roman" w:eastAsia="Calibri" w:hAnsi="Times New Roman" w:cs="Times New Roman"/>
                <w:sz w:val="24"/>
                <w:szCs w:val="24"/>
                <w:lang w:val="uk-UA" w:eastAsia="en-US"/>
              </w:rPr>
              <w:t>:</w:t>
            </w:r>
            <w:r w:rsidRPr="00C6014C">
              <w:rPr>
                <w:rFonts w:ascii="Times New Roman" w:hAnsi="Times New Roman" w:cs="Times New Roman"/>
                <w:sz w:val="24"/>
                <w:szCs w:val="24"/>
                <w:lang w:val="uk-UA"/>
              </w:rPr>
              <w:t xml:space="preserve"> </w:t>
            </w:r>
            <w:r w:rsidRPr="00C6014C">
              <w:rPr>
                <w:rFonts w:ascii="Times New Roman" w:hAnsi="Times New Roman" w:cs="Times New Roman"/>
                <w:bCs/>
                <w:sz w:val="24"/>
                <w:szCs w:val="24"/>
                <w:lang w:val="uk-UA"/>
              </w:rPr>
              <w:t xml:space="preserve">ДК 021:2015 </w:t>
            </w:r>
            <w:r w:rsidRPr="00C6014C">
              <w:rPr>
                <w:rFonts w:ascii="Times New Roman" w:hAnsi="Times New Roman" w:cs="Times New Roman"/>
                <w:sz w:val="24"/>
                <w:szCs w:val="24"/>
                <w:lang w:val="uk-UA"/>
              </w:rPr>
              <w:t>34137000-6 Вантажні транспортні засоби, що були у використанні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C6014C">
            <w:pPr>
              <w:spacing w:after="0" w:line="240" w:lineRule="auto"/>
              <w:rPr>
                <w:rFonts w:ascii="Times New Roman" w:hAnsi="Times New Roman" w:cs="Times New Roman"/>
              </w:rPr>
            </w:pPr>
            <w:r w:rsidRPr="00324A26">
              <w:rPr>
                <w:rFonts w:ascii="Times New Roman" w:hAnsi="Times New Roman" w:cs="Times New Roman"/>
                <w:shd w:val="clear" w:color="auto" w:fill="FFFFFF"/>
              </w:rPr>
              <w:t xml:space="preserve">до  </w:t>
            </w:r>
            <w:r w:rsidR="00C6014C">
              <w:rPr>
                <w:rFonts w:ascii="Times New Roman" w:hAnsi="Times New Roman" w:cs="Times New Roman"/>
                <w:shd w:val="clear" w:color="auto" w:fill="FFFFFF"/>
                <w:lang w:val="uk-UA"/>
              </w:rPr>
              <w:t>15</w:t>
            </w:r>
            <w:r w:rsidRPr="00324A26">
              <w:rPr>
                <w:rFonts w:ascii="Times New Roman" w:hAnsi="Times New Roman" w:cs="Times New Roman"/>
                <w:shd w:val="clear" w:color="auto" w:fill="FFFFFF"/>
                <w:lang w:val="uk-UA"/>
              </w:rPr>
              <w:t xml:space="preserve"> </w:t>
            </w:r>
            <w:r w:rsidRPr="00324A26">
              <w:rPr>
                <w:rFonts w:ascii="Times New Roman" w:hAnsi="Times New Roman" w:cs="Times New Roman"/>
                <w:shd w:val="clear" w:color="auto" w:fill="FFFFFF"/>
              </w:rPr>
              <w:t xml:space="preserve"> </w:t>
            </w:r>
            <w:r w:rsidR="00C6014C">
              <w:rPr>
                <w:rFonts w:ascii="Times New Roman" w:hAnsi="Times New Roman" w:cs="Times New Roman"/>
                <w:shd w:val="clear" w:color="auto" w:fill="FFFFFF"/>
                <w:lang w:val="uk-UA"/>
              </w:rPr>
              <w:t>травня</w:t>
            </w:r>
            <w:r w:rsidRPr="00324A26">
              <w:rPr>
                <w:rFonts w:ascii="Times New Roman" w:hAnsi="Times New Roman" w:cs="Times New Roman"/>
                <w:shd w:val="clear" w:color="auto" w:fill="FFFFFF"/>
              </w:rPr>
              <w:t xml:space="preserve">  202</w:t>
            </w:r>
            <w:r w:rsidR="00492280">
              <w:rPr>
                <w:rFonts w:ascii="Times New Roman" w:hAnsi="Times New Roman" w:cs="Times New Roman"/>
                <w:shd w:val="clear" w:color="auto" w:fill="FFFFFF"/>
                <w:lang w:val="uk-UA"/>
              </w:rPr>
              <w:t>4</w:t>
            </w:r>
            <w:r w:rsidRPr="00324A26">
              <w:rPr>
                <w:rFonts w:ascii="Times New Roman" w:hAnsi="Times New Roman" w:cs="Times New Roman"/>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Кінцевий строк подання тендерної </w:t>
            </w:r>
            <w:r w:rsidRPr="008C6197">
              <w:rPr>
                <w:rFonts w:ascii="Times New Roman" w:hAnsi="Times New Roman" w:cs="Times New Roman"/>
              </w:rPr>
              <w:lastRenderedPageBreak/>
              <w:t>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lastRenderedPageBreak/>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1" w:name="n806"/>
            <w:bookmarkEnd w:id="1"/>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2" w:name="n804"/>
            <w:bookmarkEnd w:id="2"/>
            <w:r w:rsidRPr="00C6014C">
              <w:rPr>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w:t>
            </w:r>
            <w:r w:rsidRPr="00C6014C">
              <w:rPr>
                <w:rFonts w:ascii="Times New Roman" w:hAnsi="Times New Roman" w:cs="Times New Roman"/>
                <w:sz w:val="24"/>
                <w:szCs w:val="24"/>
              </w:rPr>
              <w:lastRenderedPageBreak/>
              <w:t>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C6014C">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 w:name="n616"/>
            <w:bookmarkEnd w:id="3"/>
            <w:r w:rsidRPr="009D0C1A">
              <w:rPr>
                <w:rFonts w:ascii="Times New Roman" w:hAnsi="Times New Roman" w:cs="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9D0C1A">
              <w:rPr>
                <w:rFonts w:ascii="Times New Roman" w:hAnsi="Times New Roman" w:cs="Times New Roman"/>
                <w:sz w:val="22"/>
                <w:szCs w:val="22"/>
              </w:rPr>
              <w:lastRenderedPageBreak/>
              <w:t>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7"/>
            <w:bookmarkEnd w:id="4"/>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8"/>
            <w:bookmarkEnd w:id="5"/>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6" w:name="n619"/>
            <w:bookmarkEnd w:id="6"/>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0"/>
            <w:bookmarkEnd w:id="7"/>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1"/>
            <w:bookmarkEnd w:id="8"/>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2"/>
            <w:bookmarkEnd w:id="9"/>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3"/>
            <w:bookmarkEnd w:id="10"/>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4"/>
            <w:bookmarkEnd w:id="11"/>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5"/>
            <w:bookmarkEnd w:id="12"/>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6"/>
            <w:bookmarkEnd w:id="13"/>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4" w:name="n627"/>
            <w:bookmarkEnd w:id="14"/>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5" w:name="n628"/>
            <w:bookmarkEnd w:id="15"/>
            <w:r w:rsidRPr="009D0C1A">
              <w:rPr>
                <w:rFonts w:ascii="Times New Roman" w:hAnsi="Times New Roman" w:cs="Times New Roman"/>
                <w:shd w:val="clear" w:color="auto" w:fill="FFFFFF"/>
              </w:rPr>
              <w:lastRenderedPageBreak/>
              <w:t>Учасник процедури закупівлі підтверджує відсутність підстав, 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C6014C">
              <w:rPr>
                <w:rStyle w:val="rvts0"/>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C6014C">
                <w:rPr>
                  <w:rStyle w:val="rvts0"/>
                  <w:rFonts w:ascii="Times New Roman" w:hAnsi="Times New Roman" w:cs="Times New Roman"/>
                </w:rPr>
                <w:t>Законом України</w:t>
              </w:r>
            </w:hyperlink>
            <w:r w:rsidRPr="00C6014C">
              <w:rPr>
                <w:rStyle w:val="rvts0"/>
                <w:rFonts w:ascii="Times New Roman" w:hAnsi="Times New Roman" w:cs="Times New Roman"/>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w:t>
            </w:r>
            <w:r w:rsidRPr="008C6197">
              <w:rPr>
                <w:rFonts w:ascii="Times New Roman" w:hAnsi="Times New Roman" w:cs="Times New Roman"/>
                <w:b/>
                <w:bCs/>
                <w:shd w:val="clear" w:color="auto" w:fill="FFFFFF"/>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w:t>
            </w:r>
            <w:r w:rsidRPr="008C6197">
              <w:rPr>
                <w:rFonts w:ascii="Times New Roman" w:hAnsi="Times New Roman" w:cs="Times New Roman"/>
                <w:shd w:val="clear" w:color="auto" w:fill="FFFFFF"/>
              </w:rPr>
              <w:lastRenderedPageBreak/>
              <w:t>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6" w:name="n570"/>
            <w:bookmarkEnd w:id="16"/>
            <w:r w:rsidRPr="009D0C1A">
              <w:rPr>
                <w:rFonts w:ascii="Times New Roman" w:hAnsi="Times New Roman" w:cs="Times New Roman"/>
                <w:sz w:val="22"/>
                <w:szCs w:val="22"/>
              </w:rPr>
              <w:lastRenderedPageBreak/>
              <w:t>Замовник розглядає таку тендерну пропозицію відповідно до 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C6014C">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7" w:name="n587"/>
            <w:bookmarkEnd w:id="17"/>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9D0C1A">
              <w:rPr>
                <w:rFonts w:ascii="Times New Roman" w:hAnsi="Times New Roman" w:cs="Times New Roman"/>
                <w:sz w:val="22"/>
                <w:szCs w:val="22"/>
              </w:rPr>
              <w:lastRenderedPageBreak/>
              <w:t>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89"/>
            <w:bookmarkEnd w:id="18"/>
            <w:r w:rsidRPr="009D0C1A">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9" w:name="n590"/>
            <w:bookmarkEnd w:id="19"/>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w:t>
            </w:r>
            <w:r w:rsidRPr="009D0C1A">
              <w:rPr>
                <w:rFonts w:ascii="Times New Roman" w:hAnsi="Times New Roman" w:cs="Times New Roman"/>
                <w:shd w:val="clear" w:color="auto" w:fill="FFFFFF"/>
              </w:rPr>
              <w:lastRenderedPageBreak/>
              <w:t>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9D0C1A">
              <w:rPr>
                <w:rFonts w:ascii="Times New Roman" w:hAnsi="Times New Roman" w:cs="Times New Roman"/>
              </w:rPr>
              <w:lastRenderedPageBreak/>
              <w:t>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2"/>
            <w:bookmarkEnd w:id="20"/>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3"/>
            <w:bookmarkEnd w:id="21"/>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4"/>
            <w:bookmarkEnd w:id="22"/>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5"/>
            <w:bookmarkEnd w:id="23"/>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6"/>
            <w:bookmarkEnd w:id="24"/>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7"/>
            <w:bookmarkEnd w:id="25"/>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8"/>
            <w:bookmarkEnd w:id="26"/>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599"/>
            <w:bookmarkEnd w:id="27"/>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Pr="00C6014C">
              <w:rPr>
                <w:rFonts w:ascii="Times New Roman" w:hAnsi="Times New Roman" w:cs="Times New Roman"/>
                <w:sz w:val="22"/>
                <w:szCs w:val="22"/>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0"/>
            <w:bookmarkEnd w:id="28"/>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1"/>
            <w:bookmarkEnd w:id="29"/>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2"/>
            <w:bookmarkEnd w:id="30"/>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3"/>
            <w:bookmarkEnd w:id="31"/>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4"/>
            <w:bookmarkEnd w:id="32"/>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5"/>
            <w:bookmarkEnd w:id="33"/>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6"/>
            <w:bookmarkEnd w:id="34"/>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7"/>
            <w:bookmarkEnd w:id="35"/>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8"/>
            <w:bookmarkEnd w:id="36"/>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09"/>
            <w:bookmarkEnd w:id="37"/>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Замовник може відхилити тендерну пропозицію із зазначенням </w:t>
            </w:r>
            <w:r w:rsidRPr="009D0C1A">
              <w:rPr>
                <w:rFonts w:ascii="Times New Roman" w:hAnsi="Times New Roman" w:cs="Times New Roman"/>
                <w:sz w:val="22"/>
                <w:szCs w:val="22"/>
              </w:rPr>
              <w:lastRenderedPageBreak/>
              <w:t>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1"/>
            <w:bookmarkEnd w:id="38"/>
            <w:r w:rsidRPr="009D0C1A">
              <w:rPr>
                <w:rFonts w:ascii="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39" w:name="n612"/>
            <w:bookmarkEnd w:id="39"/>
            <w:r w:rsidRPr="009D0C1A">
              <w:rPr>
                <w:rFonts w:ascii="Times New Roman" w:hAnsi="Times New Roman" w:cs="Times New Roman"/>
              </w:rPr>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0" w:name="n614"/>
            <w:bookmarkEnd w:id="40"/>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w:t>
            </w:r>
            <w:r w:rsidRPr="008C6197">
              <w:rPr>
                <w:rFonts w:ascii="Times New Roman" w:hAnsi="Times New Roman" w:cs="Times New Roman"/>
              </w:rPr>
              <w:lastRenderedPageBreak/>
              <w:t xml:space="preserve">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8C6197">
              <w:rPr>
                <w:rFonts w:ascii="Times New Roman" w:hAnsi="Times New Roman" w:cs="Times New Roman"/>
              </w:rPr>
              <w:lastRenderedPageBreak/>
              <w:t>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C6014C">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r w:rsidR="001973DF">
        <w:rPr>
          <w:rFonts w:ascii="Times New Roman" w:hAnsi="Times New Roman" w:cs="Times New Roman"/>
          <w:lang w:val="uk-UA"/>
        </w:rPr>
        <w:t xml:space="preserve">Анатолійчним вважається договір на постачання </w:t>
      </w:r>
      <w:r w:rsidR="00C6014C">
        <w:rPr>
          <w:rFonts w:ascii="Times New Roman" w:hAnsi="Times New Roman" w:cs="Times New Roman"/>
          <w:lang w:val="uk-UA"/>
        </w:rPr>
        <w:t>мототранспортних вантажних засобів із кодом закупівлі, що відповідає даній закупівлі</w:t>
      </w:r>
      <w:r w:rsidR="001973DF">
        <w:rPr>
          <w:rFonts w:ascii="Times New Roman" w:hAnsi="Times New Roman" w:cs="Times New Roman"/>
          <w:lang w:val="uk-UA"/>
        </w:rPr>
        <w:t>. Договір має бути повністю виконаним на день подачі пропозиції</w:t>
      </w:r>
      <w:r w:rsidRPr="009D0C1A">
        <w:rPr>
          <w:rFonts w:ascii="Times New Roman" w:hAnsi="Times New Roman" w:cs="Times New Roman"/>
        </w:rPr>
        <w:t>;</w:t>
      </w:r>
    </w:p>
    <w:p w:rsidR="005F7D75" w:rsidRPr="008C6197" w:rsidRDefault="005F7D75" w:rsidP="004D18F3">
      <w:pPr>
        <w:spacing w:after="0" w:line="240" w:lineRule="auto"/>
        <w:ind w:left="105" w:firstLine="543"/>
        <w:jc w:val="both"/>
        <w:rPr>
          <w:rFonts w:ascii="Times New Roman" w:hAnsi="Times New Roman" w:cs="Times New Roman"/>
          <w:lang w:val="uk-UA"/>
        </w:rPr>
      </w:pPr>
      <w:r w:rsidRPr="009D0C1A">
        <w:rPr>
          <w:rFonts w:ascii="Times New Roman" w:hAnsi="Times New Roman" w:cs="Times New Roman"/>
        </w:rPr>
        <w:t>1.2. Копія зазначеного в довідці договору та копії документів, що підтверджують факт його виконання (копія видаткової накладної, акту надання</w:t>
      </w:r>
      <w:r w:rsidRPr="008C6197">
        <w:rPr>
          <w:rFonts w:ascii="Times New Roman" w:hAnsi="Times New Roman" w:cs="Times New Roman"/>
        </w:rPr>
        <w:t xml:space="preserve">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1" w:name="n556"/>
      <w:bookmarkEnd w:id="41"/>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7">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68">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1"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2"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2" w:name="_Hlk140840893"/>
      <w:bookmarkStart w:id="43"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2"/>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4" w:name="_Hlk140840925"/>
      <w:bookmarkStart w:id="45"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E075DD" w:rsidRPr="00E075DD" w:rsidRDefault="00E075DD" w:rsidP="00E075DD">
      <w:pPr>
        <w:widowControl w:val="0"/>
        <w:suppressAutoHyphens/>
        <w:spacing w:line="100" w:lineRule="atLeast"/>
        <w:ind w:firstLine="709"/>
        <w:jc w:val="right"/>
        <w:rPr>
          <w:rFonts w:ascii="Times New Roman" w:hAnsi="Times New Roman" w:cs="Times New Roman"/>
          <w:b/>
          <w:bCs/>
          <w:kern w:val="1"/>
          <w:shd w:val="clear" w:color="auto" w:fill="FFFFFA"/>
          <w:lang w:eastAsia="hi-IN" w:bidi="hi-IN"/>
        </w:rPr>
      </w:pPr>
    </w:p>
    <w:p w:rsidR="00C6014C" w:rsidRPr="00C6014C" w:rsidRDefault="00E075DD" w:rsidP="00C6014C">
      <w:pPr>
        <w:jc w:val="center"/>
        <w:rPr>
          <w:rFonts w:ascii="Times New Roman" w:hAnsi="Times New Roman" w:cs="Times New Roman"/>
          <w:b/>
          <w:sz w:val="32"/>
          <w:szCs w:val="32"/>
          <w:lang w:val="uk-UA"/>
        </w:rPr>
      </w:pPr>
      <w:r w:rsidRPr="00E075DD">
        <w:rPr>
          <w:rFonts w:ascii="Times New Roman" w:hAnsi="Times New Roman" w:cs="Times New Roman"/>
          <w:b/>
          <w:bCs/>
        </w:rPr>
        <w:t xml:space="preserve">Найменування предмета закупівлі: </w:t>
      </w:r>
      <w:r w:rsidR="00C6014C" w:rsidRPr="00C6014C">
        <w:rPr>
          <w:rFonts w:ascii="Times New Roman" w:hAnsi="Times New Roman" w:cs="Times New Roman"/>
          <w:b/>
          <w:sz w:val="28"/>
          <w:szCs w:val="28"/>
        </w:rPr>
        <w:t>Вантажний фургон на 5 місць, вживаний</w:t>
      </w:r>
      <w:r w:rsidR="00C6014C" w:rsidRPr="00C6014C">
        <w:rPr>
          <w:rFonts w:ascii="Times New Roman" w:hAnsi="Times New Roman" w:cs="Times New Roman"/>
          <w:b/>
          <w:sz w:val="32"/>
          <w:szCs w:val="32"/>
          <w:lang w:val="uk-UA"/>
        </w:rPr>
        <w:t xml:space="preserve"> </w:t>
      </w:r>
    </w:p>
    <w:p w:rsidR="00C6014C" w:rsidRPr="00C6014C" w:rsidRDefault="00C6014C" w:rsidP="00C6014C">
      <w:pPr>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код ДК 021:2015 34130000-7 Мототранспортні вантажні засоби</w:t>
      </w:r>
    </w:p>
    <w:p w:rsidR="00C6014C" w:rsidRDefault="00C6014C" w:rsidP="00C6014C">
      <w:pPr>
        <w:shd w:val="clear" w:color="auto" w:fill="FFFFFF"/>
        <w:jc w:val="both"/>
        <w:textAlignment w:val="baseline"/>
        <w:outlineLvl w:val="0"/>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«Вантажний фургон на 5 місць, вживаний», код згідно з Єдиним закупівельним словником ДК 021:2015, що найбільше відповідає назві номенклатурної позиції предмета закупівлі</w:t>
      </w:r>
      <w:r w:rsidRPr="00C6014C">
        <w:rPr>
          <w:rFonts w:ascii="Times New Roman" w:eastAsia="Calibri" w:hAnsi="Times New Roman" w:cs="Times New Roman"/>
          <w:sz w:val="24"/>
          <w:szCs w:val="24"/>
          <w:lang w:val="uk-UA" w:eastAsia="en-US"/>
        </w:rPr>
        <w:t>:</w:t>
      </w:r>
      <w:r w:rsidRPr="00C6014C">
        <w:rPr>
          <w:rFonts w:ascii="Times New Roman" w:hAnsi="Times New Roman" w:cs="Times New Roman"/>
          <w:sz w:val="24"/>
          <w:szCs w:val="24"/>
          <w:lang w:val="uk-UA"/>
        </w:rPr>
        <w:t xml:space="preserve"> </w:t>
      </w:r>
      <w:r w:rsidRPr="00C6014C">
        <w:rPr>
          <w:rFonts w:ascii="Times New Roman" w:hAnsi="Times New Roman" w:cs="Times New Roman"/>
          <w:bCs/>
          <w:sz w:val="24"/>
          <w:szCs w:val="24"/>
          <w:lang w:val="uk-UA"/>
        </w:rPr>
        <w:t xml:space="preserve">ДК 021:2015 </w:t>
      </w:r>
      <w:r w:rsidRPr="00C6014C">
        <w:rPr>
          <w:rFonts w:ascii="Times New Roman" w:hAnsi="Times New Roman" w:cs="Times New Roman"/>
          <w:sz w:val="24"/>
          <w:szCs w:val="24"/>
          <w:lang w:val="uk-UA"/>
        </w:rPr>
        <w:t>34137000-6 Вантажні транспортні засоби, що були у використанні</w:t>
      </w:r>
      <w:r>
        <w:rPr>
          <w:rFonts w:ascii="Times New Roman" w:hAnsi="Times New Roman" w:cs="Times New Roman"/>
          <w:sz w:val="24"/>
          <w:szCs w:val="24"/>
          <w:lang w:val="uk-UA"/>
        </w:rPr>
        <w:t>.</w:t>
      </w: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Сумська область, Охтирський район, </w:t>
      </w:r>
      <w:r w:rsidR="00C6014C">
        <w:rPr>
          <w:rFonts w:ascii="Times New Roman" w:hAnsi="Times New Roman" w:cs="Times New Roman"/>
          <w:lang w:val="uk-UA"/>
        </w:rPr>
        <w:t>м. Охтирка (відповідно до адреси, узгодженою із Замовником). Адреса не зазначається з міркувань безпеки.</w:t>
      </w:r>
      <w:r w:rsidRPr="00E075DD">
        <w:rPr>
          <w:rFonts w:ascii="Times New Roman" w:hAnsi="Times New Roman" w:cs="Times New Roman"/>
        </w:rPr>
        <w:t xml:space="preserve">                                                      </w:t>
      </w:r>
    </w:p>
    <w:p w:rsidR="00E075DD" w:rsidRPr="00E075DD" w:rsidRDefault="00E075DD" w:rsidP="00E075DD">
      <w:pPr>
        <w:widowControl w:val="0"/>
        <w:autoSpaceDE w:val="0"/>
        <w:autoSpaceDN w:val="0"/>
        <w:adjustRightInd w:val="0"/>
        <w:jc w:val="both"/>
        <w:rPr>
          <w:rFonts w:ascii="Times New Roman" w:hAnsi="Times New Roman" w:cs="Times New Roman"/>
          <w:b/>
          <w:bCs/>
        </w:rPr>
      </w:pPr>
      <w:r w:rsidRPr="00E075DD">
        <w:rPr>
          <w:rFonts w:ascii="Times New Roman" w:hAnsi="Times New Roman" w:cs="Times New Roman"/>
          <w:b/>
        </w:rPr>
        <w:t xml:space="preserve">Строк постачання товару: </w:t>
      </w:r>
      <w:r w:rsidR="00C6014C">
        <w:rPr>
          <w:rFonts w:ascii="Times New Roman" w:hAnsi="Times New Roman" w:cs="Times New Roman"/>
        </w:rPr>
        <w:t xml:space="preserve">до </w:t>
      </w:r>
      <w:r w:rsidR="00C6014C">
        <w:rPr>
          <w:rFonts w:ascii="Times New Roman" w:hAnsi="Times New Roman" w:cs="Times New Roman"/>
          <w:lang w:val="uk-UA"/>
        </w:rPr>
        <w:t>15</w:t>
      </w:r>
      <w:r w:rsidR="00C6014C">
        <w:rPr>
          <w:rFonts w:ascii="Times New Roman" w:hAnsi="Times New Roman" w:cs="Times New Roman"/>
        </w:rPr>
        <w:t>.</w:t>
      </w:r>
      <w:r w:rsidR="00C6014C">
        <w:rPr>
          <w:rFonts w:ascii="Times New Roman" w:hAnsi="Times New Roman" w:cs="Times New Roman"/>
          <w:lang w:val="uk-UA"/>
        </w:rPr>
        <w:t>05</w:t>
      </w:r>
      <w:r w:rsidRPr="00E075DD">
        <w:rPr>
          <w:rFonts w:ascii="Times New Roman" w:hAnsi="Times New Roman" w:cs="Times New Roman"/>
        </w:rPr>
        <w:t>.2024 року</w:t>
      </w:r>
    </w:p>
    <w:p w:rsidR="00E075DD" w:rsidRPr="00E075DD" w:rsidRDefault="00C6014C" w:rsidP="00E075DD">
      <w:pPr>
        <w:jc w:val="both"/>
        <w:rPr>
          <w:rFonts w:ascii="Times New Roman" w:hAnsi="Times New Roman" w:cs="Times New Roman"/>
          <w:bCs/>
        </w:rPr>
      </w:pPr>
      <w:r>
        <w:rPr>
          <w:rFonts w:ascii="Times New Roman" w:hAnsi="Times New Roman" w:cs="Times New Roman"/>
          <w:b/>
        </w:rPr>
        <w:t>Кількість товару:</w:t>
      </w:r>
      <w:r w:rsidR="00E075DD" w:rsidRPr="00E075DD">
        <w:rPr>
          <w:rFonts w:ascii="Times New Roman" w:hAnsi="Times New Roman" w:cs="Times New Roman"/>
          <w:b/>
        </w:rPr>
        <w:t xml:space="preserve"> </w:t>
      </w:r>
      <w:r w:rsidR="00E075DD" w:rsidRPr="00E075DD">
        <w:rPr>
          <w:rFonts w:ascii="Times New Roman" w:hAnsi="Times New Roman" w:cs="Times New Roman"/>
          <w:bCs/>
        </w:rPr>
        <w:t>1 шт.</w:t>
      </w:r>
    </w:p>
    <w:p w:rsidR="00E075DD" w:rsidRPr="00E075DD" w:rsidRDefault="00E075DD" w:rsidP="00E075DD">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 таблиці «Технічна специфікація» даного додатка до тендерної документації або учасник має право запропонувати аналогічний товар.</w:t>
      </w:r>
    </w:p>
    <w:p w:rsidR="00E075DD" w:rsidRPr="0074327B" w:rsidRDefault="00E075DD" w:rsidP="0074327B">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Відповідність запропонованого учасником товару усім характеристикам, встановленим у таблиці «Технічна специфікація», повинна бути обов’язково підтверджена шляхом надання Учасником у складі тендерної пропозиції заповненої таблиці, що наведена нижче</w:t>
      </w:r>
      <w:r w:rsidR="001973DF">
        <w:rPr>
          <w:rFonts w:ascii="Times New Roman" w:hAnsi="Times New Roman" w:cs="Times New Roman"/>
          <w:lang w:val="uk-UA" w:eastAsia="zh-CN"/>
        </w:rPr>
        <w:t xml:space="preserve"> із зазначенням марки та моделі обладнання</w:t>
      </w:r>
      <w:r w:rsidRPr="00E075DD">
        <w:rPr>
          <w:rFonts w:ascii="Times New Roman" w:hAnsi="Times New Roman" w:cs="Times New Roman"/>
          <w:lang w:eastAsia="zh-CN"/>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734"/>
        <w:gridCol w:w="4571"/>
        <w:gridCol w:w="1767"/>
      </w:tblGrid>
      <w:tr w:rsidR="00E075DD" w:rsidRPr="00E075DD" w:rsidTr="00007998">
        <w:trPr>
          <w:trHeight w:val="570"/>
          <w:jc w:val="center"/>
        </w:trPr>
        <w:tc>
          <w:tcPr>
            <w:tcW w:w="846" w:type="dxa"/>
            <w:vMerge w:val="restart"/>
            <w:vAlign w:val="center"/>
          </w:tcPr>
          <w:p w:rsidR="00E075DD" w:rsidRPr="00E075DD" w:rsidRDefault="00E075DD" w:rsidP="00007998">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 з/п</w:t>
            </w:r>
          </w:p>
        </w:tc>
        <w:tc>
          <w:tcPr>
            <w:tcW w:w="7305" w:type="dxa"/>
            <w:gridSpan w:val="2"/>
            <w:vAlign w:val="center"/>
          </w:tcPr>
          <w:p w:rsidR="00E075DD" w:rsidRPr="00E075DD" w:rsidRDefault="00C6014C" w:rsidP="00007998">
            <w:pPr>
              <w:widowControl w:val="0"/>
              <w:autoSpaceDE w:val="0"/>
              <w:autoSpaceDN w:val="0"/>
              <w:adjustRightInd w:val="0"/>
              <w:ind w:left="360"/>
              <w:jc w:val="center"/>
              <w:rPr>
                <w:rFonts w:ascii="Times New Roman" w:hAnsi="Times New Roman" w:cs="Times New Roman"/>
                <w:b/>
                <w:lang w:eastAsia="en-US"/>
              </w:rPr>
            </w:pPr>
            <w:r>
              <w:rPr>
                <w:rFonts w:ascii="Times New Roman" w:hAnsi="Times New Roman" w:cs="Times New Roman"/>
                <w:b/>
              </w:rPr>
              <w:t xml:space="preserve">ВИМОГИ </w:t>
            </w:r>
            <w:r w:rsidR="00E075DD" w:rsidRPr="00E075DD">
              <w:rPr>
                <w:rFonts w:ascii="Times New Roman" w:hAnsi="Times New Roman" w:cs="Times New Roman"/>
                <w:b/>
              </w:rPr>
              <w:t>ЗАМОВНИКА</w:t>
            </w:r>
          </w:p>
        </w:tc>
        <w:tc>
          <w:tcPr>
            <w:tcW w:w="1767" w:type="dxa"/>
            <w:vMerge w:val="restart"/>
            <w:vAlign w:val="center"/>
          </w:tcPr>
          <w:p w:rsidR="00E075DD" w:rsidRPr="00E075DD" w:rsidRDefault="00E075DD" w:rsidP="00007998">
            <w:pPr>
              <w:widowControl w:val="0"/>
              <w:autoSpaceDE w:val="0"/>
              <w:autoSpaceDN w:val="0"/>
              <w:adjustRightInd w:val="0"/>
              <w:ind w:left="33"/>
              <w:jc w:val="center"/>
              <w:rPr>
                <w:rFonts w:ascii="Times New Roman" w:hAnsi="Times New Roman" w:cs="Times New Roman"/>
                <w:b/>
                <w:bCs/>
                <w:lang w:eastAsia="en-US"/>
              </w:rPr>
            </w:pPr>
            <w:r w:rsidRPr="00E075DD">
              <w:rPr>
                <w:rFonts w:ascii="Times New Roman" w:eastAsia="Calibri" w:hAnsi="Times New Roman" w:cs="Times New Roman"/>
                <w:b/>
              </w:rPr>
              <w:t>Характеристики товару, запропонованого учасником*</w:t>
            </w:r>
          </w:p>
        </w:tc>
      </w:tr>
      <w:tr w:rsidR="00E075DD" w:rsidRPr="00E075DD" w:rsidTr="00007998">
        <w:trPr>
          <w:trHeight w:val="242"/>
          <w:jc w:val="center"/>
        </w:trPr>
        <w:tc>
          <w:tcPr>
            <w:tcW w:w="846" w:type="dxa"/>
            <w:vMerge/>
            <w:vAlign w:val="center"/>
          </w:tcPr>
          <w:p w:rsidR="00E075DD" w:rsidRPr="00E075DD" w:rsidRDefault="00E075DD" w:rsidP="00007998">
            <w:pPr>
              <w:rPr>
                <w:rFonts w:ascii="Times New Roman" w:hAnsi="Times New Roman" w:cs="Times New Roman"/>
                <w:b/>
                <w:lang w:eastAsia="en-US"/>
              </w:rPr>
            </w:pPr>
          </w:p>
        </w:tc>
        <w:tc>
          <w:tcPr>
            <w:tcW w:w="2734" w:type="dxa"/>
            <w:vAlign w:val="center"/>
          </w:tcPr>
          <w:p w:rsidR="00E075DD" w:rsidRPr="00E075DD" w:rsidRDefault="00E075DD" w:rsidP="00007998">
            <w:pPr>
              <w:jc w:val="center"/>
              <w:rPr>
                <w:rFonts w:ascii="Times New Roman" w:hAnsi="Times New Roman" w:cs="Times New Roman"/>
                <w:b/>
                <w:lang w:eastAsia="en-US"/>
              </w:rPr>
            </w:pPr>
            <w:r w:rsidRPr="00E075DD">
              <w:rPr>
                <w:rFonts w:ascii="Times New Roman" w:hAnsi="Times New Roman" w:cs="Times New Roman"/>
                <w:b/>
              </w:rPr>
              <w:t>Характеристики</w:t>
            </w:r>
          </w:p>
          <w:p w:rsidR="00E075DD" w:rsidRPr="00E075DD" w:rsidRDefault="00E075DD" w:rsidP="00007998">
            <w:pPr>
              <w:widowControl w:val="0"/>
              <w:autoSpaceDE w:val="0"/>
              <w:autoSpaceDN w:val="0"/>
              <w:adjustRightInd w:val="0"/>
              <w:ind w:left="205"/>
              <w:jc w:val="center"/>
              <w:rPr>
                <w:rFonts w:ascii="Times New Roman" w:hAnsi="Times New Roman" w:cs="Times New Roman"/>
                <w:b/>
                <w:lang w:eastAsia="en-US"/>
              </w:rPr>
            </w:pPr>
          </w:p>
        </w:tc>
        <w:tc>
          <w:tcPr>
            <w:tcW w:w="4571" w:type="dxa"/>
            <w:vAlign w:val="center"/>
          </w:tcPr>
          <w:p w:rsidR="00E075DD" w:rsidRPr="00E075DD" w:rsidRDefault="00E075DD" w:rsidP="00007998">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Показник</w:t>
            </w:r>
          </w:p>
        </w:tc>
        <w:tc>
          <w:tcPr>
            <w:tcW w:w="1767" w:type="dxa"/>
            <w:vMerge/>
            <w:vAlign w:val="center"/>
          </w:tcPr>
          <w:p w:rsidR="00E075DD" w:rsidRPr="00E075DD" w:rsidRDefault="00E075DD" w:rsidP="00007998">
            <w:pPr>
              <w:rPr>
                <w:rFonts w:ascii="Times New Roman" w:hAnsi="Times New Roman" w:cs="Times New Roman"/>
                <w:b/>
                <w:bCs/>
                <w:lang w:eastAsia="en-US"/>
              </w:rPr>
            </w:pPr>
          </w:p>
        </w:tc>
      </w:tr>
      <w:tr w:rsidR="00E075DD" w:rsidRPr="00E075DD" w:rsidTr="00007998">
        <w:trPr>
          <w:trHeight w:val="242"/>
          <w:jc w:val="center"/>
        </w:trPr>
        <w:tc>
          <w:tcPr>
            <w:tcW w:w="846" w:type="dxa"/>
            <w:vAlign w:val="center"/>
          </w:tcPr>
          <w:p w:rsidR="00E075DD" w:rsidRPr="00E075DD" w:rsidRDefault="00E075DD"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E075DD" w:rsidRPr="00E075DD" w:rsidRDefault="00C6014C" w:rsidP="0074327B">
            <w:pPr>
              <w:jc w:val="center"/>
              <w:rPr>
                <w:rFonts w:ascii="Times New Roman" w:hAnsi="Times New Roman" w:cs="Times New Roman"/>
                <w:i/>
                <w:lang w:eastAsia="en-US"/>
              </w:rPr>
            </w:pPr>
            <w:r w:rsidRPr="00947CF0">
              <w:rPr>
                <w:rFonts w:ascii="Times New Roman" w:hAnsi="Times New Roman" w:cs="Times New Roman"/>
                <w:sz w:val="28"/>
                <w:szCs w:val="28"/>
              </w:rPr>
              <w:t>Тип</w:t>
            </w:r>
          </w:p>
        </w:tc>
        <w:tc>
          <w:tcPr>
            <w:tcW w:w="4571" w:type="dxa"/>
          </w:tcPr>
          <w:p w:rsidR="00E075DD" w:rsidRPr="00C6014C" w:rsidRDefault="00C6014C" w:rsidP="00C6014C">
            <w:pPr>
              <w:rPr>
                <w:rFonts w:ascii="Times New Roman" w:hAnsi="Times New Roman" w:cs="Times New Roman"/>
                <w:sz w:val="28"/>
                <w:szCs w:val="28"/>
                <w:lang w:val="uk-UA"/>
              </w:rPr>
            </w:pPr>
            <w:r>
              <w:rPr>
                <w:rFonts w:ascii="Times New Roman" w:hAnsi="Times New Roman" w:cs="Times New Roman"/>
                <w:sz w:val="28"/>
                <w:szCs w:val="28"/>
                <w:lang w:val="uk-UA"/>
              </w:rPr>
              <w:t>В</w:t>
            </w:r>
            <w:r w:rsidRPr="00947CF0">
              <w:rPr>
                <w:rFonts w:ascii="Times New Roman" w:hAnsi="Times New Roman" w:cs="Times New Roman"/>
                <w:sz w:val="28"/>
                <w:szCs w:val="28"/>
              </w:rPr>
              <w:t>антажний фургон на 5 місць, вживаний, не пізніше 2017 року виготовлення</w:t>
            </w:r>
          </w:p>
        </w:tc>
        <w:tc>
          <w:tcPr>
            <w:tcW w:w="1767" w:type="dxa"/>
            <w:vAlign w:val="center"/>
          </w:tcPr>
          <w:p w:rsidR="00E075DD" w:rsidRPr="00E075DD" w:rsidRDefault="00E075DD"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947CF0" w:rsidRDefault="00C6014C" w:rsidP="0074327B">
            <w:pPr>
              <w:jc w:val="center"/>
              <w:rPr>
                <w:rFonts w:ascii="Times New Roman" w:hAnsi="Times New Roman" w:cs="Times New Roman"/>
                <w:sz w:val="28"/>
                <w:szCs w:val="28"/>
              </w:rPr>
            </w:pPr>
            <w:r w:rsidRPr="00947CF0">
              <w:rPr>
                <w:rFonts w:ascii="Times New Roman" w:hAnsi="Times New Roman" w:cs="Times New Roman"/>
                <w:sz w:val="28"/>
                <w:szCs w:val="28"/>
              </w:rPr>
              <w:t>Двигун</w:t>
            </w:r>
          </w:p>
        </w:tc>
        <w:tc>
          <w:tcPr>
            <w:tcW w:w="4571"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2.5л – 3.0л.(180 к.с.  132кВт)</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Пробіг </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 xml:space="preserve"> не більше 250 тис км</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Регулювання керма </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 xml:space="preserve"> по висоті та по вильоту</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Підсилювач керма</w:t>
            </w:r>
          </w:p>
        </w:tc>
        <w:tc>
          <w:tcPr>
            <w:tcW w:w="4571"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гідро, або електро</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Кондиціонер</w:t>
            </w:r>
          </w:p>
        </w:tc>
        <w:tc>
          <w:tcPr>
            <w:tcW w:w="4571"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клімат контроль 1 зонний</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Запасне автоколесо </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 xml:space="preserve"> повнорозмірне нове</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Автошини </w:t>
            </w:r>
          </w:p>
        </w:tc>
        <w:tc>
          <w:tcPr>
            <w:tcW w:w="4571" w:type="dxa"/>
          </w:tcPr>
          <w:p w:rsidR="00C6014C" w:rsidRPr="00C6014C"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в комплекті зимові та літні класу С нові</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Паливо</w:t>
            </w:r>
          </w:p>
        </w:tc>
        <w:tc>
          <w:tcPr>
            <w:tcW w:w="4571" w:type="dxa"/>
          </w:tcPr>
          <w:p w:rsidR="00C6014C" w:rsidRPr="00C6014C" w:rsidRDefault="00C6014C" w:rsidP="00C6014C">
            <w:pPr>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д</w:t>
            </w:r>
            <w:r w:rsidRPr="00947CF0">
              <w:rPr>
                <w:rFonts w:ascii="Times New Roman" w:hAnsi="Times New Roman" w:cs="Times New Roman"/>
                <w:sz w:val="28"/>
                <w:szCs w:val="28"/>
              </w:rPr>
              <w:t>изель</w:t>
            </w:r>
            <w:r>
              <w:rPr>
                <w:rFonts w:ascii="Times New Roman" w:hAnsi="Times New Roman" w:cs="Times New Roman"/>
                <w:sz w:val="28"/>
                <w:szCs w:val="28"/>
                <w:lang w:val="uk-UA"/>
              </w:rPr>
              <w:t>не паливо</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Автомобільне скло</w:t>
            </w:r>
            <w:r w:rsidRPr="00947CF0">
              <w:rPr>
                <w:rFonts w:ascii="Times New Roman" w:hAnsi="Times New Roman" w:cs="Times New Roman"/>
                <w:color w:val="000000" w:themeColor="text1"/>
                <w:sz w:val="28"/>
                <w:szCs w:val="28"/>
              </w:rPr>
              <w:t xml:space="preserve"> </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color w:val="000000" w:themeColor="text1"/>
                <w:sz w:val="28"/>
                <w:szCs w:val="28"/>
              </w:rPr>
              <w:t>ціле, нетоноване, без сколів та тріщин</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Кузовні деталі </w:t>
            </w:r>
          </w:p>
        </w:tc>
        <w:tc>
          <w:tcPr>
            <w:tcW w:w="4571"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без корозії, без шпатлівки та інших дефектів</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Лакокрасочне покриття </w:t>
            </w:r>
          </w:p>
        </w:tc>
        <w:tc>
          <w:tcPr>
            <w:tcW w:w="4571" w:type="dxa"/>
          </w:tcPr>
          <w:p w:rsidR="00C6014C" w:rsidRPr="00C6014C"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не пошкоджене, заводське, з товщиною у діапазоні 70 - 185 мкм</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Спеціальне обладнання </w:t>
            </w:r>
          </w:p>
        </w:tc>
        <w:tc>
          <w:tcPr>
            <w:tcW w:w="4571"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гідроборт вантажопідйомністю 700 кг</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Привід </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 xml:space="preserve"> повний</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 xml:space="preserve">Коробка передач – </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6-ти ступенева, механічна</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007998">
        <w:trPr>
          <w:trHeight w:val="242"/>
          <w:jc w:val="center"/>
        </w:trPr>
        <w:tc>
          <w:tcPr>
            <w:tcW w:w="846" w:type="dxa"/>
            <w:vAlign w:val="center"/>
          </w:tcPr>
          <w:p w:rsidR="00C6014C" w:rsidRPr="00E075DD"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C6014C" w:rsidRPr="00C6014C" w:rsidRDefault="00C6014C" w:rsidP="00C6014C">
            <w:pPr>
              <w:rPr>
                <w:rFonts w:ascii="Times New Roman" w:hAnsi="Times New Roman" w:cs="Times New Roman"/>
                <w:sz w:val="28"/>
                <w:szCs w:val="28"/>
                <w:lang w:val="uk-UA"/>
              </w:rPr>
            </w:pPr>
            <w:r>
              <w:rPr>
                <w:rFonts w:ascii="Times New Roman" w:hAnsi="Times New Roman" w:cs="Times New Roman"/>
                <w:sz w:val="28"/>
                <w:szCs w:val="28"/>
                <w:lang w:val="uk-UA"/>
              </w:rPr>
              <w:t>Інші характеристики</w:t>
            </w:r>
          </w:p>
        </w:tc>
        <w:tc>
          <w:tcPr>
            <w:tcW w:w="4571" w:type="dxa"/>
          </w:tcPr>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Місця зварювання автомобіля повинні мати зварювальний шов заводу виробника</w:t>
            </w:r>
          </w:p>
          <w:p w:rsidR="00C6014C" w:rsidRPr="00947CF0" w:rsidRDefault="00C6014C" w:rsidP="00C6014C">
            <w:pPr>
              <w:rPr>
                <w:rFonts w:ascii="Times New Roman" w:hAnsi="Times New Roman" w:cs="Times New Roman"/>
                <w:sz w:val="28"/>
                <w:szCs w:val="28"/>
              </w:rPr>
            </w:pPr>
            <w:r w:rsidRPr="00947CF0">
              <w:rPr>
                <w:rFonts w:ascii="Times New Roman" w:hAnsi="Times New Roman" w:cs="Times New Roman"/>
                <w:sz w:val="28"/>
                <w:szCs w:val="28"/>
              </w:rPr>
              <w:t>Салон повинен бути без дефектів</w:t>
            </w:r>
          </w:p>
          <w:p w:rsidR="00C6014C" w:rsidRPr="00C6014C" w:rsidRDefault="00C6014C" w:rsidP="00C6014C">
            <w:pPr>
              <w:rPr>
                <w:rFonts w:ascii="Times New Roman" w:hAnsi="Times New Roman" w:cs="Times New Roman"/>
                <w:sz w:val="28"/>
                <w:szCs w:val="28"/>
                <w:lang w:val="uk-UA"/>
              </w:rPr>
            </w:pPr>
            <w:r w:rsidRPr="00947CF0">
              <w:rPr>
                <w:rFonts w:ascii="Times New Roman" w:hAnsi="Times New Roman" w:cs="Times New Roman"/>
                <w:sz w:val="28"/>
                <w:szCs w:val="28"/>
              </w:rPr>
              <w:t>Склопід’ємники</w:t>
            </w:r>
          </w:p>
        </w:tc>
        <w:tc>
          <w:tcPr>
            <w:tcW w:w="1767" w:type="dxa"/>
            <w:vAlign w:val="center"/>
          </w:tcPr>
          <w:p w:rsidR="00C6014C" w:rsidRPr="00E075DD" w:rsidRDefault="00C6014C" w:rsidP="00007998">
            <w:pPr>
              <w:widowControl w:val="0"/>
              <w:autoSpaceDE w:val="0"/>
              <w:autoSpaceDN w:val="0"/>
              <w:adjustRightInd w:val="0"/>
              <w:ind w:left="360"/>
              <w:jc w:val="center"/>
              <w:rPr>
                <w:rFonts w:ascii="Times New Roman" w:hAnsi="Times New Roman" w:cs="Times New Roman"/>
                <w:b/>
                <w:lang w:eastAsia="en-US"/>
              </w:rPr>
            </w:pPr>
          </w:p>
        </w:tc>
      </w:tr>
    </w:tbl>
    <w:bookmarkEnd w:id="43"/>
    <w:bookmarkEnd w:id="44"/>
    <w:bookmarkEnd w:id="45"/>
    <w:p w:rsidR="001973DF" w:rsidRPr="001973DF" w:rsidRDefault="00E075DD" w:rsidP="00E075DD">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color w:val="454545"/>
          <w:lang w:eastAsia="uk-UA"/>
        </w:rPr>
        <w:br/>
      </w:r>
      <w:r w:rsidRPr="00E075DD">
        <w:rPr>
          <w:rFonts w:ascii="Times New Roman" w:hAnsi="Times New Roman" w:cs="Times New Roman"/>
          <w:b/>
          <w:sz w:val="24"/>
          <w:szCs w:val="24"/>
        </w:rPr>
        <w:t xml:space="preserve">     </w:t>
      </w:r>
      <w:r w:rsidR="001973DF">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E075DD" w:rsidRPr="00E075DD" w:rsidRDefault="00E075DD" w:rsidP="00E075DD">
      <w:pPr>
        <w:shd w:val="clear" w:color="auto" w:fill="FFFFFF"/>
        <w:tabs>
          <w:tab w:val="left" w:pos="0"/>
        </w:tabs>
        <w:ind w:firstLine="567"/>
        <w:jc w:val="both"/>
        <w:textAlignment w:val="top"/>
        <w:rPr>
          <w:rFonts w:ascii="Times New Roman" w:hAnsi="Times New Roman" w:cs="Times New Roman"/>
          <w:b/>
          <w:sz w:val="24"/>
          <w:szCs w:val="24"/>
        </w:rPr>
      </w:pPr>
      <w:r w:rsidRPr="00E075DD">
        <w:rPr>
          <w:rFonts w:ascii="Times New Roman" w:hAnsi="Times New Roman" w:cs="Times New Roman"/>
          <w:b/>
          <w:sz w:val="24"/>
          <w:szCs w:val="24"/>
        </w:rPr>
        <w:t xml:space="preserve"> Транспортні послуги та інші витрати (доставка тощо) здійснюється за рахунок постачальника.</w:t>
      </w:r>
    </w:p>
    <w:p w:rsidR="00E075DD" w:rsidRPr="00C6014C" w:rsidRDefault="00E075DD" w:rsidP="00E075DD">
      <w:pPr>
        <w:rPr>
          <w:rFonts w:ascii="Times New Roman" w:hAnsi="Times New Roman" w:cs="Times New Roman"/>
          <w:lang w:val="uk-UA"/>
        </w:rPr>
      </w:pPr>
    </w:p>
    <w:p w:rsidR="005F7D75" w:rsidRPr="00E075DD" w:rsidRDefault="005F7D75" w:rsidP="00E075DD">
      <w:pPr>
        <w:spacing w:after="0" w:line="240" w:lineRule="auto"/>
        <w:rPr>
          <w:rFonts w:ascii="Times New Roman" w:hAnsi="Times New Roman" w:cs="Times New Roman"/>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r w:rsidR="00C6014C">
        <w:rPr>
          <w:rFonts w:ascii="Times New Roman" w:hAnsi="Times New Roman" w:cs="Times New Roman"/>
          <w:sz w:val="24"/>
          <w:szCs w:val="24"/>
          <w:shd w:val="clear" w:color="auto" w:fill="FFFFFF"/>
          <w:lang w:val="uk-UA"/>
        </w:rPr>
        <w:t xml:space="preserve"> або про відсутність гарантійного обслуговування відповідно до законодавства</w:t>
      </w:r>
      <w:r w:rsidR="00417770" w:rsidRPr="003A4BF6">
        <w:rPr>
          <w:rFonts w:ascii="Times New Roman" w:hAnsi="Times New Roman" w:cs="Times New Roman"/>
          <w:sz w:val="24"/>
          <w:szCs w:val="24"/>
          <w:shd w:val="clear" w:color="auto" w:fill="FFFFFF"/>
        </w:rPr>
        <w:t>.</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w:t>
      </w:r>
      <w:r w:rsidRPr="0065344B">
        <w:rPr>
          <w:rFonts w:ascii="Times New Roman" w:hAnsi="Times New Roman" w:cs="Times New Roman"/>
          <w:shd w:val="clear" w:color="auto" w:fill="FFFFFF"/>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6" w:name="BM16"/>
      <w:bookmarkEnd w:id="46"/>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49228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005F7D75" w:rsidRPr="008C6197">
              <w:rPr>
                <w:rFonts w:ascii="Times New Roman" w:hAnsi="Times New Roman" w:cs="Times New Roman"/>
                <w:sz w:val="24"/>
                <w:szCs w:val="24"/>
              </w:rPr>
              <w:t xml:space="preserve"> року</w:t>
            </w:r>
          </w:p>
        </w:tc>
      </w:tr>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5F7D75" w:rsidRPr="00704868" w:rsidRDefault="00324A26" w:rsidP="00704868">
      <w:pPr>
        <w:jc w:val="both"/>
        <w:rPr>
          <w:rFonts w:ascii="Times New Roman" w:hAnsi="Times New Roman" w:cs="Times New Roman"/>
          <w:b/>
          <w:sz w:val="32"/>
          <w:szCs w:val="32"/>
          <w:lang w:val="uk-UA"/>
        </w:rPr>
      </w:pPr>
      <w:r w:rsidRPr="00492280">
        <w:rPr>
          <w:rFonts w:ascii="Times New Roman" w:hAnsi="Times New Roman" w:cs="Times New Roman"/>
          <w:sz w:val="24"/>
          <w:szCs w:val="24"/>
          <w:lang w:val="uk-UA"/>
        </w:rPr>
        <w:t xml:space="preserve">         </w:t>
      </w:r>
      <w:r w:rsidR="005F7D75" w:rsidRPr="00492280">
        <w:rPr>
          <w:rFonts w:ascii="Times New Roman" w:hAnsi="Times New Roman" w:cs="Times New Roman"/>
          <w:sz w:val="24"/>
          <w:szCs w:val="24"/>
          <w:lang w:val="uk-UA"/>
        </w:rPr>
        <w:t>1.1. Постачальник зобов’язується продати</w:t>
      </w:r>
      <w:r w:rsidRPr="00492280">
        <w:rPr>
          <w:rFonts w:ascii="Times New Roman" w:hAnsi="Times New Roman" w:cs="Times New Roman"/>
          <w:sz w:val="24"/>
          <w:szCs w:val="24"/>
          <w:lang w:val="uk-UA"/>
        </w:rPr>
        <w:t xml:space="preserve"> </w:t>
      </w:r>
      <w:r w:rsidR="005F7D75" w:rsidRPr="008C6197">
        <w:rPr>
          <w:rFonts w:ascii="Times New Roman" w:hAnsi="Times New Roman" w:cs="Times New Roman"/>
          <w:sz w:val="24"/>
          <w:szCs w:val="24"/>
        </w:rPr>
        <w:t> </w:t>
      </w:r>
      <w:r w:rsidR="005F7D75" w:rsidRPr="00704868">
        <w:rPr>
          <w:rFonts w:ascii="Times New Roman" w:hAnsi="Times New Roman" w:cs="Times New Roman"/>
          <w:sz w:val="24"/>
          <w:szCs w:val="24"/>
          <w:lang w:val="uk-UA"/>
        </w:rPr>
        <w:t xml:space="preserve">Покупцеві </w:t>
      </w:r>
      <w:r w:rsidRPr="00704868">
        <w:rPr>
          <w:rFonts w:ascii="Times New Roman" w:hAnsi="Times New Roman" w:cs="Times New Roman"/>
          <w:sz w:val="24"/>
          <w:szCs w:val="24"/>
          <w:lang w:val="uk-UA"/>
        </w:rPr>
        <w:t xml:space="preserve"> </w:t>
      </w:r>
      <w:r w:rsidR="005F7D75" w:rsidRPr="00704868">
        <w:rPr>
          <w:rFonts w:ascii="Times New Roman" w:hAnsi="Times New Roman" w:cs="Times New Roman"/>
          <w:sz w:val="24"/>
          <w:szCs w:val="24"/>
          <w:lang w:val="uk-UA"/>
        </w:rPr>
        <w:t>Товар:</w:t>
      </w:r>
      <w:r w:rsidR="003A4BF6" w:rsidRPr="00704868">
        <w:rPr>
          <w:rFonts w:ascii="Times New Roman" w:hAnsi="Times New Roman" w:cs="Times New Roman"/>
          <w:sz w:val="24"/>
          <w:szCs w:val="24"/>
          <w:lang w:val="uk-UA"/>
        </w:rPr>
        <w:t xml:space="preserve"> </w:t>
      </w:r>
      <w:r w:rsidR="00704868" w:rsidRPr="00704868">
        <w:rPr>
          <w:rFonts w:ascii="Times New Roman" w:hAnsi="Times New Roman" w:cs="Times New Roman"/>
          <w:b/>
          <w:sz w:val="24"/>
          <w:szCs w:val="24"/>
        </w:rPr>
        <w:t>Вантажний фургон на 5 місць, вживаний</w:t>
      </w:r>
      <w:r w:rsidR="00704868" w:rsidRPr="00704868">
        <w:rPr>
          <w:rFonts w:ascii="Times New Roman" w:hAnsi="Times New Roman" w:cs="Times New Roman"/>
          <w:b/>
          <w:sz w:val="24"/>
          <w:szCs w:val="24"/>
          <w:lang w:val="uk-UA"/>
        </w:rPr>
        <w:t xml:space="preserve"> код ДК 021:2015 34130000-7 Мототранспортні вантажні засоби. Назва номенклатурної позиції предмета закупівлі «Вантажний фургон на 5 місць, вживаний», код згідно з Єдиним закупівельним словником ДК 021:2015, що найбільше відповідає назві номенклатурної позиції предмета закупівлі</w:t>
      </w:r>
      <w:r w:rsidR="00704868" w:rsidRPr="00704868">
        <w:rPr>
          <w:rFonts w:ascii="Times New Roman" w:eastAsia="Calibri" w:hAnsi="Times New Roman" w:cs="Times New Roman"/>
          <w:b/>
          <w:sz w:val="24"/>
          <w:szCs w:val="24"/>
          <w:lang w:val="uk-UA" w:eastAsia="en-US"/>
        </w:rPr>
        <w:t>:</w:t>
      </w:r>
      <w:r w:rsidR="00704868" w:rsidRPr="00704868">
        <w:rPr>
          <w:rFonts w:ascii="Times New Roman" w:hAnsi="Times New Roman" w:cs="Times New Roman"/>
          <w:b/>
          <w:sz w:val="24"/>
          <w:szCs w:val="24"/>
          <w:lang w:val="uk-UA"/>
        </w:rPr>
        <w:t xml:space="preserve"> </w:t>
      </w:r>
      <w:r w:rsidR="00704868" w:rsidRPr="00704868">
        <w:rPr>
          <w:rFonts w:ascii="Times New Roman" w:hAnsi="Times New Roman" w:cs="Times New Roman"/>
          <w:b/>
          <w:bCs/>
          <w:sz w:val="24"/>
          <w:szCs w:val="24"/>
          <w:lang w:val="uk-UA"/>
        </w:rPr>
        <w:t xml:space="preserve">ДК 021:2015 </w:t>
      </w:r>
      <w:r w:rsidR="00704868" w:rsidRPr="00704868">
        <w:rPr>
          <w:rFonts w:ascii="Times New Roman" w:hAnsi="Times New Roman" w:cs="Times New Roman"/>
          <w:b/>
          <w:sz w:val="24"/>
          <w:szCs w:val="24"/>
          <w:lang w:val="uk-UA"/>
        </w:rPr>
        <w:t>34137000-6 Вантажні транспортні засоби, що були у використанні</w:t>
      </w:r>
      <w:r w:rsidR="009A6205" w:rsidRPr="00704868">
        <w:rPr>
          <w:rFonts w:ascii="Times New Roman" w:hAnsi="Times New Roman" w:cs="Times New Roman"/>
          <w:sz w:val="24"/>
          <w:szCs w:val="24"/>
          <w:lang w:val="uk-UA"/>
        </w:rPr>
        <w:t xml:space="preserve"> </w:t>
      </w:r>
      <w:r w:rsidR="005F7D75" w:rsidRPr="00704868">
        <w:rPr>
          <w:rFonts w:ascii="Times New Roman" w:hAnsi="Times New Roman" w:cs="Times New Roman"/>
          <w:sz w:val="24"/>
          <w:szCs w:val="24"/>
          <w:lang w:val="uk-UA"/>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5F7D75" w:rsidRPr="00417770"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sidR="00417770">
        <w:rPr>
          <w:rFonts w:ascii="Times New Roman" w:hAnsi="Times New Roman" w:cs="Times New Roman"/>
          <w:sz w:val="24"/>
          <w:szCs w:val="24"/>
          <w:lang w:val="uk-UA"/>
        </w:rPr>
        <w:t>– відповідно до специфікації.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w:t>
      </w:r>
      <w:r w:rsidR="00704868">
        <w:rPr>
          <w:rFonts w:ascii="Times New Roman" w:hAnsi="Times New Roman" w:cs="Times New Roman"/>
          <w:sz w:val="24"/>
          <w:szCs w:val="24"/>
          <w:lang w:val="uk-UA"/>
        </w:rPr>
        <w:t xml:space="preserve"> (в разі наявності)</w:t>
      </w:r>
      <w:r w:rsidRPr="008C6197">
        <w:rPr>
          <w:rFonts w:ascii="Times New Roman" w:hAnsi="Times New Roman" w:cs="Times New Roman"/>
          <w:sz w:val="24"/>
          <w:szCs w:val="24"/>
        </w:rPr>
        <w:t>, встановленого нормативно-правовими актами, нормативними документами чи договором.</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lastRenderedPageBreak/>
        <w:t xml:space="preserve">III. Ціна та загальна сума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5F7D75" w:rsidRPr="008C6197" w:rsidRDefault="005F7D75" w:rsidP="00DC4126">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5F7D75" w:rsidRPr="008C6197" w:rsidRDefault="005F7D75" w:rsidP="00DC4126">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5F7D75" w:rsidRPr="008C6197" w:rsidRDefault="005F7D75" w:rsidP="00DC4126">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sidR="00417770">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sidR="00417770">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 постачання товару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5F7D75" w:rsidRPr="00704868"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lang w:val="uk-UA"/>
        </w:rPr>
      </w:pPr>
      <w:r w:rsidRPr="008C6197">
        <w:rPr>
          <w:rFonts w:ascii="Times New Roman" w:hAnsi="Times New Roman" w:cs="Times New Roman"/>
          <w:b/>
          <w:bCs/>
          <w:sz w:val="24"/>
          <w:szCs w:val="24"/>
        </w:rPr>
        <w:t xml:space="preserve">5.1.1. Продавець повинен поставити та </w:t>
      </w:r>
      <w:r w:rsidR="0074327B">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009A6205">
        <w:rPr>
          <w:rFonts w:ascii="Times New Roman" w:hAnsi="Times New Roman" w:cs="Times New Roman"/>
          <w:b/>
          <w:bCs/>
          <w:sz w:val="24"/>
          <w:szCs w:val="24"/>
          <w:lang w:val="uk-UA"/>
        </w:rPr>
        <w:t>1</w:t>
      </w:r>
      <w:r w:rsidR="00704868">
        <w:rPr>
          <w:rFonts w:ascii="Times New Roman" w:hAnsi="Times New Roman" w:cs="Times New Roman"/>
          <w:b/>
          <w:bCs/>
          <w:sz w:val="24"/>
          <w:szCs w:val="24"/>
          <w:lang w:val="uk-UA"/>
        </w:rPr>
        <w:t>5</w:t>
      </w:r>
      <w:r w:rsidRPr="008C6197">
        <w:rPr>
          <w:rFonts w:ascii="Times New Roman" w:hAnsi="Times New Roman" w:cs="Times New Roman"/>
          <w:b/>
          <w:bCs/>
          <w:sz w:val="24"/>
          <w:szCs w:val="24"/>
        </w:rPr>
        <w:t>.</w:t>
      </w:r>
      <w:r w:rsidR="00704868">
        <w:rPr>
          <w:rFonts w:ascii="Times New Roman" w:hAnsi="Times New Roman" w:cs="Times New Roman"/>
          <w:b/>
          <w:bCs/>
          <w:sz w:val="24"/>
          <w:szCs w:val="24"/>
          <w:lang w:val="uk-UA"/>
        </w:rPr>
        <w:t>05</w:t>
      </w:r>
      <w:r w:rsidR="00492280">
        <w:rPr>
          <w:rFonts w:ascii="Times New Roman" w:hAnsi="Times New Roman" w:cs="Times New Roman"/>
          <w:b/>
          <w:bCs/>
          <w:sz w:val="24"/>
          <w:szCs w:val="24"/>
        </w:rPr>
        <w:t>.2024</w:t>
      </w:r>
      <w:r w:rsidR="00704868">
        <w:rPr>
          <w:rFonts w:ascii="Times New Roman" w:hAnsi="Times New Roman" w:cs="Times New Roman"/>
          <w:b/>
          <w:bCs/>
          <w:sz w:val="24"/>
          <w:szCs w:val="24"/>
          <w:lang w:val="uk-UA"/>
        </w:rPr>
        <w:t>р.</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Під час поставки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704868">
        <w:rPr>
          <w:rFonts w:ascii="Times New Roman" w:hAnsi="Times New Roman" w:cs="Times New Roman"/>
          <w:b/>
          <w:bCs/>
          <w:sz w:val="24"/>
          <w:szCs w:val="24"/>
          <w:lang w:val="uk-UA"/>
        </w:rPr>
        <w:t>м. Охтирка</w:t>
      </w:r>
      <w:r w:rsidRPr="008C6197">
        <w:rPr>
          <w:rFonts w:ascii="Times New Roman" w:hAnsi="Times New Roman" w:cs="Times New Roman"/>
          <w:b/>
          <w:bCs/>
          <w:sz w:val="24"/>
          <w:szCs w:val="24"/>
        </w:rPr>
        <w:t>,</w:t>
      </w:r>
      <w:r w:rsidR="00704868">
        <w:rPr>
          <w:rFonts w:ascii="Times New Roman" w:hAnsi="Times New Roman" w:cs="Times New Roman"/>
          <w:b/>
          <w:bCs/>
          <w:sz w:val="24"/>
          <w:szCs w:val="24"/>
        </w:rPr>
        <w:t xml:space="preserve"> Сумська область, Україна</w:t>
      </w:r>
      <w:r w:rsidRPr="008C6197">
        <w:rPr>
          <w:rFonts w:ascii="Times New Roman" w:hAnsi="Times New Roman" w:cs="Times New Roman"/>
          <w:b/>
          <w:bCs/>
          <w:sz w:val="24"/>
          <w:szCs w:val="24"/>
        </w:rPr>
        <w:t>.</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sidR="009A6205">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sidR="00417770">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sidR="0074327B">
        <w:rPr>
          <w:rFonts w:ascii="Times New Roman" w:hAnsi="Times New Roman" w:cs="Times New Roman"/>
          <w:sz w:val="24"/>
          <w:szCs w:val="24"/>
        </w:rPr>
        <w:t>є до 31.</w:t>
      </w:r>
      <w:r w:rsidR="00704868">
        <w:rPr>
          <w:rFonts w:ascii="Times New Roman" w:hAnsi="Times New Roman" w:cs="Times New Roman"/>
          <w:sz w:val="24"/>
          <w:szCs w:val="24"/>
          <w:lang w:val="uk-UA"/>
        </w:rPr>
        <w:t>12</w:t>
      </w:r>
      <w:r w:rsidR="00492280">
        <w:rPr>
          <w:rFonts w:ascii="Times New Roman" w:hAnsi="Times New Roman" w:cs="Times New Roman"/>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sidR="0074327B">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6"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7"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78"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79"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0"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F7D75" w:rsidRPr="008C6197" w:rsidRDefault="005F7D75"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5F7D75"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sidR="00417770">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sidR="006806F6">
        <w:rPr>
          <w:rFonts w:ascii="Times New Roman" w:hAnsi="Times New Roman" w:cs="Times New Roman"/>
          <w:sz w:val="24"/>
          <w:szCs w:val="24"/>
          <w:lang w:val="uk-UA"/>
        </w:rPr>
        <w:t xml:space="preserve"> </w:t>
      </w: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5A1C61" w:rsidRPr="006806F6" w:rsidRDefault="005A1C61"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bookmarkStart w:id="47" w:name="_GoBack"/>
      <w:bookmarkEnd w:id="47"/>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FC757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423"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423" w:type="dxa"/>
            <w:vMerge w:val="restart"/>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423" w:type="dxa"/>
            <w:vMerge/>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DC4126">
      <w:pPr>
        <w:spacing w:after="0" w:line="240" w:lineRule="auto"/>
        <w:rPr>
          <w:rFonts w:ascii="Times New Roman" w:hAnsi="Times New Roman" w:cs="Times New Roman"/>
          <w:sz w:val="24"/>
          <w:szCs w:val="24"/>
          <w:lang w:val="uk-UA"/>
        </w:rPr>
      </w:pPr>
    </w:p>
    <w:p w:rsidR="00EA44C8"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6806F6" w:rsidRDefault="006806F6" w:rsidP="00DC4126">
      <w:pPr>
        <w:spacing w:after="0" w:line="240" w:lineRule="auto"/>
        <w:rPr>
          <w:rFonts w:ascii="Times New Roman" w:hAnsi="Times New Roman" w:cs="Times New Roman"/>
          <w:i/>
          <w:iCs/>
          <w:sz w:val="24"/>
          <w:szCs w:val="24"/>
        </w:rPr>
      </w:pPr>
    </w:p>
    <w:p w:rsidR="006806F6" w:rsidRPr="008C6197" w:rsidRDefault="006806F6"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AD5A0F"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c>
          <w:tcPr>
            <w:tcW w:w="1818" w:type="dxa"/>
            <w:shd w:val="clear" w:color="auto" w:fill="F8F8F8"/>
          </w:tcPr>
          <w:p w:rsidR="005F7D75" w:rsidRPr="00AD5A0F"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EA44C8" w:rsidRDefault="00EA44C8" w:rsidP="00EA44C8">
      <w:pPr>
        <w:spacing w:after="0" w:line="240" w:lineRule="auto"/>
        <w:jc w:val="center"/>
        <w:rPr>
          <w:rFonts w:ascii="Times New Roman" w:hAnsi="Times New Roman" w:cs="Times New Roman"/>
          <w:b/>
          <w:iCs/>
          <w:sz w:val="24"/>
          <w:szCs w:val="24"/>
          <w:lang w:val="uk-UA"/>
        </w:rPr>
      </w:pPr>
      <w:r w:rsidRPr="00EA44C8">
        <w:rPr>
          <w:rFonts w:ascii="Times New Roman" w:hAnsi="Times New Roman" w:cs="Times New Roman"/>
          <w:b/>
          <w:iCs/>
          <w:sz w:val="24"/>
          <w:szCs w:val="24"/>
          <w:lang w:val="uk-UA"/>
        </w:rPr>
        <w:t>ТЕХНІЧНІ ТА ЯКІСНІ ХАРАКТЕРИСТИКИ</w:t>
      </w:r>
      <w:r>
        <w:rPr>
          <w:rFonts w:ascii="Times New Roman" w:hAnsi="Times New Roman" w:cs="Times New Roman"/>
          <w:b/>
          <w:iCs/>
          <w:sz w:val="24"/>
          <w:szCs w:val="24"/>
          <w:lang w:val="uk-UA"/>
        </w:rPr>
        <w:t xml:space="preserve"> ТОВАРУ</w:t>
      </w:r>
    </w:p>
    <w:p w:rsidR="0074327B" w:rsidRPr="00EA44C8" w:rsidRDefault="0074327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0F" w:rsidRDefault="00AD5A0F" w:rsidP="00EB0DE4">
      <w:pPr>
        <w:spacing w:after="0" w:line="240" w:lineRule="auto"/>
      </w:pPr>
      <w:r>
        <w:separator/>
      </w:r>
    </w:p>
  </w:endnote>
  <w:endnote w:type="continuationSeparator" w:id="0">
    <w:p w:rsidR="00AD5A0F" w:rsidRDefault="00AD5A0F"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F3" w:rsidRDefault="000B238A">
    <w:pPr>
      <w:pStyle w:val="af4"/>
      <w:jc w:val="right"/>
    </w:pPr>
    <w:r>
      <w:rPr>
        <w:lang w:val="ru-RU"/>
      </w:rPr>
      <w:fldChar w:fldCharType="begin"/>
    </w:r>
    <w:r w:rsidR="004D18F3">
      <w:rPr>
        <w:lang w:val="ru-RU"/>
      </w:rPr>
      <w:instrText>PAGE</w:instrText>
    </w:r>
    <w:r>
      <w:rPr>
        <w:lang w:val="ru-RU"/>
      </w:rPr>
      <w:fldChar w:fldCharType="separate"/>
    </w:r>
    <w:r w:rsidR="00B553D5">
      <w:rPr>
        <w:noProof/>
        <w:lang w:val="ru-RU"/>
      </w:rPr>
      <w:t>1</w:t>
    </w:r>
    <w:r>
      <w:rPr>
        <w:lang w:val="ru-RU"/>
      </w:rPr>
      <w:fldChar w:fldCharType="end"/>
    </w:r>
  </w:p>
  <w:p w:rsidR="004D18F3" w:rsidRDefault="004D18F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0F" w:rsidRDefault="00AD5A0F" w:rsidP="00EB0DE4">
      <w:pPr>
        <w:spacing w:after="0" w:line="240" w:lineRule="auto"/>
      </w:pPr>
      <w:r>
        <w:separator/>
      </w:r>
    </w:p>
  </w:footnote>
  <w:footnote w:type="continuationSeparator" w:id="0">
    <w:p w:rsidR="00AD5A0F" w:rsidRDefault="00AD5A0F"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D6585"/>
    <w:rsid w:val="00313F1E"/>
    <w:rsid w:val="00322BDF"/>
    <w:rsid w:val="00324A26"/>
    <w:rsid w:val="00330911"/>
    <w:rsid w:val="003412D9"/>
    <w:rsid w:val="00361D64"/>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86847"/>
    <w:rsid w:val="00492280"/>
    <w:rsid w:val="004C32CD"/>
    <w:rsid w:val="004C3EC5"/>
    <w:rsid w:val="004C4F20"/>
    <w:rsid w:val="004D18F3"/>
    <w:rsid w:val="004D2605"/>
    <w:rsid w:val="004D4E65"/>
    <w:rsid w:val="00507005"/>
    <w:rsid w:val="005115B7"/>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6FA7"/>
    <w:rsid w:val="0085437B"/>
    <w:rsid w:val="00867BFA"/>
    <w:rsid w:val="00876B4A"/>
    <w:rsid w:val="00876C73"/>
    <w:rsid w:val="00891BFE"/>
    <w:rsid w:val="008A56FC"/>
    <w:rsid w:val="008A6A7C"/>
    <w:rsid w:val="008C3547"/>
    <w:rsid w:val="008C50DD"/>
    <w:rsid w:val="008C52E4"/>
    <w:rsid w:val="008C6197"/>
    <w:rsid w:val="008D1C41"/>
    <w:rsid w:val="008D49C5"/>
    <w:rsid w:val="008E0321"/>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51AA1"/>
    <w:rsid w:val="00D87FD0"/>
    <w:rsid w:val="00DA0B8C"/>
    <w:rsid w:val="00DA18BA"/>
    <w:rsid w:val="00DA65C7"/>
    <w:rsid w:val="00DC4126"/>
    <w:rsid w:val="00E065B7"/>
    <w:rsid w:val="00E06766"/>
    <w:rsid w:val="00E075DD"/>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lang/>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lang/>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lang/>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Название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lang/>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lang/>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lang/>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lang/>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922-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436-15"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2F14-76A2-4418-98BB-4016BFA2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39</Pages>
  <Words>14359</Words>
  <Characters>81849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124</cp:revision>
  <dcterms:created xsi:type="dcterms:W3CDTF">2023-03-24T08:13:00Z</dcterms:created>
  <dcterms:modified xsi:type="dcterms:W3CDTF">2024-04-12T14:05:00Z</dcterms:modified>
</cp:coreProperties>
</file>