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929"/>
      </w:tblGrid>
      <w:tr w:rsidR="009413DE" w:rsidTr="009413DE">
        <w:trPr>
          <w:tblCellSpacing w:w="15" w:type="dxa"/>
          <w:jc w:val="center"/>
        </w:trPr>
        <w:tc>
          <w:tcPr>
            <w:tcW w:w="0" w:type="auto"/>
            <w:vAlign w:val="center"/>
            <w:hideMark/>
          </w:tcPr>
          <w:p w:rsidR="009413DE" w:rsidRDefault="009413DE"/>
        </w:tc>
        <w:tc>
          <w:tcPr>
            <w:tcW w:w="0" w:type="auto"/>
            <w:vAlign w:val="center"/>
            <w:hideMark/>
          </w:tcPr>
          <w:p w:rsidR="009413DE" w:rsidRDefault="009413DE" w:rsidP="009413DE">
            <w:pPr>
              <w:jc w:val="center"/>
            </w:pPr>
            <w:r>
              <w:t xml:space="preserve">Вишгородська районна філія ДЕРЖАВНОЇ УСТАНОВИ «КИЇВСЬКИЙ ОБЛАСНИЙ ЦЕНТР КОНТРОЛЮ ТА </w:t>
            </w:r>
            <w:proofErr w:type="gramStart"/>
            <w:r>
              <w:t>ПРОФ</w:t>
            </w:r>
            <w:proofErr w:type="gramEnd"/>
            <w:r>
              <w:t>ІЛАКТИКИ ХВОРОБ МІНІСТЕРСТВА ОХОРОНИ ЗДОРОВ’Я УКРАЇНИ»</w:t>
            </w:r>
          </w:p>
        </w:tc>
      </w:tr>
    </w:tbl>
    <w:p w:rsidR="000300A4" w:rsidRPr="009413DE" w:rsidRDefault="000300A4" w:rsidP="00B00832">
      <w:pPr>
        <w:jc w:val="center"/>
        <w:rPr>
          <w:b/>
          <w:bCs/>
        </w:rPr>
      </w:pPr>
    </w:p>
    <w:p w:rsidR="00695A15" w:rsidRPr="00695A15" w:rsidRDefault="00695A15" w:rsidP="00B00832">
      <w:pPr>
        <w:jc w:val="center"/>
        <w:rPr>
          <w:b/>
          <w:bCs/>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noProof/>
                <w:lang w:val="uk-UA"/>
              </w:rPr>
            </w:pPr>
            <w:r w:rsidRPr="007C2185">
              <w:rPr>
                <w:b/>
                <w:bCs/>
                <w:noProof/>
                <w:lang w:val="uk-UA"/>
              </w:rPr>
              <w:t>ЗАТВЕРДЖЕНО</w:t>
            </w: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41145A" w:rsidRDefault="000300A4" w:rsidP="0041145A">
            <w:pPr>
              <w:rPr>
                <w:b/>
                <w:bCs/>
                <w:lang w:val="en-US"/>
              </w:rPr>
            </w:pPr>
            <w:r w:rsidRPr="007C2185">
              <w:rPr>
                <w:b/>
                <w:bCs/>
                <w:lang w:val="uk-UA"/>
              </w:rPr>
              <w:t xml:space="preserve">РІШЕННЯМ </w:t>
            </w:r>
            <w:r w:rsidR="0041145A">
              <w:rPr>
                <w:b/>
                <w:bCs/>
                <w:lang w:val="uk-UA"/>
              </w:rPr>
              <w:t>УПОВНОВАЖЕНОЇ ОСОБИ</w:t>
            </w: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94EB4" w:rsidP="00D92778">
            <w:pPr>
              <w:rPr>
                <w:b/>
                <w:bCs/>
                <w:lang w:val="uk-UA"/>
              </w:rPr>
            </w:pPr>
            <w:r>
              <w:rPr>
                <w:b/>
                <w:bCs/>
                <w:lang w:val="uk-UA"/>
              </w:rPr>
              <w:t>В</w:t>
            </w:r>
            <w:r w:rsidR="0041145A">
              <w:rPr>
                <w:b/>
                <w:bCs/>
                <w:lang w:val="uk-UA"/>
              </w:rPr>
              <w:t>ід</w:t>
            </w:r>
            <w:r>
              <w:rPr>
                <w:b/>
                <w:bCs/>
                <w:lang w:val="uk-UA"/>
              </w:rPr>
              <w:t xml:space="preserve"> </w:t>
            </w:r>
            <w:r w:rsidR="00D92778">
              <w:rPr>
                <w:b/>
                <w:lang w:val="uk-UA"/>
              </w:rPr>
              <w:t>16</w:t>
            </w:r>
            <w:r w:rsidR="009413DE">
              <w:rPr>
                <w:b/>
                <w:lang w:val="uk-UA"/>
              </w:rPr>
              <w:t>.12</w:t>
            </w:r>
            <w:r w:rsidR="007E582D">
              <w:rPr>
                <w:b/>
                <w:lang w:val="uk-UA"/>
              </w:rPr>
              <w:t xml:space="preserve"> </w:t>
            </w:r>
            <w:r w:rsidR="009413DE">
              <w:rPr>
                <w:b/>
                <w:lang w:val="uk-UA"/>
              </w:rPr>
              <w:t>.</w:t>
            </w:r>
            <w:r w:rsidR="000300A4" w:rsidRPr="007C2185">
              <w:rPr>
                <w:b/>
                <w:lang w:val="uk-UA"/>
              </w:rPr>
              <w:t>20</w:t>
            </w:r>
            <w:r w:rsidR="006C6936" w:rsidRPr="007C2185">
              <w:rPr>
                <w:b/>
                <w:lang w:val="uk-UA"/>
              </w:rPr>
              <w:t>2</w:t>
            </w:r>
            <w:r w:rsidR="007C159C">
              <w:rPr>
                <w:b/>
                <w:lang w:val="uk-UA"/>
              </w:rPr>
              <w:t>2</w:t>
            </w:r>
            <w:r w:rsidR="000300A4" w:rsidRPr="007C2185">
              <w:rPr>
                <w:b/>
                <w:lang w:val="uk-UA"/>
              </w:rPr>
              <w:t xml:space="preserve"> року</w:t>
            </w:r>
          </w:p>
        </w:tc>
      </w:tr>
      <w:tr w:rsidR="000300A4" w:rsidRPr="007C2185" w:rsidTr="009413DE">
        <w:trPr>
          <w:trHeight w:val="441"/>
        </w:trPr>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lang w:val="uk-UA"/>
              </w:rPr>
            </w:pPr>
          </w:p>
        </w:tc>
      </w:tr>
      <w:tr w:rsidR="000300A4" w:rsidRPr="007C2185" w:rsidTr="00B00832">
        <w:trPr>
          <w:trHeight w:val="132"/>
        </w:trPr>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9413DE" w:rsidRPr="00130947" w:rsidRDefault="009413DE" w:rsidP="009413DE">
            <w:pPr>
              <w:adjustRightInd w:val="0"/>
              <w:rPr>
                <w:bCs/>
                <w:color w:val="000000"/>
              </w:rPr>
            </w:pPr>
            <w:r w:rsidRPr="00130947">
              <w:rPr>
                <w:color w:val="000000"/>
              </w:rPr>
              <w:t xml:space="preserve">Посада: </w:t>
            </w:r>
            <w:r>
              <w:rPr>
                <w:bCs/>
                <w:color w:val="000000"/>
              </w:rPr>
              <w:t xml:space="preserve"> </w:t>
            </w:r>
          </w:p>
          <w:p w:rsidR="000300A4" w:rsidRPr="009413DE" w:rsidRDefault="009413DE" w:rsidP="009413DE">
            <w:r>
              <w:rPr>
                <w:bCs/>
                <w:color w:val="000000"/>
              </w:rPr>
              <w:t xml:space="preserve">Уповноважені особи: </w:t>
            </w:r>
            <w:r w:rsidRPr="00130947">
              <w:rPr>
                <w:bCs/>
                <w:color w:val="000000"/>
              </w:rPr>
              <w:t>Єршова</w:t>
            </w:r>
            <w:proofErr w:type="gramStart"/>
            <w:r w:rsidRPr="00130947">
              <w:rPr>
                <w:bCs/>
                <w:color w:val="000000"/>
              </w:rPr>
              <w:t xml:space="preserve"> Н</w:t>
            </w:r>
            <w:proofErr w:type="gramEnd"/>
            <w:r w:rsidRPr="00130947">
              <w:rPr>
                <w:bCs/>
                <w:color w:val="000000"/>
              </w:rPr>
              <w:t>адія Петрівна</w:t>
            </w:r>
            <w:r w:rsidRPr="000F6831">
              <w:rPr>
                <w:b/>
                <w:lang w:val="uk-UA"/>
              </w:rPr>
              <w:t xml:space="preserve"> </w:t>
            </w:r>
            <w:r w:rsidR="0041145A" w:rsidRPr="000F6831">
              <w:rPr>
                <w:b/>
                <w:lang w:val="uk-UA"/>
              </w:rPr>
              <w:t>_____________________</w:t>
            </w:r>
          </w:p>
        </w:tc>
      </w:tr>
    </w:tbl>
    <w:p w:rsidR="000300A4" w:rsidRPr="007C2185" w:rsidRDefault="000300A4" w:rsidP="00B00832">
      <w:pPr>
        <w:ind w:left="320"/>
        <w:jc w:val="center"/>
        <w:rPr>
          <w:lang w:val="uk-UA"/>
        </w:rPr>
      </w:pPr>
      <w:r w:rsidRPr="007C2185">
        <w:rPr>
          <w:lang w:val="uk-UA"/>
        </w:rPr>
        <w:t xml:space="preserve">м.п.  </w:t>
      </w:r>
    </w:p>
    <w:p w:rsidR="000300A4" w:rsidRPr="00D92778" w:rsidRDefault="00D92778" w:rsidP="00B00832">
      <w:pPr>
        <w:jc w:val="center"/>
        <w:rPr>
          <w:b/>
          <w:bCs/>
          <w:color w:val="FF0000"/>
          <w:lang w:val="uk-UA"/>
        </w:rPr>
      </w:pPr>
      <w:r w:rsidRPr="00D92778">
        <w:rPr>
          <w:b/>
          <w:bCs/>
          <w:color w:val="FF0000"/>
          <w:lang w:val="uk-UA"/>
        </w:rPr>
        <w:t>НОВА РЕДАКЦІЯ</w:t>
      </w:r>
    </w:p>
    <w:p w:rsidR="000300A4" w:rsidRPr="007C2185" w:rsidRDefault="000300A4" w:rsidP="00B00832">
      <w:pPr>
        <w:jc w:val="center"/>
        <w:rPr>
          <w:b/>
          <w:bCs/>
          <w:sz w:val="48"/>
          <w:szCs w:val="48"/>
          <w:lang w:val="uk-UA"/>
        </w:rPr>
      </w:pPr>
      <w:r w:rsidRPr="007C2185">
        <w:rPr>
          <w:b/>
          <w:bCs/>
          <w:sz w:val="48"/>
          <w:szCs w:val="48"/>
          <w:lang w:val="uk-UA"/>
        </w:rPr>
        <w:t xml:space="preserve">ТЕНДЕРНА ДОКУМЕНТАЦІЯ </w:t>
      </w:r>
    </w:p>
    <w:p w:rsidR="000300A4" w:rsidRPr="007C2185" w:rsidRDefault="000300A4" w:rsidP="00B00832">
      <w:pPr>
        <w:jc w:val="center"/>
        <w:rPr>
          <w:b/>
          <w:bCs/>
          <w:sz w:val="48"/>
          <w:szCs w:val="48"/>
          <w:lang w:val="uk-UA"/>
        </w:rPr>
      </w:pPr>
      <w:r w:rsidRPr="007C2185">
        <w:rPr>
          <w:b/>
          <w:bCs/>
          <w:sz w:val="48"/>
          <w:szCs w:val="48"/>
          <w:lang w:val="uk-UA"/>
        </w:rPr>
        <w:t xml:space="preserve">на закупівлю </w:t>
      </w:r>
      <w:r w:rsidR="00ED2B61">
        <w:rPr>
          <w:b/>
          <w:bCs/>
          <w:sz w:val="48"/>
          <w:szCs w:val="48"/>
          <w:lang w:val="uk-UA"/>
        </w:rPr>
        <w:t>послуг</w:t>
      </w:r>
    </w:p>
    <w:p w:rsidR="000300A4" w:rsidRPr="00F5328D" w:rsidRDefault="000300A4" w:rsidP="00B00832">
      <w:pPr>
        <w:jc w:val="center"/>
        <w:rPr>
          <w:b/>
          <w:bCs/>
          <w:sz w:val="48"/>
          <w:szCs w:val="48"/>
        </w:rPr>
      </w:pPr>
    </w:p>
    <w:p w:rsidR="00F5328D" w:rsidRDefault="00F5328D" w:rsidP="0068384D">
      <w:pPr>
        <w:jc w:val="center"/>
        <w:rPr>
          <w:b/>
          <w:lang w:val="uk-UA"/>
        </w:rPr>
      </w:pPr>
      <w:r w:rsidRPr="00F5328D">
        <w:rPr>
          <w:b/>
        </w:rPr>
        <w:t>Поточний</w:t>
      </w:r>
      <w:r w:rsidRPr="006A7168">
        <w:rPr>
          <w:b/>
        </w:rPr>
        <w:t xml:space="preserve"> </w:t>
      </w:r>
      <w:r w:rsidRPr="00F5328D">
        <w:rPr>
          <w:b/>
        </w:rPr>
        <w:t>ремонт</w:t>
      </w:r>
      <w:r w:rsidRPr="006A7168">
        <w:rPr>
          <w:b/>
        </w:rPr>
        <w:t xml:space="preserve"> </w:t>
      </w:r>
      <w:r w:rsidRPr="00F5328D">
        <w:rPr>
          <w:b/>
        </w:rPr>
        <w:t>Іванківського</w:t>
      </w:r>
      <w:r w:rsidRPr="006A7168">
        <w:rPr>
          <w:b/>
        </w:rPr>
        <w:t xml:space="preserve"> </w:t>
      </w:r>
      <w:r w:rsidRPr="00F5328D">
        <w:rPr>
          <w:b/>
        </w:rPr>
        <w:t>відділення</w:t>
      </w:r>
      <w:r w:rsidRPr="006A7168">
        <w:rPr>
          <w:b/>
        </w:rPr>
        <w:t xml:space="preserve"> </w:t>
      </w:r>
      <w:r w:rsidRPr="00F5328D">
        <w:rPr>
          <w:b/>
        </w:rPr>
        <w:t>Вишгородської</w:t>
      </w:r>
      <w:r w:rsidRPr="006A7168">
        <w:rPr>
          <w:b/>
        </w:rPr>
        <w:t xml:space="preserve"> </w:t>
      </w:r>
      <w:r w:rsidRPr="00F5328D">
        <w:rPr>
          <w:b/>
        </w:rPr>
        <w:t>фі</w:t>
      </w:r>
      <w:proofErr w:type="gramStart"/>
      <w:r w:rsidRPr="00F5328D">
        <w:rPr>
          <w:b/>
        </w:rPr>
        <w:t>л</w:t>
      </w:r>
      <w:proofErr w:type="gramEnd"/>
      <w:r w:rsidRPr="00F5328D">
        <w:rPr>
          <w:b/>
        </w:rPr>
        <w:t>ії</w:t>
      </w:r>
      <w:r w:rsidRPr="006A7168">
        <w:rPr>
          <w:b/>
        </w:rPr>
        <w:t xml:space="preserve"> </w:t>
      </w:r>
      <w:r w:rsidRPr="00F5328D">
        <w:rPr>
          <w:b/>
        </w:rPr>
        <w:t>ДУ</w:t>
      </w:r>
      <w:r w:rsidRPr="006A7168">
        <w:rPr>
          <w:b/>
        </w:rPr>
        <w:t xml:space="preserve"> "</w:t>
      </w:r>
      <w:r w:rsidRPr="00F5328D">
        <w:rPr>
          <w:b/>
        </w:rPr>
        <w:t>КОЦК</w:t>
      </w:r>
      <w:r w:rsidRPr="006A7168">
        <w:rPr>
          <w:b/>
        </w:rPr>
        <w:t xml:space="preserve"> </w:t>
      </w:r>
      <w:r w:rsidRPr="00F5328D">
        <w:rPr>
          <w:b/>
        </w:rPr>
        <w:t>та</w:t>
      </w:r>
      <w:r w:rsidRPr="006A7168">
        <w:rPr>
          <w:b/>
        </w:rPr>
        <w:t xml:space="preserve"> </w:t>
      </w:r>
      <w:r w:rsidRPr="00F5328D">
        <w:rPr>
          <w:b/>
        </w:rPr>
        <w:t>ПХ</w:t>
      </w:r>
      <w:r w:rsidRPr="006A7168">
        <w:rPr>
          <w:b/>
        </w:rPr>
        <w:t xml:space="preserve">  </w:t>
      </w:r>
      <w:r w:rsidRPr="00F5328D">
        <w:rPr>
          <w:b/>
        </w:rPr>
        <w:t>МОЗ</w:t>
      </w:r>
      <w:r w:rsidRPr="006A7168">
        <w:rPr>
          <w:b/>
        </w:rPr>
        <w:t xml:space="preserve"> </w:t>
      </w:r>
      <w:r w:rsidRPr="00F5328D">
        <w:rPr>
          <w:b/>
        </w:rPr>
        <w:t>України</w:t>
      </w:r>
      <w:r w:rsidRPr="006A7168">
        <w:rPr>
          <w:b/>
        </w:rPr>
        <w:t>"</w:t>
      </w:r>
    </w:p>
    <w:p w:rsidR="0068384D" w:rsidRPr="0079323A" w:rsidRDefault="0068384D" w:rsidP="0068384D">
      <w:pPr>
        <w:jc w:val="center"/>
        <w:rPr>
          <w:b/>
          <w:lang w:val="uk-UA"/>
        </w:rPr>
      </w:pPr>
      <w:r w:rsidRPr="0079323A">
        <w:rPr>
          <w:b/>
          <w:bCs/>
          <w:color w:val="333333"/>
          <w:kern w:val="36"/>
          <w:lang w:val="uk-UA" w:eastAsia="uk-UA"/>
        </w:rPr>
        <w:t xml:space="preserve">Код   ДК 021:2015  </w:t>
      </w:r>
      <w:r w:rsidR="0079323A" w:rsidRPr="0079323A">
        <w:rPr>
          <w:b/>
          <w:lang w:val="uk-UA"/>
        </w:rPr>
        <w:t>45450000-6 - Інші завершальні будівельні роботи</w:t>
      </w:r>
    </w:p>
    <w:p w:rsidR="0068384D" w:rsidRPr="00F5328D" w:rsidRDefault="0068384D" w:rsidP="00B00832">
      <w:pPr>
        <w:jc w:val="center"/>
        <w:rPr>
          <w:b/>
          <w:bCs/>
          <w:lang w:val="uk-UA"/>
        </w:rPr>
      </w:pPr>
    </w:p>
    <w:p w:rsidR="000300A4" w:rsidRPr="0068384D" w:rsidRDefault="000300A4" w:rsidP="00B00832">
      <w:pPr>
        <w:jc w:val="center"/>
        <w:rPr>
          <w:b/>
          <w:bCs/>
          <w:lang w:val="uk-UA"/>
        </w:rPr>
      </w:pPr>
      <w:r w:rsidRPr="0068384D">
        <w:rPr>
          <w:b/>
          <w:bCs/>
          <w:lang w:val="uk-UA"/>
        </w:rPr>
        <w:t>Процедура закупівлі: відкриті торги</w:t>
      </w:r>
      <w:r w:rsidR="00C56825">
        <w:rPr>
          <w:b/>
          <w:bCs/>
          <w:lang w:val="uk-UA"/>
        </w:rPr>
        <w:t xml:space="preserve"> з особливостями</w:t>
      </w:r>
    </w:p>
    <w:p w:rsidR="000300A4" w:rsidRDefault="000300A4"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Pr="007C2185" w:rsidRDefault="0068384D" w:rsidP="00B00832">
      <w:pPr>
        <w:jc w:val="center"/>
        <w:rPr>
          <w:b/>
          <w:bCs/>
          <w:sz w:val="32"/>
          <w:szCs w:val="32"/>
          <w:lang w:val="uk-UA"/>
        </w:rPr>
      </w:pPr>
    </w:p>
    <w:p w:rsidR="000300A4" w:rsidRDefault="000300A4" w:rsidP="00B00832">
      <w:pPr>
        <w:jc w:val="center"/>
        <w:rPr>
          <w:b/>
          <w:bCs/>
          <w:sz w:val="32"/>
          <w:szCs w:val="32"/>
          <w:lang w:val="uk-UA"/>
        </w:rPr>
      </w:pPr>
    </w:p>
    <w:p w:rsidR="00117B7A" w:rsidRDefault="00117B7A" w:rsidP="00B00832">
      <w:pPr>
        <w:jc w:val="center"/>
        <w:rPr>
          <w:b/>
          <w:bCs/>
          <w:sz w:val="32"/>
          <w:szCs w:val="32"/>
          <w:lang w:val="uk-UA"/>
        </w:rPr>
      </w:pPr>
    </w:p>
    <w:p w:rsidR="00B30E9C" w:rsidRDefault="00B30E9C"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C56825" w:rsidRPr="007C2185" w:rsidRDefault="00C56825" w:rsidP="00B00832">
      <w:pPr>
        <w:jc w:val="center"/>
        <w:rPr>
          <w:b/>
          <w:bCs/>
          <w:sz w:val="32"/>
          <w:szCs w:val="32"/>
          <w:lang w:val="uk-UA"/>
        </w:rPr>
      </w:pPr>
    </w:p>
    <w:p w:rsidR="000300A4" w:rsidRPr="000A0A17" w:rsidRDefault="000A0A17" w:rsidP="00ED2B61">
      <w:pPr>
        <w:tabs>
          <w:tab w:val="left" w:pos="7575"/>
        </w:tabs>
        <w:jc w:val="center"/>
        <w:rPr>
          <w:b/>
          <w:bCs/>
          <w:lang w:val="uk-UA"/>
        </w:rPr>
      </w:pPr>
      <w:r w:rsidRPr="000A0A17">
        <w:rPr>
          <w:b/>
        </w:rPr>
        <w:t>смт. Димер</w:t>
      </w:r>
      <w:r w:rsidR="00ED2B61" w:rsidRPr="000A0A17">
        <w:rPr>
          <w:b/>
          <w:bCs/>
          <w:lang w:val="uk-UA"/>
        </w:rPr>
        <w:t xml:space="preserve"> </w:t>
      </w:r>
      <w:r w:rsidR="007C2185" w:rsidRPr="000A0A17">
        <w:rPr>
          <w:b/>
          <w:bCs/>
          <w:lang w:val="uk-UA"/>
        </w:rPr>
        <w:t>–</w:t>
      </w:r>
      <w:r w:rsidR="00ED2B61" w:rsidRPr="000A0A17">
        <w:rPr>
          <w:b/>
          <w:bCs/>
          <w:lang w:val="uk-UA"/>
        </w:rPr>
        <w:t xml:space="preserve"> </w:t>
      </w:r>
      <w:r w:rsidR="00E317AB" w:rsidRPr="000A0A17">
        <w:rPr>
          <w:b/>
          <w:bCs/>
          <w:lang w:val="uk-UA"/>
        </w:rPr>
        <w:t>20</w:t>
      </w:r>
      <w:r w:rsidR="004546E8" w:rsidRPr="000A0A17">
        <w:rPr>
          <w:b/>
          <w:bCs/>
          <w:lang w:val="uk-UA"/>
        </w:rPr>
        <w:t>2</w:t>
      </w:r>
      <w:r w:rsidR="007C159C" w:rsidRPr="000A0A17">
        <w:rPr>
          <w:b/>
          <w:bCs/>
          <w:lang w:val="uk-UA"/>
        </w:rPr>
        <w:t>2</w:t>
      </w:r>
    </w:p>
    <w:p w:rsidR="000300A4" w:rsidRDefault="000300A4">
      <w:pPr>
        <w:rPr>
          <w:lang w:val="uk-UA"/>
        </w:rPr>
      </w:pPr>
    </w:p>
    <w:p w:rsidR="0068384D" w:rsidRDefault="0068384D">
      <w:pPr>
        <w:rPr>
          <w:lang w:val="uk-UA"/>
        </w:rPr>
      </w:pPr>
    </w:p>
    <w:p w:rsidR="0068384D" w:rsidRDefault="0068384D">
      <w:pPr>
        <w:rPr>
          <w:lang w:val="uk-UA"/>
        </w:rPr>
      </w:pPr>
    </w:p>
    <w:p w:rsidR="0068384D" w:rsidRPr="007C2185" w:rsidRDefault="0068384D">
      <w:pPr>
        <w:rPr>
          <w:lang w:val="uk-UA"/>
        </w:rPr>
      </w:pPr>
    </w:p>
    <w:p w:rsidR="000300A4" w:rsidRPr="007C2185" w:rsidRDefault="000300A4" w:rsidP="00B00832">
      <w:pPr>
        <w:jc w:val="center"/>
        <w:rPr>
          <w:b/>
          <w:bCs/>
          <w:sz w:val="28"/>
          <w:szCs w:val="28"/>
          <w:lang w:val="uk-UA"/>
        </w:rPr>
      </w:pPr>
      <w:r w:rsidRPr="007C2185">
        <w:rPr>
          <w:b/>
          <w:bCs/>
          <w:sz w:val="28"/>
          <w:szCs w:val="28"/>
          <w:lang w:val="uk-UA"/>
        </w:rPr>
        <w:lastRenderedPageBreak/>
        <w:t>ЗМІСТ</w:t>
      </w:r>
    </w:p>
    <w:p w:rsidR="000300A4" w:rsidRPr="007C2185" w:rsidRDefault="000300A4" w:rsidP="00B00832">
      <w:pPr>
        <w:rPr>
          <w:b/>
          <w:bCs/>
          <w:sz w:val="28"/>
          <w:szCs w:val="28"/>
          <w:lang w:val="uk-UA"/>
        </w:rPr>
      </w:pPr>
    </w:p>
    <w:p w:rsidR="000300A4" w:rsidRPr="007C2185" w:rsidRDefault="000300A4" w:rsidP="00B00832">
      <w:pPr>
        <w:rPr>
          <w:b/>
          <w:bCs/>
          <w:sz w:val="28"/>
          <w:szCs w:val="28"/>
          <w:lang w:val="uk-UA"/>
        </w:rPr>
      </w:pPr>
      <w:r w:rsidRPr="007C2185">
        <w:rPr>
          <w:b/>
          <w:bCs/>
          <w:sz w:val="28"/>
          <w:szCs w:val="28"/>
          <w:lang w:val="uk-UA"/>
        </w:rPr>
        <w:t>І. Загальні положення</w:t>
      </w:r>
    </w:p>
    <w:p w:rsidR="000300A4" w:rsidRPr="007C2185" w:rsidRDefault="000300A4" w:rsidP="00B00832">
      <w:pPr>
        <w:rPr>
          <w:b/>
          <w:bCs/>
          <w:sz w:val="28"/>
          <w:szCs w:val="28"/>
          <w:lang w:val="uk-UA"/>
        </w:rPr>
      </w:pPr>
      <w:r w:rsidRPr="007C2185">
        <w:rPr>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b/>
          <w:bCs/>
          <w:sz w:val="28"/>
          <w:szCs w:val="28"/>
          <w:lang w:val="uk-UA"/>
        </w:rPr>
      </w:pPr>
      <w:r w:rsidRPr="007C2185">
        <w:rPr>
          <w:b/>
          <w:bCs/>
          <w:sz w:val="28"/>
          <w:szCs w:val="28"/>
          <w:lang w:val="uk-UA"/>
        </w:rPr>
        <w:t xml:space="preserve">ІІІ. </w:t>
      </w:r>
      <w:r w:rsidRPr="007C2185">
        <w:rPr>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b/>
          <w:sz w:val="28"/>
          <w:szCs w:val="28"/>
          <w:lang w:val="uk-UA"/>
        </w:rPr>
      </w:pPr>
      <w:r w:rsidRPr="007C2185">
        <w:rPr>
          <w:b/>
          <w:sz w:val="28"/>
          <w:szCs w:val="28"/>
          <w:lang w:val="en-US"/>
        </w:rPr>
        <w:t>IV</w:t>
      </w:r>
      <w:r w:rsidRPr="007C2185">
        <w:rPr>
          <w:b/>
          <w:sz w:val="28"/>
          <w:szCs w:val="28"/>
        </w:rPr>
        <w:t xml:space="preserve">. </w:t>
      </w:r>
      <w:r w:rsidRPr="007C2185">
        <w:rPr>
          <w:b/>
          <w:sz w:val="28"/>
          <w:szCs w:val="28"/>
          <w:lang w:val="uk-UA"/>
        </w:rPr>
        <w:t>Подання та розкриття тендерної пропозиції.</w:t>
      </w:r>
    </w:p>
    <w:p w:rsidR="000300A4" w:rsidRPr="007C2185" w:rsidRDefault="000300A4" w:rsidP="00B00832">
      <w:pPr>
        <w:tabs>
          <w:tab w:val="left" w:pos="2160"/>
          <w:tab w:val="left" w:pos="3600"/>
        </w:tabs>
        <w:rPr>
          <w:b/>
          <w:sz w:val="28"/>
          <w:szCs w:val="28"/>
          <w:lang w:val="uk-UA"/>
        </w:rPr>
      </w:pPr>
      <w:proofErr w:type="gramStart"/>
      <w:r w:rsidRPr="007C2185">
        <w:rPr>
          <w:b/>
          <w:sz w:val="28"/>
          <w:szCs w:val="28"/>
          <w:lang w:val="en-US"/>
        </w:rPr>
        <w:t>V</w:t>
      </w:r>
      <w:r w:rsidRPr="007C2185">
        <w:rPr>
          <w:b/>
          <w:sz w:val="28"/>
          <w:szCs w:val="28"/>
        </w:rPr>
        <w:t xml:space="preserve">. </w:t>
      </w:r>
      <w:r w:rsidRPr="007C2185">
        <w:rPr>
          <w:b/>
          <w:sz w:val="28"/>
          <w:szCs w:val="28"/>
          <w:lang w:val="uk-UA"/>
        </w:rPr>
        <w:t>Оцінка тендерної пропозиції.</w:t>
      </w:r>
      <w:proofErr w:type="gramEnd"/>
    </w:p>
    <w:p w:rsidR="000300A4" w:rsidRPr="007C2185" w:rsidRDefault="000300A4" w:rsidP="00B00832">
      <w:pPr>
        <w:tabs>
          <w:tab w:val="left" w:pos="2160"/>
          <w:tab w:val="left" w:pos="3600"/>
        </w:tabs>
        <w:rPr>
          <w:b/>
          <w:sz w:val="28"/>
          <w:szCs w:val="28"/>
          <w:lang w:val="uk-UA"/>
        </w:rPr>
      </w:pPr>
      <w:r w:rsidRPr="007C2185">
        <w:rPr>
          <w:b/>
          <w:sz w:val="28"/>
          <w:szCs w:val="28"/>
          <w:lang w:val="en-US"/>
        </w:rPr>
        <w:t>VI</w:t>
      </w:r>
      <w:r w:rsidRPr="007C2185">
        <w:rPr>
          <w:b/>
          <w:sz w:val="28"/>
          <w:szCs w:val="28"/>
        </w:rPr>
        <w:t xml:space="preserve">. </w:t>
      </w:r>
      <w:r w:rsidRPr="007C2185">
        <w:rPr>
          <w:b/>
          <w:sz w:val="28"/>
          <w:szCs w:val="28"/>
          <w:lang w:val="uk-UA"/>
        </w:rPr>
        <w:t>Результати торгів та укладання договору про закупівлю.</w:t>
      </w:r>
    </w:p>
    <w:p w:rsidR="000300A4" w:rsidRPr="007C2185" w:rsidRDefault="000300A4" w:rsidP="00B00832">
      <w:pPr>
        <w:rPr>
          <w:b/>
          <w:bCs/>
          <w:sz w:val="28"/>
          <w:szCs w:val="28"/>
          <w:lang w:val="uk-UA"/>
        </w:rPr>
      </w:pPr>
      <w:r w:rsidRPr="007C2185">
        <w:rPr>
          <w:b/>
          <w:bCs/>
          <w:sz w:val="28"/>
          <w:szCs w:val="28"/>
          <w:lang w:val="uk-UA"/>
        </w:rPr>
        <w:t>Додаток 1. Анкета учасника торгів</w:t>
      </w:r>
    </w:p>
    <w:p w:rsidR="000300A4" w:rsidRPr="007C2185" w:rsidRDefault="000300A4" w:rsidP="00B00832">
      <w:pPr>
        <w:rPr>
          <w:b/>
          <w:bCs/>
          <w:sz w:val="28"/>
          <w:szCs w:val="28"/>
          <w:lang w:val="uk-UA"/>
        </w:rPr>
      </w:pPr>
      <w:r w:rsidRPr="007C2185">
        <w:rPr>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rsidR="000300A4" w:rsidRPr="007C2185" w:rsidRDefault="000300A4" w:rsidP="00B00832">
      <w:pPr>
        <w:rPr>
          <w:b/>
          <w:bCs/>
          <w:sz w:val="28"/>
          <w:szCs w:val="28"/>
          <w:lang w:val="uk-UA"/>
        </w:rPr>
      </w:pPr>
      <w:r w:rsidRPr="007C2185">
        <w:rPr>
          <w:b/>
          <w:bCs/>
          <w:sz w:val="28"/>
          <w:szCs w:val="28"/>
          <w:lang w:val="uk-UA"/>
        </w:rPr>
        <w:t>Додаток 3. Форма: " ТЕНДЕРНА ПРОПОЗИЦІЯ"</w:t>
      </w:r>
    </w:p>
    <w:p w:rsidR="00E317AB" w:rsidRPr="007C2185" w:rsidRDefault="00E317AB" w:rsidP="00B00832">
      <w:pPr>
        <w:rPr>
          <w:b/>
          <w:bCs/>
          <w:sz w:val="28"/>
          <w:szCs w:val="28"/>
          <w:lang w:val="uk-UA"/>
        </w:rPr>
      </w:pPr>
      <w:r w:rsidRPr="007C2185">
        <w:rPr>
          <w:b/>
          <w:bCs/>
          <w:sz w:val="28"/>
          <w:szCs w:val="28"/>
          <w:lang w:val="uk-UA"/>
        </w:rPr>
        <w:t>Додаток 4 «Проект договору»</w:t>
      </w:r>
    </w:p>
    <w:p w:rsidR="000300A4" w:rsidRDefault="001833CF" w:rsidP="00B00832">
      <w:pPr>
        <w:rPr>
          <w:b/>
          <w:bCs/>
          <w:sz w:val="28"/>
          <w:szCs w:val="28"/>
          <w:lang w:val="uk-UA"/>
        </w:rPr>
      </w:pPr>
      <w:r w:rsidRPr="007C2185">
        <w:rPr>
          <w:b/>
          <w:bCs/>
          <w:sz w:val="28"/>
          <w:szCs w:val="28"/>
          <w:lang w:val="uk-UA"/>
        </w:rPr>
        <w:t>Додаток 5 – «</w:t>
      </w:r>
      <w:r w:rsidR="000300A4" w:rsidRPr="007C2185">
        <w:rPr>
          <w:b/>
          <w:bCs/>
          <w:sz w:val="28"/>
          <w:szCs w:val="28"/>
          <w:lang w:val="uk-UA"/>
        </w:rPr>
        <w:t xml:space="preserve">Заява </w:t>
      </w:r>
      <w:r w:rsidRPr="007C2185">
        <w:rPr>
          <w:b/>
          <w:bCs/>
          <w:sz w:val="28"/>
          <w:szCs w:val="28"/>
          <w:lang w:val="uk-UA"/>
        </w:rPr>
        <w:t>–</w:t>
      </w:r>
      <w:r w:rsidR="000300A4" w:rsidRPr="007C2185">
        <w:rPr>
          <w:b/>
          <w:bCs/>
          <w:sz w:val="28"/>
          <w:szCs w:val="28"/>
          <w:lang w:val="uk-UA"/>
        </w:rPr>
        <w:t xml:space="preserve"> згода</w:t>
      </w:r>
      <w:r w:rsidRPr="007C2185">
        <w:rPr>
          <w:b/>
          <w:bCs/>
          <w:sz w:val="28"/>
          <w:szCs w:val="28"/>
          <w:lang w:val="uk-UA"/>
        </w:rPr>
        <w:t>»</w:t>
      </w:r>
    </w:p>
    <w:p w:rsidR="000300A4" w:rsidRPr="007C2185" w:rsidRDefault="000300A4" w:rsidP="00B00832">
      <w:pPr>
        <w:rPr>
          <w:b/>
          <w:bCs/>
          <w:sz w:val="28"/>
          <w:szCs w:val="28"/>
          <w:lang w:val="uk-UA"/>
        </w:rPr>
      </w:pPr>
      <w:r w:rsidRPr="007C2185">
        <w:rPr>
          <w:b/>
          <w:bCs/>
          <w:sz w:val="28"/>
          <w:szCs w:val="28"/>
          <w:lang w:val="uk-UA"/>
        </w:rPr>
        <w:t xml:space="preserve">Технічне завдання </w:t>
      </w: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4C1A81" w:rsidRDefault="004C1A81">
      <w:pPr>
        <w:rPr>
          <w:lang w:val="uk-UA"/>
        </w:rPr>
      </w:pPr>
    </w:p>
    <w:p w:rsidR="004C1A81" w:rsidRDefault="004C1A81">
      <w:pPr>
        <w:rPr>
          <w:lang w:val="uk-UA"/>
        </w:rPr>
      </w:pPr>
    </w:p>
    <w:p w:rsidR="00117B7A" w:rsidRDefault="00117B7A" w:rsidP="00117B7A">
      <w:pPr>
        <w:jc w:val="center"/>
        <w:rPr>
          <w:lang w:val="uk-UA"/>
        </w:rPr>
      </w:pPr>
      <w:r>
        <w:rPr>
          <w:b/>
        </w:rPr>
        <w:lastRenderedPageBreak/>
        <w:t>ІНСТРУКЦІЯ УЧАСНИКАМ ТОРГІ</w:t>
      </w:r>
      <w:proofErr w:type="gramStart"/>
      <w:r>
        <w:rPr>
          <w:b/>
        </w:rPr>
        <w:t>В</w:t>
      </w:r>
      <w:proofErr w:type="gramEnd"/>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pPr>
            <w:r w:rsidRPr="007C2185">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b/>
                <w:sz w:val="28"/>
                <w:szCs w:val="28"/>
              </w:rPr>
            </w:pPr>
            <w:r w:rsidRPr="007C2185">
              <w:rPr>
                <w:b/>
                <w:sz w:val="28"/>
                <w:szCs w:val="28"/>
                <w:lang w:val="uk-UA"/>
              </w:rPr>
              <w:t xml:space="preserve">І. </w:t>
            </w:r>
            <w:r w:rsidRPr="007C2185">
              <w:rPr>
                <w:b/>
                <w:sz w:val="28"/>
                <w:szCs w:val="28"/>
              </w:rPr>
              <w:t>Загальні</w:t>
            </w:r>
            <w:r w:rsidR="006E1A4F">
              <w:rPr>
                <w:b/>
                <w:sz w:val="28"/>
                <w:szCs w:val="28"/>
                <w:lang w:val="uk-UA"/>
              </w:rPr>
              <w:t xml:space="preserve"> </w:t>
            </w:r>
            <w:r w:rsidRPr="007C2185">
              <w:rPr>
                <w:b/>
                <w:sz w:val="28"/>
                <w:szCs w:val="28"/>
              </w:rPr>
              <w:t>положення</w:t>
            </w:r>
          </w:p>
        </w:tc>
      </w:tr>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pPr>
            <w:r w:rsidRPr="007C2185">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b/>
              </w:rPr>
            </w:pPr>
            <w:r w:rsidRPr="007C2185">
              <w:rPr>
                <w:b/>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0300A4" w:rsidRPr="0005450A" w:rsidRDefault="000300A4" w:rsidP="00B00832">
            <w:pPr>
              <w:spacing w:before="96" w:after="96"/>
              <w:jc w:val="both"/>
              <w:rPr>
                <w:lang w:val="uk-UA"/>
              </w:rPr>
            </w:pPr>
            <w:r w:rsidRPr="0005450A">
              <w:rPr>
                <w:lang w:val="uk-UA"/>
              </w:rPr>
              <w:t>Т</w:t>
            </w:r>
            <w:r w:rsidRPr="0005450A">
              <w:t>ендерну</w:t>
            </w:r>
            <w:r w:rsidR="00C77FF1" w:rsidRPr="0005450A">
              <w:rPr>
                <w:lang w:val="uk-UA"/>
              </w:rPr>
              <w:t xml:space="preserve"> </w:t>
            </w:r>
            <w:r w:rsidRPr="0005450A">
              <w:t>документацію</w:t>
            </w:r>
            <w:r w:rsidR="00C77FF1" w:rsidRPr="0005450A">
              <w:rPr>
                <w:lang w:val="uk-UA"/>
              </w:rPr>
              <w:t xml:space="preserve"> </w:t>
            </w:r>
            <w:r w:rsidRPr="0005450A">
              <w:t>розроблено</w:t>
            </w:r>
            <w:r w:rsidR="00C77FF1" w:rsidRPr="0005450A">
              <w:rPr>
                <w:lang w:val="uk-UA"/>
              </w:rPr>
              <w:t xml:space="preserve"> </w:t>
            </w:r>
            <w:r w:rsidRPr="0005450A">
              <w:t>відповідно до вимог</w:t>
            </w:r>
            <w:r w:rsidR="00C77FF1" w:rsidRPr="0005450A">
              <w:rPr>
                <w:lang w:val="uk-UA"/>
              </w:rPr>
              <w:t xml:space="preserve"> </w:t>
            </w:r>
            <w:hyperlink r:id="rId9" w:history="1">
              <w:r w:rsidRPr="0005450A">
                <w:t>Закону</w:t>
              </w:r>
            </w:hyperlink>
            <w:r w:rsidRPr="0005450A">
              <w:rPr>
                <w:lang w:val="uk-UA"/>
              </w:rPr>
              <w:t xml:space="preserve"> України «Про публічні закупівлі»</w:t>
            </w:r>
            <w:r w:rsidR="001372FB">
              <w:rPr>
                <w:lang w:val="uk-UA"/>
              </w:rPr>
              <w:t>(надалі - Закон)</w:t>
            </w:r>
            <w:r w:rsidR="0005450A" w:rsidRPr="0005450A">
              <w:rPr>
                <w:lang w:val="uk-UA"/>
              </w:rPr>
              <w:t xml:space="preserve"> та ПКМУ №1178 від 12.10.2022р. «</w:t>
            </w:r>
            <w:r w:rsidR="0005450A" w:rsidRPr="0005450A">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5450A" w:rsidRPr="0005450A">
              <w:rPr>
                <w:lang w:val="uk-UA"/>
              </w:rPr>
              <w:t>»</w:t>
            </w:r>
            <w:r w:rsidR="001372FB">
              <w:rPr>
                <w:lang w:val="uk-UA"/>
              </w:rPr>
              <w:t xml:space="preserve"> (надалі - ПКМУ)</w:t>
            </w:r>
            <w:r w:rsidRPr="0005450A">
              <w:t>. Терміни</w:t>
            </w:r>
            <w:r w:rsidR="00C77FF1" w:rsidRPr="0005450A">
              <w:rPr>
                <w:lang w:val="uk-UA"/>
              </w:rPr>
              <w:t xml:space="preserve"> </w:t>
            </w:r>
            <w:r w:rsidRPr="0005450A">
              <w:t>вживаються у значенні, наведеному в Законі</w:t>
            </w:r>
            <w:r w:rsidR="0005450A">
              <w:rPr>
                <w:lang w:val="uk-UA"/>
              </w:rPr>
              <w:t xml:space="preserve"> та ПКМУ</w:t>
            </w:r>
            <w:r w:rsidRPr="0005450A">
              <w:rPr>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b/>
              </w:rPr>
            </w:pPr>
            <w:r w:rsidRPr="007C2185">
              <w:rPr>
                <w:b/>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b/>
              </w:rPr>
            </w:pPr>
            <w:r w:rsidRPr="007C2185">
              <w:rPr>
                <w:b/>
              </w:rPr>
              <w:t>Інформація про замовника</w:t>
            </w:r>
            <w:r w:rsidR="0005450A">
              <w:rPr>
                <w:b/>
                <w:lang w:val="uk-UA"/>
              </w:rPr>
              <w:t xml:space="preserve"> </w:t>
            </w:r>
            <w:r w:rsidRPr="007C2185">
              <w:rPr>
                <w:b/>
              </w:rPr>
              <w:t>торгі</w:t>
            </w:r>
            <w:proofErr w:type="gramStart"/>
            <w:r w:rsidRPr="007C2185">
              <w:rPr>
                <w:b/>
              </w:rPr>
              <w:t>в</w:t>
            </w:r>
            <w:proofErr w:type="gram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tc>
      </w:tr>
      <w:tr w:rsidR="004C77BE" w:rsidRPr="007C2185" w:rsidTr="008C0E5A">
        <w:trPr>
          <w:trHeight w:val="531"/>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r w:rsidRPr="007C2185">
              <w:rPr>
                <w:b/>
              </w:rPr>
              <w:t>повненайменування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FF4717" w:rsidP="004C77BE">
            <w:pPr>
              <w:jc w:val="both"/>
              <w:rPr>
                <w:highlight w:val="yellow"/>
                <w:lang w:val="uk-UA"/>
              </w:rPr>
            </w:pPr>
            <w:r>
              <w:t xml:space="preserve">Вишгородська районна філія ДЕРЖАВНОЇ УСТАНОВИ «КИЇВСЬКИЙ ОБЛАСНИЙ ЦЕНТР КОНТРОЛЮ ТА </w:t>
            </w:r>
            <w:proofErr w:type="gramStart"/>
            <w:r>
              <w:t>ПРОФ</w:t>
            </w:r>
            <w:proofErr w:type="gramEnd"/>
            <w:r>
              <w:t>ІЛАКТИКИ ХВОРОБ МІНІСТЕРСТВА ОХОРОНИ ЗДОРОВ’Я УКРАЇНИ»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proofErr w:type="gramStart"/>
            <w:r w:rsidRPr="007C2185">
              <w:rPr>
                <w:b/>
              </w:rPr>
              <w:t>м</w:t>
            </w:r>
            <w:proofErr w:type="gramEnd"/>
            <w:r w:rsidRPr="007C2185">
              <w:rPr>
                <w:b/>
              </w:rPr>
              <w:t>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0C5A9E" w:rsidRDefault="004D4232" w:rsidP="000C5A9E">
            <w:pPr>
              <w:jc w:val="both"/>
              <w:rPr>
                <w:lang w:val="uk-UA"/>
              </w:rPr>
            </w:pPr>
            <w:r>
              <w:t>07330, Україна, Київська область, Вишгород, смт. Димер, Вишгородського району, Київської області, вул. Яблунева, 14</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b/>
              </w:rPr>
            </w:pPr>
            <w:r w:rsidRPr="007C2185">
              <w:rPr>
                <w:b/>
              </w:rPr>
              <w:t>посадова особа замовника, уповноважена</w:t>
            </w:r>
            <w:r w:rsidR="00896822">
              <w:rPr>
                <w:b/>
                <w:lang w:val="uk-UA"/>
              </w:rPr>
              <w:t xml:space="preserve"> </w:t>
            </w:r>
            <w:r w:rsidRPr="007C2185">
              <w:rPr>
                <w:b/>
              </w:rPr>
              <w:t>здійснювати</w:t>
            </w:r>
            <w:r w:rsidR="00896822">
              <w:rPr>
                <w:b/>
                <w:lang w:val="uk-UA"/>
              </w:rPr>
              <w:t xml:space="preserve"> </w:t>
            </w:r>
            <w:r w:rsidRPr="007C2185">
              <w:rPr>
                <w:b/>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D7BF4" w:rsidRDefault="004D4232" w:rsidP="008C0E5A">
            <w:pPr>
              <w:jc w:val="both"/>
              <w:rPr>
                <w:lang w:val="uk-UA" w:eastAsia="uk-UA"/>
              </w:rPr>
            </w:pPr>
            <w:r w:rsidRPr="00130947">
              <w:rPr>
                <w:bCs/>
                <w:color w:val="000000"/>
              </w:rPr>
              <w:t>Єршова</w:t>
            </w:r>
            <w:proofErr w:type="gramStart"/>
            <w:r w:rsidRPr="00130947">
              <w:rPr>
                <w:bCs/>
                <w:color w:val="000000"/>
              </w:rPr>
              <w:t xml:space="preserve"> Н</w:t>
            </w:r>
            <w:proofErr w:type="gramEnd"/>
            <w:r w:rsidRPr="00130947">
              <w:rPr>
                <w:bCs/>
                <w:color w:val="000000"/>
              </w:rPr>
              <w:t>адія Петрівна</w:t>
            </w:r>
            <w:r w:rsidR="008C0E5A">
              <w:rPr>
                <w:lang w:val="uk-UA" w:eastAsia="uk-UA"/>
              </w:rPr>
              <w:t xml:space="preserve">, </w:t>
            </w:r>
            <w:r w:rsidR="008C0E5A">
              <w:rPr>
                <w:lang w:eastAsia="uk-UA"/>
              </w:rPr>
              <w:t>Посада:</w:t>
            </w:r>
            <w:r w:rsidR="00B25103">
              <w:rPr>
                <w:lang w:val="uk-UA" w:eastAsia="uk-UA"/>
              </w:rPr>
              <w:t xml:space="preserve"> </w:t>
            </w:r>
            <w:r w:rsidR="008C0E5A">
              <w:rPr>
                <w:lang w:eastAsia="uk-UA"/>
              </w:rPr>
              <w:t>Уповноважена особа</w:t>
            </w:r>
            <w:r w:rsidR="008C0E5A">
              <w:rPr>
                <w:lang w:val="uk-UA" w:eastAsia="uk-UA"/>
              </w:rPr>
              <w:t xml:space="preserve">, </w:t>
            </w:r>
            <w:r w:rsidR="008C0E5A" w:rsidRPr="00336510">
              <w:rPr>
                <w:lang w:eastAsia="uk-UA"/>
              </w:rPr>
              <w:t>Телефон: +</w:t>
            </w:r>
            <w:r>
              <w:t xml:space="preserve"> 380459631354</w:t>
            </w:r>
            <w:r w:rsidR="008C0E5A">
              <w:rPr>
                <w:lang w:val="uk-UA" w:eastAsia="uk-UA"/>
              </w:rPr>
              <w:t xml:space="preserve">, </w:t>
            </w:r>
            <w:r w:rsidR="008C0E5A" w:rsidRPr="00336510">
              <w:rPr>
                <w:lang w:eastAsia="uk-UA"/>
              </w:rPr>
              <w:t>E-mail:</w:t>
            </w:r>
          </w:p>
          <w:p w:rsidR="004D4232" w:rsidRDefault="008C0E5A" w:rsidP="008C0E5A">
            <w:pPr>
              <w:jc w:val="both"/>
              <w:rPr>
                <w:lang w:val="uk-UA"/>
              </w:rPr>
            </w:pPr>
            <w:r w:rsidRPr="00336510">
              <w:rPr>
                <w:lang w:eastAsia="uk-UA"/>
              </w:rPr>
              <w:t xml:space="preserve">  </w:t>
            </w:r>
            <w:r w:rsidR="004D4232">
              <w:rPr>
                <w:rStyle w:val="relative"/>
              </w:rPr>
              <w:t xml:space="preserve">vyshgorodmvldbuh@ukr.net </w:t>
            </w:r>
            <w:r w:rsidR="004D4232">
              <w:t> </w:t>
            </w:r>
          </w:p>
          <w:p w:rsidR="008C0E5A" w:rsidRPr="00336510" w:rsidRDefault="008C0E5A" w:rsidP="008C0E5A">
            <w:pPr>
              <w:jc w:val="both"/>
              <w:rPr>
                <w:lang w:eastAsia="uk-UA"/>
              </w:rPr>
            </w:pPr>
            <w:r w:rsidRPr="00336510">
              <w:rPr>
                <w:lang w:eastAsia="uk-UA"/>
              </w:rPr>
              <w:t xml:space="preserve"> </w:t>
            </w:r>
          </w:p>
          <w:p w:rsidR="004C77BE" w:rsidRPr="00AA7C5C" w:rsidRDefault="004C77BE" w:rsidP="008C0E5A">
            <w:pPr>
              <w:tabs>
                <w:tab w:val="left" w:pos="708"/>
                <w:tab w:val="left" w:pos="1416"/>
                <w:tab w:val="left" w:pos="2124"/>
                <w:tab w:val="left" w:pos="2832"/>
                <w:tab w:val="left" w:pos="3540"/>
                <w:tab w:val="center" w:pos="4677"/>
              </w:tabs>
              <w:jc w:val="both"/>
              <w:rPr>
                <w:color w:val="000000"/>
                <w:highlight w:val="yellow"/>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b/>
              </w:rPr>
            </w:pPr>
            <w:r w:rsidRPr="007C2185">
              <w:rPr>
                <w:b/>
              </w:rPr>
              <w:t>Процедура закупі</w:t>
            </w:r>
            <w:proofErr w:type="gramStart"/>
            <w:r w:rsidRPr="007C2185">
              <w:rPr>
                <w:b/>
              </w:rPr>
              <w:t>вл</w:t>
            </w:r>
            <w:proofErr w:type="gramEnd"/>
            <w:r w:rsidRPr="007C2185">
              <w:rPr>
                <w:b/>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pPr>
            <w:r w:rsidRPr="00131856">
              <w:t>відкриті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b/>
              </w:rPr>
            </w:pPr>
            <w:r w:rsidRPr="007C2185">
              <w:rPr>
                <w:b/>
              </w:rPr>
              <w:t>Інформація про предмет закупі</w:t>
            </w:r>
            <w:proofErr w:type="gramStart"/>
            <w:r w:rsidRPr="007C2185">
              <w:rPr>
                <w:b/>
              </w:rPr>
              <w:t>вл</w:t>
            </w:r>
            <w:proofErr w:type="gramEnd"/>
            <w:r w:rsidRPr="007C2185">
              <w:rPr>
                <w:b/>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tc>
      </w:tr>
      <w:tr w:rsidR="004C77BE" w:rsidRPr="006A716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jc w:val="both"/>
              <w:rPr>
                <w:b/>
              </w:rPr>
            </w:pPr>
            <w:r w:rsidRPr="007C2185">
              <w:rPr>
                <w:b/>
              </w:rPr>
              <w:t>назва предмета закупі</w:t>
            </w:r>
            <w:proofErr w:type="gramStart"/>
            <w:r w:rsidRPr="007C2185">
              <w:rPr>
                <w:b/>
              </w:rPr>
              <w:t>вл</w:t>
            </w:r>
            <w:proofErr w:type="gramEnd"/>
            <w:r w:rsidRPr="007C2185">
              <w:rPr>
                <w:b/>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79323A" w:rsidRPr="0079323A" w:rsidRDefault="0079323A" w:rsidP="0079323A">
            <w:pPr>
              <w:jc w:val="center"/>
              <w:rPr>
                <w:lang w:val="uk-UA"/>
              </w:rPr>
            </w:pPr>
            <w:r w:rsidRPr="0079323A">
              <w:t>Поточний ремонт Іванківського відділення Вишгородської фі</w:t>
            </w:r>
            <w:proofErr w:type="gramStart"/>
            <w:r w:rsidRPr="0079323A">
              <w:t>л</w:t>
            </w:r>
            <w:proofErr w:type="gramEnd"/>
            <w:r w:rsidRPr="0079323A">
              <w:t>ії ДУ "КОЦК та ПХ  МОЗ України"</w:t>
            </w:r>
          </w:p>
          <w:p w:rsidR="0079323A" w:rsidRPr="0079323A" w:rsidRDefault="0079323A" w:rsidP="0079323A">
            <w:pPr>
              <w:jc w:val="center"/>
              <w:rPr>
                <w:lang w:val="uk-UA"/>
              </w:rPr>
            </w:pPr>
            <w:r w:rsidRPr="0079323A">
              <w:rPr>
                <w:bCs/>
                <w:color w:val="333333"/>
                <w:kern w:val="36"/>
                <w:lang w:val="uk-UA" w:eastAsia="uk-UA"/>
              </w:rPr>
              <w:t xml:space="preserve">Код   ДК 021:2015  </w:t>
            </w:r>
            <w:r w:rsidRPr="0079323A">
              <w:rPr>
                <w:lang w:val="uk-UA"/>
              </w:rPr>
              <w:t>45450000-6 - Інші завершальні будівельні роботи</w:t>
            </w:r>
          </w:p>
          <w:p w:rsidR="004C77BE" w:rsidRPr="00A76703" w:rsidRDefault="004C77BE" w:rsidP="00A76703">
            <w:pPr>
              <w:jc w:val="center"/>
              <w:rPr>
                <w:b/>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b/>
              </w:rPr>
            </w:pPr>
            <w:r w:rsidRPr="007C2185">
              <w:rPr>
                <w:b/>
              </w:rPr>
              <w:t>О</w:t>
            </w:r>
            <w:r w:rsidR="004C77BE" w:rsidRPr="007C2185">
              <w:rPr>
                <w:b/>
              </w:rPr>
              <w:t>пис</w:t>
            </w:r>
            <w:r>
              <w:rPr>
                <w:b/>
                <w:lang w:val="uk-UA"/>
              </w:rPr>
              <w:t xml:space="preserve"> </w:t>
            </w:r>
            <w:r w:rsidR="004C77BE" w:rsidRPr="007C2185">
              <w:rPr>
                <w:b/>
              </w:rPr>
              <w:t>окремої</w:t>
            </w:r>
            <w:r>
              <w:rPr>
                <w:b/>
                <w:lang w:val="uk-UA"/>
              </w:rPr>
              <w:t xml:space="preserve"> </w:t>
            </w:r>
            <w:r w:rsidR="004C77BE" w:rsidRPr="007C2185">
              <w:rPr>
                <w:b/>
              </w:rPr>
              <w:t>частини (частин) предмета закупі</w:t>
            </w:r>
            <w:proofErr w:type="gramStart"/>
            <w:r w:rsidR="004C77BE" w:rsidRPr="007C2185">
              <w:rPr>
                <w:b/>
              </w:rPr>
              <w:t>вл</w:t>
            </w:r>
            <w:proofErr w:type="gramEnd"/>
            <w:r w:rsidR="004C77BE" w:rsidRPr="007C2185">
              <w:rPr>
                <w:b/>
              </w:rPr>
              <w:t>і (лота), щодо</w:t>
            </w:r>
            <w:r>
              <w:rPr>
                <w:b/>
                <w:lang w:val="uk-UA"/>
              </w:rPr>
              <w:t xml:space="preserve"> </w:t>
            </w:r>
            <w:r w:rsidR="004C77BE" w:rsidRPr="007C2185">
              <w:rPr>
                <w:b/>
              </w:rPr>
              <w:t>якої</w:t>
            </w:r>
            <w:r>
              <w:rPr>
                <w:b/>
                <w:lang w:val="uk-UA"/>
              </w:rPr>
              <w:t xml:space="preserve"> </w:t>
            </w:r>
            <w:r w:rsidR="004C77BE" w:rsidRPr="007C2185">
              <w:rPr>
                <w:b/>
              </w:rPr>
              <w:t>можуть бути подані</w:t>
            </w:r>
            <w:r>
              <w:rPr>
                <w:b/>
                <w:lang w:val="uk-UA"/>
              </w:rPr>
              <w:t xml:space="preserve"> </w:t>
            </w:r>
            <w:r w:rsidR="004C77BE" w:rsidRPr="007C2185">
              <w:rPr>
                <w:b/>
              </w:rPr>
              <w:t>тендерні</w:t>
            </w:r>
            <w:r>
              <w:rPr>
                <w:b/>
                <w:lang w:val="uk-UA"/>
              </w:rPr>
              <w:t xml:space="preserve"> </w:t>
            </w:r>
            <w:r w:rsidR="004C77BE" w:rsidRPr="007C2185">
              <w:rPr>
                <w:b/>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20"/>
              <w:ind w:right="113"/>
              <w:jc w:val="both"/>
              <w:rPr>
                <w:lang w:val="uk-UA"/>
              </w:rPr>
            </w:pPr>
            <w:r w:rsidRPr="007C2185">
              <w:rPr>
                <w:lang w:val="uk-UA"/>
              </w:rPr>
              <w:t>Не передбачено</w:t>
            </w:r>
          </w:p>
          <w:p w:rsidR="004C77BE" w:rsidRPr="007C2185" w:rsidRDefault="004C77BE" w:rsidP="004C77BE">
            <w:pPr>
              <w:spacing w:after="120"/>
              <w:ind w:right="113"/>
              <w:jc w:val="both"/>
              <w:rPr>
                <w:highlight w:val="yellow"/>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jc w:val="both"/>
              <w:rPr>
                <w:b/>
              </w:rPr>
            </w:pPr>
            <w:proofErr w:type="gramStart"/>
            <w:r w:rsidRPr="007C2185">
              <w:rPr>
                <w:b/>
              </w:rPr>
              <w:t>м</w:t>
            </w:r>
            <w:proofErr w:type="gramEnd"/>
            <w:r w:rsidRPr="007C2185">
              <w:rPr>
                <w:b/>
              </w:rPr>
              <w:t>ісце, кількість, обсяг поставки товарів (надання</w:t>
            </w:r>
            <w:r w:rsidR="000C5A9E">
              <w:rPr>
                <w:b/>
                <w:lang w:val="uk-UA"/>
              </w:rPr>
              <w:t xml:space="preserve"> </w:t>
            </w:r>
            <w:r w:rsidRPr="007C2185">
              <w:rPr>
                <w:b/>
              </w:rPr>
              <w:t>послуг, виконання</w:t>
            </w:r>
            <w:r w:rsidR="000C5A9E">
              <w:rPr>
                <w:b/>
                <w:lang w:val="uk-UA"/>
              </w:rPr>
              <w:t xml:space="preserve"> </w:t>
            </w:r>
            <w:r w:rsidRPr="007C2185">
              <w:rPr>
                <w:b/>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AA1068" w:rsidRDefault="00AA1068" w:rsidP="00607348">
            <w:pPr>
              <w:spacing w:after="150"/>
              <w:jc w:val="both"/>
              <w:rPr>
                <w:lang w:val="uk-UA"/>
              </w:rPr>
            </w:pPr>
            <w:r>
              <w:t xml:space="preserve">Вишгородська районна філія ДЕРЖАВНОЇ УСТАНОВИ «КИЇВСЬКИЙ ОБЛАСНИЙ ЦЕНТР КОНТРОЛЮ ТА </w:t>
            </w:r>
            <w:proofErr w:type="gramStart"/>
            <w:r>
              <w:t>ПРОФ</w:t>
            </w:r>
            <w:proofErr w:type="gramEnd"/>
            <w:r>
              <w:t>ІЛАКТИКИ ХВОРОБ МІНІСТЕРСТВА ОХОРОНИ ЗДОРОВ’Я УКРАЇНИ»</w:t>
            </w:r>
          </w:p>
          <w:p w:rsidR="00AA1068" w:rsidRPr="00AA1068" w:rsidRDefault="00AA1068" w:rsidP="00607348">
            <w:pPr>
              <w:spacing w:after="150"/>
              <w:jc w:val="both"/>
              <w:rPr>
                <w:lang w:val="uk-UA"/>
              </w:rPr>
            </w:pPr>
            <w:r>
              <w:t>07330, Україна, Київська область, Вишгород, смт. Димер, Вишгородського району, Київської області, вул. Яблунева, 14</w:t>
            </w:r>
          </w:p>
          <w:p w:rsidR="004C77BE" w:rsidRPr="00FA12E2" w:rsidRDefault="00FA12E2" w:rsidP="00607348">
            <w:pPr>
              <w:spacing w:after="150"/>
              <w:jc w:val="both"/>
              <w:rPr>
                <w:lang w:val="uk-UA"/>
              </w:rPr>
            </w:pPr>
            <w:r w:rsidRPr="00AA1068">
              <w:rPr>
                <w:rStyle w:val="apple-converted-space"/>
                <w:bCs/>
                <w:iCs/>
              </w:rPr>
              <w:t>1</w:t>
            </w:r>
            <w:r w:rsidR="00613DF2" w:rsidRPr="00FA12E2">
              <w:rPr>
                <w:rStyle w:val="apple-converted-space"/>
                <w:bCs/>
                <w:iCs/>
                <w:lang w:val="uk-UA"/>
              </w:rPr>
              <w:t xml:space="preserve"> послуг</w:t>
            </w:r>
            <w:r w:rsidRPr="00FA12E2">
              <w:rPr>
                <w:rStyle w:val="apple-converted-space"/>
                <w:bCs/>
                <w:iCs/>
                <w:lang w:val="uk-UA"/>
              </w:rPr>
              <w:t>а</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lastRenderedPageBreak/>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rPr>
                <w:b/>
              </w:rPr>
            </w:pPr>
            <w:r w:rsidRPr="007C2185">
              <w:rPr>
                <w:b/>
              </w:rPr>
              <w:t>строк поставки товарів (надання</w:t>
            </w:r>
            <w:r w:rsidR="000C5A9E">
              <w:rPr>
                <w:b/>
                <w:lang w:val="uk-UA"/>
              </w:rPr>
              <w:t xml:space="preserve"> </w:t>
            </w:r>
            <w:r w:rsidRPr="007C2185">
              <w:rPr>
                <w:b/>
              </w:rPr>
              <w:t>послуг, виконання</w:t>
            </w:r>
            <w:r w:rsidR="000C5A9E">
              <w:rPr>
                <w:b/>
                <w:lang w:val="uk-UA"/>
              </w:rPr>
              <w:t xml:space="preserve"> </w:t>
            </w:r>
            <w:r w:rsidRPr="007C2185">
              <w:rPr>
                <w:b/>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996712" w:rsidRDefault="004C77BE" w:rsidP="004C77BE">
            <w:pPr>
              <w:spacing w:before="120" w:after="120"/>
              <w:ind w:right="113" w:hanging="2"/>
              <w:jc w:val="both"/>
            </w:pPr>
            <w:r w:rsidRPr="00996712">
              <w:rPr>
                <w:lang w:val="uk-UA"/>
              </w:rPr>
              <w:t xml:space="preserve">до </w:t>
            </w:r>
            <w:r w:rsidR="00B25103" w:rsidRPr="00996712">
              <w:rPr>
                <w:lang w:val="uk-UA"/>
              </w:rPr>
              <w:t>31</w:t>
            </w:r>
            <w:r w:rsidR="008572A5" w:rsidRPr="00996712">
              <w:rPr>
                <w:lang w:val="uk-UA"/>
              </w:rPr>
              <w:t>.</w:t>
            </w:r>
            <w:r w:rsidR="00613DF2" w:rsidRPr="00996712">
              <w:rPr>
                <w:lang w:val="uk-UA"/>
              </w:rPr>
              <w:t>12</w:t>
            </w:r>
            <w:r w:rsidR="008572A5" w:rsidRPr="00996712">
              <w:rPr>
                <w:lang w:val="uk-UA"/>
              </w:rPr>
              <w:t>.</w:t>
            </w:r>
            <w:r w:rsidRPr="00996712">
              <w:t>20</w:t>
            </w:r>
            <w:r w:rsidRPr="00996712">
              <w:rPr>
                <w:lang w:val="uk-UA"/>
              </w:rPr>
              <w:t>2</w:t>
            </w:r>
            <w:r w:rsidR="009F10A1">
              <w:rPr>
                <w:lang w:val="uk-UA"/>
              </w:rPr>
              <w:t>2</w:t>
            </w:r>
            <w:r w:rsidRPr="00996712">
              <w:t xml:space="preserve"> року</w:t>
            </w:r>
          </w:p>
          <w:p w:rsidR="004C77BE" w:rsidRPr="00613DF2" w:rsidRDefault="004C77BE" w:rsidP="008572A5">
            <w:pPr>
              <w:spacing w:before="120" w:after="120"/>
              <w:ind w:right="113" w:hanging="2"/>
              <w:jc w:val="both"/>
              <w:rPr>
                <w:highlight w:val="yellow"/>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r w:rsidRPr="007C2185">
              <w:rPr>
                <w:b/>
              </w:rPr>
              <w:t>Недискримінація</w:t>
            </w:r>
            <w:r w:rsidR="000C5A9E">
              <w:rPr>
                <w:b/>
                <w:lang w:val="uk-UA"/>
              </w:rPr>
              <w:t xml:space="preserve"> </w:t>
            </w:r>
            <w:r w:rsidRPr="007C2185">
              <w:rPr>
                <w:b/>
              </w:rPr>
              <w:t>учасникі</w:t>
            </w:r>
            <w:proofErr w:type="gramStart"/>
            <w:r w:rsidRPr="007C2185">
              <w:rPr>
                <w:b/>
              </w:rPr>
              <w:t>в</w:t>
            </w:r>
            <w:proofErr w:type="gram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13B59" w:rsidRDefault="004C77BE" w:rsidP="004C77BE">
            <w:pPr>
              <w:spacing w:before="120" w:after="120"/>
              <w:ind w:left="34" w:right="113" w:hanging="21"/>
              <w:jc w:val="both"/>
            </w:pPr>
            <w:r w:rsidRPr="007C2185">
              <w:t>вітчизняні та іноземні</w:t>
            </w:r>
            <w:r w:rsidR="000C5A9E">
              <w:rPr>
                <w:lang w:val="uk-UA"/>
              </w:rPr>
              <w:t xml:space="preserve"> </w:t>
            </w:r>
            <w:r w:rsidRPr="007C2185">
              <w:t>учасники</w:t>
            </w:r>
            <w:r w:rsidR="000C5A9E">
              <w:rPr>
                <w:lang w:val="uk-UA"/>
              </w:rPr>
              <w:t xml:space="preserve"> </w:t>
            </w:r>
            <w:r w:rsidRPr="007C2185">
              <w:t>всіх форм власності та організаційно-правових форм беруть участь у процедурах</w:t>
            </w:r>
            <w:r w:rsidR="000C5A9E">
              <w:rPr>
                <w:lang w:val="uk-UA"/>
              </w:rPr>
              <w:t xml:space="preserve"> </w:t>
            </w:r>
            <w:r w:rsidRPr="007C2185">
              <w:t xml:space="preserve">закупівель на </w:t>
            </w:r>
            <w:proofErr w:type="gramStart"/>
            <w:r w:rsidRPr="007C2185">
              <w:t>р</w:t>
            </w:r>
            <w:proofErr w:type="gramEnd"/>
            <w:r w:rsidRPr="007C2185">
              <w:t>івних</w:t>
            </w:r>
            <w:r w:rsidR="000C5A9E">
              <w:rPr>
                <w:lang w:val="uk-UA"/>
              </w:rPr>
              <w:t xml:space="preserve"> </w:t>
            </w:r>
            <w:r w:rsidRPr="007C2185">
              <w:t>умовах</w:t>
            </w:r>
            <w:r w:rsidR="00792C1C">
              <w:rPr>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 xml:space="preserve">Інформація про валюту, </w:t>
            </w:r>
            <w:proofErr w:type="gramStart"/>
            <w:r w:rsidRPr="007C2185">
              <w:rPr>
                <w:b/>
              </w:rPr>
              <w:t>у</w:t>
            </w:r>
            <w:proofErr w:type="gramEnd"/>
            <w:r w:rsidRPr="007C2185">
              <w:rPr>
                <w:b/>
              </w:rPr>
              <w:t xml:space="preserve"> якій повинно бути розраховано та зазначено</w:t>
            </w:r>
            <w:r w:rsidR="000C5A9E">
              <w:rPr>
                <w:b/>
                <w:lang w:val="uk-UA"/>
              </w:rPr>
              <w:t xml:space="preserve"> </w:t>
            </w:r>
            <w:r w:rsidRPr="007C2185">
              <w:rPr>
                <w:b/>
              </w:rPr>
              <w:t>ціну</w:t>
            </w:r>
            <w:r w:rsidR="000C5A9E">
              <w:rPr>
                <w:b/>
                <w:lang w:val="uk-UA"/>
              </w:rPr>
              <w:t xml:space="preserve"> </w:t>
            </w:r>
            <w:r w:rsidRPr="007C2185">
              <w:rPr>
                <w:b/>
              </w:rPr>
              <w:t>тендерної</w:t>
            </w:r>
            <w:r w:rsidR="000C5A9E">
              <w:rPr>
                <w:b/>
                <w:lang w:val="uk-UA"/>
              </w:rPr>
              <w:t xml:space="preserve"> </w:t>
            </w:r>
            <w:r w:rsidRPr="007C2185">
              <w:rPr>
                <w:b/>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pPr>
            <w:r w:rsidRPr="007C2185">
              <w:t>валютою тендерної</w:t>
            </w:r>
            <w:r w:rsidR="000C5A9E">
              <w:rPr>
                <w:lang w:val="uk-UA"/>
              </w:rPr>
              <w:t xml:space="preserve"> </w:t>
            </w:r>
            <w:r w:rsidRPr="007C2185">
              <w:t>пропозиції є гривня;</w:t>
            </w:r>
          </w:p>
          <w:p w:rsidR="004C77BE" w:rsidRPr="007C2185" w:rsidRDefault="00257DCE" w:rsidP="00257DCE">
            <w:pPr>
              <w:spacing w:before="120"/>
              <w:ind w:left="34" w:right="113" w:hanging="21"/>
              <w:jc w:val="both"/>
            </w:pPr>
            <w:r w:rsidRPr="00FD5B09">
              <w:rPr>
                <w:color w:val="000000"/>
                <w:shd w:val="solid" w:color="FFFFFF" w:fill="FFFFFF"/>
                <w:lang w:eastAsia="en-US"/>
              </w:rPr>
              <w:t xml:space="preserve">Замовник </w:t>
            </w:r>
            <w:r w:rsidRPr="00FD5B09">
              <w:rPr>
                <w:color w:val="000000"/>
                <w:shd w:val="solid" w:color="FFFFFF" w:fill="FFFFFF"/>
                <w:lang w:val="uk-UA" w:eastAsia="en-US"/>
              </w:rPr>
              <w:t xml:space="preserve">не приймає </w:t>
            </w:r>
            <w:r w:rsidRPr="00FD5B09">
              <w:rPr>
                <w:color w:val="000000"/>
                <w:shd w:val="solid" w:color="FFFFFF" w:fill="FFFFFF"/>
                <w:lang w:eastAsia="en-US"/>
              </w:rPr>
              <w:t>до розгляду тендерної пропозиції, ціна якої є вищою, ніж очікувана вартість предмета закупі</w:t>
            </w:r>
            <w:proofErr w:type="gramStart"/>
            <w:r w:rsidRPr="00FD5B09">
              <w:rPr>
                <w:color w:val="000000"/>
                <w:shd w:val="solid" w:color="FFFFFF" w:fill="FFFFFF"/>
                <w:lang w:eastAsia="en-US"/>
              </w:rPr>
              <w:t>вл</w:t>
            </w:r>
            <w:proofErr w:type="gramEnd"/>
            <w:r w:rsidRPr="00FD5B09">
              <w:rPr>
                <w:color w:val="000000"/>
                <w:shd w:val="solid" w:color="FFFFFF" w:fill="FFFFFF"/>
                <w:lang w:eastAsia="en-US"/>
              </w:rPr>
              <w:t>і, визначена замовником в оголошенні про проведення відкритих торгів.</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b/>
              </w:rPr>
            </w:pPr>
            <w:r w:rsidRPr="007C2185">
              <w:rPr>
                <w:b/>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b/>
              </w:rPr>
            </w:pPr>
            <w:r w:rsidRPr="007C2185">
              <w:rPr>
                <w:b/>
              </w:rPr>
              <w:t>Інформація  про  мову (мови),  якою  (якими) повинно  бути  складенотендерні</w:t>
            </w:r>
            <w:r w:rsidR="000C5A9E">
              <w:rPr>
                <w:b/>
                <w:lang w:val="uk-UA"/>
              </w:rPr>
              <w:t xml:space="preserve"> </w:t>
            </w:r>
            <w:r w:rsidRPr="007C2185">
              <w:rPr>
                <w:b/>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lang w:val="uk-UA"/>
              </w:rPr>
            </w:pPr>
            <w:r w:rsidRPr="007C2185">
              <w:rPr>
                <w:lang w:val="uk-UA"/>
              </w:rPr>
              <w:t>під час проведення процедур закупівель усі документи, що готуються замовником та учасником викладаються українською мовою.</w:t>
            </w:r>
          </w:p>
          <w:p w:rsidR="004C77BE" w:rsidRPr="007C2185" w:rsidRDefault="004C77BE" w:rsidP="004C77BE">
            <w:pPr>
              <w:ind w:right="170"/>
              <w:jc w:val="both"/>
              <w:rPr>
                <w:lang w:val="uk-UA"/>
              </w:rPr>
            </w:pPr>
            <w:r w:rsidRPr="007C2185">
              <w:rPr>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t>Переклад повинен бути посвідчений</w:t>
            </w:r>
            <w:r w:rsidR="000C5A9E">
              <w:rPr>
                <w:lang w:val="uk-UA"/>
              </w:rPr>
              <w:t xml:space="preserve"> </w:t>
            </w:r>
            <w:proofErr w:type="gramStart"/>
            <w:r w:rsidRPr="007C2185">
              <w:t>п</w:t>
            </w:r>
            <w:proofErr w:type="gramEnd"/>
            <w:r w:rsidRPr="007C2185">
              <w:t>ідписом та печаткою</w:t>
            </w:r>
            <w:r w:rsidR="000C5A9E">
              <w:rPr>
                <w:lang w:val="uk-UA"/>
              </w:rPr>
              <w:t xml:space="preserve"> </w:t>
            </w:r>
            <w:r w:rsidRPr="007C2185">
              <w:t>учасника</w:t>
            </w:r>
            <w:r w:rsidR="000C5A9E">
              <w:rPr>
                <w:lang w:val="uk-UA"/>
              </w:rPr>
              <w:t xml:space="preserve"> </w:t>
            </w:r>
            <w:r w:rsidRPr="007C2185">
              <w:t>торгів, або</w:t>
            </w:r>
            <w:r w:rsidR="000C5A9E">
              <w:rPr>
                <w:lang w:val="uk-UA"/>
              </w:rPr>
              <w:t xml:space="preserve"> </w:t>
            </w:r>
            <w:r w:rsidRPr="007C2185">
              <w:t>посвідчений</w:t>
            </w:r>
            <w:r w:rsidR="000C5A9E">
              <w:rPr>
                <w:lang w:val="uk-UA"/>
              </w:rPr>
              <w:t xml:space="preserve"> </w:t>
            </w:r>
            <w:r w:rsidRPr="007C2185">
              <w:t>нотаріально (на розсуд</w:t>
            </w:r>
            <w:r w:rsidR="000C5A9E">
              <w:rPr>
                <w:lang w:val="uk-UA"/>
              </w:rPr>
              <w:t xml:space="preserve"> </w:t>
            </w:r>
            <w:r w:rsidRPr="007C2185">
              <w:t>учасника)</w:t>
            </w:r>
            <w:r w:rsidRPr="007C2185">
              <w:rPr>
                <w:lang w:val="uk-UA"/>
              </w:rPr>
              <w:t>.</w:t>
            </w:r>
          </w:p>
          <w:p w:rsidR="004C77BE" w:rsidRPr="007C2185" w:rsidRDefault="004C77BE" w:rsidP="004C77BE">
            <w:pPr>
              <w:rPr>
                <w:lang w:val="uk-UA"/>
              </w:rPr>
            </w:pPr>
            <w:r w:rsidRPr="007C2185">
              <w:rPr>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b/>
                <w:sz w:val="28"/>
                <w:szCs w:val="28"/>
                <w:lang w:val="uk-UA"/>
              </w:rPr>
            </w:pPr>
            <w:r w:rsidRPr="007C2185">
              <w:rPr>
                <w:b/>
                <w:sz w:val="28"/>
                <w:szCs w:val="28"/>
                <w:lang w:val="uk-UA"/>
              </w:rPr>
              <w:t xml:space="preserve">ІІ. </w:t>
            </w:r>
            <w:r w:rsidRPr="007C2185">
              <w:rPr>
                <w:b/>
                <w:sz w:val="28"/>
                <w:szCs w:val="28"/>
              </w:rPr>
              <w:t>Порядок унесення</w:t>
            </w:r>
            <w:r w:rsidR="003B3FFD">
              <w:rPr>
                <w:b/>
                <w:sz w:val="28"/>
                <w:szCs w:val="28"/>
                <w:lang w:val="uk-UA"/>
              </w:rPr>
              <w:t xml:space="preserve"> </w:t>
            </w:r>
            <w:r w:rsidRPr="007C2185">
              <w:rPr>
                <w:b/>
                <w:sz w:val="28"/>
                <w:szCs w:val="28"/>
              </w:rPr>
              <w:t>змін та надання</w:t>
            </w:r>
            <w:r w:rsidR="003B3FFD">
              <w:rPr>
                <w:b/>
                <w:sz w:val="28"/>
                <w:szCs w:val="28"/>
                <w:lang w:val="uk-UA"/>
              </w:rPr>
              <w:t xml:space="preserve"> </w:t>
            </w:r>
            <w:r w:rsidRPr="007C2185">
              <w:rPr>
                <w:b/>
                <w:sz w:val="28"/>
                <w:szCs w:val="28"/>
              </w:rPr>
              <w:t>роз’яснень</w:t>
            </w:r>
          </w:p>
          <w:p w:rsidR="004C77BE" w:rsidRPr="007C2185" w:rsidRDefault="004C77BE" w:rsidP="004C77BE">
            <w:pPr>
              <w:spacing w:before="144" w:after="144"/>
              <w:jc w:val="center"/>
              <w:rPr>
                <w:b/>
                <w:sz w:val="28"/>
                <w:szCs w:val="28"/>
              </w:rPr>
            </w:pPr>
            <w:r w:rsidRPr="007C2185">
              <w:rPr>
                <w:b/>
                <w:sz w:val="28"/>
                <w:szCs w:val="28"/>
              </w:rPr>
              <w:t>до тендерної</w:t>
            </w:r>
            <w:r w:rsidR="003B3FFD">
              <w:rPr>
                <w:b/>
                <w:sz w:val="28"/>
                <w:szCs w:val="28"/>
                <w:lang w:val="uk-UA"/>
              </w:rPr>
              <w:t xml:space="preserve"> </w:t>
            </w:r>
            <w:r w:rsidRPr="007C2185">
              <w:rPr>
                <w:b/>
                <w:sz w:val="28"/>
                <w:szCs w:val="28"/>
              </w:rPr>
              <w:t>документації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b/>
              </w:rPr>
            </w:pPr>
            <w:r w:rsidRPr="007C2185">
              <w:rPr>
                <w:b/>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b/>
              </w:rPr>
            </w:pPr>
            <w:r w:rsidRPr="007C2185">
              <w:rPr>
                <w:b/>
              </w:rPr>
              <w:t>Процедура надання</w:t>
            </w:r>
            <w:r w:rsidR="003B3FFD">
              <w:rPr>
                <w:b/>
                <w:lang w:val="uk-UA"/>
              </w:rPr>
              <w:t xml:space="preserve"> </w:t>
            </w:r>
            <w:r w:rsidRPr="007C2185">
              <w:rPr>
                <w:b/>
              </w:rPr>
              <w:t>роз’яснень</w:t>
            </w:r>
            <w:r w:rsidR="003B3FFD">
              <w:rPr>
                <w:b/>
                <w:lang w:val="uk-UA"/>
              </w:rPr>
              <w:t xml:space="preserve"> </w:t>
            </w:r>
            <w:r w:rsidRPr="007C2185">
              <w:rPr>
                <w:b/>
              </w:rPr>
              <w:t>щодо</w:t>
            </w:r>
            <w:r w:rsidR="003B3FFD">
              <w:rPr>
                <w:b/>
                <w:lang w:val="uk-UA"/>
              </w:rPr>
              <w:t xml:space="preserve"> </w:t>
            </w:r>
            <w:r w:rsidRPr="007C2185">
              <w:rPr>
                <w:b/>
              </w:rPr>
              <w:t>тендерної</w:t>
            </w:r>
            <w:r w:rsidR="003B3FFD">
              <w:rPr>
                <w:b/>
                <w:lang w:val="uk-UA"/>
              </w:rPr>
              <w:t xml:space="preserve"> </w:t>
            </w:r>
            <w:r w:rsidRPr="007C2185">
              <w:rPr>
                <w:b/>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pPr>
            <w:r w:rsidRPr="007C2185">
              <w:t xml:space="preserve">Фізична/юридична особа має право не </w:t>
            </w:r>
            <w:proofErr w:type="gramStart"/>
            <w:r w:rsidRPr="007C2185">
              <w:t>п</w:t>
            </w:r>
            <w:proofErr w:type="gramEnd"/>
            <w:r w:rsidRPr="007C2185">
              <w:t>ізніше</w:t>
            </w:r>
            <w:r w:rsidR="001A076C" w:rsidRPr="00E13B59">
              <w:t xml:space="preserve"> </w:t>
            </w:r>
            <w:r w:rsidRPr="007C2185">
              <w:t xml:space="preserve">ніж за </w:t>
            </w:r>
            <w:r w:rsidR="001A076C">
              <w:rPr>
                <w:lang w:val="uk-UA"/>
              </w:rPr>
              <w:t>3</w:t>
            </w:r>
            <w:r w:rsidRPr="007C2185">
              <w:t xml:space="preserve"> дні до закінчення строку подання</w:t>
            </w:r>
            <w:r w:rsidR="003B3FFD">
              <w:rPr>
                <w:lang w:val="uk-UA"/>
              </w:rPr>
              <w:t xml:space="preserve"> </w:t>
            </w:r>
            <w:r w:rsidRPr="007C2185">
              <w:t>тендерної</w:t>
            </w:r>
            <w:r w:rsidR="003B3FFD">
              <w:rPr>
                <w:lang w:val="uk-UA"/>
              </w:rPr>
              <w:t xml:space="preserve"> </w:t>
            </w:r>
            <w:r w:rsidRPr="007C2185">
              <w:t>пропозиції</w:t>
            </w:r>
            <w:r w:rsidR="003B3FFD">
              <w:rPr>
                <w:lang w:val="uk-UA"/>
              </w:rPr>
              <w:t xml:space="preserve"> </w:t>
            </w:r>
            <w:r w:rsidRPr="007C2185">
              <w:t>звернутися через електронну систему закупівель до замовника за роз’ясненнями</w:t>
            </w:r>
            <w:r w:rsidR="003B3FFD">
              <w:rPr>
                <w:lang w:val="uk-UA"/>
              </w:rPr>
              <w:t xml:space="preserve"> </w:t>
            </w:r>
            <w:r w:rsidRPr="007C2185">
              <w:t>щодо</w:t>
            </w:r>
            <w:r w:rsidR="003B3FFD">
              <w:rPr>
                <w:lang w:val="uk-UA"/>
              </w:rPr>
              <w:t xml:space="preserve"> </w:t>
            </w:r>
            <w:r w:rsidRPr="007C2185">
              <w:t>тендерної</w:t>
            </w:r>
            <w:r w:rsidR="003B3FFD">
              <w:rPr>
                <w:lang w:val="uk-UA"/>
              </w:rPr>
              <w:t xml:space="preserve"> </w:t>
            </w:r>
            <w:r w:rsidRPr="007C2185">
              <w:t>документації та/або</w:t>
            </w:r>
            <w:r w:rsidR="003B3FFD">
              <w:rPr>
                <w:lang w:val="uk-UA"/>
              </w:rPr>
              <w:t xml:space="preserve"> </w:t>
            </w:r>
            <w:r w:rsidRPr="007C2185">
              <w:t>звернутися до замовника з вимогою</w:t>
            </w:r>
            <w:r w:rsidR="003B3FFD">
              <w:rPr>
                <w:lang w:val="uk-UA"/>
              </w:rPr>
              <w:t xml:space="preserve"> </w:t>
            </w:r>
            <w:r w:rsidRPr="007C2185">
              <w:t>щодо</w:t>
            </w:r>
            <w:r w:rsidR="003B3FFD">
              <w:rPr>
                <w:lang w:val="uk-UA"/>
              </w:rPr>
              <w:t xml:space="preserve"> </w:t>
            </w:r>
            <w:r w:rsidRPr="007C2185">
              <w:t>усунення</w:t>
            </w:r>
            <w:r w:rsidR="003B3FFD">
              <w:rPr>
                <w:lang w:val="uk-UA"/>
              </w:rPr>
              <w:t xml:space="preserve"> </w:t>
            </w:r>
            <w:r w:rsidRPr="007C2185">
              <w:t>порушення</w:t>
            </w:r>
            <w:r w:rsidR="003B3FFD">
              <w:rPr>
                <w:lang w:val="uk-UA"/>
              </w:rPr>
              <w:t xml:space="preserve"> </w:t>
            </w:r>
            <w:r w:rsidRPr="007C2185">
              <w:t xml:space="preserve">під час проведення тендеру. </w:t>
            </w:r>
          </w:p>
          <w:p w:rsidR="004C77BE" w:rsidRPr="007C2185" w:rsidRDefault="004C77BE" w:rsidP="004C77BE">
            <w:pPr>
              <w:spacing w:after="144"/>
              <w:ind w:right="113"/>
              <w:jc w:val="both"/>
            </w:pPr>
            <w:r w:rsidRPr="007C2185">
              <w:t>Усі</w:t>
            </w:r>
            <w:r w:rsidR="003B3FFD">
              <w:rPr>
                <w:lang w:val="uk-UA"/>
              </w:rPr>
              <w:t xml:space="preserve"> </w:t>
            </w:r>
            <w:r w:rsidRPr="007C2185">
              <w:t xml:space="preserve">звернення </w:t>
            </w:r>
            <w:proofErr w:type="gramStart"/>
            <w:r w:rsidRPr="007C2185">
              <w:t>за</w:t>
            </w:r>
            <w:proofErr w:type="gramEnd"/>
            <w:r w:rsidRPr="007C2185">
              <w:t xml:space="preserve"> </w:t>
            </w:r>
            <w:proofErr w:type="gramStart"/>
            <w:r w:rsidRPr="007C2185">
              <w:t>роз</w:t>
            </w:r>
            <w:proofErr w:type="gramEnd"/>
            <w:r w:rsidRPr="007C2185">
              <w:t>’ясненнями та звернення</w:t>
            </w:r>
            <w:r w:rsidR="003B3FFD">
              <w:rPr>
                <w:lang w:val="uk-UA"/>
              </w:rPr>
              <w:t xml:space="preserve"> </w:t>
            </w:r>
            <w:r w:rsidRPr="007C2185">
              <w:t>щодо</w:t>
            </w:r>
            <w:r w:rsidR="003B3FFD">
              <w:rPr>
                <w:lang w:val="uk-UA"/>
              </w:rPr>
              <w:t xml:space="preserve"> </w:t>
            </w:r>
            <w:r w:rsidRPr="007C2185">
              <w:t>усунення</w:t>
            </w:r>
            <w:r w:rsidR="003B3FFD">
              <w:rPr>
                <w:lang w:val="uk-UA"/>
              </w:rPr>
              <w:t xml:space="preserve"> </w:t>
            </w:r>
            <w:r w:rsidRPr="007C2185">
              <w:t>порушення автоматично оприлюднюються в електронній</w:t>
            </w:r>
            <w:r w:rsidR="003B3FFD">
              <w:rPr>
                <w:lang w:val="uk-UA"/>
              </w:rPr>
              <w:t xml:space="preserve"> </w:t>
            </w:r>
            <w:r w:rsidRPr="007C2185">
              <w:t>системі</w:t>
            </w:r>
            <w:r w:rsidR="003B3FFD">
              <w:rPr>
                <w:lang w:val="uk-UA"/>
              </w:rPr>
              <w:t xml:space="preserve"> </w:t>
            </w:r>
            <w:r w:rsidRPr="007C2185">
              <w:t xml:space="preserve">закупівель без ідентифікації особи, яка звернулася до замовника. </w:t>
            </w:r>
          </w:p>
          <w:p w:rsidR="004C77BE" w:rsidRPr="001372FB" w:rsidRDefault="004C77BE" w:rsidP="004C77BE">
            <w:pPr>
              <w:spacing w:after="144"/>
              <w:ind w:right="113"/>
              <w:jc w:val="both"/>
              <w:rPr>
                <w:lang w:val="uk-UA"/>
              </w:rPr>
            </w:pPr>
            <w:r w:rsidRPr="007C2185">
              <w:t>Замовник повинен протягом</w:t>
            </w:r>
            <w:r w:rsidR="003B3FFD">
              <w:rPr>
                <w:lang w:val="uk-UA"/>
              </w:rPr>
              <w:t xml:space="preserve"> </w:t>
            </w:r>
            <w:r w:rsidRPr="007C2185">
              <w:t>трьох</w:t>
            </w:r>
            <w:r w:rsidR="003B3FFD">
              <w:rPr>
                <w:lang w:val="uk-UA"/>
              </w:rPr>
              <w:t xml:space="preserve"> </w:t>
            </w:r>
            <w:r w:rsidRPr="007C2185">
              <w:t>днів з дня їх</w:t>
            </w:r>
            <w:r w:rsidR="003B3FFD">
              <w:rPr>
                <w:lang w:val="uk-UA"/>
              </w:rPr>
              <w:t xml:space="preserve"> </w:t>
            </w:r>
            <w:r w:rsidRPr="007C2185">
              <w:t>оприлюднення</w:t>
            </w:r>
            <w:r w:rsidR="003B3FFD">
              <w:rPr>
                <w:lang w:val="uk-UA"/>
              </w:rPr>
              <w:t xml:space="preserve"> </w:t>
            </w:r>
            <w:r w:rsidRPr="007C2185">
              <w:t>надати</w:t>
            </w:r>
            <w:r w:rsidR="003B3FFD">
              <w:rPr>
                <w:lang w:val="uk-UA"/>
              </w:rPr>
              <w:t xml:space="preserve"> </w:t>
            </w:r>
            <w:r w:rsidRPr="007C2185">
              <w:t>роз’яснення на звернення та оприлюднити</w:t>
            </w:r>
            <w:r w:rsidR="003B3FFD">
              <w:rPr>
                <w:lang w:val="uk-UA"/>
              </w:rPr>
              <w:t xml:space="preserve"> </w:t>
            </w:r>
            <w:proofErr w:type="gramStart"/>
            <w:r w:rsidRPr="007C2185">
              <w:t>його в</w:t>
            </w:r>
            <w:proofErr w:type="gramEnd"/>
            <w:r w:rsidRPr="007C2185">
              <w:t xml:space="preserve"> електронній</w:t>
            </w:r>
            <w:r w:rsidR="003B3FFD">
              <w:rPr>
                <w:lang w:val="uk-UA"/>
              </w:rPr>
              <w:t xml:space="preserve"> </w:t>
            </w:r>
            <w:r w:rsidRPr="007C2185">
              <w:t>системі</w:t>
            </w:r>
            <w:r w:rsidR="003B3FFD">
              <w:rPr>
                <w:lang w:val="uk-UA"/>
              </w:rPr>
              <w:t xml:space="preserve"> </w:t>
            </w:r>
            <w:r w:rsidRPr="007C2185">
              <w:t>закупівель</w:t>
            </w:r>
            <w:r w:rsidR="003B3FFD">
              <w:rPr>
                <w:lang w:val="uk-UA"/>
              </w:rPr>
              <w:t xml:space="preserve"> </w:t>
            </w:r>
            <w:r w:rsidRPr="007C2185">
              <w:t>відповідно до </w:t>
            </w:r>
            <w:r w:rsidR="001372FB">
              <w:rPr>
                <w:lang w:val="uk-UA"/>
              </w:rPr>
              <w:t>п.51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b/>
              </w:rPr>
            </w:pPr>
            <w:r w:rsidRPr="007C2185">
              <w:rPr>
                <w:b/>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b/>
              </w:rPr>
            </w:pPr>
            <w:r w:rsidRPr="007C2185">
              <w:rPr>
                <w:b/>
              </w:rPr>
              <w:t>Унесення</w:t>
            </w:r>
            <w:r w:rsidR="003B3FFD">
              <w:rPr>
                <w:b/>
                <w:lang w:val="uk-UA"/>
              </w:rPr>
              <w:t xml:space="preserve"> </w:t>
            </w:r>
            <w:r w:rsidRPr="007C2185">
              <w:rPr>
                <w:b/>
              </w:rPr>
              <w:t>змін до тендерної</w:t>
            </w:r>
            <w:r w:rsidR="003B3FFD">
              <w:rPr>
                <w:b/>
                <w:lang w:val="uk-UA"/>
              </w:rPr>
              <w:t xml:space="preserve"> </w:t>
            </w:r>
            <w:r w:rsidRPr="007C2185">
              <w:rPr>
                <w:b/>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4C77BE" w:rsidP="004C77BE">
            <w:pPr>
              <w:pStyle w:val="rvps2"/>
              <w:shd w:val="clear" w:color="auto" w:fill="FFFFFF"/>
              <w:spacing w:before="0" w:beforeAutospacing="0" w:after="150" w:afterAutospacing="0"/>
              <w:jc w:val="both"/>
            </w:pPr>
            <w:r w:rsidRPr="005F4A36">
              <w:t>Замовникмає право з власної</w:t>
            </w:r>
            <w:r w:rsidR="003B3FFD" w:rsidRPr="005F4A36">
              <w:rPr>
                <w:lang w:val="uk-UA"/>
              </w:rPr>
              <w:t xml:space="preserve"> </w:t>
            </w:r>
            <w:r w:rsidRPr="005F4A36">
              <w:t>ініціативи</w:t>
            </w:r>
            <w:r w:rsidR="003B3FFD" w:rsidRPr="005F4A36">
              <w:rPr>
                <w:lang w:val="uk-UA"/>
              </w:rPr>
              <w:t xml:space="preserve"> </w:t>
            </w:r>
            <w:r w:rsidRPr="005F4A36">
              <w:t>або у разі</w:t>
            </w:r>
            <w:r w:rsidR="003B3FFD" w:rsidRPr="005F4A36">
              <w:rPr>
                <w:lang w:val="uk-UA"/>
              </w:rPr>
              <w:t xml:space="preserve"> </w:t>
            </w:r>
            <w:r w:rsidRPr="005F4A36">
              <w:t>усунення</w:t>
            </w:r>
            <w:r w:rsidR="003B3FFD" w:rsidRPr="005F4A36">
              <w:rPr>
                <w:lang w:val="uk-UA"/>
              </w:rPr>
              <w:t xml:space="preserve"> </w:t>
            </w:r>
            <w:r w:rsidRPr="005F4A36">
              <w:t>порушень</w:t>
            </w:r>
            <w:r w:rsidR="003B3FFD" w:rsidRPr="005F4A36">
              <w:rPr>
                <w:lang w:val="uk-UA"/>
              </w:rPr>
              <w:t xml:space="preserve"> </w:t>
            </w:r>
            <w:r w:rsidRPr="005F4A36">
              <w:t>законодавства у сфері</w:t>
            </w:r>
            <w:r w:rsidR="003B3FFD" w:rsidRPr="005F4A36">
              <w:rPr>
                <w:lang w:val="uk-UA"/>
              </w:rPr>
              <w:t xml:space="preserve"> </w:t>
            </w:r>
            <w:r w:rsidRPr="005F4A36">
              <w:t>публічних</w:t>
            </w:r>
            <w:r w:rsidR="003B3FFD" w:rsidRPr="005F4A36">
              <w:rPr>
                <w:lang w:val="uk-UA"/>
              </w:rPr>
              <w:t xml:space="preserve"> </w:t>
            </w:r>
            <w:r w:rsidRPr="005F4A36">
              <w:t>закупівель, викладених у висновку органу державного фінансового контролю відповідно до </w:t>
            </w:r>
            <w:hyperlink r:id="rId10" w:anchor="n960" w:history="1">
              <w:r w:rsidRPr="005F4A36">
                <w:rPr>
                  <w:rStyle w:val="a3"/>
                  <w:color w:val="auto"/>
                </w:rPr>
                <w:t>статті 8</w:t>
              </w:r>
            </w:hyperlink>
            <w:r w:rsidRPr="005F4A36">
              <w:t xml:space="preserve"> цього Закону, або за результатами звернень, або на </w:t>
            </w:r>
            <w:proofErr w:type="gramStart"/>
            <w:r w:rsidRPr="005F4A36">
              <w:t>п</w:t>
            </w:r>
            <w:proofErr w:type="gramEnd"/>
            <w:r w:rsidRPr="005F4A36">
              <w:t>ідставірішення органу оскарження внести зміни до тендерної</w:t>
            </w:r>
            <w:r w:rsidR="003B3FFD" w:rsidRPr="005F4A36">
              <w:rPr>
                <w:lang w:val="uk-UA"/>
              </w:rPr>
              <w:t xml:space="preserve"> </w:t>
            </w:r>
            <w:r w:rsidRPr="005F4A36">
              <w:t>документації. У разі</w:t>
            </w:r>
            <w:r w:rsidR="003B3FFD" w:rsidRPr="005F4A36">
              <w:rPr>
                <w:lang w:val="uk-UA"/>
              </w:rPr>
              <w:t xml:space="preserve"> </w:t>
            </w:r>
            <w:r w:rsidRPr="005F4A36">
              <w:t>внесення</w:t>
            </w:r>
            <w:r w:rsidR="003B3FFD" w:rsidRPr="005F4A36">
              <w:rPr>
                <w:lang w:val="uk-UA"/>
              </w:rPr>
              <w:t xml:space="preserve"> </w:t>
            </w:r>
            <w:r w:rsidRPr="005F4A36">
              <w:t>мін до тендерної</w:t>
            </w:r>
            <w:r w:rsidR="003B3FFD" w:rsidRPr="005F4A36">
              <w:rPr>
                <w:lang w:val="uk-UA"/>
              </w:rPr>
              <w:t xml:space="preserve"> </w:t>
            </w:r>
            <w:r w:rsidRPr="005F4A36">
              <w:t>документації строк для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продовжується</w:t>
            </w:r>
            <w:r w:rsidR="003B3FFD" w:rsidRPr="005F4A36">
              <w:rPr>
                <w:lang w:val="uk-UA"/>
              </w:rPr>
              <w:t xml:space="preserve"> </w:t>
            </w:r>
            <w:r w:rsidRPr="005F4A36">
              <w:t>замовником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таким чином, щоб з моменту внесення</w:t>
            </w:r>
            <w:r w:rsidR="003B3FFD" w:rsidRPr="005F4A36">
              <w:rPr>
                <w:lang w:val="uk-UA"/>
              </w:rPr>
              <w:t xml:space="preserve"> </w:t>
            </w:r>
            <w:r w:rsidRPr="005F4A36">
              <w:t>змін до тендерної</w:t>
            </w:r>
            <w:r w:rsidR="003B3FFD" w:rsidRPr="005F4A36">
              <w:rPr>
                <w:lang w:val="uk-UA"/>
              </w:rPr>
              <w:t xml:space="preserve"> </w:t>
            </w:r>
            <w:r w:rsidRPr="005F4A36">
              <w:t>документації до закінчення</w:t>
            </w:r>
            <w:r w:rsidR="003B3FFD" w:rsidRPr="005F4A36">
              <w:rPr>
                <w:lang w:val="uk-UA"/>
              </w:rPr>
              <w:t xml:space="preserve"> </w:t>
            </w:r>
            <w:r w:rsidRPr="005F4A36">
              <w:t>кінцевого строку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lastRenderedPageBreak/>
              <w:t xml:space="preserve">залишалося не менше </w:t>
            </w:r>
            <w:r w:rsidR="005F4A36" w:rsidRPr="005F4A36">
              <w:rPr>
                <w:lang w:val="uk-UA"/>
              </w:rPr>
              <w:t>4</w:t>
            </w:r>
            <w:r w:rsidRPr="005F4A36">
              <w:t xml:space="preserve"> дні</w:t>
            </w:r>
            <w:proofErr w:type="gramStart"/>
            <w:r w:rsidRPr="005F4A36">
              <w:t>в</w:t>
            </w:r>
            <w:proofErr w:type="gramEnd"/>
            <w:r w:rsidRPr="005F4A36">
              <w:t>.</w:t>
            </w:r>
          </w:p>
          <w:p w:rsidR="004C77BE" w:rsidRPr="005F4A36" w:rsidRDefault="004C77BE" w:rsidP="004C77BE">
            <w:pPr>
              <w:pStyle w:val="rvps2"/>
              <w:shd w:val="clear" w:color="auto" w:fill="FFFFFF"/>
              <w:spacing w:before="0" w:beforeAutospacing="0" w:after="150" w:afterAutospacing="0"/>
              <w:jc w:val="both"/>
              <w:rPr>
                <w:lang w:val="uk-UA"/>
              </w:rPr>
            </w:pPr>
            <w:r w:rsidRPr="005F4A36">
              <w:t>Зміни, що</w:t>
            </w:r>
            <w:r w:rsidR="003B3FFD" w:rsidRPr="005F4A36">
              <w:rPr>
                <w:lang w:val="uk-UA"/>
              </w:rPr>
              <w:t xml:space="preserve"> </w:t>
            </w:r>
            <w:r w:rsidRPr="005F4A36">
              <w:t>вносяться</w:t>
            </w:r>
            <w:r w:rsidR="003B3FFD" w:rsidRPr="005F4A36">
              <w:rPr>
                <w:lang w:val="uk-UA"/>
              </w:rPr>
              <w:t xml:space="preserve"> </w:t>
            </w:r>
            <w:r w:rsidRPr="005F4A36">
              <w:t>замовником до тендерної</w:t>
            </w:r>
            <w:r w:rsidR="003B3FFD" w:rsidRPr="005F4A36">
              <w:rPr>
                <w:lang w:val="uk-UA"/>
              </w:rPr>
              <w:t xml:space="preserve"> </w:t>
            </w:r>
            <w:r w:rsidRPr="005F4A36">
              <w:t>документації, розміщуються та відображаються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у вигляді</w:t>
            </w:r>
            <w:r w:rsidR="003B3FFD" w:rsidRPr="005F4A36">
              <w:rPr>
                <w:lang w:val="uk-UA"/>
              </w:rPr>
              <w:t xml:space="preserve"> </w:t>
            </w:r>
            <w:r w:rsidRPr="005F4A36">
              <w:t>нової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w:t>
            </w:r>
            <w:r w:rsidR="003B3FFD" w:rsidRPr="005F4A36">
              <w:rPr>
                <w:lang w:val="uk-UA"/>
              </w:rPr>
              <w:t xml:space="preserve"> </w:t>
            </w:r>
            <w:r w:rsidRPr="005F4A36">
              <w:t>додатково до початкової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 Замовник разом із</w:t>
            </w:r>
            <w:r w:rsidR="003B3FFD" w:rsidRPr="005F4A36">
              <w:rPr>
                <w:lang w:val="uk-UA"/>
              </w:rPr>
              <w:t xml:space="preserve"> </w:t>
            </w:r>
            <w:r w:rsidRPr="005F4A36">
              <w:t xml:space="preserve">змінами </w:t>
            </w:r>
            <w:proofErr w:type="gramStart"/>
            <w:r w:rsidRPr="005F4A36">
              <w:t>до</w:t>
            </w:r>
            <w:proofErr w:type="gramEnd"/>
            <w:r w:rsidRPr="005F4A36">
              <w:t xml:space="preserve"> тендерної</w:t>
            </w:r>
            <w:r w:rsidR="003B3FFD" w:rsidRPr="005F4A36">
              <w:rPr>
                <w:lang w:val="uk-UA"/>
              </w:rPr>
              <w:t xml:space="preserve"> </w:t>
            </w:r>
            <w:r w:rsidRPr="005F4A36">
              <w:t>документації в окремому</w:t>
            </w:r>
            <w:r w:rsidR="003B3FFD" w:rsidRPr="005F4A36">
              <w:rPr>
                <w:lang w:val="uk-UA"/>
              </w:rPr>
              <w:t xml:space="preserve"> </w:t>
            </w:r>
            <w:r w:rsidRPr="005F4A36">
              <w:t>документі</w:t>
            </w:r>
            <w:r w:rsidR="003B3FFD" w:rsidRPr="005F4A36">
              <w:rPr>
                <w:lang w:val="uk-UA"/>
              </w:rPr>
              <w:t xml:space="preserve"> </w:t>
            </w:r>
            <w:r w:rsidRPr="005F4A36">
              <w:t>оприлюднює</w:t>
            </w:r>
            <w:r w:rsidR="003B3FFD" w:rsidRPr="005F4A36">
              <w:rPr>
                <w:lang w:val="uk-UA"/>
              </w:rPr>
              <w:t xml:space="preserve"> </w:t>
            </w:r>
            <w:r w:rsidRPr="005F4A36">
              <w:t>перелік</w:t>
            </w:r>
            <w:r w:rsidR="003B3FFD" w:rsidRPr="005F4A36">
              <w:rPr>
                <w:lang w:val="uk-UA"/>
              </w:rPr>
              <w:t xml:space="preserve"> </w:t>
            </w:r>
            <w:r w:rsidRPr="005F4A36">
              <w:t>змін, що</w:t>
            </w:r>
            <w:r w:rsidR="003B3FFD" w:rsidRPr="005F4A36">
              <w:rPr>
                <w:lang w:val="uk-UA"/>
              </w:rPr>
              <w:t xml:space="preserve"> </w:t>
            </w:r>
            <w:r w:rsidRPr="005F4A36">
              <w:t>вносяться.</w:t>
            </w:r>
            <w:r w:rsidR="005F4A36" w:rsidRPr="005F4A36">
              <w:rPr>
                <w:lang w:val="uk-UA"/>
              </w:rPr>
              <w:t xml:space="preserve"> </w:t>
            </w:r>
            <w:r w:rsidR="005F4A36" w:rsidRPr="005F4A36">
              <w:rPr>
                <w:color w:val="000000"/>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5F4A36" w:rsidRPr="005F4A36">
              <w:rPr>
                <w:color w:val="000000"/>
                <w:shd w:val="solid" w:color="FFFFFF" w:fill="FFFFFF"/>
                <w:lang w:eastAsia="en-US"/>
              </w:rPr>
              <w:t>р</w:t>
            </w:r>
            <w:proofErr w:type="gramEnd"/>
            <w:r w:rsidR="005F4A36" w:rsidRPr="005F4A36">
              <w:rPr>
                <w:color w:val="000000"/>
                <w:shd w:val="solid" w:color="FFFFFF" w:fill="FFFFFF"/>
                <w:lang w:eastAsia="en-US"/>
              </w:rPr>
              <w:t>ішення про їх внесення</w:t>
            </w:r>
          </w:p>
          <w:p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r w:rsidR="004C77BE" w:rsidRPr="005F4A36">
              <w:t>разі</w:t>
            </w:r>
            <w:r w:rsidRPr="005F4A36">
              <w:rPr>
                <w:lang w:val="uk-UA"/>
              </w:rPr>
              <w:t xml:space="preserve"> </w:t>
            </w:r>
            <w:r w:rsidR="004C77BE" w:rsidRPr="005F4A36">
              <w:t>несвоєчасного</w:t>
            </w:r>
            <w:r w:rsidRPr="005F4A36">
              <w:rPr>
                <w:lang w:val="uk-UA"/>
              </w:rPr>
              <w:t xml:space="preserve"> </w:t>
            </w:r>
            <w:r w:rsidR="004C77BE" w:rsidRPr="005F4A36">
              <w:t>надання</w:t>
            </w:r>
            <w:r w:rsidRPr="005F4A36">
              <w:rPr>
                <w:lang w:val="uk-UA"/>
              </w:rPr>
              <w:t xml:space="preserve"> </w:t>
            </w:r>
            <w:r w:rsidR="004C77BE" w:rsidRPr="005F4A36">
              <w:t>замовником</w:t>
            </w:r>
            <w:r w:rsidRPr="005F4A36">
              <w:rPr>
                <w:lang w:val="uk-UA"/>
              </w:rPr>
              <w:t xml:space="preserve"> </w:t>
            </w:r>
            <w:r w:rsidR="004C77BE" w:rsidRPr="005F4A36">
              <w:t>роз’яснень</w:t>
            </w:r>
            <w:r w:rsidRPr="005F4A36">
              <w:rPr>
                <w:lang w:val="uk-UA"/>
              </w:rPr>
              <w:t xml:space="preserve"> </w:t>
            </w:r>
            <w:r w:rsidR="004C77BE" w:rsidRPr="005F4A36">
              <w:t>щодо</w:t>
            </w:r>
            <w:r w:rsidRPr="005F4A36">
              <w:rPr>
                <w:lang w:val="uk-UA"/>
              </w:rPr>
              <w:t xml:space="preserve"> </w:t>
            </w:r>
            <w:r w:rsidR="004C77BE" w:rsidRPr="005F4A36">
              <w:t>змісту</w:t>
            </w:r>
            <w:r w:rsidRPr="005F4A36">
              <w:rPr>
                <w:lang w:val="uk-UA"/>
              </w:rPr>
              <w:t xml:space="preserve"> </w:t>
            </w:r>
            <w:r w:rsidR="004C77BE" w:rsidRPr="005F4A36">
              <w:t>тендерної</w:t>
            </w:r>
            <w:r w:rsidRPr="005F4A36">
              <w:rPr>
                <w:lang w:val="uk-UA"/>
              </w:rPr>
              <w:t xml:space="preserve"> </w:t>
            </w:r>
            <w:r w:rsidR="004C77BE" w:rsidRPr="005F4A36">
              <w:t>документації</w:t>
            </w:r>
            <w:r w:rsidRPr="005F4A36">
              <w:rPr>
                <w:lang w:val="uk-UA"/>
              </w:rPr>
              <w:t xml:space="preserve"> </w:t>
            </w:r>
            <w:r w:rsidR="004C77BE" w:rsidRPr="005F4A36">
              <w:t>електронна система закупівель автоматично призупиняє</w:t>
            </w:r>
            <w:r w:rsidRPr="005F4A36">
              <w:rPr>
                <w:lang w:val="uk-UA"/>
              </w:rPr>
              <w:t xml:space="preserve"> </w:t>
            </w:r>
            <w:r w:rsidR="004C77BE" w:rsidRPr="005F4A36">
              <w:t xml:space="preserve">перебіг </w:t>
            </w:r>
            <w:r w:rsidR="005F4A36" w:rsidRPr="005F4A36">
              <w:rPr>
                <w:lang w:val="uk-UA"/>
              </w:rPr>
              <w:t>відкритих торгі</w:t>
            </w:r>
            <w:proofErr w:type="gramStart"/>
            <w:r w:rsidR="005F4A36" w:rsidRPr="005F4A36">
              <w:rPr>
                <w:lang w:val="uk-UA"/>
              </w:rPr>
              <w:t>в</w:t>
            </w:r>
            <w:proofErr w:type="gramEnd"/>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Для поновлення</w:t>
            </w:r>
            <w:r w:rsidR="003B3FFD" w:rsidRPr="005F4A36">
              <w:rPr>
                <w:lang w:val="uk-UA"/>
              </w:rPr>
              <w:t xml:space="preserve"> </w:t>
            </w:r>
            <w:r w:rsidRPr="005F4A36">
              <w:t>перебігу тендеру замовник повинен розмістити</w:t>
            </w:r>
            <w:r w:rsidR="003B3FFD" w:rsidRPr="005F4A36">
              <w:rPr>
                <w:lang w:val="uk-UA"/>
              </w:rPr>
              <w:t xml:space="preserve"> </w:t>
            </w:r>
            <w:r w:rsidRPr="005F4A36">
              <w:t>роз’яснення</w:t>
            </w:r>
            <w:r w:rsidR="003B3FFD" w:rsidRPr="005F4A36">
              <w:rPr>
                <w:lang w:val="uk-UA"/>
              </w:rPr>
              <w:t xml:space="preserve"> </w:t>
            </w:r>
            <w:r w:rsidRPr="005F4A36">
              <w:t>щодо</w:t>
            </w:r>
            <w:r w:rsidR="003B3FFD" w:rsidRPr="005F4A36">
              <w:rPr>
                <w:lang w:val="uk-UA"/>
              </w:rPr>
              <w:t xml:space="preserve"> </w:t>
            </w:r>
            <w:r w:rsidRPr="005F4A36">
              <w:t>змісту</w:t>
            </w:r>
            <w:r w:rsidR="003B3FFD" w:rsidRPr="005F4A36">
              <w:rPr>
                <w:lang w:val="uk-UA"/>
              </w:rPr>
              <w:t xml:space="preserve"> </w:t>
            </w:r>
            <w:r w:rsidRPr="005F4A36">
              <w:t>тендерної</w:t>
            </w:r>
            <w:r w:rsidR="003B3FFD" w:rsidRPr="005F4A36">
              <w:rPr>
                <w:lang w:val="uk-UA"/>
              </w:rPr>
              <w:t xml:space="preserve"> </w:t>
            </w:r>
            <w:r w:rsidRPr="005F4A36">
              <w:t>документації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з одночасним</w:t>
            </w:r>
            <w:r w:rsidR="003B3FFD" w:rsidRPr="005F4A36">
              <w:rPr>
                <w:lang w:val="uk-UA"/>
              </w:rPr>
              <w:t xml:space="preserve"> </w:t>
            </w:r>
            <w:r w:rsidRPr="005F4A36">
              <w:t>продовженням строку подання</w:t>
            </w:r>
            <w:r w:rsidR="003B3FFD" w:rsidRPr="005F4A36">
              <w:rPr>
                <w:lang w:val="uk-UA"/>
              </w:rPr>
              <w:t xml:space="preserve"> </w:t>
            </w:r>
            <w:r w:rsidRPr="005F4A36">
              <w:t>тендерних</w:t>
            </w:r>
            <w:r w:rsidR="003B3FFD" w:rsidRPr="005F4A36">
              <w:rPr>
                <w:lang w:val="uk-UA"/>
              </w:rPr>
              <w:t xml:space="preserve"> </w:t>
            </w:r>
            <w:r w:rsidRPr="005F4A36">
              <w:t xml:space="preserve">пропозицій не менш як на </w:t>
            </w:r>
            <w:r w:rsidR="005F4A36" w:rsidRPr="005F4A36">
              <w:rPr>
                <w:lang w:val="uk-UA"/>
              </w:rPr>
              <w:t>4</w:t>
            </w:r>
            <w:r w:rsidRPr="005F4A36">
              <w:t xml:space="preserve"> дні.</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b/>
                <w:sz w:val="28"/>
                <w:szCs w:val="28"/>
              </w:rPr>
            </w:pPr>
            <w:r w:rsidRPr="007C2185">
              <w:rPr>
                <w:b/>
                <w:sz w:val="28"/>
                <w:szCs w:val="28"/>
                <w:lang w:val="uk-UA"/>
              </w:rPr>
              <w:lastRenderedPageBreak/>
              <w:t xml:space="preserve">ІІІ. </w:t>
            </w:r>
            <w:r w:rsidRPr="007C2185">
              <w:rPr>
                <w:b/>
                <w:sz w:val="28"/>
                <w:szCs w:val="28"/>
              </w:rPr>
              <w:t xml:space="preserve">Інструкція з </w:t>
            </w:r>
            <w:proofErr w:type="gramStart"/>
            <w:r w:rsidRPr="007C2185">
              <w:rPr>
                <w:b/>
                <w:sz w:val="28"/>
                <w:szCs w:val="28"/>
              </w:rPr>
              <w:t>п</w:t>
            </w:r>
            <w:proofErr w:type="gramEnd"/>
            <w:r w:rsidRPr="007C2185">
              <w:rPr>
                <w:b/>
                <w:sz w:val="28"/>
                <w:szCs w:val="28"/>
              </w:rPr>
              <w:t>ідготовки</w:t>
            </w:r>
            <w:r w:rsidR="003B3FFD">
              <w:rPr>
                <w:b/>
                <w:sz w:val="28"/>
                <w:szCs w:val="28"/>
                <w:lang w:val="uk-UA"/>
              </w:rPr>
              <w:t xml:space="preserve"> </w:t>
            </w:r>
            <w:r w:rsidRPr="007C2185">
              <w:rPr>
                <w:b/>
                <w:sz w:val="28"/>
                <w:szCs w:val="28"/>
              </w:rPr>
              <w:t>тендерної</w:t>
            </w:r>
            <w:r w:rsidR="003B3FFD">
              <w:rPr>
                <w:b/>
                <w:sz w:val="28"/>
                <w:szCs w:val="28"/>
                <w:lang w:val="uk-UA"/>
              </w:rPr>
              <w:t xml:space="preserve"> </w:t>
            </w:r>
            <w:r w:rsidRPr="007C2185">
              <w:rPr>
                <w:b/>
                <w:sz w:val="28"/>
                <w:szCs w:val="28"/>
              </w:rPr>
              <w:t>пропозиції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b/>
              </w:rPr>
            </w:pPr>
            <w:r w:rsidRPr="007C2185">
              <w:rPr>
                <w:b/>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Змі</w:t>
            </w:r>
            <w:proofErr w:type="gramStart"/>
            <w:r w:rsidRPr="007C2185">
              <w:rPr>
                <w:b/>
              </w:rPr>
              <w:t>ст</w:t>
            </w:r>
            <w:proofErr w:type="gramEnd"/>
            <w:r w:rsidRPr="007C2185">
              <w:rPr>
                <w:b/>
              </w:rPr>
              <w:t xml:space="preserve"> і спосіб</w:t>
            </w:r>
            <w:r w:rsidR="00537B64">
              <w:rPr>
                <w:b/>
                <w:lang w:val="uk-UA"/>
              </w:rPr>
              <w:t xml:space="preserve"> </w:t>
            </w:r>
            <w:r w:rsidRPr="007C2185">
              <w:rPr>
                <w:b/>
              </w:rPr>
              <w:t>подання</w:t>
            </w:r>
            <w:r w:rsidR="00537B64">
              <w:rPr>
                <w:b/>
                <w:lang w:val="uk-UA"/>
              </w:rPr>
              <w:t xml:space="preserve"> </w:t>
            </w:r>
            <w:r w:rsidRPr="007C2185">
              <w:rPr>
                <w:b/>
              </w:rPr>
              <w:t>тендерної</w:t>
            </w:r>
            <w:r w:rsidR="00537B64">
              <w:rPr>
                <w:b/>
                <w:lang w:val="uk-UA"/>
              </w:rPr>
              <w:t xml:space="preserve"> </w:t>
            </w:r>
            <w:r w:rsidRPr="007C2185">
              <w:rPr>
                <w:b/>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ind w:left="34" w:right="113" w:hanging="21"/>
              <w:jc w:val="both"/>
            </w:pPr>
            <w:r w:rsidRPr="007C2185">
              <w:rPr>
                <w:lang w:val="uk-UA"/>
              </w:rPr>
              <w:t>Т</w:t>
            </w:r>
            <w:r w:rsidRPr="007C2185">
              <w:t>ендерна</w:t>
            </w:r>
            <w:r w:rsidR="00537B64">
              <w:rPr>
                <w:lang w:val="uk-UA"/>
              </w:rPr>
              <w:t xml:space="preserve"> </w:t>
            </w:r>
            <w:r w:rsidRPr="007C2185">
              <w:t>пропозиція</w:t>
            </w:r>
            <w:r w:rsidR="00537B64">
              <w:rPr>
                <w:lang w:val="uk-UA"/>
              </w:rPr>
              <w:t xml:space="preserve"> </w:t>
            </w:r>
            <w:r w:rsidRPr="007C2185">
              <w:t>подається в електронному</w:t>
            </w:r>
            <w:r w:rsidR="00537B64">
              <w:rPr>
                <w:lang w:val="uk-UA"/>
              </w:rPr>
              <w:t xml:space="preserve"> </w:t>
            </w:r>
            <w:r w:rsidRPr="007C2185">
              <w:t>вигляді шляхом заповнення</w:t>
            </w:r>
            <w:r w:rsidR="00537B64">
              <w:rPr>
                <w:lang w:val="uk-UA"/>
              </w:rPr>
              <w:t xml:space="preserve"> </w:t>
            </w:r>
            <w:r w:rsidRPr="007C2185">
              <w:t>електронних форм з окремими полями, у яких</w:t>
            </w:r>
            <w:r w:rsidR="00537B64">
              <w:rPr>
                <w:lang w:val="uk-UA"/>
              </w:rPr>
              <w:t xml:space="preserve"> </w:t>
            </w:r>
            <w:r w:rsidRPr="007C2185">
              <w:t>зазначається</w:t>
            </w:r>
            <w:r w:rsidR="00537B64">
              <w:rPr>
                <w:lang w:val="uk-UA"/>
              </w:rPr>
              <w:t xml:space="preserve"> </w:t>
            </w:r>
            <w:r w:rsidRPr="007C2185">
              <w:t>інформація про ціну</w:t>
            </w:r>
            <w:r w:rsidR="00537B64">
              <w:rPr>
                <w:lang w:val="uk-UA"/>
              </w:rPr>
              <w:t xml:space="preserve"> </w:t>
            </w:r>
            <w:r w:rsidRPr="007C2185">
              <w:t>та</w:t>
            </w:r>
            <w:r w:rsidR="00537B64">
              <w:rPr>
                <w:lang w:val="uk-UA"/>
              </w:rPr>
              <w:t xml:space="preserve"> </w:t>
            </w:r>
            <w:r w:rsidRPr="007C2185">
              <w:t>завантаження</w:t>
            </w:r>
            <w:r w:rsidR="00537B64">
              <w:rPr>
                <w:lang w:val="uk-UA"/>
              </w:rPr>
              <w:t xml:space="preserve"> </w:t>
            </w:r>
            <w:r w:rsidRPr="007C2185">
              <w:t>файлів з:</w:t>
            </w:r>
          </w:p>
          <w:p w:rsidR="004C77BE" w:rsidRPr="007C2185" w:rsidRDefault="004C77BE" w:rsidP="004C77BE">
            <w:pPr>
              <w:ind w:left="34" w:right="113"/>
              <w:jc w:val="both"/>
            </w:pPr>
            <w:r w:rsidRPr="007C2185">
              <w:t>1) інформацією та документами, що</w:t>
            </w:r>
            <w:r w:rsidR="00537B64">
              <w:rPr>
                <w:lang w:val="uk-UA"/>
              </w:rPr>
              <w:t xml:space="preserve"> </w:t>
            </w:r>
            <w:proofErr w:type="gramStart"/>
            <w:r w:rsidRPr="007C2185">
              <w:t>п</w:t>
            </w:r>
            <w:proofErr w:type="gramEnd"/>
            <w:r w:rsidRPr="007C2185">
              <w:t>ідтверджують</w:t>
            </w:r>
            <w:r w:rsidR="00537B64">
              <w:rPr>
                <w:lang w:val="uk-UA"/>
              </w:rPr>
              <w:t xml:space="preserve"> </w:t>
            </w:r>
            <w:r w:rsidRPr="007C2185">
              <w:t>відповідність</w:t>
            </w:r>
            <w:r w:rsidR="00537B64">
              <w:rPr>
                <w:lang w:val="uk-UA"/>
              </w:rPr>
              <w:t xml:space="preserve"> </w:t>
            </w:r>
            <w:r w:rsidRPr="007C2185">
              <w:t>учасника</w:t>
            </w:r>
            <w:r w:rsidR="00537B64">
              <w:rPr>
                <w:lang w:val="uk-UA"/>
              </w:rPr>
              <w:t xml:space="preserve"> </w:t>
            </w:r>
            <w:r w:rsidRPr="007C2185">
              <w:t>кваліфікаційним</w:t>
            </w:r>
            <w:r w:rsidR="00537B64">
              <w:rPr>
                <w:lang w:val="uk-UA"/>
              </w:rPr>
              <w:t xml:space="preserve"> </w:t>
            </w:r>
            <w:r w:rsidRPr="007C2185">
              <w:t xml:space="preserve">критеріям; </w:t>
            </w:r>
          </w:p>
          <w:p w:rsidR="004C77BE" w:rsidRPr="007C2185" w:rsidRDefault="004C77BE" w:rsidP="004C77BE">
            <w:pPr>
              <w:ind w:left="34" w:right="113"/>
              <w:jc w:val="both"/>
            </w:pPr>
            <w:r w:rsidRPr="007C2185">
              <w:t>2)</w:t>
            </w:r>
            <w:r w:rsidR="00537B64">
              <w:rPr>
                <w:lang w:val="uk-UA"/>
              </w:rPr>
              <w:t xml:space="preserve"> </w:t>
            </w:r>
            <w:r w:rsidRPr="007C2185">
              <w:t>інформацією</w:t>
            </w:r>
            <w:r w:rsidR="00537B64">
              <w:rPr>
                <w:lang w:val="uk-UA"/>
              </w:rPr>
              <w:t xml:space="preserve"> </w:t>
            </w:r>
            <w:r w:rsidRPr="007C2185">
              <w:t>щодо</w:t>
            </w:r>
            <w:r w:rsidR="00537B64">
              <w:rPr>
                <w:lang w:val="uk-UA"/>
              </w:rPr>
              <w:t xml:space="preserve"> </w:t>
            </w:r>
            <w:r w:rsidRPr="007C2185">
              <w:t>відповідності</w:t>
            </w:r>
            <w:r w:rsidR="00537B64">
              <w:rPr>
                <w:lang w:val="uk-UA"/>
              </w:rPr>
              <w:t xml:space="preserve"> </w:t>
            </w:r>
            <w:r w:rsidRPr="007C2185">
              <w:t>учасника</w:t>
            </w:r>
            <w:r w:rsidR="00537B64">
              <w:rPr>
                <w:lang w:val="uk-UA"/>
              </w:rPr>
              <w:t xml:space="preserve"> </w:t>
            </w:r>
            <w:r w:rsidRPr="007C2185">
              <w:t>вимогам, визначеним у статті 17 Закону;</w:t>
            </w:r>
          </w:p>
          <w:p w:rsidR="004C77BE" w:rsidRPr="007C2185" w:rsidRDefault="004C77BE" w:rsidP="004C77BE">
            <w:pPr>
              <w:ind w:left="34" w:right="113"/>
              <w:jc w:val="both"/>
              <w:rPr>
                <w:lang w:val="uk-UA"/>
              </w:rPr>
            </w:pPr>
            <w:r w:rsidRPr="007C2185">
              <w:t xml:space="preserve">3) </w:t>
            </w:r>
            <w:r w:rsidRPr="007C2185">
              <w:rPr>
                <w:lang w:val="uk-UA"/>
              </w:rPr>
              <w:t xml:space="preserve">інформацією про необхідні </w:t>
            </w:r>
            <w:proofErr w:type="gramStart"/>
            <w:r w:rsidRPr="007C2185">
              <w:rPr>
                <w:lang w:val="uk-UA"/>
              </w:rPr>
              <w:t>техн</w:t>
            </w:r>
            <w:proofErr w:type="gramEnd"/>
            <w:r w:rsidRPr="007C2185">
              <w:rPr>
                <w:lang w:val="uk-UA"/>
              </w:rPr>
              <w:t xml:space="preserve">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lang w:val="uk-UA"/>
              </w:rPr>
            </w:pPr>
            <w:r w:rsidRPr="007C2185">
              <w:rPr>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77BE" w:rsidRPr="007C2185" w:rsidRDefault="004C77BE" w:rsidP="004C77BE">
            <w:pPr>
              <w:ind w:left="34" w:right="113"/>
              <w:jc w:val="both"/>
              <w:rPr>
                <w:lang w:val="uk-UA"/>
              </w:rPr>
            </w:pPr>
            <w:r w:rsidRPr="007E582D">
              <w:rPr>
                <w:lang w:val="uk-UA"/>
              </w:rPr>
              <w:t>5) документом, що</w:t>
            </w:r>
            <w:r w:rsidR="00537B64">
              <w:rPr>
                <w:lang w:val="uk-UA"/>
              </w:rPr>
              <w:t xml:space="preserve"> </w:t>
            </w:r>
            <w:r w:rsidRPr="007E582D">
              <w:rPr>
                <w:lang w:val="uk-UA"/>
              </w:rPr>
              <w:t>підтверджує</w:t>
            </w:r>
            <w:r w:rsidR="00537B64">
              <w:rPr>
                <w:lang w:val="uk-UA"/>
              </w:rPr>
              <w:t xml:space="preserve"> </w:t>
            </w:r>
            <w:r w:rsidRPr="007E582D">
              <w:rPr>
                <w:lang w:val="uk-UA"/>
              </w:rPr>
              <w:t>надання</w:t>
            </w:r>
            <w:r w:rsidR="00537B64">
              <w:rPr>
                <w:lang w:val="uk-UA"/>
              </w:rPr>
              <w:t xml:space="preserve"> </w:t>
            </w:r>
            <w:r w:rsidRPr="007E582D">
              <w:rPr>
                <w:lang w:val="uk-UA"/>
              </w:rPr>
              <w:t>учасником</w:t>
            </w:r>
            <w:r w:rsidR="00121ED1">
              <w:rPr>
                <w:lang w:val="uk-UA"/>
              </w:rPr>
              <w:t xml:space="preserve"> </w:t>
            </w:r>
            <w:r w:rsidRPr="007E582D">
              <w:rPr>
                <w:lang w:val="uk-UA"/>
              </w:rPr>
              <w:t>забезпечення</w:t>
            </w:r>
            <w:r w:rsidR="00121ED1">
              <w:rPr>
                <w:lang w:val="uk-UA"/>
              </w:rPr>
              <w:t xml:space="preserve"> </w:t>
            </w:r>
            <w:r w:rsidRPr="007E582D">
              <w:rPr>
                <w:lang w:val="uk-UA"/>
              </w:rPr>
              <w:t>тендерної</w:t>
            </w:r>
            <w:r w:rsidR="00121ED1">
              <w:rPr>
                <w:lang w:val="uk-UA"/>
              </w:rPr>
              <w:t xml:space="preserve"> </w:t>
            </w:r>
            <w:r w:rsidRPr="007E582D">
              <w:rPr>
                <w:lang w:val="uk-UA"/>
              </w:rPr>
              <w:t>пропозиції (якщо</w:t>
            </w:r>
            <w:r w:rsidR="00121ED1">
              <w:rPr>
                <w:lang w:val="uk-UA"/>
              </w:rPr>
              <w:t xml:space="preserve"> </w:t>
            </w:r>
            <w:r w:rsidRPr="007E582D">
              <w:rPr>
                <w:lang w:val="uk-UA"/>
              </w:rPr>
              <w:t>таке</w:t>
            </w:r>
            <w:r w:rsidR="00121ED1">
              <w:rPr>
                <w:lang w:val="uk-UA"/>
              </w:rPr>
              <w:t xml:space="preserve"> </w:t>
            </w:r>
            <w:r w:rsidRPr="007E582D">
              <w:rPr>
                <w:lang w:val="uk-UA"/>
              </w:rPr>
              <w:t>забезпечення</w:t>
            </w:r>
            <w:r w:rsidR="00121ED1">
              <w:rPr>
                <w:lang w:val="uk-UA"/>
              </w:rPr>
              <w:t xml:space="preserve"> </w:t>
            </w:r>
            <w:r w:rsidRPr="007E582D">
              <w:rPr>
                <w:lang w:val="uk-UA"/>
              </w:rPr>
              <w:t>передбачено</w:t>
            </w:r>
            <w:r w:rsidR="00121ED1">
              <w:rPr>
                <w:lang w:val="uk-UA"/>
              </w:rPr>
              <w:t xml:space="preserve"> </w:t>
            </w:r>
            <w:r w:rsidRPr="007E582D">
              <w:rPr>
                <w:lang w:val="uk-UA"/>
              </w:rPr>
              <w:t>оголошенням про проведення</w:t>
            </w:r>
            <w:r w:rsidR="00121ED1">
              <w:rPr>
                <w:lang w:val="uk-UA"/>
              </w:rPr>
              <w:t xml:space="preserve"> </w:t>
            </w:r>
            <w:r w:rsidRPr="007E582D">
              <w:rPr>
                <w:lang w:val="uk-UA"/>
              </w:rPr>
              <w:t>процедури</w:t>
            </w:r>
            <w:r w:rsidR="00121ED1">
              <w:rPr>
                <w:lang w:val="uk-UA"/>
              </w:rPr>
              <w:t xml:space="preserve"> </w:t>
            </w:r>
            <w:r w:rsidRPr="007E582D">
              <w:rPr>
                <w:lang w:val="uk-UA"/>
              </w:rPr>
              <w:t>закупівлі);</w:t>
            </w:r>
          </w:p>
          <w:p w:rsidR="004C77BE" w:rsidRPr="007C2185" w:rsidRDefault="004C77BE" w:rsidP="004C77BE">
            <w:pPr>
              <w:ind w:right="113"/>
              <w:jc w:val="both"/>
              <w:rPr>
                <w:lang w:val="uk-UA"/>
              </w:rPr>
            </w:pPr>
            <w:r w:rsidRPr="007C2185">
              <w:t xml:space="preserve">6) </w:t>
            </w:r>
            <w:r w:rsidRPr="007C2185">
              <w:rPr>
                <w:lang w:val="uk-UA"/>
              </w:rPr>
              <w:t xml:space="preserve">тендерної пропозиції згідно Додатку </w:t>
            </w:r>
            <w:r w:rsidRPr="007C2185">
              <w:t>3</w:t>
            </w:r>
            <w:r w:rsidRPr="007C2185">
              <w:rPr>
                <w:lang w:val="uk-UA"/>
              </w:rPr>
              <w:t>.</w:t>
            </w:r>
          </w:p>
          <w:p w:rsidR="004C77BE" w:rsidRPr="007C2185" w:rsidRDefault="004C77BE" w:rsidP="004C77BE">
            <w:pPr>
              <w:jc w:val="both"/>
              <w:rPr>
                <w:lang w:val="uk-UA"/>
              </w:rPr>
            </w:pPr>
            <w:r w:rsidRPr="007C2185">
              <w:t xml:space="preserve">7) </w:t>
            </w:r>
            <w:r w:rsidRPr="007C2185">
              <w:rPr>
                <w:lang w:val="uk-UA"/>
              </w:rPr>
              <w:t xml:space="preserve">інших документів, визначених в тендерній документації та додатках </w:t>
            </w:r>
            <w:proofErr w:type="gramStart"/>
            <w:r w:rsidRPr="007C2185">
              <w:rPr>
                <w:lang w:val="uk-UA"/>
              </w:rPr>
              <w:t>до</w:t>
            </w:r>
            <w:proofErr w:type="gramEnd"/>
            <w:r w:rsidRPr="007C2185">
              <w:rPr>
                <w:lang w:val="uk-UA"/>
              </w:rPr>
              <w:t xml:space="preserve"> неї.</w:t>
            </w:r>
          </w:p>
          <w:p w:rsidR="004C77BE" w:rsidRPr="007C2185" w:rsidRDefault="004C77BE" w:rsidP="004C77BE">
            <w:pPr>
              <w:jc w:val="both"/>
              <w:rPr>
                <w:lang w:val="uk-UA"/>
              </w:rPr>
            </w:pPr>
            <w:r w:rsidRPr="007C2185">
              <w:t xml:space="preserve">8) </w:t>
            </w:r>
            <w:r w:rsidRPr="007C2185">
              <w:rPr>
                <w:lang w:val="uk-UA"/>
              </w:rPr>
              <w:t>проекту договору (додаток 4)</w:t>
            </w:r>
          </w:p>
          <w:p w:rsidR="004C77BE" w:rsidRPr="007C2185" w:rsidRDefault="004C77BE" w:rsidP="004C77BE">
            <w:pPr>
              <w:jc w:val="both"/>
              <w:rPr>
                <w:lang w:val="uk-UA"/>
              </w:rPr>
            </w:pPr>
            <w:r w:rsidRPr="007C2185">
              <w:rPr>
                <w:lang w:val="uk-UA"/>
              </w:rPr>
              <w:t>9) заява – згода(додаток 5)</w:t>
            </w:r>
          </w:p>
          <w:p w:rsidR="001546E9" w:rsidRPr="001546E9" w:rsidRDefault="001546E9" w:rsidP="001546E9">
            <w:pPr>
              <w:jc w:val="both"/>
            </w:pPr>
            <w:proofErr w:type="gramStart"/>
            <w:r w:rsidRPr="001546E9">
              <w:t>Ц</w:t>
            </w:r>
            <w:proofErr w:type="gramEnd"/>
            <w:r w:rsidRPr="001546E9">
              <w:t xml:space="preserve">інова пропозиція (вказати вартість пропозиції відповідно до форми, що визначена у Додатку 3). </w:t>
            </w:r>
            <w:proofErr w:type="gramStart"/>
            <w:r w:rsidRPr="001546E9">
              <w:t>Ц</w:t>
            </w:r>
            <w:proofErr w:type="gramEnd"/>
            <w:r w:rsidRPr="001546E9">
              <w:t xml:space="preserve">іна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w:t>
            </w:r>
          </w:p>
          <w:p w:rsidR="006A7168" w:rsidRPr="00062C31" w:rsidRDefault="006A7168" w:rsidP="006A7168">
            <w:pPr>
              <w:autoSpaceDE w:val="0"/>
              <w:autoSpaceDN w:val="0"/>
              <w:adjustRightInd w:val="0"/>
              <w:jc w:val="both"/>
              <w:rPr>
                <w:color w:val="000000"/>
              </w:rPr>
            </w:pPr>
            <w:proofErr w:type="gramStart"/>
            <w:r w:rsidRPr="00062C31">
              <w:t>Ц</w:t>
            </w:r>
            <w:proofErr w:type="gramEnd"/>
            <w:r w:rsidRPr="00062C31">
              <w:t xml:space="preserve">іна пропозиції (договірна ціна) Учасника повинна бути розрахована відповідно до Державних будівельних норм та </w:t>
            </w:r>
            <w:r w:rsidRPr="00062C31">
              <w:rPr>
                <w:shd w:val="clear" w:color="auto" w:fill="FFFFFF"/>
              </w:rPr>
              <w:t>галузевих будівельних норм</w:t>
            </w:r>
            <w:r w:rsidRPr="00062C31">
              <w:rPr>
                <w:shd w:val="clear" w:color="auto" w:fill="FFFFFF"/>
                <w:lang w:val="uk-UA"/>
              </w:rPr>
              <w:t>.</w:t>
            </w:r>
            <w:r w:rsidRPr="00062C31">
              <w:rPr>
                <w:shd w:val="clear" w:color="auto" w:fill="FFFFFF"/>
              </w:rPr>
              <w:t xml:space="preserve"> Види ремонтів та перелік </w:t>
            </w:r>
            <w:r w:rsidRPr="00062C31">
              <w:rPr>
                <w:shd w:val="clear" w:color="auto" w:fill="FFFFFF"/>
              </w:rPr>
              <w:lastRenderedPageBreak/>
              <w:t>робіт/</w:t>
            </w:r>
            <w:r w:rsidRPr="00062C31">
              <w:rPr>
                <w:shd w:val="clear" w:color="auto" w:fill="FFFFFF"/>
                <w:lang w:val="uk-UA"/>
              </w:rPr>
              <w:t>послуг</w:t>
            </w:r>
            <w:r w:rsidRPr="00062C31">
              <w:rPr>
                <w:color w:val="333333"/>
                <w:shd w:val="clear" w:color="auto" w:fill="FFFFFF"/>
                <w:lang w:val="uk-UA"/>
              </w:rPr>
              <w:t>,</w:t>
            </w:r>
            <w:r w:rsidRPr="00062C31">
              <w:rPr>
                <w:color w:val="000000"/>
              </w:rPr>
              <w:t xml:space="preserve"> та з врахуванням змін та доповнень і з врахуванням всіх податків, зборів та витрат Учасника та </w:t>
            </w:r>
            <w:r w:rsidRPr="00062C31">
              <w:t>з врахуванням коштів на покриття ризику та коштів на покриття додаткових витрат, пов'язаних з інфляційними процесами»</w:t>
            </w:r>
            <w:r w:rsidRPr="00062C31">
              <w:rPr>
                <w:color w:val="000000"/>
              </w:rPr>
              <w:t xml:space="preserve"> (в складі пропозиції </w:t>
            </w:r>
            <w:proofErr w:type="gramStart"/>
            <w:r w:rsidRPr="00062C31">
              <w:rPr>
                <w:color w:val="000000"/>
              </w:rPr>
              <w:t>подається</w:t>
            </w:r>
            <w:proofErr w:type="gramEnd"/>
            <w:r w:rsidRPr="00062C31">
              <w:rPr>
                <w:color w:val="000000"/>
              </w:rPr>
              <w:t xml:space="preserve"> відповідний гарантійний лист від учасника).</w:t>
            </w:r>
          </w:p>
          <w:p w:rsidR="006A7168" w:rsidRPr="00062C31" w:rsidRDefault="006A7168" w:rsidP="006A7168">
            <w:pPr>
              <w:jc w:val="both"/>
            </w:pPr>
            <w:proofErr w:type="gramStart"/>
            <w:r w:rsidRPr="00062C31">
              <w:t>Ц</w:t>
            </w:r>
            <w:proofErr w:type="gramEnd"/>
            <w:r w:rsidRPr="00062C31">
              <w:t xml:space="preserve">іна пропозиції, за яку Учасник згоден виконати замовлення, розраховується виходячи з обсягів </w:t>
            </w:r>
            <w:r w:rsidRPr="00062C31">
              <w:rPr>
                <w:shd w:val="clear" w:color="auto" w:fill="FFFFFF"/>
              </w:rPr>
              <w:t>робіт/</w:t>
            </w:r>
            <w:r w:rsidRPr="00062C31">
              <w:rPr>
                <w:shd w:val="clear" w:color="auto" w:fill="FFFFFF"/>
                <w:lang w:val="uk-UA"/>
              </w:rPr>
              <w:t>послуг</w:t>
            </w:r>
            <w:r w:rsidRPr="00062C31">
              <w:t xml:space="preserve">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6A7168" w:rsidRPr="00062C31" w:rsidRDefault="006A7168" w:rsidP="006A7168">
            <w:pPr>
              <w:jc w:val="both"/>
            </w:pPr>
            <w:r w:rsidRPr="00062C31">
              <w:t xml:space="preserve">В ціні пропозиції учасник визначає вартість усіх запропонованих до виконання </w:t>
            </w:r>
            <w:r w:rsidRPr="00062C31">
              <w:rPr>
                <w:shd w:val="clear" w:color="auto" w:fill="FFFFFF"/>
              </w:rPr>
              <w:t>робіт/</w:t>
            </w:r>
            <w:r w:rsidRPr="00062C31">
              <w:rPr>
                <w:shd w:val="clear" w:color="auto" w:fill="FFFFFF"/>
                <w:lang w:val="uk-UA"/>
              </w:rPr>
              <w:t>послуг</w:t>
            </w:r>
            <w:r w:rsidRPr="00062C31">
              <w:t xml:space="preserve"> з урахуванням тих, що виконуються субпідрядними організаціями. До ціни пропозиції в форматі </w:t>
            </w:r>
            <w:r w:rsidRPr="00062C31">
              <w:rPr>
                <w:u w:val="single"/>
              </w:rPr>
              <w:t>jpeg або pdf</w:t>
            </w:r>
            <w:r w:rsidRPr="00062C31">
              <w:t xml:space="preserve"> мають бути надані </w:t>
            </w:r>
            <w:proofErr w:type="gramStart"/>
            <w:r w:rsidRPr="00062C31">
              <w:t>п</w:t>
            </w:r>
            <w:proofErr w:type="gramEnd"/>
            <w:r w:rsidRPr="00062C31">
              <w:t xml:space="preserve">ідтверджуючі розрахунки за статтями витрат договірної ціни у відповідності до Державних будівельних норм з урахуванням змін та доповнень.: </w:t>
            </w:r>
          </w:p>
          <w:p w:rsidR="006A7168" w:rsidRPr="00062C31" w:rsidRDefault="006A7168" w:rsidP="006A7168">
            <w:pPr>
              <w:jc w:val="both"/>
            </w:pPr>
            <w:r w:rsidRPr="00062C31">
              <w:rPr>
                <w:lang w:val="uk-UA"/>
              </w:rPr>
              <w:t>-</w:t>
            </w:r>
            <w:r w:rsidRPr="00062C31">
              <w:tab/>
              <w:t xml:space="preserve">Розрахунок вартості матеріальних ресурсів (відомість ресурсів, обладнання та будівельних матеріалів, необхідних для виконання обсягу </w:t>
            </w:r>
            <w:r w:rsidRPr="00062C31">
              <w:rPr>
                <w:shd w:val="clear" w:color="auto" w:fill="FFFFFF"/>
              </w:rPr>
              <w:t>робіт/</w:t>
            </w:r>
            <w:r w:rsidRPr="00062C31">
              <w:rPr>
                <w:shd w:val="clear" w:color="auto" w:fill="FFFFFF"/>
                <w:lang w:val="uk-UA"/>
              </w:rPr>
              <w:t>послуг</w:t>
            </w:r>
            <w:r w:rsidRPr="00062C31">
              <w:t xml:space="preserve">, вказаного у технічному завданні) </w:t>
            </w:r>
          </w:p>
          <w:p w:rsidR="006A7168" w:rsidRPr="00062C31" w:rsidRDefault="006A7168" w:rsidP="006A7168">
            <w:pPr>
              <w:jc w:val="both"/>
            </w:pPr>
            <w:r w:rsidRPr="00062C31">
              <w:rPr>
                <w:lang w:val="uk-UA"/>
              </w:rPr>
              <w:t>-</w:t>
            </w:r>
            <w:r w:rsidRPr="00062C31">
              <w:t xml:space="preserve"> </w:t>
            </w:r>
            <w:r w:rsidRPr="00062C31">
              <w:rPr>
                <w:shd w:val="clear" w:color="auto" w:fill="FFFFFF"/>
              </w:rPr>
              <w:t>детальний 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rsidR="006A7168" w:rsidRPr="00062C31" w:rsidRDefault="006A7168" w:rsidP="006A7168">
            <w:pPr>
              <w:jc w:val="both"/>
            </w:pPr>
            <w:r w:rsidRPr="00062C31">
              <w:rPr>
                <w:lang w:val="uk-UA"/>
              </w:rPr>
              <w:t>-</w:t>
            </w:r>
            <w:r w:rsidRPr="00062C31">
              <w:tab/>
              <w:t xml:space="preserve">Розрахунок загальновиробничих витрат </w:t>
            </w:r>
          </w:p>
          <w:p w:rsidR="006A7168" w:rsidRPr="00062C31" w:rsidRDefault="006A7168" w:rsidP="006A7168">
            <w:pPr>
              <w:jc w:val="both"/>
            </w:pPr>
            <w:r w:rsidRPr="00062C31">
              <w:rPr>
                <w:lang w:val="uk-UA"/>
              </w:rPr>
              <w:t>-</w:t>
            </w:r>
            <w:r w:rsidRPr="00062C31">
              <w:tab/>
              <w:t xml:space="preserve">Розрахунок коштів на покриття адміністративних витрат </w:t>
            </w:r>
          </w:p>
          <w:p w:rsidR="006A7168" w:rsidRPr="00062C31" w:rsidRDefault="006A7168" w:rsidP="006A7168">
            <w:pPr>
              <w:jc w:val="both"/>
            </w:pPr>
            <w:r w:rsidRPr="00062C31">
              <w:rPr>
                <w:lang w:val="uk-UA"/>
              </w:rPr>
              <w:t>-</w:t>
            </w:r>
            <w:r w:rsidRPr="00062C31">
              <w:tab/>
              <w:t>Розрахунок прибутку</w:t>
            </w:r>
          </w:p>
          <w:p w:rsidR="006A7168" w:rsidRPr="00062C31" w:rsidRDefault="006A7168" w:rsidP="006A7168">
            <w:pPr>
              <w:jc w:val="both"/>
            </w:pPr>
            <w:r w:rsidRPr="00062C31">
              <w:rPr>
                <w:lang w:val="uk-UA"/>
              </w:rPr>
              <w:t>-</w:t>
            </w:r>
            <w:r w:rsidRPr="00062C31">
              <w:tab/>
              <w:t xml:space="preserve">Інші розрахунки </w:t>
            </w:r>
          </w:p>
          <w:p w:rsidR="006A7168" w:rsidRPr="00062C31" w:rsidRDefault="006A7168" w:rsidP="006A7168">
            <w:pPr>
              <w:jc w:val="both"/>
            </w:pPr>
            <w:proofErr w:type="gramStart"/>
            <w:r w:rsidRPr="00062C31">
              <w:t>П</w:t>
            </w:r>
            <w:proofErr w:type="gramEnd"/>
            <w:r w:rsidRPr="00062C31">
              <w:t xml:space="preserve">ідтверджуючі розрахунки за статтями витрат договірної ціни та вся кошторисна документація також має бути подана в програмному файлі в форматі </w:t>
            </w:r>
            <w:r w:rsidRPr="00062C31">
              <w:rPr>
                <w:shd w:val="clear" w:color="auto" w:fill="FFFFFF"/>
              </w:rPr>
              <w:t>ІБД5 (.bsdu або .bcdu)</w:t>
            </w:r>
            <w:r w:rsidRPr="00062C31">
              <w:t xml:space="preserve"> </w:t>
            </w:r>
          </w:p>
          <w:p w:rsidR="006A7168" w:rsidRPr="006A7168" w:rsidRDefault="006A7168" w:rsidP="001546E9">
            <w:pPr>
              <w:jc w:val="both"/>
              <w:rPr>
                <w:color w:val="000000"/>
              </w:rPr>
            </w:pPr>
            <w:bookmarkStart w:id="0" w:name="_GoBack"/>
            <w:bookmarkEnd w:id="0"/>
          </w:p>
          <w:p w:rsidR="001546E9" w:rsidRPr="001546E9" w:rsidRDefault="001546E9" w:rsidP="001546E9">
            <w:pPr>
              <w:jc w:val="both"/>
            </w:pPr>
            <w:r w:rsidRPr="001546E9">
              <w:t xml:space="preserve">Вартість пропозиції та всі інші ціни повинні бути </w:t>
            </w:r>
            <w:proofErr w:type="gramStart"/>
            <w:r w:rsidRPr="001546E9">
              <w:t>ч</w:t>
            </w:r>
            <w:proofErr w:type="gramEnd"/>
            <w:r w:rsidRPr="001546E9">
              <w:t xml:space="preserve">ітко визначені. </w:t>
            </w:r>
          </w:p>
          <w:p w:rsidR="001546E9" w:rsidRPr="001546E9" w:rsidRDefault="001546E9" w:rsidP="001546E9">
            <w:pPr>
              <w:ind w:left="34" w:right="113"/>
              <w:jc w:val="both"/>
            </w:pPr>
            <w:proofErr w:type="gramStart"/>
            <w:r w:rsidRPr="001546E9">
              <w:t xml:space="preserve">Учасник відповідає за одержання будь-яких та/або всіх необхідних дозволів, ліцензій, сертифікатів (у тому числі експортних та імпортних) на </w:t>
            </w:r>
            <w:r w:rsidR="00D17FA0">
              <w:rPr>
                <w:lang w:val="uk-UA"/>
              </w:rPr>
              <w:t>послуги</w:t>
            </w:r>
            <w:r w:rsidRPr="001546E9">
              <w:t xml:space="preserve">, які пропонується виконувати за Договором, та інших документів, пов’язаних із поданням пропозиції, та самостійно несе всі витрати на їх отримання.  </w:t>
            </w:r>
            <w:proofErr w:type="gramEnd"/>
          </w:p>
          <w:p w:rsidR="004C77BE" w:rsidRPr="00CE7C7E" w:rsidRDefault="004C77BE" w:rsidP="004C77BE">
            <w:pPr>
              <w:jc w:val="both"/>
              <w:rPr>
                <w:b/>
                <w:u w:val="single"/>
                <w:lang w:val="uk-UA"/>
              </w:rPr>
            </w:pPr>
            <w:r w:rsidRPr="007C2185">
              <w:t>Документи, що не передбачені</w:t>
            </w:r>
            <w:r w:rsidR="00CE7C7E">
              <w:rPr>
                <w:lang w:val="uk-UA"/>
              </w:rPr>
              <w:t xml:space="preserve"> </w:t>
            </w:r>
            <w:r w:rsidRPr="007C2185">
              <w:t>законодавством для учасників - юридичних, фізичних</w:t>
            </w:r>
            <w:r w:rsidR="00CE7C7E">
              <w:rPr>
                <w:lang w:val="uk-UA"/>
              </w:rPr>
              <w:t xml:space="preserve"> </w:t>
            </w:r>
            <w:r w:rsidRPr="007C2185">
              <w:t>осіб, у тому числі</w:t>
            </w:r>
            <w:r w:rsidR="00CE7C7E">
              <w:rPr>
                <w:lang w:val="uk-UA"/>
              </w:rPr>
              <w:t xml:space="preserve"> </w:t>
            </w:r>
            <w:r w:rsidRPr="007C2185">
              <w:t>фізичних</w:t>
            </w:r>
            <w:r w:rsidR="00CE7C7E">
              <w:rPr>
                <w:lang w:val="uk-UA"/>
              </w:rPr>
              <w:t xml:space="preserve"> </w:t>
            </w:r>
            <w:r w:rsidRPr="007C2185">
              <w:t xml:space="preserve">осіб - </w:t>
            </w:r>
            <w:proofErr w:type="gramStart"/>
            <w:r w:rsidRPr="007C2185">
              <w:t>п</w:t>
            </w:r>
            <w:proofErr w:type="gramEnd"/>
            <w:r w:rsidRPr="007C2185">
              <w:t>ідприємців, не подаються ними у складі</w:t>
            </w:r>
            <w:r w:rsidR="00CE7C7E">
              <w:rPr>
                <w:lang w:val="uk-UA"/>
              </w:rPr>
              <w:t xml:space="preserve"> </w:t>
            </w:r>
            <w:r w:rsidRPr="007C2185">
              <w:t>тендерної</w:t>
            </w:r>
            <w:r w:rsidR="00CE7C7E">
              <w:rPr>
                <w:lang w:val="uk-UA"/>
              </w:rPr>
              <w:t xml:space="preserve"> </w:t>
            </w:r>
            <w:r w:rsidRPr="007C2185">
              <w:t>пропозиції</w:t>
            </w:r>
            <w:r w:rsidR="00CE7C7E">
              <w:rPr>
                <w:lang w:val="uk-UA"/>
              </w:rPr>
              <w:t>.</w:t>
            </w:r>
          </w:p>
          <w:p w:rsidR="004C77BE" w:rsidRPr="007C2185" w:rsidRDefault="004C77BE" w:rsidP="004C77BE">
            <w:pPr>
              <w:jc w:val="both"/>
              <w:rPr>
                <w:b/>
                <w:u w:val="single"/>
                <w:lang w:val="uk-UA"/>
              </w:rPr>
            </w:pPr>
            <w:r w:rsidRPr="007C218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b/>
                <w:u w:val="single"/>
                <w:lang w:val="uk-UA"/>
              </w:rPr>
            </w:pPr>
            <w:r w:rsidRPr="007C2185">
              <w:rPr>
                <w:b/>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b/>
                <w:u w:val="single"/>
                <w:lang w:val="uk-UA"/>
              </w:rPr>
            </w:pPr>
            <w:r w:rsidRPr="007C2185">
              <w:rPr>
                <w:b/>
                <w:u w:val="single"/>
                <w:lang w:val="uk-UA"/>
              </w:rPr>
              <w:lastRenderedPageBreak/>
              <w:t>Формальними</w:t>
            </w:r>
            <w:r w:rsidR="00CE7C7E">
              <w:rPr>
                <w:b/>
                <w:u w:val="single"/>
                <w:lang w:val="uk-UA"/>
              </w:rPr>
              <w:t xml:space="preserve"> </w:t>
            </w:r>
            <w:r w:rsidRPr="007C2185">
              <w:rPr>
                <w:b/>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996712" w:rsidRDefault="004C77BE" w:rsidP="004C77BE">
            <w:pPr>
              <w:jc w:val="both"/>
              <w:rPr>
                <w:lang w:val="uk-UA" w:eastAsia="uk-UA"/>
              </w:rPr>
            </w:pPr>
            <w:r w:rsidRPr="00996712">
              <w:rPr>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sidRPr="00996712">
              <w:rPr>
                <w:lang w:eastAsia="uk-UA"/>
              </w:rPr>
              <w:t> </w:t>
            </w:r>
          </w:p>
          <w:p w:rsidR="00AF2255" w:rsidRPr="00794D58" w:rsidRDefault="00AF2255" w:rsidP="00AF2255">
            <w:pPr>
              <w:jc w:val="both"/>
              <w:rPr>
                <w:bCs/>
                <w:sz w:val="20"/>
                <w:szCs w:val="20"/>
                <w:lang w:val="uk-UA"/>
              </w:rPr>
            </w:pPr>
            <w:r w:rsidRPr="00794D58">
              <w:rPr>
                <w:bCs/>
                <w:color w:val="000000"/>
              </w:rPr>
              <w:t>Опис та приклади</w:t>
            </w:r>
            <w:r w:rsidR="0004374D">
              <w:rPr>
                <w:bCs/>
                <w:color w:val="000000"/>
                <w:lang w:val="uk-UA"/>
              </w:rPr>
              <w:t xml:space="preserve"> </w:t>
            </w:r>
            <w:r w:rsidRPr="00794D58">
              <w:rPr>
                <w:bCs/>
                <w:color w:val="000000"/>
              </w:rPr>
              <w:t>формальних (несуттєвих) помилок, допущення</w:t>
            </w:r>
            <w:r w:rsidR="0004374D">
              <w:rPr>
                <w:bCs/>
                <w:color w:val="000000"/>
                <w:lang w:val="uk-UA"/>
              </w:rPr>
              <w:t xml:space="preserve"> </w:t>
            </w:r>
            <w:r w:rsidRPr="00794D58">
              <w:rPr>
                <w:bCs/>
                <w:color w:val="000000"/>
              </w:rPr>
              <w:t>яких</w:t>
            </w:r>
            <w:r w:rsidR="0004374D">
              <w:rPr>
                <w:bCs/>
                <w:color w:val="000000"/>
                <w:lang w:val="uk-UA"/>
              </w:rPr>
              <w:t xml:space="preserve"> </w:t>
            </w:r>
            <w:r w:rsidRPr="00794D58">
              <w:rPr>
                <w:bCs/>
                <w:color w:val="000000"/>
              </w:rPr>
              <w:t xml:space="preserve">учасниками не призведе </w:t>
            </w:r>
            <w:proofErr w:type="gramStart"/>
            <w:r w:rsidRPr="00794D58">
              <w:rPr>
                <w:bCs/>
                <w:color w:val="000000"/>
              </w:rPr>
              <w:t>до</w:t>
            </w:r>
            <w:proofErr w:type="gramEnd"/>
            <w:r w:rsidRPr="00794D58">
              <w:rPr>
                <w:bCs/>
                <w:color w:val="000000"/>
              </w:rPr>
              <w:t xml:space="preserve"> відхилення</w:t>
            </w:r>
            <w:r w:rsidR="0004374D">
              <w:rPr>
                <w:bCs/>
                <w:color w:val="000000"/>
                <w:lang w:val="uk-UA"/>
              </w:rPr>
              <w:t xml:space="preserve"> </w:t>
            </w:r>
            <w:r w:rsidRPr="00794D58">
              <w:rPr>
                <w:bCs/>
                <w:color w:val="000000"/>
              </w:rPr>
              <w:t>їх</w:t>
            </w:r>
            <w:r w:rsidR="0004374D">
              <w:rPr>
                <w:bCs/>
                <w:color w:val="000000"/>
                <w:lang w:val="uk-UA"/>
              </w:rPr>
              <w:t xml:space="preserve"> </w:t>
            </w:r>
            <w:r w:rsidRPr="00794D58">
              <w:rPr>
                <w:bCs/>
                <w:color w:val="000000"/>
              </w:rPr>
              <w:t>тендерних</w:t>
            </w:r>
            <w:r w:rsidR="0004374D">
              <w:rPr>
                <w:bCs/>
                <w:color w:val="000000"/>
                <w:lang w:val="uk-UA"/>
              </w:rPr>
              <w:t xml:space="preserve"> </w:t>
            </w:r>
            <w:r w:rsidRPr="00794D58">
              <w:rPr>
                <w:bCs/>
                <w:color w:val="000000"/>
              </w:rPr>
              <w:t>пропозицій</w:t>
            </w:r>
          </w:p>
          <w:p w:rsidR="00AF2255" w:rsidRPr="003D1D42" w:rsidRDefault="00AF2255" w:rsidP="00AF2255">
            <w:pPr>
              <w:shd w:val="clear" w:color="auto" w:fill="FFFFFF"/>
              <w:jc w:val="both"/>
              <w:rPr>
                <w:color w:val="000000"/>
              </w:rPr>
            </w:pPr>
            <w:r w:rsidRPr="003D1D42">
              <w:rPr>
                <w:color w:val="000000"/>
              </w:rPr>
              <w:t>1. Інформація/документ, подана учасником</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1D0081">
              <w:rPr>
                <w:color w:val="000000"/>
                <w:lang w:val="uk-UA"/>
              </w:rPr>
              <w:t xml:space="preserve"> </w:t>
            </w:r>
            <w:r w:rsidRPr="003D1D42">
              <w:rPr>
                <w:color w:val="000000"/>
              </w:rPr>
              <w:t>тендерної</w:t>
            </w:r>
            <w:r w:rsidR="001D0081">
              <w:rPr>
                <w:color w:val="000000"/>
                <w:lang w:val="uk-UA"/>
              </w:rPr>
              <w:t xml:space="preserve"> </w:t>
            </w:r>
            <w:r w:rsidRPr="003D1D42">
              <w:rPr>
                <w:color w:val="000000"/>
              </w:rPr>
              <w:t>пропозиції, містить</w:t>
            </w:r>
            <w:r w:rsidR="001D0081">
              <w:rPr>
                <w:color w:val="000000"/>
                <w:lang w:val="uk-UA"/>
              </w:rPr>
              <w:t xml:space="preserve"> </w:t>
            </w:r>
            <w:r w:rsidRPr="003D1D42">
              <w:rPr>
                <w:color w:val="000000"/>
              </w:rPr>
              <w:t>помилку (помилки) у частині (приклади):</w:t>
            </w:r>
          </w:p>
          <w:p w:rsidR="00AF2255" w:rsidRPr="003D1D42" w:rsidRDefault="001D0081" w:rsidP="00AF2255">
            <w:pPr>
              <w:jc w:val="both"/>
              <w:rPr>
                <w:color w:val="000000"/>
              </w:rPr>
            </w:pPr>
            <w:r>
              <w:rPr>
                <w:color w:val="000000"/>
              </w:rPr>
              <w:t>у</w:t>
            </w:r>
            <w:r w:rsidR="00AF2255" w:rsidRPr="003D1D42">
              <w:rPr>
                <w:color w:val="000000"/>
              </w:rPr>
              <w:t>живання</w:t>
            </w:r>
            <w:r>
              <w:rPr>
                <w:color w:val="000000"/>
                <w:lang w:val="uk-UA"/>
              </w:rPr>
              <w:t xml:space="preserve"> </w:t>
            </w:r>
            <w:r w:rsidR="00AF2255" w:rsidRPr="003D1D42">
              <w:rPr>
                <w:color w:val="000000"/>
              </w:rPr>
              <w:t>великої</w:t>
            </w:r>
            <w:r>
              <w:rPr>
                <w:color w:val="000000"/>
                <w:lang w:val="uk-UA"/>
              </w:rPr>
              <w:t xml:space="preserve"> </w:t>
            </w:r>
            <w:proofErr w:type="gramStart"/>
            <w:r w:rsidR="00AF2255" w:rsidRPr="003D1D42">
              <w:rPr>
                <w:color w:val="000000"/>
              </w:rPr>
              <w:t>л</w:t>
            </w:r>
            <w:proofErr w:type="gramEnd"/>
            <w:r w:rsidR="00AF2255" w:rsidRPr="003D1D42">
              <w:rPr>
                <w:color w:val="000000"/>
              </w:rPr>
              <w:t>ітери;</w:t>
            </w:r>
          </w:p>
          <w:p w:rsidR="00AF2255" w:rsidRPr="003D1D42" w:rsidRDefault="00AF2255" w:rsidP="00AF2255">
            <w:pPr>
              <w:jc w:val="both"/>
              <w:rPr>
                <w:color w:val="000000"/>
              </w:rPr>
            </w:pPr>
            <w:r w:rsidRPr="003D1D42">
              <w:rPr>
                <w:color w:val="000000"/>
              </w:rPr>
              <w:t>уживання</w:t>
            </w:r>
            <w:r w:rsidR="001D0081">
              <w:rPr>
                <w:color w:val="000000"/>
                <w:lang w:val="uk-UA"/>
              </w:rPr>
              <w:t xml:space="preserve"> </w:t>
            </w:r>
            <w:r w:rsidRPr="003D1D42">
              <w:rPr>
                <w:color w:val="000000"/>
              </w:rPr>
              <w:t>розділових</w:t>
            </w:r>
            <w:r w:rsidR="001D0081">
              <w:rPr>
                <w:color w:val="000000"/>
                <w:lang w:val="uk-UA"/>
              </w:rPr>
              <w:t xml:space="preserve"> </w:t>
            </w:r>
            <w:r w:rsidRPr="003D1D42">
              <w:rPr>
                <w:color w:val="000000"/>
              </w:rPr>
              <w:t>знаків та відмінювання</w:t>
            </w:r>
            <w:r w:rsidR="001D0081">
              <w:rPr>
                <w:color w:val="000000"/>
                <w:lang w:val="uk-UA"/>
              </w:rPr>
              <w:t xml:space="preserve"> </w:t>
            </w:r>
            <w:r w:rsidRPr="003D1D42">
              <w:rPr>
                <w:color w:val="000000"/>
              </w:rPr>
              <w:t>слі</w:t>
            </w:r>
            <w:proofErr w:type="gramStart"/>
            <w:r w:rsidRPr="003D1D42">
              <w:rPr>
                <w:color w:val="000000"/>
              </w:rPr>
              <w:t>в</w:t>
            </w:r>
            <w:proofErr w:type="gramEnd"/>
            <w:r w:rsidRPr="003D1D42">
              <w:rPr>
                <w:color w:val="000000"/>
              </w:rPr>
              <w:t xml:space="preserve"> у реченні;</w:t>
            </w:r>
          </w:p>
          <w:p w:rsidR="00AF2255" w:rsidRPr="003D1D42" w:rsidRDefault="00AF2255" w:rsidP="00AF2255">
            <w:pPr>
              <w:jc w:val="both"/>
              <w:rPr>
                <w:color w:val="000000"/>
              </w:rPr>
            </w:pPr>
            <w:r w:rsidRPr="003D1D42">
              <w:rPr>
                <w:color w:val="000000"/>
              </w:rPr>
              <w:t>використання слова або</w:t>
            </w:r>
            <w:r w:rsidR="001D0081">
              <w:rPr>
                <w:color w:val="000000"/>
                <w:lang w:val="uk-UA"/>
              </w:rPr>
              <w:t xml:space="preserve"> </w:t>
            </w:r>
            <w:r w:rsidRPr="003D1D42">
              <w:rPr>
                <w:color w:val="000000"/>
              </w:rPr>
              <w:t>мовного</w:t>
            </w:r>
            <w:r w:rsidR="001D0081">
              <w:rPr>
                <w:color w:val="000000"/>
                <w:lang w:val="uk-UA"/>
              </w:rPr>
              <w:t xml:space="preserve"> </w:t>
            </w:r>
            <w:r w:rsidRPr="003D1D42">
              <w:rPr>
                <w:color w:val="000000"/>
              </w:rPr>
              <w:t>звороту, запозичених з іншої</w:t>
            </w:r>
            <w:r w:rsidR="001D0081">
              <w:rPr>
                <w:color w:val="000000"/>
                <w:lang w:val="uk-UA"/>
              </w:rPr>
              <w:t xml:space="preserve"> </w:t>
            </w:r>
            <w:r w:rsidRPr="003D1D42">
              <w:rPr>
                <w:color w:val="000000"/>
              </w:rPr>
              <w:t>мови;</w:t>
            </w:r>
          </w:p>
          <w:p w:rsidR="00AF2255" w:rsidRPr="003D1D42" w:rsidRDefault="00AF2255" w:rsidP="00AF2255">
            <w:pPr>
              <w:jc w:val="both"/>
              <w:rPr>
                <w:color w:val="000000"/>
              </w:rPr>
            </w:pPr>
            <w:r w:rsidRPr="003D1D42">
              <w:rPr>
                <w:color w:val="000000"/>
              </w:rPr>
              <w:t>зазначення</w:t>
            </w:r>
            <w:r w:rsidR="001D0081">
              <w:rPr>
                <w:color w:val="000000"/>
                <w:lang w:val="uk-UA"/>
              </w:rPr>
              <w:t xml:space="preserve"> </w:t>
            </w:r>
            <w:r w:rsidRPr="003D1D42">
              <w:rPr>
                <w:color w:val="000000"/>
              </w:rPr>
              <w:t>унікального номера оголошення про проведення</w:t>
            </w:r>
            <w:r w:rsidR="001D0081">
              <w:rPr>
                <w:color w:val="000000"/>
                <w:lang w:val="uk-UA"/>
              </w:rPr>
              <w:t xml:space="preserve"> </w:t>
            </w:r>
            <w:r w:rsidRPr="003D1D42">
              <w:rPr>
                <w:color w:val="000000"/>
              </w:rPr>
              <w:t>конкурентної</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присвоєного</w:t>
            </w:r>
            <w:r w:rsidR="001D0081">
              <w:rPr>
                <w:color w:val="000000"/>
                <w:lang w:val="uk-UA"/>
              </w:rPr>
              <w:t xml:space="preserve"> </w:t>
            </w:r>
            <w:r w:rsidRPr="003D1D42">
              <w:rPr>
                <w:color w:val="000000"/>
              </w:rPr>
              <w:t>електронною системою закупівель та/або</w:t>
            </w:r>
            <w:r w:rsidR="001D0081">
              <w:rPr>
                <w:color w:val="000000"/>
                <w:lang w:val="uk-UA"/>
              </w:rPr>
              <w:t xml:space="preserve"> </w:t>
            </w:r>
            <w:r w:rsidRPr="003D1D42">
              <w:rPr>
                <w:color w:val="000000"/>
              </w:rPr>
              <w:t>унікального номера повідомлення про намір</w:t>
            </w:r>
            <w:r w:rsidR="001D0081">
              <w:rPr>
                <w:color w:val="000000"/>
                <w:lang w:val="uk-UA"/>
              </w:rPr>
              <w:t xml:space="preserve"> </w:t>
            </w:r>
            <w:r w:rsidRPr="003D1D42">
              <w:rPr>
                <w:color w:val="000000"/>
              </w:rPr>
              <w:t>укласти</w:t>
            </w:r>
            <w:r w:rsidR="001D0081">
              <w:rPr>
                <w:color w:val="000000"/>
                <w:lang w:val="uk-UA"/>
              </w:rPr>
              <w:t xml:space="preserve"> </w:t>
            </w:r>
            <w:r w:rsidRPr="003D1D42">
              <w:rPr>
                <w:color w:val="000000"/>
              </w:rPr>
              <w:t>договір про закупівлю – помилка в цифрах;</w:t>
            </w:r>
          </w:p>
          <w:p w:rsidR="00AF2255" w:rsidRPr="003D1D42" w:rsidRDefault="00AF2255" w:rsidP="00AF2255">
            <w:pPr>
              <w:jc w:val="both"/>
              <w:rPr>
                <w:color w:val="000000"/>
              </w:rPr>
            </w:pPr>
            <w:r w:rsidRPr="003D1D42">
              <w:rPr>
                <w:color w:val="000000"/>
              </w:rPr>
              <w:t>застосування правил переносу частини слова з рядка в рядок;</w:t>
            </w:r>
          </w:p>
          <w:p w:rsidR="00AF2255" w:rsidRPr="003D1D42" w:rsidRDefault="00AF2255" w:rsidP="00AF2255">
            <w:pPr>
              <w:jc w:val="both"/>
              <w:rPr>
                <w:color w:val="000000"/>
              </w:rPr>
            </w:pPr>
            <w:r w:rsidRPr="003D1D42">
              <w:rPr>
                <w:color w:val="000000"/>
              </w:rPr>
              <w:t>написання</w:t>
            </w:r>
            <w:r w:rsidR="001D0081">
              <w:rPr>
                <w:color w:val="000000"/>
                <w:lang w:val="uk-UA"/>
              </w:rPr>
              <w:t xml:space="preserve"> </w:t>
            </w:r>
            <w:r w:rsidRPr="003D1D42">
              <w:rPr>
                <w:color w:val="000000"/>
              </w:rPr>
              <w:t>слі</w:t>
            </w:r>
            <w:proofErr w:type="gramStart"/>
            <w:r w:rsidRPr="003D1D42">
              <w:rPr>
                <w:color w:val="000000"/>
              </w:rPr>
              <w:t>в</w:t>
            </w:r>
            <w:proofErr w:type="gramEnd"/>
            <w:r w:rsidRPr="003D1D42">
              <w:rPr>
                <w:color w:val="000000"/>
              </w:rPr>
              <w:t xml:space="preserve"> разом та/або</w:t>
            </w:r>
            <w:r w:rsidR="001D0081">
              <w:rPr>
                <w:color w:val="000000"/>
                <w:lang w:val="uk-UA"/>
              </w:rPr>
              <w:t xml:space="preserve"> </w:t>
            </w:r>
            <w:r w:rsidRPr="003D1D42">
              <w:rPr>
                <w:color w:val="000000"/>
              </w:rPr>
              <w:t>окремо, та/або через дефіс;</w:t>
            </w:r>
          </w:p>
          <w:p w:rsidR="00AF2255" w:rsidRPr="003D1D42" w:rsidRDefault="00AF2255" w:rsidP="00AF2255">
            <w:pPr>
              <w:jc w:val="both"/>
              <w:rPr>
                <w:color w:val="000000"/>
              </w:rPr>
            </w:pPr>
            <w:r w:rsidRPr="003D1D42">
              <w:rPr>
                <w:color w:val="000000"/>
              </w:rPr>
              <w:t>нумерації</w:t>
            </w:r>
            <w:r w:rsidR="001D0081">
              <w:rPr>
                <w:color w:val="000000"/>
                <w:lang w:val="uk-UA"/>
              </w:rPr>
              <w:t xml:space="preserve"> </w:t>
            </w:r>
            <w:r w:rsidRPr="003D1D42">
              <w:rPr>
                <w:color w:val="000000"/>
              </w:rPr>
              <w:t>сторінок/аркушів (</w:t>
            </w:r>
            <w:proofErr w:type="gramStart"/>
            <w:r w:rsidRPr="003D1D42">
              <w:rPr>
                <w:color w:val="000000"/>
              </w:rPr>
              <w:t>у</w:t>
            </w:r>
            <w:proofErr w:type="gramEnd"/>
            <w:r w:rsidRPr="003D1D42">
              <w:rPr>
                <w:color w:val="000000"/>
              </w:rPr>
              <w:t xml:space="preserve"> тому числі</w:t>
            </w:r>
            <w:r w:rsidR="001D0081">
              <w:rPr>
                <w:color w:val="000000"/>
                <w:lang w:val="uk-UA"/>
              </w:rPr>
              <w:t xml:space="preserve"> </w:t>
            </w:r>
            <w:r w:rsidRPr="003D1D42">
              <w:rPr>
                <w:color w:val="000000"/>
              </w:rPr>
              <w:t>кілька</w:t>
            </w:r>
            <w:r w:rsidR="001D0081">
              <w:rPr>
                <w:color w:val="000000"/>
                <w:lang w:val="uk-UA"/>
              </w:rPr>
              <w:t xml:space="preserve"> </w:t>
            </w:r>
            <w:r w:rsidRPr="003D1D42">
              <w:rPr>
                <w:color w:val="000000"/>
              </w:rPr>
              <w:t>сторінок/аркушів</w:t>
            </w:r>
            <w:r w:rsidR="001D0081">
              <w:rPr>
                <w:color w:val="000000"/>
                <w:lang w:val="uk-UA"/>
              </w:rPr>
              <w:t xml:space="preserve"> </w:t>
            </w:r>
            <w:r w:rsidRPr="003D1D42">
              <w:rPr>
                <w:color w:val="000000"/>
              </w:rPr>
              <w:t>мають</w:t>
            </w:r>
            <w:r w:rsidR="001D0081">
              <w:rPr>
                <w:color w:val="000000"/>
                <w:lang w:val="uk-UA"/>
              </w:rPr>
              <w:t xml:space="preserve"> </w:t>
            </w:r>
            <w:r w:rsidRPr="003D1D42">
              <w:rPr>
                <w:color w:val="000000"/>
              </w:rPr>
              <w:t>однаковий номер, пропущені</w:t>
            </w:r>
            <w:r w:rsidR="001D0081">
              <w:rPr>
                <w:color w:val="000000"/>
                <w:lang w:val="uk-UA"/>
              </w:rPr>
              <w:t xml:space="preserve"> </w:t>
            </w:r>
            <w:r w:rsidRPr="003D1D42">
              <w:rPr>
                <w:color w:val="000000"/>
              </w:rPr>
              <w:t>номери</w:t>
            </w:r>
            <w:r w:rsidR="001D0081">
              <w:rPr>
                <w:color w:val="000000"/>
                <w:lang w:val="uk-UA"/>
              </w:rPr>
              <w:t xml:space="preserve"> </w:t>
            </w:r>
            <w:r w:rsidRPr="003D1D42">
              <w:rPr>
                <w:color w:val="000000"/>
              </w:rPr>
              <w:t>окремих</w:t>
            </w:r>
            <w:r w:rsidR="001D0081">
              <w:rPr>
                <w:color w:val="000000"/>
                <w:lang w:val="uk-UA"/>
              </w:rPr>
              <w:t xml:space="preserve"> </w:t>
            </w:r>
            <w:r w:rsidRPr="003D1D42">
              <w:rPr>
                <w:color w:val="000000"/>
              </w:rPr>
              <w:t>сторінок/аркушів, немає</w:t>
            </w:r>
            <w:r w:rsidR="001D0081">
              <w:rPr>
                <w:color w:val="000000"/>
                <w:lang w:val="uk-UA"/>
              </w:rPr>
              <w:t xml:space="preserve"> </w:t>
            </w:r>
            <w:r w:rsidRPr="003D1D42">
              <w:rPr>
                <w:color w:val="000000"/>
              </w:rPr>
              <w:t>нумерації</w:t>
            </w:r>
            <w:r w:rsidR="001D0081">
              <w:rPr>
                <w:color w:val="000000"/>
                <w:lang w:val="uk-UA"/>
              </w:rPr>
              <w:t xml:space="preserve"> </w:t>
            </w:r>
            <w:r w:rsidRPr="003D1D42">
              <w:rPr>
                <w:color w:val="000000"/>
              </w:rPr>
              <w:t>сторінок/аркушів, нумерація</w:t>
            </w:r>
            <w:r w:rsidR="001D0081">
              <w:rPr>
                <w:color w:val="000000"/>
                <w:lang w:val="uk-UA"/>
              </w:rPr>
              <w:t xml:space="preserve"> </w:t>
            </w:r>
            <w:r w:rsidRPr="003D1D42">
              <w:rPr>
                <w:color w:val="000000"/>
              </w:rPr>
              <w:t>сторінок/аркушів не відповідає</w:t>
            </w:r>
            <w:r w:rsidR="001D0081">
              <w:rPr>
                <w:color w:val="000000"/>
                <w:lang w:val="uk-UA"/>
              </w:rPr>
              <w:t xml:space="preserve"> </w:t>
            </w:r>
            <w:r w:rsidRPr="003D1D42">
              <w:rPr>
                <w:color w:val="000000"/>
              </w:rPr>
              <w:t>переліку, зазначеному в документі).</w:t>
            </w:r>
          </w:p>
          <w:p w:rsidR="00AF2255" w:rsidRPr="003D1D42" w:rsidRDefault="00AF2255" w:rsidP="00AF2255">
            <w:pPr>
              <w:jc w:val="both"/>
              <w:rPr>
                <w:color w:val="000000"/>
              </w:rPr>
            </w:pPr>
            <w:r w:rsidRPr="003D1D42">
              <w:rPr>
                <w:color w:val="000000"/>
              </w:rPr>
              <w:t>2. Помилка, зроблена</w:t>
            </w:r>
            <w:r w:rsidR="001D0081">
              <w:rPr>
                <w:color w:val="000000"/>
                <w:lang w:val="uk-UA"/>
              </w:rPr>
              <w:t xml:space="preserve"> </w:t>
            </w:r>
            <w:r w:rsidRPr="003D1D42">
              <w:rPr>
                <w:color w:val="000000"/>
              </w:rPr>
              <w:t>учасником</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w:t>
            </w:r>
            <w:r w:rsidR="001D0081">
              <w:rPr>
                <w:color w:val="000000"/>
                <w:lang w:val="uk-UA"/>
              </w:rPr>
              <w:t xml:space="preserve"> </w:t>
            </w:r>
            <w:r w:rsidRPr="003D1D42">
              <w:rPr>
                <w:color w:val="000000"/>
              </w:rPr>
              <w:t>під час оформлення тексту документа/унесення</w:t>
            </w:r>
            <w:r w:rsidR="001D0081">
              <w:rPr>
                <w:color w:val="000000"/>
                <w:lang w:val="uk-UA"/>
              </w:rPr>
              <w:t xml:space="preserve"> </w:t>
            </w:r>
            <w:r w:rsidRPr="003D1D42">
              <w:rPr>
                <w:color w:val="000000"/>
              </w:rPr>
              <w:t>інформації в окремі поля електронної</w:t>
            </w:r>
            <w:r w:rsidR="001D0081">
              <w:rPr>
                <w:color w:val="000000"/>
                <w:lang w:val="uk-UA"/>
              </w:rPr>
              <w:t xml:space="preserve"> </w:t>
            </w:r>
            <w:r w:rsidRPr="003D1D42">
              <w:rPr>
                <w:color w:val="000000"/>
              </w:rPr>
              <w:t>форми</w:t>
            </w:r>
            <w:r w:rsidR="001D0081">
              <w:rPr>
                <w:color w:val="000000"/>
                <w:lang w:val="uk-UA"/>
              </w:rPr>
              <w:t xml:space="preserve"> </w:t>
            </w:r>
            <w:r w:rsidRPr="003D1D42">
              <w:rPr>
                <w:color w:val="000000"/>
              </w:rPr>
              <w:t>тендерної</w:t>
            </w:r>
            <w:r w:rsidR="001D0081">
              <w:rPr>
                <w:color w:val="000000"/>
                <w:lang w:val="uk-UA"/>
              </w:rPr>
              <w:t xml:space="preserve"> </w:t>
            </w:r>
            <w:r w:rsidRPr="003D1D42">
              <w:rPr>
                <w:color w:val="000000"/>
              </w:rPr>
              <w:t>пропозиції (у тому числі</w:t>
            </w:r>
            <w:r w:rsidR="001D0081">
              <w:rPr>
                <w:color w:val="000000"/>
                <w:lang w:val="uk-UA"/>
              </w:rPr>
              <w:t xml:space="preserve"> </w:t>
            </w:r>
            <w:r w:rsidRPr="003D1D42">
              <w:rPr>
                <w:color w:val="000000"/>
              </w:rPr>
              <w:t>комп’ютерна</w:t>
            </w:r>
            <w:r w:rsidR="001D0081">
              <w:rPr>
                <w:color w:val="000000"/>
                <w:lang w:val="uk-UA"/>
              </w:rPr>
              <w:t xml:space="preserve"> </w:t>
            </w:r>
            <w:r w:rsidRPr="003D1D42">
              <w:rPr>
                <w:color w:val="000000"/>
              </w:rPr>
              <w:t>коректура, заміна</w:t>
            </w:r>
            <w:r w:rsidR="001D0081">
              <w:rPr>
                <w:color w:val="000000"/>
                <w:lang w:val="uk-UA"/>
              </w:rPr>
              <w:t xml:space="preserve"> </w:t>
            </w:r>
            <w:r w:rsidRPr="003D1D42">
              <w:rPr>
                <w:color w:val="000000"/>
              </w:rPr>
              <w:t>літери (літер) та/або</w:t>
            </w:r>
            <w:r w:rsidR="001D0081">
              <w:rPr>
                <w:color w:val="000000"/>
                <w:lang w:val="uk-UA"/>
              </w:rPr>
              <w:t xml:space="preserve"> </w:t>
            </w:r>
            <w:r w:rsidRPr="003D1D42">
              <w:rPr>
                <w:color w:val="000000"/>
              </w:rPr>
              <w:t>цифри (цифр), переставлення</w:t>
            </w:r>
            <w:r w:rsidR="001D0081">
              <w:rPr>
                <w:color w:val="000000"/>
                <w:lang w:val="uk-UA"/>
              </w:rPr>
              <w:t xml:space="preserve"> </w:t>
            </w:r>
            <w:r w:rsidRPr="003D1D42">
              <w:rPr>
                <w:color w:val="000000"/>
              </w:rPr>
              <w:t>літер (цифр) місцями, пропуск літер (цифр), повторення</w:t>
            </w:r>
            <w:r w:rsidR="001D0081">
              <w:rPr>
                <w:color w:val="000000"/>
                <w:lang w:val="uk-UA"/>
              </w:rPr>
              <w:t xml:space="preserve"> </w:t>
            </w:r>
            <w:r w:rsidRPr="003D1D42">
              <w:rPr>
                <w:color w:val="000000"/>
              </w:rPr>
              <w:t>слів, немає пропуску між словами, заокруглення числа), що не впливає на ціну</w:t>
            </w:r>
            <w:r w:rsidR="001D0081">
              <w:rPr>
                <w:color w:val="000000"/>
                <w:lang w:val="uk-UA"/>
              </w:rPr>
              <w:t xml:space="preserve"> </w:t>
            </w:r>
            <w:r w:rsidRPr="003D1D42">
              <w:rPr>
                <w:color w:val="000000"/>
              </w:rPr>
              <w:t>тендерної</w:t>
            </w:r>
            <w:r w:rsidR="001D0081">
              <w:rPr>
                <w:color w:val="000000"/>
                <w:lang w:val="uk-UA"/>
              </w:rPr>
              <w:t xml:space="preserve"> </w:t>
            </w:r>
            <w:r w:rsidRPr="003D1D42">
              <w:rPr>
                <w:color w:val="000000"/>
              </w:rPr>
              <w:t>пропозиції</w:t>
            </w:r>
            <w:r w:rsidR="001D0081">
              <w:rPr>
                <w:color w:val="000000"/>
                <w:lang w:val="uk-UA"/>
              </w:rPr>
              <w:t xml:space="preserve"> </w:t>
            </w:r>
            <w:r w:rsidRPr="003D1D42">
              <w:rPr>
                <w:color w:val="000000"/>
              </w:rPr>
              <w:t>учасника</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та не призводить до її</w:t>
            </w:r>
            <w:r w:rsidR="001D0081">
              <w:rPr>
                <w:color w:val="000000"/>
                <w:lang w:val="uk-UA"/>
              </w:rPr>
              <w:t xml:space="preserve"> </w:t>
            </w:r>
            <w:r w:rsidRPr="003D1D42">
              <w:rPr>
                <w:color w:val="000000"/>
              </w:rPr>
              <w:t>спотворення та/або не стосується характеристики предмета закупівлі, кваліфікаційних</w:t>
            </w:r>
            <w:r w:rsidR="001D0081">
              <w:rPr>
                <w:color w:val="000000"/>
                <w:lang w:val="uk-UA"/>
              </w:rPr>
              <w:t xml:space="preserve"> </w:t>
            </w:r>
            <w:r w:rsidRPr="003D1D42">
              <w:rPr>
                <w:color w:val="000000"/>
              </w:rPr>
              <w:t>критеріїв до учасника</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закупівлі.</w:t>
            </w:r>
          </w:p>
          <w:p w:rsidR="00AF2255" w:rsidRPr="003D1D42" w:rsidRDefault="00AF2255" w:rsidP="00AF2255">
            <w:pPr>
              <w:shd w:val="clear" w:color="auto" w:fill="FFFFFF"/>
              <w:jc w:val="both"/>
              <w:rPr>
                <w:color w:val="000000"/>
              </w:rPr>
            </w:pPr>
            <w:r w:rsidRPr="003D1D42">
              <w:rPr>
                <w:color w:val="000000"/>
              </w:rPr>
              <w:t>3. Невірна</w:t>
            </w:r>
            <w:r w:rsidR="0018414E">
              <w:rPr>
                <w:color w:val="000000"/>
                <w:lang w:val="uk-UA"/>
              </w:rPr>
              <w:t xml:space="preserve"> </w:t>
            </w:r>
            <w:r w:rsidRPr="003D1D42">
              <w:rPr>
                <w:color w:val="000000"/>
              </w:rPr>
              <w:t>назва документа (документів), що</w:t>
            </w:r>
            <w:r w:rsidR="0018414E">
              <w:rPr>
                <w:color w:val="000000"/>
                <w:lang w:val="uk-UA"/>
              </w:rPr>
              <w:t xml:space="preserve"> </w:t>
            </w:r>
            <w:r w:rsidRPr="003D1D42">
              <w:rPr>
                <w:color w:val="000000"/>
              </w:rPr>
              <w:t>подається</w:t>
            </w:r>
            <w:r w:rsidR="0018414E">
              <w:rPr>
                <w:color w:val="000000"/>
                <w:lang w:val="uk-UA"/>
              </w:rPr>
              <w:t xml:space="preserve"> </w:t>
            </w:r>
            <w:r w:rsidRPr="003D1D42">
              <w:rPr>
                <w:color w:val="000000"/>
              </w:rPr>
              <w:t>учасником</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18414E">
              <w:rPr>
                <w:color w:val="000000"/>
                <w:lang w:val="uk-UA"/>
              </w:rPr>
              <w:t xml:space="preserve"> </w:t>
            </w:r>
            <w:r w:rsidRPr="003D1D42">
              <w:rPr>
                <w:color w:val="000000"/>
              </w:rPr>
              <w:t>тендерної</w:t>
            </w:r>
            <w:r w:rsidR="0018414E">
              <w:rPr>
                <w:color w:val="000000"/>
                <w:lang w:val="uk-UA"/>
              </w:rPr>
              <w:t xml:space="preserve"> </w:t>
            </w:r>
            <w:r w:rsidRPr="003D1D42">
              <w:rPr>
                <w:color w:val="000000"/>
              </w:rPr>
              <w:t>пропозиції, зміст</w:t>
            </w:r>
            <w:r w:rsidR="0018414E">
              <w:rPr>
                <w:color w:val="000000"/>
                <w:lang w:val="uk-UA"/>
              </w:rPr>
              <w:t xml:space="preserve"> </w:t>
            </w:r>
            <w:r w:rsidRPr="003D1D42">
              <w:rPr>
                <w:color w:val="000000"/>
              </w:rPr>
              <w:t>якого</w:t>
            </w:r>
            <w:r w:rsidR="0018414E">
              <w:rPr>
                <w:color w:val="000000"/>
                <w:lang w:val="uk-UA"/>
              </w:rPr>
              <w:t xml:space="preserve"> </w:t>
            </w:r>
            <w:r w:rsidRPr="003D1D42">
              <w:rPr>
                <w:color w:val="000000"/>
              </w:rPr>
              <w:t>відповідає</w:t>
            </w:r>
            <w:r w:rsidR="0018414E">
              <w:rPr>
                <w:color w:val="000000"/>
                <w:lang w:val="uk-UA"/>
              </w:rPr>
              <w:t xml:space="preserve"> </w:t>
            </w:r>
            <w:r w:rsidRPr="003D1D42">
              <w:rPr>
                <w:color w:val="000000"/>
              </w:rPr>
              <w:t>вимогам, визначеним</w:t>
            </w:r>
            <w:r w:rsidR="0018414E">
              <w:rPr>
                <w:color w:val="000000"/>
                <w:lang w:val="uk-UA"/>
              </w:rPr>
              <w:t xml:space="preserve"> </w:t>
            </w:r>
            <w:r w:rsidRPr="003D1D42">
              <w:rPr>
                <w:color w:val="000000"/>
              </w:rPr>
              <w:t>замовником у тендерній</w:t>
            </w:r>
            <w:r w:rsidR="0018414E">
              <w:rPr>
                <w:color w:val="000000"/>
                <w:lang w:val="uk-UA"/>
              </w:rPr>
              <w:t xml:space="preserve"> </w:t>
            </w:r>
            <w:r w:rsidRPr="003D1D42">
              <w:rPr>
                <w:color w:val="000000"/>
              </w:rPr>
              <w:t>документації. Наприклад: замість</w:t>
            </w:r>
            <w:r w:rsidR="0018414E">
              <w:rPr>
                <w:color w:val="000000"/>
                <w:lang w:val="uk-UA"/>
              </w:rPr>
              <w:t xml:space="preserve"> </w:t>
            </w:r>
            <w:r w:rsidRPr="003D1D42">
              <w:rPr>
                <w:color w:val="000000"/>
              </w:rPr>
              <w:lastRenderedPageBreak/>
              <w:t>довідки у довільній</w:t>
            </w:r>
            <w:r w:rsidR="0018414E">
              <w:rPr>
                <w:color w:val="000000"/>
                <w:lang w:val="uk-UA"/>
              </w:rPr>
              <w:t xml:space="preserve"> </w:t>
            </w:r>
            <w:r w:rsidRPr="003D1D42">
              <w:rPr>
                <w:color w:val="000000"/>
              </w:rPr>
              <w:t>формі, учасник</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закупівлі</w:t>
            </w:r>
            <w:r w:rsidR="0018414E">
              <w:rPr>
                <w:color w:val="000000"/>
                <w:lang w:val="uk-UA"/>
              </w:rPr>
              <w:t xml:space="preserve"> </w:t>
            </w:r>
            <w:r w:rsidRPr="003D1D42">
              <w:rPr>
                <w:color w:val="000000"/>
              </w:rPr>
              <w:t>надав лист-пояснення тощо.</w:t>
            </w:r>
          </w:p>
          <w:p w:rsidR="00AF2255" w:rsidRPr="003D1D42" w:rsidRDefault="00AF2255" w:rsidP="00AF2255">
            <w:pPr>
              <w:jc w:val="both"/>
              <w:rPr>
                <w:color w:val="000000"/>
              </w:rPr>
            </w:pPr>
            <w:r w:rsidRPr="003D1D42">
              <w:rPr>
                <w:color w:val="000000"/>
              </w:rPr>
              <w:t>4. Окрема</w:t>
            </w:r>
            <w:r w:rsidR="0018414E">
              <w:rPr>
                <w:color w:val="000000"/>
                <w:lang w:val="uk-UA"/>
              </w:rPr>
              <w:t xml:space="preserve"> </w:t>
            </w:r>
            <w:r w:rsidRPr="003D1D42">
              <w:rPr>
                <w:color w:val="000000"/>
              </w:rPr>
              <w:t>сторінка (сторінки) копії документа (документів) не завірена</w:t>
            </w:r>
            <w:r w:rsidR="0018414E">
              <w:rPr>
                <w:color w:val="000000"/>
                <w:lang w:val="uk-UA"/>
              </w:rPr>
              <w:t xml:space="preserve"> </w:t>
            </w:r>
            <w:proofErr w:type="gramStart"/>
            <w:r w:rsidRPr="003D1D42">
              <w:rPr>
                <w:color w:val="000000"/>
              </w:rPr>
              <w:t>п</w:t>
            </w:r>
            <w:proofErr w:type="gramEnd"/>
            <w:r w:rsidRPr="003D1D42">
              <w:rPr>
                <w:color w:val="000000"/>
              </w:rPr>
              <w:t>ідписом та/або</w:t>
            </w:r>
            <w:r w:rsidR="0018414E">
              <w:rPr>
                <w:color w:val="000000"/>
                <w:lang w:val="uk-UA"/>
              </w:rPr>
              <w:t xml:space="preserve"> </w:t>
            </w:r>
            <w:r w:rsidRPr="003D1D42">
              <w:rPr>
                <w:color w:val="000000"/>
              </w:rPr>
              <w:t>печаткою</w:t>
            </w:r>
            <w:r w:rsidR="0018414E">
              <w:rPr>
                <w:color w:val="000000"/>
                <w:lang w:val="uk-UA"/>
              </w:rPr>
              <w:t xml:space="preserve"> </w:t>
            </w:r>
            <w:r w:rsidRPr="003D1D42">
              <w:rPr>
                <w:color w:val="000000"/>
              </w:rPr>
              <w:t>учасника</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закупівлі (у разі</w:t>
            </w:r>
            <w:r w:rsidR="0018414E">
              <w:rPr>
                <w:color w:val="000000"/>
                <w:lang w:val="uk-UA"/>
              </w:rPr>
              <w:t xml:space="preserve"> </w:t>
            </w:r>
            <w:r w:rsidRPr="003D1D42">
              <w:rPr>
                <w:color w:val="000000"/>
              </w:rPr>
              <w:t>її</w:t>
            </w:r>
            <w:r w:rsidR="0018414E">
              <w:rPr>
                <w:color w:val="000000"/>
                <w:lang w:val="uk-UA"/>
              </w:rPr>
              <w:t xml:space="preserve"> </w:t>
            </w:r>
            <w:r w:rsidRPr="003D1D42">
              <w:rPr>
                <w:color w:val="000000"/>
              </w:rPr>
              <w:t>використання).</w:t>
            </w:r>
          </w:p>
          <w:p w:rsidR="00AF2255" w:rsidRPr="003D1D42" w:rsidRDefault="00AF2255" w:rsidP="00AF2255">
            <w:pPr>
              <w:jc w:val="both"/>
              <w:rPr>
                <w:color w:val="000000"/>
              </w:rPr>
            </w:pPr>
            <w:r w:rsidRPr="003D1D42">
              <w:rPr>
                <w:color w:val="000000"/>
              </w:rPr>
              <w:t>5. У складі</w:t>
            </w:r>
            <w:r w:rsidR="0018414E">
              <w:rPr>
                <w:color w:val="000000"/>
                <w:lang w:val="uk-UA"/>
              </w:rPr>
              <w:t xml:space="preserve"> </w:t>
            </w:r>
            <w:r w:rsidRPr="003D1D42">
              <w:rPr>
                <w:color w:val="000000"/>
              </w:rPr>
              <w:t>тендерної</w:t>
            </w:r>
            <w:r w:rsidR="0018414E">
              <w:rPr>
                <w:color w:val="000000"/>
                <w:lang w:val="uk-UA"/>
              </w:rPr>
              <w:t xml:space="preserve"> </w:t>
            </w:r>
            <w:r w:rsidRPr="003D1D42">
              <w:rPr>
                <w:color w:val="000000"/>
              </w:rPr>
              <w:t>пропозиції</w:t>
            </w:r>
            <w:r w:rsidR="0018414E">
              <w:rPr>
                <w:color w:val="000000"/>
                <w:lang w:val="uk-UA"/>
              </w:rPr>
              <w:t xml:space="preserve"> </w:t>
            </w:r>
            <w:r w:rsidRPr="003D1D42">
              <w:rPr>
                <w:color w:val="000000"/>
              </w:rPr>
              <w:t>немає документа (документів), на який</w:t>
            </w:r>
            <w:r w:rsidR="0018414E">
              <w:rPr>
                <w:color w:val="000000"/>
                <w:lang w:val="uk-UA"/>
              </w:rPr>
              <w:t xml:space="preserve"> </w:t>
            </w:r>
            <w:r w:rsidRPr="003D1D42">
              <w:rPr>
                <w:color w:val="000000"/>
              </w:rPr>
              <w:t>посилається</w:t>
            </w:r>
            <w:r w:rsidR="0018414E">
              <w:rPr>
                <w:color w:val="000000"/>
                <w:lang w:val="uk-UA"/>
              </w:rPr>
              <w:t xml:space="preserve"> </w:t>
            </w:r>
            <w:r w:rsidRPr="003D1D42">
              <w:rPr>
                <w:color w:val="000000"/>
              </w:rPr>
              <w:t>учасник</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своїй</w:t>
            </w:r>
            <w:r w:rsidR="0018414E">
              <w:rPr>
                <w:color w:val="000000"/>
                <w:lang w:val="uk-UA"/>
              </w:rPr>
              <w:t xml:space="preserve"> </w:t>
            </w:r>
            <w:r w:rsidRPr="003D1D42">
              <w:rPr>
                <w:color w:val="000000"/>
              </w:rPr>
              <w:t>тендерній</w:t>
            </w:r>
            <w:r w:rsidR="0018414E">
              <w:rPr>
                <w:color w:val="000000"/>
                <w:lang w:val="uk-UA"/>
              </w:rPr>
              <w:t xml:space="preserve"> </w:t>
            </w:r>
            <w:r w:rsidRPr="003D1D42">
              <w:rPr>
                <w:color w:val="000000"/>
              </w:rPr>
              <w:t>пропозиції, при цьому</w:t>
            </w:r>
            <w:r w:rsidR="0018414E">
              <w:rPr>
                <w:color w:val="000000"/>
                <w:lang w:val="uk-UA"/>
              </w:rPr>
              <w:t xml:space="preserve"> </w:t>
            </w:r>
            <w:r w:rsidRPr="003D1D42">
              <w:rPr>
                <w:color w:val="000000"/>
              </w:rPr>
              <w:t>замовником не вимагається</w:t>
            </w:r>
            <w:r w:rsidR="0018414E">
              <w:rPr>
                <w:color w:val="000000"/>
                <w:lang w:val="uk-UA"/>
              </w:rPr>
              <w:t xml:space="preserve"> </w:t>
            </w:r>
            <w:r w:rsidRPr="003D1D42">
              <w:rPr>
                <w:color w:val="000000"/>
              </w:rPr>
              <w:t>подання такого документа в тендерній</w:t>
            </w:r>
            <w:r w:rsidR="0018414E">
              <w:rPr>
                <w:color w:val="000000"/>
                <w:lang w:val="uk-UA"/>
              </w:rPr>
              <w:t xml:space="preserve"> </w:t>
            </w:r>
            <w:r w:rsidRPr="003D1D42">
              <w:rPr>
                <w:color w:val="000000"/>
              </w:rPr>
              <w:t>документації.</w:t>
            </w:r>
          </w:p>
          <w:p w:rsidR="00AF2255" w:rsidRPr="003D1D42" w:rsidRDefault="00AF2255" w:rsidP="00AF2255">
            <w:pPr>
              <w:jc w:val="both"/>
              <w:rPr>
                <w:color w:val="000000"/>
              </w:rPr>
            </w:pPr>
            <w:r w:rsidRPr="003D1D42">
              <w:rPr>
                <w:color w:val="000000"/>
              </w:rPr>
              <w:t>6. Подання документа (документів) учасником</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18414E">
              <w:rPr>
                <w:color w:val="000000"/>
                <w:lang w:val="uk-UA"/>
              </w:rPr>
              <w:t xml:space="preserve"> </w:t>
            </w:r>
            <w:r w:rsidRPr="003D1D42">
              <w:rPr>
                <w:color w:val="000000"/>
              </w:rPr>
              <w:t>тендерної</w:t>
            </w:r>
            <w:r w:rsidR="0018414E">
              <w:rPr>
                <w:color w:val="000000"/>
                <w:lang w:val="uk-UA"/>
              </w:rPr>
              <w:t xml:space="preserve"> </w:t>
            </w:r>
            <w:r w:rsidRPr="003D1D42">
              <w:rPr>
                <w:color w:val="000000"/>
              </w:rPr>
              <w:t>пропозиції, що не містить</w:t>
            </w:r>
            <w:r w:rsidR="0018414E">
              <w:rPr>
                <w:color w:val="000000"/>
                <w:lang w:val="uk-UA"/>
              </w:rPr>
              <w:t xml:space="preserve"> </w:t>
            </w:r>
            <w:r w:rsidRPr="003D1D42">
              <w:rPr>
                <w:color w:val="000000"/>
              </w:rPr>
              <w:t>власноручного</w:t>
            </w:r>
            <w:r w:rsidR="0018414E">
              <w:rPr>
                <w:color w:val="000000"/>
                <w:lang w:val="uk-UA"/>
              </w:rPr>
              <w:t xml:space="preserve"> </w:t>
            </w:r>
            <w:r w:rsidRPr="003D1D42">
              <w:rPr>
                <w:color w:val="000000"/>
              </w:rPr>
              <w:t>підпису</w:t>
            </w:r>
            <w:r w:rsidR="0018414E">
              <w:rPr>
                <w:color w:val="000000"/>
                <w:lang w:val="uk-UA"/>
              </w:rPr>
              <w:t xml:space="preserve"> </w:t>
            </w:r>
            <w:r w:rsidRPr="003D1D42">
              <w:rPr>
                <w:color w:val="000000"/>
              </w:rPr>
              <w:t>уповноваженої особи учасника</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закупівлі, якщо на цей документ (документи) накладено</w:t>
            </w:r>
            <w:r w:rsidR="0018414E">
              <w:rPr>
                <w:color w:val="000000"/>
                <w:lang w:val="uk-UA"/>
              </w:rPr>
              <w:t xml:space="preserve"> </w:t>
            </w:r>
            <w:r w:rsidRPr="003D1D42">
              <w:rPr>
                <w:color w:val="000000"/>
              </w:rPr>
              <w:t>її</w:t>
            </w:r>
            <w:r w:rsidR="0018414E">
              <w:rPr>
                <w:color w:val="000000"/>
                <w:lang w:val="uk-UA"/>
              </w:rPr>
              <w:t xml:space="preserve"> </w:t>
            </w:r>
            <w:r w:rsidRPr="003D1D42">
              <w:rPr>
                <w:color w:val="000000"/>
              </w:rPr>
              <w:t>кваліфікований</w:t>
            </w:r>
            <w:r w:rsidR="0018414E">
              <w:rPr>
                <w:color w:val="000000"/>
                <w:lang w:val="uk-UA"/>
              </w:rPr>
              <w:t xml:space="preserve"> </w:t>
            </w:r>
            <w:r w:rsidRPr="003D1D42">
              <w:rPr>
                <w:color w:val="000000"/>
              </w:rPr>
              <w:t>електронний</w:t>
            </w:r>
            <w:r w:rsidR="0018414E">
              <w:rPr>
                <w:color w:val="000000"/>
                <w:lang w:val="uk-UA"/>
              </w:rPr>
              <w:t xml:space="preserve"> </w:t>
            </w:r>
            <w:r w:rsidRPr="003D1D42">
              <w:rPr>
                <w:color w:val="000000"/>
              </w:rPr>
              <w:t>підпис.</w:t>
            </w:r>
          </w:p>
          <w:p w:rsidR="00AF2255" w:rsidRPr="003D1D42" w:rsidRDefault="00AF2255" w:rsidP="00AF2255">
            <w:pPr>
              <w:jc w:val="both"/>
              <w:rPr>
                <w:color w:val="000000"/>
              </w:rPr>
            </w:pPr>
            <w:r w:rsidRPr="003D1D42">
              <w:rPr>
                <w:color w:val="000000"/>
              </w:rPr>
              <w:t>7.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що</w:t>
            </w:r>
            <w:r w:rsidR="00307E98">
              <w:rPr>
                <w:color w:val="000000"/>
                <w:lang w:val="uk-UA"/>
              </w:rPr>
              <w:t xml:space="preserve"> </w:t>
            </w:r>
            <w:r w:rsidRPr="003D1D42">
              <w:rPr>
                <w:color w:val="000000"/>
              </w:rPr>
              <w:t>складений у довільній</w:t>
            </w:r>
            <w:r w:rsidR="00307E98">
              <w:rPr>
                <w:color w:val="000000"/>
                <w:lang w:val="uk-UA"/>
              </w:rPr>
              <w:t xml:space="preserve"> </w:t>
            </w:r>
            <w:r w:rsidRPr="003D1D42">
              <w:rPr>
                <w:color w:val="000000"/>
              </w:rPr>
              <w:t>формі та не містить</w:t>
            </w:r>
            <w:r w:rsidR="00307E98">
              <w:rPr>
                <w:color w:val="000000"/>
                <w:lang w:val="uk-UA"/>
              </w:rPr>
              <w:t xml:space="preserve"> </w:t>
            </w:r>
            <w:r w:rsidRPr="003D1D42">
              <w:rPr>
                <w:color w:val="000000"/>
              </w:rPr>
              <w:t>вихідного номера.</w:t>
            </w:r>
          </w:p>
          <w:p w:rsidR="00AF2255" w:rsidRPr="003D1D42" w:rsidRDefault="00AF2255" w:rsidP="00AF2255">
            <w:pPr>
              <w:jc w:val="both"/>
              <w:rPr>
                <w:color w:val="000000"/>
              </w:rPr>
            </w:pPr>
            <w:r w:rsidRPr="003D1D42">
              <w:rPr>
                <w:color w:val="000000"/>
              </w:rPr>
              <w:t>8. Подання документа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що є сканованою</w:t>
            </w:r>
            <w:r w:rsidR="00307E98">
              <w:rPr>
                <w:color w:val="000000"/>
                <w:lang w:val="uk-UA"/>
              </w:rPr>
              <w:t xml:space="preserve"> </w:t>
            </w:r>
            <w:r w:rsidRPr="003D1D42">
              <w:rPr>
                <w:color w:val="000000"/>
              </w:rPr>
              <w:t>копією</w:t>
            </w:r>
            <w:r w:rsidR="00307E98">
              <w:rPr>
                <w:color w:val="000000"/>
                <w:lang w:val="uk-UA"/>
              </w:rPr>
              <w:t xml:space="preserve"> </w:t>
            </w:r>
            <w:r w:rsidRPr="003D1D42">
              <w:rPr>
                <w:color w:val="000000"/>
              </w:rPr>
              <w:t>оригіналу документа/електронного документа.</w:t>
            </w:r>
          </w:p>
          <w:p w:rsidR="00AF2255" w:rsidRPr="003D1D42" w:rsidRDefault="00AF2255" w:rsidP="00AF2255">
            <w:pPr>
              <w:jc w:val="both"/>
              <w:rPr>
                <w:color w:val="000000"/>
              </w:rPr>
            </w:pPr>
            <w:r w:rsidRPr="003D1D42">
              <w:rPr>
                <w:color w:val="000000"/>
              </w:rPr>
              <w:t>9. Подання документа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який</w:t>
            </w:r>
            <w:r w:rsidR="00307E98">
              <w:rPr>
                <w:color w:val="000000"/>
                <w:lang w:val="uk-UA"/>
              </w:rPr>
              <w:t xml:space="preserve"> </w:t>
            </w:r>
            <w:r w:rsidRPr="003D1D42">
              <w:rPr>
                <w:color w:val="000000"/>
              </w:rPr>
              <w:t>засвідчений</w:t>
            </w:r>
            <w:r w:rsidR="00307E98">
              <w:rPr>
                <w:color w:val="000000"/>
                <w:lang w:val="uk-UA"/>
              </w:rPr>
              <w:t xml:space="preserve"> </w:t>
            </w:r>
            <w:r w:rsidRPr="003D1D42">
              <w:rPr>
                <w:color w:val="000000"/>
              </w:rPr>
              <w:t>підписом</w:t>
            </w:r>
            <w:r w:rsidR="00307E98">
              <w:rPr>
                <w:color w:val="000000"/>
                <w:lang w:val="uk-UA"/>
              </w:rPr>
              <w:t xml:space="preserve"> </w:t>
            </w:r>
            <w:r w:rsidRPr="003D1D42">
              <w:rPr>
                <w:color w:val="000000"/>
              </w:rPr>
              <w:t>уповноваженої особи учасника</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закупівлі та додатково</w:t>
            </w:r>
            <w:r w:rsidR="00307E98">
              <w:rPr>
                <w:color w:val="000000"/>
                <w:lang w:val="uk-UA"/>
              </w:rPr>
              <w:t xml:space="preserve"> </w:t>
            </w:r>
            <w:r w:rsidRPr="003D1D42">
              <w:rPr>
                <w:color w:val="000000"/>
              </w:rPr>
              <w:t>містить</w:t>
            </w:r>
            <w:r w:rsidR="00307E98">
              <w:rPr>
                <w:color w:val="000000"/>
                <w:lang w:val="uk-UA"/>
              </w:rPr>
              <w:t xml:space="preserve"> </w:t>
            </w:r>
            <w:r w:rsidRPr="003D1D42">
              <w:rPr>
                <w:color w:val="000000"/>
              </w:rPr>
              <w:t>підпис (візу) особи, повноваження</w:t>
            </w:r>
            <w:r w:rsidR="00307E98">
              <w:rPr>
                <w:color w:val="000000"/>
                <w:lang w:val="uk-UA"/>
              </w:rPr>
              <w:t xml:space="preserve"> </w:t>
            </w:r>
            <w:r w:rsidRPr="003D1D42">
              <w:rPr>
                <w:color w:val="000000"/>
              </w:rPr>
              <w:t>якої</w:t>
            </w:r>
            <w:r w:rsidR="00307E98">
              <w:rPr>
                <w:color w:val="000000"/>
                <w:lang w:val="uk-UA"/>
              </w:rPr>
              <w:t xml:space="preserve"> </w:t>
            </w:r>
            <w:r w:rsidRPr="003D1D42">
              <w:rPr>
                <w:color w:val="000000"/>
              </w:rPr>
              <w:t>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закупівлі не підтверджені (наприклад, переклад документа завізований</w:t>
            </w:r>
            <w:r w:rsidR="00307E98">
              <w:rPr>
                <w:color w:val="000000"/>
                <w:lang w:val="uk-UA"/>
              </w:rPr>
              <w:t xml:space="preserve"> </w:t>
            </w:r>
            <w:r w:rsidRPr="003D1D42">
              <w:rPr>
                <w:color w:val="000000"/>
              </w:rPr>
              <w:t>перекладачем</w:t>
            </w:r>
            <w:r w:rsidR="00307E98">
              <w:rPr>
                <w:color w:val="000000"/>
                <w:lang w:val="uk-UA"/>
              </w:rPr>
              <w:t xml:space="preserve"> </w:t>
            </w:r>
            <w:r w:rsidRPr="003D1D42">
              <w:rPr>
                <w:color w:val="000000"/>
              </w:rPr>
              <w:t>тощо).</w:t>
            </w:r>
          </w:p>
          <w:p w:rsidR="00AF2255" w:rsidRPr="003D1D42" w:rsidRDefault="00AF2255" w:rsidP="00AF2255">
            <w:pPr>
              <w:jc w:val="both"/>
              <w:rPr>
                <w:color w:val="000000"/>
              </w:rPr>
            </w:pPr>
            <w:r w:rsidRPr="003D1D42">
              <w:rPr>
                <w:color w:val="000000"/>
              </w:rPr>
              <w:t>10.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що</w:t>
            </w:r>
            <w:r w:rsidR="00307E98">
              <w:rPr>
                <w:color w:val="000000"/>
                <w:lang w:val="uk-UA"/>
              </w:rPr>
              <w:t xml:space="preserve"> </w:t>
            </w:r>
            <w:r w:rsidRPr="003D1D42">
              <w:rPr>
                <w:color w:val="000000"/>
              </w:rPr>
              <w:t>містить (містять) застарілу</w:t>
            </w:r>
            <w:r w:rsidR="00307E98">
              <w:rPr>
                <w:color w:val="000000"/>
                <w:lang w:val="uk-UA"/>
              </w:rPr>
              <w:t xml:space="preserve"> </w:t>
            </w:r>
            <w:r w:rsidRPr="003D1D42">
              <w:rPr>
                <w:color w:val="000000"/>
              </w:rPr>
              <w:t>інформацію про назву</w:t>
            </w:r>
            <w:r w:rsidR="00307E98">
              <w:rPr>
                <w:color w:val="000000"/>
                <w:lang w:val="uk-UA"/>
              </w:rPr>
              <w:t xml:space="preserve"> </w:t>
            </w:r>
            <w:r w:rsidRPr="003D1D42">
              <w:rPr>
                <w:color w:val="000000"/>
              </w:rPr>
              <w:t>вулиці, міста, найменування</w:t>
            </w:r>
            <w:r w:rsidR="00307E98">
              <w:rPr>
                <w:color w:val="000000"/>
                <w:lang w:val="uk-UA"/>
              </w:rPr>
              <w:t xml:space="preserve"> </w:t>
            </w:r>
            <w:r w:rsidRPr="003D1D42">
              <w:rPr>
                <w:color w:val="000000"/>
              </w:rPr>
              <w:t>юридичної особи тощо, у зв’язку з тим, що</w:t>
            </w:r>
            <w:r w:rsidR="00307E98">
              <w:rPr>
                <w:color w:val="000000"/>
                <w:lang w:val="uk-UA"/>
              </w:rPr>
              <w:t xml:space="preserve"> </w:t>
            </w:r>
            <w:r w:rsidRPr="003D1D42">
              <w:rPr>
                <w:color w:val="000000"/>
              </w:rPr>
              <w:t>такі</w:t>
            </w:r>
            <w:r w:rsidR="00307E98">
              <w:rPr>
                <w:color w:val="000000"/>
                <w:lang w:val="uk-UA"/>
              </w:rPr>
              <w:t xml:space="preserve"> </w:t>
            </w:r>
            <w:r w:rsidRPr="003D1D42">
              <w:rPr>
                <w:color w:val="000000"/>
              </w:rPr>
              <w:t>назва, найменування</w:t>
            </w:r>
            <w:r w:rsidR="00307E98">
              <w:rPr>
                <w:color w:val="000000"/>
                <w:lang w:val="uk-UA"/>
              </w:rPr>
              <w:t xml:space="preserve"> </w:t>
            </w:r>
            <w:r w:rsidRPr="003D1D42">
              <w:rPr>
                <w:color w:val="000000"/>
              </w:rPr>
              <w:t>були</w:t>
            </w:r>
            <w:r w:rsidR="00307E98">
              <w:rPr>
                <w:color w:val="000000"/>
                <w:lang w:val="uk-UA"/>
              </w:rPr>
              <w:t xml:space="preserve"> </w:t>
            </w:r>
            <w:r w:rsidRPr="003D1D42">
              <w:rPr>
                <w:color w:val="000000"/>
              </w:rPr>
              <w:t>змінені</w:t>
            </w:r>
            <w:r w:rsidR="00307E98">
              <w:rPr>
                <w:color w:val="000000"/>
                <w:lang w:val="uk-UA"/>
              </w:rPr>
              <w:t xml:space="preserve"> </w:t>
            </w:r>
            <w:r w:rsidRPr="003D1D42">
              <w:rPr>
                <w:color w:val="000000"/>
              </w:rPr>
              <w:t>відповідно до законодавства</w:t>
            </w:r>
            <w:r w:rsidR="00307E98">
              <w:rPr>
                <w:color w:val="000000"/>
                <w:lang w:val="uk-UA"/>
              </w:rPr>
              <w:t xml:space="preserve"> </w:t>
            </w:r>
            <w:r w:rsidRPr="003D1D42">
              <w:rPr>
                <w:color w:val="000000"/>
              </w:rPr>
              <w:t>після того, як відповідний документ (документи) був (були) поданий (подані).</w:t>
            </w:r>
          </w:p>
          <w:p w:rsidR="00AF2255" w:rsidRPr="003D1D42" w:rsidRDefault="00AF2255" w:rsidP="00AF2255">
            <w:pPr>
              <w:jc w:val="both"/>
              <w:rPr>
                <w:color w:val="000000"/>
              </w:rPr>
            </w:pPr>
            <w:r w:rsidRPr="003D1D42">
              <w:rPr>
                <w:color w:val="000000"/>
              </w:rPr>
              <w:t>11.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в якому</w:t>
            </w:r>
            <w:r w:rsidR="00307E98">
              <w:rPr>
                <w:color w:val="000000"/>
                <w:lang w:val="uk-UA"/>
              </w:rPr>
              <w:t xml:space="preserve"> </w:t>
            </w:r>
            <w:r w:rsidRPr="003D1D42">
              <w:rPr>
                <w:color w:val="000000"/>
              </w:rPr>
              <w:t>позиція</w:t>
            </w:r>
            <w:r w:rsidR="00307E98">
              <w:rPr>
                <w:color w:val="000000"/>
                <w:lang w:val="uk-UA"/>
              </w:rPr>
              <w:t xml:space="preserve"> </w:t>
            </w:r>
            <w:r w:rsidRPr="003D1D42">
              <w:rPr>
                <w:color w:val="000000"/>
              </w:rPr>
              <w:t>цифри (цифр) у сумі є не</w:t>
            </w:r>
            <w:r w:rsidR="00307E98">
              <w:rPr>
                <w:color w:val="000000"/>
                <w:lang w:val="uk-UA"/>
              </w:rPr>
              <w:t xml:space="preserve"> </w:t>
            </w:r>
            <w:r w:rsidRPr="003D1D42">
              <w:rPr>
                <w:color w:val="000000"/>
              </w:rPr>
              <w:t>коректною, при цьому сума, що</w:t>
            </w:r>
            <w:r w:rsidR="00307E98">
              <w:rPr>
                <w:color w:val="000000"/>
                <w:lang w:val="uk-UA"/>
              </w:rPr>
              <w:t xml:space="preserve"> </w:t>
            </w:r>
            <w:r w:rsidRPr="003D1D42">
              <w:rPr>
                <w:color w:val="000000"/>
              </w:rPr>
              <w:t>зазначена</w:t>
            </w:r>
            <w:r w:rsidR="00307E98">
              <w:rPr>
                <w:color w:val="000000"/>
                <w:lang w:val="uk-UA"/>
              </w:rPr>
              <w:t xml:space="preserve"> </w:t>
            </w:r>
            <w:r w:rsidRPr="003D1D42">
              <w:rPr>
                <w:color w:val="000000"/>
              </w:rPr>
              <w:t>прописом, є правильною.</w:t>
            </w:r>
          </w:p>
          <w:p w:rsidR="00AF2255" w:rsidRPr="003D1D42" w:rsidRDefault="00AF2255" w:rsidP="00AF2255">
            <w:pPr>
              <w:jc w:val="both"/>
              <w:rPr>
                <w:color w:val="000000"/>
              </w:rPr>
            </w:pPr>
            <w:r w:rsidRPr="003D1D42">
              <w:rPr>
                <w:color w:val="000000"/>
              </w:rPr>
              <w:t>12.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в форматі, що</w:t>
            </w:r>
            <w:r w:rsidR="00307E98">
              <w:rPr>
                <w:color w:val="000000"/>
                <w:lang w:val="uk-UA"/>
              </w:rPr>
              <w:t xml:space="preserve"> </w:t>
            </w:r>
            <w:r w:rsidRPr="003D1D42">
              <w:rPr>
                <w:color w:val="000000"/>
              </w:rPr>
              <w:t>відрізняється</w:t>
            </w:r>
            <w:r w:rsidR="00307E98">
              <w:rPr>
                <w:color w:val="000000"/>
                <w:lang w:val="uk-UA"/>
              </w:rPr>
              <w:t xml:space="preserve"> </w:t>
            </w:r>
            <w:r w:rsidRPr="003D1D42">
              <w:rPr>
                <w:color w:val="000000"/>
              </w:rPr>
              <w:t>від формату, який</w:t>
            </w:r>
            <w:r w:rsidR="00307E98">
              <w:rPr>
                <w:color w:val="000000"/>
                <w:lang w:val="uk-UA"/>
              </w:rPr>
              <w:t xml:space="preserve"> </w:t>
            </w:r>
            <w:r w:rsidRPr="003D1D42">
              <w:rPr>
                <w:color w:val="000000"/>
              </w:rPr>
              <w:t>вимагається</w:t>
            </w:r>
            <w:r w:rsidR="00307E98">
              <w:rPr>
                <w:color w:val="000000"/>
                <w:lang w:val="uk-UA"/>
              </w:rPr>
              <w:t xml:space="preserve"> </w:t>
            </w:r>
            <w:r w:rsidRPr="003D1D42">
              <w:rPr>
                <w:color w:val="000000"/>
              </w:rPr>
              <w:t>замовником у тендерній</w:t>
            </w:r>
            <w:r w:rsidR="00307E98">
              <w:rPr>
                <w:color w:val="000000"/>
                <w:lang w:val="uk-UA"/>
              </w:rPr>
              <w:t xml:space="preserve"> </w:t>
            </w:r>
            <w:r w:rsidRPr="003D1D42">
              <w:rPr>
                <w:color w:val="000000"/>
              </w:rPr>
              <w:t>документації, при цьому</w:t>
            </w:r>
            <w:r w:rsidR="00307E98">
              <w:rPr>
                <w:color w:val="000000"/>
                <w:lang w:val="uk-UA"/>
              </w:rPr>
              <w:t xml:space="preserve"> </w:t>
            </w:r>
            <w:r w:rsidRPr="003D1D42">
              <w:rPr>
                <w:color w:val="000000"/>
              </w:rPr>
              <w:t>такий формат документа забезпечує</w:t>
            </w:r>
            <w:r w:rsidR="00307E98">
              <w:rPr>
                <w:color w:val="000000"/>
                <w:lang w:val="uk-UA"/>
              </w:rPr>
              <w:t xml:space="preserve"> </w:t>
            </w:r>
            <w:r w:rsidRPr="003D1D42">
              <w:rPr>
                <w:color w:val="000000"/>
              </w:rPr>
              <w:t>можливість</w:t>
            </w:r>
            <w:r w:rsidR="00307E98">
              <w:rPr>
                <w:color w:val="000000"/>
                <w:lang w:val="uk-UA"/>
              </w:rPr>
              <w:t xml:space="preserve"> </w:t>
            </w:r>
            <w:r w:rsidRPr="003D1D42">
              <w:rPr>
                <w:color w:val="000000"/>
              </w:rPr>
              <w:t>його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lang w:val="uk-UA" w:eastAsia="uk-UA"/>
              </w:rPr>
            </w:pPr>
            <w:r w:rsidRPr="00537B64">
              <w:rPr>
                <w:i/>
                <w:iCs/>
                <w:color w:val="222222"/>
                <w:u w:val="single"/>
                <w:lang w:val="uk-UA" w:eastAsia="uk-UA"/>
              </w:rPr>
              <w:t>Приклади</w:t>
            </w:r>
            <w:r w:rsidR="00576ADB">
              <w:rPr>
                <w:i/>
                <w:iCs/>
                <w:color w:val="222222"/>
                <w:u w:val="single"/>
                <w:lang w:val="uk-UA" w:eastAsia="uk-UA"/>
              </w:rPr>
              <w:t xml:space="preserve"> </w:t>
            </w:r>
            <w:r w:rsidRPr="00537B64">
              <w:rPr>
                <w:i/>
                <w:iCs/>
                <w:color w:val="222222"/>
                <w:u w:val="single"/>
                <w:lang w:val="uk-UA" w:eastAsia="uk-UA"/>
              </w:rPr>
              <w:t>формальних</w:t>
            </w:r>
            <w:r w:rsidR="00576ADB">
              <w:rPr>
                <w:i/>
                <w:iCs/>
                <w:color w:val="222222"/>
                <w:u w:val="single"/>
                <w:lang w:val="uk-UA" w:eastAsia="uk-UA"/>
              </w:rPr>
              <w:t xml:space="preserve"> </w:t>
            </w:r>
            <w:r w:rsidRPr="00537B64">
              <w:rPr>
                <w:i/>
                <w:iCs/>
                <w:color w:val="222222"/>
                <w:u w:val="single"/>
                <w:lang w:val="uk-UA" w:eastAsia="uk-UA"/>
              </w:rPr>
              <w:t>помилок:</w:t>
            </w:r>
          </w:p>
          <w:p w:rsidR="00AF2255" w:rsidRPr="00537B64" w:rsidRDefault="00AF2255" w:rsidP="00AF2255">
            <w:pPr>
              <w:shd w:val="clear" w:color="auto" w:fill="FFFFFF"/>
              <w:jc w:val="both"/>
              <w:rPr>
                <w:color w:val="222222"/>
                <w:lang w:val="uk-UA" w:eastAsia="uk-UA"/>
              </w:rPr>
            </w:pPr>
            <w:r w:rsidRPr="00537B64">
              <w:rPr>
                <w:color w:val="222222"/>
                <w:lang w:val="uk-UA" w:eastAsia="uk-UA"/>
              </w:rPr>
              <w:t>- «Інформація в довільній</w:t>
            </w:r>
            <w:r w:rsidR="00576ADB">
              <w:rPr>
                <w:color w:val="222222"/>
                <w:lang w:val="uk-UA" w:eastAsia="uk-UA"/>
              </w:rPr>
              <w:t xml:space="preserve"> </w:t>
            </w:r>
            <w:r w:rsidRPr="00537B64">
              <w:rPr>
                <w:color w:val="222222"/>
                <w:lang w:val="uk-UA" w:eastAsia="uk-UA"/>
              </w:rPr>
              <w:t>формі» замість «Інформація»,</w:t>
            </w:r>
            <w:r w:rsidRPr="00A00963">
              <w:rPr>
                <w:color w:val="222222"/>
                <w:lang w:eastAsia="uk-UA"/>
              </w:rPr>
              <w:t> </w:t>
            </w:r>
            <w:r w:rsidRPr="00537B64">
              <w:rPr>
                <w:color w:val="222222"/>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lang w:val="uk-UA" w:eastAsia="uk-UA"/>
              </w:rPr>
            </w:pPr>
            <w:r w:rsidRPr="00537B64">
              <w:rPr>
                <w:color w:val="222222"/>
                <w:lang w:val="uk-UA" w:eastAsia="uk-UA"/>
              </w:rPr>
              <w:t>-</w:t>
            </w:r>
            <w:r w:rsidRPr="00A00963">
              <w:rPr>
                <w:color w:val="222222"/>
                <w:lang w:eastAsia="uk-UA"/>
              </w:rPr>
              <w:t> </w:t>
            </w:r>
            <w:r w:rsidRPr="00537B64">
              <w:rPr>
                <w:color w:val="222222"/>
                <w:lang w:val="uk-UA" w:eastAsia="uk-UA"/>
              </w:rPr>
              <w:t xml:space="preserve"> «м.київ» замість «м.Київ»;</w:t>
            </w:r>
          </w:p>
          <w:p w:rsidR="00AF2255" w:rsidRPr="00A00963" w:rsidRDefault="00AF2255" w:rsidP="00AF2255">
            <w:pPr>
              <w:shd w:val="clear" w:color="auto" w:fill="FFFFFF"/>
              <w:jc w:val="both"/>
              <w:rPr>
                <w:color w:val="222222"/>
                <w:lang w:eastAsia="uk-UA"/>
              </w:rPr>
            </w:pPr>
            <w:r w:rsidRPr="00A00963">
              <w:rPr>
                <w:color w:val="222222"/>
                <w:lang w:eastAsia="uk-UA"/>
              </w:rPr>
              <w:t xml:space="preserve">- «поряд </w:t>
            </w:r>
            <w:proofErr w:type="gramStart"/>
            <w:r w:rsidRPr="00A00963">
              <w:rPr>
                <w:color w:val="222222"/>
                <w:lang w:eastAsia="uk-UA"/>
              </w:rPr>
              <w:t>-о</w:t>
            </w:r>
            <w:proofErr w:type="gramEnd"/>
            <w:r w:rsidRPr="00A00963">
              <w:rPr>
                <w:color w:val="222222"/>
                <w:lang w:eastAsia="uk-UA"/>
              </w:rPr>
              <w:t>к» замість «поря – док»;</w:t>
            </w:r>
          </w:p>
          <w:p w:rsidR="00AF2255" w:rsidRPr="00A00963" w:rsidRDefault="00AF2255" w:rsidP="00AF2255">
            <w:pPr>
              <w:shd w:val="clear" w:color="auto" w:fill="FFFFFF"/>
              <w:jc w:val="both"/>
              <w:rPr>
                <w:color w:val="222222"/>
                <w:lang w:eastAsia="uk-UA"/>
              </w:rPr>
            </w:pPr>
            <w:r w:rsidRPr="00A00963">
              <w:rPr>
                <w:color w:val="222222"/>
                <w:lang w:eastAsia="uk-UA"/>
              </w:rPr>
              <w:lastRenderedPageBreak/>
              <w:t>- «ненадається» замість «не надається»»;</w:t>
            </w:r>
          </w:p>
          <w:p w:rsidR="00AF2255" w:rsidRPr="00A00963" w:rsidRDefault="00AF2255" w:rsidP="00AF2255">
            <w:pPr>
              <w:shd w:val="clear" w:color="auto" w:fill="FFFFFF"/>
              <w:jc w:val="both"/>
              <w:rPr>
                <w:color w:val="222222"/>
                <w:lang w:eastAsia="uk-UA"/>
              </w:rPr>
            </w:pPr>
            <w:r w:rsidRPr="00A00963">
              <w:rPr>
                <w:color w:val="222222"/>
                <w:lang w:eastAsia="uk-UA"/>
              </w:rPr>
              <w:t>- «______________№_____________» замість «14.08.2020 №320/13/14-01»</w:t>
            </w:r>
          </w:p>
          <w:p w:rsidR="00AF2255" w:rsidRPr="007C2185" w:rsidRDefault="00AF2255" w:rsidP="00AF2255">
            <w:pPr>
              <w:jc w:val="both"/>
              <w:rPr>
                <w:sz w:val="20"/>
                <w:szCs w:val="20"/>
                <w:lang w:val="uk-UA" w:eastAsia="uk-UA"/>
              </w:rPr>
            </w:pPr>
            <w:r w:rsidRPr="00A00963">
              <w:rPr>
                <w:color w:val="222222"/>
                <w:lang w:eastAsia="uk-UA"/>
              </w:rPr>
              <w:t>- учасник</w:t>
            </w:r>
            <w:r w:rsidR="00576ADB">
              <w:rPr>
                <w:color w:val="222222"/>
                <w:lang w:val="uk-UA" w:eastAsia="uk-UA"/>
              </w:rPr>
              <w:t xml:space="preserve"> </w:t>
            </w:r>
            <w:r w:rsidRPr="00A00963">
              <w:rPr>
                <w:color w:val="222222"/>
                <w:lang w:eastAsia="uk-UA"/>
              </w:rPr>
              <w:t xml:space="preserve">розмістив (завантажив) документ у форматі «JPG» замість документа </w:t>
            </w:r>
            <w:proofErr w:type="gramStart"/>
            <w:r w:rsidRPr="00A00963">
              <w:rPr>
                <w:color w:val="222222"/>
                <w:lang w:eastAsia="uk-UA"/>
              </w:rPr>
              <w:t>у</w:t>
            </w:r>
            <w:proofErr w:type="gramEnd"/>
            <w:r w:rsidRPr="00A00963">
              <w:rPr>
                <w:color w:val="222222"/>
                <w:lang w:eastAsia="uk-UA"/>
              </w:rPr>
              <w:t xml:space="preserve"> форматі «pdf» (PortableDocumentFormat)»</w:t>
            </w:r>
          </w:p>
          <w:p w:rsidR="004C77BE" w:rsidRPr="007C2185" w:rsidRDefault="004C77BE" w:rsidP="004C77BE">
            <w:pPr>
              <w:jc w:val="both"/>
              <w:rPr>
                <w:b/>
                <w:u w:val="single"/>
                <w:lang w:val="uk-UA"/>
              </w:rPr>
            </w:pPr>
            <w:r w:rsidRPr="007C2185">
              <w:rPr>
                <w:lang w:val="uk-UA"/>
              </w:rPr>
              <w:t xml:space="preserve">Відповідно до </w:t>
            </w:r>
            <w:hyperlink r:id="rId11" w:anchor="n2637" w:tgtFrame="_blank" w:history="1">
              <w:r w:rsidRPr="007C2185">
                <w:rPr>
                  <w:rStyle w:val="a3"/>
                  <w:rFonts w:eastAsia="Calibri"/>
                  <w:color w:val="auto"/>
                  <w:bdr w:val="none" w:sz="0" w:space="0" w:color="auto" w:frame="1"/>
                </w:rPr>
                <w:t>статті 58</w:t>
              </w:r>
            </w:hyperlink>
            <w:hyperlink r:id="rId12" w:anchor="n2637" w:tgtFrame="_blank" w:history="1">
              <w:r w:rsidRPr="007C2185">
                <w:rPr>
                  <w:rStyle w:val="a3"/>
                  <w:rFonts w:eastAsia="Calibri"/>
                  <w:b/>
                  <w:bCs/>
                  <w:color w:val="auto"/>
                  <w:bdr w:val="none" w:sz="0" w:space="0" w:color="auto" w:frame="1"/>
                </w:rPr>
                <w:t>-</w:t>
              </w:r>
              <w:r w:rsidRPr="007C2185">
                <w:rPr>
                  <w:rStyle w:val="a3"/>
                  <w:rFonts w:eastAsia="Calibri"/>
                  <w:b/>
                  <w:bCs/>
                  <w:color w:val="auto"/>
                  <w:bdr w:val="none" w:sz="0" w:space="0" w:color="auto" w:frame="1"/>
                  <w:vertAlign w:val="superscript"/>
                </w:rPr>
                <w:t>1</w:t>
              </w:r>
            </w:hyperlink>
            <w:r w:rsidRPr="007C2185">
              <w:t> </w:t>
            </w:r>
            <w:r w:rsidRPr="007C2185">
              <w:rPr>
                <w:lang w:val="uk-UA"/>
              </w:rPr>
              <w:t>Господарського кодексу України «с</w:t>
            </w:r>
            <w:r w:rsidRPr="007C2185">
              <w:t>уб’єкт</w:t>
            </w:r>
            <w:r w:rsidR="00576ADB">
              <w:rPr>
                <w:lang w:val="uk-UA"/>
              </w:rPr>
              <w:t xml:space="preserve"> </w:t>
            </w:r>
            <w:r w:rsidRPr="007C2185">
              <w:t>господарювання</w:t>
            </w:r>
            <w:r w:rsidR="00576ADB">
              <w:rPr>
                <w:lang w:val="uk-UA"/>
              </w:rPr>
              <w:t xml:space="preserve"> </w:t>
            </w:r>
            <w:r w:rsidRPr="007C2185">
              <w:rPr>
                <w:u w:val="single"/>
              </w:rPr>
              <w:t>має право</w:t>
            </w:r>
            <w:r w:rsidR="00576ADB">
              <w:rPr>
                <w:u w:val="single"/>
                <w:lang w:val="uk-UA"/>
              </w:rPr>
              <w:t xml:space="preserve"> </w:t>
            </w:r>
            <w:r w:rsidRPr="007C2185">
              <w:t>використовувати у своїй</w:t>
            </w:r>
            <w:r w:rsidR="00576ADB">
              <w:rPr>
                <w:lang w:val="uk-UA"/>
              </w:rPr>
              <w:t xml:space="preserve"> </w:t>
            </w:r>
            <w:r w:rsidRPr="007C2185">
              <w:t>діяльності печатки. Використання</w:t>
            </w:r>
            <w:r w:rsidR="00576ADB">
              <w:rPr>
                <w:lang w:val="uk-UA"/>
              </w:rPr>
              <w:t xml:space="preserve"> </w:t>
            </w:r>
            <w:r w:rsidRPr="007C2185">
              <w:t>суб’єктом</w:t>
            </w:r>
            <w:r w:rsidR="00576ADB">
              <w:rPr>
                <w:lang w:val="uk-UA"/>
              </w:rPr>
              <w:t xml:space="preserve"> </w:t>
            </w:r>
            <w:r w:rsidRPr="007C2185">
              <w:t>господарювання печатки не є обов’язковим. Відбиток печатки не може бути обов’язковим</w:t>
            </w:r>
            <w:r w:rsidR="00576ADB">
              <w:rPr>
                <w:lang w:val="uk-UA"/>
              </w:rPr>
              <w:t xml:space="preserve"> </w:t>
            </w:r>
            <w:r w:rsidRPr="007C2185">
              <w:t>реквізитом будь-якого документа, що</w:t>
            </w:r>
            <w:r w:rsidR="00576ADB">
              <w:rPr>
                <w:lang w:val="uk-UA"/>
              </w:rPr>
              <w:t xml:space="preserve"> </w:t>
            </w:r>
            <w:proofErr w:type="gramStart"/>
            <w:r w:rsidRPr="007C2185">
              <w:t>подається</w:t>
            </w:r>
            <w:proofErr w:type="gramEnd"/>
            <w:r w:rsidR="00576ADB">
              <w:rPr>
                <w:lang w:val="uk-UA"/>
              </w:rPr>
              <w:t xml:space="preserve"> </w:t>
            </w:r>
            <w:r w:rsidRPr="007C2185">
              <w:t>суб’єктом</w:t>
            </w:r>
            <w:r w:rsidR="00576ADB">
              <w:rPr>
                <w:lang w:val="uk-UA"/>
              </w:rPr>
              <w:t xml:space="preserve"> </w:t>
            </w:r>
            <w:r w:rsidRPr="007C2185">
              <w:t>господарювання</w:t>
            </w:r>
            <w:r w:rsidR="00576ADB">
              <w:rPr>
                <w:lang w:val="uk-UA"/>
              </w:rPr>
              <w:t xml:space="preserve"> </w:t>
            </w:r>
            <w:r w:rsidRPr="007C2185">
              <w:t>до</w:t>
            </w:r>
            <w:r w:rsidR="00576ADB">
              <w:rPr>
                <w:lang w:val="uk-UA"/>
              </w:rPr>
              <w:t xml:space="preserve"> </w:t>
            </w:r>
            <w:r w:rsidRPr="007C2185">
              <w:t>органу</w:t>
            </w:r>
            <w:r w:rsidR="00576ADB">
              <w:rPr>
                <w:lang w:val="uk-UA"/>
              </w:rPr>
              <w:t xml:space="preserve"> </w:t>
            </w:r>
            <w:r w:rsidRPr="007C2185">
              <w:t>державної</w:t>
            </w:r>
            <w:r w:rsidR="00576ADB">
              <w:rPr>
                <w:lang w:val="uk-UA"/>
              </w:rPr>
              <w:t xml:space="preserve"> </w:t>
            </w:r>
            <w:r w:rsidRPr="007C2185">
              <w:t>влади</w:t>
            </w:r>
            <w:r w:rsidR="00576ADB">
              <w:rPr>
                <w:lang w:val="uk-UA"/>
              </w:rPr>
              <w:t xml:space="preserve"> </w:t>
            </w:r>
            <w:r w:rsidRPr="007C2185">
              <w:t>або органу місцевого</w:t>
            </w:r>
            <w:r w:rsidR="00576ADB">
              <w:rPr>
                <w:lang w:val="uk-UA"/>
              </w:rPr>
              <w:t xml:space="preserve"> </w:t>
            </w:r>
            <w:r w:rsidRPr="007C2185">
              <w:t>самоврядування. Копія документа, що</w:t>
            </w:r>
            <w:r w:rsidR="00576ADB">
              <w:rPr>
                <w:lang w:val="uk-UA"/>
              </w:rPr>
              <w:t xml:space="preserve"> </w:t>
            </w:r>
            <w:r w:rsidRPr="007C2185">
              <w:t>подається</w:t>
            </w:r>
            <w:r w:rsidR="00576ADB">
              <w:rPr>
                <w:lang w:val="uk-UA"/>
              </w:rPr>
              <w:t xml:space="preserve"> </w:t>
            </w:r>
            <w:r w:rsidRPr="007C2185">
              <w:t>суб’єктом</w:t>
            </w:r>
            <w:r w:rsidR="00576ADB">
              <w:rPr>
                <w:lang w:val="uk-UA"/>
              </w:rPr>
              <w:t xml:space="preserve"> </w:t>
            </w:r>
            <w:r w:rsidRPr="007C2185">
              <w:t>господарювання до органу державної</w:t>
            </w:r>
            <w:r w:rsidR="00576ADB">
              <w:rPr>
                <w:lang w:val="uk-UA"/>
              </w:rPr>
              <w:t xml:space="preserve"> </w:t>
            </w:r>
            <w:r w:rsidRPr="007C2185">
              <w:t>влади</w:t>
            </w:r>
            <w:r w:rsidR="00576ADB">
              <w:rPr>
                <w:lang w:val="uk-UA"/>
              </w:rPr>
              <w:t xml:space="preserve"> </w:t>
            </w:r>
            <w:r w:rsidRPr="007C2185">
              <w:t>або органу місцевого</w:t>
            </w:r>
            <w:r w:rsidR="00576ADB">
              <w:rPr>
                <w:lang w:val="uk-UA"/>
              </w:rPr>
              <w:t xml:space="preserve"> </w:t>
            </w:r>
            <w:r w:rsidRPr="007C2185">
              <w:t>самоврядування, вважається</w:t>
            </w:r>
            <w:r w:rsidR="00576ADB">
              <w:rPr>
                <w:lang w:val="uk-UA"/>
              </w:rPr>
              <w:t xml:space="preserve"> </w:t>
            </w:r>
            <w:r w:rsidRPr="007C2185">
              <w:t>засвідченою у встановленому порядку, якщо на такій</w:t>
            </w:r>
            <w:r w:rsidR="00576ADB">
              <w:rPr>
                <w:lang w:val="uk-UA"/>
              </w:rPr>
              <w:t xml:space="preserve"> </w:t>
            </w:r>
            <w:r w:rsidRPr="007C2185">
              <w:t xml:space="preserve">копії проставлено </w:t>
            </w:r>
            <w:proofErr w:type="gramStart"/>
            <w:r w:rsidRPr="007C2185">
              <w:t>п</w:t>
            </w:r>
            <w:proofErr w:type="gramEnd"/>
            <w:r w:rsidRPr="007C2185">
              <w:t>ідпис</w:t>
            </w:r>
            <w:r w:rsidR="00576ADB">
              <w:rPr>
                <w:lang w:val="uk-UA"/>
              </w:rPr>
              <w:t xml:space="preserve"> </w:t>
            </w:r>
            <w:r w:rsidRPr="007C2185">
              <w:t>уповноваженої особи такого суб’єкта</w:t>
            </w:r>
            <w:r w:rsidR="00576ADB">
              <w:rPr>
                <w:lang w:val="uk-UA"/>
              </w:rPr>
              <w:t xml:space="preserve"> </w:t>
            </w:r>
            <w:r w:rsidRPr="007C2185">
              <w:t>господарювання</w:t>
            </w:r>
            <w:r w:rsidR="00576ADB">
              <w:rPr>
                <w:lang w:val="uk-UA"/>
              </w:rPr>
              <w:t xml:space="preserve"> </w:t>
            </w:r>
            <w:r w:rsidRPr="007C2185">
              <w:t>або</w:t>
            </w:r>
            <w:r w:rsidR="00576ADB">
              <w:rPr>
                <w:lang w:val="uk-UA"/>
              </w:rPr>
              <w:t xml:space="preserve"> </w:t>
            </w:r>
            <w:r w:rsidRPr="007C2185">
              <w:t>особистий</w:t>
            </w:r>
            <w:r w:rsidR="00576ADB">
              <w:rPr>
                <w:lang w:val="uk-UA"/>
              </w:rPr>
              <w:t xml:space="preserve"> </w:t>
            </w:r>
            <w:r w:rsidRPr="007C2185">
              <w:t>підпис</w:t>
            </w:r>
            <w:r w:rsidR="00576ADB">
              <w:rPr>
                <w:lang w:val="uk-UA"/>
              </w:rPr>
              <w:t xml:space="preserve"> </w:t>
            </w:r>
            <w:r w:rsidRPr="007C2185">
              <w:t>фізичної особи – підприємця</w:t>
            </w:r>
            <w:r w:rsidRPr="007C2185">
              <w:rPr>
                <w:lang w:val="uk-UA"/>
              </w:rPr>
              <w:t>»</w:t>
            </w:r>
            <w:r w:rsidRPr="007C2185">
              <w:t>.</w:t>
            </w:r>
            <w:r w:rsidRPr="007C2185">
              <w:rPr>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u w:val="single"/>
                <w:lang w:val="uk-UA"/>
              </w:rPr>
              <w:t>не є обов’язковим</w:t>
            </w:r>
            <w:r w:rsidRPr="007C2185">
              <w:rPr>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Pr="007C2185" w:rsidRDefault="004C77BE" w:rsidP="004C77BE">
            <w:pPr>
              <w:ind w:left="34" w:right="113"/>
              <w:jc w:val="both"/>
              <w:rPr>
                <w:bCs/>
                <w:u w:val="single"/>
                <w:lang w:val="uk-UA"/>
              </w:rPr>
            </w:pPr>
            <w:r w:rsidRPr="007C2185">
              <w:rPr>
                <w:bCs/>
                <w:u w:val="single"/>
                <w:lang w:val="uk-UA"/>
              </w:rPr>
              <w:t>Всі документи</w:t>
            </w:r>
            <w:r w:rsidRPr="007C2185">
              <w:rPr>
                <w:bCs/>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bCs/>
                <w:u w:val="single"/>
              </w:rPr>
              <w:t>pdf</w:t>
            </w:r>
            <w:r w:rsidRPr="007C2185">
              <w:rPr>
                <w:bCs/>
                <w:u w:val="single"/>
                <w:lang w:val="uk-UA"/>
              </w:rPr>
              <w:t>, .</w:t>
            </w:r>
            <w:r w:rsidRPr="007C2185">
              <w:rPr>
                <w:bCs/>
                <w:u w:val="single"/>
                <w:lang w:val="en-US"/>
              </w:rPr>
              <w:t>jpeg</w:t>
            </w:r>
            <w:r w:rsidRPr="007C2185">
              <w:rPr>
                <w:bCs/>
                <w:u w:val="single"/>
                <w:lang w:val="uk-UA"/>
              </w:rPr>
              <w:t xml:space="preserve"> або .</w:t>
            </w:r>
            <w:r w:rsidRPr="007C2185">
              <w:rPr>
                <w:bCs/>
                <w:u w:val="single"/>
                <w:lang w:val="en-US"/>
              </w:rPr>
              <w:t>jpg</w:t>
            </w:r>
            <w:r w:rsidRPr="007C2185">
              <w:rPr>
                <w:bCs/>
                <w:u w:val="single"/>
                <w:lang w:val="uk-UA"/>
              </w:rPr>
              <w:t>.</w:t>
            </w:r>
          </w:p>
          <w:p w:rsidR="004C77BE" w:rsidRPr="007C2185" w:rsidRDefault="004C77BE" w:rsidP="004C77BE">
            <w:pPr>
              <w:ind w:left="34" w:right="113"/>
              <w:jc w:val="both"/>
              <w:rPr>
                <w:lang w:val="uk-UA" w:eastAsia="uk-UA"/>
              </w:rPr>
            </w:pPr>
            <w:r w:rsidRPr="007E582D">
              <w:rPr>
                <w:lang w:val="uk-UA" w:eastAsia="uk-UA"/>
              </w:rPr>
              <w:t>Під час використання</w:t>
            </w:r>
            <w:r w:rsidR="00576ADB">
              <w:rPr>
                <w:lang w:val="uk-UA" w:eastAsia="uk-UA"/>
              </w:rPr>
              <w:t xml:space="preserve"> </w:t>
            </w:r>
            <w:r w:rsidRPr="007E582D">
              <w:rPr>
                <w:lang w:val="uk-UA" w:eastAsia="uk-UA"/>
              </w:rPr>
              <w:t>електронної</w:t>
            </w:r>
            <w:r w:rsidR="00576ADB">
              <w:rPr>
                <w:lang w:val="uk-UA" w:eastAsia="uk-UA"/>
              </w:rPr>
              <w:t xml:space="preserve"> </w:t>
            </w:r>
            <w:r w:rsidRPr="007E582D">
              <w:rPr>
                <w:lang w:val="uk-UA" w:eastAsia="uk-UA"/>
              </w:rPr>
              <w:t>системи</w:t>
            </w:r>
            <w:r w:rsidR="00576ADB">
              <w:rPr>
                <w:lang w:val="uk-UA" w:eastAsia="uk-UA"/>
              </w:rPr>
              <w:t xml:space="preserve"> </w:t>
            </w:r>
            <w:r w:rsidRPr="007E582D">
              <w:rPr>
                <w:lang w:val="uk-UA" w:eastAsia="uk-UA"/>
              </w:rPr>
              <w:t>закупівель з метою подання</w:t>
            </w:r>
            <w:r w:rsidR="00576ADB">
              <w:rPr>
                <w:lang w:val="uk-UA" w:eastAsia="uk-UA"/>
              </w:rPr>
              <w:t xml:space="preserve"> </w:t>
            </w:r>
            <w:r w:rsidRPr="007E582D">
              <w:rPr>
                <w:lang w:val="uk-UA" w:eastAsia="uk-UA"/>
              </w:rPr>
              <w:t>тендерних</w:t>
            </w:r>
            <w:r w:rsidR="00576ADB">
              <w:rPr>
                <w:lang w:val="uk-UA" w:eastAsia="uk-UA"/>
              </w:rPr>
              <w:t xml:space="preserve"> </w:t>
            </w:r>
            <w:r w:rsidRPr="007E582D">
              <w:rPr>
                <w:lang w:val="uk-UA" w:eastAsia="uk-UA"/>
              </w:rPr>
              <w:t>пропозицій та їх</w:t>
            </w:r>
            <w:r w:rsidR="00576ADB">
              <w:rPr>
                <w:lang w:val="uk-UA" w:eastAsia="uk-UA"/>
              </w:rPr>
              <w:t xml:space="preserve"> </w:t>
            </w:r>
            <w:r w:rsidRPr="007E582D">
              <w:rPr>
                <w:lang w:val="uk-UA" w:eastAsia="uk-UA"/>
              </w:rPr>
              <w:t>оцінки</w:t>
            </w:r>
            <w:r w:rsidR="00576ADB">
              <w:rPr>
                <w:lang w:val="uk-UA" w:eastAsia="uk-UA"/>
              </w:rPr>
              <w:t xml:space="preserve"> </w:t>
            </w:r>
            <w:r w:rsidRPr="007E582D">
              <w:rPr>
                <w:lang w:val="uk-UA" w:eastAsia="uk-UA"/>
              </w:rPr>
              <w:t>документи та дані</w:t>
            </w:r>
            <w:r w:rsidR="00576ADB">
              <w:rPr>
                <w:lang w:val="uk-UA" w:eastAsia="uk-UA"/>
              </w:rPr>
              <w:t xml:space="preserve"> </w:t>
            </w:r>
            <w:r w:rsidRPr="007E582D">
              <w:rPr>
                <w:lang w:val="uk-UA" w:eastAsia="uk-UA"/>
              </w:rPr>
              <w:t>створюються та подаються з урахуванням</w:t>
            </w:r>
            <w:r w:rsidR="00576ADB">
              <w:rPr>
                <w:lang w:val="uk-UA" w:eastAsia="uk-UA"/>
              </w:rPr>
              <w:t xml:space="preserve"> </w:t>
            </w:r>
            <w:r w:rsidRPr="007E582D">
              <w:rPr>
                <w:lang w:val="uk-UA" w:eastAsia="uk-UA"/>
              </w:rPr>
              <w:t>вимог</w:t>
            </w:r>
            <w:r w:rsidR="00576ADB">
              <w:rPr>
                <w:lang w:val="uk-UA" w:eastAsia="uk-UA"/>
              </w:rPr>
              <w:t xml:space="preserve"> </w:t>
            </w:r>
            <w:r w:rsidRPr="007E582D">
              <w:rPr>
                <w:lang w:val="uk-UA" w:eastAsia="uk-UA"/>
              </w:rPr>
              <w:t>законів</w:t>
            </w:r>
            <w:r w:rsidR="00576ADB">
              <w:rPr>
                <w:lang w:val="uk-UA" w:eastAsia="uk-UA"/>
              </w:rPr>
              <w:t xml:space="preserve"> </w:t>
            </w:r>
            <w:r w:rsidRPr="007E582D">
              <w:rPr>
                <w:lang w:val="uk-UA" w:eastAsia="uk-UA"/>
              </w:rPr>
              <w:t>України "Про електронні</w:t>
            </w:r>
            <w:r w:rsidR="00576ADB">
              <w:rPr>
                <w:lang w:val="uk-UA" w:eastAsia="uk-UA"/>
              </w:rPr>
              <w:t xml:space="preserve"> </w:t>
            </w:r>
            <w:r w:rsidRPr="007E582D">
              <w:rPr>
                <w:lang w:val="uk-UA" w:eastAsia="uk-UA"/>
              </w:rPr>
              <w:t>документи та електронний</w:t>
            </w:r>
            <w:r w:rsidR="00576ADB">
              <w:rPr>
                <w:lang w:val="uk-UA" w:eastAsia="uk-UA"/>
              </w:rPr>
              <w:t xml:space="preserve"> </w:t>
            </w:r>
            <w:r w:rsidRPr="007E582D">
              <w:rPr>
                <w:lang w:val="uk-UA" w:eastAsia="uk-UA"/>
              </w:rPr>
              <w:t>документообіг" та "Про електронні</w:t>
            </w:r>
            <w:r w:rsidR="00576ADB">
              <w:rPr>
                <w:lang w:val="uk-UA" w:eastAsia="uk-UA"/>
              </w:rPr>
              <w:t xml:space="preserve"> </w:t>
            </w:r>
            <w:r w:rsidRPr="007E582D">
              <w:rPr>
                <w:lang w:val="uk-UA" w:eastAsia="uk-UA"/>
              </w:rPr>
              <w:t>довірчі</w:t>
            </w:r>
            <w:r w:rsidR="00576ADB">
              <w:rPr>
                <w:lang w:val="uk-UA" w:eastAsia="uk-UA"/>
              </w:rPr>
              <w:t xml:space="preserve"> </w:t>
            </w:r>
            <w:r w:rsidRPr="007E582D">
              <w:rPr>
                <w:lang w:val="uk-UA" w:eastAsia="uk-UA"/>
              </w:rPr>
              <w:t>послуги", тобто</w:t>
            </w:r>
            <w:r w:rsidR="00576ADB">
              <w:rPr>
                <w:lang w:val="uk-UA" w:eastAsia="uk-UA"/>
              </w:rPr>
              <w:t xml:space="preserve"> </w:t>
            </w:r>
            <w:r w:rsidRPr="007E582D">
              <w:rPr>
                <w:lang w:val="uk-UA" w:eastAsia="uk-UA"/>
              </w:rPr>
              <w:t>тендерна</w:t>
            </w:r>
            <w:r w:rsidR="00576ADB">
              <w:rPr>
                <w:lang w:val="uk-UA" w:eastAsia="uk-UA"/>
              </w:rPr>
              <w:t xml:space="preserve"> </w:t>
            </w:r>
            <w:r w:rsidRPr="007E582D">
              <w:rPr>
                <w:lang w:val="uk-UA" w:eastAsia="uk-UA"/>
              </w:rPr>
              <w:t>пропозиція у будь-якому</w:t>
            </w:r>
            <w:r w:rsidR="00576ADB">
              <w:rPr>
                <w:lang w:val="uk-UA" w:eastAsia="uk-UA"/>
              </w:rPr>
              <w:t xml:space="preserve"> </w:t>
            </w:r>
            <w:r w:rsidRPr="007E582D">
              <w:rPr>
                <w:lang w:val="uk-UA" w:eastAsia="uk-UA"/>
              </w:rPr>
              <w:t>випадку повинна містити</w:t>
            </w:r>
            <w:r w:rsidR="00576ADB">
              <w:rPr>
                <w:lang w:val="uk-UA" w:eastAsia="uk-UA"/>
              </w:rPr>
              <w:t xml:space="preserve"> </w:t>
            </w:r>
            <w:r w:rsidRPr="007E582D">
              <w:rPr>
                <w:lang w:val="uk-UA" w:eastAsia="uk-UA"/>
              </w:rPr>
              <w:t>накладений</w:t>
            </w:r>
            <w:r w:rsidR="00576ADB">
              <w:rPr>
                <w:lang w:val="uk-UA" w:eastAsia="uk-UA"/>
              </w:rPr>
              <w:t xml:space="preserve"> </w:t>
            </w:r>
            <w:r w:rsidRPr="00593BB4">
              <w:rPr>
                <w:lang w:val="uk-UA" w:eastAsia="uk-UA"/>
              </w:rPr>
              <w:t>КЕП</w:t>
            </w:r>
            <w:r w:rsidR="00576ADB">
              <w:rPr>
                <w:lang w:val="uk-UA" w:eastAsia="uk-UA"/>
              </w:rPr>
              <w:t xml:space="preserve"> </w:t>
            </w:r>
            <w:r w:rsidRPr="007E582D">
              <w:rPr>
                <w:lang w:val="uk-UA" w:eastAsia="uk-UA"/>
              </w:rPr>
              <w:t>учасника/уповноваженої особи учасника</w:t>
            </w:r>
            <w:r w:rsidR="00576ADB">
              <w:rPr>
                <w:lang w:val="uk-UA" w:eastAsia="uk-UA"/>
              </w:rPr>
              <w:t xml:space="preserve"> </w:t>
            </w:r>
            <w:r w:rsidRPr="007E582D">
              <w:rPr>
                <w:lang w:val="uk-UA" w:eastAsia="uk-UA"/>
              </w:rPr>
              <w:t>процедури</w:t>
            </w:r>
            <w:r w:rsidR="00576ADB">
              <w:rPr>
                <w:lang w:val="uk-UA" w:eastAsia="uk-UA"/>
              </w:rPr>
              <w:t xml:space="preserve"> </w:t>
            </w:r>
            <w:r w:rsidRPr="007E582D">
              <w:rPr>
                <w:lang w:val="uk-UA" w:eastAsia="uk-UA"/>
              </w:rPr>
              <w:t>закупівлі</w:t>
            </w:r>
            <w:r w:rsidRPr="007C2185">
              <w:rPr>
                <w:lang w:val="uk-UA" w:eastAsia="uk-UA"/>
              </w:rPr>
              <w:t>.</w:t>
            </w:r>
          </w:p>
          <w:p w:rsidR="004C77BE" w:rsidRPr="00C77FF1" w:rsidRDefault="004C77BE" w:rsidP="004C77BE">
            <w:pPr>
              <w:ind w:left="13" w:right="113"/>
              <w:jc w:val="both"/>
              <w:rPr>
                <w:lang w:val="uk-UA"/>
              </w:rPr>
            </w:pPr>
            <w:r w:rsidRPr="00C77FF1">
              <w:rPr>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4C77BE" w:rsidRPr="007C2185" w:rsidRDefault="004C77BE" w:rsidP="004C77BE">
            <w:pPr>
              <w:spacing w:after="96"/>
              <w:ind w:left="34" w:hanging="21"/>
              <w:jc w:val="both"/>
            </w:pPr>
            <w:r w:rsidRPr="00C77FF1">
              <w:rPr>
                <w:lang w:val="uk-UA"/>
              </w:rPr>
              <w:t>К</w:t>
            </w:r>
            <w:r w:rsidRPr="00C77FF1">
              <w:t>ожен</w:t>
            </w:r>
            <w:r w:rsidR="00576ADB" w:rsidRPr="00C77FF1">
              <w:rPr>
                <w:lang w:val="uk-UA"/>
              </w:rPr>
              <w:t xml:space="preserve"> </w:t>
            </w:r>
            <w:r w:rsidRPr="00C77FF1">
              <w:t>учасник</w:t>
            </w:r>
            <w:r w:rsidR="00576ADB" w:rsidRPr="00C77FF1">
              <w:rPr>
                <w:lang w:val="uk-UA"/>
              </w:rPr>
              <w:t xml:space="preserve"> </w:t>
            </w:r>
            <w:r w:rsidRPr="00C77FF1">
              <w:t>має право подати тільки одну тендерну</w:t>
            </w:r>
            <w:r w:rsidR="00576ADB">
              <w:rPr>
                <w:lang w:val="uk-UA"/>
              </w:rPr>
              <w:t xml:space="preserve"> </w:t>
            </w:r>
            <w:r w:rsidRPr="007C2185">
              <w:t>пропозицію (у тому числі до визначеної в тендерній</w:t>
            </w:r>
            <w:r w:rsidR="00576ADB">
              <w:rPr>
                <w:lang w:val="uk-UA"/>
              </w:rPr>
              <w:t xml:space="preserve"> </w:t>
            </w:r>
            <w:r w:rsidRPr="007C2185">
              <w:t>документації</w:t>
            </w:r>
            <w:r w:rsidR="00576ADB">
              <w:rPr>
                <w:lang w:val="uk-UA"/>
              </w:rPr>
              <w:t xml:space="preserve"> </w:t>
            </w:r>
            <w:r w:rsidRPr="007C2185">
              <w:t>частини предмета закупівлі (лота))</w:t>
            </w:r>
          </w:p>
        </w:tc>
      </w:tr>
      <w:tr w:rsidR="004212A4"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212A4" w:rsidRPr="007C2185" w:rsidRDefault="004212A4" w:rsidP="004212A4">
            <w:pPr>
              <w:spacing w:before="96" w:after="96"/>
              <w:rPr>
                <w:b/>
              </w:rPr>
            </w:pPr>
            <w:r w:rsidRPr="007C2185">
              <w:rPr>
                <w:b/>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212A4" w:rsidRPr="007C2185" w:rsidRDefault="004212A4" w:rsidP="004212A4">
            <w:pPr>
              <w:spacing w:before="96" w:after="96"/>
              <w:jc w:val="both"/>
              <w:rPr>
                <w:b/>
              </w:rPr>
            </w:pPr>
            <w:r w:rsidRPr="007C2185">
              <w:rPr>
                <w:b/>
              </w:rPr>
              <w:t>Забезпечення</w:t>
            </w:r>
            <w:r>
              <w:rPr>
                <w:b/>
                <w:lang w:val="uk-UA"/>
              </w:rPr>
              <w:t xml:space="preserve"> </w:t>
            </w:r>
            <w:r w:rsidRPr="007C2185">
              <w:rPr>
                <w:b/>
              </w:rPr>
              <w:t>тендерної</w:t>
            </w:r>
            <w:r>
              <w:rPr>
                <w:b/>
                <w:lang w:val="uk-UA"/>
              </w:rPr>
              <w:t xml:space="preserve"> </w:t>
            </w:r>
            <w:r w:rsidRPr="007C2185">
              <w:rPr>
                <w:b/>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212A4" w:rsidRPr="004212A4" w:rsidRDefault="008745F8" w:rsidP="004212A4">
            <w:pPr>
              <w:pStyle w:val="ac"/>
              <w:jc w:val="both"/>
              <w:rPr>
                <w:lang w:val="uk-UA" w:eastAsia="ru-RU"/>
              </w:rPr>
            </w:pPr>
            <w:r>
              <w:rPr>
                <w:lang w:val="uk-UA" w:eastAsia="ru-RU"/>
              </w:rPr>
              <w:t>Не вимагається</w:t>
            </w:r>
          </w:p>
        </w:tc>
      </w:tr>
      <w:tr w:rsidR="000009D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009D6" w:rsidRPr="007C2185" w:rsidRDefault="000009D6" w:rsidP="000009D6">
            <w:pPr>
              <w:spacing w:before="72" w:after="72"/>
              <w:rPr>
                <w:b/>
              </w:rPr>
            </w:pPr>
            <w:r w:rsidRPr="007C2185">
              <w:rPr>
                <w:b/>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009D6" w:rsidRPr="007C2185" w:rsidRDefault="000009D6" w:rsidP="000009D6">
            <w:pPr>
              <w:spacing w:before="72" w:after="72"/>
              <w:ind w:right="113"/>
              <w:rPr>
                <w:b/>
              </w:rPr>
            </w:pPr>
            <w:r w:rsidRPr="007C2185">
              <w:rPr>
                <w:b/>
              </w:rPr>
              <w:t>Умови</w:t>
            </w:r>
            <w:r>
              <w:rPr>
                <w:b/>
                <w:lang w:val="uk-UA"/>
              </w:rPr>
              <w:t xml:space="preserve"> </w:t>
            </w:r>
            <w:r w:rsidRPr="007C2185">
              <w:rPr>
                <w:b/>
              </w:rPr>
              <w:t>повернення</w:t>
            </w:r>
            <w:r>
              <w:rPr>
                <w:b/>
                <w:lang w:val="uk-UA"/>
              </w:rPr>
              <w:t xml:space="preserve"> </w:t>
            </w:r>
            <w:r w:rsidRPr="007C2185">
              <w:rPr>
                <w:b/>
              </w:rPr>
              <w:t>чи</w:t>
            </w:r>
            <w:r>
              <w:rPr>
                <w:b/>
                <w:lang w:val="uk-UA"/>
              </w:rPr>
              <w:t xml:space="preserve"> </w:t>
            </w:r>
            <w:r w:rsidRPr="007C2185">
              <w:rPr>
                <w:b/>
              </w:rPr>
              <w:t>неповернення</w:t>
            </w:r>
            <w:r w:rsidR="006F08C0">
              <w:rPr>
                <w:b/>
                <w:lang w:val="uk-UA"/>
              </w:rPr>
              <w:t xml:space="preserve"> </w:t>
            </w:r>
            <w:r w:rsidRPr="007C2185">
              <w:rPr>
                <w:b/>
              </w:rPr>
              <w:t>забезпечення</w:t>
            </w:r>
            <w:r>
              <w:rPr>
                <w:b/>
                <w:lang w:val="uk-UA"/>
              </w:rPr>
              <w:t xml:space="preserve"> </w:t>
            </w:r>
            <w:r w:rsidRPr="007C2185">
              <w:rPr>
                <w:b/>
              </w:rPr>
              <w:t>тендерної</w:t>
            </w:r>
            <w:r>
              <w:rPr>
                <w:b/>
                <w:lang w:val="uk-UA"/>
              </w:rPr>
              <w:t xml:space="preserve"> </w:t>
            </w:r>
            <w:r w:rsidRPr="007C2185">
              <w:rPr>
                <w:b/>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009D6" w:rsidRPr="008745F8" w:rsidRDefault="008745F8" w:rsidP="000009D6">
            <w:pPr>
              <w:spacing w:before="72" w:after="72"/>
              <w:jc w:val="both"/>
              <w:rPr>
                <w:lang w:val="uk-UA"/>
              </w:rPr>
            </w:pPr>
            <w:r w:rsidRPr="008745F8">
              <w:rPr>
                <w:lang w:val="uk-UA"/>
              </w:rPr>
              <w:t>Не вимагається</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b/>
              </w:rPr>
            </w:pPr>
            <w:r w:rsidRPr="007C2185">
              <w:rPr>
                <w:b/>
              </w:rPr>
              <w:lastRenderedPageBreak/>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b/>
              </w:rPr>
            </w:pPr>
            <w:r w:rsidRPr="007C2185">
              <w:rPr>
                <w:b/>
              </w:rPr>
              <w:t>Строк, протягом</w:t>
            </w:r>
            <w:r w:rsidR="00326934">
              <w:rPr>
                <w:b/>
                <w:lang w:val="uk-UA"/>
              </w:rPr>
              <w:t xml:space="preserve"> </w:t>
            </w:r>
            <w:r w:rsidRPr="007C2185">
              <w:rPr>
                <w:b/>
              </w:rPr>
              <w:t>якого</w:t>
            </w:r>
            <w:r w:rsidR="00326934">
              <w:rPr>
                <w:b/>
                <w:lang w:val="uk-UA"/>
              </w:rPr>
              <w:t xml:space="preserve"> </w:t>
            </w:r>
            <w:r w:rsidRPr="007C2185">
              <w:rPr>
                <w:b/>
              </w:rPr>
              <w:t>тендерні</w:t>
            </w:r>
            <w:r w:rsidR="00326934">
              <w:rPr>
                <w:b/>
                <w:lang w:val="uk-UA"/>
              </w:rPr>
              <w:t xml:space="preserve"> </w:t>
            </w:r>
            <w:r w:rsidRPr="007C2185">
              <w:rPr>
                <w:b/>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lang w:val="uk-UA"/>
              </w:rPr>
            </w:pPr>
            <w:r w:rsidRPr="007C2185">
              <w:t>Т</w:t>
            </w:r>
            <w:r w:rsidR="004C77BE" w:rsidRPr="007C2185">
              <w:t>ендерні</w:t>
            </w:r>
            <w:r>
              <w:rPr>
                <w:lang w:val="uk-UA"/>
              </w:rPr>
              <w:t xml:space="preserve"> </w:t>
            </w:r>
            <w:r w:rsidR="004C77BE" w:rsidRPr="007C2185">
              <w:t>пропозиції</w:t>
            </w:r>
            <w:r>
              <w:rPr>
                <w:lang w:val="uk-UA"/>
              </w:rPr>
              <w:t xml:space="preserve"> </w:t>
            </w:r>
            <w:r w:rsidR="004C77BE" w:rsidRPr="007C2185">
              <w:t>вважаються</w:t>
            </w:r>
            <w:r>
              <w:rPr>
                <w:lang w:val="uk-UA"/>
              </w:rPr>
              <w:t xml:space="preserve"> </w:t>
            </w:r>
            <w:r w:rsidR="004C77BE" w:rsidRPr="007C2185">
              <w:t>дійсними</w:t>
            </w:r>
            <w:r>
              <w:rPr>
                <w:lang w:val="uk-UA"/>
              </w:rPr>
              <w:t xml:space="preserve"> </w:t>
            </w:r>
            <w:r w:rsidR="004C77BE" w:rsidRPr="007C2185">
              <w:t>протягом</w:t>
            </w:r>
            <w:r>
              <w:rPr>
                <w:lang w:val="uk-UA"/>
              </w:rPr>
              <w:t xml:space="preserve"> </w:t>
            </w:r>
            <w:r w:rsidR="004E1E93">
              <w:rPr>
                <w:lang w:val="uk-UA"/>
              </w:rPr>
              <w:t>100</w:t>
            </w:r>
            <w:r>
              <w:rPr>
                <w:lang w:val="uk-UA"/>
              </w:rPr>
              <w:t xml:space="preserve"> </w:t>
            </w:r>
            <w:r w:rsidR="004C77BE" w:rsidRPr="007C2185">
              <w:rPr>
                <w:lang w:val="uk-UA"/>
              </w:rPr>
              <w:t xml:space="preserve">календарних </w:t>
            </w:r>
            <w:r w:rsidR="004C77BE" w:rsidRPr="007C2185">
              <w:t>днів</w:t>
            </w:r>
            <w:r>
              <w:rPr>
                <w:lang w:val="uk-UA"/>
              </w:rPr>
              <w:t xml:space="preserve"> </w:t>
            </w:r>
            <w:r w:rsidR="004C77BE" w:rsidRPr="007C2185">
              <w:rPr>
                <w:color w:val="000000"/>
                <w:shd w:val="clear" w:color="auto" w:fill="FFFFFF"/>
              </w:rPr>
              <w:t>із</w:t>
            </w:r>
            <w:r>
              <w:rPr>
                <w:color w:val="000000"/>
                <w:shd w:val="clear" w:color="auto" w:fill="FFFFFF"/>
                <w:lang w:val="uk-UA"/>
              </w:rPr>
              <w:t xml:space="preserve"> </w:t>
            </w:r>
            <w:r w:rsidR="004C77BE" w:rsidRPr="007C2185">
              <w:rPr>
                <w:color w:val="000000"/>
                <w:shd w:val="clear" w:color="auto" w:fill="FFFFFF"/>
              </w:rPr>
              <w:t>дати</w:t>
            </w:r>
            <w:r>
              <w:rPr>
                <w:color w:val="000000"/>
                <w:shd w:val="clear" w:color="auto" w:fill="FFFFFF"/>
                <w:lang w:val="uk-UA"/>
              </w:rPr>
              <w:t xml:space="preserve"> </w:t>
            </w:r>
            <w:r w:rsidR="004C77BE" w:rsidRPr="007C2185">
              <w:rPr>
                <w:color w:val="000000"/>
                <w:shd w:val="clear" w:color="auto" w:fill="FFFFFF"/>
              </w:rPr>
              <w:t>кінцевого строку подання</w:t>
            </w:r>
            <w:r>
              <w:rPr>
                <w:color w:val="000000"/>
                <w:shd w:val="clear" w:color="auto" w:fill="FFFFFF"/>
                <w:lang w:val="uk-UA"/>
              </w:rPr>
              <w:t xml:space="preserve"> </w:t>
            </w:r>
            <w:r w:rsidR="004C77BE" w:rsidRPr="007C2185">
              <w:rPr>
                <w:color w:val="000000"/>
                <w:shd w:val="clear" w:color="auto" w:fill="FFFFFF"/>
              </w:rPr>
              <w:t>тендерних</w:t>
            </w:r>
            <w:r>
              <w:rPr>
                <w:color w:val="000000"/>
                <w:shd w:val="clear" w:color="auto" w:fill="FFFFFF"/>
                <w:lang w:val="uk-UA"/>
              </w:rPr>
              <w:t xml:space="preserve"> </w:t>
            </w:r>
            <w:r w:rsidR="004C77BE" w:rsidRPr="007C2185">
              <w:rPr>
                <w:color w:val="000000"/>
                <w:shd w:val="clear" w:color="auto" w:fill="FFFFFF"/>
              </w:rPr>
              <w:t>пропозицій</w:t>
            </w:r>
            <w:r w:rsidR="004C77BE" w:rsidRPr="007C2185">
              <w:rPr>
                <w:lang w:val="uk-UA"/>
              </w:rPr>
              <w:t>.</w:t>
            </w:r>
          </w:p>
          <w:p w:rsidR="004C77BE" w:rsidRPr="00326934" w:rsidRDefault="004C77BE" w:rsidP="004C77BE">
            <w:pPr>
              <w:spacing w:before="48"/>
              <w:ind w:right="113"/>
              <w:jc w:val="both"/>
              <w:rPr>
                <w:lang w:val="uk-UA"/>
              </w:rPr>
            </w:pPr>
            <w:r w:rsidRPr="00326934">
              <w:rPr>
                <w:lang w:val="uk-UA"/>
              </w:rPr>
              <w:t>До закінчення</w:t>
            </w:r>
            <w:r w:rsidR="00326934">
              <w:rPr>
                <w:lang w:val="uk-UA"/>
              </w:rPr>
              <w:t xml:space="preserve"> </w:t>
            </w:r>
            <w:r w:rsidRPr="00326934">
              <w:rPr>
                <w:lang w:val="uk-UA"/>
              </w:rPr>
              <w:t>цього строку замовник</w:t>
            </w:r>
            <w:r w:rsidR="00326934">
              <w:rPr>
                <w:lang w:val="uk-UA"/>
              </w:rPr>
              <w:t xml:space="preserve"> </w:t>
            </w:r>
            <w:r w:rsidRPr="00326934">
              <w:rPr>
                <w:lang w:val="uk-UA"/>
              </w:rPr>
              <w:t>має право вимагати</w:t>
            </w:r>
            <w:r w:rsidR="00326934">
              <w:rPr>
                <w:lang w:val="uk-UA"/>
              </w:rPr>
              <w:t xml:space="preserve"> </w:t>
            </w:r>
            <w:r w:rsidRPr="00326934">
              <w:rPr>
                <w:lang w:val="uk-UA"/>
              </w:rPr>
              <w:t>від</w:t>
            </w:r>
            <w:r w:rsidR="00326934">
              <w:rPr>
                <w:lang w:val="uk-UA"/>
              </w:rPr>
              <w:t xml:space="preserve"> </w:t>
            </w:r>
            <w:r w:rsidRPr="00326934">
              <w:rPr>
                <w:lang w:val="uk-UA"/>
              </w:rPr>
              <w:t>учасників</w:t>
            </w:r>
            <w:r w:rsidR="00326934">
              <w:rPr>
                <w:lang w:val="uk-UA"/>
              </w:rPr>
              <w:t xml:space="preserve"> </w:t>
            </w:r>
            <w:r w:rsidRPr="00326934">
              <w:rPr>
                <w:lang w:val="uk-UA"/>
              </w:rPr>
              <w:t>продовження строку дії</w:t>
            </w:r>
            <w:r w:rsidR="0029732D">
              <w:rPr>
                <w:lang w:val="uk-UA"/>
              </w:rPr>
              <w:t xml:space="preserve"> </w:t>
            </w:r>
            <w:r w:rsidRPr="00326934">
              <w:rPr>
                <w:lang w:val="uk-UA"/>
              </w:rPr>
              <w:t>тендерних</w:t>
            </w:r>
            <w:r w:rsidR="00326934">
              <w:rPr>
                <w:lang w:val="uk-UA"/>
              </w:rPr>
              <w:t xml:space="preserve"> </w:t>
            </w:r>
            <w:r w:rsidRPr="00326934">
              <w:rPr>
                <w:lang w:val="uk-UA"/>
              </w:rPr>
              <w:t>пропозицій;</w:t>
            </w:r>
          </w:p>
          <w:p w:rsidR="004C77BE" w:rsidRPr="007C2185" w:rsidRDefault="004C77BE" w:rsidP="004C77BE">
            <w:pPr>
              <w:ind w:right="113"/>
              <w:jc w:val="both"/>
            </w:pPr>
            <w:r w:rsidRPr="007C2185">
              <w:rPr>
                <w:lang w:val="uk-UA"/>
              </w:rPr>
              <w:t>У</w:t>
            </w:r>
            <w:r w:rsidRPr="007C2185">
              <w:t>часник</w:t>
            </w:r>
            <w:r w:rsidR="00326934">
              <w:rPr>
                <w:lang w:val="uk-UA"/>
              </w:rPr>
              <w:t xml:space="preserve"> </w:t>
            </w:r>
            <w:r w:rsidRPr="007C2185">
              <w:t>має право:</w:t>
            </w:r>
          </w:p>
          <w:p w:rsidR="004C77BE" w:rsidRPr="007C2185" w:rsidRDefault="00326934" w:rsidP="004C77BE">
            <w:pPr>
              <w:pStyle w:val="a6"/>
              <w:numPr>
                <w:ilvl w:val="0"/>
                <w:numId w:val="9"/>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w:t>
            </w:r>
            <w:r>
              <w:rPr>
                <w:rFonts w:ascii="Times New Roman" w:hAnsi="Times New Roman"/>
                <w:lang w:val="uk-UA"/>
              </w:rPr>
              <w:t xml:space="preserve"> </w:t>
            </w:r>
            <w:r w:rsidR="004C77BE" w:rsidRPr="007C2185">
              <w:rPr>
                <w:rFonts w:ascii="Times New Roman" w:hAnsi="Times New Roman"/>
              </w:rPr>
              <w:t>таку</w:t>
            </w:r>
            <w:r>
              <w:rPr>
                <w:rFonts w:ascii="Times New Roman" w:hAnsi="Times New Roman"/>
                <w:lang w:val="uk-UA"/>
              </w:rPr>
              <w:t xml:space="preserve"> </w:t>
            </w:r>
            <w:r w:rsidR="004C77BE" w:rsidRPr="007C2185">
              <w:rPr>
                <w:rFonts w:ascii="Times New Roman" w:hAnsi="Times New Roman"/>
              </w:rPr>
              <w:t>вимогу, не втрачаючи при цьому</w:t>
            </w:r>
            <w:r>
              <w:rPr>
                <w:rFonts w:ascii="Times New Roman" w:hAnsi="Times New Roman"/>
                <w:lang w:val="uk-UA"/>
              </w:rPr>
              <w:t xml:space="preserve"> </w:t>
            </w:r>
            <w:r w:rsidR="004C77BE" w:rsidRPr="007C2185">
              <w:rPr>
                <w:rFonts w:ascii="Times New Roman" w:hAnsi="Times New Roman"/>
              </w:rPr>
              <w:t>наданого ним забезпечення</w:t>
            </w:r>
            <w:r>
              <w:rPr>
                <w:rFonts w:ascii="Times New Roman" w:hAnsi="Times New Roman"/>
                <w:lang w:val="uk-UA"/>
              </w:rPr>
              <w:t xml:space="preserve"> </w:t>
            </w:r>
            <w:r w:rsidR="004C77BE" w:rsidRPr="007C2185">
              <w:rPr>
                <w:rFonts w:ascii="Times New Roman" w:hAnsi="Times New Roman"/>
              </w:rPr>
              <w:t>тендерної</w:t>
            </w:r>
            <w:r>
              <w:rPr>
                <w:rFonts w:ascii="Times New Roman" w:hAnsi="Times New Roman"/>
                <w:lang w:val="uk-UA"/>
              </w:rPr>
              <w:t xml:space="preserve"> </w:t>
            </w:r>
            <w:r w:rsidR="004C77BE" w:rsidRPr="007C2185">
              <w:rPr>
                <w:rFonts w:ascii="Times New Roman" w:hAnsi="Times New Roman"/>
              </w:rPr>
              <w:t>пропозиції;</w:t>
            </w:r>
          </w:p>
          <w:p w:rsidR="004C77BE" w:rsidRDefault="004C77BE" w:rsidP="004C77BE">
            <w:pPr>
              <w:pStyle w:val="a6"/>
              <w:numPr>
                <w:ilvl w:val="0"/>
                <w:numId w:val="9"/>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w:t>
            </w:r>
            <w:r w:rsidR="001106A2">
              <w:rPr>
                <w:rFonts w:ascii="Times New Roman" w:hAnsi="Times New Roman"/>
                <w:lang w:val="uk-UA"/>
              </w:rPr>
              <w:t xml:space="preserve"> </w:t>
            </w:r>
            <w:r w:rsidRPr="007C2185">
              <w:rPr>
                <w:rFonts w:ascii="Times New Roman" w:hAnsi="Times New Roman"/>
              </w:rPr>
              <w:t>поданої ним тендерної</w:t>
            </w:r>
            <w:r w:rsidR="00326934">
              <w:rPr>
                <w:rFonts w:ascii="Times New Roman" w:hAnsi="Times New Roman"/>
                <w:lang w:val="uk-UA"/>
              </w:rPr>
              <w:t xml:space="preserve"> </w:t>
            </w:r>
            <w:r w:rsidRPr="007C2185">
              <w:rPr>
                <w:rFonts w:ascii="Times New Roman" w:hAnsi="Times New Roman"/>
              </w:rPr>
              <w:t>пропозиції та наданого</w:t>
            </w:r>
            <w:r w:rsidR="00326934">
              <w:rPr>
                <w:rFonts w:ascii="Times New Roman" w:hAnsi="Times New Roman"/>
                <w:lang w:val="uk-UA"/>
              </w:rPr>
              <w:t xml:space="preserve"> </w:t>
            </w:r>
            <w:r w:rsidRPr="007C2185">
              <w:rPr>
                <w:rFonts w:ascii="Times New Roman" w:hAnsi="Times New Roman"/>
              </w:rPr>
              <w:t>забезпечення</w:t>
            </w:r>
            <w:r w:rsidR="00326934">
              <w:rPr>
                <w:rFonts w:ascii="Times New Roman" w:hAnsi="Times New Roman"/>
                <w:lang w:val="uk-UA"/>
              </w:rPr>
              <w:t xml:space="preserve"> </w:t>
            </w:r>
            <w:r w:rsidRPr="007C2185">
              <w:rPr>
                <w:rFonts w:ascii="Times New Roman" w:hAnsi="Times New Roman"/>
              </w:rPr>
              <w:t>тендерної</w:t>
            </w:r>
            <w:r w:rsidR="00326934">
              <w:rPr>
                <w:rFonts w:ascii="Times New Roman" w:hAnsi="Times New Roman"/>
                <w:lang w:val="uk-UA"/>
              </w:rPr>
              <w:t xml:space="preserve"> </w:t>
            </w:r>
            <w:r w:rsidRPr="007C2185">
              <w:rPr>
                <w:rFonts w:ascii="Times New Roman" w:hAnsi="Times New Roman"/>
              </w:rPr>
              <w:t>пропозиції</w:t>
            </w:r>
          </w:p>
          <w:p w:rsidR="001106A2" w:rsidRPr="001106A2" w:rsidRDefault="001106A2" w:rsidP="001106A2">
            <w:pPr>
              <w:pStyle w:val="a6"/>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 необхідності учасник процедури закупі</w:t>
            </w:r>
            <w:proofErr w:type="gramStart"/>
            <w:r w:rsidRPr="001106A2">
              <w:rPr>
                <w:rFonts w:ascii="Times New Roman" w:hAnsi="Times New Roman"/>
                <w:color w:val="000000"/>
                <w:shd w:val="solid" w:color="FFFFFF" w:fill="FFFFFF"/>
                <w:lang w:eastAsia="en-US"/>
              </w:rPr>
              <w:t>вл</w:t>
            </w:r>
            <w:proofErr w:type="gramEnd"/>
            <w:r w:rsidRPr="001106A2">
              <w:rPr>
                <w:rFonts w:ascii="Times New Roman" w:hAnsi="Times New Roman"/>
                <w:color w:val="000000"/>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rPr>
            </w:pPr>
            <w:r w:rsidRPr="007C2185">
              <w:rPr>
                <w:b/>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rPr>
            </w:pPr>
            <w:r w:rsidRPr="007C2185">
              <w:rPr>
                <w:b/>
              </w:rPr>
              <w:t>Кваліфікаційні</w:t>
            </w:r>
            <w:r w:rsidR="00326934">
              <w:rPr>
                <w:b/>
                <w:lang w:val="uk-UA"/>
              </w:rPr>
              <w:t xml:space="preserve"> </w:t>
            </w:r>
            <w:r w:rsidRPr="007C2185">
              <w:rPr>
                <w:b/>
              </w:rPr>
              <w:t xml:space="preserve">критерії до учасників та вимоги, </w:t>
            </w:r>
            <w:proofErr w:type="gramStart"/>
            <w:r w:rsidRPr="007C2185">
              <w:rPr>
                <w:b/>
              </w:rPr>
              <w:t>установлен</w:t>
            </w:r>
            <w:proofErr w:type="gramEnd"/>
            <w:r w:rsidRPr="007C2185">
              <w:rPr>
                <w:b/>
              </w:rPr>
              <w:t>і</w:t>
            </w:r>
            <w:r w:rsidR="00326934">
              <w:rPr>
                <w:b/>
                <w:lang w:val="uk-UA"/>
              </w:rPr>
              <w:t xml:space="preserve"> </w:t>
            </w:r>
            <w:r w:rsidRPr="007C2185">
              <w:rPr>
                <w:b/>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C77FF1" w:rsidRDefault="004C77BE" w:rsidP="00E8544B">
            <w:pPr>
              <w:jc w:val="both"/>
              <w:rPr>
                <w:lang w:val="uk-UA"/>
              </w:rPr>
            </w:pPr>
            <w:r w:rsidRPr="00C77FF1">
              <w:rPr>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E8544B" w:rsidRPr="00E8544B"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8544B">
              <w:t>- наявність в учасника процедури закупі</w:t>
            </w:r>
            <w:proofErr w:type="gramStart"/>
            <w:r w:rsidRPr="00E8544B">
              <w:t>вл</w:t>
            </w:r>
            <w:proofErr w:type="gramEnd"/>
            <w:r w:rsidRPr="00E8544B">
              <w:t>і обладнання, матеріально-технічної бази та технологій*:</w:t>
            </w:r>
          </w:p>
          <w:p w:rsidR="00E8544B" w:rsidRPr="00E8544B"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E8544B">
              <w:rPr>
                <w:b/>
                <w:bCs/>
              </w:rPr>
              <w:t xml:space="preserve">Довідка про обладнання і механізми, що будуть залучені до виконання даного замовлення, із зазначенням власні чи орендовані (для транспортних засобів та будівельної </w:t>
            </w:r>
            <w:proofErr w:type="gramStart"/>
            <w:r w:rsidRPr="00E8544B">
              <w:rPr>
                <w:b/>
                <w:bCs/>
              </w:rPr>
              <w:t>техн</w:t>
            </w:r>
            <w:proofErr w:type="gramEnd"/>
            <w:r w:rsidRPr="00E8544B">
              <w:rPr>
                <w:b/>
                <w:bCs/>
              </w:rPr>
              <w:t>іки додатково вказати рік випуску, номерний знак)</w:t>
            </w:r>
          </w:p>
          <w:p w:rsidR="00E8544B" w:rsidRPr="00E13B59"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shd w:val="clear" w:color="auto" w:fill="FFFFFF"/>
                <w:lang w:val="uk-UA"/>
              </w:rPr>
            </w:pPr>
            <w:r w:rsidRPr="00E13B59">
              <w:rPr>
                <w:color w:val="000000"/>
                <w:sz w:val="20"/>
                <w:szCs w:val="20"/>
                <w:shd w:val="clear" w:color="auto" w:fill="FFFFFF"/>
                <w:lang w:val="uk-UA"/>
              </w:rPr>
              <w:t>*учасник може для підтвердження своєї відповідності зазначеному критерію залучити потужності інших суб’єктів господарювання як субпідрядників/співвиконавців.</w:t>
            </w:r>
          </w:p>
          <w:p w:rsidR="00E8544B" w:rsidRPr="00C56825"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C56825">
              <w:rPr>
                <w:lang w:val="uk-UA"/>
              </w:rPr>
              <w:t>- наявність в учасника процедури закупівлі працівників відповідної кваліфікації, які мають необхідні знання та досвід*:</w:t>
            </w:r>
          </w:p>
          <w:p w:rsidR="00C56825" w:rsidRDefault="00C56825" w:rsidP="00E8544B">
            <w:pPr>
              <w:jc w:val="both"/>
              <w:rPr>
                <w:b/>
                <w:bCs/>
                <w:lang w:val="uk-UA"/>
              </w:rPr>
            </w:pPr>
            <w:r w:rsidRPr="00C56825">
              <w:rPr>
                <w:b/>
                <w:bCs/>
                <w:lang w:val="uk-UA"/>
              </w:rPr>
              <w:t xml:space="preserve">Довідка про </w:t>
            </w:r>
            <w:r w:rsidRPr="00C56825">
              <w:rPr>
                <w:b/>
                <w:lang w:val="uk-UA"/>
              </w:rPr>
              <w:t>наявність в учасника процедури закупівлі працівників відповідної кваліфікації, які мають необхідні знання та досвід</w:t>
            </w:r>
            <w:r w:rsidR="00E8544B" w:rsidRPr="00C56825">
              <w:rPr>
                <w:b/>
                <w:bCs/>
                <w:iCs/>
                <w:lang w:val="uk-UA"/>
              </w:rPr>
              <w:t xml:space="preserve"> </w:t>
            </w:r>
          </w:p>
          <w:p w:rsidR="00E8544B" w:rsidRPr="00C56825"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0"/>
                <w:szCs w:val="20"/>
                <w:lang w:val="uk-UA"/>
              </w:rPr>
            </w:pPr>
            <w:r w:rsidRPr="00C56825">
              <w:rPr>
                <w:sz w:val="20"/>
                <w:szCs w:val="20"/>
                <w:shd w:val="clear" w:color="auto" w:fill="FFFFFF"/>
                <w:lang w:val="uk-UA"/>
              </w:rPr>
              <w:t>*учасник може для підтвердження своєї відповідності зазначеному критерію залучити потужності інших суб’єктів господарювання як субпідрядників/співвиконавців.</w:t>
            </w:r>
          </w:p>
          <w:p w:rsidR="00E8544B" w:rsidRPr="00E8544B" w:rsidRDefault="00E8544B" w:rsidP="00E8544B">
            <w:pPr>
              <w:ind w:right="113"/>
              <w:jc w:val="both"/>
            </w:pPr>
            <w:r w:rsidRPr="00E8544B">
              <w:t xml:space="preserve">- наявність документально </w:t>
            </w:r>
            <w:proofErr w:type="gramStart"/>
            <w:r w:rsidRPr="00E8544B">
              <w:t>п</w:t>
            </w:r>
            <w:proofErr w:type="gramEnd"/>
            <w:r w:rsidRPr="00E8544B">
              <w:t xml:space="preserve">ідтвердженого досвіду виконання аналогічного (аналогічних) за предметом закупівлі договору (договорів) </w:t>
            </w:r>
          </w:p>
          <w:p w:rsidR="00E8544B" w:rsidRPr="00E8544B" w:rsidRDefault="00E8544B" w:rsidP="00E8544B">
            <w:pPr>
              <w:widowControl w:val="0"/>
              <w:autoSpaceDE w:val="0"/>
              <w:autoSpaceDN w:val="0"/>
              <w:adjustRightInd w:val="0"/>
              <w:contextualSpacing/>
              <w:jc w:val="both"/>
              <w:rPr>
                <w:iCs/>
              </w:rPr>
            </w:pPr>
            <w:r w:rsidRPr="00E8544B">
              <w:rPr>
                <w:b/>
                <w:iCs/>
              </w:rPr>
              <w:t xml:space="preserve">Довідка про виконання аналогічного/их договору/ів </w:t>
            </w:r>
            <w:proofErr w:type="gramStart"/>
            <w:r w:rsidRPr="00E8544B">
              <w:rPr>
                <w:b/>
                <w:iCs/>
              </w:rPr>
              <w:t>в</w:t>
            </w:r>
            <w:proofErr w:type="gramEnd"/>
            <w:r w:rsidRPr="00E8544B">
              <w:rPr>
                <w:b/>
                <w:iCs/>
              </w:rPr>
              <w:t xml:space="preserve"> якій вказано предмет договору, назва організації, із якою укладено договір; сума договору; термін виконання договору</w:t>
            </w:r>
          </w:p>
          <w:p w:rsidR="00211C77" w:rsidRPr="00B72918" w:rsidRDefault="00211C77" w:rsidP="00211C77">
            <w:pPr>
              <w:shd w:val="clear" w:color="auto" w:fill="FFFFFF"/>
              <w:jc w:val="both"/>
              <w:textAlignment w:val="baseline"/>
              <w:rPr>
                <w:b/>
                <w:bCs/>
                <w:iCs/>
                <w:lang w:val="uk-UA"/>
              </w:rPr>
            </w:pPr>
            <w:r w:rsidRPr="00021E1B">
              <w:rPr>
                <w:b/>
                <w:bCs/>
                <w:iCs/>
                <w:highlight w:val="yellow"/>
                <w:lang w:val="uk-UA"/>
              </w:rPr>
              <w:t>*</w:t>
            </w:r>
            <w:r w:rsidRPr="00021E1B">
              <w:rPr>
                <w:iCs/>
                <w:highlight w:val="yellow"/>
                <w:lang w:val="uk-UA" w:eastAsia="uk-UA"/>
              </w:rPr>
              <w:t xml:space="preserve"> аналогічним договором</w:t>
            </w:r>
            <w:r w:rsidRPr="00021E1B">
              <w:rPr>
                <w:iCs/>
                <w:highlight w:val="yellow"/>
                <w:lang w:val="uk-UA"/>
              </w:rPr>
              <w:t xml:space="preserve"> є договір </w:t>
            </w:r>
            <w:r w:rsidRPr="00021E1B">
              <w:rPr>
                <w:highlight w:val="yellow"/>
                <w:lang w:val="uk-UA"/>
              </w:rPr>
              <w:t xml:space="preserve">про </w:t>
            </w:r>
            <w:r w:rsidRPr="00021E1B">
              <w:rPr>
                <w:iCs/>
                <w:highlight w:val="yellow"/>
              </w:rPr>
              <w:t xml:space="preserve">виконання </w:t>
            </w:r>
            <w:r w:rsidRPr="00021E1B">
              <w:rPr>
                <w:iCs/>
                <w:highlight w:val="yellow"/>
                <w:lang w:val="uk-UA"/>
              </w:rPr>
              <w:t>послуг</w:t>
            </w:r>
            <w:r w:rsidRPr="00021E1B">
              <w:rPr>
                <w:b/>
                <w:iCs/>
                <w:highlight w:val="yellow"/>
              </w:rPr>
              <w:t>/</w:t>
            </w:r>
            <w:r w:rsidRPr="00021E1B">
              <w:rPr>
                <w:iCs/>
                <w:highlight w:val="yellow"/>
              </w:rPr>
              <w:t xml:space="preserve">робіт з </w:t>
            </w:r>
            <w:r w:rsidRPr="00021E1B">
              <w:rPr>
                <w:iCs/>
                <w:highlight w:val="yellow"/>
                <w:lang w:val="uk-UA"/>
              </w:rPr>
              <w:t>відновлення</w:t>
            </w:r>
            <w:r w:rsidRPr="00021E1B">
              <w:rPr>
                <w:iCs/>
                <w:highlight w:val="yellow"/>
              </w:rPr>
              <w:t xml:space="preserve"> або капітального ремонту або реконструкції або поточного ремонту </w:t>
            </w:r>
            <w:r w:rsidRPr="00021E1B">
              <w:rPr>
                <w:iCs/>
                <w:highlight w:val="yellow"/>
                <w:lang w:val="uk-UA"/>
              </w:rPr>
              <w:t>приміщень</w:t>
            </w:r>
            <w:r w:rsidRPr="00021E1B">
              <w:rPr>
                <w:iCs/>
                <w:highlight w:val="yellow"/>
              </w:rPr>
              <w:t>/</w:t>
            </w:r>
            <w:r w:rsidRPr="00021E1B">
              <w:rPr>
                <w:iCs/>
                <w:highlight w:val="yellow"/>
                <w:lang w:val="uk-UA"/>
              </w:rPr>
              <w:t>будівель.</w:t>
            </w:r>
          </w:p>
          <w:p w:rsidR="00800A08" w:rsidRPr="00800A08" w:rsidRDefault="00800A08" w:rsidP="00E8544B">
            <w:pPr>
              <w:shd w:val="clear" w:color="auto" w:fill="FFFFFF"/>
              <w:jc w:val="both"/>
              <w:textAlignment w:val="baseline"/>
              <w:rPr>
                <w:b/>
                <w:bCs/>
                <w:iCs/>
                <w:color w:val="FF0000"/>
                <w:sz w:val="20"/>
                <w:szCs w:val="20"/>
                <w:lang w:val="uk-UA"/>
              </w:rPr>
            </w:pPr>
          </w:p>
          <w:p w:rsidR="004C77BE" w:rsidRPr="00C77FF1" w:rsidRDefault="004C77BE" w:rsidP="00E8544B">
            <w:pPr>
              <w:ind w:left="13" w:right="113"/>
              <w:jc w:val="both"/>
              <w:rPr>
                <w:b/>
                <w:i/>
                <w:lang w:val="uk-UA"/>
              </w:rPr>
            </w:pPr>
            <w:bookmarkStart w:id="1" w:name="_Hlk40114314"/>
            <w:r w:rsidRPr="00C77FF1">
              <w:rPr>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C77FF1">
              <w:rPr>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
          <w:p w:rsidR="004C77BE" w:rsidRPr="00C77FF1" w:rsidRDefault="004C77BE" w:rsidP="00E8544B">
            <w:pPr>
              <w:pStyle w:val="rvps2"/>
              <w:shd w:val="clear" w:color="auto" w:fill="FFFFFF"/>
              <w:spacing w:before="0" w:beforeAutospacing="0" w:after="150" w:afterAutospacing="0"/>
              <w:jc w:val="both"/>
              <w:rPr>
                <w:lang w:val="uk-UA"/>
              </w:rPr>
            </w:pPr>
            <w:r w:rsidRPr="00C77FF1">
              <w:rPr>
                <w:lang w:val="uk-UA"/>
              </w:rPr>
              <w:lastRenderedPageBreak/>
              <w:t>Замовник</w:t>
            </w:r>
            <w:r w:rsidR="00AD15CC" w:rsidRPr="00C77FF1">
              <w:rPr>
                <w:lang w:val="uk-UA"/>
              </w:rPr>
              <w:t xml:space="preserve"> </w:t>
            </w:r>
            <w:r w:rsidRPr="00C77FF1">
              <w:rPr>
                <w:lang w:val="uk-UA"/>
              </w:rPr>
              <w:t>приймає</w:t>
            </w:r>
            <w:r w:rsidR="00AD15CC" w:rsidRPr="00C77FF1">
              <w:rPr>
                <w:lang w:val="uk-UA"/>
              </w:rPr>
              <w:t xml:space="preserve"> </w:t>
            </w:r>
            <w:r w:rsidRPr="00C77FF1">
              <w:rPr>
                <w:lang w:val="uk-UA"/>
              </w:rPr>
              <w:t>рішення про відмову</w:t>
            </w:r>
            <w:r w:rsidR="00AD15CC" w:rsidRPr="00C77FF1">
              <w:rPr>
                <w:lang w:val="uk-UA"/>
              </w:rPr>
              <w:t xml:space="preserve"> </w:t>
            </w:r>
            <w:r w:rsidRPr="00C77FF1">
              <w:rPr>
                <w:lang w:val="uk-UA"/>
              </w:rPr>
              <w:t>учаснику в участі у процедурі</w:t>
            </w:r>
            <w:r w:rsidR="00AD15CC" w:rsidRPr="00C77FF1">
              <w:rPr>
                <w:lang w:val="uk-UA"/>
              </w:rPr>
              <w:t xml:space="preserve"> </w:t>
            </w:r>
            <w:r w:rsidRPr="00C77FF1">
              <w:rPr>
                <w:lang w:val="uk-UA"/>
              </w:rPr>
              <w:t>закупівлі та зобов’язаний</w:t>
            </w:r>
            <w:r w:rsidR="00AD15CC" w:rsidRPr="00C77FF1">
              <w:rPr>
                <w:lang w:val="uk-UA"/>
              </w:rPr>
              <w:t xml:space="preserve"> </w:t>
            </w:r>
            <w:r w:rsidRPr="00C77FF1">
              <w:rPr>
                <w:lang w:val="uk-UA"/>
              </w:rPr>
              <w:t>відхилити</w:t>
            </w:r>
            <w:r w:rsidR="00AD15CC" w:rsidRPr="00C77FF1">
              <w:rPr>
                <w:lang w:val="uk-UA"/>
              </w:rPr>
              <w:t xml:space="preserve"> </w:t>
            </w:r>
            <w:r w:rsidRPr="00C77FF1">
              <w:rPr>
                <w:lang w:val="uk-UA"/>
              </w:rPr>
              <w:t>тендерну</w:t>
            </w:r>
            <w:r w:rsidR="00AD15CC" w:rsidRPr="00C77FF1">
              <w:rPr>
                <w:lang w:val="uk-UA"/>
              </w:rPr>
              <w:t xml:space="preserve"> </w:t>
            </w:r>
            <w:r w:rsidRPr="00C77FF1">
              <w:rPr>
                <w:lang w:val="uk-UA"/>
              </w:rPr>
              <w:t>пропозицію</w:t>
            </w:r>
            <w:r w:rsidR="00AD15CC" w:rsidRPr="00C77FF1">
              <w:rPr>
                <w:lang w:val="uk-UA"/>
              </w:rPr>
              <w:t xml:space="preserve"> </w:t>
            </w:r>
            <w:r w:rsidRPr="00C77FF1">
              <w:rPr>
                <w:lang w:val="uk-UA"/>
              </w:rPr>
              <w:t>учасника в разі, якщо:</w:t>
            </w:r>
          </w:p>
          <w:p w:rsidR="004C77BE" w:rsidRPr="00C77FF1" w:rsidRDefault="004C77BE" w:rsidP="00E8544B">
            <w:pPr>
              <w:pStyle w:val="rvps2"/>
              <w:shd w:val="clear" w:color="auto" w:fill="FFFFFF"/>
              <w:spacing w:before="0" w:beforeAutospacing="0" w:after="150" w:afterAutospacing="0"/>
              <w:jc w:val="both"/>
              <w:rPr>
                <w:lang w:val="uk-UA"/>
              </w:rPr>
            </w:pPr>
            <w:bookmarkStart w:id="2" w:name="n1263"/>
            <w:bookmarkEnd w:id="2"/>
            <w:r w:rsidRPr="00C77FF1">
              <w:rPr>
                <w:lang w:val="uk-UA"/>
              </w:rPr>
              <w:t>1) замовник</w:t>
            </w:r>
            <w:r w:rsidR="00AD15CC" w:rsidRPr="00C77FF1">
              <w:rPr>
                <w:lang w:val="uk-UA"/>
              </w:rPr>
              <w:t xml:space="preserve"> </w:t>
            </w:r>
            <w:r w:rsidRPr="00C77FF1">
              <w:rPr>
                <w:lang w:val="uk-UA"/>
              </w:rPr>
              <w:t>має</w:t>
            </w:r>
            <w:r w:rsidR="00AD15CC" w:rsidRPr="00C77FF1">
              <w:rPr>
                <w:lang w:val="uk-UA"/>
              </w:rPr>
              <w:t xml:space="preserve"> </w:t>
            </w:r>
            <w:r w:rsidRPr="00C77FF1">
              <w:rPr>
                <w:lang w:val="uk-UA"/>
              </w:rPr>
              <w:t>незаперечні</w:t>
            </w:r>
            <w:r w:rsidR="00AD15CC" w:rsidRPr="00C77FF1">
              <w:rPr>
                <w:lang w:val="uk-UA"/>
              </w:rPr>
              <w:t xml:space="preserve"> </w:t>
            </w:r>
            <w:r w:rsidRPr="00C77FF1">
              <w:rPr>
                <w:lang w:val="uk-UA"/>
              </w:rPr>
              <w:t>докази того, що</w:t>
            </w:r>
            <w:r w:rsidR="00AD15CC" w:rsidRPr="00C77FF1">
              <w:rPr>
                <w:lang w:val="uk-UA"/>
              </w:rPr>
              <w:t xml:space="preserve"> </w:t>
            </w:r>
            <w:r w:rsidRPr="00C77FF1">
              <w:rPr>
                <w:lang w:val="uk-UA"/>
              </w:rPr>
              <w:t>учасник</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пропонує, дає</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погоджується</w:t>
            </w:r>
            <w:r w:rsidR="00AD15CC" w:rsidRPr="00C77FF1">
              <w:rPr>
                <w:lang w:val="uk-UA"/>
              </w:rPr>
              <w:t xml:space="preserve"> </w:t>
            </w:r>
            <w:r w:rsidRPr="00C77FF1">
              <w:rPr>
                <w:lang w:val="uk-UA"/>
              </w:rPr>
              <w:t>дати прямо чи</w:t>
            </w:r>
            <w:r w:rsidR="00AD15CC" w:rsidRPr="00C77FF1">
              <w:rPr>
                <w:lang w:val="uk-UA"/>
              </w:rPr>
              <w:t xml:space="preserve"> </w:t>
            </w:r>
            <w:r w:rsidRPr="00C77FF1">
              <w:rPr>
                <w:lang w:val="uk-UA"/>
              </w:rPr>
              <w:t>опосередковано будь-якій</w:t>
            </w:r>
            <w:r w:rsidR="00AD15CC" w:rsidRPr="00C77FF1">
              <w:rPr>
                <w:lang w:val="uk-UA"/>
              </w:rPr>
              <w:t xml:space="preserve"> </w:t>
            </w:r>
            <w:r w:rsidRPr="00C77FF1">
              <w:rPr>
                <w:lang w:val="uk-UA"/>
              </w:rPr>
              <w:t>службовій (посадовій) особі</w:t>
            </w:r>
            <w:r w:rsidR="00AD15CC" w:rsidRPr="00C77FF1">
              <w:rPr>
                <w:lang w:val="uk-UA"/>
              </w:rPr>
              <w:t xml:space="preserve"> </w:t>
            </w:r>
            <w:r w:rsidRPr="00C77FF1">
              <w:rPr>
                <w:lang w:val="uk-UA"/>
              </w:rPr>
              <w:t>замовника, іншого державного органу винагороду в будь-якій</w:t>
            </w:r>
            <w:r w:rsidR="00AD15CC" w:rsidRPr="00C77FF1">
              <w:rPr>
                <w:lang w:val="uk-UA"/>
              </w:rPr>
              <w:t xml:space="preserve"> </w:t>
            </w:r>
            <w:r w:rsidRPr="00C77FF1">
              <w:rPr>
                <w:lang w:val="uk-UA"/>
              </w:rPr>
              <w:t>формі (пропозиція</w:t>
            </w:r>
            <w:r w:rsidR="00AD15CC" w:rsidRPr="00C77FF1">
              <w:rPr>
                <w:lang w:val="uk-UA"/>
              </w:rPr>
              <w:t xml:space="preserve"> </w:t>
            </w:r>
            <w:r w:rsidRPr="00C77FF1">
              <w:rPr>
                <w:lang w:val="uk-UA"/>
              </w:rPr>
              <w:t>щодо найму на роботу, цінна</w:t>
            </w:r>
            <w:r w:rsidR="00AD15CC" w:rsidRPr="00C77FF1">
              <w:rPr>
                <w:lang w:val="uk-UA"/>
              </w:rPr>
              <w:t xml:space="preserve"> </w:t>
            </w:r>
            <w:r w:rsidRPr="00C77FF1">
              <w:rPr>
                <w:lang w:val="uk-UA"/>
              </w:rPr>
              <w:t>річ, послуга</w:t>
            </w:r>
            <w:r w:rsidR="00AD15CC" w:rsidRPr="00C77FF1">
              <w:rPr>
                <w:lang w:val="uk-UA"/>
              </w:rPr>
              <w:t xml:space="preserve"> </w:t>
            </w:r>
            <w:r w:rsidRPr="00C77FF1">
              <w:rPr>
                <w:lang w:val="uk-UA"/>
              </w:rPr>
              <w:t>тощо) з метою вплинути на прийняття</w:t>
            </w:r>
            <w:r w:rsidR="00AD15CC" w:rsidRPr="00C77FF1">
              <w:rPr>
                <w:lang w:val="uk-UA"/>
              </w:rPr>
              <w:t xml:space="preserve"> </w:t>
            </w:r>
            <w:r w:rsidRPr="00C77FF1">
              <w:rPr>
                <w:lang w:val="uk-UA"/>
              </w:rPr>
              <w:t>рішення</w:t>
            </w:r>
            <w:r w:rsidR="00AD15CC" w:rsidRPr="00C77FF1">
              <w:rPr>
                <w:lang w:val="uk-UA"/>
              </w:rPr>
              <w:t xml:space="preserve"> </w:t>
            </w:r>
            <w:r w:rsidRPr="00C77FF1">
              <w:rPr>
                <w:lang w:val="uk-UA"/>
              </w:rPr>
              <w:t>щодо</w:t>
            </w:r>
            <w:r w:rsidR="00AD15CC" w:rsidRPr="00C77FF1">
              <w:rPr>
                <w:lang w:val="uk-UA"/>
              </w:rPr>
              <w:t xml:space="preserve"> </w:t>
            </w:r>
            <w:r w:rsidRPr="00C77FF1">
              <w:rPr>
                <w:lang w:val="uk-UA"/>
              </w:rPr>
              <w:t>визначення</w:t>
            </w:r>
            <w:r w:rsidR="00AD15CC" w:rsidRPr="00C77FF1">
              <w:rPr>
                <w:lang w:val="uk-UA"/>
              </w:rPr>
              <w:t xml:space="preserve"> </w:t>
            </w:r>
            <w:r w:rsidRPr="00C77FF1">
              <w:rPr>
                <w:lang w:val="uk-UA"/>
              </w:rPr>
              <w:t>переможця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застосування</w:t>
            </w:r>
            <w:r w:rsidR="00AD15CC" w:rsidRPr="00C77FF1">
              <w:rPr>
                <w:lang w:val="uk-UA"/>
              </w:rPr>
              <w:t xml:space="preserve"> </w:t>
            </w:r>
            <w:r w:rsidRPr="00C77FF1">
              <w:rPr>
                <w:lang w:val="uk-UA"/>
              </w:rPr>
              <w:t>замовником</w:t>
            </w:r>
            <w:r w:rsidR="00AD15CC" w:rsidRPr="00C77FF1">
              <w:rPr>
                <w:lang w:val="uk-UA"/>
              </w:rPr>
              <w:t xml:space="preserve"> </w:t>
            </w:r>
            <w:r w:rsidRPr="00C77FF1">
              <w:rPr>
                <w:lang w:val="uk-UA"/>
              </w:rPr>
              <w:t>певної</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p>
          <w:p w:rsidR="004C77BE" w:rsidRPr="00C77FF1" w:rsidRDefault="004C77BE" w:rsidP="00E8544B">
            <w:pPr>
              <w:pStyle w:val="rvps2"/>
              <w:shd w:val="clear" w:color="auto" w:fill="FFFFFF"/>
              <w:spacing w:before="0" w:beforeAutospacing="0" w:after="150" w:afterAutospacing="0"/>
              <w:jc w:val="both"/>
              <w:rPr>
                <w:lang w:val="uk-UA"/>
              </w:rPr>
            </w:pPr>
            <w:bookmarkStart w:id="3" w:name="n1264"/>
            <w:bookmarkEnd w:id="3"/>
            <w:r w:rsidRPr="00C77FF1">
              <w:rPr>
                <w:lang w:val="uk-UA"/>
              </w:rPr>
              <w:t>2) відомості про юридичну особу, яка є учасником</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внесено до Єдиного державного реєстру</w:t>
            </w:r>
            <w:r w:rsidR="00AD15CC" w:rsidRPr="00C77FF1">
              <w:rPr>
                <w:lang w:val="uk-UA"/>
              </w:rPr>
              <w:t xml:space="preserve"> </w:t>
            </w:r>
            <w:r w:rsidRPr="00C77FF1">
              <w:rPr>
                <w:lang w:val="uk-UA"/>
              </w:rPr>
              <w:t>осіб, які вчинили корупційні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пов’язані з корупцією</w:t>
            </w:r>
            <w:r w:rsidR="00AD15CC" w:rsidRPr="00C77FF1">
              <w:rPr>
                <w:lang w:val="uk-UA"/>
              </w:rPr>
              <w:t xml:space="preserve"> </w:t>
            </w:r>
            <w:r w:rsidRPr="00C77FF1">
              <w:rPr>
                <w:lang w:val="uk-UA"/>
              </w:rPr>
              <w:t>правопорушення;</w:t>
            </w:r>
          </w:p>
          <w:p w:rsidR="004C77BE" w:rsidRPr="00C77FF1" w:rsidRDefault="004C77BE" w:rsidP="00E8544B">
            <w:pPr>
              <w:pStyle w:val="rvps2"/>
              <w:shd w:val="clear" w:color="auto" w:fill="FFFFFF"/>
              <w:spacing w:before="0" w:beforeAutospacing="0" w:after="150" w:afterAutospacing="0"/>
              <w:jc w:val="both"/>
              <w:rPr>
                <w:lang w:val="uk-UA"/>
              </w:rPr>
            </w:pPr>
            <w:bookmarkStart w:id="4" w:name="n1265"/>
            <w:bookmarkEnd w:id="4"/>
            <w:r w:rsidRPr="00C77FF1">
              <w:rPr>
                <w:lang w:val="uk-UA"/>
              </w:rPr>
              <w:t>3) службову (посадову) особу учасника</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яку уповноважено</w:t>
            </w:r>
            <w:r w:rsidR="00AD15CC" w:rsidRPr="00C77FF1">
              <w:rPr>
                <w:lang w:val="uk-UA"/>
              </w:rPr>
              <w:t xml:space="preserve"> </w:t>
            </w:r>
            <w:r w:rsidRPr="00C77FF1">
              <w:rPr>
                <w:lang w:val="uk-UA"/>
              </w:rPr>
              <w:t>учасником</w:t>
            </w:r>
            <w:r w:rsidR="00AD15CC" w:rsidRPr="00C77FF1">
              <w:rPr>
                <w:lang w:val="uk-UA"/>
              </w:rPr>
              <w:t xml:space="preserve"> </w:t>
            </w:r>
            <w:r w:rsidRPr="00C77FF1">
              <w:rPr>
                <w:lang w:val="uk-UA"/>
              </w:rPr>
              <w:t>представляти</w:t>
            </w:r>
            <w:r w:rsidR="00AD15CC" w:rsidRPr="00C77FF1">
              <w:rPr>
                <w:lang w:val="uk-UA"/>
              </w:rPr>
              <w:t xml:space="preserve"> </w:t>
            </w:r>
            <w:r w:rsidRPr="00C77FF1">
              <w:rPr>
                <w:lang w:val="uk-UA"/>
              </w:rPr>
              <w:t>його</w:t>
            </w:r>
            <w:r w:rsidR="00AD15CC" w:rsidRPr="00C77FF1">
              <w:rPr>
                <w:lang w:val="uk-UA"/>
              </w:rPr>
              <w:t xml:space="preserve"> </w:t>
            </w:r>
            <w:r w:rsidRPr="00C77FF1">
              <w:rPr>
                <w:lang w:val="uk-UA"/>
              </w:rPr>
              <w:t>інтереси</w:t>
            </w:r>
            <w:r w:rsidR="00AD15CC" w:rsidRPr="00C77FF1">
              <w:rPr>
                <w:lang w:val="uk-UA"/>
              </w:rPr>
              <w:t xml:space="preserve"> </w:t>
            </w:r>
            <w:r w:rsidRPr="00C77FF1">
              <w:rPr>
                <w:lang w:val="uk-UA"/>
              </w:rPr>
              <w:t>під час проведення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фізичну особу, яка є учасником, було</w:t>
            </w:r>
            <w:r w:rsidR="00AD15CC" w:rsidRPr="00C77FF1">
              <w:rPr>
                <w:lang w:val="uk-UA"/>
              </w:rPr>
              <w:t xml:space="preserve"> </w:t>
            </w:r>
            <w:r w:rsidRPr="00C77FF1">
              <w:rPr>
                <w:lang w:val="uk-UA"/>
              </w:rPr>
              <w:t>притягнуто</w:t>
            </w:r>
            <w:r w:rsidR="00AD15CC" w:rsidRPr="00C77FF1">
              <w:rPr>
                <w:lang w:val="uk-UA"/>
              </w:rPr>
              <w:t xml:space="preserve"> </w:t>
            </w:r>
            <w:r w:rsidRPr="00C77FF1">
              <w:rPr>
                <w:lang w:val="uk-UA"/>
              </w:rPr>
              <w:t>згідно</w:t>
            </w:r>
            <w:r w:rsidR="00AD15CC" w:rsidRPr="00C77FF1">
              <w:rPr>
                <w:lang w:val="uk-UA"/>
              </w:rPr>
              <w:t xml:space="preserve"> </w:t>
            </w:r>
            <w:r w:rsidRPr="00C77FF1">
              <w:rPr>
                <w:lang w:val="uk-UA"/>
              </w:rPr>
              <w:t>із законом до відповідальності за вчинення</w:t>
            </w:r>
            <w:r w:rsidR="00AD15CC" w:rsidRPr="00C77FF1">
              <w:rPr>
                <w:lang w:val="uk-UA"/>
              </w:rPr>
              <w:t xml:space="preserve"> </w:t>
            </w:r>
            <w:r w:rsidRPr="00C77FF1">
              <w:rPr>
                <w:lang w:val="uk-UA"/>
              </w:rPr>
              <w:t>корупційного</w:t>
            </w:r>
            <w:r w:rsidR="00AD15CC" w:rsidRPr="00C77FF1">
              <w:rPr>
                <w:lang w:val="uk-UA"/>
              </w:rPr>
              <w:t xml:space="preserve"> </w:t>
            </w:r>
            <w:r w:rsidRPr="00C77FF1">
              <w:rPr>
                <w:lang w:val="uk-UA"/>
              </w:rPr>
              <w:t>правопорушення</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правопорушення, пов’язаного з корупцією;</w:t>
            </w:r>
          </w:p>
          <w:p w:rsidR="004C77BE" w:rsidRPr="00C77FF1" w:rsidRDefault="004C77BE" w:rsidP="00E8544B">
            <w:pPr>
              <w:pStyle w:val="rvps2"/>
              <w:shd w:val="clear" w:color="auto" w:fill="FFFFFF"/>
              <w:spacing w:before="0" w:beforeAutospacing="0" w:after="150" w:afterAutospacing="0"/>
              <w:jc w:val="both"/>
              <w:rPr>
                <w:lang w:val="uk-UA"/>
              </w:rPr>
            </w:pPr>
            <w:bookmarkStart w:id="5" w:name="n1266"/>
            <w:bookmarkEnd w:id="5"/>
            <w:r w:rsidRPr="00C77FF1">
              <w:rPr>
                <w:lang w:val="uk-UA"/>
              </w:rPr>
              <w:t>4) суб’єкт</w:t>
            </w:r>
            <w:r w:rsidR="00AD15CC" w:rsidRPr="00C77FF1">
              <w:rPr>
                <w:lang w:val="uk-UA"/>
              </w:rPr>
              <w:t xml:space="preserve"> </w:t>
            </w:r>
            <w:r w:rsidRPr="00C77FF1">
              <w:rPr>
                <w:lang w:val="uk-UA"/>
              </w:rPr>
              <w:t>господарювання (учасник) протягом</w:t>
            </w:r>
            <w:r w:rsidR="00AD15CC" w:rsidRPr="00C77FF1">
              <w:rPr>
                <w:lang w:val="uk-UA"/>
              </w:rPr>
              <w:t xml:space="preserve"> </w:t>
            </w:r>
            <w:r w:rsidRPr="00C77FF1">
              <w:rPr>
                <w:lang w:val="uk-UA"/>
              </w:rPr>
              <w:t>останніх</w:t>
            </w:r>
            <w:r w:rsidR="00AD15CC" w:rsidRPr="00C77FF1">
              <w:rPr>
                <w:lang w:val="uk-UA"/>
              </w:rPr>
              <w:t xml:space="preserve"> </w:t>
            </w:r>
            <w:r w:rsidRPr="00C77FF1">
              <w:rPr>
                <w:lang w:val="uk-UA"/>
              </w:rPr>
              <w:t>трьох</w:t>
            </w:r>
            <w:r w:rsidR="00AD15CC" w:rsidRPr="00C77FF1">
              <w:rPr>
                <w:lang w:val="uk-UA"/>
              </w:rPr>
              <w:t xml:space="preserve"> </w:t>
            </w:r>
            <w:r w:rsidRPr="00C77FF1">
              <w:rPr>
                <w:lang w:val="uk-UA"/>
              </w:rPr>
              <w:t>років</w:t>
            </w:r>
            <w:r w:rsidR="00AD15CC" w:rsidRPr="00C77FF1">
              <w:rPr>
                <w:lang w:val="uk-UA"/>
              </w:rPr>
              <w:t xml:space="preserve"> </w:t>
            </w:r>
            <w:r w:rsidRPr="00C77FF1">
              <w:rPr>
                <w:lang w:val="uk-UA"/>
              </w:rPr>
              <w:t>притягувався до відповідальності за порушення, передбачене</w:t>
            </w:r>
            <w:r w:rsidRPr="00C77FF1">
              <w:t> </w:t>
            </w:r>
            <w:hyperlink r:id="rId13" w:anchor="n52" w:tgtFrame="_blank" w:history="1">
              <w:r w:rsidRPr="00C77FF1">
                <w:rPr>
                  <w:rStyle w:val="a3"/>
                  <w:color w:val="auto"/>
                  <w:lang w:val="uk-UA"/>
                </w:rPr>
                <w:t>пунктом 4 частини</w:t>
              </w:r>
              <w:r w:rsidR="00AD15CC" w:rsidRPr="00C77FF1">
                <w:rPr>
                  <w:rStyle w:val="a3"/>
                  <w:color w:val="auto"/>
                  <w:lang w:val="uk-UA"/>
                </w:rPr>
                <w:t xml:space="preserve"> </w:t>
              </w:r>
              <w:r w:rsidRPr="00C77FF1">
                <w:rPr>
                  <w:rStyle w:val="a3"/>
                  <w:color w:val="auto"/>
                  <w:lang w:val="uk-UA"/>
                </w:rPr>
                <w:t>другої</w:t>
              </w:r>
              <w:r w:rsidR="00AD15CC" w:rsidRPr="00C77FF1">
                <w:rPr>
                  <w:rStyle w:val="a3"/>
                  <w:color w:val="auto"/>
                  <w:lang w:val="uk-UA"/>
                </w:rPr>
                <w:t xml:space="preserve"> </w:t>
              </w:r>
              <w:r w:rsidRPr="00C77FF1">
                <w:rPr>
                  <w:rStyle w:val="a3"/>
                  <w:color w:val="auto"/>
                  <w:lang w:val="uk-UA"/>
                </w:rPr>
                <w:t>статті 6</w:t>
              </w:r>
            </w:hyperlink>
            <w:r w:rsidRPr="00C77FF1">
              <w:rPr>
                <w:lang w:val="uk-UA"/>
              </w:rPr>
              <w:t>,</w:t>
            </w:r>
            <w:r w:rsidRPr="00C77FF1">
              <w:t> </w:t>
            </w:r>
            <w:hyperlink r:id="rId14" w:anchor="n456" w:tgtFrame="_blank" w:history="1">
              <w:r w:rsidRPr="00C77FF1">
                <w:rPr>
                  <w:rStyle w:val="a3"/>
                  <w:color w:val="auto"/>
                  <w:lang w:val="uk-UA"/>
                </w:rPr>
                <w:t>пунктом 1 статті 50</w:t>
              </w:r>
            </w:hyperlink>
            <w:r w:rsidRPr="00C77FF1">
              <w:t> </w:t>
            </w:r>
            <w:r w:rsidRPr="00C77FF1">
              <w:rPr>
                <w:lang w:val="uk-UA"/>
              </w:rPr>
              <w:t>Закону України "Про захист</w:t>
            </w:r>
            <w:r w:rsidR="00AD15CC" w:rsidRPr="00C77FF1">
              <w:rPr>
                <w:lang w:val="uk-UA"/>
              </w:rPr>
              <w:t xml:space="preserve"> </w:t>
            </w:r>
            <w:r w:rsidRPr="00C77FF1">
              <w:rPr>
                <w:lang w:val="uk-UA"/>
              </w:rPr>
              <w:t>економічної</w:t>
            </w:r>
            <w:r w:rsidR="00AD15CC" w:rsidRPr="00C77FF1">
              <w:rPr>
                <w:lang w:val="uk-UA"/>
              </w:rPr>
              <w:t xml:space="preserve"> </w:t>
            </w:r>
            <w:r w:rsidRPr="00C77FF1">
              <w:rPr>
                <w:lang w:val="uk-UA"/>
              </w:rPr>
              <w:t>конкуренції", у вигляді</w:t>
            </w:r>
            <w:r w:rsidR="00AD15CC" w:rsidRPr="00C77FF1">
              <w:rPr>
                <w:lang w:val="uk-UA"/>
              </w:rPr>
              <w:t xml:space="preserve"> </w:t>
            </w:r>
            <w:r w:rsidRPr="00C77FF1">
              <w:rPr>
                <w:lang w:val="uk-UA"/>
              </w:rPr>
              <w:t>вчинення</w:t>
            </w:r>
            <w:r w:rsidR="00AD15CC" w:rsidRPr="00C77FF1">
              <w:rPr>
                <w:lang w:val="uk-UA"/>
              </w:rPr>
              <w:t xml:space="preserve"> </w:t>
            </w:r>
            <w:r w:rsidRPr="00C77FF1">
              <w:rPr>
                <w:lang w:val="uk-UA"/>
              </w:rPr>
              <w:t>антиконкурентних</w:t>
            </w:r>
            <w:r w:rsidR="00AD15CC" w:rsidRPr="00C77FF1">
              <w:rPr>
                <w:lang w:val="uk-UA"/>
              </w:rPr>
              <w:t xml:space="preserve"> </w:t>
            </w:r>
            <w:r w:rsidRPr="00C77FF1">
              <w:rPr>
                <w:lang w:val="uk-UA"/>
              </w:rPr>
              <w:t>узгоджених</w:t>
            </w:r>
            <w:r w:rsidR="00AD15CC" w:rsidRPr="00C77FF1">
              <w:rPr>
                <w:lang w:val="uk-UA"/>
              </w:rPr>
              <w:t xml:space="preserve"> </w:t>
            </w:r>
            <w:r w:rsidRPr="00C77FF1">
              <w:rPr>
                <w:lang w:val="uk-UA"/>
              </w:rPr>
              <w:t>дій, що</w:t>
            </w:r>
            <w:r w:rsidR="00AD15CC" w:rsidRPr="00C77FF1">
              <w:rPr>
                <w:lang w:val="uk-UA"/>
              </w:rPr>
              <w:t xml:space="preserve"> </w:t>
            </w:r>
            <w:r w:rsidRPr="00C77FF1">
              <w:rPr>
                <w:lang w:val="uk-UA"/>
              </w:rPr>
              <w:t>стосуються</w:t>
            </w:r>
            <w:r w:rsidR="00AD15CC" w:rsidRPr="00C77FF1">
              <w:rPr>
                <w:lang w:val="uk-UA"/>
              </w:rPr>
              <w:t xml:space="preserve"> </w:t>
            </w:r>
            <w:r w:rsidRPr="00C77FF1">
              <w:rPr>
                <w:lang w:val="uk-UA"/>
              </w:rPr>
              <w:t>спотворення</w:t>
            </w:r>
            <w:r w:rsidR="00AD15CC" w:rsidRPr="00C77FF1">
              <w:rPr>
                <w:lang w:val="uk-UA"/>
              </w:rPr>
              <w:t xml:space="preserve"> </w:t>
            </w:r>
            <w:r w:rsidRPr="00C77FF1">
              <w:rPr>
                <w:lang w:val="uk-UA"/>
              </w:rPr>
              <w:t>результатів</w:t>
            </w:r>
            <w:r w:rsidR="00AD15CC" w:rsidRPr="00C77FF1">
              <w:rPr>
                <w:lang w:val="uk-UA"/>
              </w:rPr>
              <w:t xml:space="preserve"> </w:t>
            </w:r>
            <w:r w:rsidRPr="00C77FF1">
              <w:rPr>
                <w:lang w:val="uk-UA"/>
              </w:rPr>
              <w:t>тендерів;</w:t>
            </w:r>
          </w:p>
          <w:p w:rsidR="004C77BE" w:rsidRPr="00C77FF1" w:rsidRDefault="004C77BE" w:rsidP="00E8544B">
            <w:pPr>
              <w:pStyle w:val="rvps2"/>
              <w:shd w:val="clear" w:color="auto" w:fill="FFFFFF"/>
              <w:spacing w:before="0" w:beforeAutospacing="0" w:after="150" w:afterAutospacing="0"/>
              <w:jc w:val="both"/>
            </w:pPr>
            <w:bookmarkStart w:id="6" w:name="n1267"/>
            <w:bookmarkEnd w:id="6"/>
            <w:r w:rsidRPr="00C77FF1">
              <w:t>5) фізична особа, яка є учасником</w:t>
            </w:r>
            <w:r w:rsidR="00AD15CC" w:rsidRPr="00C77FF1">
              <w:rPr>
                <w:lang w:val="uk-UA"/>
              </w:rPr>
              <w:t xml:space="preserve"> </w:t>
            </w:r>
            <w:r w:rsidRPr="00C77FF1">
              <w:t>процедури</w:t>
            </w:r>
            <w:r w:rsidR="00AD15CC" w:rsidRPr="00C77FF1">
              <w:rPr>
                <w:lang w:val="uk-UA"/>
              </w:rPr>
              <w:t xml:space="preserve"> </w:t>
            </w:r>
            <w:r w:rsidRPr="00C77FF1">
              <w:t>закупі</w:t>
            </w:r>
            <w:proofErr w:type="gramStart"/>
            <w:r w:rsidRPr="00C77FF1">
              <w:t>вл</w:t>
            </w:r>
            <w:proofErr w:type="gramEnd"/>
            <w:r w:rsidRPr="00C77FF1">
              <w:t>і, була</w:t>
            </w:r>
            <w:r w:rsidR="00AD15CC"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00AD15CC" w:rsidRPr="00C77FF1">
              <w:rPr>
                <w:lang w:val="uk-UA"/>
              </w:rPr>
              <w:t xml:space="preserve"> </w:t>
            </w:r>
            <w:r w:rsidRPr="00C77FF1">
              <w:t>мотивів (зокрема, пов’язаний з хабарництвом та відмиванням</w:t>
            </w:r>
            <w:r w:rsidR="00AD15CC" w:rsidRPr="00C77FF1">
              <w:rPr>
                <w:lang w:val="uk-UA"/>
              </w:rPr>
              <w:t xml:space="preserve"> </w:t>
            </w:r>
            <w:r w:rsidRPr="00C77FF1">
              <w:t>коштів), судимість з якої не знято</w:t>
            </w:r>
            <w:r w:rsidR="00AD15CC" w:rsidRPr="00C77FF1">
              <w:rPr>
                <w:lang w:val="uk-UA"/>
              </w:rPr>
              <w:t xml:space="preserve"> </w:t>
            </w:r>
            <w:r w:rsidRPr="00C77FF1">
              <w:t>або не погашено у встановленому законом порядку;</w:t>
            </w:r>
          </w:p>
          <w:p w:rsidR="004C77BE" w:rsidRPr="00C77FF1" w:rsidRDefault="004C77BE" w:rsidP="00E8544B">
            <w:pPr>
              <w:pStyle w:val="rvps2"/>
              <w:shd w:val="clear" w:color="auto" w:fill="FFFFFF"/>
              <w:spacing w:before="0" w:beforeAutospacing="0" w:after="150" w:afterAutospacing="0"/>
              <w:jc w:val="both"/>
            </w:pPr>
            <w:bookmarkStart w:id="7" w:name="n1268"/>
            <w:bookmarkEnd w:id="7"/>
            <w:r w:rsidRPr="00C77FF1">
              <w:t>6) службова (посадова) особа учасника</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яка підписала</w:t>
            </w:r>
            <w:r w:rsidR="006130B8" w:rsidRPr="00C77FF1">
              <w:rPr>
                <w:lang w:val="uk-UA"/>
              </w:rPr>
              <w:t xml:space="preserve"> </w:t>
            </w:r>
            <w:r w:rsidRPr="00C77FF1">
              <w:t>тендерну</w:t>
            </w:r>
            <w:r w:rsidR="006130B8" w:rsidRPr="00C77FF1">
              <w:rPr>
                <w:lang w:val="uk-UA"/>
              </w:rPr>
              <w:t xml:space="preserve"> </w:t>
            </w:r>
            <w:r w:rsidRPr="00C77FF1">
              <w:t>пропозицію, була</w:t>
            </w:r>
            <w:r w:rsidR="006130B8" w:rsidRPr="00C77FF1">
              <w:rPr>
                <w:lang w:val="uk-UA"/>
              </w:rPr>
              <w:t xml:space="preserve"> </w:t>
            </w:r>
            <w:r w:rsidRPr="00C77FF1">
              <w:t xml:space="preserve">засуджена за </w:t>
            </w:r>
            <w:r w:rsidRPr="00C77FF1">
              <w:rPr>
                <w:lang w:val="uk-UA"/>
              </w:rPr>
              <w:t>кримінальне правопорушення</w:t>
            </w:r>
            <w:r w:rsidRPr="00C77FF1">
              <w:t>, вчинен</w:t>
            </w:r>
            <w:r w:rsidRPr="00C77FF1">
              <w:rPr>
                <w:lang w:val="uk-UA"/>
              </w:rPr>
              <w:t>е</w:t>
            </w:r>
            <w:r w:rsidRPr="00C77FF1">
              <w:t xml:space="preserve"> з корисливих</w:t>
            </w:r>
            <w:r w:rsidR="006130B8" w:rsidRPr="00C77FF1">
              <w:rPr>
                <w:lang w:val="uk-UA"/>
              </w:rPr>
              <w:t xml:space="preserve"> </w:t>
            </w:r>
            <w:r w:rsidRPr="00C77FF1">
              <w:t>мотивів (зокрема, пов’язаний з хабарництвом, шахрайством та відмиванням</w:t>
            </w:r>
            <w:r w:rsidR="006130B8" w:rsidRPr="00C77FF1">
              <w:rPr>
                <w:lang w:val="uk-UA"/>
              </w:rPr>
              <w:t xml:space="preserve"> </w:t>
            </w:r>
            <w:r w:rsidRPr="00C77FF1">
              <w:t>коштів), судимість з якої не знятоабо не погашено у встановленому законом порядку;</w:t>
            </w:r>
          </w:p>
          <w:p w:rsidR="004C77BE" w:rsidRPr="00C77FF1" w:rsidRDefault="004C77BE" w:rsidP="00E8544B">
            <w:pPr>
              <w:pStyle w:val="rvps2"/>
              <w:shd w:val="clear" w:color="auto" w:fill="FFFFFF"/>
              <w:spacing w:before="0" w:beforeAutospacing="0" w:after="150" w:afterAutospacing="0"/>
              <w:jc w:val="both"/>
            </w:pPr>
            <w:bookmarkStart w:id="8" w:name="n1269"/>
            <w:bookmarkEnd w:id="8"/>
            <w:r w:rsidRPr="00C77FF1">
              <w:t>7) тендерна</w:t>
            </w:r>
            <w:r w:rsidR="006130B8" w:rsidRPr="00C77FF1">
              <w:rPr>
                <w:lang w:val="uk-UA"/>
              </w:rPr>
              <w:t xml:space="preserve"> </w:t>
            </w:r>
            <w:r w:rsidRPr="00C77FF1">
              <w:t>пропозиція подана учасником</w:t>
            </w:r>
            <w:r w:rsidR="006130B8" w:rsidRPr="00C77FF1">
              <w:rPr>
                <w:lang w:val="uk-UA"/>
              </w:rPr>
              <w:t xml:space="preserve"> </w:t>
            </w:r>
            <w:r w:rsidRPr="00C77FF1">
              <w:t>конкурентної</w:t>
            </w:r>
            <w:r w:rsidR="006130B8" w:rsidRPr="00C77FF1">
              <w:rPr>
                <w:lang w:val="uk-UA"/>
              </w:rPr>
              <w:t xml:space="preserve"> </w:t>
            </w:r>
            <w:r w:rsidRPr="00C77FF1">
              <w:t>процедуриз</w:t>
            </w:r>
            <w:r w:rsidR="006130B8" w:rsidRPr="00C77FF1">
              <w:rPr>
                <w:lang w:val="uk-UA"/>
              </w:rPr>
              <w:t xml:space="preserve"> </w:t>
            </w:r>
            <w:r w:rsidRPr="00C77FF1">
              <w:t>акупі</w:t>
            </w:r>
            <w:proofErr w:type="gramStart"/>
            <w:r w:rsidRPr="00C77FF1">
              <w:t>вл</w:t>
            </w:r>
            <w:proofErr w:type="gramEnd"/>
            <w:r w:rsidRPr="00C77FF1">
              <w:t>і, який є пов’язаною особою з іншими</w:t>
            </w:r>
            <w:r w:rsidR="006130B8" w:rsidRPr="00C77FF1">
              <w:rPr>
                <w:lang w:val="uk-UA"/>
              </w:rPr>
              <w:t xml:space="preserve"> </w:t>
            </w:r>
            <w:r w:rsidRPr="00C77FF1">
              <w:t>учасниками</w:t>
            </w:r>
            <w:r w:rsidR="006130B8" w:rsidRPr="00C77FF1">
              <w:rPr>
                <w:lang w:val="uk-UA"/>
              </w:rPr>
              <w:t xml:space="preserve"> </w:t>
            </w:r>
            <w:r w:rsidRPr="00C77FF1">
              <w:t>процедури</w:t>
            </w:r>
            <w:r w:rsidR="006130B8" w:rsidRPr="00C77FF1">
              <w:rPr>
                <w:lang w:val="uk-UA"/>
              </w:rPr>
              <w:t xml:space="preserve"> </w:t>
            </w:r>
            <w:r w:rsidRPr="00C77FF1">
              <w:t>закупівлі та/або з уповноваженою особою (особами), та/або з керівником</w:t>
            </w:r>
            <w:r w:rsidR="006130B8" w:rsidRPr="00C77FF1">
              <w:rPr>
                <w:lang w:val="uk-UA"/>
              </w:rPr>
              <w:t xml:space="preserve"> </w:t>
            </w:r>
            <w:r w:rsidRPr="00C77FF1">
              <w:t>замовника;</w:t>
            </w:r>
          </w:p>
          <w:p w:rsidR="004C77BE" w:rsidRPr="00C77FF1" w:rsidRDefault="004C77BE" w:rsidP="00E8544B">
            <w:pPr>
              <w:pStyle w:val="rvps2"/>
              <w:shd w:val="clear" w:color="auto" w:fill="FFFFFF"/>
              <w:spacing w:before="0" w:beforeAutospacing="0" w:after="150" w:afterAutospacing="0"/>
              <w:jc w:val="both"/>
            </w:pPr>
            <w:bookmarkStart w:id="9" w:name="n1270"/>
            <w:bookmarkEnd w:id="9"/>
            <w:r w:rsidRPr="00C77FF1">
              <w:t>8) учасник</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w:t>
            </w:r>
            <w:r w:rsidR="006130B8" w:rsidRPr="00C77FF1">
              <w:rPr>
                <w:lang w:val="uk-UA"/>
              </w:rPr>
              <w:t xml:space="preserve"> </w:t>
            </w:r>
            <w:r w:rsidRPr="00C77FF1">
              <w:t>визнаний у встановленому законом порядку банкрутом та стосовно</w:t>
            </w:r>
            <w:r w:rsidR="006130B8" w:rsidRPr="00C77FF1">
              <w:rPr>
                <w:lang w:val="uk-UA"/>
              </w:rPr>
              <w:t xml:space="preserve"> </w:t>
            </w:r>
            <w:r w:rsidRPr="00C77FF1">
              <w:t>нього</w:t>
            </w:r>
            <w:r w:rsidR="006130B8" w:rsidRPr="00C77FF1">
              <w:rPr>
                <w:lang w:val="uk-UA"/>
              </w:rPr>
              <w:t xml:space="preserve"> </w:t>
            </w:r>
            <w:r w:rsidRPr="00C77FF1">
              <w:t>відкрита</w:t>
            </w:r>
            <w:r w:rsidR="006130B8" w:rsidRPr="00C77FF1">
              <w:rPr>
                <w:lang w:val="uk-UA"/>
              </w:rPr>
              <w:t xml:space="preserve"> </w:t>
            </w:r>
            <w:r w:rsidRPr="00C77FF1">
              <w:t>ліквідаційна процедура;</w:t>
            </w:r>
          </w:p>
          <w:p w:rsidR="004C77BE" w:rsidRPr="00C77FF1" w:rsidRDefault="004C77BE" w:rsidP="00E8544B">
            <w:pPr>
              <w:pStyle w:val="rvps2"/>
              <w:shd w:val="clear" w:color="auto" w:fill="FFFFFF"/>
              <w:spacing w:before="0" w:beforeAutospacing="0" w:after="150" w:afterAutospacing="0"/>
              <w:jc w:val="both"/>
            </w:pPr>
            <w:bookmarkStart w:id="10" w:name="n1271"/>
            <w:bookmarkEnd w:id="10"/>
            <w:r w:rsidRPr="00C77FF1">
              <w:t>9) у Єдиному державному реє</w:t>
            </w:r>
            <w:proofErr w:type="gramStart"/>
            <w:r w:rsidRPr="00C77FF1">
              <w:t>стр</w:t>
            </w:r>
            <w:proofErr w:type="gramEnd"/>
            <w:r w:rsidRPr="00C77FF1">
              <w:t>і</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w:t>
            </w:r>
            <w:r w:rsidR="006130B8" w:rsidRPr="00C77FF1">
              <w:rPr>
                <w:lang w:val="uk-UA"/>
              </w:rPr>
              <w:t xml:space="preserve"> </w:t>
            </w:r>
            <w:r w:rsidRPr="00C77FF1">
              <w:t>відсутня</w:t>
            </w:r>
            <w:r w:rsidR="006130B8" w:rsidRPr="00C77FF1">
              <w:rPr>
                <w:lang w:val="uk-UA"/>
              </w:rPr>
              <w:t xml:space="preserve"> </w:t>
            </w:r>
            <w:r w:rsidRPr="00C77FF1">
              <w:t>інформація, передбачена </w:t>
            </w:r>
            <w:hyperlink r:id="rId15" w:anchor="n174" w:tgtFrame="_blank" w:history="1">
              <w:r w:rsidRPr="00C77FF1">
                <w:rPr>
                  <w:rStyle w:val="a3"/>
                  <w:color w:val="auto"/>
                </w:rPr>
                <w:t>пунктом 9</w:t>
              </w:r>
            </w:hyperlink>
            <w:r w:rsidRPr="00C77FF1">
              <w:t> частини</w:t>
            </w:r>
            <w:r w:rsidR="006130B8" w:rsidRPr="00C77FF1">
              <w:rPr>
                <w:lang w:val="uk-UA"/>
              </w:rPr>
              <w:t xml:space="preserve"> </w:t>
            </w:r>
            <w:r w:rsidRPr="00C77FF1">
              <w:t>другої</w:t>
            </w:r>
            <w:r w:rsidR="006130B8" w:rsidRPr="00C77FF1">
              <w:rPr>
                <w:lang w:val="uk-UA"/>
              </w:rPr>
              <w:t xml:space="preserve"> </w:t>
            </w:r>
            <w:r w:rsidRPr="00C77FF1">
              <w:lastRenderedPageBreak/>
              <w:t>статті 9 Закону України "Про державну</w:t>
            </w:r>
            <w:r w:rsidR="006130B8" w:rsidRPr="00C77FF1">
              <w:rPr>
                <w:lang w:val="uk-UA"/>
              </w:rPr>
              <w:t xml:space="preserve"> </w:t>
            </w:r>
            <w:r w:rsidRPr="00C77FF1">
              <w:t>реєстрацію</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 (крім</w:t>
            </w:r>
            <w:r w:rsidR="006130B8" w:rsidRPr="00C77FF1">
              <w:rPr>
                <w:lang w:val="uk-UA"/>
              </w:rPr>
              <w:t xml:space="preserve"> </w:t>
            </w:r>
            <w:r w:rsidRPr="00C77FF1">
              <w:t>нерезидентів);</w:t>
            </w:r>
          </w:p>
          <w:p w:rsidR="004C77BE" w:rsidRPr="00C77FF1" w:rsidRDefault="004C77BE" w:rsidP="00E8544B">
            <w:pPr>
              <w:pStyle w:val="rvps2"/>
              <w:shd w:val="clear" w:color="auto" w:fill="FFFFFF"/>
              <w:spacing w:before="0" w:beforeAutospacing="0" w:after="150" w:afterAutospacing="0"/>
              <w:jc w:val="both"/>
            </w:pPr>
            <w:bookmarkStart w:id="11" w:name="n1272"/>
            <w:bookmarkEnd w:id="11"/>
            <w:r w:rsidRPr="00C77FF1">
              <w:t>10) юридична особа, яка є учасником</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(крім</w:t>
            </w:r>
            <w:r w:rsidR="006130B8" w:rsidRPr="00C77FF1">
              <w:rPr>
                <w:lang w:val="uk-UA"/>
              </w:rPr>
              <w:t xml:space="preserve"> </w:t>
            </w:r>
            <w:r w:rsidRPr="00C77FF1">
              <w:t>нерезидентів), не має</w:t>
            </w:r>
            <w:r w:rsidR="006130B8" w:rsidRPr="00C77FF1">
              <w:rPr>
                <w:lang w:val="uk-UA"/>
              </w:rPr>
              <w:t xml:space="preserve"> </w:t>
            </w:r>
            <w:r w:rsidRPr="00C77FF1">
              <w:t>антикорупційної</w:t>
            </w:r>
            <w:r w:rsidR="006130B8" w:rsidRPr="00C77FF1">
              <w:rPr>
                <w:lang w:val="uk-UA"/>
              </w:rPr>
              <w:t xml:space="preserve"> </w:t>
            </w:r>
            <w:r w:rsidRPr="00C77FF1">
              <w:t>програми</w:t>
            </w:r>
            <w:r w:rsidR="006130B8" w:rsidRPr="00C77FF1">
              <w:rPr>
                <w:lang w:val="uk-UA"/>
              </w:rPr>
              <w:t xml:space="preserve"> </w:t>
            </w:r>
            <w:r w:rsidRPr="00C77FF1">
              <w:t>чи</w:t>
            </w:r>
            <w:r w:rsidR="006130B8" w:rsidRPr="00C77FF1">
              <w:rPr>
                <w:lang w:val="uk-UA"/>
              </w:rPr>
              <w:t xml:space="preserve"> </w:t>
            </w:r>
            <w:r w:rsidRPr="00C77FF1">
              <w:t>уповноваженого з реалізації</w:t>
            </w:r>
            <w:r w:rsidR="006130B8" w:rsidRPr="00C77FF1">
              <w:rPr>
                <w:lang w:val="uk-UA"/>
              </w:rPr>
              <w:t xml:space="preserve"> </w:t>
            </w:r>
            <w:r w:rsidRPr="00C77FF1">
              <w:t>антикорупційної</w:t>
            </w:r>
            <w:r w:rsidR="006130B8" w:rsidRPr="00C77FF1">
              <w:rPr>
                <w:lang w:val="uk-UA"/>
              </w:rPr>
              <w:t xml:space="preserve"> </w:t>
            </w:r>
            <w:r w:rsidRPr="00C77FF1">
              <w:t>програми, якщо</w:t>
            </w:r>
            <w:r w:rsidR="006130B8" w:rsidRPr="00C77FF1">
              <w:rPr>
                <w:lang w:val="uk-UA"/>
              </w:rPr>
              <w:t xml:space="preserve"> </w:t>
            </w:r>
            <w:r w:rsidRPr="00C77FF1">
              <w:t>вартість</w:t>
            </w:r>
            <w:r w:rsidR="006130B8" w:rsidRPr="00C77FF1">
              <w:rPr>
                <w:lang w:val="uk-UA"/>
              </w:rPr>
              <w:t xml:space="preserve"> </w:t>
            </w:r>
            <w:r w:rsidRPr="00C77FF1">
              <w:t>закупівлі товару (товарів), послуги (послуг) або</w:t>
            </w:r>
            <w:r w:rsidR="006130B8" w:rsidRPr="00C77FF1">
              <w:rPr>
                <w:lang w:val="uk-UA"/>
              </w:rPr>
              <w:t xml:space="preserve"> </w:t>
            </w:r>
            <w:r w:rsidRPr="00C77FF1">
              <w:t>робіт</w:t>
            </w:r>
            <w:r w:rsidR="006130B8" w:rsidRPr="00C77FF1">
              <w:rPr>
                <w:lang w:val="uk-UA"/>
              </w:rPr>
              <w:t xml:space="preserve"> </w:t>
            </w:r>
            <w:r w:rsidRPr="00C77FF1">
              <w:t>дорівнює</w:t>
            </w:r>
            <w:r w:rsidR="006130B8" w:rsidRPr="00C77FF1">
              <w:rPr>
                <w:lang w:val="uk-UA"/>
              </w:rPr>
              <w:t xml:space="preserve"> </w:t>
            </w:r>
            <w:r w:rsidRPr="00C77FF1">
              <w:t>чи</w:t>
            </w:r>
            <w:r w:rsidR="006130B8" w:rsidRPr="00C77FF1">
              <w:rPr>
                <w:lang w:val="uk-UA"/>
              </w:rPr>
              <w:t xml:space="preserve"> </w:t>
            </w:r>
            <w:r w:rsidRPr="00C77FF1">
              <w:t>перевищує 20 мільйонів</w:t>
            </w:r>
            <w:r w:rsidR="006130B8" w:rsidRPr="00C77FF1">
              <w:rPr>
                <w:lang w:val="uk-UA"/>
              </w:rPr>
              <w:t xml:space="preserve"> </w:t>
            </w:r>
            <w:r w:rsidRPr="00C77FF1">
              <w:t>гривень (у тому числі за лотом);</w:t>
            </w:r>
          </w:p>
          <w:p w:rsidR="004C77BE" w:rsidRPr="00C77FF1" w:rsidRDefault="004C77BE" w:rsidP="00E8544B">
            <w:pPr>
              <w:pStyle w:val="rvps2"/>
              <w:shd w:val="clear" w:color="auto" w:fill="FFFFFF"/>
              <w:spacing w:before="0" w:beforeAutospacing="0" w:after="150" w:afterAutospacing="0"/>
              <w:jc w:val="both"/>
            </w:pPr>
            <w:bookmarkStart w:id="12" w:name="n1273"/>
            <w:bookmarkEnd w:id="12"/>
            <w:r w:rsidRPr="00C77FF1">
              <w:t>11) 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є особою, до якої</w:t>
            </w:r>
            <w:r w:rsidR="003A0CAF" w:rsidRPr="00C77FF1">
              <w:rPr>
                <w:lang w:val="uk-UA"/>
              </w:rPr>
              <w:t xml:space="preserve"> </w:t>
            </w:r>
            <w:r w:rsidRPr="00C77FF1">
              <w:t>застосовано</w:t>
            </w:r>
            <w:r w:rsidR="003A0CAF" w:rsidRPr="00C77FF1">
              <w:rPr>
                <w:lang w:val="uk-UA"/>
              </w:rPr>
              <w:t xml:space="preserve"> </w:t>
            </w:r>
            <w:r w:rsidRPr="00C77FF1">
              <w:t>санкцію у виді заборони на здійснення у неї</w:t>
            </w:r>
            <w:r w:rsidR="003A0CAF" w:rsidRPr="00C77FF1">
              <w:rPr>
                <w:lang w:val="uk-UA"/>
              </w:rPr>
              <w:t xml:space="preserve"> </w:t>
            </w:r>
            <w:r w:rsidRPr="00C77FF1">
              <w:t>публічних</w:t>
            </w:r>
            <w:r w:rsidR="003A0CAF" w:rsidRPr="00C77FF1">
              <w:rPr>
                <w:lang w:val="uk-UA"/>
              </w:rPr>
              <w:t xml:space="preserve"> </w:t>
            </w:r>
            <w:r w:rsidRPr="00C77FF1">
              <w:t>закупівель</w:t>
            </w:r>
            <w:r w:rsidR="003A0CAF" w:rsidRPr="00C77FF1">
              <w:rPr>
                <w:lang w:val="uk-UA"/>
              </w:rPr>
              <w:t xml:space="preserve"> </w:t>
            </w:r>
            <w:r w:rsidRPr="00C77FF1">
              <w:t>товарів, робіт і послуг</w:t>
            </w:r>
            <w:r w:rsidR="003A0CAF" w:rsidRPr="00C77FF1">
              <w:rPr>
                <w:lang w:val="uk-UA"/>
              </w:rPr>
              <w:t xml:space="preserve"> </w:t>
            </w:r>
            <w:r w:rsidRPr="00C77FF1">
              <w:t>згідно</w:t>
            </w:r>
            <w:r w:rsidR="003A0CAF" w:rsidRPr="00C77FF1">
              <w:rPr>
                <w:lang w:val="uk-UA"/>
              </w:rPr>
              <w:t xml:space="preserve"> </w:t>
            </w:r>
            <w:r w:rsidRPr="00C77FF1">
              <w:t>із </w:t>
            </w:r>
            <w:hyperlink r:id="rId16" w:tgtFrame="_blank" w:history="1">
              <w:r w:rsidRPr="00C77FF1">
                <w:rPr>
                  <w:rStyle w:val="a3"/>
                  <w:color w:val="auto"/>
                </w:rPr>
                <w:t>Законом України</w:t>
              </w:r>
            </w:hyperlink>
            <w:r w:rsidRPr="00C77FF1">
              <w:t> "Про санкції";</w:t>
            </w:r>
          </w:p>
          <w:p w:rsidR="004C77BE" w:rsidRPr="00C77FF1" w:rsidRDefault="004C77BE" w:rsidP="00E8544B">
            <w:pPr>
              <w:pStyle w:val="rvps2"/>
              <w:shd w:val="clear" w:color="auto" w:fill="FFFFFF"/>
              <w:spacing w:before="0" w:beforeAutospacing="0" w:after="150" w:afterAutospacing="0"/>
              <w:jc w:val="both"/>
            </w:pPr>
            <w:bookmarkStart w:id="13" w:name="n1274"/>
            <w:bookmarkEnd w:id="13"/>
            <w:r w:rsidRPr="00C77FF1">
              <w:t>12) службова (посадова) особа учасника</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яку уповноважено</w:t>
            </w:r>
            <w:r w:rsidR="003A0CAF" w:rsidRPr="00C77FF1">
              <w:rPr>
                <w:lang w:val="uk-UA"/>
              </w:rPr>
              <w:t xml:space="preserve"> </w:t>
            </w:r>
            <w:r w:rsidRPr="00C77FF1">
              <w:t>учасником</w:t>
            </w:r>
            <w:r w:rsidR="003A0CAF" w:rsidRPr="00C77FF1">
              <w:rPr>
                <w:lang w:val="uk-UA"/>
              </w:rPr>
              <w:t xml:space="preserve"> </w:t>
            </w:r>
            <w:r w:rsidRPr="00C77FF1">
              <w:t>представляти</w:t>
            </w:r>
            <w:r w:rsidR="003A0CAF" w:rsidRPr="00C77FF1">
              <w:rPr>
                <w:lang w:val="uk-UA"/>
              </w:rPr>
              <w:t xml:space="preserve"> </w:t>
            </w:r>
            <w:r w:rsidRPr="00C77FF1">
              <w:t>його</w:t>
            </w:r>
            <w:r w:rsidR="003A0CAF" w:rsidRPr="00C77FF1">
              <w:rPr>
                <w:lang w:val="uk-UA"/>
              </w:rPr>
              <w:t xml:space="preserve"> </w:t>
            </w:r>
            <w:r w:rsidRPr="00C77FF1">
              <w:t>інтереси</w:t>
            </w:r>
            <w:r w:rsidR="003A0CAF" w:rsidRPr="00C77FF1">
              <w:rPr>
                <w:lang w:val="uk-UA"/>
              </w:rPr>
              <w:t xml:space="preserve"> </w:t>
            </w:r>
            <w:r w:rsidRPr="00C77FF1">
              <w:t>під час проведення</w:t>
            </w:r>
            <w:r w:rsidR="003A0CAF" w:rsidRPr="00C77FF1">
              <w:rPr>
                <w:lang w:val="uk-UA"/>
              </w:rPr>
              <w:t xml:space="preserve"> </w:t>
            </w:r>
            <w:r w:rsidRPr="00C77FF1">
              <w:t>процедури</w:t>
            </w:r>
            <w:r w:rsidR="003A0CAF" w:rsidRPr="00C77FF1">
              <w:rPr>
                <w:lang w:val="uk-UA"/>
              </w:rPr>
              <w:t xml:space="preserve"> </w:t>
            </w:r>
            <w:r w:rsidRPr="00C77FF1">
              <w:t>закупівлі, фізичну особу, яка є учасником, було</w:t>
            </w:r>
            <w:r w:rsidR="003A0CAF" w:rsidRPr="00C77FF1">
              <w:rPr>
                <w:lang w:val="uk-UA"/>
              </w:rPr>
              <w:t xml:space="preserve"> </w:t>
            </w:r>
            <w:r w:rsidRPr="00C77FF1">
              <w:t>притягнуто</w:t>
            </w:r>
            <w:r w:rsidR="003A0CAF" w:rsidRPr="00C77FF1">
              <w:rPr>
                <w:lang w:val="uk-UA"/>
              </w:rPr>
              <w:t xml:space="preserve"> </w:t>
            </w:r>
            <w:r w:rsidRPr="00C77FF1">
              <w:t>згідноіз законом до відповідальності за вчинення</w:t>
            </w:r>
            <w:r w:rsidR="003A0CAF" w:rsidRPr="00C77FF1">
              <w:rPr>
                <w:lang w:val="uk-UA"/>
              </w:rPr>
              <w:t xml:space="preserve"> </w:t>
            </w:r>
            <w:r w:rsidRPr="00C77FF1">
              <w:t>правопорушення, пов’язаного з використанням</w:t>
            </w:r>
            <w:r w:rsidR="003A0CAF" w:rsidRPr="00C77FF1">
              <w:rPr>
                <w:lang w:val="uk-UA"/>
              </w:rPr>
              <w:t xml:space="preserve"> </w:t>
            </w:r>
            <w:r w:rsidRPr="00C77FF1">
              <w:t>дитячої</w:t>
            </w:r>
            <w:r w:rsidR="003A0CAF" w:rsidRPr="00C77FF1">
              <w:rPr>
                <w:lang w:val="uk-UA"/>
              </w:rPr>
              <w:t xml:space="preserve"> </w:t>
            </w:r>
            <w:r w:rsidRPr="00C77FF1">
              <w:t>праці</w:t>
            </w:r>
            <w:r w:rsidR="003A0CAF" w:rsidRPr="00C77FF1">
              <w:rPr>
                <w:lang w:val="uk-UA"/>
              </w:rPr>
              <w:t xml:space="preserve"> </w:t>
            </w:r>
            <w:r w:rsidRPr="00C77FF1">
              <w:t>чи будь-якими формами торгівлі людьми;</w:t>
            </w:r>
          </w:p>
          <w:p w:rsidR="004C77BE" w:rsidRPr="00C77FF1" w:rsidRDefault="004C77BE" w:rsidP="00E8544B">
            <w:pPr>
              <w:pStyle w:val="rvps2"/>
              <w:shd w:val="clear" w:color="auto" w:fill="FFFFFF"/>
              <w:spacing w:before="0" w:beforeAutospacing="0" w:after="150" w:afterAutospacing="0"/>
              <w:jc w:val="both"/>
            </w:pPr>
            <w:bookmarkStart w:id="14" w:name="n1275"/>
            <w:bookmarkStart w:id="15" w:name="n1276"/>
            <w:bookmarkEnd w:id="14"/>
            <w:bookmarkEnd w:id="15"/>
            <w:r w:rsidRPr="00C77FF1">
              <w:t>Замовник</w:t>
            </w:r>
            <w:r w:rsidR="003A0CAF" w:rsidRPr="00C77FF1">
              <w:rPr>
                <w:lang w:val="uk-UA"/>
              </w:rPr>
              <w:t xml:space="preserve"> </w:t>
            </w:r>
            <w:r w:rsidRPr="00C77FF1">
              <w:t>може</w:t>
            </w:r>
            <w:r w:rsidR="003A0CAF" w:rsidRPr="00C77FF1">
              <w:rPr>
                <w:lang w:val="uk-UA"/>
              </w:rPr>
              <w:t xml:space="preserve"> </w:t>
            </w:r>
            <w:r w:rsidRPr="00C77FF1">
              <w:t>прийняти</w:t>
            </w:r>
            <w:r w:rsidR="003A0CAF" w:rsidRPr="00C77FF1">
              <w:rPr>
                <w:lang w:val="uk-UA"/>
              </w:rPr>
              <w:t xml:space="preserve"> </w:t>
            </w:r>
            <w:proofErr w:type="gramStart"/>
            <w:r w:rsidRPr="00C77FF1">
              <w:t>р</w:t>
            </w:r>
            <w:proofErr w:type="gramEnd"/>
            <w:r w:rsidRPr="00C77FF1">
              <w:t>ішення про відмову</w:t>
            </w:r>
            <w:r w:rsidR="003A0CAF" w:rsidRPr="00C77FF1">
              <w:rPr>
                <w:lang w:val="uk-UA"/>
              </w:rPr>
              <w:t xml:space="preserve"> </w:t>
            </w:r>
            <w:r w:rsidRPr="00C77FF1">
              <w:t>учаснику в участі у процедурі</w:t>
            </w:r>
            <w:r w:rsidR="003A0CAF" w:rsidRPr="00C77FF1">
              <w:rPr>
                <w:lang w:val="uk-UA"/>
              </w:rPr>
              <w:t xml:space="preserve"> </w:t>
            </w:r>
            <w:r w:rsidRPr="00C77FF1">
              <w:t>закупівлі та може</w:t>
            </w:r>
            <w:r w:rsidR="003A0CAF" w:rsidRPr="00C77FF1">
              <w:rPr>
                <w:lang w:val="uk-UA"/>
              </w:rPr>
              <w:t xml:space="preserve"> </w:t>
            </w:r>
            <w:r w:rsidRPr="00C77FF1">
              <w:t>відхилити</w:t>
            </w:r>
            <w:r w:rsidR="003A0CAF" w:rsidRPr="00C77FF1">
              <w:rPr>
                <w:lang w:val="uk-UA"/>
              </w:rPr>
              <w:t xml:space="preserve"> </w:t>
            </w:r>
            <w:r w:rsidRPr="00C77FF1">
              <w:t>тендерну</w:t>
            </w:r>
            <w:r w:rsidR="003A0CAF" w:rsidRPr="00C77FF1">
              <w:rPr>
                <w:lang w:val="uk-UA"/>
              </w:rPr>
              <w:t xml:space="preserve"> </w:t>
            </w:r>
            <w:r w:rsidRPr="00C77FF1">
              <w:t>пропозицію</w:t>
            </w:r>
            <w:r w:rsidR="003A0CAF" w:rsidRPr="00C77FF1">
              <w:rPr>
                <w:lang w:val="uk-UA"/>
              </w:rPr>
              <w:t xml:space="preserve"> </w:t>
            </w:r>
            <w:r w:rsidRPr="00C77FF1">
              <w:t>учасника в разі, якщо</w:t>
            </w:r>
            <w:r w:rsidR="003A0CAF" w:rsidRPr="00C77FF1">
              <w:rPr>
                <w:lang w:val="uk-UA"/>
              </w:rPr>
              <w:t xml:space="preserve"> </w:t>
            </w:r>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закупівлі не виконав</w:t>
            </w:r>
            <w:r w:rsidR="003A0CAF" w:rsidRPr="00C77FF1">
              <w:rPr>
                <w:lang w:val="uk-UA"/>
              </w:rPr>
              <w:t xml:space="preserve"> </w:t>
            </w:r>
            <w:r w:rsidRPr="00C77FF1">
              <w:t>свої</w:t>
            </w:r>
            <w:r w:rsidR="003A0CAF" w:rsidRPr="00C77FF1">
              <w:rPr>
                <w:lang w:val="uk-UA"/>
              </w:rPr>
              <w:t xml:space="preserve"> </w:t>
            </w:r>
            <w:r w:rsidRPr="00C77FF1">
              <w:t>зобов’язання за раніше</w:t>
            </w:r>
            <w:r w:rsidR="003A0CAF" w:rsidRPr="00C77FF1">
              <w:rPr>
                <w:lang w:val="uk-UA"/>
              </w:rPr>
              <w:t xml:space="preserve"> </w:t>
            </w:r>
            <w:r w:rsidRPr="00C77FF1">
              <w:t>укладеним договором про закупівлю з цим самим замовником, щоп</w:t>
            </w:r>
            <w:r w:rsidR="003A0CAF" w:rsidRPr="00C77FF1">
              <w:rPr>
                <w:lang w:val="uk-UA"/>
              </w:rPr>
              <w:t xml:space="preserve"> </w:t>
            </w:r>
            <w:r w:rsidRPr="00C77FF1">
              <w:t>ризвело до його</w:t>
            </w:r>
            <w:r w:rsidR="003A0CAF" w:rsidRPr="00C77FF1">
              <w:rPr>
                <w:lang w:val="uk-UA"/>
              </w:rPr>
              <w:t xml:space="preserve"> </w:t>
            </w:r>
            <w:r w:rsidRPr="00C77FF1">
              <w:t>дострокового</w:t>
            </w:r>
            <w:r w:rsidR="003A0CAF" w:rsidRPr="00C77FF1">
              <w:rPr>
                <w:lang w:val="uk-UA"/>
              </w:rPr>
              <w:t xml:space="preserve"> </w:t>
            </w:r>
            <w:r w:rsidRPr="00C77FF1">
              <w:t>розірвання, і було</w:t>
            </w:r>
            <w:r w:rsidR="003A0CAF" w:rsidRPr="00C77FF1">
              <w:rPr>
                <w:lang w:val="uk-UA"/>
              </w:rPr>
              <w:t xml:space="preserve"> </w:t>
            </w:r>
            <w:r w:rsidRPr="00C77FF1">
              <w:t>застосовано</w:t>
            </w:r>
            <w:r w:rsidR="003A0CAF" w:rsidRPr="00C77FF1">
              <w:rPr>
                <w:lang w:val="uk-UA"/>
              </w:rPr>
              <w:t xml:space="preserve"> </w:t>
            </w:r>
            <w:r w:rsidRPr="00C77FF1">
              <w:t>санкції у вигляді</w:t>
            </w:r>
            <w:r w:rsidR="003A0CAF" w:rsidRPr="00C77FF1">
              <w:rPr>
                <w:lang w:val="uk-UA"/>
              </w:rPr>
              <w:t xml:space="preserve"> </w:t>
            </w:r>
            <w:r w:rsidRPr="00C77FF1">
              <w:t>штрафі</w:t>
            </w:r>
            <w:proofErr w:type="gramStart"/>
            <w:r w:rsidRPr="00C77FF1">
              <w:t>в</w:t>
            </w:r>
            <w:proofErr w:type="gramEnd"/>
            <w:r w:rsidRPr="00C77FF1">
              <w:t xml:space="preserve"> </w:t>
            </w:r>
            <w:proofErr w:type="gramStart"/>
            <w:r w:rsidRPr="00C77FF1">
              <w:t>та</w:t>
            </w:r>
            <w:proofErr w:type="gramEnd"/>
            <w:r w:rsidRPr="00C77FF1">
              <w:t>/або</w:t>
            </w:r>
            <w:r w:rsidR="003A0CAF" w:rsidRPr="00C77FF1">
              <w:rPr>
                <w:lang w:val="uk-UA"/>
              </w:rPr>
              <w:t xml:space="preserve"> </w:t>
            </w:r>
            <w:r w:rsidRPr="00C77FF1">
              <w:t>відшкодування</w:t>
            </w:r>
            <w:r w:rsidR="003A0CAF" w:rsidRPr="00C77FF1">
              <w:rPr>
                <w:lang w:val="uk-UA"/>
              </w:rPr>
              <w:t xml:space="preserve"> </w:t>
            </w:r>
            <w:r w:rsidRPr="00C77FF1">
              <w:t xml:space="preserve">збитків </w:t>
            </w:r>
            <w:r w:rsidR="003A0CAF" w:rsidRPr="00C77FF1">
              <w:t>–</w:t>
            </w:r>
            <w:r w:rsidRPr="00C77FF1">
              <w:t xml:space="preserve"> протягом</w:t>
            </w:r>
            <w:r w:rsidR="003A0CAF" w:rsidRPr="00C77FF1">
              <w:rPr>
                <w:lang w:val="uk-UA"/>
              </w:rPr>
              <w:t xml:space="preserve"> </w:t>
            </w:r>
            <w:r w:rsidRPr="00C77FF1">
              <w:rPr>
                <w:lang w:val="uk-UA"/>
              </w:rPr>
              <w:t>3</w:t>
            </w:r>
            <w:r w:rsidR="003A0CAF" w:rsidRPr="00C77FF1">
              <w:rPr>
                <w:lang w:val="uk-UA"/>
              </w:rPr>
              <w:t xml:space="preserve"> </w:t>
            </w:r>
            <w:r w:rsidRPr="00C77FF1">
              <w:t>років з дати</w:t>
            </w:r>
            <w:r w:rsidR="003A0CAF" w:rsidRPr="00C77FF1">
              <w:rPr>
                <w:lang w:val="uk-UA"/>
              </w:rPr>
              <w:t xml:space="preserve"> </w:t>
            </w:r>
            <w:r w:rsidRPr="00C77FF1">
              <w:t>дострокового</w:t>
            </w:r>
            <w:r w:rsidR="003A0CAF" w:rsidRPr="00C77FF1">
              <w:rPr>
                <w:lang w:val="uk-UA"/>
              </w:rPr>
              <w:t xml:space="preserve"> </w:t>
            </w:r>
            <w:r w:rsidRPr="00C77FF1">
              <w:t>розірвання такого договору.</w:t>
            </w:r>
          </w:p>
          <w:p w:rsidR="004C77BE" w:rsidRPr="00C77FF1" w:rsidRDefault="004C77BE" w:rsidP="00E8544B">
            <w:pPr>
              <w:pStyle w:val="rvps2"/>
              <w:shd w:val="clear" w:color="auto" w:fill="FFFFFF"/>
              <w:spacing w:before="0" w:beforeAutospacing="0" w:after="150" w:afterAutospacing="0"/>
              <w:jc w:val="both"/>
              <w:rPr>
                <w:lang w:val="uk-UA"/>
              </w:rPr>
            </w:pPr>
            <w:bookmarkStart w:id="16" w:name="n1277"/>
            <w:bookmarkEnd w:id="16"/>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що</w:t>
            </w:r>
            <w:r w:rsidR="003A0CAF" w:rsidRPr="00C77FF1">
              <w:rPr>
                <w:lang w:val="uk-UA"/>
              </w:rPr>
              <w:t xml:space="preserve"> </w:t>
            </w:r>
            <w:r w:rsidRPr="00C77FF1">
              <w:t>перебуває в обставинах, зазначених у </w:t>
            </w:r>
            <w:hyperlink r:id="rId17" w:anchor="n1276" w:history="1">
              <w:r w:rsidRPr="00C77FF1">
                <w:rPr>
                  <w:rStyle w:val="a3"/>
                  <w:color w:val="auto"/>
                  <w:lang w:val="uk-UA"/>
                </w:rPr>
                <w:t>ч.2</w:t>
              </w:r>
            </w:hyperlink>
            <w:r w:rsidRPr="00C77FF1">
              <w:rPr>
                <w:lang w:val="uk-UA"/>
              </w:rPr>
              <w:t xml:space="preserve"> ст. 17 Закону</w:t>
            </w:r>
            <w:r w:rsidRPr="00C77FF1">
              <w:t>, може</w:t>
            </w:r>
            <w:r w:rsidR="003A0CAF" w:rsidRPr="00C77FF1">
              <w:rPr>
                <w:lang w:val="uk-UA"/>
              </w:rPr>
              <w:t xml:space="preserve"> </w:t>
            </w:r>
            <w:r w:rsidRPr="00C77FF1">
              <w:t>надати</w:t>
            </w:r>
            <w:r w:rsidR="003A0CAF" w:rsidRPr="00C77FF1">
              <w:rPr>
                <w:lang w:val="uk-UA"/>
              </w:rPr>
              <w:t xml:space="preserve"> </w:t>
            </w:r>
            <w:r w:rsidRPr="00C77FF1">
              <w:t>підтвердження</w:t>
            </w:r>
            <w:r w:rsidR="003A0CAF" w:rsidRPr="00C77FF1">
              <w:rPr>
                <w:lang w:val="uk-UA"/>
              </w:rPr>
              <w:t xml:space="preserve"> </w:t>
            </w:r>
            <w:r w:rsidRPr="00C77FF1">
              <w:t>вжиттяз</w:t>
            </w:r>
            <w:r w:rsidR="003A0CAF" w:rsidRPr="00C77FF1">
              <w:rPr>
                <w:lang w:val="uk-UA"/>
              </w:rPr>
              <w:t xml:space="preserve"> </w:t>
            </w:r>
            <w:r w:rsidRPr="00C77FF1">
              <w:t>аходів для доведення</w:t>
            </w:r>
            <w:r w:rsidR="003A0CAF" w:rsidRPr="00C77FF1">
              <w:rPr>
                <w:lang w:val="uk-UA"/>
              </w:rPr>
              <w:t xml:space="preserve"> </w:t>
            </w:r>
            <w:r w:rsidRPr="00C77FF1">
              <w:t>своєї</w:t>
            </w:r>
            <w:r w:rsidR="003A0CAF" w:rsidRPr="00C77FF1">
              <w:rPr>
                <w:lang w:val="uk-UA"/>
              </w:rPr>
              <w:t xml:space="preserve"> </w:t>
            </w:r>
            <w:r w:rsidRPr="00C77FF1">
              <w:t>надійності, незважаючи на наявність</w:t>
            </w:r>
            <w:r w:rsidR="003A0CAF" w:rsidRPr="00C77FF1">
              <w:rPr>
                <w:lang w:val="uk-UA"/>
              </w:rPr>
              <w:t xml:space="preserve"> </w:t>
            </w:r>
            <w:r w:rsidRPr="00C77FF1">
              <w:t>відповідної</w:t>
            </w:r>
            <w:r w:rsidR="003A0CAF" w:rsidRPr="00C77FF1">
              <w:rPr>
                <w:lang w:val="uk-UA"/>
              </w:rPr>
              <w:t xml:space="preserve"> </w:t>
            </w:r>
            <w:r w:rsidRPr="00C77FF1">
              <w:t>підстави для відмови в участі у процедурі</w:t>
            </w:r>
            <w:r w:rsidR="003A0CAF" w:rsidRPr="00C77FF1">
              <w:rPr>
                <w:lang w:val="uk-UA"/>
              </w:rPr>
              <w:t xml:space="preserve"> </w:t>
            </w:r>
            <w:r w:rsidRPr="00C77FF1">
              <w:t>закупівлі. Для цього</w:t>
            </w:r>
            <w:r w:rsidR="003A0CAF" w:rsidRPr="00C77FF1">
              <w:rPr>
                <w:lang w:val="uk-UA"/>
              </w:rPr>
              <w:t xml:space="preserve"> </w:t>
            </w:r>
            <w:r w:rsidRPr="00C77FF1">
              <w:t>учасник (суб’єктгосподарювання) повинен довести, що</w:t>
            </w:r>
            <w:r w:rsidR="003A0CAF" w:rsidRPr="00C77FF1">
              <w:rPr>
                <w:lang w:val="uk-UA"/>
              </w:rPr>
              <w:t xml:space="preserve"> </w:t>
            </w:r>
            <w:r w:rsidRPr="00C77FF1">
              <w:t>він</w:t>
            </w:r>
            <w:r w:rsidR="003A0CAF" w:rsidRPr="00C77FF1">
              <w:rPr>
                <w:lang w:val="uk-UA"/>
              </w:rPr>
              <w:t xml:space="preserve"> </w:t>
            </w:r>
            <w:r w:rsidRPr="00C77FF1">
              <w:t>сплатив</w:t>
            </w:r>
            <w:r w:rsidR="003A0CAF" w:rsidRPr="00C77FF1">
              <w:rPr>
                <w:lang w:val="uk-UA"/>
              </w:rPr>
              <w:t xml:space="preserve"> </w:t>
            </w:r>
            <w:r w:rsidRPr="00C77FF1">
              <w:t>або</w:t>
            </w:r>
            <w:r w:rsidR="003A0CAF" w:rsidRPr="00C77FF1">
              <w:rPr>
                <w:lang w:val="uk-UA"/>
              </w:rPr>
              <w:t xml:space="preserve"> </w:t>
            </w:r>
            <w:r w:rsidRPr="00C77FF1">
              <w:t>зобов’язався</w:t>
            </w:r>
            <w:r w:rsidR="003A0CAF" w:rsidRPr="00C77FF1">
              <w:rPr>
                <w:lang w:val="uk-UA"/>
              </w:rPr>
              <w:t xml:space="preserve"> </w:t>
            </w:r>
            <w:r w:rsidRPr="00C77FF1">
              <w:t>сплатити</w:t>
            </w:r>
            <w:r w:rsidR="003A0CAF" w:rsidRPr="00C77FF1">
              <w:rPr>
                <w:lang w:val="uk-UA"/>
              </w:rPr>
              <w:t xml:space="preserve"> </w:t>
            </w:r>
            <w:r w:rsidRPr="00C77FF1">
              <w:t>відповідні</w:t>
            </w:r>
            <w:r w:rsidR="005B0CA5">
              <w:rPr>
                <w:lang w:val="uk-UA"/>
              </w:rPr>
              <w:t xml:space="preserve"> </w:t>
            </w:r>
            <w:r w:rsidRPr="00C77FF1">
              <w:t>зобов’язання та відшкодування</w:t>
            </w:r>
            <w:r w:rsidR="003A0CAF" w:rsidRPr="00C77FF1">
              <w:rPr>
                <w:lang w:val="uk-UA"/>
              </w:rPr>
              <w:t xml:space="preserve"> </w:t>
            </w:r>
            <w:r w:rsidRPr="00C77FF1">
              <w:t>завданих</w:t>
            </w:r>
            <w:r w:rsidR="003A0CAF" w:rsidRPr="00C77FF1">
              <w:rPr>
                <w:lang w:val="uk-UA"/>
              </w:rPr>
              <w:t xml:space="preserve"> </w:t>
            </w:r>
            <w:r w:rsidRPr="00C77FF1">
              <w:t>збиткі</w:t>
            </w:r>
            <w:proofErr w:type="gramStart"/>
            <w:r w:rsidRPr="00C77FF1">
              <w:t>в</w:t>
            </w:r>
            <w:proofErr w:type="gramEnd"/>
            <w:r w:rsidRPr="00C77FF1">
              <w:t>.</w:t>
            </w:r>
          </w:p>
          <w:p w:rsidR="004C77BE" w:rsidRPr="00C77FF1" w:rsidRDefault="004C77BE" w:rsidP="00E8544B">
            <w:pPr>
              <w:pStyle w:val="rvps2"/>
              <w:shd w:val="clear" w:color="auto" w:fill="FFFFFF"/>
              <w:spacing w:before="0" w:beforeAutospacing="0" w:after="150" w:afterAutospacing="0"/>
              <w:jc w:val="both"/>
            </w:pPr>
            <w:bookmarkStart w:id="17" w:name="n1278"/>
            <w:bookmarkEnd w:id="17"/>
            <w:r w:rsidRPr="00C77FF1">
              <w:t>Якщо</w:t>
            </w:r>
            <w:r w:rsidR="00B82912" w:rsidRPr="00C77FF1">
              <w:rPr>
                <w:lang w:val="uk-UA"/>
              </w:rPr>
              <w:t xml:space="preserve"> </w:t>
            </w:r>
            <w:r w:rsidRPr="00C77FF1">
              <w:t>замовник</w:t>
            </w:r>
            <w:r w:rsidR="00B82912" w:rsidRPr="00C77FF1">
              <w:rPr>
                <w:lang w:val="uk-UA"/>
              </w:rPr>
              <w:t xml:space="preserve"> </w:t>
            </w:r>
            <w:r w:rsidRPr="00C77FF1">
              <w:t>вважає</w:t>
            </w:r>
            <w:r w:rsidR="00B82912" w:rsidRPr="00C77FF1">
              <w:rPr>
                <w:lang w:val="uk-UA"/>
              </w:rPr>
              <w:t xml:space="preserve"> </w:t>
            </w:r>
            <w:r w:rsidRPr="00C77FF1">
              <w:t>таке</w:t>
            </w:r>
            <w:r w:rsidR="00B82912" w:rsidRPr="00C77FF1">
              <w:rPr>
                <w:lang w:val="uk-UA"/>
              </w:rPr>
              <w:t xml:space="preserve"> </w:t>
            </w:r>
            <w:proofErr w:type="gramStart"/>
            <w:r w:rsidRPr="00C77FF1">
              <w:t>п</w:t>
            </w:r>
            <w:proofErr w:type="gramEnd"/>
            <w:r w:rsidRPr="00C77FF1">
              <w:t>ідтвердження</w:t>
            </w:r>
            <w:r w:rsidR="00B82912" w:rsidRPr="00C77FF1">
              <w:rPr>
                <w:lang w:val="uk-UA"/>
              </w:rPr>
              <w:t xml:space="preserve"> </w:t>
            </w:r>
            <w:r w:rsidRPr="00C77FF1">
              <w:t>достатнім, учаснику не може бути відмовлено в участі в процедурі</w:t>
            </w:r>
            <w:r w:rsidR="00B82912" w:rsidRPr="00C77FF1">
              <w:rPr>
                <w:lang w:val="uk-UA"/>
              </w:rPr>
              <w:t xml:space="preserve"> </w:t>
            </w:r>
            <w:r w:rsidRPr="00C77FF1">
              <w:t>закупівлі.</w:t>
            </w:r>
          </w:p>
          <w:p w:rsidR="00866AAC" w:rsidRPr="00866AAC" w:rsidRDefault="00866AAC" w:rsidP="00E8544B">
            <w:pPr>
              <w:pStyle w:val="rvps2"/>
              <w:shd w:val="clear" w:color="auto" w:fill="FFFFFF"/>
              <w:spacing w:before="0" w:beforeAutospacing="0" w:after="150" w:afterAutospacing="0"/>
              <w:jc w:val="both"/>
              <w:rPr>
                <w:highlight w:val="cyan"/>
              </w:rPr>
            </w:pPr>
            <w:bookmarkStart w:id="18" w:name="n1279"/>
            <w:bookmarkEnd w:id="18"/>
            <w:r w:rsidRPr="00866AAC">
              <w:rPr>
                <w:color w:val="000000"/>
                <w:shd w:val="solid" w:color="FFFFFF" w:fill="FFFFFF"/>
                <w:lang w:eastAsia="en-US"/>
              </w:rPr>
              <w:t>Учасник процедури закупі</w:t>
            </w:r>
            <w:proofErr w:type="gramStart"/>
            <w:r w:rsidRPr="00866AAC">
              <w:rPr>
                <w:color w:val="000000"/>
                <w:shd w:val="solid" w:color="FFFFFF" w:fill="FFFFFF"/>
                <w:lang w:eastAsia="en-US"/>
              </w:rPr>
              <w:t>вл</w:t>
            </w:r>
            <w:proofErr w:type="gramEnd"/>
            <w:r w:rsidRPr="00866AAC">
              <w:rPr>
                <w:color w:val="000000"/>
                <w:shd w:val="solid" w:color="FFFFFF" w:fill="FFFFFF"/>
                <w:lang w:eastAsia="en-US"/>
              </w:rPr>
              <w:t xml:space="preserve">і підтверджує відсутність підстав, зазначених в абзаці першому </w:t>
            </w:r>
            <w:r w:rsidRPr="00866AAC">
              <w:rPr>
                <w:color w:val="000000"/>
                <w:shd w:val="solid" w:color="FFFFFF" w:fill="FFFFFF"/>
                <w:lang w:val="uk-UA" w:eastAsia="en-US"/>
              </w:rPr>
              <w:t>п.44 ПКМУ</w:t>
            </w:r>
            <w:r w:rsidRPr="00866AAC">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4C77BE" w:rsidRPr="00C77FF1" w:rsidRDefault="004C77BE" w:rsidP="00E8544B">
            <w:pPr>
              <w:pStyle w:val="rvps2"/>
              <w:shd w:val="clear" w:color="auto" w:fill="FFFFFF"/>
              <w:spacing w:before="0" w:beforeAutospacing="0" w:after="150" w:afterAutospacing="0"/>
              <w:jc w:val="both"/>
            </w:pPr>
            <w:r w:rsidRPr="00866AAC">
              <w:t xml:space="preserve">Спосіб документального </w:t>
            </w:r>
            <w:proofErr w:type="gramStart"/>
            <w:r w:rsidRPr="00866AAC">
              <w:t>п</w:t>
            </w:r>
            <w:proofErr w:type="gramEnd"/>
            <w:r w:rsidRPr="00866AAC">
              <w:t>ідтвердження</w:t>
            </w:r>
            <w:r w:rsidR="00B82912" w:rsidRPr="00866AAC">
              <w:rPr>
                <w:lang w:val="uk-UA"/>
              </w:rPr>
              <w:t xml:space="preserve"> </w:t>
            </w:r>
            <w:r w:rsidRPr="00866AAC">
              <w:t>згідно</w:t>
            </w:r>
            <w:r w:rsidR="00B82912" w:rsidRPr="00866AAC">
              <w:rPr>
                <w:lang w:val="uk-UA"/>
              </w:rPr>
              <w:t xml:space="preserve"> </w:t>
            </w:r>
            <w:r w:rsidRPr="00866AAC">
              <w:t>із</w:t>
            </w:r>
            <w:r w:rsidR="00B82912" w:rsidRPr="00866AAC">
              <w:rPr>
                <w:lang w:val="uk-UA"/>
              </w:rPr>
              <w:t xml:space="preserve"> </w:t>
            </w:r>
            <w:r w:rsidRPr="00866AAC">
              <w:t>законодавством</w:t>
            </w:r>
            <w:r w:rsidR="00B82912" w:rsidRPr="00866AAC">
              <w:rPr>
                <w:lang w:val="uk-UA"/>
              </w:rPr>
              <w:t xml:space="preserve"> </w:t>
            </w:r>
            <w:r w:rsidRPr="00866AAC">
              <w:t>щодо</w:t>
            </w:r>
            <w:r w:rsidR="00B82912" w:rsidRPr="00866AAC">
              <w:rPr>
                <w:lang w:val="uk-UA"/>
              </w:rPr>
              <w:t xml:space="preserve"> </w:t>
            </w:r>
            <w:r w:rsidRPr="00866AAC">
              <w:t>відсутності</w:t>
            </w:r>
            <w:r w:rsidR="00B82912" w:rsidRPr="00866AAC">
              <w:rPr>
                <w:lang w:val="uk-UA"/>
              </w:rPr>
              <w:t xml:space="preserve"> </w:t>
            </w:r>
            <w:r w:rsidRPr="00866AAC">
              <w:t xml:space="preserve">підстав, передбачених пунктами </w:t>
            </w:r>
            <w:r w:rsidR="00866AAC">
              <w:rPr>
                <w:lang w:val="uk-UA"/>
              </w:rPr>
              <w:t xml:space="preserve">3, </w:t>
            </w:r>
            <w:r w:rsidRPr="00866AAC">
              <w:t>5, 6, 12 і 13 частини</w:t>
            </w:r>
            <w:r w:rsidR="00B82912" w:rsidRPr="00866AAC">
              <w:rPr>
                <w:lang w:val="uk-UA"/>
              </w:rPr>
              <w:t xml:space="preserve"> </w:t>
            </w:r>
            <w:r w:rsidRPr="00866AAC">
              <w:t>першої та частиною другою статті</w:t>
            </w:r>
            <w:r w:rsidRPr="00866AAC">
              <w:rPr>
                <w:lang w:val="uk-UA"/>
              </w:rPr>
              <w:t xml:space="preserve"> 17 Закону</w:t>
            </w:r>
            <w:r w:rsidRPr="00866AAC">
              <w:t>, визначається</w:t>
            </w:r>
            <w:r w:rsidR="00B82912" w:rsidRPr="00866AAC">
              <w:rPr>
                <w:lang w:val="uk-UA"/>
              </w:rPr>
              <w:t xml:space="preserve"> </w:t>
            </w:r>
            <w:r w:rsidRPr="00866AAC">
              <w:t>замовником для надання таких документів</w:t>
            </w:r>
            <w:r w:rsidR="00B82912" w:rsidRPr="00866AAC">
              <w:rPr>
                <w:lang w:val="uk-UA"/>
              </w:rPr>
              <w:t xml:space="preserve"> </w:t>
            </w:r>
            <w:r w:rsidRPr="00866AAC">
              <w:t>лише</w:t>
            </w:r>
            <w:r w:rsidR="00B82912" w:rsidRPr="00866AAC">
              <w:rPr>
                <w:lang w:val="uk-UA"/>
              </w:rPr>
              <w:t xml:space="preserve"> </w:t>
            </w:r>
            <w:r w:rsidRPr="00866AAC">
              <w:t>переможцем</w:t>
            </w:r>
            <w:r w:rsidR="00B82912" w:rsidRPr="00866AAC">
              <w:rPr>
                <w:lang w:val="uk-UA"/>
              </w:rPr>
              <w:t xml:space="preserve"> </w:t>
            </w:r>
            <w:r w:rsidRPr="00866AAC">
              <w:t>процедури</w:t>
            </w:r>
            <w:r w:rsidR="00B82912" w:rsidRPr="00866AAC">
              <w:rPr>
                <w:lang w:val="uk-UA"/>
              </w:rPr>
              <w:t xml:space="preserve"> </w:t>
            </w:r>
            <w:r w:rsidRPr="00866AAC">
              <w:lastRenderedPageBreak/>
              <w:t>закупівлі через електронну систему закупівель.</w:t>
            </w:r>
          </w:p>
          <w:p w:rsidR="004C77BE" w:rsidRPr="00C77FF1" w:rsidRDefault="004C77BE" w:rsidP="00E8544B">
            <w:pPr>
              <w:pStyle w:val="rvps2"/>
              <w:shd w:val="clear" w:color="auto" w:fill="FFFFFF"/>
              <w:spacing w:before="0" w:beforeAutospacing="0" w:after="150" w:afterAutospacing="0"/>
              <w:jc w:val="both"/>
            </w:pPr>
            <w:bookmarkStart w:id="19" w:name="n1280"/>
            <w:bookmarkEnd w:id="19"/>
            <w:r w:rsidRPr="00C77FF1">
              <w:t>Замовник не вимагає</w:t>
            </w:r>
            <w:r w:rsidR="00B82912" w:rsidRPr="00C77FF1">
              <w:rPr>
                <w:lang w:val="uk-UA"/>
              </w:rPr>
              <w:t xml:space="preserve"> </w:t>
            </w:r>
            <w:r w:rsidRPr="00C77FF1">
              <w:t>від</w:t>
            </w:r>
            <w:r w:rsidR="00B82912" w:rsidRPr="00C77FF1">
              <w:rPr>
                <w:lang w:val="uk-UA"/>
              </w:rPr>
              <w:t xml:space="preserve"> </w:t>
            </w:r>
            <w:r w:rsidRPr="00C77FF1">
              <w:t>учасників</w:t>
            </w:r>
            <w:r w:rsidR="00B82912" w:rsidRPr="00C77FF1">
              <w:rPr>
                <w:lang w:val="uk-UA"/>
              </w:rPr>
              <w:t xml:space="preserve"> </w:t>
            </w:r>
            <w:r w:rsidRPr="00C77FF1">
              <w:t>документів, що</w:t>
            </w:r>
            <w:r w:rsidR="00B82912" w:rsidRPr="00C77FF1">
              <w:rPr>
                <w:lang w:val="uk-UA"/>
              </w:rPr>
              <w:t xml:space="preserve"> </w:t>
            </w:r>
            <w:proofErr w:type="gramStart"/>
            <w:r w:rsidRPr="00C77FF1">
              <w:t>п</w:t>
            </w:r>
            <w:proofErr w:type="gramEnd"/>
            <w:r w:rsidRPr="00C77FF1">
              <w:t>ідтверджують</w:t>
            </w:r>
            <w:r w:rsidR="00B82912" w:rsidRPr="00C77FF1">
              <w:rPr>
                <w:lang w:val="uk-UA"/>
              </w:rPr>
              <w:t xml:space="preserve"> </w:t>
            </w:r>
            <w:r w:rsidRPr="00C77FF1">
              <w:t>відсутність</w:t>
            </w:r>
            <w:r w:rsidR="00B82912" w:rsidRPr="00C77FF1">
              <w:rPr>
                <w:lang w:val="uk-UA"/>
              </w:rPr>
              <w:t xml:space="preserve"> </w:t>
            </w:r>
            <w:r w:rsidRPr="00C77FF1">
              <w:t>підстав, визначених </w:t>
            </w:r>
            <w:hyperlink r:id="rId18" w:anchor="n1263" w:history="1">
              <w:r w:rsidRPr="00C77FF1">
                <w:rPr>
                  <w:rStyle w:val="a3"/>
                  <w:color w:val="auto"/>
                </w:rPr>
                <w:t>пунктами 1</w:t>
              </w:r>
            </w:hyperlink>
            <w:r w:rsidRPr="00C77FF1">
              <w:t> і </w:t>
            </w:r>
            <w:hyperlink r:id="rId19" w:anchor="n1269" w:history="1">
              <w:r w:rsidRPr="00C77FF1">
                <w:rPr>
                  <w:rStyle w:val="a3"/>
                  <w:color w:val="auto"/>
                </w:rPr>
                <w:t>7</w:t>
              </w:r>
            </w:hyperlink>
            <w:r w:rsidRPr="00C77FF1">
              <w:t> частини</w:t>
            </w:r>
            <w:r w:rsidR="00B82912" w:rsidRPr="00C77FF1">
              <w:rPr>
                <w:lang w:val="uk-UA"/>
              </w:rPr>
              <w:t xml:space="preserve"> </w:t>
            </w:r>
            <w:r w:rsidRPr="00C77FF1">
              <w:t>першої</w:t>
            </w:r>
            <w:r w:rsidR="00B82912" w:rsidRPr="00C77FF1">
              <w:rPr>
                <w:lang w:val="uk-UA"/>
              </w:rPr>
              <w:t xml:space="preserve"> </w:t>
            </w:r>
            <w:r w:rsidRPr="00C77FF1">
              <w:rPr>
                <w:lang w:val="uk-UA"/>
              </w:rPr>
              <w:t>ст.17 Закону</w:t>
            </w:r>
            <w:r w:rsidRPr="00C77FF1">
              <w:t>.</w:t>
            </w:r>
          </w:p>
          <w:p w:rsidR="004C77BE" w:rsidRPr="00C77FF1" w:rsidRDefault="004C77BE" w:rsidP="00E8544B">
            <w:pPr>
              <w:pStyle w:val="rvps2"/>
              <w:shd w:val="clear" w:color="auto" w:fill="FFFFFF"/>
              <w:spacing w:before="0" w:beforeAutospacing="0" w:after="150" w:afterAutospacing="0"/>
              <w:jc w:val="both"/>
            </w:pPr>
            <w:bookmarkStart w:id="20" w:name="n1281"/>
            <w:bookmarkEnd w:id="20"/>
            <w:r w:rsidRPr="00C77FF1">
              <w:t xml:space="preserve">Замовник не вимагає документального </w:t>
            </w:r>
            <w:proofErr w:type="gramStart"/>
            <w:r w:rsidRPr="00C77FF1">
              <w:t>п</w:t>
            </w:r>
            <w:proofErr w:type="gramEnd"/>
            <w:r w:rsidRPr="00C77FF1">
              <w:t>ідтвердження</w:t>
            </w:r>
            <w:r w:rsidR="00920418" w:rsidRPr="00C77FF1">
              <w:rPr>
                <w:lang w:val="uk-UA"/>
              </w:rPr>
              <w:t xml:space="preserve"> </w:t>
            </w:r>
            <w:r w:rsidRPr="00C77FF1">
              <w:t>публічної</w:t>
            </w:r>
            <w:r w:rsidR="00920418" w:rsidRPr="00C77FF1">
              <w:rPr>
                <w:lang w:val="uk-UA"/>
              </w:rPr>
              <w:t xml:space="preserve"> </w:t>
            </w:r>
            <w:r w:rsidRPr="00C77FF1">
              <w:t>інформації, що</w:t>
            </w:r>
            <w:r w:rsidR="00920418" w:rsidRPr="00C77FF1">
              <w:rPr>
                <w:lang w:val="uk-UA"/>
              </w:rPr>
              <w:t xml:space="preserve"> </w:t>
            </w:r>
            <w:r w:rsidRPr="00C77FF1">
              <w:t>оприлюднена у формі</w:t>
            </w:r>
            <w:r w:rsidR="00920418" w:rsidRPr="00C77FF1">
              <w:rPr>
                <w:lang w:val="uk-UA"/>
              </w:rPr>
              <w:t xml:space="preserve"> </w:t>
            </w:r>
            <w:r w:rsidRPr="00C77FF1">
              <w:t>відкритих</w:t>
            </w:r>
            <w:r w:rsidR="00920418" w:rsidRPr="00C77FF1">
              <w:rPr>
                <w:lang w:val="uk-UA"/>
              </w:rPr>
              <w:t xml:space="preserve"> </w:t>
            </w:r>
            <w:r w:rsidRPr="00C77FF1">
              <w:t>даних</w:t>
            </w:r>
            <w:r w:rsidR="00920418" w:rsidRPr="00C77FF1">
              <w:rPr>
                <w:lang w:val="uk-UA"/>
              </w:rPr>
              <w:t xml:space="preserve"> </w:t>
            </w:r>
            <w:r w:rsidRPr="00C77FF1">
              <w:t>згідно</w:t>
            </w:r>
            <w:r w:rsidR="00920418" w:rsidRPr="00C77FF1">
              <w:rPr>
                <w:lang w:val="uk-UA"/>
              </w:rPr>
              <w:t xml:space="preserve"> </w:t>
            </w:r>
            <w:r w:rsidRPr="00C77FF1">
              <w:t>із </w:t>
            </w:r>
            <w:hyperlink r:id="rId20" w:tgtFrame="_blank" w:history="1">
              <w:r w:rsidRPr="00C77FF1">
                <w:rPr>
                  <w:rStyle w:val="a3"/>
                  <w:color w:val="auto"/>
                </w:rPr>
                <w:t>Законом України</w:t>
              </w:r>
            </w:hyperlink>
            <w:r w:rsidRPr="00C77FF1">
              <w:t> "Про доступ до публічної</w:t>
            </w:r>
            <w:r w:rsidR="00920418" w:rsidRPr="00C77FF1">
              <w:rPr>
                <w:lang w:val="uk-UA"/>
              </w:rPr>
              <w:t xml:space="preserve"> </w:t>
            </w:r>
            <w:r w:rsidRPr="00C77FF1">
              <w:t>інформації" та/або</w:t>
            </w:r>
            <w:r w:rsidR="00920418" w:rsidRPr="00C77FF1">
              <w:rPr>
                <w:lang w:val="uk-UA"/>
              </w:rPr>
              <w:t xml:space="preserve"> </w:t>
            </w:r>
            <w:r w:rsidRPr="00C77FF1">
              <w:t>міститься у відкритих</w:t>
            </w:r>
            <w:r w:rsidR="00920418" w:rsidRPr="00C77FF1">
              <w:rPr>
                <w:lang w:val="uk-UA"/>
              </w:rPr>
              <w:t xml:space="preserve"> </w:t>
            </w:r>
            <w:r w:rsidRPr="00C77FF1">
              <w:t>єдиних</w:t>
            </w:r>
            <w:r w:rsidR="00920418" w:rsidRPr="00C77FF1">
              <w:rPr>
                <w:lang w:val="uk-UA"/>
              </w:rPr>
              <w:t xml:space="preserve"> </w:t>
            </w:r>
            <w:r w:rsidRPr="00C77FF1">
              <w:t>державних</w:t>
            </w:r>
            <w:r w:rsidR="00920418" w:rsidRPr="00C77FF1">
              <w:rPr>
                <w:lang w:val="uk-UA"/>
              </w:rPr>
              <w:t xml:space="preserve"> </w:t>
            </w:r>
            <w:r w:rsidRPr="00C77FF1">
              <w:t>реєстрах, доступ до яких є вільним, або</w:t>
            </w:r>
            <w:r w:rsidR="00920418" w:rsidRPr="00C77FF1">
              <w:rPr>
                <w:lang w:val="uk-UA"/>
              </w:rPr>
              <w:t xml:space="preserve"> </w:t>
            </w:r>
            <w:r w:rsidRPr="00C77FF1">
              <w:t>публічної</w:t>
            </w:r>
            <w:r w:rsidR="00920418" w:rsidRPr="00C77FF1">
              <w:rPr>
                <w:lang w:val="uk-UA"/>
              </w:rPr>
              <w:t xml:space="preserve"> </w:t>
            </w:r>
            <w:r w:rsidRPr="00C77FF1">
              <w:t>інформації, що є доступною в електронній</w:t>
            </w:r>
            <w:r w:rsidR="00920418" w:rsidRPr="00C77FF1">
              <w:rPr>
                <w:lang w:val="uk-UA"/>
              </w:rPr>
              <w:t xml:space="preserve"> </w:t>
            </w:r>
            <w:r w:rsidRPr="00C77FF1">
              <w:t>системі</w:t>
            </w:r>
            <w:r w:rsidR="00920418" w:rsidRPr="00C77FF1">
              <w:rPr>
                <w:lang w:val="uk-UA"/>
              </w:rPr>
              <w:t xml:space="preserve"> </w:t>
            </w:r>
            <w:r w:rsidRPr="00C77FF1">
              <w:t>закупівель</w:t>
            </w:r>
            <w:r w:rsidR="005B0CA5">
              <w:rPr>
                <w:lang w:val="uk-UA"/>
              </w:rPr>
              <w:t xml:space="preserve">, </w:t>
            </w:r>
            <w:r w:rsidR="005B0CA5" w:rsidRPr="005B0CA5">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w:t>
            </w:r>
            <w:proofErr w:type="gramStart"/>
            <w:r w:rsidR="005B0CA5" w:rsidRPr="005B0CA5">
              <w:rPr>
                <w:color w:val="000000"/>
                <w:shd w:val="solid" w:color="FFFFFF" w:fill="FFFFFF"/>
                <w:lang w:eastAsia="en-US"/>
              </w:rPr>
              <w:t>в</w:t>
            </w:r>
            <w:proofErr w:type="gramEnd"/>
            <w:r w:rsidRPr="005B0CA5">
              <w:t>.</w:t>
            </w:r>
          </w:p>
          <w:p w:rsidR="004C77BE" w:rsidRPr="00C77FF1" w:rsidRDefault="004C77BE" w:rsidP="00E8544B">
            <w:pPr>
              <w:pStyle w:val="rvps2"/>
              <w:shd w:val="clear" w:color="auto" w:fill="FFFFFF"/>
              <w:spacing w:before="0" w:beforeAutospacing="0" w:after="150" w:afterAutospacing="0"/>
              <w:jc w:val="both"/>
            </w:pPr>
            <w:bookmarkStart w:id="21" w:name="n1282"/>
            <w:bookmarkEnd w:id="21"/>
            <w:r w:rsidRPr="00C77FF1">
              <w:t>Переможець</w:t>
            </w:r>
            <w:r w:rsidR="00E51A04" w:rsidRPr="00C77FF1">
              <w:rPr>
                <w:lang w:val="uk-UA"/>
              </w:rPr>
              <w:t xml:space="preserve"> </w:t>
            </w:r>
            <w:r w:rsidRPr="00C77FF1">
              <w:t>процедури</w:t>
            </w:r>
            <w:r w:rsidR="00CA2F62" w:rsidRPr="00C77FF1">
              <w:rPr>
                <w:lang w:val="uk-UA"/>
              </w:rPr>
              <w:t xml:space="preserve"> </w:t>
            </w:r>
            <w:r w:rsidRPr="00C77FF1">
              <w:t>закупі</w:t>
            </w:r>
            <w:proofErr w:type="gramStart"/>
            <w:r w:rsidRPr="00C77FF1">
              <w:t>вл</w:t>
            </w:r>
            <w:proofErr w:type="gramEnd"/>
            <w:r w:rsidRPr="00C77FF1">
              <w:t>і у строк, що не перевищує</w:t>
            </w:r>
            <w:r w:rsidR="00E51A04" w:rsidRPr="00C77FF1">
              <w:rPr>
                <w:lang w:val="uk-UA"/>
              </w:rPr>
              <w:t xml:space="preserve"> </w:t>
            </w:r>
            <w:r w:rsidR="005B0CA5">
              <w:rPr>
                <w:lang w:val="uk-UA"/>
              </w:rPr>
              <w:t>4</w:t>
            </w:r>
            <w:r w:rsidR="00E51A04" w:rsidRPr="00C77FF1">
              <w:rPr>
                <w:lang w:val="uk-UA"/>
              </w:rPr>
              <w:t xml:space="preserve"> </w:t>
            </w:r>
            <w:r w:rsidRPr="00C77FF1">
              <w:t>дні з дати</w:t>
            </w:r>
            <w:r w:rsidR="00E51A04" w:rsidRPr="00C77FF1">
              <w:rPr>
                <w:lang w:val="uk-UA"/>
              </w:rPr>
              <w:t xml:space="preserve"> </w:t>
            </w:r>
            <w:r w:rsidRPr="00C77FF1">
              <w:t>оприлюднення в електронній</w:t>
            </w:r>
            <w:r w:rsidR="00E51A04" w:rsidRPr="00C77FF1">
              <w:rPr>
                <w:lang w:val="uk-UA"/>
              </w:rPr>
              <w:t xml:space="preserve"> </w:t>
            </w:r>
            <w:r w:rsidRPr="00C77FF1">
              <w:t>системі</w:t>
            </w:r>
            <w:r w:rsidR="00E51A04" w:rsidRPr="00C77FF1">
              <w:rPr>
                <w:lang w:val="uk-UA"/>
              </w:rPr>
              <w:t xml:space="preserve"> </w:t>
            </w:r>
            <w:r w:rsidRPr="00C77FF1">
              <w:t>закупівель</w:t>
            </w:r>
            <w:r w:rsidR="00E51A04" w:rsidRPr="00C77FF1">
              <w:rPr>
                <w:lang w:val="uk-UA"/>
              </w:rPr>
              <w:t xml:space="preserve"> </w:t>
            </w:r>
            <w:r w:rsidRPr="00C77FF1">
              <w:t>повідомлення про намір</w:t>
            </w:r>
            <w:r w:rsidR="00E51A04" w:rsidRPr="00C77FF1">
              <w:rPr>
                <w:lang w:val="uk-UA"/>
              </w:rPr>
              <w:t xml:space="preserve"> </w:t>
            </w:r>
            <w:r w:rsidRPr="00C77FF1">
              <w:t>укласти</w:t>
            </w:r>
            <w:r w:rsidR="00E51A04" w:rsidRPr="00C77FF1">
              <w:rPr>
                <w:lang w:val="uk-UA"/>
              </w:rPr>
              <w:t xml:space="preserve"> </w:t>
            </w:r>
            <w:r w:rsidRPr="00C77FF1">
              <w:t>договір про закупівлю, повинен надати</w:t>
            </w:r>
            <w:r w:rsidR="00E51A04" w:rsidRPr="00C77FF1">
              <w:rPr>
                <w:lang w:val="uk-UA"/>
              </w:rPr>
              <w:t xml:space="preserve"> </w:t>
            </w:r>
            <w:r w:rsidRPr="00C77FF1">
              <w:t>замовнику</w:t>
            </w:r>
            <w:r w:rsidR="00E51A04" w:rsidRPr="00C77FF1">
              <w:rPr>
                <w:lang w:val="uk-UA"/>
              </w:rPr>
              <w:t xml:space="preserve"> </w:t>
            </w:r>
            <w:r w:rsidRPr="00C77FF1">
              <w:t>документи шляхом оприлюднення</w:t>
            </w:r>
            <w:r w:rsidR="00E51A04" w:rsidRPr="00C77FF1">
              <w:rPr>
                <w:lang w:val="uk-UA"/>
              </w:rPr>
              <w:t xml:space="preserve"> </w:t>
            </w:r>
            <w:r w:rsidRPr="00C77FF1">
              <w:t>їх в електронній</w:t>
            </w:r>
            <w:r w:rsidR="00E51A04" w:rsidRPr="00C77FF1">
              <w:rPr>
                <w:lang w:val="uk-UA"/>
              </w:rPr>
              <w:t xml:space="preserve"> </w:t>
            </w:r>
            <w:r w:rsidRPr="00C77FF1">
              <w:t>системі</w:t>
            </w:r>
            <w:r w:rsidR="00E51A04" w:rsidRPr="00C77FF1">
              <w:rPr>
                <w:lang w:val="uk-UA"/>
              </w:rPr>
              <w:t xml:space="preserve"> </w:t>
            </w:r>
            <w:r w:rsidRPr="00C77FF1">
              <w:t>закупівель, що</w:t>
            </w:r>
            <w:r w:rsidR="00E51A04" w:rsidRPr="00C77FF1">
              <w:rPr>
                <w:lang w:val="uk-UA"/>
              </w:rPr>
              <w:t xml:space="preserve"> </w:t>
            </w:r>
            <w:r w:rsidRPr="00C77FF1">
              <w:t>підтверджують</w:t>
            </w:r>
            <w:r w:rsidR="00E51A04" w:rsidRPr="00C77FF1">
              <w:rPr>
                <w:lang w:val="uk-UA"/>
              </w:rPr>
              <w:t xml:space="preserve"> </w:t>
            </w:r>
            <w:r w:rsidRPr="00C77FF1">
              <w:t>відсутність</w:t>
            </w:r>
            <w:r w:rsidR="00E51A04" w:rsidRPr="00C77FF1">
              <w:rPr>
                <w:lang w:val="uk-UA"/>
              </w:rPr>
              <w:t xml:space="preserve"> </w:t>
            </w:r>
            <w:r w:rsidRPr="00C77FF1">
              <w:t>підстав, визначених </w:t>
            </w:r>
            <w:r w:rsidRPr="005B0CA5">
              <w:rPr>
                <w:lang w:val="uk-UA"/>
              </w:rPr>
              <w:t>п.п.</w:t>
            </w:r>
            <w:r w:rsidRPr="005B0CA5">
              <w:t xml:space="preserve"> </w:t>
            </w:r>
            <w:hyperlink r:id="rId21" w:anchor="n1265" w:history="1">
              <w:r w:rsidRPr="00C77FF1">
                <w:rPr>
                  <w:rStyle w:val="a3"/>
                  <w:color w:val="auto"/>
                </w:rPr>
                <w:t>3</w:t>
              </w:r>
            </w:hyperlink>
            <w:r w:rsidRPr="00C77FF1">
              <w:t>, </w:t>
            </w:r>
            <w:hyperlink r:id="rId22" w:anchor="n1267" w:history="1">
              <w:r w:rsidRPr="00C77FF1">
                <w:rPr>
                  <w:rStyle w:val="a3"/>
                  <w:color w:val="auto"/>
                </w:rPr>
                <w:t>5</w:t>
              </w:r>
            </w:hyperlink>
            <w:r w:rsidRPr="00C77FF1">
              <w:t>, </w:t>
            </w:r>
            <w:hyperlink r:id="rId23" w:anchor="n1268" w:history="1">
              <w:r w:rsidRPr="00C77FF1">
                <w:rPr>
                  <w:rStyle w:val="a3"/>
                  <w:color w:val="auto"/>
                </w:rPr>
                <w:t>6</w:t>
              </w:r>
            </w:hyperlink>
            <w:r w:rsidRPr="00C77FF1">
              <w:t>, </w:t>
            </w:r>
            <w:hyperlink r:id="rId24" w:anchor="n1274" w:history="1">
              <w:r w:rsidRPr="00C77FF1">
                <w:rPr>
                  <w:rStyle w:val="a3"/>
                  <w:color w:val="auto"/>
                </w:rPr>
                <w:t>12</w:t>
              </w:r>
            </w:hyperlink>
            <w:r w:rsidRPr="00C77FF1">
              <w:t> </w:t>
            </w:r>
            <w:hyperlink r:id="rId25" w:anchor="n1275" w:history="1">
              <w:r w:rsidRPr="00C77FF1">
                <w:rPr>
                  <w:rStyle w:val="a3"/>
                  <w:color w:val="auto"/>
                </w:rPr>
                <w:t> </w:t>
              </w:r>
              <w:r w:rsidRPr="00C77FF1">
                <w:rPr>
                  <w:rStyle w:val="a3"/>
                  <w:color w:val="auto"/>
                  <w:lang w:val="uk-UA"/>
                </w:rPr>
                <w:t>ч.1</w:t>
              </w:r>
            </w:hyperlink>
            <w:r w:rsidR="00E51A04" w:rsidRPr="00C77FF1">
              <w:rPr>
                <w:rStyle w:val="a3"/>
                <w:color w:val="auto"/>
                <w:lang w:val="uk-UA"/>
              </w:rPr>
              <w:t xml:space="preserve"> </w:t>
            </w:r>
            <w:r w:rsidRPr="00C77FF1">
              <w:t>та </w:t>
            </w:r>
            <w:hyperlink r:id="rId26" w:anchor="n1276" w:history="1">
              <w:r w:rsidRPr="00C77FF1">
                <w:rPr>
                  <w:rStyle w:val="a3"/>
                  <w:color w:val="auto"/>
                  <w:lang w:val="uk-UA"/>
                </w:rPr>
                <w:t>ч.2</w:t>
              </w:r>
            </w:hyperlink>
            <w:r w:rsidRPr="00C77FF1">
              <w:t>  статті</w:t>
            </w:r>
            <w:r w:rsidRPr="00C77FF1">
              <w:rPr>
                <w:lang w:val="uk-UA"/>
              </w:rPr>
              <w:t xml:space="preserve"> 17 Закону</w:t>
            </w:r>
            <w:r w:rsidRPr="00C77FF1">
              <w:t>.</w:t>
            </w:r>
            <w:bookmarkStart w:id="22" w:name="n1283"/>
            <w:bookmarkEnd w:id="22"/>
          </w:p>
        </w:tc>
      </w:tr>
      <w:tr w:rsidR="004C77BE" w:rsidRPr="00125360"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rPr>
            </w:pPr>
            <w:r w:rsidRPr="007C2185">
              <w:rPr>
                <w:b/>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rPr>
            </w:pPr>
            <w:r w:rsidRPr="007C2185">
              <w:rPr>
                <w:b/>
              </w:rPr>
              <w:t xml:space="preserve">Інформація про </w:t>
            </w:r>
            <w:proofErr w:type="gramStart"/>
            <w:r w:rsidRPr="007C2185">
              <w:rPr>
                <w:b/>
              </w:rPr>
              <w:t>техн</w:t>
            </w:r>
            <w:proofErr w:type="gramEnd"/>
            <w:r w:rsidRPr="007C2185">
              <w:rPr>
                <w:b/>
              </w:rPr>
              <w:t>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Default="005F4142" w:rsidP="004C77BE">
            <w:pPr>
              <w:spacing w:before="48"/>
              <w:ind w:right="113"/>
              <w:jc w:val="both"/>
              <w:rPr>
                <w:lang w:val="uk-UA"/>
              </w:rPr>
            </w:pPr>
            <w:r w:rsidRPr="005F4142">
              <w:rPr>
                <w:bCs/>
                <w:lang w:val="uk-UA"/>
              </w:rPr>
              <w:t>Ступ</w:t>
            </w:r>
            <w:r>
              <w:rPr>
                <w:bCs/>
                <w:lang w:val="uk-UA"/>
              </w:rPr>
              <w:t>і</w:t>
            </w:r>
            <w:r w:rsidRPr="005F4142">
              <w:rPr>
                <w:bCs/>
                <w:lang w:val="uk-UA"/>
              </w:rPr>
              <w:t>нь локалізації виробництва не застосовується.</w:t>
            </w:r>
          </w:p>
          <w:p w:rsidR="004C77BE" w:rsidRPr="007C2185" w:rsidRDefault="004C77BE" w:rsidP="004C77BE">
            <w:pPr>
              <w:spacing w:before="48"/>
              <w:ind w:right="113"/>
              <w:jc w:val="both"/>
              <w:rPr>
                <w:lang w:val="uk-UA"/>
              </w:rPr>
            </w:pPr>
            <w:r w:rsidRPr="007C2185">
              <w:rPr>
                <w:lang w:val="uk-UA"/>
              </w:rPr>
              <w:t>У</w:t>
            </w:r>
            <w:r w:rsidRPr="00E13B59">
              <w:rPr>
                <w:lang w:val="uk-UA"/>
              </w:rPr>
              <w:t>часники</w:t>
            </w:r>
            <w:r w:rsidR="00CA2F62">
              <w:rPr>
                <w:lang w:val="uk-UA"/>
              </w:rPr>
              <w:t xml:space="preserve"> </w:t>
            </w:r>
            <w:r w:rsidRPr="00E13B59">
              <w:rPr>
                <w:lang w:val="uk-UA"/>
              </w:rPr>
              <w:t>процедури</w:t>
            </w:r>
            <w:r w:rsidR="00CA2F62">
              <w:rPr>
                <w:lang w:val="uk-UA"/>
              </w:rPr>
              <w:t xml:space="preserve"> </w:t>
            </w:r>
            <w:r w:rsidRPr="00E13B59">
              <w:rPr>
                <w:lang w:val="uk-UA"/>
              </w:rPr>
              <w:t>закупівлі</w:t>
            </w:r>
            <w:r w:rsidR="00CA2F62">
              <w:rPr>
                <w:lang w:val="uk-UA"/>
              </w:rPr>
              <w:t xml:space="preserve"> </w:t>
            </w:r>
            <w:r w:rsidRPr="00E13B59">
              <w:rPr>
                <w:lang w:val="uk-UA"/>
              </w:rPr>
              <w:t>повинні</w:t>
            </w:r>
            <w:r w:rsidR="00CA2F62">
              <w:rPr>
                <w:lang w:val="uk-UA"/>
              </w:rPr>
              <w:t xml:space="preserve"> </w:t>
            </w:r>
            <w:r w:rsidRPr="00E13B59">
              <w:rPr>
                <w:lang w:val="uk-UA"/>
              </w:rPr>
              <w:t>надати у складі</w:t>
            </w:r>
            <w:r w:rsidR="00CA2F62">
              <w:rPr>
                <w:lang w:val="uk-UA"/>
              </w:rPr>
              <w:t xml:space="preserve"> </w:t>
            </w:r>
            <w:r w:rsidRPr="00E13B59">
              <w:rPr>
                <w:lang w:val="uk-UA"/>
              </w:rPr>
              <w:t>тендерних</w:t>
            </w:r>
            <w:r w:rsidR="00CA2F62">
              <w:rPr>
                <w:lang w:val="uk-UA"/>
              </w:rPr>
              <w:t xml:space="preserve"> </w:t>
            </w:r>
            <w:r w:rsidRPr="00E13B59">
              <w:rPr>
                <w:lang w:val="uk-UA"/>
              </w:rPr>
              <w:t>пропозицій</w:t>
            </w:r>
            <w:r w:rsidR="00CA2F62">
              <w:rPr>
                <w:lang w:val="uk-UA"/>
              </w:rPr>
              <w:t xml:space="preserve"> </w:t>
            </w:r>
            <w:r w:rsidRPr="00E13B59">
              <w:rPr>
                <w:lang w:val="uk-UA"/>
              </w:rPr>
              <w:t>інформацію та документи, які</w:t>
            </w:r>
            <w:r w:rsidR="00CA2F62">
              <w:rPr>
                <w:lang w:val="uk-UA"/>
              </w:rPr>
              <w:t xml:space="preserve"> </w:t>
            </w:r>
            <w:r w:rsidRPr="00E13B59">
              <w:rPr>
                <w:lang w:val="uk-UA"/>
              </w:rPr>
              <w:t>підтверджують</w:t>
            </w:r>
            <w:r w:rsidR="00CA2F62">
              <w:rPr>
                <w:lang w:val="uk-UA"/>
              </w:rPr>
              <w:t xml:space="preserve"> </w:t>
            </w:r>
            <w:r w:rsidRPr="00E13B59">
              <w:rPr>
                <w:lang w:val="uk-UA"/>
              </w:rPr>
              <w:t>відповідність</w:t>
            </w:r>
            <w:r w:rsidR="00CA2F62">
              <w:rPr>
                <w:lang w:val="uk-UA"/>
              </w:rPr>
              <w:t xml:space="preserve"> </w:t>
            </w:r>
            <w:r w:rsidRPr="00E13B59">
              <w:rPr>
                <w:lang w:val="uk-UA"/>
              </w:rPr>
              <w:t>тендерної</w:t>
            </w:r>
            <w:r w:rsidR="00CA2F62">
              <w:rPr>
                <w:lang w:val="uk-UA"/>
              </w:rPr>
              <w:t xml:space="preserve"> </w:t>
            </w:r>
            <w:r w:rsidRPr="00E13B59">
              <w:rPr>
                <w:lang w:val="uk-UA"/>
              </w:rPr>
              <w:t>пропозиції</w:t>
            </w:r>
            <w:r w:rsidR="00CA2F62">
              <w:rPr>
                <w:lang w:val="uk-UA"/>
              </w:rPr>
              <w:t xml:space="preserve"> </w:t>
            </w:r>
            <w:r w:rsidRPr="00E13B59">
              <w:rPr>
                <w:lang w:val="uk-UA"/>
              </w:rPr>
              <w:t>учасника</w:t>
            </w:r>
            <w:r w:rsidR="00CA2F62">
              <w:rPr>
                <w:lang w:val="uk-UA"/>
              </w:rPr>
              <w:t xml:space="preserve"> </w:t>
            </w:r>
            <w:r w:rsidRPr="00E13B59">
              <w:rPr>
                <w:lang w:val="uk-UA"/>
              </w:rPr>
              <w:t>технічним, якісним, кількісним та іншим</w:t>
            </w:r>
            <w:r w:rsidR="00CA2F62">
              <w:rPr>
                <w:lang w:val="uk-UA"/>
              </w:rPr>
              <w:t xml:space="preserve"> </w:t>
            </w:r>
            <w:r w:rsidRPr="00E13B59">
              <w:rPr>
                <w:lang w:val="uk-UA"/>
              </w:rPr>
              <w:t>вимогам до предмета закупівлі, установленим</w:t>
            </w:r>
            <w:r w:rsidR="00CA2F62">
              <w:rPr>
                <w:lang w:val="uk-UA"/>
              </w:rPr>
              <w:t xml:space="preserve"> </w:t>
            </w:r>
            <w:r w:rsidRPr="00E13B59">
              <w:rPr>
                <w:lang w:val="uk-UA"/>
              </w:rPr>
              <w:t>замовником;</w:t>
            </w:r>
          </w:p>
          <w:p w:rsidR="00DD27FF" w:rsidRPr="00DD27FF" w:rsidRDefault="00DD27FF" w:rsidP="00DD27FF">
            <w:pPr>
              <w:jc w:val="both"/>
              <w:rPr>
                <w:b/>
                <w:iCs/>
              </w:rPr>
            </w:pPr>
            <w:r w:rsidRPr="00DD27FF">
              <w:rPr>
                <w:b/>
                <w:iCs/>
              </w:rPr>
              <w:t>1.</w:t>
            </w:r>
            <w:r w:rsidRPr="000036FC">
              <w:rPr>
                <w:b/>
                <w:iCs/>
              </w:rPr>
              <w:t xml:space="preserve">Розрахунок договірної ціни. </w:t>
            </w:r>
            <w:r w:rsidRPr="00926636">
              <w:rPr>
                <w:b/>
                <w:iCs/>
              </w:rPr>
              <w:t xml:space="preserve">Договірна ціна повинна бути </w:t>
            </w:r>
            <w:proofErr w:type="gramStart"/>
            <w:r w:rsidRPr="00926636">
              <w:rPr>
                <w:b/>
                <w:iCs/>
              </w:rPr>
              <w:t>п</w:t>
            </w:r>
            <w:proofErr w:type="gramEnd"/>
            <w:r w:rsidRPr="00926636">
              <w:rPr>
                <w:b/>
                <w:iCs/>
              </w:rPr>
              <w:t>ідписана сертифікованим інженером-проектувальником з долученням копії його сертифікату чинного на момент подання пропозиції.</w:t>
            </w:r>
            <w:r w:rsidRPr="00DD27FF">
              <w:rPr>
                <w:b/>
                <w:iCs/>
              </w:rPr>
              <w:t xml:space="preserve"> </w:t>
            </w:r>
          </w:p>
          <w:p w:rsidR="00DD27FF" w:rsidRPr="00DD27FF" w:rsidRDefault="00DD27FF" w:rsidP="00DD27FF">
            <w:pPr>
              <w:jc w:val="both"/>
              <w:rPr>
                <w:b/>
                <w:iCs/>
              </w:rPr>
            </w:pPr>
            <w:r w:rsidRPr="00DD27FF">
              <w:rPr>
                <w:b/>
                <w:iCs/>
              </w:rPr>
              <w:t>2.Локальні кошториси.</w:t>
            </w:r>
          </w:p>
          <w:p w:rsidR="00DD27FF" w:rsidRPr="00DD27FF" w:rsidRDefault="00DD27FF" w:rsidP="00DD27FF">
            <w:pPr>
              <w:jc w:val="both"/>
              <w:rPr>
                <w:b/>
                <w:bCs/>
                <w:iCs/>
              </w:rPr>
            </w:pPr>
            <w:r w:rsidRPr="00DD27FF">
              <w:rPr>
                <w:b/>
                <w:iCs/>
              </w:rPr>
              <w:t>3. Розрахунок заробітної плати розроблений для даної закупі</w:t>
            </w:r>
            <w:proofErr w:type="gramStart"/>
            <w:r w:rsidRPr="00DD27FF">
              <w:rPr>
                <w:b/>
                <w:iCs/>
              </w:rPr>
              <w:t>вл</w:t>
            </w:r>
            <w:proofErr w:type="gramEnd"/>
            <w:r w:rsidRPr="00DD27FF">
              <w:rPr>
                <w:b/>
                <w:iCs/>
              </w:rPr>
              <w:t>і</w:t>
            </w:r>
            <w:r w:rsidRPr="00DD27FF">
              <w:rPr>
                <w:bCs/>
                <w:iCs/>
              </w:rPr>
              <w:t xml:space="preserve"> </w:t>
            </w:r>
            <w:r w:rsidRPr="00DD27FF">
              <w:rPr>
                <w:b/>
                <w:iCs/>
              </w:rPr>
              <w:t>(розроблений відповідно до вимог наказу</w:t>
            </w:r>
            <w:r w:rsidRPr="00DD27FF">
              <w:rPr>
                <w:b/>
                <w:iCs/>
                <w:shd w:val="clear" w:color="auto" w:fill="FFFFFF"/>
              </w:rPr>
              <w:t xml:space="preserve"> </w:t>
            </w:r>
            <w:r w:rsidRPr="00DD27FF">
              <w:rPr>
                <w:b/>
                <w:iCs/>
              </w:rPr>
              <w:t>Міністерства регіонального розвитку, будівництва та житлово-комунального господарства України від 20.10.2016 р №281, зі змінами в розмірі не меншому ніж встановлений Держстатом на 202</w:t>
            </w:r>
            <w:r w:rsidRPr="00DD27FF">
              <w:rPr>
                <w:b/>
                <w:iCs/>
                <w:lang w:val="uk-UA"/>
              </w:rPr>
              <w:t>2</w:t>
            </w:r>
            <w:r w:rsidRPr="00DD27FF">
              <w:rPr>
                <w:b/>
                <w:iCs/>
              </w:rPr>
              <w:t xml:space="preserve"> рік)  </w:t>
            </w:r>
          </w:p>
          <w:p w:rsidR="00DD27FF" w:rsidRPr="00DD27FF" w:rsidRDefault="00DD27FF" w:rsidP="00DD27FF">
            <w:pPr>
              <w:jc w:val="both"/>
              <w:rPr>
                <w:b/>
                <w:iCs/>
              </w:rPr>
            </w:pPr>
            <w:r w:rsidRPr="00DD27FF">
              <w:rPr>
                <w:b/>
                <w:bCs/>
                <w:iCs/>
              </w:rPr>
              <w:t xml:space="preserve">4. </w:t>
            </w:r>
            <w:r w:rsidRPr="00DD27FF">
              <w:rPr>
                <w:b/>
                <w:iCs/>
              </w:rPr>
              <w:t>Розрахунок вартості матеріальних ресурсів (</w:t>
            </w:r>
            <w:proofErr w:type="gramStart"/>
            <w:r w:rsidRPr="00DD27FF">
              <w:rPr>
                <w:b/>
                <w:iCs/>
              </w:rPr>
              <w:t>п</w:t>
            </w:r>
            <w:proofErr w:type="gramEnd"/>
            <w:r w:rsidRPr="00DD27FF">
              <w:rPr>
                <w:b/>
                <w:iCs/>
              </w:rPr>
              <w:t>ідсумкова відомість ресурсів)</w:t>
            </w:r>
          </w:p>
          <w:p w:rsidR="00DD27FF" w:rsidRPr="00DD27FF" w:rsidRDefault="00DD27FF" w:rsidP="00DD27FF">
            <w:pPr>
              <w:jc w:val="both"/>
              <w:rPr>
                <w:b/>
                <w:iCs/>
              </w:rPr>
            </w:pPr>
            <w:r w:rsidRPr="00DD27FF">
              <w:rPr>
                <w:b/>
                <w:iCs/>
              </w:rPr>
              <w:t xml:space="preserve">5. </w:t>
            </w:r>
            <w:r w:rsidRPr="00DD27FF">
              <w:rPr>
                <w:b/>
                <w:iCs/>
                <w:color w:val="000000"/>
              </w:rPr>
              <w:t xml:space="preserve">Розрахунок вартості експлуатації будівельних машин і механізмів; розрахунок вартості машино-годин власної будівельної </w:t>
            </w:r>
            <w:proofErr w:type="gramStart"/>
            <w:r w:rsidRPr="00DD27FF">
              <w:rPr>
                <w:b/>
                <w:iCs/>
                <w:color w:val="000000"/>
              </w:rPr>
              <w:t>техн</w:t>
            </w:r>
            <w:proofErr w:type="gramEnd"/>
            <w:r w:rsidRPr="00DD27FF">
              <w:rPr>
                <w:b/>
                <w:iCs/>
                <w:color w:val="000000"/>
              </w:rPr>
              <w:t>іки, вартості оренди машино-годин орендованої техніки, яка буде застосовуватися для виконання замовлення</w:t>
            </w:r>
            <w:r w:rsidRPr="00DD27FF">
              <w:rPr>
                <w:b/>
                <w:iCs/>
              </w:rPr>
              <w:t>.</w:t>
            </w:r>
          </w:p>
          <w:p w:rsidR="00DD27FF" w:rsidRPr="00DD27FF" w:rsidRDefault="00DD27FF" w:rsidP="00DD27FF">
            <w:pPr>
              <w:jc w:val="both"/>
              <w:rPr>
                <w:b/>
                <w:iCs/>
              </w:rPr>
            </w:pPr>
            <w:r w:rsidRPr="00DD27FF">
              <w:rPr>
                <w:b/>
                <w:iCs/>
              </w:rPr>
              <w:t>6. Розрахунок загальновиробничих витрат на будову.</w:t>
            </w:r>
          </w:p>
          <w:p w:rsidR="00DD27FF" w:rsidRPr="00DD27FF" w:rsidRDefault="00DD27FF" w:rsidP="00DD27FF">
            <w:pPr>
              <w:jc w:val="both"/>
              <w:rPr>
                <w:b/>
                <w:iCs/>
              </w:rPr>
            </w:pPr>
            <w:r w:rsidRPr="00DD27FF">
              <w:rPr>
                <w:b/>
                <w:iCs/>
              </w:rPr>
              <w:t xml:space="preserve">7. Розрахунок коштів на покриття </w:t>
            </w:r>
            <w:proofErr w:type="gramStart"/>
            <w:r w:rsidRPr="00DD27FF">
              <w:rPr>
                <w:b/>
                <w:iCs/>
              </w:rPr>
              <w:t>адм</w:t>
            </w:r>
            <w:proofErr w:type="gramEnd"/>
            <w:r w:rsidRPr="00DD27FF">
              <w:rPr>
                <w:b/>
                <w:iCs/>
              </w:rPr>
              <w:t>іністративних витрат врахованих у вартості об’єкту будівництва</w:t>
            </w:r>
          </w:p>
          <w:p w:rsidR="00DD27FF" w:rsidRPr="00DD27FF" w:rsidRDefault="00DD27FF" w:rsidP="00DD27FF">
            <w:pPr>
              <w:jc w:val="both"/>
              <w:rPr>
                <w:b/>
                <w:iCs/>
              </w:rPr>
            </w:pPr>
            <w:r w:rsidRPr="00DD27FF">
              <w:rPr>
                <w:b/>
                <w:iCs/>
              </w:rPr>
              <w:t>8. Розрахунок прибутку.</w:t>
            </w:r>
          </w:p>
          <w:p w:rsidR="005F4142" w:rsidRPr="00F918EB" w:rsidRDefault="00DD27FF" w:rsidP="00125360">
            <w:pPr>
              <w:jc w:val="both"/>
              <w:rPr>
                <w:b/>
                <w:iCs/>
                <w:lang w:val="uk-UA"/>
              </w:rPr>
            </w:pPr>
            <w:r w:rsidRPr="00DD27FF">
              <w:rPr>
                <w:b/>
                <w:iCs/>
              </w:rPr>
              <w:t xml:space="preserve">9. Календарний графік </w:t>
            </w:r>
            <w:r>
              <w:rPr>
                <w:b/>
                <w:iCs/>
                <w:lang w:val="uk-UA"/>
              </w:rPr>
              <w:t>надання послуг</w:t>
            </w:r>
          </w:p>
        </w:tc>
      </w:tr>
      <w:tr w:rsidR="004C77BE" w:rsidRPr="00AA7C5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lang w:val="uk-UA"/>
              </w:rPr>
            </w:pPr>
            <w:r w:rsidRPr="007C2185">
              <w:rPr>
                <w:b/>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bCs/>
              </w:rPr>
            </w:pPr>
            <w:r w:rsidRPr="007C2185">
              <w:rPr>
                <w:b/>
                <w:bCs/>
                <w:lang w:val="uk-UA"/>
              </w:rPr>
              <w:t>І</w:t>
            </w:r>
            <w:r w:rsidRPr="007C2185">
              <w:rPr>
                <w:b/>
                <w:bCs/>
              </w:rPr>
              <w:t>нформація про маркування, протоколи</w:t>
            </w:r>
            <w:r w:rsidR="00CA2F62">
              <w:rPr>
                <w:b/>
                <w:bCs/>
                <w:lang w:val="uk-UA"/>
              </w:rPr>
              <w:t xml:space="preserve"> </w:t>
            </w:r>
            <w:r w:rsidRPr="007C2185">
              <w:rPr>
                <w:b/>
                <w:bCs/>
              </w:rPr>
              <w:t>випробувань</w:t>
            </w:r>
            <w:r w:rsidR="00CA2F62">
              <w:rPr>
                <w:b/>
                <w:bCs/>
                <w:lang w:val="uk-UA"/>
              </w:rPr>
              <w:t xml:space="preserve"> </w:t>
            </w:r>
            <w:r w:rsidRPr="007C2185">
              <w:rPr>
                <w:b/>
                <w:bCs/>
              </w:rPr>
              <w:t>або</w:t>
            </w:r>
            <w:r w:rsidR="00CA2F62">
              <w:rPr>
                <w:b/>
                <w:bCs/>
                <w:lang w:val="uk-UA"/>
              </w:rPr>
              <w:t xml:space="preserve"> </w:t>
            </w:r>
            <w:r w:rsidRPr="007C2185">
              <w:rPr>
                <w:b/>
                <w:bCs/>
              </w:rPr>
              <w:lastRenderedPageBreak/>
              <w:t>сертифікати, що</w:t>
            </w:r>
            <w:r w:rsidR="00CA2F62">
              <w:rPr>
                <w:b/>
                <w:bCs/>
                <w:lang w:val="uk-UA"/>
              </w:rPr>
              <w:t xml:space="preserve"> </w:t>
            </w:r>
            <w:r w:rsidRPr="007C2185">
              <w:rPr>
                <w:b/>
                <w:bCs/>
              </w:rPr>
              <w:t>підтверджуютьв</w:t>
            </w:r>
            <w:r w:rsidR="00CA2F62">
              <w:rPr>
                <w:b/>
                <w:bCs/>
                <w:lang w:val="uk-UA"/>
              </w:rPr>
              <w:t xml:space="preserve"> </w:t>
            </w:r>
            <w:r w:rsidRPr="007C2185">
              <w:rPr>
                <w:b/>
                <w:bCs/>
              </w:rPr>
              <w:t>ідповідність предмета закупівлі</w:t>
            </w:r>
            <w:r w:rsidR="00CA2F62">
              <w:rPr>
                <w:b/>
                <w:bCs/>
                <w:lang w:val="uk-UA"/>
              </w:rPr>
              <w:t xml:space="preserve"> </w:t>
            </w:r>
            <w:r w:rsidRPr="007C2185">
              <w:rPr>
                <w:b/>
                <w:bCs/>
              </w:rPr>
              <w:t>встановленим</w:t>
            </w:r>
            <w:r w:rsidR="00CA2F62">
              <w:rPr>
                <w:b/>
                <w:bCs/>
                <w:lang w:val="uk-UA"/>
              </w:rPr>
              <w:t xml:space="preserve"> </w:t>
            </w:r>
            <w:r w:rsidRPr="007C2185">
              <w:rPr>
                <w:b/>
                <w:bCs/>
              </w:rPr>
              <w:t>замовником</w:t>
            </w:r>
            <w:r w:rsidR="00CA2F62">
              <w:rPr>
                <w:b/>
                <w:bCs/>
                <w:lang w:val="uk-UA"/>
              </w:rPr>
              <w:t xml:space="preserve"> </w:t>
            </w:r>
            <w:r w:rsidRPr="007C2185">
              <w:rPr>
                <w:b/>
                <w:bCs/>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DD27FF" w:rsidRPr="00DD27FF" w:rsidRDefault="00DD27FF" w:rsidP="00DD27FF">
            <w:pPr>
              <w:ind w:right="113"/>
              <w:jc w:val="both"/>
              <w:rPr>
                <w:b/>
              </w:rPr>
            </w:pPr>
            <w:r w:rsidRPr="00DD27FF">
              <w:rPr>
                <w:b/>
              </w:rPr>
              <w:lastRenderedPageBreak/>
              <w:t xml:space="preserve">1)матеріали, устаткування, обладнання яке застосовується </w:t>
            </w:r>
            <w:proofErr w:type="gramStart"/>
            <w:r w:rsidRPr="00DD27FF">
              <w:rPr>
                <w:b/>
              </w:rPr>
              <w:t>п</w:t>
            </w:r>
            <w:proofErr w:type="gramEnd"/>
            <w:r w:rsidRPr="00DD27FF">
              <w:rPr>
                <w:b/>
              </w:rPr>
              <w:t xml:space="preserve">ід час виконання </w:t>
            </w:r>
            <w:r w:rsidR="007F3DB8">
              <w:rPr>
                <w:b/>
                <w:lang w:val="uk-UA"/>
              </w:rPr>
              <w:t>послуг</w:t>
            </w:r>
            <w:r w:rsidRPr="00DD27FF">
              <w:rPr>
                <w:b/>
              </w:rPr>
              <w:t xml:space="preserve"> та подальшій експлуатації об’єкту повинно бути сертифікованим та сприяти захисту навколишнього середовища від </w:t>
            </w:r>
            <w:r w:rsidRPr="00DD27FF">
              <w:rPr>
                <w:b/>
              </w:rPr>
              <w:lastRenderedPageBreak/>
              <w:t>шкідливих елементів та забруднень про що подається гарантійний лист.</w:t>
            </w:r>
            <w:bookmarkStart w:id="23" w:name="n1435"/>
            <w:bookmarkStart w:id="24" w:name="n1434"/>
            <w:bookmarkEnd w:id="23"/>
            <w:bookmarkEnd w:id="24"/>
          </w:p>
          <w:p w:rsidR="0099294F" w:rsidRPr="00DD27FF" w:rsidRDefault="00DD27FF" w:rsidP="00DD27FF">
            <w:pPr>
              <w:pStyle w:val="TableParagraph"/>
              <w:shd w:val="clear" w:color="auto" w:fill="FFFFFF"/>
              <w:ind w:right="139"/>
              <w:rPr>
                <w:b/>
                <w:bCs/>
              </w:rPr>
            </w:pPr>
            <w:r w:rsidRPr="00DD27FF">
              <w:rPr>
                <w:b/>
                <w:bCs/>
                <w:sz w:val="24"/>
                <w:szCs w:val="24"/>
                <w:lang w:eastAsia="ru-RU"/>
              </w:rPr>
              <w:t xml:space="preserve">2) довідка завірена учасником про те, що  виконання </w:t>
            </w:r>
            <w:r w:rsidR="007F3DB8">
              <w:rPr>
                <w:b/>
                <w:bCs/>
                <w:sz w:val="24"/>
                <w:szCs w:val="24"/>
                <w:lang w:eastAsia="ru-RU"/>
              </w:rPr>
              <w:t>послуг</w:t>
            </w:r>
            <w:r w:rsidRPr="00DD27FF">
              <w:rPr>
                <w:b/>
                <w:bCs/>
                <w:sz w:val="24"/>
                <w:szCs w:val="24"/>
                <w:lang w:eastAsia="ru-RU"/>
              </w:rPr>
              <w:t xml:space="preserve"> передбачає застосування заходів із захисту довкілля</w:t>
            </w:r>
            <w:r w:rsidR="0099294F" w:rsidRPr="00DD27FF">
              <w:rPr>
                <w:b/>
                <w:bCs/>
                <w:sz w:val="24"/>
              </w:rPr>
              <w:t>.</w:t>
            </w:r>
          </w:p>
          <w:p w:rsidR="004C77BE" w:rsidRPr="007C2185" w:rsidRDefault="00125360" w:rsidP="00125360">
            <w:pPr>
              <w:pStyle w:val="rvps2"/>
              <w:shd w:val="clear" w:color="auto" w:fill="FFFFFF"/>
              <w:spacing w:before="0" w:beforeAutospacing="0" w:after="150" w:afterAutospacing="0"/>
              <w:jc w:val="both"/>
              <w:rPr>
                <w:highlight w:val="yellow"/>
                <w:lang w:val="uk-UA"/>
              </w:rPr>
            </w:pPr>
            <w:r w:rsidRPr="002B7DA2">
              <w:rPr>
                <w:color w:val="000000"/>
                <w:shd w:val="clear" w:color="auto" w:fill="FFFFFF"/>
                <w:lang w:val="uk-UA"/>
              </w:rPr>
              <w:t>Маркування, протоколи</w:t>
            </w:r>
            <w:r w:rsidR="00C470B7">
              <w:rPr>
                <w:color w:val="000000"/>
                <w:shd w:val="clear" w:color="auto" w:fill="FFFFFF"/>
                <w:lang w:val="uk-UA"/>
              </w:rPr>
              <w:t xml:space="preserve"> </w:t>
            </w:r>
            <w:r w:rsidRPr="002B7DA2">
              <w:rPr>
                <w:color w:val="000000"/>
                <w:shd w:val="clear" w:color="auto" w:fill="FFFFFF"/>
                <w:lang w:val="uk-UA"/>
              </w:rPr>
              <w:t>випробувань та сертифікати</w:t>
            </w:r>
            <w:r w:rsidR="00C470B7">
              <w:rPr>
                <w:color w:val="000000"/>
                <w:shd w:val="clear" w:color="auto" w:fill="FFFFFF"/>
                <w:lang w:val="uk-UA"/>
              </w:rPr>
              <w:t xml:space="preserve"> </w:t>
            </w:r>
            <w:r w:rsidRPr="002B7DA2">
              <w:rPr>
                <w:color w:val="000000"/>
                <w:shd w:val="clear" w:color="auto" w:fill="FFFFFF"/>
                <w:lang w:val="uk-UA"/>
              </w:rPr>
              <w:t>повинні бути видані органами з оцінки</w:t>
            </w:r>
            <w:r w:rsidR="00C470B7">
              <w:rPr>
                <w:color w:val="000000"/>
                <w:shd w:val="clear" w:color="auto" w:fill="FFFFFF"/>
                <w:lang w:val="uk-UA"/>
              </w:rPr>
              <w:t xml:space="preserve"> </w:t>
            </w:r>
            <w:r w:rsidRPr="002B7DA2">
              <w:rPr>
                <w:color w:val="000000"/>
                <w:shd w:val="clear" w:color="auto" w:fill="FFFFFF"/>
                <w:lang w:val="uk-UA"/>
              </w:rPr>
              <w:t>відповідності, компетентність</w:t>
            </w:r>
            <w:r w:rsidR="00C470B7">
              <w:rPr>
                <w:color w:val="000000"/>
                <w:shd w:val="clear" w:color="auto" w:fill="FFFFFF"/>
                <w:lang w:val="uk-UA"/>
              </w:rPr>
              <w:t xml:space="preserve"> </w:t>
            </w:r>
            <w:r w:rsidRPr="002B7DA2">
              <w:rPr>
                <w:color w:val="000000"/>
                <w:shd w:val="clear" w:color="auto" w:fill="FFFFFF"/>
                <w:lang w:val="uk-UA"/>
              </w:rPr>
              <w:t>яких</w:t>
            </w:r>
            <w:r w:rsidR="00C470B7">
              <w:rPr>
                <w:color w:val="000000"/>
                <w:shd w:val="clear" w:color="auto" w:fill="FFFFFF"/>
                <w:lang w:val="uk-UA"/>
              </w:rPr>
              <w:t xml:space="preserve"> </w:t>
            </w:r>
            <w:r w:rsidRPr="002B7DA2">
              <w:rPr>
                <w:color w:val="000000"/>
                <w:shd w:val="clear" w:color="auto" w:fill="FFFFFF"/>
                <w:lang w:val="uk-UA"/>
              </w:rPr>
              <w:t>підтверджена шляхом акредитації</w:t>
            </w:r>
            <w:r w:rsidR="00C470B7">
              <w:rPr>
                <w:color w:val="000000"/>
                <w:shd w:val="clear" w:color="auto" w:fill="FFFFFF"/>
                <w:lang w:val="uk-UA"/>
              </w:rPr>
              <w:t xml:space="preserve"> </w:t>
            </w:r>
            <w:r w:rsidRPr="002B7DA2">
              <w:rPr>
                <w:color w:val="000000"/>
                <w:shd w:val="clear" w:color="auto" w:fill="FFFFFF"/>
                <w:lang w:val="uk-UA"/>
              </w:rPr>
              <w:t>або</w:t>
            </w:r>
            <w:r w:rsidR="00C470B7">
              <w:rPr>
                <w:color w:val="000000"/>
                <w:shd w:val="clear" w:color="auto" w:fill="FFFFFF"/>
                <w:lang w:val="uk-UA"/>
              </w:rPr>
              <w:t xml:space="preserve"> </w:t>
            </w:r>
            <w:r w:rsidRPr="002B7DA2">
              <w:rPr>
                <w:color w:val="000000"/>
                <w:shd w:val="clear" w:color="auto" w:fill="FFFFFF"/>
                <w:lang w:val="uk-UA"/>
              </w:rPr>
              <w:t>іншим способом, визначеним</w:t>
            </w:r>
            <w:r w:rsidR="00C470B7">
              <w:rPr>
                <w:color w:val="000000"/>
                <w:shd w:val="clear" w:color="auto" w:fill="FFFFFF"/>
                <w:lang w:val="uk-UA"/>
              </w:rPr>
              <w:t xml:space="preserve"> </w:t>
            </w:r>
            <w:r w:rsidRPr="002B7DA2">
              <w:rPr>
                <w:color w:val="000000"/>
                <w:shd w:val="clear" w:color="auto" w:fill="FFFFFF"/>
                <w:lang w:val="uk-UA"/>
              </w:rPr>
              <w:t>законодавством</w:t>
            </w:r>
            <w:r w:rsidRPr="009B120C">
              <w:rPr>
                <w:color w:val="000000"/>
                <w:shd w:val="clear" w:color="auto" w:fill="FFFFFF"/>
                <w:lang w:val="uk-UA"/>
              </w:rPr>
              <w:t>.</w:t>
            </w:r>
            <w:bookmarkStart w:id="25" w:name="n1436"/>
            <w:bookmarkEnd w:id="25"/>
          </w:p>
        </w:tc>
      </w:tr>
      <w:tr w:rsidR="000B7ADD"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B7ADD" w:rsidRPr="007C2185" w:rsidRDefault="000B7ADD" w:rsidP="000B7ADD">
            <w:pPr>
              <w:spacing w:before="48"/>
              <w:rPr>
                <w:b/>
                <w:lang w:val="uk-UA"/>
              </w:rPr>
            </w:pPr>
            <w:r w:rsidRPr="007C2185">
              <w:rPr>
                <w:b/>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B7ADD" w:rsidRPr="007C2185" w:rsidRDefault="000B7ADD" w:rsidP="000B7ADD">
            <w:pPr>
              <w:spacing w:before="48"/>
              <w:ind w:right="113"/>
              <w:rPr>
                <w:b/>
              </w:rPr>
            </w:pPr>
            <w:r w:rsidRPr="007C2185">
              <w:rPr>
                <w:b/>
              </w:rPr>
              <w:t>Інформація про субпідрядника (у випадку</w:t>
            </w:r>
            <w:r>
              <w:rPr>
                <w:b/>
                <w:lang w:val="uk-UA"/>
              </w:rPr>
              <w:t xml:space="preserve"> </w:t>
            </w:r>
            <w:r w:rsidRPr="007C2185">
              <w:rPr>
                <w:b/>
              </w:rPr>
              <w:t>закупі</w:t>
            </w:r>
            <w:proofErr w:type="gramStart"/>
            <w:r w:rsidRPr="007C2185">
              <w:rPr>
                <w:b/>
              </w:rPr>
              <w:t>вл</w:t>
            </w:r>
            <w:proofErr w:type="gramEnd"/>
            <w:r w:rsidRPr="007C2185">
              <w:rPr>
                <w:b/>
              </w:rPr>
              <w:t>і</w:t>
            </w:r>
            <w:r>
              <w:rPr>
                <w:b/>
                <w:lang w:val="uk-UA"/>
              </w:rPr>
              <w:t xml:space="preserve"> послуг або </w:t>
            </w:r>
            <w:r w:rsidRPr="007C2185">
              <w:rPr>
                <w:b/>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B7ADD" w:rsidRPr="001E785E" w:rsidRDefault="000B7ADD" w:rsidP="006B2347">
            <w:pPr>
              <w:widowControl w:val="0"/>
              <w:contextualSpacing/>
              <w:jc w:val="both"/>
              <w:rPr>
                <w:color w:val="000000"/>
                <w:lang w:eastAsia="uk-UA"/>
              </w:rPr>
            </w:pPr>
            <w:r w:rsidRPr="001E785E">
              <w:rPr>
                <w:color w:val="000000"/>
                <w:lang w:eastAsia="uk-UA"/>
              </w:rPr>
              <w:t xml:space="preserve">У разі якщо учасник процедури закупівлі має намір залучити спроможності інших суб’єктів господарювання як субпідрядників / співвиконавців </w:t>
            </w:r>
            <w:proofErr w:type="gramStart"/>
            <w:r w:rsidRPr="001E785E">
              <w:rPr>
                <w:color w:val="000000"/>
                <w:lang w:eastAsia="uk-UA"/>
              </w:rPr>
              <w:t>в</w:t>
            </w:r>
            <w:proofErr w:type="gramEnd"/>
            <w:r w:rsidRPr="001E785E">
              <w:rPr>
                <w:color w:val="000000"/>
                <w:lang w:eastAsia="uk-UA"/>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1E785E">
              <w:rPr>
                <w:color w:val="000000"/>
                <w:lang w:eastAsia="uk-UA"/>
              </w:rPr>
              <w:t>п</w:t>
            </w:r>
            <w:proofErr w:type="gramEnd"/>
            <w:r w:rsidRPr="001E785E">
              <w:rPr>
                <w:color w:val="000000"/>
                <w:lang w:eastAsia="uk-UA"/>
              </w:rPr>
              <w:t>ідстав, визначених у частині першій статті 17 Закону</w:t>
            </w:r>
            <w:r>
              <w:rPr>
                <w:color w:val="000000"/>
                <w:lang w:val="uk-UA" w:eastAsia="uk-UA"/>
              </w:rPr>
              <w:t xml:space="preserve"> </w:t>
            </w:r>
            <w:r w:rsidRPr="001E785E">
              <w:rPr>
                <w:color w:val="000000"/>
                <w:shd w:val="solid" w:color="FFFFFF" w:fill="FFFFFF"/>
                <w:lang w:eastAsia="en-US"/>
              </w:rPr>
              <w:t>(крім пункту 13 частини першої статті 17 Закону)</w:t>
            </w:r>
            <w:r w:rsidRPr="001E785E">
              <w:rPr>
                <w:color w:val="000000"/>
                <w:lang w:eastAsia="uk-UA"/>
              </w:rPr>
              <w:t>.</w:t>
            </w:r>
          </w:p>
          <w:p w:rsidR="000B7ADD" w:rsidRPr="001E785E" w:rsidRDefault="000B7ADD" w:rsidP="000B7ADD">
            <w:pPr>
              <w:widowControl w:val="0"/>
              <w:contextualSpacing/>
              <w:jc w:val="both"/>
              <w:rPr>
                <w:color w:val="000000"/>
                <w:lang w:eastAsia="uk-UA"/>
              </w:rPr>
            </w:pPr>
            <w:r w:rsidRPr="00D43725">
              <w:rPr>
                <w:color w:val="000000"/>
                <w:lang w:eastAsia="uk-UA"/>
              </w:rPr>
              <w:t xml:space="preserve">Учасник у складі своєї тендерної пропозиції повинен надати гарантійний лист від субпідрядника/-ів (у разі їх залучення) про відсутність </w:t>
            </w:r>
            <w:proofErr w:type="gramStart"/>
            <w:r w:rsidRPr="00D43725">
              <w:rPr>
                <w:color w:val="000000"/>
                <w:lang w:eastAsia="uk-UA"/>
              </w:rPr>
              <w:t>п</w:t>
            </w:r>
            <w:proofErr w:type="gramEnd"/>
            <w:r w:rsidRPr="00D43725">
              <w:rPr>
                <w:color w:val="000000"/>
                <w:lang w:eastAsia="uk-UA"/>
              </w:rPr>
              <w:t>ідстав для відмови в участі у процедурі закупівлі, передбачених статтею 17 Закону.</w:t>
            </w:r>
          </w:p>
          <w:p w:rsidR="000B7ADD" w:rsidRPr="00182B12" w:rsidRDefault="000B7ADD" w:rsidP="000B7ADD">
            <w:pPr>
              <w:spacing w:before="48"/>
              <w:ind w:right="113"/>
              <w:jc w:val="both"/>
              <w:rPr>
                <w:lang w:val="uk-UA"/>
              </w:rPr>
            </w:pPr>
            <w:r w:rsidRPr="001E785E">
              <w:rPr>
                <w:color w:val="000000"/>
                <w:lang w:eastAsia="uk-UA"/>
              </w:rPr>
              <w:t xml:space="preserve">Учаснику необхідно надати інформацію про кожного суб’єкта господарювання, якого учасник планує залучати до надання послуг як субпідрядника / співвиконавця в обсязі не менше 20 відсотків </w:t>
            </w:r>
            <w:proofErr w:type="gramStart"/>
            <w:r w:rsidRPr="001E785E">
              <w:rPr>
                <w:color w:val="000000"/>
                <w:lang w:eastAsia="uk-UA"/>
              </w:rPr>
              <w:t>в</w:t>
            </w:r>
            <w:proofErr w:type="gramEnd"/>
            <w:r w:rsidRPr="001E785E">
              <w:rPr>
                <w:color w:val="000000"/>
                <w:lang w:eastAsia="uk-UA"/>
              </w:rPr>
              <w:t xml:space="preserve">ід вартості договору про закупівлю (а саме: найменування субпідрядника, його місцезнаходження, банківські реквізити, контактні особи та їх телефони / інші засоби зв’язку, види </w:t>
            </w:r>
            <w:proofErr w:type="gramStart"/>
            <w:r w:rsidRPr="001E785E">
              <w:rPr>
                <w:color w:val="000000"/>
                <w:lang w:eastAsia="uk-UA"/>
              </w:rPr>
              <w:t>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w:t>
            </w:r>
            <w:proofErr w:type="gramEnd"/>
            <w:r w:rsidRPr="001E785E">
              <w:rPr>
                <w:color w:val="000000"/>
                <w:lang w:eastAsia="uk-UA"/>
              </w:rPr>
              <w:t xml:space="preserve"> </w:t>
            </w:r>
            <w:r w:rsidRPr="00D43725">
              <w:rPr>
                <w:color w:val="000000"/>
                <w:lang w:eastAsia="uk-UA"/>
              </w:rPr>
              <w:t>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lang w:val="uk-UA"/>
              </w:rPr>
            </w:pPr>
            <w:r w:rsidRPr="007C2185">
              <w:rPr>
                <w:b/>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rPr>
            </w:pPr>
            <w:r w:rsidRPr="007C2185">
              <w:rPr>
                <w:b/>
              </w:rPr>
              <w:t>Унесення</w:t>
            </w:r>
            <w:r w:rsidR="00CA2F62">
              <w:rPr>
                <w:b/>
                <w:lang w:val="uk-UA"/>
              </w:rPr>
              <w:t xml:space="preserve"> </w:t>
            </w:r>
            <w:r w:rsidRPr="007C2185">
              <w:rPr>
                <w:b/>
              </w:rPr>
              <w:t>змін</w:t>
            </w:r>
            <w:r w:rsidR="00CA2F62">
              <w:rPr>
                <w:b/>
                <w:lang w:val="uk-UA"/>
              </w:rPr>
              <w:t xml:space="preserve"> </w:t>
            </w:r>
            <w:r w:rsidRPr="007C2185">
              <w:rPr>
                <w:b/>
              </w:rPr>
              <w:t>або</w:t>
            </w:r>
            <w:r w:rsidR="00CA2F62">
              <w:rPr>
                <w:b/>
                <w:lang w:val="uk-UA"/>
              </w:rPr>
              <w:t xml:space="preserve"> </w:t>
            </w:r>
            <w:r w:rsidRPr="007C2185">
              <w:rPr>
                <w:b/>
              </w:rPr>
              <w:t>відкликання</w:t>
            </w:r>
            <w:r w:rsidR="00CA2F62">
              <w:rPr>
                <w:b/>
                <w:lang w:val="uk-UA"/>
              </w:rPr>
              <w:t xml:space="preserve"> </w:t>
            </w:r>
            <w:r w:rsidRPr="007C2185">
              <w:rPr>
                <w:b/>
              </w:rPr>
              <w:t>тендерної</w:t>
            </w:r>
            <w:r w:rsidR="00CA2F62">
              <w:rPr>
                <w:b/>
                <w:lang w:val="uk-UA"/>
              </w:rPr>
              <w:t xml:space="preserve"> </w:t>
            </w:r>
            <w:r w:rsidRPr="007C2185">
              <w:rPr>
                <w:b/>
              </w:rPr>
              <w:t>пропозиції</w:t>
            </w:r>
            <w:r w:rsidR="00CA2F62">
              <w:rPr>
                <w:b/>
                <w:lang w:val="uk-UA"/>
              </w:rPr>
              <w:t xml:space="preserve"> </w:t>
            </w:r>
            <w:r w:rsidRPr="007C2185">
              <w:rPr>
                <w:b/>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lang w:val="uk-UA"/>
              </w:rPr>
            </w:pPr>
            <w:r w:rsidRPr="007C2185">
              <w:rPr>
                <w:lang w:val="uk-UA"/>
              </w:rPr>
              <w:t>У</w:t>
            </w:r>
            <w:r w:rsidRPr="007C2185">
              <w:t>часник</w:t>
            </w:r>
            <w:r w:rsidR="00EF0D5F">
              <w:rPr>
                <w:lang w:val="uk-UA"/>
              </w:rPr>
              <w:t xml:space="preserve"> </w:t>
            </w:r>
            <w:r w:rsidRPr="007C2185">
              <w:t>має право внести зміни</w:t>
            </w:r>
            <w:r w:rsidR="00CA2F62">
              <w:rPr>
                <w:lang w:val="uk-UA"/>
              </w:rPr>
              <w:t xml:space="preserve"> </w:t>
            </w:r>
            <w:r w:rsidRPr="007C2185">
              <w:t>або</w:t>
            </w:r>
            <w:r w:rsidR="00CA2F62">
              <w:rPr>
                <w:lang w:val="uk-UA"/>
              </w:rPr>
              <w:t xml:space="preserve"> </w:t>
            </w:r>
            <w:r w:rsidRPr="007C2185">
              <w:t>відкликати свою тендерну</w:t>
            </w:r>
            <w:r w:rsidR="00CA2F62">
              <w:rPr>
                <w:lang w:val="uk-UA"/>
              </w:rPr>
              <w:t xml:space="preserve"> </w:t>
            </w:r>
            <w:r w:rsidRPr="007C2185">
              <w:t>пропозицію до закінчення строку її</w:t>
            </w:r>
            <w:r w:rsidR="00CA2F62">
              <w:rPr>
                <w:lang w:val="uk-UA"/>
              </w:rPr>
              <w:t xml:space="preserve"> </w:t>
            </w:r>
            <w:r w:rsidRPr="007C2185">
              <w:t>подання без втрати</w:t>
            </w:r>
            <w:r w:rsidR="00CA2F62">
              <w:rPr>
                <w:lang w:val="uk-UA"/>
              </w:rPr>
              <w:t xml:space="preserve"> </w:t>
            </w:r>
            <w:r w:rsidRPr="007C2185">
              <w:t>свого</w:t>
            </w:r>
            <w:r w:rsidR="00CA2F62">
              <w:rPr>
                <w:lang w:val="uk-UA"/>
              </w:rPr>
              <w:t xml:space="preserve"> </w:t>
            </w:r>
            <w:r w:rsidRPr="007C2185">
              <w:t>забезпечення</w:t>
            </w:r>
            <w:r w:rsidR="00CA2F62">
              <w:rPr>
                <w:lang w:val="uk-UA"/>
              </w:rPr>
              <w:t xml:space="preserve"> </w:t>
            </w:r>
            <w:r w:rsidRPr="007C2185">
              <w:t>тендерної</w:t>
            </w:r>
            <w:r w:rsidR="00CA2F62">
              <w:rPr>
                <w:lang w:val="uk-UA"/>
              </w:rPr>
              <w:t xml:space="preserve"> </w:t>
            </w:r>
            <w:r w:rsidRPr="007C2185">
              <w:t>пропозиції. Такі</w:t>
            </w:r>
            <w:r w:rsidR="00CA2F62">
              <w:rPr>
                <w:lang w:val="uk-UA"/>
              </w:rPr>
              <w:t xml:space="preserve"> </w:t>
            </w:r>
            <w:r w:rsidRPr="007C2185">
              <w:t>зміни</w:t>
            </w:r>
            <w:r w:rsidR="00CA2F62">
              <w:rPr>
                <w:lang w:val="uk-UA"/>
              </w:rPr>
              <w:t xml:space="preserve"> </w:t>
            </w:r>
            <w:r w:rsidRPr="007C2185">
              <w:t>або</w:t>
            </w:r>
            <w:r w:rsidR="00CA2F62">
              <w:rPr>
                <w:lang w:val="uk-UA"/>
              </w:rPr>
              <w:t xml:space="preserve"> </w:t>
            </w:r>
            <w:r w:rsidRPr="007C2185">
              <w:t xml:space="preserve">заява </w:t>
            </w:r>
            <w:proofErr w:type="gramStart"/>
            <w:r w:rsidRPr="007C2185">
              <w:t>про</w:t>
            </w:r>
            <w:proofErr w:type="gramEnd"/>
            <w:r w:rsidRPr="007C2185">
              <w:t xml:space="preserve"> відкликання</w:t>
            </w:r>
            <w:r w:rsidR="00CA2F62">
              <w:rPr>
                <w:lang w:val="uk-UA"/>
              </w:rPr>
              <w:t xml:space="preserve"> </w:t>
            </w:r>
            <w:r w:rsidRPr="007C2185">
              <w:t>тендерної</w:t>
            </w:r>
            <w:r w:rsidR="00CA2F62">
              <w:rPr>
                <w:lang w:val="uk-UA"/>
              </w:rPr>
              <w:t xml:space="preserve"> </w:t>
            </w:r>
            <w:r w:rsidRPr="007C2185">
              <w:t>пропозиції</w:t>
            </w:r>
            <w:r w:rsidR="00CA2F62">
              <w:rPr>
                <w:lang w:val="uk-UA"/>
              </w:rPr>
              <w:t xml:space="preserve"> </w:t>
            </w:r>
            <w:r w:rsidRPr="007C2185">
              <w:t xml:space="preserve">враховуються </w:t>
            </w:r>
            <w:proofErr w:type="gramStart"/>
            <w:r w:rsidRPr="007C2185">
              <w:t>в</w:t>
            </w:r>
            <w:proofErr w:type="gramEnd"/>
            <w:r w:rsidRPr="007C2185">
              <w:t xml:space="preserve"> разі, якщо</w:t>
            </w:r>
            <w:r w:rsidR="00CA2F62">
              <w:rPr>
                <w:lang w:val="uk-UA"/>
              </w:rPr>
              <w:t xml:space="preserve"> </w:t>
            </w:r>
            <w:r w:rsidRPr="007C2185">
              <w:t>їх</w:t>
            </w:r>
            <w:r w:rsidR="00CA2F62">
              <w:rPr>
                <w:lang w:val="uk-UA"/>
              </w:rPr>
              <w:t xml:space="preserve"> </w:t>
            </w:r>
            <w:r w:rsidRPr="007C2185">
              <w:t>отримано</w:t>
            </w:r>
            <w:r w:rsidR="00CA2F62">
              <w:rPr>
                <w:lang w:val="uk-UA"/>
              </w:rPr>
              <w:t xml:space="preserve"> </w:t>
            </w:r>
            <w:r w:rsidRPr="007C2185">
              <w:t>електронною системою закупівель до закінчення строку подання</w:t>
            </w:r>
            <w:r w:rsidR="00CA2F62">
              <w:rPr>
                <w:lang w:val="uk-UA"/>
              </w:rPr>
              <w:t xml:space="preserve"> </w:t>
            </w:r>
            <w:r w:rsidRPr="007C2185">
              <w:t>тендерних</w:t>
            </w:r>
            <w:r w:rsidR="00CA2F62">
              <w:rPr>
                <w:lang w:val="uk-UA"/>
              </w:rPr>
              <w:t xml:space="preserve"> </w:t>
            </w:r>
            <w:r w:rsidRPr="007C2185">
              <w:t>пропозицій</w:t>
            </w:r>
            <w:r w:rsidR="00EF0D5F">
              <w:rPr>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b/>
                <w:sz w:val="28"/>
                <w:szCs w:val="28"/>
              </w:rPr>
            </w:pPr>
            <w:r w:rsidRPr="007C2185">
              <w:rPr>
                <w:b/>
                <w:sz w:val="28"/>
                <w:szCs w:val="28"/>
                <w:lang w:val="uk-UA"/>
              </w:rPr>
              <w:t>І</w:t>
            </w:r>
            <w:r w:rsidRPr="007C2185">
              <w:rPr>
                <w:b/>
                <w:sz w:val="28"/>
                <w:szCs w:val="28"/>
                <w:lang w:val="en-US"/>
              </w:rPr>
              <w:t>V</w:t>
            </w:r>
            <w:r w:rsidRPr="007C2185">
              <w:rPr>
                <w:b/>
                <w:sz w:val="28"/>
                <w:szCs w:val="28"/>
                <w:lang w:val="uk-UA"/>
              </w:rPr>
              <w:t xml:space="preserve">. </w:t>
            </w:r>
            <w:r w:rsidRPr="007C2185">
              <w:rPr>
                <w:b/>
                <w:sz w:val="28"/>
                <w:szCs w:val="28"/>
              </w:rPr>
              <w:t>Подання та розкриття</w:t>
            </w:r>
            <w:r w:rsidR="00CA2F62">
              <w:rPr>
                <w:b/>
                <w:sz w:val="28"/>
                <w:szCs w:val="28"/>
                <w:lang w:val="uk-UA"/>
              </w:rPr>
              <w:t xml:space="preserve"> </w:t>
            </w:r>
            <w:r w:rsidRPr="007C2185">
              <w:rPr>
                <w:b/>
                <w:sz w:val="28"/>
                <w:szCs w:val="28"/>
              </w:rPr>
              <w:t>тендерної</w:t>
            </w:r>
            <w:r w:rsidR="00CA2F62">
              <w:rPr>
                <w:b/>
                <w:sz w:val="28"/>
                <w:szCs w:val="28"/>
                <w:lang w:val="uk-UA"/>
              </w:rPr>
              <w:t xml:space="preserve"> </w:t>
            </w:r>
            <w:r w:rsidRPr="007C2185">
              <w:rPr>
                <w:b/>
                <w:sz w:val="28"/>
                <w:szCs w:val="28"/>
              </w:rPr>
              <w:t>пропозиції</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rPr>
            </w:pPr>
            <w:r w:rsidRPr="007C2185">
              <w:rPr>
                <w:b/>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b/>
              </w:rPr>
            </w:pPr>
            <w:r w:rsidRPr="007C2185">
              <w:rPr>
                <w:b/>
              </w:rPr>
              <w:t>Кінцевий строк подання</w:t>
            </w:r>
            <w:r w:rsidR="00CA2F62">
              <w:rPr>
                <w:b/>
                <w:lang w:val="uk-UA"/>
              </w:rPr>
              <w:t xml:space="preserve"> </w:t>
            </w:r>
            <w:r w:rsidRPr="007C2185">
              <w:rPr>
                <w:b/>
              </w:rPr>
              <w:t>тендерної</w:t>
            </w:r>
            <w:r w:rsidR="00CA2F62">
              <w:rPr>
                <w:b/>
                <w:lang w:val="uk-UA"/>
              </w:rPr>
              <w:t xml:space="preserve"> </w:t>
            </w:r>
            <w:r w:rsidRPr="007C2185">
              <w:rPr>
                <w:b/>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jc w:val="both"/>
            </w:pPr>
            <w:r w:rsidRPr="007C2185">
              <w:t>кінцевий строк подання</w:t>
            </w:r>
            <w:r w:rsidR="00CA2F62">
              <w:rPr>
                <w:lang w:val="uk-UA"/>
              </w:rPr>
              <w:t xml:space="preserve"> </w:t>
            </w:r>
            <w:r w:rsidRPr="007C2185">
              <w:t>тендерних</w:t>
            </w:r>
            <w:r w:rsidR="00CA2F62">
              <w:rPr>
                <w:lang w:val="uk-UA"/>
              </w:rPr>
              <w:t xml:space="preserve"> </w:t>
            </w:r>
            <w:r w:rsidRPr="007C2185">
              <w:t>пропозицій</w:t>
            </w:r>
            <w:r w:rsidR="00CA2F62">
              <w:rPr>
                <w:lang w:val="uk-UA"/>
              </w:rPr>
              <w:t xml:space="preserve"> </w:t>
            </w:r>
            <w:r w:rsidR="000E2406">
              <w:rPr>
                <w:lang w:val="uk-UA"/>
              </w:rPr>
              <w:t>2</w:t>
            </w:r>
            <w:r w:rsidR="00E50C9C">
              <w:rPr>
                <w:lang w:val="uk-UA"/>
              </w:rPr>
              <w:t>2</w:t>
            </w:r>
            <w:r w:rsidRPr="00C071BE">
              <w:rPr>
                <w:lang w:val="uk-UA"/>
              </w:rPr>
              <w:t>.</w:t>
            </w:r>
            <w:r w:rsidR="00DD27FF">
              <w:rPr>
                <w:lang w:val="uk-UA"/>
              </w:rPr>
              <w:t>1</w:t>
            </w:r>
            <w:r w:rsidR="0091278B">
              <w:rPr>
                <w:lang w:val="uk-UA"/>
              </w:rPr>
              <w:t>2</w:t>
            </w:r>
            <w:r w:rsidRPr="00C071BE">
              <w:rPr>
                <w:lang w:val="uk-UA"/>
              </w:rPr>
              <w:t>.202</w:t>
            </w:r>
            <w:r w:rsidR="00C6205A">
              <w:rPr>
                <w:lang w:val="uk-UA"/>
              </w:rPr>
              <w:t>2</w:t>
            </w:r>
            <w:r w:rsidRPr="00C071BE">
              <w:rPr>
                <w:lang w:val="uk-UA"/>
              </w:rPr>
              <w:t xml:space="preserve">р. до </w:t>
            </w:r>
            <w:r w:rsidR="000E2406">
              <w:rPr>
                <w:lang w:val="uk-UA"/>
              </w:rPr>
              <w:t>22</w:t>
            </w:r>
            <w:r w:rsidRPr="00C071BE">
              <w:rPr>
                <w:lang w:val="uk-UA"/>
              </w:rPr>
              <w:t>.00 год</w:t>
            </w:r>
            <w:r w:rsidRPr="00C071BE">
              <w:t>;</w:t>
            </w:r>
          </w:p>
          <w:p w:rsidR="004C77BE" w:rsidRPr="007C2185" w:rsidRDefault="004C77BE" w:rsidP="004C77BE">
            <w:pPr>
              <w:ind w:left="34" w:right="113"/>
              <w:jc w:val="both"/>
            </w:pPr>
            <w:r w:rsidRPr="007C2185">
              <w:t>отримана</w:t>
            </w:r>
            <w:r w:rsidR="00CA2F62">
              <w:rPr>
                <w:lang w:val="uk-UA"/>
              </w:rPr>
              <w:t xml:space="preserve"> </w:t>
            </w:r>
            <w:r w:rsidRPr="007C2185">
              <w:t>тендерна</w:t>
            </w:r>
            <w:r w:rsidR="00CA2F62">
              <w:rPr>
                <w:lang w:val="uk-UA"/>
              </w:rPr>
              <w:t xml:space="preserve"> </w:t>
            </w:r>
            <w:r w:rsidRPr="007C2185">
              <w:t>пропозиція автоматично вноситься до реєстру;</w:t>
            </w:r>
          </w:p>
          <w:p w:rsidR="004C77BE" w:rsidRPr="007C2185" w:rsidRDefault="004C77BE" w:rsidP="00693111">
            <w:pPr>
              <w:ind w:left="34" w:right="113"/>
              <w:jc w:val="both"/>
            </w:pPr>
            <w:r w:rsidRPr="007C2185">
              <w:t>електронна система закупівель автоматично формує та надсилає</w:t>
            </w:r>
            <w:r w:rsidR="00CA2F62">
              <w:rPr>
                <w:lang w:val="uk-UA"/>
              </w:rPr>
              <w:t xml:space="preserve"> </w:t>
            </w:r>
            <w:r w:rsidRPr="007C2185">
              <w:t>повідомлення</w:t>
            </w:r>
            <w:r w:rsidR="00CA2F62">
              <w:rPr>
                <w:lang w:val="uk-UA"/>
              </w:rPr>
              <w:t xml:space="preserve"> </w:t>
            </w:r>
            <w:r w:rsidRPr="007C2185">
              <w:t>учаснику про отримання</w:t>
            </w:r>
            <w:r w:rsidR="00CA2F62">
              <w:rPr>
                <w:lang w:val="uk-UA"/>
              </w:rPr>
              <w:t xml:space="preserve"> </w:t>
            </w:r>
            <w:r w:rsidRPr="007C2185">
              <w:t>його</w:t>
            </w:r>
            <w:r w:rsidR="00CA2F62">
              <w:rPr>
                <w:lang w:val="uk-UA"/>
              </w:rPr>
              <w:t xml:space="preserve"> </w:t>
            </w:r>
            <w:r w:rsidRPr="007C2185">
              <w:t xml:space="preserve">пропозиції;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Дата та час розкриття</w:t>
            </w:r>
            <w:r w:rsidR="00CA2F62">
              <w:rPr>
                <w:b/>
                <w:lang w:val="uk-UA"/>
              </w:rPr>
              <w:t xml:space="preserve"> </w:t>
            </w:r>
            <w:r w:rsidRPr="007C2185">
              <w:rPr>
                <w:b/>
              </w:rPr>
              <w:lastRenderedPageBreak/>
              <w:t>тендерної</w:t>
            </w:r>
            <w:r w:rsidR="00CA2F62">
              <w:rPr>
                <w:b/>
                <w:lang w:val="uk-UA"/>
              </w:rPr>
              <w:t xml:space="preserve"> </w:t>
            </w:r>
            <w:r w:rsidRPr="007C2185">
              <w:rPr>
                <w:b/>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lang w:val="uk-UA"/>
              </w:rPr>
            </w:pPr>
            <w:r w:rsidRPr="007C2185">
              <w:lastRenderedPageBreak/>
              <w:t>дата і час розкриття</w:t>
            </w:r>
            <w:r w:rsidR="00CA2F62">
              <w:rPr>
                <w:lang w:val="uk-UA"/>
              </w:rPr>
              <w:t xml:space="preserve"> </w:t>
            </w:r>
            <w:r w:rsidRPr="007C2185">
              <w:t>тендерних</w:t>
            </w:r>
            <w:r w:rsidR="00CA2F62">
              <w:rPr>
                <w:lang w:val="uk-UA"/>
              </w:rPr>
              <w:t xml:space="preserve"> </w:t>
            </w:r>
            <w:r w:rsidRPr="007C2185">
              <w:t>пропозицій</w:t>
            </w:r>
            <w:r w:rsidR="00CA2F62">
              <w:rPr>
                <w:lang w:val="uk-UA"/>
              </w:rPr>
              <w:t xml:space="preserve"> </w:t>
            </w:r>
            <w:r w:rsidRPr="007C2185">
              <w:t>визначаються</w:t>
            </w:r>
            <w:r w:rsidR="00CA2F62">
              <w:rPr>
                <w:lang w:val="uk-UA"/>
              </w:rPr>
              <w:t xml:space="preserve"> </w:t>
            </w:r>
            <w:r w:rsidRPr="007C2185">
              <w:lastRenderedPageBreak/>
              <w:t>електронною системою закупівель автоматично та зазначаються в оголошенні про проведення</w:t>
            </w:r>
            <w:r w:rsidR="00CA2F62">
              <w:rPr>
                <w:lang w:val="uk-UA"/>
              </w:rPr>
              <w:t xml:space="preserve"> </w:t>
            </w:r>
            <w:r w:rsidRPr="007C2185">
              <w:t>процедури</w:t>
            </w:r>
            <w:r w:rsidR="00CA2F62">
              <w:rPr>
                <w:lang w:val="uk-UA"/>
              </w:rPr>
              <w:t xml:space="preserve"> </w:t>
            </w:r>
            <w:r w:rsidRPr="007C2185">
              <w:t>відкритих</w:t>
            </w:r>
            <w:r w:rsidR="00CA2F62">
              <w:rPr>
                <w:lang w:val="uk-UA"/>
              </w:rPr>
              <w:t xml:space="preserve"> </w:t>
            </w:r>
            <w:r w:rsidRPr="007C2185">
              <w:t>торгі</w:t>
            </w:r>
            <w:proofErr w:type="gramStart"/>
            <w:r w:rsidRPr="007C2185">
              <w:t>в</w:t>
            </w:r>
            <w:proofErr w:type="gramEnd"/>
            <w:r w:rsidRPr="007C2185">
              <w:rPr>
                <w:lang w:val="uk-UA"/>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b/>
                <w:sz w:val="28"/>
                <w:szCs w:val="28"/>
              </w:rPr>
            </w:pPr>
            <w:r w:rsidRPr="007C2185">
              <w:rPr>
                <w:b/>
                <w:sz w:val="28"/>
                <w:szCs w:val="28"/>
                <w:lang w:val="en-US"/>
              </w:rPr>
              <w:lastRenderedPageBreak/>
              <w:t>V</w:t>
            </w:r>
            <w:r w:rsidRPr="007C2185">
              <w:rPr>
                <w:b/>
                <w:sz w:val="28"/>
                <w:szCs w:val="28"/>
                <w:lang w:val="uk-UA"/>
              </w:rPr>
              <w:t xml:space="preserve">. </w:t>
            </w:r>
            <w:r w:rsidRPr="007C2185">
              <w:rPr>
                <w:b/>
                <w:sz w:val="28"/>
                <w:szCs w:val="28"/>
              </w:rPr>
              <w:t>Оцінка</w:t>
            </w:r>
            <w:r w:rsidR="00F87FC7">
              <w:rPr>
                <w:b/>
                <w:sz w:val="28"/>
                <w:szCs w:val="28"/>
                <w:lang w:val="uk-UA"/>
              </w:rPr>
              <w:t xml:space="preserve"> </w:t>
            </w:r>
            <w:r w:rsidRPr="007C2185">
              <w:rPr>
                <w:b/>
                <w:sz w:val="28"/>
                <w:szCs w:val="28"/>
              </w:rPr>
              <w:t>тендерної</w:t>
            </w:r>
            <w:r w:rsidR="00F87FC7">
              <w:rPr>
                <w:b/>
                <w:sz w:val="28"/>
                <w:szCs w:val="28"/>
                <w:lang w:val="uk-UA"/>
              </w:rPr>
              <w:t xml:space="preserve"> </w:t>
            </w:r>
            <w:r w:rsidRPr="007C2185">
              <w:rPr>
                <w:b/>
                <w:sz w:val="28"/>
                <w:szCs w:val="28"/>
              </w:rPr>
              <w:t>пропозиції</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Перелік</w:t>
            </w:r>
            <w:r w:rsidR="00F87FC7">
              <w:rPr>
                <w:b/>
                <w:lang w:val="uk-UA"/>
              </w:rPr>
              <w:t xml:space="preserve"> </w:t>
            </w:r>
            <w:r w:rsidRPr="007C2185">
              <w:rPr>
                <w:b/>
              </w:rPr>
              <w:t>критерії</w:t>
            </w:r>
            <w:proofErr w:type="gramStart"/>
            <w:r w:rsidRPr="007C2185">
              <w:rPr>
                <w:b/>
              </w:rPr>
              <w:t>в</w:t>
            </w:r>
            <w:proofErr w:type="gramEnd"/>
            <w:r w:rsidRPr="007C2185">
              <w:rPr>
                <w:b/>
              </w:rPr>
              <w:t xml:space="preserve"> </w:t>
            </w:r>
            <w:proofErr w:type="gramStart"/>
            <w:r w:rsidRPr="007C2185">
              <w:rPr>
                <w:b/>
              </w:rPr>
              <w:t>та</w:t>
            </w:r>
            <w:proofErr w:type="gramEnd"/>
            <w:r w:rsidRPr="007C2185">
              <w:rPr>
                <w:b/>
              </w:rPr>
              <w:t xml:space="preserve"> методика оцінки</w:t>
            </w:r>
            <w:r w:rsidR="00F87FC7">
              <w:rPr>
                <w:b/>
                <w:lang w:val="uk-UA"/>
              </w:rPr>
              <w:t xml:space="preserve"> </w:t>
            </w:r>
            <w:r w:rsidRPr="007C2185">
              <w:rPr>
                <w:b/>
              </w:rPr>
              <w:t>тендерної</w:t>
            </w:r>
            <w:r w:rsidR="00F87FC7">
              <w:rPr>
                <w:b/>
                <w:lang w:val="uk-UA"/>
              </w:rPr>
              <w:t xml:space="preserve"> </w:t>
            </w:r>
            <w:r w:rsidRPr="007C2185">
              <w:rPr>
                <w:b/>
              </w:rPr>
              <w:t>пропозиції</w:t>
            </w:r>
            <w:r w:rsidR="00F87FC7">
              <w:rPr>
                <w:b/>
                <w:lang w:val="uk-UA"/>
              </w:rPr>
              <w:t xml:space="preserve"> </w:t>
            </w:r>
            <w:r w:rsidRPr="007C2185">
              <w:rPr>
                <w:b/>
              </w:rPr>
              <w:t>із</w:t>
            </w:r>
            <w:r w:rsidR="00F87FC7">
              <w:rPr>
                <w:b/>
                <w:lang w:val="uk-UA"/>
              </w:rPr>
              <w:t xml:space="preserve"> </w:t>
            </w:r>
            <w:r w:rsidRPr="007C2185">
              <w:rPr>
                <w:b/>
              </w:rPr>
              <w:t>зазначенням</w:t>
            </w:r>
            <w:r w:rsidR="00F87FC7">
              <w:rPr>
                <w:b/>
                <w:lang w:val="uk-UA"/>
              </w:rPr>
              <w:t xml:space="preserve"> </w:t>
            </w:r>
            <w:r w:rsidRPr="007C2185">
              <w:rPr>
                <w:b/>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lang w:val="uk-UA"/>
              </w:rPr>
            </w:pPr>
            <w:r w:rsidRPr="007C2185">
              <w:rPr>
                <w:lang w:val="uk-UA"/>
              </w:rPr>
              <w:t>Оцінка тендерних пропозицій здійснюється на основі наступних критеріїв:</w:t>
            </w:r>
          </w:p>
          <w:p w:rsidR="004C77BE" w:rsidRPr="007C2185" w:rsidRDefault="004C77BE" w:rsidP="004C77BE">
            <w:pPr>
              <w:rPr>
                <w:i/>
                <w:iCs/>
                <w:lang w:val="uk-UA"/>
              </w:rPr>
            </w:pPr>
            <w:r w:rsidRPr="007C2185">
              <w:rPr>
                <w:i/>
                <w:iCs/>
                <w:lang w:val="uk-UA"/>
              </w:rPr>
              <w:t xml:space="preserve"> -</w:t>
            </w:r>
            <w:r w:rsidRPr="007C2185">
              <w:rPr>
                <w:b/>
                <w:bCs/>
                <w:lang w:val="uk-UA"/>
              </w:rPr>
              <w:t xml:space="preserve">  Ціна – 100%;</w:t>
            </w:r>
          </w:p>
          <w:p w:rsidR="004C77BE" w:rsidRDefault="004C77BE" w:rsidP="004C77BE">
            <w:pPr>
              <w:ind w:right="113"/>
              <w:jc w:val="both"/>
            </w:pPr>
            <w:r w:rsidRPr="007C2185">
              <w:rPr>
                <w:lang w:val="uk-UA"/>
              </w:rPr>
              <w:t>О</w:t>
            </w:r>
            <w:r w:rsidRPr="007C2185">
              <w:t>цінка</w:t>
            </w:r>
            <w:r w:rsidR="00F87FC7">
              <w:rPr>
                <w:lang w:val="uk-UA"/>
              </w:rPr>
              <w:t xml:space="preserve"> </w:t>
            </w:r>
            <w:r w:rsidRPr="007C2185">
              <w:t>тендерних</w:t>
            </w:r>
            <w:r w:rsidR="00F87FC7">
              <w:rPr>
                <w:lang w:val="uk-UA"/>
              </w:rPr>
              <w:t xml:space="preserve"> </w:t>
            </w:r>
            <w:r w:rsidRPr="007C2185">
              <w:t>пропозицій проводиться електронною системою закупівель автоматично на основі</w:t>
            </w:r>
            <w:r w:rsidR="00F87FC7">
              <w:rPr>
                <w:lang w:val="uk-UA"/>
              </w:rPr>
              <w:t xml:space="preserve"> </w:t>
            </w:r>
            <w:r w:rsidRPr="007C2185">
              <w:t>критеріїв і методики оцінки, зазначених</w:t>
            </w:r>
            <w:r w:rsidR="00F87FC7">
              <w:rPr>
                <w:lang w:val="uk-UA"/>
              </w:rPr>
              <w:t xml:space="preserve"> </w:t>
            </w:r>
            <w:r w:rsidRPr="007C2185">
              <w:t>замовником у тендерній</w:t>
            </w:r>
            <w:r w:rsidR="00F87FC7">
              <w:rPr>
                <w:lang w:val="uk-UA"/>
              </w:rPr>
              <w:t xml:space="preserve"> </w:t>
            </w:r>
            <w:r w:rsidRPr="007C2185">
              <w:t>документації та шляхом застосуванняе</w:t>
            </w:r>
            <w:r w:rsidR="00F87FC7">
              <w:rPr>
                <w:lang w:val="uk-UA"/>
              </w:rPr>
              <w:t xml:space="preserve"> </w:t>
            </w:r>
            <w:r w:rsidR="00EF0D5F">
              <w:rPr>
                <w:lang w:val="uk-UA"/>
              </w:rPr>
              <w:t>е</w:t>
            </w:r>
            <w:r w:rsidRPr="007C2185">
              <w:t>лектронного</w:t>
            </w:r>
            <w:r w:rsidR="00F87FC7">
              <w:rPr>
                <w:lang w:val="uk-UA"/>
              </w:rPr>
              <w:t xml:space="preserve"> </w:t>
            </w:r>
            <w:r w:rsidRPr="007C2185">
              <w:t>аукціону;</w:t>
            </w:r>
          </w:p>
          <w:p w:rsidR="00EF0D5F" w:rsidRPr="007C2185" w:rsidRDefault="00EF0D5F" w:rsidP="004C77BE">
            <w:pPr>
              <w:ind w:right="113"/>
              <w:jc w:val="both"/>
              <w:rPr>
                <w:lang w:val="uk-UA"/>
              </w:rPr>
            </w:pPr>
          </w:p>
          <w:p w:rsidR="0057541A" w:rsidRPr="007C2185" w:rsidRDefault="004C77BE" w:rsidP="004C77BE">
            <w:pPr>
              <w:ind w:right="113"/>
              <w:jc w:val="both"/>
              <w:rPr>
                <w:lang w:val="uk-UA"/>
              </w:rPr>
            </w:pPr>
            <w:r w:rsidRPr="007C2185">
              <w:rPr>
                <w:lang w:val="uk-UA"/>
              </w:rPr>
              <w:t>Ціна пропозиції учасника визначається відповідно до його системи оподаткування (з ПДВ або без ПДВ)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Інша</w:t>
            </w:r>
            <w:r w:rsidR="00F87FC7">
              <w:rPr>
                <w:b/>
                <w:lang w:val="uk-UA"/>
              </w:rPr>
              <w:t xml:space="preserve"> </w:t>
            </w:r>
            <w:r w:rsidRPr="007C2185">
              <w:rPr>
                <w:b/>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8F1E08" w:rsidRPr="00987E0C" w:rsidRDefault="008F1E08" w:rsidP="008F1E08">
            <w:pPr>
              <w:pStyle w:val="rvps2"/>
              <w:shd w:val="clear" w:color="auto" w:fill="FFFFFF"/>
              <w:spacing w:before="0" w:beforeAutospacing="0" w:after="150" w:afterAutospacing="0"/>
              <w:jc w:val="both"/>
              <w:rPr>
                <w:lang w:val="uk-UA"/>
              </w:rPr>
            </w:pPr>
            <w:r w:rsidRPr="00987E0C">
              <w:t>Замовник</w:t>
            </w:r>
            <w:r>
              <w:rPr>
                <w:lang w:val="uk-UA"/>
              </w:rPr>
              <w:t xml:space="preserve"> </w:t>
            </w:r>
            <w:r w:rsidRPr="00987E0C">
              <w:t xml:space="preserve">має право звернутися за </w:t>
            </w:r>
            <w:proofErr w:type="gramStart"/>
            <w:r w:rsidRPr="00987E0C">
              <w:t>п</w:t>
            </w:r>
            <w:proofErr w:type="gramEnd"/>
            <w:r w:rsidRPr="00987E0C">
              <w:t>ідтвердженням</w:t>
            </w:r>
            <w:r>
              <w:rPr>
                <w:lang w:val="uk-UA"/>
              </w:rPr>
              <w:t xml:space="preserve"> </w:t>
            </w:r>
            <w:r w:rsidRPr="00987E0C">
              <w:t>інформації, наданої</w:t>
            </w:r>
            <w:r>
              <w:rPr>
                <w:lang w:val="uk-UA"/>
              </w:rPr>
              <w:t xml:space="preserve"> </w:t>
            </w:r>
            <w:r w:rsidRPr="00987E0C">
              <w:t>учасником, до органів</w:t>
            </w:r>
            <w:r>
              <w:rPr>
                <w:lang w:val="uk-UA"/>
              </w:rPr>
              <w:t xml:space="preserve"> </w:t>
            </w:r>
            <w:r w:rsidRPr="00987E0C">
              <w:t>державної</w:t>
            </w:r>
            <w:r>
              <w:rPr>
                <w:lang w:val="uk-UA"/>
              </w:rPr>
              <w:t xml:space="preserve"> </w:t>
            </w:r>
            <w:r w:rsidRPr="00987E0C">
              <w:t>влади, підприємств, установ, організацій</w:t>
            </w:r>
            <w:r>
              <w:rPr>
                <w:lang w:val="uk-UA"/>
              </w:rPr>
              <w:t xml:space="preserve"> </w:t>
            </w:r>
            <w:r w:rsidRPr="00987E0C">
              <w:t>відповідно до їх</w:t>
            </w:r>
            <w:r>
              <w:rPr>
                <w:lang w:val="uk-UA"/>
              </w:rPr>
              <w:t xml:space="preserve"> </w:t>
            </w:r>
            <w:r w:rsidRPr="00987E0C">
              <w:t>компетенції.</w:t>
            </w:r>
            <w:r w:rsidRPr="00987E0C">
              <w:rPr>
                <w:lang w:val="uk-UA"/>
              </w:rPr>
              <w:t xml:space="preserve"> </w:t>
            </w:r>
          </w:p>
          <w:p w:rsidR="004C77BE" w:rsidRPr="006F23AD" w:rsidRDefault="004C77BE" w:rsidP="004C77BE">
            <w:pPr>
              <w:spacing w:before="120" w:after="120"/>
              <w:ind w:right="113"/>
              <w:jc w:val="both"/>
              <w:rPr>
                <w:lang w:val="uk-UA"/>
              </w:rPr>
            </w:pPr>
            <w:bookmarkStart w:id="26" w:name="n1551"/>
            <w:bookmarkEnd w:id="26"/>
            <w:r w:rsidRPr="006F23AD">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6F23AD">
              <w:t> </w:t>
            </w:r>
            <w:hyperlink r:id="rId27" w:anchor="n1262" w:history="1">
              <w:r w:rsidRPr="006F23AD">
                <w:rPr>
                  <w:rStyle w:val="a3"/>
                  <w:color w:val="auto"/>
                  <w:lang w:val="uk-UA"/>
                </w:rPr>
                <w:t>частиною першою</w:t>
              </w:r>
            </w:hyperlink>
            <w:r w:rsidRPr="006F23AD">
              <w:t> статті 17 цього Закону, або факту зазначення у тендерній</w:t>
            </w:r>
            <w:r w:rsidR="00264875" w:rsidRPr="006F23AD">
              <w:rPr>
                <w:lang w:val="uk-UA"/>
              </w:rPr>
              <w:t xml:space="preserve"> </w:t>
            </w:r>
            <w:r w:rsidRPr="006F23AD">
              <w:t>пропозиції будь-якої</w:t>
            </w:r>
            <w:r w:rsidR="00DF5AD1" w:rsidRPr="006F23AD">
              <w:rPr>
                <w:lang w:val="uk-UA"/>
              </w:rPr>
              <w:t xml:space="preserve"> </w:t>
            </w:r>
            <w:r w:rsidRPr="006F23AD">
              <w:t>недостовірної</w:t>
            </w:r>
            <w:r w:rsidR="00264875" w:rsidRPr="006F23AD">
              <w:rPr>
                <w:lang w:val="uk-UA"/>
              </w:rPr>
              <w:t xml:space="preserve"> </w:t>
            </w:r>
            <w:r w:rsidRPr="006F23AD">
              <w:t>інформації, що є суттєвою при визначенні</w:t>
            </w:r>
            <w:r w:rsidR="00264875" w:rsidRPr="006F23AD">
              <w:rPr>
                <w:lang w:val="uk-UA"/>
              </w:rPr>
              <w:t xml:space="preserve"> </w:t>
            </w:r>
            <w:r w:rsidRPr="006F23AD">
              <w:t>результатів</w:t>
            </w:r>
            <w:r w:rsidR="00264875" w:rsidRPr="006F23AD">
              <w:rPr>
                <w:lang w:val="uk-UA"/>
              </w:rPr>
              <w:t xml:space="preserve"> </w:t>
            </w:r>
            <w:r w:rsidRPr="006F23AD">
              <w:t>процедури</w:t>
            </w:r>
            <w:r w:rsidR="00264875" w:rsidRPr="006F23AD">
              <w:rPr>
                <w:lang w:val="uk-UA"/>
              </w:rPr>
              <w:t xml:space="preserve"> </w:t>
            </w:r>
            <w:r w:rsidRPr="006F23AD">
              <w:t>закупівлі, замовник</w:t>
            </w:r>
            <w:r w:rsidR="00264875" w:rsidRPr="006F23AD">
              <w:rPr>
                <w:lang w:val="uk-UA"/>
              </w:rPr>
              <w:t xml:space="preserve"> </w:t>
            </w:r>
            <w:r w:rsidRPr="006F23AD">
              <w:t>відхиляє</w:t>
            </w:r>
            <w:r w:rsidR="00264875" w:rsidRPr="006F23AD">
              <w:rPr>
                <w:lang w:val="uk-UA"/>
              </w:rPr>
              <w:t xml:space="preserve"> </w:t>
            </w:r>
            <w:r w:rsidRPr="006F23AD">
              <w:t>тендерну</w:t>
            </w:r>
            <w:r w:rsidR="00264875" w:rsidRPr="006F23AD">
              <w:rPr>
                <w:lang w:val="uk-UA"/>
              </w:rPr>
              <w:t xml:space="preserve"> </w:t>
            </w:r>
            <w:r w:rsidRPr="006F23AD">
              <w:t>пропозицію такого учасника.</w:t>
            </w:r>
          </w:p>
          <w:p w:rsidR="004C77BE" w:rsidRPr="007C2185" w:rsidRDefault="004C77BE" w:rsidP="004C77BE">
            <w:pPr>
              <w:spacing w:before="120" w:after="120"/>
              <w:ind w:right="113"/>
              <w:jc w:val="both"/>
              <w:rPr>
                <w:lang w:val="uk-UA"/>
              </w:rPr>
            </w:pPr>
            <w:r w:rsidRPr="006F23AD">
              <w:rPr>
                <w:lang w:val="uk-UA"/>
              </w:rPr>
              <w:t>Строк розгляду тендерної пропозиції,</w:t>
            </w:r>
            <w:r w:rsidRPr="007C2185">
              <w:rPr>
                <w:lang w:val="uk-UA"/>
              </w:rPr>
              <w:t xml:space="preserve">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7C2185">
              <w:t>Такий строк може бути аргументовано</w:t>
            </w:r>
            <w:r w:rsidR="00EB6664">
              <w:rPr>
                <w:lang w:val="uk-UA"/>
              </w:rPr>
              <w:t xml:space="preserve"> </w:t>
            </w:r>
            <w:r w:rsidRPr="007C2185">
              <w:t>продовжено</w:t>
            </w:r>
            <w:r w:rsidR="00EB6664">
              <w:rPr>
                <w:lang w:val="uk-UA"/>
              </w:rPr>
              <w:t xml:space="preserve"> </w:t>
            </w:r>
            <w:r w:rsidRPr="007C2185">
              <w:t>замовником до 20 робочих</w:t>
            </w:r>
            <w:r w:rsidR="00EB6664">
              <w:rPr>
                <w:lang w:val="uk-UA"/>
              </w:rPr>
              <w:t xml:space="preserve"> </w:t>
            </w:r>
            <w:r w:rsidRPr="007C2185">
              <w:t>днів. У разі</w:t>
            </w:r>
            <w:r w:rsidR="00EB6664">
              <w:rPr>
                <w:lang w:val="uk-UA"/>
              </w:rPr>
              <w:t xml:space="preserve"> </w:t>
            </w:r>
            <w:r w:rsidRPr="007C2185">
              <w:t>продовження строку замовник</w:t>
            </w:r>
            <w:r w:rsidR="00EB6664">
              <w:rPr>
                <w:lang w:val="uk-UA"/>
              </w:rPr>
              <w:t xml:space="preserve"> </w:t>
            </w:r>
            <w:r w:rsidRPr="007C2185">
              <w:t>оприлюднює</w:t>
            </w:r>
            <w:r w:rsidR="00EB6664">
              <w:rPr>
                <w:lang w:val="uk-UA"/>
              </w:rPr>
              <w:t xml:space="preserve"> </w:t>
            </w:r>
            <w:r w:rsidRPr="007C2185">
              <w:t>повідомлення в електронній</w:t>
            </w:r>
            <w:r w:rsidR="00EB6664">
              <w:rPr>
                <w:lang w:val="uk-UA"/>
              </w:rPr>
              <w:t xml:space="preserve"> </w:t>
            </w:r>
            <w:r w:rsidRPr="007C2185">
              <w:t>системі</w:t>
            </w:r>
            <w:r w:rsidR="00EB6664">
              <w:rPr>
                <w:lang w:val="uk-UA"/>
              </w:rPr>
              <w:t xml:space="preserve"> </w:t>
            </w:r>
            <w:r w:rsidRPr="007C2185">
              <w:t>закупівель</w:t>
            </w:r>
            <w:r w:rsidR="00EB6664">
              <w:rPr>
                <w:lang w:val="uk-UA"/>
              </w:rPr>
              <w:t xml:space="preserve"> </w:t>
            </w:r>
            <w:r w:rsidRPr="007C2185">
              <w:t>протягом</w:t>
            </w:r>
            <w:r w:rsidR="00EB6664">
              <w:rPr>
                <w:lang w:val="uk-UA"/>
              </w:rPr>
              <w:t xml:space="preserve"> </w:t>
            </w:r>
            <w:r w:rsidRPr="007C2185">
              <w:rPr>
                <w:lang w:val="uk-UA"/>
              </w:rPr>
              <w:t>1</w:t>
            </w:r>
            <w:r w:rsidRPr="007C2185">
              <w:t xml:space="preserve"> дня з дня прийняття</w:t>
            </w:r>
            <w:r w:rsidR="00EB6664">
              <w:rPr>
                <w:lang w:val="uk-UA"/>
              </w:rPr>
              <w:t xml:space="preserve"> </w:t>
            </w:r>
            <w:r w:rsidRPr="007C2185">
              <w:t>відповідного</w:t>
            </w:r>
            <w:r w:rsidR="00EB6664">
              <w:rPr>
                <w:lang w:val="uk-UA"/>
              </w:rPr>
              <w:t xml:space="preserve"> </w:t>
            </w:r>
            <w:proofErr w:type="gramStart"/>
            <w:r w:rsidRPr="007C2185">
              <w:t>р</w:t>
            </w:r>
            <w:proofErr w:type="gramEnd"/>
            <w:r w:rsidRPr="007C2185">
              <w:t>ішення.</w:t>
            </w:r>
          </w:p>
          <w:p w:rsidR="004C77BE" w:rsidRPr="007C2185" w:rsidRDefault="004C77BE" w:rsidP="004C77BE">
            <w:pPr>
              <w:spacing w:before="120" w:after="120"/>
              <w:ind w:right="113"/>
              <w:jc w:val="both"/>
              <w:rPr>
                <w:lang w:val="uk-UA"/>
              </w:rPr>
            </w:pPr>
            <w:r w:rsidRPr="007C2185">
              <w:rPr>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C2185">
              <w:t> </w:t>
            </w:r>
            <w:hyperlink r:id="rId28" w:anchor="n1250" w:history="1">
              <w:r w:rsidRPr="007C2185">
                <w:rPr>
                  <w:rStyle w:val="a3"/>
                  <w:color w:val="auto"/>
                  <w:lang w:val="uk-UA"/>
                </w:rPr>
                <w:t>статті 16</w:t>
              </w:r>
            </w:hyperlink>
            <w:r w:rsidRPr="007C2185">
              <w:t> </w:t>
            </w:r>
            <w:r w:rsidRPr="007C2185">
              <w:rPr>
                <w:lang w:val="uk-UA"/>
              </w:rPr>
              <w:t>цього Закону, і документи, що підтверджують відсутність підстав, установлених</w:t>
            </w:r>
            <w:r w:rsidRPr="007C2185">
              <w:t> </w:t>
            </w:r>
            <w:hyperlink r:id="rId29" w:anchor="n1261" w:history="1">
              <w:r w:rsidRPr="007C2185">
                <w:rPr>
                  <w:rStyle w:val="a3"/>
                  <w:color w:val="auto"/>
                  <w:lang w:val="uk-UA"/>
                </w:rPr>
                <w:t>статтею 17</w:t>
              </w:r>
            </w:hyperlink>
            <w:r w:rsidRPr="007C2185">
              <w:t> </w:t>
            </w:r>
            <w:r w:rsidRPr="007C2185">
              <w:rPr>
                <w:lang w:val="uk-UA"/>
              </w:rPr>
              <w:t>цього Закону.</w:t>
            </w:r>
          </w:p>
          <w:p w:rsidR="004C77BE" w:rsidRPr="006F23AD" w:rsidRDefault="006F23AD" w:rsidP="004C77BE">
            <w:pPr>
              <w:pStyle w:val="rvps2"/>
              <w:shd w:val="clear" w:color="auto" w:fill="FFFFFF"/>
              <w:spacing w:before="0" w:beforeAutospacing="0" w:after="150" w:afterAutospacing="0"/>
              <w:jc w:val="both"/>
              <w:rPr>
                <w:lang w:val="uk-UA"/>
              </w:rPr>
            </w:pPr>
            <w:r w:rsidRPr="00E13B59">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13B59">
              <w:rPr>
                <w:color w:val="000000"/>
                <w:shd w:val="solid" w:color="FFFFFF" w:fill="FFFFFF"/>
                <w:lang w:val="uk-UA" w:eastAsia="en-US"/>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4C77BE" w:rsidRPr="006F23AD">
              <w:rPr>
                <w:lang w:val="uk-UA"/>
              </w:rPr>
              <w:t>.</w:t>
            </w:r>
          </w:p>
          <w:p w:rsidR="006F23AD" w:rsidRPr="006F23AD" w:rsidRDefault="006F23AD" w:rsidP="006F23AD">
            <w:pPr>
              <w:pStyle w:val="a4"/>
              <w:shd w:val="clear" w:color="auto" w:fill="FFFFFF"/>
              <w:spacing w:before="120" w:beforeAutospacing="0" w:after="0" w:afterAutospacing="0" w:line="230" w:lineRule="auto"/>
              <w:jc w:val="both"/>
              <w:rPr>
                <w:lang w:val="uk-UA"/>
              </w:rPr>
            </w:pPr>
            <w:r w:rsidRPr="006F23AD">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77BE" w:rsidRPr="00E13B59" w:rsidRDefault="006F23AD" w:rsidP="006F23AD">
            <w:pPr>
              <w:spacing w:before="120" w:after="120"/>
              <w:ind w:right="113"/>
              <w:jc w:val="both"/>
              <w:rPr>
                <w:lang w:val="uk-UA"/>
              </w:rPr>
            </w:pPr>
            <w:r w:rsidRPr="00E13B59">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C77BE" w:rsidRPr="00E13B59">
              <w:rPr>
                <w:lang w:val="uk-UA"/>
              </w:rPr>
              <w:t>.</w:t>
            </w:r>
          </w:p>
          <w:p w:rsidR="004C77BE" w:rsidRPr="00E13B59" w:rsidRDefault="004C77BE" w:rsidP="004C77BE">
            <w:pPr>
              <w:pStyle w:val="rvps2"/>
              <w:shd w:val="clear" w:color="auto" w:fill="FFFFFF"/>
              <w:spacing w:before="0" w:beforeAutospacing="0" w:after="150" w:afterAutospacing="0"/>
              <w:jc w:val="both"/>
              <w:rPr>
                <w:highlight w:val="yellow"/>
                <w:lang w:val="uk-UA"/>
              </w:rPr>
            </w:pPr>
            <w:r w:rsidRPr="00E13B59">
              <w:rPr>
                <w:lang w:val="uk-UA"/>
              </w:rPr>
              <w:t>Учасник</w:t>
            </w:r>
            <w:r w:rsidR="00191579">
              <w:rPr>
                <w:lang w:val="uk-UA"/>
              </w:rPr>
              <w:t xml:space="preserve"> </w:t>
            </w:r>
            <w:r w:rsidRPr="00E13B59">
              <w:rPr>
                <w:lang w:val="uk-UA"/>
              </w:rPr>
              <w:t>процедури</w:t>
            </w:r>
            <w:r w:rsidR="00191579">
              <w:rPr>
                <w:lang w:val="uk-UA"/>
              </w:rPr>
              <w:t xml:space="preserve"> </w:t>
            </w:r>
            <w:r w:rsidRPr="00E13B59">
              <w:rPr>
                <w:lang w:val="uk-UA"/>
              </w:rPr>
              <w:t>закупівлі</w:t>
            </w:r>
            <w:r w:rsidR="00191579">
              <w:rPr>
                <w:lang w:val="uk-UA"/>
              </w:rPr>
              <w:t xml:space="preserve"> </w:t>
            </w:r>
            <w:r w:rsidRPr="00E13B59">
              <w:rPr>
                <w:lang w:val="uk-UA"/>
              </w:rPr>
              <w:t>виправляє</w:t>
            </w:r>
            <w:r w:rsidR="00191579">
              <w:rPr>
                <w:lang w:val="uk-UA"/>
              </w:rPr>
              <w:t xml:space="preserve"> </w:t>
            </w:r>
            <w:r w:rsidRPr="00E13B59">
              <w:rPr>
                <w:lang w:val="uk-UA"/>
              </w:rPr>
              <w:t>невідповідності в інформації та/або документах, що</w:t>
            </w:r>
            <w:r w:rsidR="00191579">
              <w:rPr>
                <w:lang w:val="uk-UA"/>
              </w:rPr>
              <w:t xml:space="preserve"> </w:t>
            </w:r>
            <w:r w:rsidRPr="00E13B59">
              <w:rPr>
                <w:lang w:val="uk-UA"/>
              </w:rPr>
              <w:t>подані ним у своїй</w:t>
            </w:r>
            <w:r w:rsidR="00191579">
              <w:rPr>
                <w:lang w:val="uk-UA"/>
              </w:rPr>
              <w:t xml:space="preserve"> </w:t>
            </w:r>
            <w:r w:rsidRPr="00E13B59">
              <w:rPr>
                <w:lang w:val="uk-UA"/>
              </w:rPr>
              <w:t>тендерній</w:t>
            </w:r>
            <w:r w:rsidR="00191579">
              <w:rPr>
                <w:lang w:val="uk-UA"/>
              </w:rPr>
              <w:t xml:space="preserve"> </w:t>
            </w:r>
            <w:r w:rsidRPr="00E13B59">
              <w:rPr>
                <w:lang w:val="uk-UA"/>
              </w:rPr>
              <w:t>пропозиції, виявлені</w:t>
            </w:r>
            <w:r w:rsidR="00191579">
              <w:rPr>
                <w:lang w:val="uk-UA"/>
              </w:rPr>
              <w:t xml:space="preserve"> </w:t>
            </w:r>
            <w:r w:rsidRPr="00E13B59">
              <w:rPr>
                <w:lang w:val="uk-UA"/>
              </w:rPr>
              <w:t>замовником</w:t>
            </w:r>
            <w:r w:rsidR="00191579">
              <w:rPr>
                <w:lang w:val="uk-UA"/>
              </w:rPr>
              <w:t xml:space="preserve"> </w:t>
            </w:r>
            <w:r w:rsidRPr="00E13B59">
              <w:rPr>
                <w:lang w:val="uk-UA"/>
              </w:rPr>
              <w:t>після</w:t>
            </w:r>
            <w:r w:rsidR="00191579">
              <w:rPr>
                <w:lang w:val="uk-UA"/>
              </w:rPr>
              <w:t xml:space="preserve"> </w:t>
            </w:r>
            <w:r w:rsidRPr="00E13B59">
              <w:rPr>
                <w:lang w:val="uk-UA"/>
              </w:rPr>
              <w:t>розкриття</w:t>
            </w:r>
            <w:r w:rsidR="00191579">
              <w:rPr>
                <w:lang w:val="uk-UA"/>
              </w:rPr>
              <w:t xml:space="preserve"> </w:t>
            </w:r>
            <w:r w:rsidRPr="00E13B59">
              <w:rPr>
                <w:lang w:val="uk-UA"/>
              </w:rPr>
              <w:t>тендерних</w:t>
            </w:r>
            <w:r w:rsidR="00191579">
              <w:rPr>
                <w:lang w:val="uk-UA"/>
              </w:rPr>
              <w:t xml:space="preserve"> </w:t>
            </w:r>
            <w:r w:rsidRPr="00E13B59">
              <w:rPr>
                <w:lang w:val="uk-UA"/>
              </w:rPr>
              <w:t>пропозицій, шляхом завантаження через електронну систему закупівель</w:t>
            </w:r>
            <w:r w:rsidR="00191579">
              <w:rPr>
                <w:lang w:val="uk-UA"/>
              </w:rPr>
              <w:t xml:space="preserve"> </w:t>
            </w:r>
            <w:r w:rsidRPr="00E13B59">
              <w:rPr>
                <w:lang w:val="uk-UA"/>
              </w:rPr>
              <w:t>уточнених</w:t>
            </w:r>
            <w:r w:rsidR="00191579">
              <w:rPr>
                <w:lang w:val="uk-UA"/>
              </w:rPr>
              <w:t xml:space="preserve"> </w:t>
            </w:r>
            <w:r w:rsidRPr="00E13B59">
              <w:rPr>
                <w:lang w:val="uk-UA"/>
              </w:rPr>
              <w:t>або</w:t>
            </w:r>
            <w:r w:rsidR="00191579">
              <w:rPr>
                <w:lang w:val="uk-UA"/>
              </w:rPr>
              <w:t xml:space="preserve"> </w:t>
            </w:r>
            <w:r w:rsidRPr="00E13B59">
              <w:rPr>
                <w:lang w:val="uk-UA"/>
              </w:rPr>
              <w:t>нових</w:t>
            </w:r>
            <w:r w:rsidR="00191579">
              <w:rPr>
                <w:lang w:val="uk-UA"/>
              </w:rPr>
              <w:t xml:space="preserve"> </w:t>
            </w:r>
            <w:r w:rsidRPr="00E13B59">
              <w:rPr>
                <w:lang w:val="uk-UA"/>
              </w:rPr>
              <w:t>документів в електронній</w:t>
            </w:r>
            <w:r w:rsidR="00191579">
              <w:rPr>
                <w:lang w:val="uk-UA"/>
              </w:rPr>
              <w:t xml:space="preserve"> </w:t>
            </w:r>
            <w:r w:rsidRPr="00E13B59">
              <w:rPr>
                <w:lang w:val="uk-UA"/>
              </w:rPr>
              <w:t>системі</w:t>
            </w:r>
            <w:r w:rsidR="00191579">
              <w:rPr>
                <w:lang w:val="uk-UA"/>
              </w:rPr>
              <w:t xml:space="preserve"> </w:t>
            </w:r>
            <w:r w:rsidRPr="00E13B59">
              <w:rPr>
                <w:lang w:val="uk-UA"/>
              </w:rPr>
              <w:t>закупівель</w:t>
            </w:r>
            <w:r w:rsidR="00191579">
              <w:rPr>
                <w:lang w:val="uk-UA"/>
              </w:rPr>
              <w:t xml:space="preserve"> </w:t>
            </w:r>
            <w:r w:rsidRPr="00E13B59">
              <w:rPr>
                <w:lang w:val="uk-UA"/>
              </w:rPr>
              <w:t>протягом 24 годин з моменту розміщення</w:t>
            </w:r>
            <w:r w:rsidR="00191579">
              <w:rPr>
                <w:lang w:val="uk-UA"/>
              </w:rPr>
              <w:t xml:space="preserve"> </w:t>
            </w:r>
            <w:r w:rsidRPr="00E13B59">
              <w:rPr>
                <w:lang w:val="uk-UA"/>
              </w:rPr>
              <w:t>замовником в електронній</w:t>
            </w:r>
            <w:r w:rsidR="00191579">
              <w:rPr>
                <w:lang w:val="uk-UA"/>
              </w:rPr>
              <w:t xml:space="preserve"> </w:t>
            </w:r>
            <w:r w:rsidRPr="00E13B59">
              <w:rPr>
                <w:lang w:val="uk-UA"/>
              </w:rPr>
              <w:t>системі</w:t>
            </w:r>
            <w:r w:rsidR="00191579">
              <w:rPr>
                <w:lang w:val="uk-UA"/>
              </w:rPr>
              <w:t xml:space="preserve"> </w:t>
            </w:r>
            <w:r w:rsidRPr="00E13B59">
              <w:rPr>
                <w:lang w:val="uk-UA"/>
              </w:rPr>
              <w:t>закупівель</w:t>
            </w:r>
            <w:r w:rsidR="00191579">
              <w:rPr>
                <w:lang w:val="uk-UA"/>
              </w:rPr>
              <w:t xml:space="preserve"> </w:t>
            </w:r>
            <w:r w:rsidRPr="00E13B59">
              <w:rPr>
                <w:lang w:val="uk-UA"/>
              </w:rPr>
              <w:t>повідомлення з вимогою про усунення таких невідповідностей.</w:t>
            </w:r>
          </w:p>
          <w:p w:rsidR="004C77BE" w:rsidRPr="007C2185" w:rsidRDefault="004C77BE" w:rsidP="004C77BE">
            <w:pPr>
              <w:spacing w:before="120" w:after="120"/>
              <w:ind w:right="113"/>
              <w:jc w:val="both"/>
              <w:rPr>
                <w:lang w:val="uk-UA"/>
              </w:rPr>
            </w:pPr>
            <w:bookmarkStart w:id="27" w:name="n1478"/>
            <w:bookmarkEnd w:id="27"/>
            <w:r w:rsidRPr="007C2185">
              <w:t>Замовник</w:t>
            </w:r>
            <w:r w:rsidR="00191579">
              <w:rPr>
                <w:lang w:val="uk-UA"/>
              </w:rPr>
              <w:t xml:space="preserve"> </w:t>
            </w:r>
            <w:r w:rsidRPr="007C2185">
              <w:t>розглядає</w:t>
            </w:r>
            <w:r w:rsidR="00191579">
              <w:rPr>
                <w:lang w:val="uk-UA"/>
              </w:rPr>
              <w:t xml:space="preserve"> </w:t>
            </w:r>
            <w:r w:rsidRPr="007C2185">
              <w:t>подані</w:t>
            </w:r>
            <w:r w:rsidR="00191579">
              <w:rPr>
                <w:lang w:val="uk-UA"/>
              </w:rPr>
              <w:t xml:space="preserve"> </w:t>
            </w:r>
            <w:r w:rsidRPr="007C2185">
              <w:t>тендерні</w:t>
            </w:r>
            <w:r w:rsidR="00191579">
              <w:rPr>
                <w:lang w:val="uk-UA"/>
              </w:rPr>
              <w:t xml:space="preserve"> </w:t>
            </w:r>
            <w:r w:rsidRPr="007C2185">
              <w:t>пропозиції з урахуванням</w:t>
            </w:r>
            <w:r w:rsidR="00191579">
              <w:rPr>
                <w:lang w:val="uk-UA"/>
              </w:rPr>
              <w:t xml:space="preserve"> </w:t>
            </w:r>
            <w:r w:rsidRPr="007C2185">
              <w:t>виправлення</w:t>
            </w:r>
            <w:r w:rsidR="00191579">
              <w:rPr>
                <w:lang w:val="uk-UA"/>
              </w:rPr>
              <w:t xml:space="preserve"> </w:t>
            </w:r>
            <w:r w:rsidRPr="007C2185">
              <w:t>або</w:t>
            </w:r>
            <w:r w:rsidR="00191579">
              <w:rPr>
                <w:lang w:val="uk-UA"/>
              </w:rPr>
              <w:t xml:space="preserve"> </w:t>
            </w:r>
            <w:r w:rsidRPr="007C2185">
              <w:t>невиправлення</w:t>
            </w:r>
            <w:r w:rsidR="00191579">
              <w:rPr>
                <w:lang w:val="uk-UA"/>
              </w:rPr>
              <w:t xml:space="preserve"> </w:t>
            </w:r>
            <w:r w:rsidRPr="007C2185">
              <w:t>учасниками</w:t>
            </w:r>
            <w:r w:rsidR="00191579">
              <w:rPr>
                <w:lang w:val="uk-UA"/>
              </w:rPr>
              <w:t xml:space="preserve"> </w:t>
            </w:r>
            <w:r w:rsidRPr="007C2185">
              <w:t>виявлених</w:t>
            </w:r>
            <w:r w:rsidR="00191579">
              <w:rPr>
                <w:lang w:val="uk-UA"/>
              </w:rPr>
              <w:t xml:space="preserve"> </w:t>
            </w:r>
            <w:r w:rsidRPr="007C2185">
              <w:t>невідповідностей</w:t>
            </w:r>
            <w:r w:rsidRPr="007C2185">
              <w:rPr>
                <w:lang w:val="uk-UA"/>
              </w:rPr>
              <w:t>.</w:t>
            </w:r>
          </w:p>
          <w:p w:rsidR="004C77BE" w:rsidRPr="007C2185" w:rsidRDefault="004C77BE" w:rsidP="004C77BE">
            <w:pPr>
              <w:spacing w:before="120" w:after="120"/>
              <w:ind w:right="113"/>
              <w:jc w:val="both"/>
              <w:rPr>
                <w:lang w:val="uk-UA"/>
              </w:rPr>
            </w:pPr>
            <w:r w:rsidRPr="007C2185">
              <w:rPr>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rsidR="004C77BE" w:rsidRPr="007C2185" w:rsidRDefault="004C77BE" w:rsidP="004C77BE">
            <w:pPr>
              <w:spacing w:before="120" w:after="120"/>
              <w:ind w:right="113"/>
              <w:jc w:val="both"/>
              <w:rPr>
                <w:lang w:val="uk-UA"/>
              </w:rPr>
            </w:pPr>
            <w:r w:rsidRPr="007E582D">
              <w:rPr>
                <w:lang w:val="uk-UA"/>
              </w:rPr>
              <w:t>Електронна система закупівель автоматично розраховує аномально низькі</w:t>
            </w:r>
            <w:r w:rsidR="00191579">
              <w:rPr>
                <w:lang w:val="uk-UA"/>
              </w:rPr>
              <w:t xml:space="preserve"> </w:t>
            </w:r>
            <w:r w:rsidRPr="007E582D">
              <w:rPr>
                <w:lang w:val="uk-UA"/>
              </w:rPr>
              <w:t>ціни/приведені</w:t>
            </w:r>
            <w:r w:rsidR="00191579">
              <w:rPr>
                <w:lang w:val="uk-UA"/>
              </w:rPr>
              <w:t xml:space="preserve"> </w:t>
            </w:r>
            <w:r w:rsidRPr="007E582D">
              <w:rPr>
                <w:lang w:val="uk-UA"/>
              </w:rPr>
              <w:t>ціни</w:t>
            </w:r>
            <w:r w:rsidR="00191579">
              <w:rPr>
                <w:lang w:val="uk-UA"/>
              </w:rPr>
              <w:t xml:space="preserve"> </w:t>
            </w:r>
            <w:r w:rsidRPr="007E582D">
              <w:rPr>
                <w:lang w:val="uk-UA"/>
              </w:rPr>
              <w:t>тендерних</w:t>
            </w:r>
            <w:r w:rsidR="00191579">
              <w:rPr>
                <w:lang w:val="uk-UA"/>
              </w:rPr>
              <w:t xml:space="preserve"> </w:t>
            </w:r>
            <w:r w:rsidRPr="007E582D">
              <w:rPr>
                <w:lang w:val="uk-UA"/>
              </w:rPr>
              <w:t>пропозицій на всіх</w:t>
            </w:r>
            <w:r w:rsidR="00191579">
              <w:rPr>
                <w:lang w:val="uk-UA"/>
              </w:rPr>
              <w:t xml:space="preserve"> </w:t>
            </w:r>
            <w:r w:rsidRPr="007E582D">
              <w:rPr>
                <w:lang w:val="uk-UA"/>
              </w:rPr>
              <w:t>етапах</w:t>
            </w:r>
            <w:r w:rsidR="00191579">
              <w:rPr>
                <w:lang w:val="uk-UA"/>
              </w:rPr>
              <w:t xml:space="preserve"> </w:t>
            </w:r>
            <w:r w:rsidRPr="007E582D">
              <w:rPr>
                <w:lang w:val="uk-UA"/>
              </w:rPr>
              <w:t>електронного</w:t>
            </w:r>
            <w:r w:rsidR="00191579">
              <w:rPr>
                <w:lang w:val="uk-UA"/>
              </w:rPr>
              <w:t xml:space="preserve"> </w:t>
            </w:r>
            <w:r w:rsidRPr="007E582D">
              <w:rPr>
                <w:lang w:val="uk-UA"/>
              </w:rPr>
              <w:t>аукціону та інформує про це</w:t>
            </w:r>
            <w:r w:rsidR="00191579">
              <w:rPr>
                <w:lang w:val="uk-UA"/>
              </w:rPr>
              <w:t xml:space="preserve"> </w:t>
            </w:r>
            <w:r w:rsidRPr="007E582D">
              <w:rPr>
                <w:lang w:val="uk-UA"/>
              </w:rPr>
              <w:t>учасника</w:t>
            </w:r>
            <w:r w:rsidR="00191579">
              <w:rPr>
                <w:lang w:val="uk-UA"/>
              </w:rPr>
              <w:t xml:space="preserve"> </w:t>
            </w:r>
            <w:r w:rsidRPr="007E582D">
              <w:rPr>
                <w:lang w:val="uk-UA"/>
              </w:rPr>
              <w:t>процедури</w:t>
            </w:r>
            <w:r w:rsidR="00191579">
              <w:rPr>
                <w:lang w:val="uk-UA"/>
              </w:rPr>
              <w:t xml:space="preserve"> </w:t>
            </w:r>
            <w:r w:rsidRPr="007E582D">
              <w:rPr>
                <w:lang w:val="uk-UA"/>
              </w:rPr>
              <w:t xml:space="preserve">закупівлі та </w:t>
            </w:r>
            <w:r w:rsidRPr="007E582D">
              <w:rPr>
                <w:lang w:val="uk-UA"/>
              </w:rPr>
              <w:lastRenderedPageBreak/>
              <w:t>замовника</w:t>
            </w:r>
            <w:r w:rsidRPr="007C2185">
              <w:rPr>
                <w:lang w:val="uk-UA"/>
              </w:rPr>
              <w:t>.</w:t>
            </w:r>
          </w:p>
          <w:p w:rsidR="004C77BE" w:rsidRPr="007C2185" w:rsidRDefault="004C77BE" w:rsidP="004C77BE">
            <w:pPr>
              <w:spacing w:before="120" w:after="120"/>
              <w:ind w:right="113"/>
              <w:jc w:val="both"/>
              <w:rPr>
                <w:lang w:val="uk-UA"/>
              </w:rPr>
            </w:pPr>
            <w:r w:rsidRPr="007E582D">
              <w:rPr>
                <w:lang w:val="uk-UA"/>
              </w:rPr>
              <w:t>Замовник</w:t>
            </w:r>
            <w:r w:rsidR="00191579">
              <w:rPr>
                <w:lang w:val="uk-UA"/>
              </w:rPr>
              <w:t xml:space="preserve"> </w:t>
            </w:r>
            <w:r w:rsidRPr="007E582D">
              <w:rPr>
                <w:lang w:val="uk-UA"/>
              </w:rPr>
              <w:t>може</w:t>
            </w:r>
            <w:r w:rsidR="00191579">
              <w:rPr>
                <w:lang w:val="uk-UA"/>
              </w:rPr>
              <w:t xml:space="preserve"> </w:t>
            </w:r>
            <w:r w:rsidRPr="007E582D">
              <w:rPr>
                <w:lang w:val="uk-UA"/>
              </w:rPr>
              <w:t>відхилити аномально низьку</w:t>
            </w:r>
            <w:r w:rsidR="00191579">
              <w:rPr>
                <w:lang w:val="uk-UA"/>
              </w:rPr>
              <w:t xml:space="preserve"> </w:t>
            </w:r>
            <w:r w:rsidRPr="007E582D">
              <w:rPr>
                <w:lang w:val="uk-UA"/>
              </w:rPr>
              <w:t>тендерну</w:t>
            </w:r>
            <w:r w:rsidR="00191579">
              <w:rPr>
                <w:lang w:val="uk-UA"/>
              </w:rPr>
              <w:t xml:space="preserve"> </w:t>
            </w:r>
            <w:r w:rsidRPr="007E582D">
              <w:rPr>
                <w:lang w:val="uk-UA"/>
              </w:rPr>
              <w:t>пропозицію, у разі</w:t>
            </w:r>
            <w:r w:rsidR="00191579">
              <w:rPr>
                <w:lang w:val="uk-UA"/>
              </w:rPr>
              <w:t xml:space="preserve"> </w:t>
            </w:r>
            <w:r w:rsidRPr="007E582D">
              <w:rPr>
                <w:lang w:val="uk-UA"/>
              </w:rPr>
              <w:t>якщо</w:t>
            </w:r>
            <w:r w:rsidR="00191579">
              <w:rPr>
                <w:lang w:val="uk-UA"/>
              </w:rPr>
              <w:t xml:space="preserve"> </w:t>
            </w:r>
            <w:r w:rsidRPr="007E582D">
              <w:rPr>
                <w:lang w:val="uk-UA"/>
              </w:rPr>
              <w:t>учасник не надав</w:t>
            </w:r>
            <w:r w:rsidR="00191579">
              <w:rPr>
                <w:lang w:val="uk-UA"/>
              </w:rPr>
              <w:t xml:space="preserve"> </w:t>
            </w:r>
            <w:r w:rsidRPr="007E582D">
              <w:rPr>
                <w:lang w:val="uk-UA"/>
              </w:rPr>
              <w:t>належного</w:t>
            </w:r>
            <w:r w:rsidR="00191579">
              <w:rPr>
                <w:lang w:val="uk-UA"/>
              </w:rPr>
              <w:t xml:space="preserve"> </w:t>
            </w:r>
            <w:r w:rsidRPr="007E582D">
              <w:rPr>
                <w:lang w:val="uk-UA"/>
              </w:rPr>
              <w:t>обґрунтування</w:t>
            </w:r>
            <w:r w:rsidR="00191579">
              <w:rPr>
                <w:lang w:val="uk-UA"/>
              </w:rPr>
              <w:t xml:space="preserve"> </w:t>
            </w:r>
            <w:r w:rsidRPr="007E582D">
              <w:rPr>
                <w:lang w:val="uk-UA"/>
              </w:rPr>
              <w:t>вказаної у ній</w:t>
            </w:r>
            <w:r w:rsidR="00191579">
              <w:rPr>
                <w:lang w:val="uk-UA"/>
              </w:rPr>
              <w:t xml:space="preserve"> </w:t>
            </w:r>
            <w:r w:rsidRPr="007E582D">
              <w:rPr>
                <w:lang w:val="uk-UA"/>
              </w:rPr>
              <w:t>ціни</w:t>
            </w:r>
            <w:r w:rsidR="00191579">
              <w:rPr>
                <w:lang w:val="uk-UA"/>
              </w:rPr>
              <w:t xml:space="preserve"> </w:t>
            </w:r>
            <w:r w:rsidRPr="007E582D">
              <w:rPr>
                <w:lang w:val="uk-UA"/>
              </w:rPr>
              <w:t>або</w:t>
            </w:r>
            <w:r w:rsidR="00191579">
              <w:rPr>
                <w:lang w:val="uk-UA"/>
              </w:rPr>
              <w:t xml:space="preserve"> </w:t>
            </w:r>
            <w:r w:rsidRPr="007E582D">
              <w:rPr>
                <w:lang w:val="uk-UA"/>
              </w:rPr>
              <w:t>вартості, та відхиляє аномально низьку</w:t>
            </w:r>
            <w:r w:rsidR="00191579">
              <w:rPr>
                <w:lang w:val="uk-UA"/>
              </w:rPr>
              <w:t xml:space="preserve"> </w:t>
            </w:r>
            <w:r w:rsidRPr="007E582D">
              <w:rPr>
                <w:lang w:val="uk-UA"/>
              </w:rPr>
              <w:t>тендерну</w:t>
            </w:r>
            <w:r w:rsidR="00191579">
              <w:rPr>
                <w:lang w:val="uk-UA"/>
              </w:rPr>
              <w:t xml:space="preserve"> </w:t>
            </w:r>
            <w:r w:rsidRPr="007E582D">
              <w:rPr>
                <w:lang w:val="uk-UA"/>
              </w:rPr>
              <w:t>пропозицію у разі</w:t>
            </w:r>
            <w:r w:rsidR="00191579">
              <w:rPr>
                <w:lang w:val="uk-UA"/>
              </w:rPr>
              <w:t xml:space="preserve"> </w:t>
            </w:r>
            <w:r w:rsidRPr="007E582D">
              <w:rPr>
                <w:lang w:val="uk-UA"/>
              </w:rPr>
              <w:t>ненадходження такого обґрунтування</w:t>
            </w:r>
            <w:r w:rsidR="00191579">
              <w:rPr>
                <w:lang w:val="uk-UA"/>
              </w:rPr>
              <w:t xml:space="preserve"> </w:t>
            </w:r>
            <w:r w:rsidRPr="007E582D">
              <w:rPr>
                <w:lang w:val="uk-UA"/>
              </w:rPr>
              <w:t>протягом строку, визначеного</w:t>
            </w:r>
            <w:r w:rsidRPr="007C2185">
              <w:t> </w:t>
            </w:r>
            <w:r w:rsidRPr="007C2185">
              <w:rPr>
                <w:lang w:val="uk-UA"/>
              </w:rPr>
              <w:t>Законом.</w:t>
            </w:r>
          </w:p>
          <w:p w:rsidR="004C77BE" w:rsidRPr="007C2185" w:rsidRDefault="004C77BE" w:rsidP="0034231F">
            <w:pPr>
              <w:spacing w:before="120" w:after="120"/>
              <w:ind w:right="113"/>
              <w:jc w:val="both"/>
              <w:rPr>
                <w:lang w:val="uk-UA"/>
              </w:rPr>
            </w:pPr>
            <w:r w:rsidRPr="007C2185">
              <w:rPr>
                <w:lang w:val="uk-UA"/>
              </w:rPr>
              <w:t xml:space="preserve">Оскарження процедури закупівлі здійснюється відповідно до вимог ст. 18 ЗУ «Про публічні закупівлі». </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Відхилення</w:t>
            </w:r>
            <w:r w:rsidR="001058CB">
              <w:rPr>
                <w:b/>
                <w:lang w:val="uk-UA"/>
              </w:rPr>
              <w:t xml:space="preserve"> </w:t>
            </w:r>
            <w:r w:rsidRPr="007C2185">
              <w:rPr>
                <w:b/>
              </w:rPr>
              <w:t>тендерних</w:t>
            </w:r>
            <w:r w:rsidR="001058CB">
              <w:rPr>
                <w:b/>
                <w:lang w:val="uk-UA"/>
              </w:rPr>
              <w:t xml:space="preserve"> </w:t>
            </w:r>
            <w:r w:rsidRPr="007C2185">
              <w:rPr>
                <w:b/>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DF5AD1" w:rsidRPr="00DF5AD1" w:rsidRDefault="00DF5AD1" w:rsidP="00DF5AD1">
            <w:pPr>
              <w:spacing w:before="120" w:line="230" w:lineRule="auto"/>
              <w:jc w:val="both"/>
              <w:rPr>
                <w:color w:val="000000"/>
                <w:shd w:val="solid" w:color="FFFFFF" w:fill="FFFFFF"/>
              </w:rPr>
            </w:pPr>
            <w:r w:rsidRPr="00DF5AD1">
              <w:rPr>
                <w:color w:val="000000"/>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DF5AD1">
              <w:rPr>
                <w:color w:val="000000"/>
                <w:shd w:val="solid" w:color="FFFFFF" w:fill="FFFFFF"/>
                <w:lang w:eastAsia="en-US"/>
              </w:rPr>
              <w:t>у</w:t>
            </w:r>
            <w:proofErr w:type="gramEnd"/>
            <w:r w:rsidRPr="00DF5AD1">
              <w:rPr>
                <w:color w:val="000000"/>
                <w:shd w:val="solid" w:color="FFFFFF" w:fill="FFFFFF"/>
                <w:lang w:eastAsia="en-US"/>
              </w:rPr>
              <w:t xml:space="preserve"> разі, коли:</w:t>
            </w:r>
          </w:p>
          <w:p w:rsidR="00DF5AD1" w:rsidRPr="00DF5AD1" w:rsidRDefault="00DF5AD1" w:rsidP="00DF5AD1">
            <w:pPr>
              <w:spacing w:before="120" w:line="230" w:lineRule="auto"/>
              <w:jc w:val="both"/>
              <w:rPr>
                <w:color w:val="000000"/>
              </w:rPr>
            </w:pPr>
            <w:r w:rsidRPr="00DF5AD1">
              <w:rPr>
                <w:color w:val="000000"/>
                <w:lang w:eastAsia="en-US"/>
              </w:rPr>
              <w:t>1) учасник процедури закупі</w:t>
            </w:r>
            <w:proofErr w:type="gramStart"/>
            <w:r w:rsidRPr="00DF5AD1">
              <w:rPr>
                <w:color w:val="000000"/>
                <w:lang w:eastAsia="en-US"/>
              </w:rPr>
              <w:t>вл</w:t>
            </w:r>
            <w:proofErr w:type="gramEnd"/>
            <w:r w:rsidRPr="00DF5AD1">
              <w:rPr>
                <w:color w:val="000000"/>
                <w:lang w:eastAsia="en-US"/>
              </w:rPr>
              <w:t>і:</w:t>
            </w:r>
          </w:p>
          <w:p w:rsidR="00DF5AD1" w:rsidRPr="00DF5AD1" w:rsidRDefault="00DF5AD1" w:rsidP="00DF5AD1">
            <w:pPr>
              <w:spacing w:before="120" w:line="230" w:lineRule="auto"/>
              <w:jc w:val="both"/>
              <w:rPr>
                <w:color w:val="000000"/>
                <w:shd w:val="solid" w:color="FFFFFF" w:fill="FFFFFF"/>
              </w:rPr>
            </w:pPr>
            <w:r w:rsidRPr="00DF5AD1">
              <w:rPr>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DF5AD1">
              <w:rPr>
                <w:color w:val="000000"/>
                <w:shd w:val="solid" w:color="FFFFFF" w:fill="FFFFFF"/>
                <w:lang w:eastAsia="en-US"/>
              </w:rPr>
              <w:t>в</w:t>
            </w:r>
            <w:proofErr w:type="gramEnd"/>
            <w:r w:rsidRPr="00DF5AD1">
              <w:rPr>
                <w:color w:val="000000"/>
                <w:shd w:val="solid" w:color="FFFFFF" w:fill="FFFFFF"/>
                <w:lang w:eastAsia="en-US"/>
              </w:rPr>
              <w:t>ідкритих торгів,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 xml:space="preserve">не виправив виявлені замовником </w:t>
            </w:r>
            <w:proofErr w:type="gramStart"/>
            <w:r w:rsidRPr="00DF5AD1">
              <w:rPr>
                <w:color w:val="000000"/>
                <w:shd w:val="solid" w:color="FFFFFF" w:fill="FFFFFF"/>
                <w:lang w:eastAsia="en-US"/>
              </w:rPr>
              <w:t>п</w:t>
            </w:r>
            <w:proofErr w:type="gramEnd"/>
            <w:r w:rsidRPr="00DF5AD1">
              <w:rPr>
                <w:color w:val="000000"/>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 xml:space="preserve">є юридичною особою </w:t>
            </w:r>
            <w:r w:rsidRPr="00DF5AD1">
              <w:rPr>
                <w:color w:val="000000"/>
                <w:lang w:eastAsia="en-US"/>
              </w:rPr>
              <w:t>–</w:t>
            </w:r>
            <w:r w:rsidRPr="00DF5AD1">
              <w:rPr>
                <w:color w:val="000000"/>
                <w:shd w:val="solid" w:color="FFFFFF" w:fill="FFFFFF"/>
                <w:lang w:eastAsia="en-US"/>
              </w:rPr>
              <w:t xml:space="preserve"> резидентом</w:t>
            </w:r>
            <w:proofErr w:type="gramStart"/>
            <w:r w:rsidRPr="00DF5AD1">
              <w:rPr>
                <w:color w:val="000000"/>
                <w:shd w:val="solid" w:color="FFFFFF" w:fill="FFFFFF"/>
                <w:lang w:eastAsia="en-US"/>
              </w:rPr>
              <w:t xml:space="preserve"> Р</w:t>
            </w:r>
            <w:proofErr w:type="gramEnd"/>
            <w:r w:rsidRPr="00DF5AD1">
              <w:rPr>
                <w:color w:val="000000"/>
                <w:shd w:val="solid" w:color="FFFFFF" w:fill="FFFFFF"/>
                <w:lang w:eastAsia="en-US"/>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DF5AD1">
              <w:rPr>
                <w:color w:val="000000"/>
                <w:lang w:eastAsia="en-US"/>
              </w:rPr>
              <w:t>–</w:t>
            </w:r>
            <w:r w:rsidRPr="00DF5AD1">
              <w:rPr>
                <w:color w:val="000000"/>
                <w:shd w:val="solid" w:color="FFFFFF" w:fill="FFFFFF"/>
                <w:lang w:eastAsia="en-US"/>
              </w:rPr>
              <w:t xml:space="preserve"> </w:t>
            </w:r>
            <w:proofErr w:type="gramStart"/>
            <w:r w:rsidRPr="00DF5AD1">
              <w:rPr>
                <w:color w:val="000000"/>
                <w:shd w:val="solid" w:color="FFFFFF" w:fill="FFFFFF"/>
                <w:lang w:eastAsia="en-US"/>
              </w:rPr>
              <w:t>п</w:t>
            </w:r>
            <w:proofErr w:type="gramEnd"/>
            <w:r w:rsidRPr="00DF5AD1">
              <w:rPr>
                <w:color w:val="000000"/>
                <w:shd w:val="solid" w:color="FFFFFF" w:fill="FFFFFF"/>
                <w:lang w:eastAsia="en-US"/>
              </w:rPr>
              <w:t xml:space="preserve">ідприємцем) </w:t>
            </w:r>
            <w:r w:rsidRPr="00DF5AD1">
              <w:rPr>
                <w:color w:val="000000"/>
                <w:lang w:eastAsia="en-US"/>
              </w:rPr>
              <w:t>–</w:t>
            </w:r>
            <w:r w:rsidRPr="00DF5AD1">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F5AD1">
              <w:rPr>
                <w:color w:val="000000"/>
                <w:lang w:eastAsia="en-US"/>
              </w:rPr>
              <w:t xml:space="preserve">придбаних до набрання чинності постановою Кабінету Міністрів України </w:t>
            </w:r>
            <w:r w:rsidRPr="00DF5AD1">
              <w:rPr>
                <w:color w:val="000000"/>
                <w:lang w:eastAsia="en-US"/>
              </w:rPr>
              <w:br/>
            </w:r>
            <w:r w:rsidRPr="00DF5AD1">
              <w:rPr>
                <w:color w:val="000000"/>
                <w:lang w:eastAsia="en-US"/>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5AD1">
              <w:rPr>
                <w:color w:val="000000"/>
                <w:lang w:eastAsia="en-US"/>
              </w:rPr>
              <w:t>вл</w:t>
            </w:r>
            <w:proofErr w:type="gramEnd"/>
            <w:r w:rsidRPr="00DF5AD1">
              <w:rPr>
                <w:color w:val="000000"/>
                <w:lang w:eastAsia="en-US"/>
              </w:rPr>
              <w:t>і”, на період дії правового режиму воєнного стану в Україні та протягом 90 днів з дня його припинення або скасування”)</w:t>
            </w:r>
            <w:r w:rsidRPr="00DF5AD1">
              <w:rPr>
                <w:color w:val="000000"/>
                <w:shd w:val="solid" w:color="FFFFFF" w:fill="FFFFFF"/>
                <w:lang w:eastAsia="en-US"/>
              </w:rPr>
              <w:t xml:space="preserve">; </w:t>
            </w:r>
          </w:p>
          <w:p w:rsidR="00DF5AD1" w:rsidRPr="00DF5AD1" w:rsidRDefault="00DF5AD1" w:rsidP="00DF5AD1">
            <w:pPr>
              <w:spacing w:before="120"/>
              <w:jc w:val="both"/>
              <w:rPr>
                <w:color w:val="000000"/>
              </w:rPr>
            </w:pPr>
            <w:r w:rsidRPr="00DF5AD1">
              <w:rPr>
                <w:color w:val="000000"/>
                <w:lang w:eastAsia="en-US"/>
              </w:rPr>
              <w:t>2) тендерна пропозиція:</w:t>
            </w:r>
          </w:p>
          <w:p w:rsidR="00DF5AD1" w:rsidRPr="00DF5AD1" w:rsidRDefault="00DF5AD1" w:rsidP="00DF5AD1">
            <w:pPr>
              <w:spacing w:before="120"/>
              <w:jc w:val="both"/>
              <w:rPr>
                <w:color w:val="000000"/>
              </w:rPr>
            </w:pPr>
            <w:r w:rsidRPr="00DF5AD1">
              <w:rPr>
                <w:color w:val="000000"/>
                <w:lang w:eastAsia="en-US"/>
              </w:rPr>
              <w:t xml:space="preserve">не відповідає умовам </w:t>
            </w:r>
            <w:proofErr w:type="gramStart"/>
            <w:r w:rsidRPr="00DF5AD1">
              <w:rPr>
                <w:color w:val="000000"/>
                <w:lang w:eastAsia="en-US"/>
              </w:rPr>
              <w:t>техн</w:t>
            </w:r>
            <w:proofErr w:type="gramEnd"/>
            <w:r w:rsidRPr="00DF5AD1">
              <w:rPr>
                <w:color w:val="000000"/>
                <w:lang w:eastAsia="en-US"/>
              </w:rPr>
              <w:t>ічної специфікації та іншим вимогам щодо предмета закупівлі тендерної документації;</w:t>
            </w:r>
          </w:p>
          <w:p w:rsidR="00DF5AD1" w:rsidRPr="00DF5AD1" w:rsidRDefault="00DF5AD1" w:rsidP="00DF5AD1">
            <w:pPr>
              <w:spacing w:before="120"/>
              <w:jc w:val="both"/>
              <w:rPr>
                <w:color w:val="000000"/>
              </w:rPr>
            </w:pPr>
            <w:r w:rsidRPr="00DF5AD1">
              <w:rPr>
                <w:color w:val="000000"/>
                <w:lang w:eastAsia="en-US"/>
              </w:rPr>
              <w:t xml:space="preserve">викладена іншою мовою (мовами), </w:t>
            </w:r>
            <w:proofErr w:type="gramStart"/>
            <w:r w:rsidRPr="00DF5AD1">
              <w:rPr>
                <w:color w:val="000000"/>
                <w:lang w:eastAsia="en-US"/>
              </w:rPr>
              <w:t>ніж</w:t>
            </w:r>
            <w:proofErr w:type="gramEnd"/>
            <w:r w:rsidRPr="00DF5AD1">
              <w:rPr>
                <w:color w:val="000000"/>
                <w:lang w:eastAsia="en-US"/>
              </w:rPr>
              <w:t xml:space="preserve"> мова (мови), що передбачена тендерною документацією;</w:t>
            </w:r>
          </w:p>
          <w:p w:rsidR="00DF5AD1" w:rsidRPr="00DF5AD1" w:rsidRDefault="00DF5AD1" w:rsidP="00DF5AD1">
            <w:pPr>
              <w:spacing w:before="120"/>
              <w:jc w:val="both"/>
              <w:rPr>
                <w:color w:val="000000"/>
              </w:rPr>
            </w:pPr>
            <w:r w:rsidRPr="00DF5AD1">
              <w:rPr>
                <w:color w:val="000000"/>
                <w:lang w:eastAsia="en-US"/>
              </w:rPr>
              <w:t xml:space="preserve">є </w:t>
            </w:r>
            <w:proofErr w:type="gramStart"/>
            <w:r w:rsidRPr="00DF5AD1">
              <w:rPr>
                <w:color w:val="000000"/>
                <w:lang w:eastAsia="en-US"/>
              </w:rPr>
              <w:t>такою</w:t>
            </w:r>
            <w:proofErr w:type="gramEnd"/>
            <w:r w:rsidRPr="00DF5AD1">
              <w:rPr>
                <w:color w:val="000000"/>
                <w:lang w:eastAsia="en-US"/>
              </w:rPr>
              <w:t>, строк дії якої закінчився;</w:t>
            </w:r>
          </w:p>
          <w:p w:rsidR="00DF5AD1" w:rsidRPr="00DF5AD1" w:rsidRDefault="00DF5AD1" w:rsidP="00DF5AD1">
            <w:pPr>
              <w:spacing w:before="120"/>
              <w:jc w:val="both"/>
              <w:rPr>
                <w:color w:val="000000"/>
              </w:rPr>
            </w:pPr>
            <w:r w:rsidRPr="00DF5AD1">
              <w:rPr>
                <w:color w:val="000000"/>
                <w:lang w:eastAsia="en-US"/>
              </w:rPr>
              <w:t xml:space="preserve">є такою, ціна якої перевищує очікувану вартість </w:t>
            </w:r>
            <w:r w:rsidRPr="00DF5AD1">
              <w:rPr>
                <w:color w:val="000000"/>
                <w:shd w:val="solid" w:color="FFFFFF" w:fill="FFFFFF"/>
                <w:lang w:eastAsia="en-US"/>
              </w:rPr>
              <w:t>предмета закупі</w:t>
            </w:r>
            <w:proofErr w:type="gramStart"/>
            <w:r w:rsidRPr="00DF5AD1">
              <w:rPr>
                <w:color w:val="000000"/>
                <w:shd w:val="solid" w:color="FFFFFF" w:fill="FFFFFF"/>
                <w:lang w:eastAsia="en-US"/>
              </w:rPr>
              <w:t>вл</w:t>
            </w:r>
            <w:proofErr w:type="gramEnd"/>
            <w:r w:rsidRPr="00DF5AD1">
              <w:rPr>
                <w:color w:val="000000"/>
                <w:shd w:val="solid" w:color="FFFFFF" w:fill="FFFFFF"/>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F5AD1">
              <w:rPr>
                <w:color w:val="000000"/>
                <w:shd w:val="solid" w:color="FFFFFF" w:fill="FFFFFF"/>
                <w:lang w:eastAsia="en-US"/>
              </w:rPr>
              <w:t>ніж</w:t>
            </w:r>
            <w:proofErr w:type="gramEnd"/>
            <w:r w:rsidRPr="00DF5AD1">
              <w:rPr>
                <w:color w:val="000000"/>
                <w:shd w:val="solid" w:color="FFFFFF" w:fill="FFFFFF"/>
                <w:lang w:eastAsia="en-US"/>
              </w:rPr>
              <w:t xml:space="preserve"> зазначений замовником в тендерній документації;</w:t>
            </w:r>
          </w:p>
          <w:p w:rsidR="00DF5AD1" w:rsidRPr="00DF5AD1" w:rsidRDefault="00DF5AD1" w:rsidP="00DF5AD1">
            <w:pPr>
              <w:spacing w:before="120"/>
              <w:jc w:val="both"/>
              <w:rPr>
                <w:color w:val="000000"/>
              </w:rPr>
            </w:pPr>
            <w:r w:rsidRPr="00DF5AD1">
              <w:rPr>
                <w:color w:val="000000"/>
                <w:lang w:eastAsia="en-US"/>
              </w:rPr>
              <w:t xml:space="preserve">не відповідає вимогам, установленим у тендерній документації відповідно </w:t>
            </w:r>
            <w:proofErr w:type="gramStart"/>
            <w:r w:rsidRPr="00DF5AD1">
              <w:rPr>
                <w:color w:val="000000"/>
                <w:lang w:eastAsia="en-US"/>
              </w:rPr>
              <w:t>до</w:t>
            </w:r>
            <w:proofErr w:type="gramEnd"/>
            <w:r w:rsidRPr="00DF5AD1">
              <w:rPr>
                <w:color w:val="000000"/>
                <w:lang w:eastAsia="en-US"/>
              </w:rPr>
              <w:t xml:space="preserve"> абзацу першого частини третьої статті 22 Закону;</w:t>
            </w:r>
          </w:p>
          <w:p w:rsidR="00DF5AD1" w:rsidRPr="00DF5AD1" w:rsidRDefault="00DF5AD1" w:rsidP="00DF5AD1">
            <w:pPr>
              <w:spacing w:before="120"/>
              <w:jc w:val="both"/>
              <w:rPr>
                <w:color w:val="000000"/>
              </w:rPr>
            </w:pPr>
            <w:r w:rsidRPr="00DF5AD1">
              <w:rPr>
                <w:color w:val="000000"/>
                <w:lang w:eastAsia="en-US"/>
              </w:rPr>
              <w:t>3) переможець процедури закупі</w:t>
            </w:r>
            <w:proofErr w:type="gramStart"/>
            <w:r w:rsidRPr="00DF5AD1">
              <w:rPr>
                <w:color w:val="000000"/>
                <w:lang w:eastAsia="en-US"/>
              </w:rPr>
              <w:t>вл</w:t>
            </w:r>
            <w:proofErr w:type="gramEnd"/>
            <w:r w:rsidRPr="00DF5AD1">
              <w:rPr>
                <w:color w:val="000000"/>
                <w:lang w:eastAsia="en-US"/>
              </w:rPr>
              <w:t>і:</w:t>
            </w:r>
          </w:p>
          <w:p w:rsidR="00DF5AD1" w:rsidRPr="00DF5AD1" w:rsidRDefault="00DF5AD1" w:rsidP="00DF5AD1">
            <w:pPr>
              <w:spacing w:before="120"/>
              <w:jc w:val="both"/>
              <w:rPr>
                <w:color w:val="000000"/>
              </w:rPr>
            </w:pPr>
            <w:r w:rsidRPr="00DF5AD1">
              <w:rPr>
                <w:color w:val="000000"/>
                <w:lang w:eastAsia="en-US"/>
              </w:rPr>
              <w:t xml:space="preserve">відмовився від </w:t>
            </w:r>
            <w:proofErr w:type="gramStart"/>
            <w:r w:rsidRPr="00DF5AD1">
              <w:rPr>
                <w:color w:val="000000"/>
                <w:lang w:eastAsia="en-US"/>
              </w:rPr>
              <w:t>п</w:t>
            </w:r>
            <w:proofErr w:type="gramEnd"/>
            <w:r w:rsidRPr="00DF5AD1">
              <w:rPr>
                <w:color w:val="000000"/>
                <w:lang w:eastAsia="en-US"/>
              </w:rPr>
              <w:t>ідписання договору про закупівлю відповідно до вимог тендерної документації або укладення договору про закупівлю;</w:t>
            </w:r>
          </w:p>
          <w:p w:rsidR="00DF5AD1" w:rsidRPr="00DF5AD1" w:rsidRDefault="00DF5AD1" w:rsidP="00DF5AD1">
            <w:pPr>
              <w:spacing w:before="120"/>
              <w:jc w:val="both"/>
              <w:rPr>
                <w:color w:val="000000"/>
              </w:rPr>
            </w:pPr>
            <w:r w:rsidRPr="00DF5AD1">
              <w:rPr>
                <w:color w:val="000000"/>
                <w:lang w:eastAsia="en-US"/>
              </w:rPr>
              <w:t xml:space="preserve">не надав у спосіб, зазначений в тендерній документації, документи, що </w:t>
            </w:r>
            <w:proofErr w:type="gramStart"/>
            <w:r w:rsidRPr="00DF5AD1">
              <w:rPr>
                <w:color w:val="000000"/>
                <w:lang w:eastAsia="en-US"/>
              </w:rPr>
              <w:t>п</w:t>
            </w:r>
            <w:proofErr w:type="gramEnd"/>
            <w:r w:rsidRPr="00DF5AD1">
              <w:rPr>
                <w:color w:val="000000"/>
                <w:lang w:eastAsia="en-US"/>
              </w:rPr>
              <w:t xml:space="preserve">ідтверджують відсутність підстав, установлених статтею 17 Закону, </w:t>
            </w:r>
            <w:r w:rsidRPr="00DF5AD1">
              <w:rPr>
                <w:color w:val="000000"/>
                <w:shd w:val="solid" w:color="FFFFFF" w:fill="FFFFFF"/>
                <w:lang w:eastAsia="en-US"/>
              </w:rPr>
              <w:t>з урахуванням пункту 44 цих особливостей</w:t>
            </w:r>
            <w:r w:rsidRPr="00DF5AD1">
              <w:rPr>
                <w:color w:val="000000"/>
                <w:lang w:eastAsia="en-US"/>
              </w:rPr>
              <w:t>;</w:t>
            </w:r>
          </w:p>
          <w:p w:rsidR="00DF5AD1" w:rsidRPr="00DF5AD1" w:rsidRDefault="00DF5AD1" w:rsidP="00DF5AD1">
            <w:pPr>
              <w:spacing w:before="120"/>
              <w:jc w:val="both"/>
              <w:rPr>
                <w:color w:val="000000"/>
              </w:rPr>
            </w:pPr>
            <w:r w:rsidRPr="00DF5AD1">
              <w:rPr>
                <w:color w:val="000000"/>
                <w:lang w:eastAsia="en-US"/>
              </w:rPr>
              <w:t>не надав копію ліцензії або документа дозвільного характеру (</w:t>
            </w:r>
            <w:proofErr w:type="gramStart"/>
            <w:r w:rsidRPr="00DF5AD1">
              <w:rPr>
                <w:color w:val="000000"/>
                <w:lang w:eastAsia="en-US"/>
              </w:rPr>
              <w:t>у</w:t>
            </w:r>
            <w:proofErr w:type="gramEnd"/>
            <w:r w:rsidRPr="00DF5AD1">
              <w:rPr>
                <w:color w:val="000000"/>
                <w:lang w:eastAsia="en-US"/>
              </w:rPr>
              <w:t xml:space="preserve"> разі їх наявності) відповідно до частини другої статті 41 Закону;</w:t>
            </w:r>
          </w:p>
          <w:p w:rsidR="00DF5AD1" w:rsidRPr="00DF5AD1" w:rsidRDefault="00DF5AD1" w:rsidP="00DF5AD1">
            <w:pPr>
              <w:spacing w:before="120"/>
              <w:jc w:val="both"/>
              <w:rPr>
                <w:color w:val="000000"/>
              </w:rPr>
            </w:pPr>
            <w:r w:rsidRPr="00DF5AD1">
              <w:rPr>
                <w:color w:val="000000"/>
                <w:lang w:eastAsia="en-US"/>
              </w:rPr>
              <w:t xml:space="preserve">не надав забезпечення виконання договору </w:t>
            </w:r>
            <w:proofErr w:type="gramStart"/>
            <w:r w:rsidRPr="00DF5AD1">
              <w:rPr>
                <w:color w:val="000000"/>
                <w:lang w:eastAsia="en-US"/>
              </w:rPr>
              <w:t>про</w:t>
            </w:r>
            <w:proofErr w:type="gramEnd"/>
            <w:r w:rsidRPr="00DF5AD1">
              <w:rPr>
                <w:color w:val="000000"/>
                <w:lang w:eastAsia="en-US"/>
              </w:rPr>
              <w:t xml:space="preserve"> закупівлю, якщо таке забезпечення вимагалося замовником;</w:t>
            </w:r>
          </w:p>
          <w:p w:rsidR="00DF5AD1" w:rsidRPr="00DF5AD1" w:rsidRDefault="00DF5AD1" w:rsidP="00DF5AD1">
            <w:pPr>
              <w:spacing w:before="120"/>
              <w:jc w:val="both"/>
              <w:rPr>
                <w:color w:val="000000"/>
              </w:rPr>
            </w:pPr>
            <w:r w:rsidRPr="00DF5AD1">
              <w:rPr>
                <w:color w:val="000000"/>
                <w:lang w:eastAsia="en-US"/>
              </w:rPr>
              <w:t>надав недостовірну інформацію, що є суттєвою для визначення результатів процедури закупі</w:t>
            </w:r>
            <w:proofErr w:type="gramStart"/>
            <w:r w:rsidRPr="00DF5AD1">
              <w:rPr>
                <w:color w:val="000000"/>
                <w:lang w:eastAsia="en-US"/>
              </w:rPr>
              <w:t>вл</w:t>
            </w:r>
            <w:proofErr w:type="gramEnd"/>
            <w:r w:rsidRPr="00DF5AD1">
              <w:rPr>
                <w:color w:val="000000"/>
                <w:lang w:eastAsia="en-US"/>
              </w:rPr>
              <w:t>і,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color w:val="000000"/>
              </w:rPr>
            </w:pPr>
            <w:r w:rsidRPr="00DF5AD1">
              <w:rPr>
                <w:color w:val="000000"/>
                <w:lang w:eastAsia="en-US"/>
              </w:rPr>
              <w:t xml:space="preserve">42. Замовник може відхилити тендерну пропозицію із зазначенням аргументації в електронній системі закупівель </w:t>
            </w:r>
            <w:proofErr w:type="gramStart"/>
            <w:r w:rsidRPr="00DF5AD1">
              <w:rPr>
                <w:color w:val="000000"/>
                <w:lang w:eastAsia="en-US"/>
              </w:rPr>
              <w:t>у</w:t>
            </w:r>
            <w:proofErr w:type="gramEnd"/>
            <w:r w:rsidRPr="00DF5AD1">
              <w:rPr>
                <w:color w:val="000000"/>
                <w:lang w:eastAsia="en-US"/>
              </w:rPr>
              <w:t xml:space="preserve"> разі, коли:</w:t>
            </w:r>
          </w:p>
          <w:p w:rsidR="00DF5AD1" w:rsidRPr="00DF5AD1" w:rsidRDefault="00DF5AD1" w:rsidP="00DF5AD1">
            <w:pPr>
              <w:tabs>
                <w:tab w:val="left" w:pos="360"/>
                <w:tab w:val="left" w:pos="851"/>
                <w:tab w:val="left" w:pos="1440"/>
              </w:tabs>
              <w:spacing w:before="120"/>
              <w:jc w:val="both"/>
              <w:rPr>
                <w:color w:val="000000"/>
              </w:rPr>
            </w:pPr>
            <w:r>
              <w:rPr>
                <w:color w:val="000000"/>
                <w:lang w:val="uk-UA" w:eastAsia="en-US"/>
              </w:rPr>
              <w:t>1)</w:t>
            </w:r>
            <w:r w:rsidRPr="00DF5AD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7BE" w:rsidRPr="00DF5AD1" w:rsidRDefault="00DF5AD1" w:rsidP="00DF5AD1">
            <w:pPr>
              <w:pStyle w:val="rvps2"/>
              <w:shd w:val="clear" w:color="auto" w:fill="FFFFFF"/>
              <w:spacing w:before="0" w:beforeAutospacing="0" w:after="150" w:afterAutospacing="0"/>
              <w:jc w:val="both"/>
            </w:pPr>
            <w:r w:rsidRPr="00DF5AD1">
              <w:rPr>
                <w:color w:val="000000"/>
                <w:lang w:eastAsia="en-US"/>
              </w:rPr>
              <w:lastRenderedPageBreak/>
              <w:t>2) учасник процедури закупі</w:t>
            </w:r>
            <w:proofErr w:type="gramStart"/>
            <w:r w:rsidRPr="00DF5AD1">
              <w:rPr>
                <w:color w:val="000000"/>
                <w:lang w:eastAsia="en-US"/>
              </w:rPr>
              <w:t>вл</w:t>
            </w:r>
            <w:proofErr w:type="gramEnd"/>
            <w:r w:rsidRPr="00DF5AD1">
              <w:rPr>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7BE" w:rsidRPr="007C2185" w:rsidRDefault="004C77BE" w:rsidP="004C77BE">
            <w:pPr>
              <w:pStyle w:val="rvps2"/>
              <w:shd w:val="clear" w:color="auto" w:fill="FFFFFF"/>
              <w:spacing w:before="0" w:beforeAutospacing="0" w:after="150" w:afterAutospacing="0"/>
              <w:jc w:val="both"/>
            </w:pPr>
            <w:r w:rsidRPr="007C2185">
              <w:t>Інформація про відхилення</w:t>
            </w:r>
            <w:r w:rsidR="008E2276">
              <w:rPr>
                <w:lang w:val="uk-UA"/>
              </w:rPr>
              <w:t xml:space="preserve"> </w:t>
            </w:r>
            <w:r w:rsidRPr="007C2185">
              <w:t>тендерної</w:t>
            </w:r>
            <w:r w:rsidR="008E2276">
              <w:rPr>
                <w:lang w:val="uk-UA"/>
              </w:rPr>
              <w:t xml:space="preserve"> </w:t>
            </w:r>
            <w:r w:rsidRPr="007C2185">
              <w:t>пропозиції, у тому числі</w:t>
            </w:r>
            <w:r w:rsidR="008E2276">
              <w:rPr>
                <w:lang w:val="uk-UA"/>
              </w:rPr>
              <w:t xml:space="preserve"> </w:t>
            </w:r>
            <w:proofErr w:type="gramStart"/>
            <w:r w:rsidRPr="007C2185">
              <w:t>п</w:t>
            </w:r>
            <w:proofErr w:type="gramEnd"/>
            <w:r w:rsidRPr="007C2185">
              <w:t>ідстави такого відхилення (з посиланням на відповідні</w:t>
            </w:r>
            <w:r w:rsidR="008E2276">
              <w:rPr>
                <w:lang w:val="uk-UA"/>
              </w:rPr>
              <w:t xml:space="preserve"> </w:t>
            </w:r>
            <w:r w:rsidR="005F4142">
              <w:rPr>
                <w:lang w:val="uk-UA"/>
              </w:rPr>
              <w:t>положення цих особливостей</w:t>
            </w:r>
            <w:r w:rsidRPr="007C2185">
              <w:t xml:space="preserve"> та умови</w:t>
            </w:r>
            <w:r w:rsidR="008E2276">
              <w:rPr>
                <w:lang w:val="uk-UA"/>
              </w:rPr>
              <w:t xml:space="preserve"> </w:t>
            </w:r>
            <w:r w:rsidRPr="007C2185">
              <w:t>тендерної</w:t>
            </w:r>
            <w:r w:rsidR="008E2276">
              <w:rPr>
                <w:lang w:val="uk-UA"/>
              </w:rPr>
              <w:t xml:space="preserve"> </w:t>
            </w:r>
            <w:r w:rsidRPr="007C2185">
              <w:t>документації, яким</w:t>
            </w:r>
            <w:r w:rsidR="008E2276">
              <w:rPr>
                <w:lang w:val="uk-UA"/>
              </w:rPr>
              <w:t xml:space="preserve"> </w:t>
            </w:r>
            <w:r w:rsidRPr="007C2185">
              <w:t>така</w:t>
            </w:r>
            <w:r w:rsidR="008E2276">
              <w:rPr>
                <w:lang w:val="uk-UA"/>
              </w:rPr>
              <w:t xml:space="preserve"> </w:t>
            </w:r>
            <w:r w:rsidRPr="007C2185">
              <w:t>тендерна</w:t>
            </w:r>
            <w:r w:rsidR="008E2276">
              <w:rPr>
                <w:lang w:val="uk-UA"/>
              </w:rPr>
              <w:t xml:space="preserve"> </w:t>
            </w:r>
            <w:r w:rsidRPr="007C2185">
              <w:t>пропозиція та/або</w:t>
            </w:r>
            <w:r w:rsidR="008E2276">
              <w:rPr>
                <w:lang w:val="uk-UA"/>
              </w:rPr>
              <w:t xml:space="preserve"> </w:t>
            </w:r>
            <w:r w:rsidRPr="007C2185">
              <w:t>учасник не відповідають, із</w:t>
            </w:r>
            <w:r w:rsidR="008E2276">
              <w:rPr>
                <w:lang w:val="uk-UA"/>
              </w:rPr>
              <w:t xml:space="preserve"> </w:t>
            </w:r>
            <w:r w:rsidRPr="007C2185">
              <w:t>зазначенням, у чому</w:t>
            </w:r>
            <w:r w:rsidR="008E2276">
              <w:rPr>
                <w:lang w:val="uk-UA"/>
              </w:rPr>
              <w:t xml:space="preserve"> </w:t>
            </w:r>
            <w:r w:rsidRPr="007C2185">
              <w:t>саме</w:t>
            </w:r>
            <w:r w:rsidR="008E2276">
              <w:rPr>
                <w:lang w:val="uk-UA"/>
              </w:rPr>
              <w:t xml:space="preserve"> </w:t>
            </w:r>
            <w:r w:rsidRPr="007C2185">
              <w:t>полягає</w:t>
            </w:r>
            <w:r w:rsidR="008E2276">
              <w:rPr>
                <w:lang w:val="uk-UA"/>
              </w:rPr>
              <w:t xml:space="preserve"> </w:t>
            </w:r>
            <w:r w:rsidRPr="007C2185">
              <w:t>така</w:t>
            </w:r>
            <w:r w:rsidR="008E2276">
              <w:rPr>
                <w:lang w:val="uk-UA"/>
              </w:rPr>
              <w:t xml:space="preserve"> </w:t>
            </w:r>
            <w:r w:rsidRPr="007C2185">
              <w:t>невідповідність), протягом</w:t>
            </w:r>
            <w:r w:rsidR="008E2276">
              <w:rPr>
                <w:lang w:val="uk-UA"/>
              </w:rPr>
              <w:t xml:space="preserve"> </w:t>
            </w:r>
            <w:r w:rsidRPr="007C2185">
              <w:rPr>
                <w:lang w:val="uk-UA"/>
              </w:rPr>
              <w:t>1</w:t>
            </w:r>
            <w:r w:rsidRPr="007C2185">
              <w:t xml:space="preserve"> дня з дня ухвалення</w:t>
            </w:r>
            <w:r w:rsidR="008E2276">
              <w:rPr>
                <w:lang w:val="uk-UA"/>
              </w:rPr>
              <w:t xml:space="preserve"> </w:t>
            </w:r>
            <w:r w:rsidRPr="007C2185">
              <w:t>рішення</w:t>
            </w:r>
            <w:r w:rsidR="008E2276">
              <w:rPr>
                <w:lang w:val="uk-UA"/>
              </w:rPr>
              <w:t xml:space="preserve"> </w:t>
            </w:r>
            <w:r w:rsidRPr="007C2185">
              <w:t>оприлюднюється в електронній</w:t>
            </w:r>
            <w:r w:rsidR="008E2276">
              <w:rPr>
                <w:lang w:val="uk-UA"/>
              </w:rPr>
              <w:t xml:space="preserve"> </w:t>
            </w:r>
            <w:r w:rsidRPr="007C2185">
              <w:t>системі</w:t>
            </w:r>
            <w:r w:rsidR="008E2276">
              <w:rPr>
                <w:lang w:val="uk-UA"/>
              </w:rPr>
              <w:t xml:space="preserve"> </w:t>
            </w:r>
            <w:r w:rsidRPr="007C2185">
              <w:t>закупівель та автоматично надсилається</w:t>
            </w:r>
            <w:r w:rsidR="008E2276">
              <w:rPr>
                <w:lang w:val="uk-UA"/>
              </w:rPr>
              <w:t xml:space="preserve"> </w:t>
            </w:r>
            <w:r w:rsidRPr="007C2185">
              <w:t>учаснику/переможцю</w:t>
            </w:r>
            <w:r w:rsidR="008E2276">
              <w:rPr>
                <w:lang w:val="uk-UA"/>
              </w:rPr>
              <w:t xml:space="preserve"> </w:t>
            </w:r>
            <w:r w:rsidRPr="007C2185">
              <w:t>процедури</w:t>
            </w:r>
            <w:r w:rsidR="008E2276">
              <w:rPr>
                <w:lang w:val="uk-UA"/>
              </w:rPr>
              <w:t xml:space="preserve"> </w:t>
            </w:r>
            <w:r w:rsidRPr="007C2185">
              <w:t>закупі</w:t>
            </w:r>
            <w:proofErr w:type="gramStart"/>
            <w:r w:rsidRPr="007C2185">
              <w:t>вл</w:t>
            </w:r>
            <w:proofErr w:type="gramEnd"/>
            <w:r w:rsidRPr="007C2185">
              <w:t>і, тендерна</w:t>
            </w:r>
            <w:r w:rsidR="008E2276">
              <w:rPr>
                <w:lang w:val="uk-UA"/>
              </w:rPr>
              <w:t xml:space="preserve"> </w:t>
            </w:r>
            <w:r w:rsidRPr="007C2185">
              <w:t>пропозиція</w:t>
            </w:r>
            <w:r w:rsidR="008E2276">
              <w:rPr>
                <w:lang w:val="uk-UA"/>
              </w:rPr>
              <w:t xml:space="preserve"> </w:t>
            </w:r>
            <w:r w:rsidRPr="007C2185">
              <w:t>якого</w:t>
            </w:r>
            <w:r w:rsidR="008E2276">
              <w:rPr>
                <w:lang w:val="uk-UA"/>
              </w:rPr>
              <w:t xml:space="preserve"> </w:t>
            </w:r>
            <w:r w:rsidRPr="007C2185">
              <w:t>відхилена, через електронну систему закупівель.</w:t>
            </w:r>
          </w:p>
          <w:p w:rsidR="004C77BE" w:rsidRPr="007C2185" w:rsidRDefault="004C77BE" w:rsidP="004C77BE">
            <w:pPr>
              <w:pStyle w:val="rvps2"/>
              <w:shd w:val="clear" w:color="auto" w:fill="FFFFFF"/>
              <w:spacing w:before="0" w:beforeAutospacing="0" w:after="150" w:afterAutospacing="0"/>
              <w:jc w:val="both"/>
            </w:pPr>
            <w:bookmarkStart w:id="28" w:name="n1590"/>
            <w:bookmarkEnd w:id="28"/>
            <w:r w:rsidRPr="007C2185">
              <w:t>У разі</w:t>
            </w:r>
            <w:r w:rsidR="00C57386">
              <w:rPr>
                <w:lang w:val="uk-UA"/>
              </w:rPr>
              <w:t xml:space="preserve"> </w:t>
            </w:r>
            <w:r w:rsidRPr="007C2185">
              <w:t>якщо</w:t>
            </w:r>
            <w:r w:rsidR="00C57386">
              <w:rPr>
                <w:lang w:val="uk-UA"/>
              </w:rPr>
              <w:t xml:space="preserve"> </w:t>
            </w:r>
            <w:r w:rsidRPr="007C2185">
              <w:t>учасник, тендерна</w:t>
            </w:r>
            <w:r w:rsidR="00C57386">
              <w:rPr>
                <w:lang w:val="uk-UA"/>
              </w:rPr>
              <w:t xml:space="preserve"> </w:t>
            </w:r>
            <w:r w:rsidRPr="007C2185">
              <w:t>пропозиція</w:t>
            </w:r>
            <w:r w:rsidR="00C57386">
              <w:rPr>
                <w:lang w:val="uk-UA"/>
              </w:rPr>
              <w:t xml:space="preserve"> </w:t>
            </w:r>
            <w:r w:rsidRPr="007C2185">
              <w:t>якого</w:t>
            </w:r>
            <w:r w:rsidR="00C57386">
              <w:rPr>
                <w:lang w:val="uk-UA"/>
              </w:rPr>
              <w:t xml:space="preserve"> </w:t>
            </w:r>
            <w:r w:rsidRPr="007C2185">
              <w:t>відхилена, вважає</w:t>
            </w:r>
            <w:r w:rsidR="00C57386">
              <w:rPr>
                <w:lang w:val="uk-UA"/>
              </w:rPr>
              <w:t xml:space="preserve"> </w:t>
            </w:r>
            <w:r w:rsidRPr="007C2185">
              <w:t>недостатньою</w:t>
            </w:r>
            <w:r w:rsidR="00C57386">
              <w:rPr>
                <w:lang w:val="uk-UA"/>
              </w:rPr>
              <w:t xml:space="preserve"> </w:t>
            </w:r>
            <w:r w:rsidRPr="007C2185">
              <w:t>аргументацію, зазначену в повідомленні та протоколі</w:t>
            </w:r>
            <w:r w:rsidR="00C57386">
              <w:rPr>
                <w:lang w:val="uk-UA"/>
              </w:rPr>
              <w:t xml:space="preserve"> </w:t>
            </w:r>
            <w:r w:rsidRPr="007C2185">
              <w:t>розгляду</w:t>
            </w:r>
            <w:r w:rsidR="00C57386">
              <w:rPr>
                <w:lang w:val="uk-UA"/>
              </w:rPr>
              <w:t xml:space="preserve"> </w:t>
            </w:r>
            <w:r w:rsidRPr="007C2185">
              <w:t>тендерних</w:t>
            </w:r>
            <w:r w:rsidR="00C57386">
              <w:rPr>
                <w:lang w:val="uk-UA"/>
              </w:rPr>
              <w:t xml:space="preserve"> </w:t>
            </w:r>
            <w:r w:rsidRPr="007C2185">
              <w:t>пропозицій, такий</w:t>
            </w:r>
            <w:r w:rsidR="00C57386">
              <w:rPr>
                <w:lang w:val="uk-UA"/>
              </w:rPr>
              <w:t xml:space="preserve"> </w:t>
            </w:r>
            <w:r w:rsidRPr="007C2185">
              <w:t>учасник</w:t>
            </w:r>
            <w:r w:rsidR="00C57386">
              <w:rPr>
                <w:lang w:val="uk-UA"/>
              </w:rPr>
              <w:t xml:space="preserve"> </w:t>
            </w:r>
            <w:r w:rsidRPr="007C2185">
              <w:t>може</w:t>
            </w:r>
            <w:r w:rsidR="00C57386">
              <w:rPr>
                <w:lang w:val="uk-UA"/>
              </w:rPr>
              <w:t xml:space="preserve"> </w:t>
            </w:r>
            <w:r w:rsidRPr="007C2185">
              <w:t>звернутися до замовника з вимогою</w:t>
            </w:r>
            <w:r w:rsidR="00C57386">
              <w:rPr>
                <w:lang w:val="uk-UA"/>
              </w:rPr>
              <w:t xml:space="preserve"> </w:t>
            </w:r>
            <w:r w:rsidRPr="007C2185">
              <w:t>надати</w:t>
            </w:r>
            <w:r w:rsidR="00C57386">
              <w:rPr>
                <w:lang w:val="uk-UA"/>
              </w:rPr>
              <w:t xml:space="preserve"> </w:t>
            </w:r>
            <w:r w:rsidRPr="007C2185">
              <w:t>додаткову</w:t>
            </w:r>
            <w:r w:rsidR="00C57386">
              <w:rPr>
                <w:lang w:val="uk-UA"/>
              </w:rPr>
              <w:t xml:space="preserve"> </w:t>
            </w:r>
            <w:r w:rsidRPr="007C2185">
              <w:t>інформацію про причини невідповідності</w:t>
            </w:r>
            <w:r w:rsidR="00C57386">
              <w:rPr>
                <w:lang w:val="uk-UA"/>
              </w:rPr>
              <w:t xml:space="preserve"> </w:t>
            </w:r>
            <w:r w:rsidRPr="007C2185">
              <w:t>його</w:t>
            </w:r>
            <w:r w:rsidR="00C57386">
              <w:rPr>
                <w:lang w:val="uk-UA"/>
              </w:rPr>
              <w:t xml:space="preserve"> </w:t>
            </w:r>
            <w:r w:rsidRPr="007C2185">
              <w:t>пропозиції</w:t>
            </w:r>
            <w:r w:rsidR="00C57386">
              <w:rPr>
                <w:lang w:val="uk-UA"/>
              </w:rPr>
              <w:t xml:space="preserve"> </w:t>
            </w:r>
            <w:r w:rsidRPr="007C2185">
              <w:t>умовам</w:t>
            </w:r>
            <w:r w:rsidR="00C57386">
              <w:rPr>
                <w:lang w:val="uk-UA"/>
              </w:rPr>
              <w:t xml:space="preserve"> </w:t>
            </w:r>
            <w:r w:rsidRPr="007C2185">
              <w:t>тендерної</w:t>
            </w:r>
            <w:r w:rsidR="00C57386">
              <w:rPr>
                <w:lang w:val="uk-UA"/>
              </w:rPr>
              <w:t xml:space="preserve"> </w:t>
            </w:r>
            <w:r w:rsidRPr="007C2185">
              <w:t>документації, зокрема</w:t>
            </w:r>
            <w:r w:rsidR="00C57386">
              <w:rPr>
                <w:lang w:val="uk-UA"/>
              </w:rPr>
              <w:t xml:space="preserve"> </w:t>
            </w:r>
            <w:proofErr w:type="gramStart"/>
            <w:r w:rsidRPr="007C2185">
              <w:t>техн</w:t>
            </w:r>
            <w:proofErr w:type="gramEnd"/>
            <w:r w:rsidRPr="007C2185">
              <w:t>ічній</w:t>
            </w:r>
            <w:r w:rsidR="00C57386">
              <w:rPr>
                <w:lang w:val="uk-UA"/>
              </w:rPr>
              <w:t xml:space="preserve"> </w:t>
            </w:r>
            <w:r w:rsidRPr="007C2185">
              <w:t>специфікації, та/або</w:t>
            </w:r>
            <w:r w:rsidR="00C57386">
              <w:rPr>
                <w:lang w:val="uk-UA"/>
              </w:rPr>
              <w:t xml:space="preserve"> </w:t>
            </w:r>
            <w:r w:rsidRPr="007C2185">
              <w:t>його</w:t>
            </w:r>
            <w:r w:rsidR="00C57386">
              <w:rPr>
                <w:lang w:val="uk-UA"/>
              </w:rPr>
              <w:t xml:space="preserve"> </w:t>
            </w:r>
            <w:r w:rsidRPr="007C2185">
              <w:t>невідповідності</w:t>
            </w:r>
            <w:r w:rsidR="00C57386">
              <w:rPr>
                <w:lang w:val="uk-UA"/>
              </w:rPr>
              <w:t xml:space="preserve"> </w:t>
            </w:r>
            <w:r w:rsidRPr="007C2185">
              <w:t>кваліфікаційним</w:t>
            </w:r>
            <w:r w:rsidR="00C57386">
              <w:rPr>
                <w:lang w:val="uk-UA"/>
              </w:rPr>
              <w:t xml:space="preserve"> </w:t>
            </w:r>
            <w:r w:rsidRPr="007C2185">
              <w:t>критеріям, а замовник</w:t>
            </w:r>
            <w:r w:rsidR="00C57386">
              <w:rPr>
                <w:lang w:val="uk-UA"/>
              </w:rPr>
              <w:t xml:space="preserve"> </w:t>
            </w:r>
            <w:r w:rsidRPr="007C2185">
              <w:t>зобов’язаний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з такою інформацією не </w:t>
            </w:r>
            <w:proofErr w:type="gramStart"/>
            <w:r w:rsidRPr="007C2185">
              <w:t>п</w:t>
            </w:r>
            <w:proofErr w:type="gramEnd"/>
            <w:r w:rsidRPr="007C2185">
              <w:t xml:space="preserve">ізніш як через </w:t>
            </w:r>
            <w:r w:rsidR="005F4142">
              <w:rPr>
                <w:lang w:val="uk-UA"/>
              </w:rPr>
              <w:t xml:space="preserve">4 </w:t>
            </w:r>
            <w:r w:rsidRPr="007C2185">
              <w:t>дні з дня надходження такого звернення через електронну систему закупівель.</w:t>
            </w:r>
          </w:p>
          <w:p w:rsidR="004C77BE" w:rsidRPr="007C2185" w:rsidRDefault="004C77BE" w:rsidP="004C77BE">
            <w:pPr>
              <w:spacing w:after="120"/>
              <w:ind w:left="34"/>
              <w:jc w:val="both"/>
            </w:pPr>
            <w:r w:rsidRPr="007C2185">
              <w:t>Учасник, якого не визнано</w:t>
            </w:r>
            <w:r w:rsidR="00C57386">
              <w:rPr>
                <w:lang w:val="uk-UA"/>
              </w:rPr>
              <w:t xml:space="preserve"> </w:t>
            </w:r>
            <w:r w:rsidRPr="007C2185">
              <w:t>переможцем</w:t>
            </w:r>
            <w:r w:rsidR="00C57386">
              <w:rPr>
                <w:lang w:val="uk-UA"/>
              </w:rPr>
              <w:t xml:space="preserve"> </w:t>
            </w:r>
            <w:r w:rsidRPr="007C2185">
              <w:t>процедури</w:t>
            </w:r>
            <w:r w:rsidR="00C57386">
              <w:rPr>
                <w:lang w:val="uk-UA"/>
              </w:rPr>
              <w:t xml:space="preserve"> </w:t>
            </w:r>
            <w:r w:rsidRPr="007C2185">
              <w:t>закупі</w:t>
            </w:r>
            <w:proofErr w:type="gramStart"/>
            <w:r w:rsidRPr="007C2185">
              <w:t>вл</w:t>
            </w:r>
            <w:proofErr w:type="gramEnd"/>
            <w:r w:rsidRPr="007C2185">
              <w:t>і за результатами оцінки та розгляду</w:t>
            </w:r>
            <w:r w:rsidR="00C57386">
              <w:rPr>
                <w:lang w:val="uk-UA"/>
              </w:rPr>
              <w:t xml:space="preserve"> </w:t>
            </w:r>
            <w:r w:rsidRPr="007C2185">
              <w:t>його</w:t>
            </w:r>
            <w:r w:rsidR="00C57386">
              <w:rPr>
                <w:lang w:val="uk-UA"/>
              </w:rPr>
              <w:t xml:space="preserve"> </w:t>
            </w:r>
            <w:r w:rsidRPr="007C2185">
              <w:t>тендерної</w:t>
            </w:r>
            <w:r w:rsidR="00C57386">
              <w:rPr>
                <w:lang w:val="uk-UA"/>
              </w:rPr>
              <w:t xml:space="preserve"> </w:t>
            </w:r>
            <w:r w:rsidRPr="007C2185">
              <w:t>пропозиції, може</w:t>
            </w:r>
            <w:r w:rsidR="00C57386">
              <w:rPr>
                <w:lang w:val="uk-UA"/>
              </w:rPr>
              <w:t xml:space="preserve"> </w:t>
            </w:r>
            <w:r w:rsidRPr="007C2185">
              <w:t>звернутися через електронну систему закупівель до замовника з вимогою</w:t>
            </w:r>
            <w:r w:rsidR="00C57386">
              <w:rPr>
                <w:lang w:val="uk-UA"/>
              </w:rPr>
              <w:t xml:space="preserve"> </w:t>
            </w:r>
            <w:r w:rsidRPr="007C2185">
              <w:t>щодо</w:t>
            </w:r>
            <w:r w:rsidR="00C57386">
              <w:rPr>
                <w:lang w:val="uk-UA"/>
              </w:rPr>
              <w:t xml:space="preserve"> </w:t>
            </w:r>
            <w:r w:rsidRPr="007C2185">
              <w:t>надання</w:t>
            </w:r>
            <w:r w:rsidR="00C57386">
              <w:rPr>
                <w:lang w:val="uk-UA"/>
              </w:rPr>
              <w:t xml:space="preserve"> </w:t>
            </w:r>
            <w:r w:rsidRPr="007C2185">
              <w:t>інформації про тендерну</w:t>
            </w:r>
            <w:r w:rsidR="00C57386">
              <w:rPr>
                <w:lang w:val="uk-UA"/>
              </w:rPr>
              <w:t xml:space="preserve"> </w:t>
            </w:r>
            <w:r w:rsidRPr="007C2185">
              <w:t>пропозицію</w:t>
            </w:r>
            <w:r w:rsidR="00C57386">
              <w:rPr>
                <w:lang w:val="uk-UA"/>
              </w:rPr>
              <w:t xml:space="preserve"> </w:t>
            </w:r>
            <w:r w:rsidRPr="007C2185">
              <w:t>переможця</w:t>
            </w:r>
            <w:r w:rsidR="00C57386">
              <w:rPr>
                <w:lang w:val="uk-UA"/>
              </w:rPr>
              <w:t xml:space="preserve"> </w:t>
            </w:r>
            <w:r w:rsidRPr="007C2185">
              <w:t>процедури</w:t>
            </w:r>
            <w:r w:rsidR="005F4142">
              <w:rPr>
                <w:lang w:val="uk-UA"/>
              </w:rPr>
              <w:t xml:space="preserve"> </w:t>
            </w:r>
            <w:r w:rsidRPr="007C2185">
              <w:t>закупівлі, у тому числі</w:t>
            </w:r>
            <w:r w:rsidR="00C57386">
              <w:rPr>
                <w:lang w:val="uk-UA"/>
              </w:rPr>
              <w:t xml:space="preserve"> </w:t>
            </w:r>
            <w:r w:rsidRPr="007C2185">
              <w:t>щодо</w:t>
            </w:r>
            <w:r w:rsidR="00C57386">
              <w:rPr>
                <w:lang w:val="uk-UA"/>
              </w:rPr>
              <w:t xml:space="preserve"> </w:t>
            </w:r>
            <w:r w:rsidRPr="007C2185">
              <w:t>зазначення</w:t>
            </w:r>
            <w:r w:rsidR="00C57386">
              <w:rPr>
                <w:lang w:val="uk-UA"/>
              </w:rPr>
              <w:t xml:space="preserve"> </w:t>
            </w:r>
            <w:r w:rsidRPr="007C2185">
              <w:t>її</w:t>
            </w:r>
            <w:r w:rsidR="00C57386">
              <w:rPr>
                <w:lang w:val="uk-UA"/>
              </w:rPr>
              <w:t xml:space="preserve"> </w:t>
            </w:r>
            <w:r w:rsidRPr="007C2185">
              <w:t>переваг</w:t>
            </w:r>
            <w:r w:rsidR="00C57386">
              <w:rPr>
                <w:lang w:val="uk-UA"/>
              </w:rPr>
              <w:t xml:space="preserve"> </w:t>
            </w:r>
            <w:r w:rsidRPr="007C2185">
              <w:t>порівняно з тендерною пропозицією</w:t>
            </w:r>
            <w:r w:rsidR="00C57386">
              <w:rPr>
                <w:lang w:val="uk-UA"/>
              </w:rPr>
              <w:t xml:space="preserve"> </w:t>
            </w:r>
            <w:r w:rsidRPr="007C2185">
              <w:t>учасника, який</w:t>
            </w:r>
            <w:r w:rsidR="00C57386">
              <w:rPr>
                <w:lang w:val="uk-UA"/>
              </w:rPr>
              <w:t xml:space="preserve"> </w:t>
            </w:r>
            <w:r w:rsidRPr="007C2185">
              <w:t>надіслав</w:t>
            </w:r>
            <w:r w:rsidR="00C57386">
              <w:rPr>
                <w:lang w:val="uk-UA"/>
              </w:rPr>
              <w:t xml:space="preserve"> </w:t>
            </w:r>
            <w:r w:rsidRPr="007C2185">
              <w:t>звернення, а замовник</w:t>
            </w:r>
            <w:r w:rsidR="00C57386">
              <w:rPr>
                <w:lang w:val="uk-UA"/>
              </w:rPr>
              <w:t xml:space="preserve">  з</w:t>
            </w:r>
            <w:r w:rsidRPr="007C2185">
              <w:t>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не </w:t>
            </w:r>
            <w:proofErr w:type="gramStart"/>
            <w:r w:rsidRPr="007C2185">
              <w:t>п</w:t>
            </w:r>
            <w:proofErr w:type="gramEnd"/>
            <w:r w:rsidRPr="007C2185">
              <w:t>ізніше</w:t>
            </w:r>
            <w:r w:rsidR="00C57386">
              <w:rPr>
                <w:lang w:val="uk-UA"/>
              </w:rPr>
              <w:t xml:space="preserve"> </w:t>
            </w:r>
            <w:r w:rsidRPr="007C2185">
              <w:t xml:space="preserve">ніж через </w:t>
            </w:r>
            <w:r w:rsidRPr="007C2185">
              <w:rPr>
                <w:lang w:val="uk-UA"/>
              </w:rPr>
              <w:t>5</w:t>
            </w:r>
            <w:r w:rsidR="00C57386">
              <w:rPr>
                <w:lang w:val="uk-UA"/>
              </w:rPr>
              <w:t xml:space="preserve"> </w:t>
            </w:r>
            <w:r w:rsidRPr="007C2185">
              <w:t>днів з дня надходження такого звернення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b/>
                <w:sz w:val="28"/>
                <w:szCs w:val="28"/>
              </w:rPr>
            </w:pPr>
            <w:r w:rsidRPr="007C2185">
              <w:rPr>
                <w:b/>
                <w:sz w:val="28"/>
                <w:szCs w:val="28"/>
                <w:lang w:val="en-US"/>
              </w:rPr>
              <w:lastRenderedPageBreak/>
              <w:t>V</w:t>
            </w:r>
            <w:r w:rsidRPr="007C2185">
              <w:rPr>
                <w:b/>
                <w:sz w:val="28"/>
                <w:szCs w:val="28"/>
                <w:lang w:val="uk-UA"/>
              </w:rPr>
              <w:t xml:space="preserve">І. </w:t>
            </w:r>
            <w:r w:rsidRPr="007C2185">
              <w:rPr>
                <w:b/>
                <w:sz w:val="28"/>
                <w:szCs w:val="28"/>
              </w:rPr>
              <w:t>Результати</w:t>
            </w:r>
            <w:r w:rsidR="00ED50F4">
              <w:rPr>
                <w:b/>
                <w:sz w:val="28"/>
                <w:szCs w:val="28"/>
                <w:lang w:val="uk-UA"/>
              </w:rPr>
              <w:t xml:space="preserve"> </w:t>
            </w:r>
            <w:r w:rsidRPr="007C2185">
              <w:rPr>
                <w:b/>
                <w:sz w:val="28"/>
                <w:szCs w:val="28"/>
              </w:rPr>
              <w:t>торгі</w:t>
            </w:r>
            <w:proofErr w:type="gramStart"/>
            <w:r w:rsidRPr="007C2185">
              <w:rPr>
                <w:b/>
                <w:sz w:val="28"/>
                <w:szCs w:val="28"/>
              </w:rPr>
              <w:t>в</w:t>
            </w:r>
            <w:proofErr w:type="gramEnd"/>
            <w:r w:rsidRPr="007C2185">
              <w:rPr>
                <w:b/>
                <w:sz w:val="28"/>
                <w:szCs w:val="28"/>
              </w:rPr>
              <w:t xml:space="preserve"> та укладання договору про закупівлю</w:t>
            </w:r>
          </w:p>
        </w:tc>
      </w:tr>
      <w:tr w:rsidR="004C77BE" w:rsidRPr="007C2185"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r w:rsidRPr="007C2185">
              <w:rPr>
                <w:b/>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proofErr w:type="gramStart"/>
            <w:r w:rsidRPr="007C2185">
              <w:rPr>
                <w:b/>
              </w:rPr>
              <w:t>Відміна</w:t>
            </w:r>
            <w:r w:rsidR="002D3479">
              <w:rPr>
                <w:b/>
                <w:lang w:val="uk-UA"/>
              </w:rPr>
              <w:t xml:space="preserve"> </w:t>
            </w:r>
            <w:r w:rsidRPr="007C2185">
              <w:rPr>
                <w:b/>
              </w:rPr>
              <w:t>замовником</w:t>
            </w:r>
            <w:r w:rsidR="002D3479">
              <w:rPr>
                <w:b/>
                <w:lang w:val="uk-UA"/>
              </w:rPr>
              <w:t xml:space="preserve"> </w:t>
            </w:r>
            <w:r w:rsidRPr="007C2185">
              <w:rPr>
                <w:b/>
              </w:rPr>
              <w:t>торгів</w:t>
            </w:r>
            <w:r w:rsidR="002D3479">
              <w:rPr>
                <w:b/>
                <w:lang w:val="uk-UA"/>
              </w:rPr>
              <w:t xml:space="preserve"> </w:t>
            </w:r>
            <w:r w:rsidRPr="007C2185">
              <w:rPr>
                <w:b/>
              </w:rPr>
              <w:t>чи</w:t>
            </w:r>
            <w:r w:rsidR="002D3479">
              <w:rPr>
                <w:b/>
                <w:lang w:val="uk-UA"/>
              </w:rPr>
              <w:t xml:space="preserve"> </w:t>
            </w:r>
            <w:r w:rsidRPr="007C2185">
              <w:rPr>
                <w:b/>
              </w:rPr>
              <w:t>визнання</w:t>
            </w:r>
            <w:r w:rsidR="002D3479">
              <w:rPr>
                <w:b/>
                <w:lang w:val="uk-UA"/>
              </w:rPr>
              <w:t xml:space="preserve"> </w:t>
            </w:r>
            <w:r w:rsidRPr="007C2185">
              <w:rPr>
                <w:b/>
              </w:rPr>
              <w:t>їх такими, що не відбулися</w:t>
            </w:r>
            <w:proofErr w:type="gram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color w:val="000000"/>
              </w:rPr>
            </w:pPr>
            <w:r w:rsidRPr="00CB03FD">
              <w:rPr>
                <w:color w:val="000000"/>
                <w:lang w:eastAsia="en-US"/>
              </w:rPr>
              <w:t xml:space="preserve">Замовник відміняє відкриті торги </w:t>
            </w:r>
            <w:proofErr w:type="gramStart"/>
            <w:r w:rsidRPr="00CB03FD">
              <w:rPr>
                <w:color w:val="000000"/>
                <w:lang w:eastAsia="en-US"/>
              </w:rPr>
              <w:t>у</w:t>
            </w:r>
            <w:proofErr w:type="gramEnd"/>
            <w:r w:rsidRPr="00CB03FD">
              <w:rPr>
                <w:color w:val="000000"/>
                <w:lang w:eastAsia="en-US"/>
              </w:rPr>
              <w:t xml:space="preserve"> разі:</w:t>
            </w:r>
          </w:p>
          <w:p w:rsidR="00CB03FD" w:rsidRPr="00CB03FD" w:rsidRDefault="00CB03FD" w:rsidP="00CB03FD">
            <w:pPr>
              <w:spacing w:before="120"/>
              <w:jc w:val="both"/>
              <w:rPr>
                <w:color w:val="000000"/>
              </w:rPr>
            </w:pPr>
            <w:r w:rsidRPr="00CB03FD">
              <w:rPr>
                <w:color w:val="000000"/>
                <w:lang w:eastAsia="en-US"/>
              </w:rPr>
              <w:t>1) відсутності подальшої потреби в закупі</w:t>
            </w:r>
            <w:proofErr w:type="gramStart"/>
            <w:r w:rsidRPr="00CB03FD">
              <w:rPr>
                <w:color w:val="000000"/>
                <w:lang w:eastAsia="en-US"/>
              </w:rPr>
              <w:t>вл</w:t>
            </w:r>
            <w:proofErr w:type="gramEnd"/>
            <w:r w:rsidRPr="00CB03FD">
              <w:rPr>
                <w:color w:val="000000"/>
                <w:lang w:eastAsia="en-US"/>
              </w:rPr>
              <w:t>і товарів, робіт чи послуг;</w:t>
            </w:r>
          </w:p>
          <w:p w:rsidR="00CB03FD" w:rsidRPr="00CB03FD" w:rsidRDefault="00CB03FD" w:rsidP="00CB03FD">
            <w:pPr>
              <w:spacing w:before="120"/>
              <w:jc w:val="both"/>
              <w:rPr>
                <w:color w:val="000000"/>
              </w:rPr>
            </w:pPr>
            <w:r w:rsidRPr="00CB03FD">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3FD" w:rsidRPr="00CB03FD" w:rsidRDefault="00CB03FD" w:rsidP="00CB03FD">
            <w:pPr>
              <w:spacing w:before="120"/>
              <w:jc w:val="both"/>
              <w:rPr>
                <w:color w:val="000000"/>
              </w:rPr>
            </w:pPr>
            <w:r w:rsidRPr="00CB03FD">
              <w:rPr>
                <w:color w:val="000000"/>
                <w:lang w:eastAsia="en-US"/>
              </w:rPr>
              <w:t>3) скорочення обсягу видатків на здійснення закупі</w:t>
            </w:r>
            <w:proofErr w:type="gramStart"/>
            <w:r w:rsidRPr="00CB03FD">
              <w:rPr>
                <w:color w:val="000000"/>
                <w:lang w:eastAsia="en-US"/>
              </w:rPr>
              <w:t>вл</w:t>
            </w:r>
            <w:proofErr w:type="gramEnd"/>
            <w:r w:rsidRPr="00CB03FD">
              <w:rPr>
                <w:color w:val="000000"/>
                <w:lang w:eastAsia="en-US"/>
              </w:rPr>
              <w:t>і товарів, робіт чи послуг;</w:t>
            </w:r>
          </w:p>
          <w:p w:rsidR="00CB03FD" w:rsidRPr="00CB03FD" w:rsidRDefault="00CB03FD" w:rsidP="00CB03FD">
            <w:pPr>
              <w:spacing w:before="120"/>
              <w:jc w:val="both"/>
              <w:rPr>
                <w:color w:val="000000"/>
              </w:rPr>
            </w:pPr>
            <w:r w:rsidRPr="00CB03FD">
              <w:rPr>
                <w:color w:val="000000"/>
                <w:lang w:eastAsia="en-US"/>
              </w:rPr>
              <w:lastRenderedPageBreak/>
              <w:t>4) коли здійснення закупі</w:t>
            </w:r>
            <w:proofErr w:type="gramStart"/>
            <w:r w:rsidRPr="00CB03FD">
              <w:rPr>
                <w:color w:val="000000"/>
                <w:lang w:eastAsia="en-US"/>
              </w:rPr>
              <w:t>вл</w:t>
            </w:r>
            <w:proofErr w:type="gramEnd"/>
            <w:r w:rsidRPr="00CB03FD">
              <w:rPr>
                <w:color w:val="000000"/>
                <w:lang w:eastAsia="en-US"/>
              </w:rPr>
              <w:t>і стало неможливим внаслідок дії обставин непереборної сили.</w:t>
            </w:r>
          </w:p>
          <w:p w:rsidR="00CB03FD" w:rsidRPr="00CB03FD" w:rsidRDefault="00CB03FD" w:rsidP="00CB03FD">
            <w:pPr>
              <w:spacing w:before="120"/>
              <w:jc w:val="both"/>
              <w:rPr>
                <w:color w:val="000000"/>
              </w:rPr>
            </w:pPr>
            <w:r w:rsidRPr="00CB03FD">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CB03FD">
              <w:rPr>
                <w:color w:val="000000"/>
                <w:lang w:eastAsia="en-US"/>
              </w:rPr>
              <w:t>р</w:t>
            </w:r>
            <w:proofErr w:type="gramEnd"/>
            <w:r w:rsidRPr="00CB03FD">
              <w:rPr>
                <w:color w:val="000000"/>
                <w:lang w:eastAsia="en-US"/>
              </w:rPr>
              <w:t xml:space="preserve">ішення зазначає в електронній системі закупівель підстави прийняття такого рішення. </w:t>
            </w:r>
          </w:p>
          <w:p w:rsidR="00CB03FD" w:rsidRPr="00CB03FD" w:rsidRDefault="00CB03FD" w:rsidP="00CB03FD">
            <w:pPr>
              <w:spacing w:before="120"/>
              <w:jc w:val="both"/>
              <w:rPr>
                <w:color w:val="000000"/>
              </w:rPr>
            </w:pPr>
            <w:r w:rsidRPr="00CB03FD">
              <w:rPr>
                <w:color w:val="000000"/>
                <w:lang w:eastAsia="en-US"/>
              </w:rPr>
              <w:t xml:space="preserve">Відкриті торги автоматично відміняються електронною системою закупівель </w:t>
            </w:r>
            <w:proofErr w:type="gramStart"/>
            <w:r w:rsidRPr="00CB03FD">
              <w:rPr>
                <w:color w:val="000000"/>
                <w:lang w:eastAsia="en-US"/>
              </w:rPr>
              <w:t>у</w:t>
            </w:r>
            <w:proofErr w:type="gramEnd"/>
            <w:r w:rsidRPr="00CB03FD">
              <w:rPr>
                <w:color w:val="000000"/>
                <w:lang w:eastAsia="en-US"/>
              </w:rPr>
              <w:t xml:space="preserve"> разі:</w:t>
            </w:r>
          </w:p>
          <w:p w:rsidR="00CB03FD" w:rsidRPr="00CB03FD" w:rsidRDefault="00CB03FD" w:rsidP="00CB03FD">
            <w:pPr>
              <w:spacing w:before="120"/>
              <w:jc w:val="both"/>
              <w:rPr>
                <w:color w:val="000000"/>
              </w:rPr>
            </w:pPr>
            <w:r w:rsidRPr="00CB03FD">
              <w:rPr>
                <w:color w:val="000000"/>
                <w:lang w:eastAsia="en-US"/>
              </w:rPr>
              <w:t>1) відхилення всіх тендерних пропозицій (</w:t>
            </w:r>
            <w:proofErr w:type="gramStart"/>
            <w:r w:rsidRPr="00CB03FD">
              <w:rPr>
                <w:color w:val="000000"/>
                <w:lang w:eastAsia="en-US"/>
              </w:rPr>
              <w:t>у</w:t>
            </w:r>
            <w:proofErr w:type="gramEnd"/>
            <w:r w:rsidRPr="00CB03FD">
              <w:rPr>
                <w:color w:val="000000"/>
                <w:lang w:eastAsia="en-US"/>
              </w:rPr>
              <w:t xml:space="preserve"> </w:t>
            </w:r>
            <w:proofErr w:type="gramStart"/>
            <w:r w:rsidRPr="00CB03FD">
              <w:rPr>
                <w:color w:val="000000"/>
                <w:lang w:eastAsia="en-US"/>
              </w:rPr>
              <w:t>тому</w:t>
            </w:r>
            <w:proofErr w:type="gramEnd"/>
            <w:r w:rsidRPr="00CB03FD">
              <w:rPr>
                <w:color w:val="000000"/>
                <w:lang w:eastAsia="en-US"/>
              </w:rPr>
              <w:t xml:space="preserve"> числі, якщо була подана одна тендерна пропозиція, яка відхилена замовником) згідно з </w:t>
            </w:r>
            <w:r w:rsidRPr="00CB03FD">
              <w:rPr>
                <w:color w:val="000000"/>
                <w:shd w:val="solid" w:color="FFFFFF" w:fill="FFFFFF"/>
                <w:lang w:eastAsia="en-US"/>
              </w:rPr>
              <w:t>цими особливостями</w:t>
            </w:r>
            <w:r w:rsidRPr="00CB03FD">
              <w:rPr>
                <w:color w:val="000000"/>
                <w:lang w:eastAsia="en-US"/>
              </w:rPr>
              <w:t>;</w:t>
            </w:r>
          </w:p>
          <w:p w:rsidR="00CB03FD" w:rsidRPr="00CB03FD" w:rsidRDefault="00CB03FD" w:rsidP="00CB03FD">
            <w:pPr>
              <w:spacing w:before="120"/>
              <w:jc w:val="both"/>
              <w:rPr>
                <w:color w:val="000000"/>
              </w:rPr>
            </w:pPr>
            <w:r w:rsidRPr="00CB03FD">
              <w:rPr>
                <w:color w:val="000000"/>
                <w:lang w:eastAsia="en-US"/>
              </w:rPr>
              <w:t>2) не</w:t>
            </w:r>
            <w:r w:rsidRPr="00CB03FD">
              <w:rPr>
                <w:color w:val="000000"/>
                <w:shd w:val="solid" w:color="FFFFFF" w:fill="FFFFFF"/>
                <w:lang w:eastAsia="en-US"/>
              </w:rPr>
              <w:t>подання жодної тендерної пропозиції для участі</w:t>
            </w:r>
            <w:r w:rsidRPr="00CB03FD">
              <w:rPr>
                <w:color w:val="000000"/>
                <w:lang w:eastAsia="en-US"/>
              </w:rPr>
              <w:t xml:space="preserve"> </w:t>
            </w:r>
            <w:proofErr w:type="gramStart"/>
            <w:r w:rsidRPr="00CB03FD">
              <w:rPr>
                <w:color w:val="000000"/>
                <w:lang w:eastAsia="en-US"/>
              </w:rPr>
              <w:t>у</w:t>
            </w:r>
            <w:proofErr w:type="gramEnd"/>
            <w:r w:rsidRPr="00CB03FD">
              <w:rPr>
                <w:color w:val="000000"/>
                <w:lang w:eastAsia="en-US"/>
              </w:rPr>
              <w:t xml:space="preserve"> відкритих </w:t>
            </w:r>
            <w:proofErr w:type="gramStart"/>
            <w:r w:rsidRPr="00CB03FD">
              <w:rPr>
                <w:color w:val="000000"/>
                <w:lang w:eastAsia="en-US"/>
              </w:rPr>
              <w:t>торгах</w:t>
            </w:r>
            <w:proofErr w:type="gramEnd"/>
            <w:r w:rsidRPr="00CB03FD">
              <w:rPr>
                <w:color w:val="000000"/>
                <w:lang w:eastAsia="en-US"/>
              </w:rPr>
              <w:t xml:space="preserve"> у строк, установлений замовником згідно з </w:t>
            </w:r>
            <w:r w:rsidRPr="00CB03FD">
              <w:rPr>
                <w:color w:val="000000"/>
                <w:shd w:val="solid" w:color="FFFFFF" w:fill="FFFFFF"/>
                <w:lang w:eastAsia="en-US"/>
              </w:rPr>
              <w:t>цими особливостями</w:t>
            </w:r>
            <w:r w:rsidRPr="00CB03FD">
              <w:rPr>
                <w:color w:val="000000"/>
                <w:lang w:eastAsia="en-US"/>
              </w:rPr>
              <w:t>.</w:t>
            </w:r>
          </w:p>
          <w:p w:rsidR="00CB03FD" w:rsidRPr="00CB03FD" w:rsidRDefault="00CB03FD" w:rsidP="00CB03FD">
            <w:pPr>
              <w:spacing w:before="120"/>
              <w:jc w:val="both"/>
              <w:rPr>
                <w:color w:val="000000"/>
              </w:rPr>
            </w:pPr>
            <w:r w:rsidRPr="00CB03FD">
              <w:rPr>
                <w:color w:val="000000"/>
                <w:lang w:eastAsia="en-US"/>
              </w:rPr>
              <w:t xml:space="preserve">Електронною системою закупівель автоматично протягом одного робочого дня з дати настання </w:t>
            </w:r>
            <w:proofErr w:type="gramStart"/>
            <w:r w:rsidRPr="00CB03FD">
              <w:rPr>
                <w:color w:val="000000"/>
                <w:lang w:eastAsia="en-US"/>
              </w:rPr>
              <w:t>п</w:t>
            </w:r>
            <w:proofErr w:type="gramEnd"/>
            <w:r w:rsidRPr="00CB03FD">
              <w:rPr>
                <w:color w:val="000000"/>
                <w:lang w:eastAsia="en-US"/>
              </w:rPr>
              <w:t>ідстав для відміни відкритих торгів, визначених цим пунктом, оприлюднюється інформація про відміну відкритих торгів.</w:t>
            </w:r>
          </w:p>
          <w:p w:rsidR="00CB03FD" w:rsidRPr="00CB03FD" w:rsidRDefault="00CB03FD" w:rsidP="00CB03FD">
            <w:pPr>
              <w:spacing w:before="120"/>
              <w:jc w:val="both"/>
              <w:rPr>
                <w:color w:val="000000"/>
              </w:rPr>
            </w:pPr>
            <w:r w:rsidRPr="00CB03FD">
              <w:rPr>
                <w:color w:val="000000"/>
                <w:lang w:eastAsia="en-US"/>
              </w:rPr>
              <w:t>Відкриті торги можуть бути відмінені частково (за лотом).</w:t>
            </w:r>
          </w:p>
          <w:p w:rsidR="004C77BE" w:rsidRPr="00CB03FD" w:rsidRDefault="00CB03FD" w:rsidP="00CB03FD">
            <w:pPr>
              <w:pStyle w:val="rvps2"/>
              <w:shd w:val="clear" w:color="auto" w:fill="FFFFFF"/>
              <w:spacing w:before="0" w:beforeAutospacing="0" w:after="150" w:afterAutospacing="0"/>
              <w:jc w:val="both"/>
            </w:pPr>
            <w:r w:rsidRPr="00CB03FD">
              <w:rPr>
                <w:color w:val="000000"/>
                <w:lang w:eastAsia="en-US"/>
              </w:rPr>
              <w:t>Інформація про відміну відкритих торгів автоматично надсилається всім учасникам процедури закупі</w:t>
            </w:r>
            <w:proofErr w:type="gramStart"/>
            <w:r w:rsidRPr="00CB03FD">
              <w:rPr>
                <w:color w:val="000000"/>
                <w:lang w:eastAsia="en-US"/>
              </w:rPr>
              <w:t>вл</w:t>
            </w:r>
            <w:proofErr w:type="gramEnd"/>
            <w:r w:rsidRPr="00CB03FD">
              <w:rPr>
                <w:color w:val="000000"/>
                <w:lang w:eastAsia="en-US"/>
              </w:rPr>
              <w:t>і електронною системою закупівель в день її оприлюднення.</w:t>
            </w:r>
          </w:p>
        </w:tc>
      </w:tr>
      <w:tr w:rsidR="004C77BE" w:rsidRPr="006A716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E13B59" w:rsidRDefault="0028694F" w:rsidP="0028694F">
            <w:pPr>
              <w:spacing w:before="120"/>
              <w:jc w:val="both"/>
              <w:rPr>
                <w:color w:val="000000"/>
                <w:shd w:val="solid" w:color="FFFFFF" w:fill="FFFFFF"/>
              </w:rPr>
            </w:pPr>
            <w:proofErr w:type="gramStart"/>
            <w:r w:rsidRPr="0028694F">
              <w:rPr>
                <w:color w:val="000000"/>
                <w:shd w:val="solid" w:color="FFFFFF" w:fill="FFFFFF"/>
                <w:lang w:eastAsia="en-US"/>
              </w:rPr>
              <w:t>З</w:t>
            </w:r>
            <w:proofErr w:type="gramEnd"/>
            <w:r w:rsidRPr="0028694F">
              <w:rPr>
                <w:color w:val="000000"/>
                <w:shd w:val="solid" w:color="FFFFFF" w:fill="FFFFFF"/>
                <w:lang w:eastAsia="en-US"/>
              </w:rPr>
              <w:t xml:space="preserve"> метою забезпечення права на оскарження рішень замовника до органу оскарження </w:t>
            </w:r>
            <w:r w:rsidRPr="0028694F">
              <w:rPr>
                <w:shd w:val="solid" w:color="FFFFFF" w:fill="FFFFFF"/>
                <w:lang w:eastAsia="en-US"/>
              </w:rPr>
              <w:t xml:space="preserve">договір про закупівлю не може бути укладено раніше ніж через </w:t>
            </w:r>
            <w:r>
              <w:rPr>
                <w:shd w:val="solid" w:color="FFFFFF" w:fill="FFFFFF"/>
                <w:lang w:val="uk-UA" w:eastAsia="en-US"/>
              </w:rPr>
              <w:t>5</w:t>
            </w:r>
            <w:r w:rsidRPr="0028694F">
              <w:rPr>
                <w:shd w:val="solid" w:color="FFFFFF" w:fill="FFFFFF"/>
                <w:lang w:eastAsia="en-US"/>
              </w:rPr>
              <w:t xml:space="preserve"> днів</w:t>
            </w:r>
            <w:r w:rsidRPr="0028694F">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E13B59">
              <w:rPr>
                <w:color w:val="000000"/>
                <w:shd w:val="solid" w:color="FFFFFF" w:fill="FFFFFF"/>
                <w:lang w:eastAsia="en-US"/>
              </w:rPr>
              <w:t xml:space="preserve">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Замовник укладає догові</w:t>
            </w:r>
            <w:proofErr w:type="gramStart"/>
            <w:r w:rsidRPr="0028694F">
              <w:rPr>
                <w:color w:val="000000"/>
                <w:shd w:val="solid" w:color="FFFFFF" w:fill="FFFFFF"/>
                <w:lang w:eastAsia="en-US"/>
              </w:rPr>
              <w:t>р</w:t>
            </w:r>
            <w:proofErr w:type="gramEnd"/>
            <w:r w:rsidRPr="0028694F">
              <w:rPr>
                <w:color w:val="00000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w:t>
            </w:r>
            <w:r w:rsidRPr="0028694F">
              <w:rPr>
                <w:shd w:val="solid" w:color="FFFFFF" w:fill="FFFFFF"/>
                <w:lang w:eastAsia="en-US"/>
              </w:rPr>
              <w:t>не пізніше ніж через 15 днів</w:t>
            </w:r>
            <w:r w:rsidRPr="0028694F">
              <w:rPr>
                <w:color w:val="FF0000"/>
                <w:shd w:val="solid" w:color="FFFFFF" w:fill="FFFFFF"/>
                <w:lang w:eastAsia="en-US"/>
              </w:rPr>
              <w:t xml:space="preserve"> </w:t>
            </w:r>
            <w:r w:rsidRPr="0028694F">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У випадку обґрунтованої необхідності строк для укладення договору може бути продовжений до 60 дні</w:t>
            </w:r>
            <w:proofErr w:type="gramStart"/>
            <w:r w:rsidRPr="0028694F">
              <w:rPr>
                <w:color w:val="000000"/>
                <w:shd w:val="solid" w:color="FFFFFF" w:fill="FFFFFF"/>
                <w:lang w:eastAsia="en-US"/>
              </w:rPr>
              <w:t>в</w:t>
            </w:r>
            <w:proofErr w:type="gramEnd"/>
            <w:r w:rsidRPr="0028694F">
              <w:rPr>
                <w:color w:val="000000"/>
                <w:shd w:val="solid" w:color="FFFFFF" w:fill="FFFFFF"/>
                <w:lang w:eastAsia="en-US"/>
              </w:rPr>
              <w:t xml:space="preserve">. </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разі подання скарги до органу оскарження </w:t>
            </w:r>
            <w:proofErr w:type="gramStart"/>
            <w:r w:rsidRPr="0028694F">
              <w:rPr>
                <w:color w:val="000000"/>
                <w:shd w:val="solid" w:color="FFFFFF" w:fill="FFFFFF"/>
                <w:lang w:eastAsia="en-US"/>
              </w:rPr>
              <w:t>п</w:t>
            </w:r>
            <w:proofErr w:type="gramEnd"/>
            <w:r w:rsidRPr="0028694F">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r w:rsidRPr="00472CE2">
              <w:t>Переможець</w:t>
            </w:r>
            <w:r w:rsidR="00EC62ED" w:rsidRPr="00472CE2">
              <w:rPr>
                <w:lang w:val="uk-UA"/>
              </w:rPr>
              <w:t xml:space="preserve"> </w:t>
            </w:r>
            <w:r w:rsidRPr="00472CE2">
              <w:t>процедури</w:t>
            </w:r>
            <w:r w:rsidR="00EC62ED" w:rsidRPr="00472CE2">
              <w:rPr>
                <w:lang w:val="uk-UA"/>
              </w:rPr>
              <w:t xml:space="preserve"> </w:t>
            </w:r>
            <w:r w:rsidRPr="00472CE2">
              <w:t>закупі</w:t>
            </w:r>
            <w:proofErr w:type="gramStart"/>
            <w:r w:rsidRPr="00472CE2">
              <w:t>вл</w:t>
            </w:r>
            <w:proofErr w:type="gramEnd"/>
            <w:r w:rsidRPr="00472CE2">
              <w:t>і</w:t>
            </w:r>
            <w:r w:rsidR="00EC62ED" w:rsidRPr="00472CE2">
              <w:rPr>
                <w:lang w:val="uk-UA"/>
              </w:rPr>
              <w:t xml:space="preserve"> </w:t>
            </w:r>
            <w:r w:rsidRPr="00472CE2">
              <w:t>під час укладення договору про закупівлю повинен надати:</w:t>
            </w:r>
          </w:p>
          <w:p w:rsidR="004C77BE" w:rsidRPr="00472CE2" w:rsidRDefault="004C77BE" w:rsidP="004C77BE">
            <w:pPr>
              <w:pStyle w:val="rvps2"/>
              <w:shd w:val="clear" w:color="auto" w:fill="FFFFFF"/>
              <w:spacing w:before="0" w:beforeAutospacing="0" w:after="150" w:afterAutospacing="0"/>
              <w:jc w:val="both"/>
            </w:pPr>
            <w:bookmarkStart w:id="29" w:name="n1763"/>
            <w:bookmarkEnd w:id="29"/>
            <w:r w:rsidRPr="00472CE2">
              <w:t>1) відповідну</w:t>
            </w:r>
            <w:r w:rsidR="00EC62ED" w:rsidRPr="00472CE2">
              <w:rPr>
                <w:lang w:val="uk-UA"/>
              </w:rPr>
              <w:t xml:space="preserve"> </w:t>
            </w:r>
            <w:r w:rsidRPr="00472CE2">
              <w:t xml:space="preserve">інформацію про право </w:t>
            </w:r>
            <w:proofErr w:type="gramStart"/>
            <w:r w:rsidRPr="00472CE2">
              <w:t>п</w:t>
            </w:r>
            <w:proofErr w:type="gramEnd"/>
            <w:r w:rsidRPr="00472CE2">
              <w:t>ідписання договору про закупівлю;</w:t>
            </w:r>
          </w:p>
          <w:p w:rsidR="004C77BE" w:rsidRPr="00472CE2" w:rsidRDefault="004C77BE" w:rsidP="004C77BE">
            <w:pPr>
              <w:pStyle w:val="rvps2"/>
              <w:shd w:val="clear" w:color="auto" w:fill="FFFFFF"/>
              <w:spacing w:before="0" w:beforeAutospacing="0" w:after="150" w:afterAutospacing="0"/>
              <w:jc w:val="both"/>
              <w:rPr>
                <w:lang w:val="uk-UA"/>
              </w:rPr>
            </w:pPr>
            <w:bookmarkStart w:id="30" w:name="n1764"/>
            <w:bookmarkEnd w:id="30"/>
            <w:r w:rsidRPr="00472CE2">
              <w:t>2) копію</w:t>
            </w:r>
            <w:r w:rsidR="00EC62ED" w:rsidRPr="00472CE2">
              <w:rPr>
                <w:lang w:val="uk-UA"/>
              </w:rPr>
              <w:t xml:space="preserve"> </w:t>
            </w:r>
            <w:r w:rsidRPr="00472CE2">
              <w:t>ліцензії</w:t>
            </w:r>
            <w:r w:rsidR="00EC62ED" w:rsidRPr="00472CE2">
              <w:rPr>
                <w:lang w:val="uk-UA"/>
              </w:rPr>
              <w:t xml:space="preserve"> </w:t>
            </w:r>
            <w:r w:rsidRPr="00472CE2">
              <w:t>або документа дозвільного характеру (у разі</w:t>
            </w:r>
            <w:r w:rsidR="00EC62ED" w:rsidRPr="00472CE2">
              <w:rPr>
                <w:lang w:val="uk-UA"/>
              </w:rPr>
              <w:t xml:space="preserve"> </w:t>
            </w:r>
            <w:r w:rsidRPr="00472CE2">
              <w:t>їх</w:t>
            </w:r>
            <w:r w:rsidR="00EC62ED" w:rsidRPr="00472CE2">
              <w:rPr>
                <w:lang w:val="uk-UA"/>
              </w:rPr>
              <w:t xml:space="preserve"> </w:t>
            </w:r>
            <w:r w:rsidRPr="00472CE2">
              <w:t>наявності) на провадження</w:t>
            </w:r>
            <w:r w:rsidR="00EC62ED" w:rsidRPr="00472CE2">
              <w:rPr>
                <w:lang w:val="uk-UA"/>
              </w:rPr>
              <w:t xml:space="preserve"> </w:t>
            </w:r>
            <w:r w:rsidRPr="00472CE2">
              <w:t>певного виду господарської</w:t>
            </w:r>
            <w:r w:rsidR="00EC62ED" w:rsidRPr="00472CE2">
              <w:rPr>
                <w:lang w:val="uk-UA"/>
              </w:rPr>
              <w:t xml:space="preserve"> </w:t>
            </w:r>
            <w:r w:rsidRPr="00472CE2">
              <w:t>діяльності, якщо</w:t>
            </w:r>
            <w:r w:rsidR="00EC62ED" w:rsidRPr="00472CE2">
              <w:rPr>
                <w:lang w:val="uk-UA"/>
              </w:rPr>
              <w:t xml:space="preserve"> </w:t>
            </w:r>
            <w:r w:rsidRPr="00472CE2">
              <w:t>отримання</w:t>
            </w:r>
            <w:r w:rsidR="00EC62ED" w:rsidRPr="00472CE2">
              <w:rPr>
                <w:lang w:val="uk-UA"/>
              </w:rPr>
              <w:t xml:space="preserve"> </w:t>
            </w:r>
            <w:r w:rsidRPr="00472CE2">
              <w:t>дозволу</w:t>
            </w:r>
            <w:r w:rsidR="00EC62ED" w:rsidRPr="00472CE2">
              <w:rPr>
                <w:lang w:val="uk-UA"/>
              </w:rPr>
              <w:t xml:space="preserve"> </w:t>
            </w:r>
            <w:r w:rsidRPr="00472CE2">
              <w:t>або</w:t>
            </w:r>
            <w:r w:rsidR="00EC62ED" w:rsidRPr="00472CE2">
              <w:rPr>
                <w:lang w:val="uk-UA"/>
              </w:rPr>
              <w:t xml:space="preserve"> </w:t>
            </w:r>
            <w:r w:rsidRPr="00472CE2">
              <w:t>ліцензії на провадження такого виду діяльності</w:t>
            </w:r>
            <w:r w:rsidR="00EC62ED" w:rsidRPr="00472CE2">
              <w:rPr>
                <w:lang w:val="uk-UA"/>
              </w:rPr>
              <w:t xml:space="preserve"> </w:t>
            </w:r>
            <w:r w:rsidRPr="00472CE2">
              <w:lastRenderedPageBreak/>
              <w:t xml:space="preserve">передбачено законом та </w:t>
            </w:r>
            <w:proofErr w:type="gramStart"/>
            <w:r w:rsidRPr="00472CE2">
              <w:t>у</w:t>
            </w:r>
            <w:proofErr w:type="gramEnd"/>
            <w:r w:rsidRPr="00472CE2">
              <w:t xml:space="preserve"> разі</w:t>
            </w:r>
            <w:r w:rsidR="00EC62ED" w:rsidRPr="00472CE2">
              <w:rPr>
                <w:lang w:val="uk-UA"/>
              </w:rPr>
              <w:t xml:space="preserve"> </w:t>
            </w:r>
            <w:r w:rsidRPr="00472CE2">
              <w:t>якщо про це</w:t>
            </w:r>
            <w:r w:rsidR="00EC62ED" w:rsidRPr="00472CE2">
              <w:rPr>
                <w:lang w:val="uk-UA"/>
              </w:rPr>
              <w:t xml:space="preserve"> </w:t>
            </w:r>
            <w:r w:rsidRPr="00472CE2">
              <w:t>було</w:t>
            </w:r>
            <w:r w:rsidR="00EC62ED" w:rsidRPr="00472CE2">
              <w:rPr>
                <w:lang w:val="uk-UA"/>
              </w:rPr>
              <w:t xml:space="preserve"> </w:t>
            </w:r>
            <w:r w:rsidRPr="00472CE2">
              <w:t>зазначено у тендерній</w:t>
            </w:r>
            <w:r w:rsidR="00EC62ED" w:rsidRPr="00472CE2">
              <w:rPr>
                <w:lang w:val="uk-UA"/>
              </w:rPr>
              <w:t xml:space="preserve"> </w:t>
            </w:r>
            <w:r w:rsidRPr="00472CE2">
              <w:t>документації</w:t>
            </w:r>
            <w:bookmarkStart w:id="31" w:name="n1765"/>
            <w:bookmarkEnd w:id="31"/>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 xml:space="preserve">Проект договору </w:t>
            </w:r>
            <w:proofErr w:type="gramStart"/>
            <w:r w:rsidRPr="007C2185">
              <w:rPr>
                <w:b/>
              </w:rPr>
              <w:t>про</w:t>
            </w:r>
            <w:proofErr w:type="gramEnd"/>
            <w:r w:rsidRPr="007C2185">
              <w:rPr>
                <w:b/>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28694F" w:rsidP="004C77BE">
            <w:pPr>
              <w:spacing w:after="96"/>
              <w:ind w:right="113"/>
              <w:jc w:val="both"/>
              <w:rPr>
                <w:lang w:val="uk-UA"/>
              </w:rPr>
            </w:pPr>
            <w:r>
              <w:rPr>
                <w:lang w:val="uk-UA"/>
              </w:rPr>
              <w:t>Додаток 4 тендерної документації</w:t>
            </w:r>
          </w:p>
        </w:tc>
      </w:tr>
      <w:tr w:rsidR="004C77BE" w:rsidRPr="007C2185" w:rsidTr="0034231F">
        <w:trPr>
          <w:gridBefore w:val="1"/>
          <w:wBefore w:w="8" w:type="dxa"/>
          <w:trHeight w:val="5382"/>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Істотніумови, що</w:t>
            </w:r>
            <w:r w:rsidR="000A606A">
              <w:rPr>
                <w:b/>
                <w:lang w:val="uk-UA"/>
              </w:rPr>
              <w:t xml:space="preserve"> </w:t>
            </w:r>
            <w:r w:rsidRPr="007C2185">
              <w:rPr>
                <w:b/>
              </w:rPr>
              <w:t>обов’язково</w:t>
            </w:r>
            <w:r w:rsidR="000A606A">
              <w:rPr>
                <w:b/>
                <w:lang w:val="uk-UA"/>
              </w:rPr>
              <w:t xml:space="preserve"> </w:t>
            </w:r>
            <w:r w:rsidRPr="007C2185">
              <w:rPr>
                <w:b/>
              </w:rPr>
              <w:t xml:space="preserve">включаютьсядо договору </w:t>
            </w:r>
            <w:proofErr w:type="gramStart"/>
            <w:r w:rsidRPr="007C2185">
              <w:rPr>
                <w:b/>
              </w:rPr>
              <w:t>про</w:t>
            </w:r>
            <w:proofErr w:type="gramEnd"/>
            <w:r w:rsidRPr="007C2185">
              <w:rPr>
                <w:b/>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lang w:val="uk-UA"/>
              </w:rPr>
            </w:pPr>
            <w:r w:rsidRPr="007C2185">
              <w:rPr>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w:t>
            </w:r>
            <w:r w:rsidR="00A10733">
              <w:rPr>
                <w:lang w:val="uk-UA"/>
              </w:rPr>
              <w:t xml:space="preserve">, </w:t>
            </w:r>
            <w:r w:rsidR="00A10733" w:rsidRPr="0005450A">
              <w:rPr>
                <w:lang w:val="uk-UA"/>
              </w:rPr>
              <w:t>ПКМУ №1178 від 12.10.2022р. «</w:t>
            </w:r>
            <w:r w:rsidR="00A10733" w:rsidRPr="0005450A">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0733" w:rsidRPr="0005450A">
              <w:rPr>
                <w:lang w:val="uk-UA"/>
              </w:rPr>
              <w:t>»</w:t>
            </w:r>
            <w:r w:rsidR="00A10733">
              <w:rPr>
                <w:lang w:val="uk-UA"/>
              </w:rPr>
              <w:t>.</w:t>
            </w:r>
          </w:p>
          <w:p w:rsidR="004C77BE" w:rsidRPr="007C2185" w:rsidRDefault="004C77BE" w:rsidP="004C77BE">
            <w:pPr>
              <w:tabs>
                <w:tab w:val="left" w:pos="2160"/>
                <w:tab w:val="left" w:pos="3600"/>
              </w:tabs>
              <w:jc w:val="both"/>
              <w:rPr>
                <w:lang w:val="uk-UA"/>
              </w:rPr>
            </w:pPr>
            <w:r w:rsidRPr="007C2185">
              <w:rPr>
                <w:lang w:val="uk-UA"/>
              </w:rPr>
              <w:t>Істотними умовами договору є:</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 xml:space="preserve">предмет договору </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Обсяг робіт та вимоги щодо їх якості</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порядок здійснення оплати</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ці</w:t>
            </w:r>
            <w:proofErr w:type="gramStart"/>
            <w:r w:rsidRPr="006B2347">
              <w:t>на</w:t>
            </w:r>
            <w:proofErr w:type="gramEnd"/>
            <w:r w:rsidRPr="006B2347">
              <w:t xml:space="preserve"> договору</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 xml:space="preserve">термін та </w:t>
            </w:r>
            <w:proofErr w:type="gramStart"/>
            <w:r w:rsidRPr="006B2347">
              <w:t>м</w:t>
            </w:r>
            <w:proofErr w:type="gramEnd"/>
            <w:r w:rsidRPr="006B2347">
              <w:t>ісце виконання робіт</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строк дії договору</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права та обов’язки сторін</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зазначення умов щодо можливості зменшення обсягів закупі</w:t>
            </w:r>
            <w:proofErr w:type="gramStart"/>
            <w:r w:rsidRPr="006B2347">
              <w:t>вл</w:t>
            </w:r>
            <w:proofErr w:type="gramEnd"/>
            <w:r w:rsidRPr="006B2347">
              <w:t>і залежно від реального фінансування видатків</w:t>
            </w:r>
          </w:p>
          <w:p w:rsidR="004C77BE" w:rsidRPr="006B2347" w:rsidRDefault="006B2347" w:rsidP="006B2347">
            <w:pPr>
              <w:widowControl w:val="0"/>
              <w:numPr>
                <w:ilvl w:val="0"/>
                <w:numId w:val="6"/>
              </w:numPr>
              <w:tabs>
                <w:tab w:val="left" w:pos="2160"/>
                <w:tab w:val="left" w:pos="3600"/>
              </w:tabs>
              <w:autoSpaceDE w:val="0"/>
              <w:autoSpaceDN w:val="0"/>
              <w:adjustRightInd w:val="0"/>
              <w:jc w:val="both"/>
            </w:pPr>
            <w:r w:rsidRPr="006B2347">
              <w:t>відповідальність сторін.</w:t>
            </w:r>
          </w:p>
          <w:p w:rsidR="0028694F" w:rsidRPr="0028694F" w:rsidRDefault="0028694F" w:rsidP="0028694F">
            <w:pPr>
              <w:spacing w:before="120"/>
              <w:jc w:val="both"/>
              <w:rPr>
                <w:color w:val="000000"/>
              </w:rPr>
            </w:pPr>
            <w:r w:rsidRPr="0028694F">
              <w:rPr>
                <w:color w:val="000000"/>
                <w:lang w:eastAsia="en-US"/>
              </w:rPr>
              <w:t>Умови договору про закупівлю не повинні ві</w:t>
            </w:r>
            <w:proofErr w:type="gramStart"/>
            <w:r w:rsidRPr="0028694F">
              <w:rPr>
                <w:color w:val="000000"/>
                <w:lang w:eastAsia="en-US"/>
              </w:rPr>
              <w:t>др</w:t>
            </w:r>
            <w:proofErr w:type="gramEnd"/>
            <w:r w:rsidRPr="0028694F">
              <w:rPr>
                <w:color w:val="000000"/>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28694F" w:rsidRPr="0028694F" w:rsidRDefault="0028694F" w:rsidP="0028694F">
            <w:pPr>
              <w:spacing w:before="120"/>
              <w:jc w:val="both"/>
              <w:rPr>
                <w:color w:val="000000"/>
              </w:rPr>
            </w:pPr>
            <w:r w:rsidRPr="0028694F">
              <w:rPr>
                <w:color w:val="000000"/>
                <w:lang w:eastAsia="en-US"/>
              </w:rPr>
              <w:t xml:space="preserve">визначення </w:t>
            </w:r>
            <w:proofErr w:type="gramStart"/>
            <w:r w:rsidRPr="0028694F">
              <w:rPr>
                <w:color w:val="000000"/>
                <w:lang w:eastAsia="en-US"/>
              </w:rPr>
              <w:t>грошового</w:t>
            </w:r>
            <w:proofErr w:type="gramEnd"/>
            <w:r w:rsidRPr="0028694F">
              <w:rPr>
                <w:color w:val="000000"/>
                <w:lang w:eastAsia="en-US"/>
              </w:rPr>
              <w:t xml:space="preserve"> еквівалента зобов’язання в іноземній валюті; </w:t>
            </w:r>
          </w:p>
          <w:p w:rsidR="0028694F" w:rsidRPr="0028694F" w:rsidRDefault="0028694F" w:rsidP="0028694F">
            <w:pPr>
              <w:spacing w:before="120"/>
              <w:jc w:val="both"/>
              <w:rPr>
                <w:color w:val="000000"/>
                <w:lang w:eastAsia="en-US"/>
              </w:rPr>
            </w:pPr>
            <w:r w:rsidRPr="0028694F">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8694F">
              <w:rPr>
                <w:color w:val="000000"/>
                <w:lang w:eastAsia="en-US"/>
              </w:rPr>
              <w:t>вл</w:t>
            </w:r>
            <w:proofErr w:type="gramEnd"/>
            <w:r w:rsidRPr="0028694F">
              <w:rPr>
                <w:color w:val="000000"/>
                <w:lang w:eastAsia="en-US"/>
              </w:rPr>
              <w:t>і;</w:t>
            </w:r>
          </w:p>
          <w:p w:rsidR="004C77BE" w:rsidRPr="0028694F" w:rsidRDefault="0028694F" w:rsidP="0028694F">
            <w:pPr>
              <w:jc w:val="both"/>
              <w:textAlignment w:val="baseline"/>
              <w:rPr>
                <w:lang w:val="uk-UA"/>
              </w:rPr>
            </w:pPr>
            <w:proofErr w:type="gramStart"/>
            <w:r w:rsidRPr="0028694F">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4C77BE" w:rsidRPr="0028694F">
              <w:rPr>
                <w:lang w:val="uk-UA"/>
              </w:rPr>
              <w:t>.</w:t>
            </w:r>
            <w:proofErr w:type="gramEnd"/>
          </w:p>
          <w:p w:rsidR="00D2569C" w:rsidRPr="00D2569C" w:rsidRDefault="00D2569C" w:rsidP="00D2569C">
            <w:pPr>
              <w:spacing w:before="120"/>
              <w:jc w:val="both"/>
              <w:rPr>
                <w:color w:val="000000"/>
              </w:rPr>
            </w:pPr>
            <w:bookmarkStart w:id="32" w:name="n580"/>
            <w:bookmarkEnd w:id="32"/>
            <w:r w:rsidRPr="00D2569C">
              <w:rPr>
                <w:color w:val="000000"/>
                <w:lang w:eastAsia="en-US"/>
              </w:rPr>
              <w:t xml:space="preserve">Істотні умови договору про закупівлю не можуть змінюватися </w:t>
            </w:r>
            <w:proofErr w:type="gramStart"/>
            <w:r w:rsidRPr="00D2569C">
              <w:rPr>
                <w:color w:val="000000"/>
                <w:lang w:eastAsia="en-US"/>
              </w:rPr>
              <w:t>п</w:t>
            </w:r>
            <w:proofErr w:type="gramEnd"/>
            <w:r w:rsidRPr="00D2569C">
              <w:rPr>
                <w:color w:val="000000"/>
                <w:lang w:eastAsia="en-US"/>
              </w:rPr>
              <w:t>ісля його підписання до виконання зобов’язань сторонами в повному обсязі, крім випадків:</w:t>
            </w:r>
          </w:p>
          <w:p w:rsidR="00D2569C" w:rsidRPr="00D2569C" w:rsidRDefault="00D2569C" w:rsidP="00D2569C">
            <w:pPr>
              <w:spacing w:before="120"/>
              <w:jc w:val="both"/>
              <w:rPr>
                <w:color w:val="000000"/>
              </w:rPr>
            </w:pPr>
            <w:r w:rsidRPr="00D2569C">
              <w:rPr>
                <w:color w:val="000000"/>
                <w:lang w:eastAsia="en-US"/>
              </w:rPr>
              <w:t>1) зменшення обсягів закупі</w:t>
            </w:r>
            <w:proofErr w:type="gramStart"/>
            <w:r w:rsidRPr="00D2569C">
              <w:rPr>
                <w:color w:val="000000"/>
                <w:lang w:eastAsia="en-US"/>
              </w:rPr>
              <w:t>вл</w:t>
            </w:r>
            <w:proofErr w:type="gramEnd"/>
            <w:r w:rsidRPr="00D2569C">
              <w:rPr>
                <w:color w:val="000000"/>
                <w:lang w:eastAsia="en-US"/>
              </w:rPr>
              <w:t>і, зокрема з урахуванням фактичного обсягу видатків замовника;</w:t>
            </w:r>
          </w:p>
          <w:p w:rsidR="00D2569C" w:rsidRPr="00D2569C" w:rsidRDefault="006B2347" w:rsidP="00D2569C">
            <w:pPr>
              <w:spacing w:before="120"/>
              <w:jc w:val="both"/>
              <w:rPr>
                <w:color w:val="000000"/>
              </w:rPr>
            </w:pPr>
            <w:r>
              <w:rPr>
                <w:color w:val="000000"/>
                <w:lang w:val="uk-UA" w:eastAsia="en-US"/>
              </w:rPr>
              <w:t>2</w:t>
            </w:r>
            <w:r w:rsidR="00D2569C" w:rsidRPr="00D2569C">
              <w:rPr>
                <w:color w:val="000000"/>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D2569C" w:rsidRPr="00D2569C" w:rsidRDefault="006B2347" w:rsidP="00D2569C">
            <w:pPr>
              <w:spacing w:before="120"/>
              <w:jc w:val="both"/>
              <w:rPr>
                <w:color w:val="000000"/>
              </w:rPr>
            </w:pPr>
            <w:r>
              <w:rPr>
                <w:color w:val="000000"/>
                <w:lang w:val="uk-UA" w:eastAsia="en-US"/>
              </w:rPr>
              <w:t>3</w:t>
            </w:r>
            <w:r w:rsidR="00D2569C" w:rsidRPr="00D2569C">
              <w:rPr>
                <w:color w:val="000000"/>
                <w:lang w:eastAsia="en-US"/>
              </w:rPr>
              <w:t xml:space="preserve">) продовження строку дії договору про закупівлю та строку виконання зобов’язань щодо передачі товару, </w:t>
            </w:r>
            <w:r w:rsidR="00D2569C" w:rsidRPr="00D2569C">
              <w:rPr>
                <w:color w:val="000000"/>
                <w:lang w:eastAsia="en-US"/>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69C" w:rsidRPr="00D2569C" w:rsidRDefault="006B2347" w:rsidP="00D2569C">
            <w:pPr>
              <w:spacing w:before="120"/>
              <w:jc w:val="both"/>
              <w:rPr>
                <w:color w:val="000000"/>
              </w:rPr>
            </w:pPr>
            <w:r>
              <w:rPr>
                <w:color w:val="000000"/>
                <w:lang w:val="uk-UA" w:eastAsia="en-US"/>
              </w:rPr>
              <w:t>4</w:t>
            </w:r>
            <w:r w:rsidR="00D2569C" w:rsidRPr="00D2569C">
              <w:rPr>
                <w:color w:val="000000"/>
                <w:lang w:eastAsia="en-US"/>
              </w:rPr>
              <w:t>) погодження зміни ціни в договорі про закупівлю в бік зменшення (без зміни кількості (обсягу) та якості товарів, робіт і послуг);</w:t>
            </w:r>
          </w:p>
          <w:p w:rsidR="00D2569C" w:rsidRPr="00D2569C" w:rsidRDefault="006B2347" w:rsidP="00D2569C">
            <w:pPr>
              <w:spacing w:before="120"/>
              <w:jc w:val="both"/>
              <w:rPr>
                <w:color w:val="000000"/>
              </w:rPr>
            </w:pPr>
            <w:r>
              <w:rPr>
                <w:color w:val="000000"/>
                <w:lang w:val="uk-UA" w:eastAsia="en-US"/>
              </w:rPr>
              <w:t>5</w:t>
            </w:r>
            <w:r w:rsidR="00D2569C" w:rsidRPr="00D2569C">
              <w:rPr>
                <w:color w:val="000000"/>
                <w:lang w:eastAsia="en-US"/>
              </w:rPr>
              <w:t>) зміни ціни в договорі про закупівлю у зв’язку з зміною ставок податків і зборів та/або зміною умов щодо надання пільг</w:t>
            </w:r>
            <w:r>
              <w:rPr>
                <w:color w:val="000000"/>
                <w:lang w:val="uk-UA" w:eastAsia="en-US"/>
              </w:rPr>
              <w:t xml:space="preserve"> </w:t>
            </w:r>
            <w:r w:rsidR="00D2569C" w:rsidRPr="00D2569C">
              <w:rPr>
                <w:color w:val="000000"/>
                <w:lang w:eastAsia="en-US"/>
              </w:rPr>
              <w:t xml:space="preserve">з </w:t>
            </w:r>
            <w:r w:rsidR="00D2569C" w:rsidRPr="00D2569C">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69C" w:rsidRPr="00D2569C" w:rsidRDefault="006B2347" w:rsidP="00D2569C">
            <w:pPr>
              <w:spacing w:before="120"/>
              <w:jc w:val="both"/>
              <w:rPr>
                <w:color w:val="000000"/>
              </w:rPr>
            </w:pPr>
            <w:r>
              <w:rPr>
                <w:color w:val="000000"/>
                <w:lang w:val="uk-UA" w:eastAsia="en-US"/>
              </w:rPr>
              <w:t>6</w:t>
            </w:r>
            <w:r w:rsidR="00D2569C" w:rsidRPr="00D2569C">
              <w:rPr>
                <w:color w:val="000000"/>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77BE" w:rsidRPr="00D2569C" w:rsidRDefault="006B2347" w:rsidP="00D2569C">
            <w:pPr>
              <w:jc w:val="both"/>
              <w:textAlignment w:val="baseline"/>
            </w:pPr>
            <w:r>
              <w:rPr>
                <w:color w:val="000000"/>
                <w:lang w:val="uk-UA" w:eastAsia="en-US"/>
              </w:rPr>
              <w:t>7</w:t>
            </w:r>
            <w:r w:rsidR="00D2569C" w:rsidRPr="00D2569C">
              <w:rPr>
                <w:color w:val="000000"/>
                <w:lang w:eastAsia="en-US"/>
              </w:rPr>
              <w:t>) зміни умов у зв’язку із застосуванням положень частини шостої статті 41 Закону</w:t>
            </w:r>
          </w:p>
          <w:p w:rsidR="004C77BE" w:rsidRPr="007C2185" w:rsidRDefault="004C77BE" w:rsidP="004C77BE">
            <w:pPr>
              <w:tabs>
                <w:tab w:val="left" w:pos="2160"/>
                <w:tab w:val="left" w:pos="3600"/>
              </w:tabs>
              <w:jc w:val="both"/>
            </w:pP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Дії</w:t>
            </w:r>
            <w:r w:rsidR="001334CF">
              <w:rPr>
                <w:b/>
                <w:lang w:val="uk-UA"/>
              </w:rPr>
              <w:t xml:space="preserve"> </w:t>
            </w:r>
            <w:r w:rsidRPr="007C2185">
              <w:rPr>
                <w:b/>
              </w:rPr>
              <w:t>замовника при відмові</w:t>
            </w:r>
            <w:r w:rsidR="001334CF">
              <w:rPr>
                <w:b/>
                <w:lang w:val="uk-UA"/>
              </w:rPr>
              <w:t xml:space="preserve"> </w:t>
            </w:r>
            <w:r w:rsidRPr="007C2185">
              <w:rPr>
                <w:b/>
              </w:rPr>
              <w:t>переможця</w:t>
            </w:r>
            <w:r w:rsidR="001334CF">
              <w:rPr>
                <w:b/>
                <w:lang w:val="uk-UA"/>
              </w:rPr>
              <w:t xml:space="preserve"> </w:t>
            </w:r>
            <w:r w:rsidRPr="007C2185">
              <w:rPr>
                <w:b/>
              </w:rPr>
              <w:t>торгів</w:t>
            </w:r>
            <w:r w:rsidR="001334CF">
              <w:rPr>
                <w:b/>
                <w:lang w:val="uk-UA"/>
              </w:rPr>
              <w:t xml:space="preserve"> </w:t>
            </w:r>
            <w:proofErr w:type="gramStart"/>
            <w:r w:rsidRPr="007C2185">
              <w:rPr>
                <w:b/>
              </w:rPr>
              <w:t>п</w:t>
            </w:r>
            <w:proofErr w:type="gramEnd"/>
            <w:r w:rsidRPr="007C2185">
              <w:rPr>
                <w:b/>
              </w:rPr>
              <w:t>ідписати</w:t>
            </w:r>
            <w:r w:rsidR="001334CF">
              <w:rPr>
                <w:b/>
                <w:lang w:val="uk-UA"/>
              </w:rPr>
              <w:t xml:space="preserve"> </w:t>
            </w:r>
            <w:r w:rsidRPr="007C2185">
              <w:rPr>
                <w:b/>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lang w:val="uk-UA"/>
              </w:rPr>
            </w:pPr>
            <w:r w:rsidRPr="007C2185">
              <w:t>У разі</w:t>
            </w:r>
            <w:r w:rsidR="001334CF">
              <w:rPr>
                <w:lang w:val="uk-UA"/>
              </w:rPr>
              <w:t xml:space="preserve"> </w:t>
            </w:r>
            <w:r w:rsidRPr="007C2185">
              <w:t>відмови</w:t>
            </w:r>
            <w:r w:rsidR="001334CF">
              <w:rPr>
                <w:lang w:val="uk-UA"/>
              </w:rPr>
              <w:t xml:space="preserve"> </w:t>
            </w:r>
            <w:r w:rsidRPr="007C2185">
              <w:t>переможця</w:t>
            </w:r>
            <w:r w:rsidR="001334CF">
              <w:rPr>
                <w:lang w:val="uk-UA"/>
              </w:rPr>
              <w:t xml:space="preserve"> </w:t>
            </w:r>
            <w:r w:rsidRPr="007C2185">
              <w:t>процедури</w:t>
            </w:r>
            <w:r w:rsidR="001334CF">
              <w:rPr>
                <w:lang w:val="uk-UA"/>
              </w:rPr>
              <w:t xml:space="preserve"> </w:t>
            </w:r>
            <w:r w:rsidRPr="007C2185">
              <w:t>закупі</w:t>
            </w:r>
            <w:proofErr w:type="gramStart"/>
            <w:r w:rsidRPr="007C2185">
              <w:t>вл</w:t>
            </w:r>
            <w:proofErr w:type="gramEnd"/>
            <w:r w:rsidRPr="007C2185">
              <w:t>і</w:t>
            </w:r>
            <w:r w:rsidR="001334CF">
              <w:rPr>
                <w:lang w:val="uk-UA"/>
              </w:rPr>
              <w:t xml:space="preserve"> </w:t>
            </w:r>
            <w:r w:rsidRPr="007C2185">
              <w:t>від</w:t>
            </w:r>
            <w:r w:rsidR="001334CF">
              <w:rPr>
                <w:lang w:val="uk-UA"/>
              </w:rPr>
              <w:t xml:space="preserve"> </w:t>
            </w:r>
            <w:r w:rsidRPr="007C2185">
              <w:t>підписання договору про закупівлю</w:t>
            </w:r>
            <w:r w:rsidR="001334CF">
              <w:rPr>
                <w:lang w:val="uk-UA"/>
              </w:rPr>
              <w:t xml:space="preserve"> </w:t>
            </w:r>
            <w:r w:rsidRPr="007C2185">
              <w:t>відповідно до вимог</w:t>
            </w:r>
            <w:r w:rsidR="001334CF">
              <w:rPr>
                <w:lang w:val="uk-UA"/>
              </w:rPr>
              <w:t xml:space="preserve"> </w:t>
            </w:r>
            <w:r w:rsidRPr="007C2185">
              <w:t>тендерної</w:t>
            </w:r>
            <w:r w:rsidR="001334CF">
              <w:rPr>
                <w:lang w:val="uk-UA"/>
              </w:rPr>
              <w:t xml:space="preserve"> </w:t>
            </w:r>
            <w:r w:rsidRPr="007C2185">
              <w:t>документації, неукладення договору про закупівлю з вини учасника</w:t>
            </w:r>
            <w:r w:rsidR="001334CF">
              <w:rPr>
                <w:lang w:val="uk-UA"/>
              </w:rPr>
              <w:t xml:space="preserve"> </w:t>
            </w:r>
            <w:r w:rsidRPr="007C2185">
              <w:t>або</w:t>
            </w:r>
            <w:r w:rsidR="001334CF">
              <w:rPr>
                <w:lang w:val="uk-UA"/>
              </w:rPr>
              <w:t xml:space="preserve"> </w:t>
            </w:r>
            <w:r w:rsidRPr="007C2185">
              <w:t>ненадання</w:t>
            </w:r>
            <w:r w:rsidR="001334CF">
              <w:rPr>
                <w:lang w:val="uk-UA"/>
              </w:rPr>
              <w:t xml:space="preserve"> </w:t>
            </w:r>
            <w:r w:rsidRPr="007C2185">
              <w:t>замовнику</w:t>
            </w:r>
            <w:r w:rsidR="001334CF">
              <w:rPr>
                <w:lang w:val="uk-UA"/>
              </w:rPr>
              <w:t xml:space="preserve"> </w:t>
            </w:r>
            <w:r w:rsidRPr="007C2185">
              <w:t>підписаного договору у строк, визначенийцим Законом, або</w:t>
            </w:r>
            <w:r w:rsidR="001334CF">
              <w:rPr>
                <w:lang w:val="uk-UA"/>
              </w:rPr>
              <w:t xml:space="preserve"> </w:t>
            </w:r>
            <w:r w:rsidRPr="007C2185">
              <w:t>ненадання</w:t>
            </w:r>
            <w:r w:rsidR="001334CF">
              <w:rPr>
                <w:lang w:val="uk-UA"/>
              </w:rPr>
              <w:t xml:space="preserve"> </w:t>
            </w:r>
            <w:r w:rsidRPr="007C2185">
              <w:t>переможцем</w:t>
            </w:r>
            <w:r w:rsidR="001334CF">
              <w:rPr>
                <w:lang w:val="uk-UA"/>
              </w:rPr>
              <w:t xml:space="preserve"> </w:t>
            </w:r>
            <w:r w:rsidRPr="007C2185">
              <w:t>процедури</w:t>
            </w:r>
            <w:r w:rsidR="001334CF">
              <w:rPr>
                <w:lang w:val="uk-UA"/>
              </w:rPr>
              <w:t xml:space="preserve"> </w:t>
            </w:r>
            <w:r w:rsidRPr="007C2185">
              <w:t>закупівлі</w:t>
            </w:r>
            <w:r w:rsidR="001334CF">
              <w:rPr>
                <w:lang w:val="uk-UA"/>
              </w:rPr>
              <w:t xml:space="preserve"> </w:t>
            </w:r>
            <w:r w:rsidRPr="007C2185">
              <w:t>документів, що</w:t>
            </w:r>
            <w:r w:rsidR="001334CF">
              <w:rPr>
                <w:lang w:val="uk-UA"/>
              </w:rPr>
              <w:t xml:space="preserve"> </w:t>
            </w:r>
            <w:r w:rsidRPr="007C2185">
              <w:t>підтверджують</w:t>
            </w:r>
            <w:r w:rsidR="001334CF">
              <w:rPr>
                <w:lang w:val="uk-UA"/>
              </w:rPr>
              <w:t xml:space="preserve"> </w:t>
            </w:r>
            <w:r w:rsidRPr="007C2185">
              <w:t>відсутність</w:t>
            </w:r>
            <w:r w:rsidR="001334CF">
              <w:rPr>
                <w:lang w:val="uk-UA"/>
              </w:rPr>
              <w:t xml:space="preserve"> </w:t>
            </w:r>
            <w:r w:rsidRPr="007C2185">
              <w:t>підстав, установлених </w:t>
            </w:r>
            <w:hyperlink r:id="rId30" w:anchor="n1261" w:history="1">
              <w:r w:rsidRPr="007C2185">
                <w:rPr>
                  <w:rStyle w:val="a3"/>
                  <w:color w:val="auto"/>
                </w:rPr>
                <w:t>статтею 17</w:t>
              </w:r>
            </w:hyperlink>
            <w:r w:rsidRPr="007C2185">
              <w:t> цього Закону, замовник</w:t>
            </w:r>
            <w:r w:rsidR="001334CF">
              <w:rPr>
                <w:lang w:val="uk-UA"/>
              </w:rPr>
              <w:t xml:space="preserve"> </w:t>
            </w:r>
            <w:r w:rsidRPr="007C2185">
              <w:t>відхиляє</w:t>
            </w:r>
            <w:r w:rsidR="001334CF">
              <w:rPr>
                <w:lang w:val="uk-UA"/>
              </w:rPr>
              <w:t xml:space="preserve"> </w:t>
            </w:r>
            <w:r w:rsidRPr="007C2185">
              <w:t>тендерну</w:t>
            </w:r>
            <w:r w:rsidR="001334CF">
              <w:rPr>
                <w:lang w:val="uk-UA"/>
              </w:rPr>
              <w:t xml:space="preserve"> </w:t>
            </w:r>
            <w:r w:rsidRPr="007C2185">
              <w:t>пропозицію такого учасника, визначає</w:t>
            </w:r>
            <w:r w:rsidR="001334CF">
              <w:rPr>
                <w:lang w:val="uk-UA"/>
              </w:rPr>
              <w:t xml:space="preserve"> </w:t>
            </w:r>
            <w:r w:rsidRPr="007C2185">
              <w:t>переможця</w:t>
            </w:r>
            <w:r w:rsidR="001334CF">
              <w:rPr>
                <w:lang w:val="uk-UA"/>
              </w:rPr>
              <w:t xml:space="preserve"> </w:t>
            </w:r>
            <w:r w:rsidRPr="007C2185">
              <w:t>процедури</w:t>
            </w:r>
            <w:r w:rsidR="001334CF">
              <w:rPr>
                <w:lang w:val="uk-UA"/>
              </w:rPr>
              <w:t xml:space="preserve"> </w:t>
            </w:r>
            <w:r w:rsidRPr="007C2185">
              <w:t>закупі</w:t>
            </w:r>
            <w:proofErr w:type="gramStart"/>
            <w:r w:rsidRPr="007C2185">
              <w:t>вл</w:t>
            </w:r>
            <w:proofErr w:type="gramEnd"/>
            <w:r w:rsidRPr="007C2185">
              <w:t>і</w:t>
            </w:r>
            <w:r w:rsidR="001334CF">
              <w:rPr>
                <w:lang w:val="uk-UA"/>
              </w:rPr>
              <w:t xml:space="preserve"> </w:t>
            </w:r>
            <w:r w:rsidRPr="007C2185">
              <w:t>серед тих учасників, строк дії</w:t>
            </w:r>
            <w:r w:rsidR="001334CF">
              <w:rPr>
                <w:lang w:val="uk-UA"/>
              </w:rPr>
              <w:t xml:space="preserve"> </w:t>
            </w:r>
            <w:r w:rsidRPr="007C2185">
              <w:t>тендерної</w:t>
            </w:r>
            <w:r w:rsidR="001334CF">
              <w:rPr>
                <w:lang w:val="uk-UA"/>
              </w:rPr>
              <w:t xml:space="preserve"> </w:t>
            </w:r>
            <w:r w:rsidRPr="007C2185">
              <w:t>пропозиції</w:t>
            </w:r>
            <w:r w:rsidR="001334CF">
              <w:rPr>
                <w:lang w:val="uk-UA"/>
              </w:rPr>
              <w:t xml:space="preserve"> </w:t>
            </w:r>
            <w:r w:rsidRPr="007C2185">
              <w:t>яких</w:t>
            </w:r>
            <w:r w:rsidR="001334CF">
              <w:rPr>
                <w:lang w:val="uk-UA"/>
              </w:rPr>
              <w:t xml:space="preserve"> </w:t>
            </w:r>
            <w:r w:rsidRPr="007C2185">
              <w:t>ще не минув, та приймає</w:t>
            </w:r>
            <w:r w:rsidR="001334CF">
              <w:rPr>
                <w:lang w:val="uk-UA"/>
              </w:rPr>
              <w:t xml:space="preserve"> </w:t>
            </w:r>
            <w:r w:rsidRPr="007C2185">
              <w:t>рішення про намір</w:t>
            </w:r>
            <w:r w:rsidR="001334CF">
              <w:rPr>
                <w:lang w:val="uk-UA"/>
              </w:rPr>
              <w:t xml:space="preserve"> </w:t>
            </w:r>
            <w:r w:rsidRPr="007C2185">
              <w:t>укласти</w:t>
            </w:r>
            <w:r w:rsidR="001334CF">
              <w:rPr>
                <w:lang w:val="uk-UA"/>
              </w:rPr>
              <w:t xml:space="preserve"> </w:t>
            </w:r>
            <w:r w:rsidRPr="007C2185">
              <w:t>договір про закупівлю у порядку та на умовах, визначених</w:t>
            </w:r>
            <w:r w:rsidR="001334CF">
              <w:rPr>
                <w:lang w:val="uk-UA"/>
              </w:rPr>
              <w:t xml:space="preserve"> </w:t>
            </w:r>
            <w:r w:rsidRPr="007C2185">
              <w:rPr>
                <w:lang w:val="uk-UA"/>
              </w:rPr>
              <w:t>ст.33 Закону.</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Забезпечення</w:t>
            </w:r>
            <w:r w:rsidR="001334CF">
              <w:rPr>
                <w:b/>
                <w:lang w:val="uk-UA"/>
              </w:rPr>
              <w:t xml:space="preserve"> </w:t>
            </w:r>
            <w:r w:rsidRPr="007C2185">
              <w:rPr>
                <w:b/>
              </w:rPr>
              <w:t xml:space="preserve">виконання договору </w:t>
            </w:r>
            <w:proofErr w:type="gramStart"/>
            <w:r w:rsidRPr="007C2185">
              <w:rPr>
                <w:b/>
              </w:rPr>
              <w:t>про</w:t>
            </w:r>
            <w:proofErr w:type="gramEnd"/>
            <w:r w:rsidRPr="007C2185">
              <w:rPr>
                <w:b/>
              </w:rPr>
              <w:t xml:space="preserve">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after="96"/>
              <w:ind w:right="113"/>
              <w:jc w:val="both"/>
              <w:rPr>
                <w:lang w:val="uk-UA"/>
              </w:rPr>
            </w:pPr>
            <w:r w:rsidRPr="007C2185">
              <w:rPr>
                <w:lang w:val="uk-UA"/>
              </w:rPr>
              <w:t>Не вимагається</w:t>
            </w:r>
          </w:p>
        </w:tc>
      </w:tr>
    </w:tbl>
    <w:p w:rsidR="000300A4" w:rsidRPr="007C2185" w:rsidRDefault="000300A4"/>
    <w:p w:rsidR="00DC0C9C" w:rsidRDefault="00DC0C9C" w:rsidP="00C3231E">
      <w:pPr>
        <w:rPr>
          <w:b/>
          <w:bCs/>
          <w:lang w:val="uk-UA"/>
        </w:rPr>
      </w:pPr>
    </w:p>
    <w:p w:rsidR="00C3231E" w:rsidRDefault="00C3231E" w:rsidP="00C3231E">
      <w:pPr>
        <w:rPr>
          <w:b/>
          <w:bCs/>
          <w:lang w:val="uk-UA"/>
        </w:rPr>
      </w:pPr>
    </w:p>
    <w:p w:rsidR="00513598" w:rsidRDefault="00513598" w:rsidP="00C3231E">
      <w:pPr>
        <w:rPr>
          <w:b/>
          <w:bCs/>
          <w:lang w:val="uk-UA"/>
        </w:rPr>
      </w:pPr>
    </w:p>
    <w:p w:rsidR="00D43725" w:rsidRDefault="00D43725" w:rsidP="00C3231E">
      <w:pPr>
        <w:rPr>
          <w:b/>
          <w:bCs/>
          <w:lang w:val="uk-UA"/>
        </w:rPr>
      </w:pPr>
    </w:p>
    <w:p w:rsidR="00D43725" w:rsidRDefault="00D43725" w:rsidP="00C3231E">
      <w:pPr>
        <w:rPr>
          <w:b/>
          <w:bCs/>
          <w:lang w:val="uk-UA"/>
        </w:rPr>
      </w:pPr>
    </w:p>
    <w:p w:rsidR="00D43725" w:rsidRDefault="00D43725" w:rsidP="00C3231E">
      <w:pPr>
        <w:rPr>
          <w:b/>
          <w:bCs/>
          <w:lang w:val="uk-UA"/>
        </w:rPr>
      </w:pPr>
    </w:p>
    <w:p w:rsidR="000300A4" w:rsidRPr="007C2185" w:rsidRDefault="000300A4" w:rsidP="00930692">
      <w:pPr>
        <w:ind w:firstLine="720"/>
        <w:jc w:val="right"/>
        <w:rPr>
          <w:b/>
          <w:bCs/>
          <w:lang w:val="uk-UA"/>
        </w:rPr>
      </w:pPr>
      <w:r w:rsidRPr="007C2185">
        <w:rPr>
          <w:b/>
          <w:bCs/>
          <w:lang w:val="uk-UA"/>
        </w:rPr>
        <w:t>ДОДАТОК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b/>
          <w:bCs/>
          <w:lang w:val="uk-UA"/>
        </w:rPr>
      </w:pPr>
      <w:r w:rsidRPr="007C2185">
        <w:rPr>
          <w:b/>
          <w:bCs/>
          <w:lang w:val="uk-UA"/>
        </w:rPr>
        <w:t>АНКЕТА УЧАСНИКА ТОРГІВ:</w:t>
      </w:r>
    </w:p>
    <w:p w:rsidR="000300A4" w:rsidRPr="007C2185" w:rsidRDefault="000300A4" w:rsidP="00930692">
      <w:pPr>
        <w:spacing w:line="360" w:lineRule="auto"/>
        <w:rPr>
          <w:b/>
          <w:bCs/>
          <w:lang w:val="uk-UA"/>
        </w:rPr>
      </w:pPr>
    </w:p>
    <w:p w:rsidR="000300A4" w:rsidRPr="007C2185" w:rsidRDefault="000300A4" w:rsidP="009364AA">
      <w:pPr>
        <w:spacing w:line="360" w:lineRule="auto"/>
        <w:jc w:val="both"/>
        <w:rPr>
          <w:b/>
          <w:lang w:val="uk-UA"/>
        </w:rPr>
      </w:pPr>
      <w:r w:rsidRPr="007C2185">
        <w:rPr>
          <w:b/>
          <w:lang w:val="uk-UA"/>
        </w:rPr>
        <w:t xml:space="preserve">1. Найменування учасника  торгів </w:t>
      </w:r>
    </w:p>
    <w:p w:rsidR="000300A4" w:rsidRPr="007C2185" w:rsidRDefault="000300A4" w:rsidP="009364AA">
      <w:pPr>
        <w:spacing w:line="360" w:lineRule="auto"/>
        <w:jc w:val="both"/>
        <w:rPr>
          <w:lang w:val="uk-UA"/>
        </w:rPr>
      </w:pPr>
      <w:r w:rsidRPr="007C2185">
        <w:rPr>
          <w:b/>
          <w:lang w:val="uk-UA"/>
        </w:rPr>
        <w:t>2. Місцезнаходження учасника торгів (юридична і фактична адреси)</w:t>
      </w:r>
    </w:p>
    <w:p w:rsidR="000300A4" w:rsidRPr="007C2185" w:rsidRDefault="000300A4" w:rsidP="009364AA">
      <w:pPr>
        <w:spacing w:line="360" w:lineRule="auto"/>
        <w:jc w:val="both"/>
        <w:rPr>
          <w:b/>
          <w:lang w:val="uk-UA"/>
        </w:rPr>
      </w:pPr>
      <w:r w:rsidRPr="007C2185">
        <w:rPr>
          <w:b/>
          <w:lang w:val="uk-UA"/>
        </w:rPr>
        <w:t>3. Код за ЄДРПОУ або ідентифікаційний код</w:t>
      </w:r>
    </w:p>
    <w:p w:rsidR="000300A4" w:rsidRPr="007C2185" w:rsidRDefault="000300A4" w:rsidP="009364AA">
      <w:pPr>
        <w:spacing w:line="360" w:lineRule="auto"/>
        <w:jc w:val="both"/>
        <w:rPr>
          <w:b/>
          <w:lang w:val="uk-UA"/>
        </w:rPr>
      </w:pPr>
      <w:r w:rsidRPr="007C2185">
        <w:rPr>
          <w:b/>
          <w:lang w:val="uk-UA"/>
        </w:rPr>
        <w:t>4. Відомості про керівництво.</w:t>
      </w:r>
    </w:p>
    <w:p w:rsidR="000300A4" w:rsidRPr="007C2185" w:rsidRDefault="000300A4" w:rsidP="009364AA">
      <w:pPr>
        <w:spacing w:line="360" w:lineRule="auto"/>
        <w:jc w:val="both"/>
        <w:rPr>
          <w:b/>
          <w:lang w:val="uk-UA"/>
        </w:rPr>
      </w:pPr>
      <w:r w:rsidRPr="007C2185">
        <w:rPr>
          <w:b/>
          <w:lang w:val="uk-UA"/>
        </w:rPr>
        <w:t>5. Контактні особи (телефон, (e-mail за наявності))</w:t>
      </w:r>
    </w:p>
    <w:p w:rsidR="000300A4" w:rsidRPr="007C2185" w:rsidRDefault="000300A4" w:rsidP="009364AA">
      <w:pPr>
        <w:spacing w:line="360" w:lineRule="auto"/>
        <w:jc w:val="both"/>
        <w:rPr>
          <w:b/>
          <w:lang w:val="uk-UA"/>
        </w:rPr>
      </w:pPr>
      <w:r w:rsidRPr="007C2185">
        <w:rPr>
          <w:b/>
          <w:lang w:val="uk-UA"/>
        </w:rPr>
        <w:t>6. Форма власності та юридичний статус, організаційно-правова форма</w:t>
      </w:r>
    </w:p>
    <w:p w:rsidR="000300A4" w:rsidRPr="007C2185" w:rsidRDefault="000300A4" w:rsidP="009364AA">
      <w:pPr>
        <w:spacing w:line="360" w:lineRule="auto"/>
        <w:jc w:val="both"/>
        <w:rPr>
          <w:b/>
          <w:lang w:val="uk-UA"/>
        </w:rPr>
      </w:pPr>
      <w:r w:rsidRPr="007C2185">
        <w:rPr>
          <w:b/>
          <w:lang w:val="uk-UA"/>
        </w:rPr>
        <w:t>7. Коротка довідка про діяльність фірми.</w:t>
      </w:r>
    </w:p>
    <w:p w:rsidR="00C2167F" w:rsidRPr="007C2185" w:rsidRDefault="00C2167F" w:rsidP="009364AA">
      <w:pPr>
        <w:spacing w:line="360" w:lineRule="auto"/>
        <w:jc w:val="both"/>
        <w:rPr>
          <w:b/>
          <w:lang w:val="uk-UA"/>
        </w:rPr>
      </w:pPr>
      <w:r w:rsidRPr="007C2185">
        <w:rPr>
          <w:b/>
          <w:color w:val="000000"/>
          <w:sz w:val="26"/>
          <w:szCs w:val="26"/>
          <w:lang w:val="uk-UA"/>
        </w:rPr>
        <w:t xml:space="preserve">8. </w:t>
      </w:r>
      <w:r w:rsidRPr="007C2185">
        <w:rPr>
          <w:b/>
          <w:lang w:val="uk-UA"/>
        </w:rPr>
        <w:t>Реквізити банку (номер рахунку (у разі наявності), найменування банку та його код МФО), у якому обслуговується учасник: (</w:t>
      </w:r>
      <w:r w:rsidRPr="007C2185">
        <w:rPr>
          <w:b/>
          <w:i/>
          <w:lang w:val="uk-UA"/>
        </w:rPr>
        <w:t>у даному пункті зазначаються реквізити банку у якому обслуговується учасник).</w:t>
      </w:r>
    </w:p>
    <w:p w:rsidR="000300A4" w:rsidRPr="007C2185" w:rsidRDefault="000300A4" w:rsidP="00930692">
      <w:pPr>
        <w:ind w:left="7560"/>
        <w:jc w:val="right"/>
        <w:rPr>
          <w:lang w:val="uk-UA"/>
        </w:rPr>
      </w:pPr>
    </w:p>
    <w:p w:rsidR="000300A4" w:rsidRPr="007C2185" w:rsidRDefault="000300A4" w:rsidP="00930692">
      <w:pPr>
        <w:ind w:left="7560"/>
        <w:jc w:val="right"/>
        <w:rPr>
          <w:lang w:val="uk-UA"/>
        </w:rPr>
      </w:pPr>
    </w:p>
    <w:p w:rsidR="000300A4" w:rsidRPr="007C2185" w:rsidRDefault="000300A4" w:rsidP="00930692">
      <w:pPr>
        <w:rPr>
          <w:sz w:val="20"/>
          <w:szCs w:val="20"/>
          <w:lang w:val="uk-UA"/>
        </w:rPr>
      </w:pPr>
      <w:r w:rsidRPr="007C2185">
        <w:rPr>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lang w:val="uk-UA"/>
        </w:rPr>
      </w:pPr>
    </w:p>
    <w:p w:rsidR="000300A4" w:rsidRPr="007C2185" w:rsidRDefault="000300A4" w:rsidP="00930692">
      <w:pPr>
        <w:rPr>
          <w:lang w:val="uk-UA"/>
        </w:rPr>
      </w:pPr>
    </w:p>
    <w:p w:rsidR="000300A4" w:rsidRPr="007C2185" w:rsidRDefault="000300A4" w:rsidP="00930692">
      <w:pPr>
        <w:rPr>
          <w:lang w:val="uk-UA"/>
        </w:rPr>
      </w:pPr>
    </w:p>
    <w:p w:rsidR="00FD5A76" w:rsidRDefault="00FD5A76" w:rsidP="00930692">
      <w:pPr>
        <w:rPr>
          <w:lang w:val="uk-UA"/>
        </w:rPr>
      </w:pPr>
    </w:p>
    <w:p w:rsidR="00453F57" w:rsidRDefault="00453F57" w:rsidP="00930692">
      <w:pPr>
        <w:rPr>
          <w:lang w:val="uk-UA"/>
        </w:rPr>
      </w:pPr>
    </w:p>
    <w:p w:rsidR="000300A4" w:rsidRPr="007C2185" w:rsidRDefault="00DC0C9C" w:rsidP="00930692">
      <w:pPr>
        <w:ind w:left="7560"/>
        <w:jc w:val="right"/>
        <w:rPr>
          <w:b/>
          <w:bCs/>
          <w:lang w:val="uk-UA"/>
        </w:rPr>
      </w:pPr>
      <w:r>
        <w:rPr>
          <w:b/>
          <w:bCs/>
          <w:lang w:val="uk-UA"/>
        </w:rPr>
        <w:t>Д</w:t>
      </w:r>
      <w:r w:rsidR="000300A4" w:rsidRPr="007C2185">
        <w:rPr>
          <w:b/>
          <w:bCs/>
          <w:lang w:val="uk-UA"/>
        </w:rPr>
        <w:t>ОДАТОК 2</w:t>
      </w:r>
    </w:p>
    <w:p w:rsidR="000300A4" w:rsidRPr="007C2185" w:rsidRDefault="000300A4" w:rsidP="00930692">
      <w:pPr>
        <w:ind w:left="680"/>
        <w:jc w:val="center"/>
        <w:rPr>
          <w:b/>
          <w:bCs/>
          <w:u w:val="single"/>
          <w:lang w:val="uk-UA"/>
        </w:rPr>
      </w:pPr>
    </w:p>
    <w:p w:rsidR="000300A4" w:rsidRPr="007C2185" w:rsidRDefault="000300A4" w:rsidP="00930692">
      <w:pPr>
        <w:jc w:val="center"/>
        <w:rPr>
          <w:b/>
          <w:bCs/>
          <w:lang w:val="uk-UA"/>
        </w:rPr>
      </w:pPr>
      <w:r w:rsidRPr="007C2185">
        <w:rPr>
          <w:b/>
          <w:bCs/>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b/>
          <w:bCs/>
          <w:lang w:val="uk-UA"/>
        </w:rPr>
      </w:pPr>
    </w:p>
    <w:p w:rsidR="000300A4" w:rsidRPr="007C2185" w:rsidRDefault="000300A4" w:rsidP="00930692">
      <w:pPr>
        <w:ind w:right="22"/>
        <w:jc w:val="both"/>
        <w:rPr>
          <w:lang w:val="uk-UA"/>
        </w:rPr>
      </w:pPr>
      <w:r w:rsidRPr="007C2185">
        <w:rPr>
          <w:lang w:val="uk-UA"/>
        </w:rPr>
        <w:t>1.Копія Статуту або іншого установчого документу (для юридичних осіб).</w:t>
      </w:r>
    </w:p>
    <w:p w:rsidR="000300A4" w:rsidRPr="007C2185" w:rsidRDefault="000300A4" w:rsidP="00930692">
      <w:pPr>
        <w:tabs>
          <w:tab w:val="left" w:pos="1080"/>
        </w:tabs>
        <w:ind w:right="22"/>
        <w:jc w:val="both"/>
        <w:rPr>
          <w:lang w:val="uk-UA"/>
        </w:rPr>
      </w:pPr>
      <w:r w:rsidRPr="007C2185">
        <w:rPr>
          <w:lang w:val="uk-UA"/>
        </w:rPr>
        <w:t>2. Копія свідоцтва платника податку або копія Витягу з реєстру платників податку.</w:t>
      </w:r>
    </w:p>
    <w:p w:rsidR="00FE0351" w:rsidRPr="006B0F54" w:rsidRDefault="00B36A38" w:rsidP="00930692">
      <w:pPr>
        <w:tabs>
          <w:tab w:val="left" w:pos="1080"/>
        </w:tabs>
        <w:ind w:right="22"/>
        <w:jc w:val="both"/>
        <w:rPr>
          <w:lang w:val="uk-UA"/>
        </w:rPr>
      </w:pPr>
      <w:r w:rsidRPr="006B0F54">
        <w:rPr>
          <w:lang w:val="uk-UA"/>
        </w:rPr>
        <w:t>3</w:t>
      </w:r>
      <w:r w:rsidR="001354F8" w:rsidRPr="006B0F54">
        <w:rPr>
          <w:lang w:val="uk-UA"/>
        </w:rPr>
        <w:t>.</w:t>
      </w:r>
      <w:r w:rsidR="006B0F54">
        <w:rPr>
          <w:lang w:val="uk-UA"/>
        </w:rPr>
        <w:t xml:space="preserve"> </w:t>
      </w:r>
      <w:r w:rsidR="006B2347" w:rsidRPr="00E13B59">
        <w:rPr>
          <w:lang w:val="uk-UA"/>
        </w:rPr>
        <w:t>Копія ліцензії на виконання всіх зазначених в технічному завданні робіт (в разі необхідності та наявності ліцензії або довідка – пояснення в разі відсутності ліцензії)</w:t>
      </w:r>
      <w:r w:rsidR="006B2347" w:rsidRPr="006B0F54">
        <w:rPr>
          <w:lang w:val="uk-UA"/>
        </w:rPr>
        <w:t xml:space="preserve"> та </w:t>
      </w:r>
      <w:r w:rsidR="00404D50" w:rsidRPr="008D7554">
        <w:rPr>
          <w:lang w:val="uk-UA"/>
        </w:rPr>
        <w:t xml:space="preserve">Копія </w:t>
      </w:r>
      <w:r w:rsidR="00404D50" w:rsidRPr="00440095">
        <w:rPr>
          <w:lang w:val="uk-UA"/>
        </w:rPr>
        <w:t>чинного на весь строк виконання робіт</w:t>
      </w:r>
      <w:r w:rsidR="00404D50" w:rsidRPr="008D7554">
        <w:rPr>
          <w:lang w:val="uk-UA"/>
        </w:rPr>
        <w:t xml:space="preserve"> Дозволу Держгірпромнагляду або Держпраці чи їх територіальних органів </w:t>
      </w:r>
      <w:r w:rsidR="00440095" w:rsidRPr="008D7554">
        <w:rPr>
          <w:lang w:val="uk-UA"/>
        </w:rPr>
        <w:t xml:space="preserve">на </w:t>
      </w:r>
      <w:r w:rsidR="00440095">
        <w:rPr>
          <w:lang w:val="uk-UA"/>
        </w:rPr>
        <w:t>вантажно – розвантажувальні роботи за допомогою машин і механізмів та</w:t>
      </w:r>
      <w:r w:rsidR="00404D50" w:rsidRPr="008D7554">
        <w:rPr>
          <w:lang w:val="uk-UA"/>
        </w:rPr>
        <w:t xml:space="preserve"> </w:t>
      </w:r>
      <w:r w:rsidR="00404D50" w:rsidRPr="00440095">
        <w:rPr>
          <w:lang w:val="uk-UA"/>
        </w:rPr>
        <w:t>чинної на весь строк виконання робіт</w:t>
      </w:r>
      <w:r w:rsidR="00404D50" w:rsidRPr="00E13B59">
        <w:rPr>
          <w:shd w:val="clear" w:color="auto" w:fill="FFFFFF"/>
          <w:lang w:val="uk-UA"/>
        </w:rPr>
        <w:t xml:space="preserve"> декларації відповідності матеріально-технічної бази вимогам законодавства з питань охорони праці</w:t>
      </w:r>
      <w:r w:rsidR="00404D50" w:rsidRPr="008D7554">
        <w:rPr>
          <w:lang w:val="uk-UA"/>
        </w:rPr>
        <w:t xml:space="preserve"> на </w:t>
      </w:r>
      <w:r w:rsidR="008D7554">
        <w:rPr>
          <w:lang w:val="uk-UA"/>
        </w:rPr>
        <w:t>експлуатаці</w:t>
      </w:r>
      <w:r w:rsidR="00440095">
        <w:rPr>
          <w:lang w:val="uk-UA"/>
        </w:rPr>
        <w:t>ю</w:t>
      </w:r>
      <w:r w:rsidR="008D7554">
        <w:rPr>
          <w:lang w:val="uk-UA"/>
        </w:rPr>
        <w:t xml:space="preserve"> машин, механізмів, устатковання підвищеної небезпеки.</w:t>
      </w:r>
    </w:p>
    <w:p w:rsidR="00EF0D5F" w:rsidRDefault="00527D73" w:rsidP="00730AE4">
      <w:pPr>
        <w:tabs>
          <w:tab w:val="left" w:pos="1080"/>
        </w:tabs>
        <w:ind w:right="22"/>
        <w:jc w:val="both"/>
        <w:rPr>
          <w:color w:val="000000"/>
          <w:lang w:val="uk-UA"/>
        </w:rPr>
      </w:pPr>
      <w:r w:rsidRPr="006B2347">
        <w:rPr>
          <w:lang w:val="uk-UA"/>
        </w:rPr>
        <w:t xml:space="preserve">4. </w:t>
      </w:r>
      <w:r w:rsidR="00EF0D5F" w:rsidRPr="005A6906">
        <w:rPr>
          <w:color w:val="000000"/>
          <w:lang w:val="uk-UA"/>
        </w:rPr>
        <w:t>Довідка</w:t>
      </w:r>
      <w:r w:rsidR="00EF0D5F" w:rsidRPr="00E13B59">
        <w:rPr>
          <w:color w:val="000000"/>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00EF0D5F" w:rsidRPr="00B25103">
        <w:rPr>
          <w:color w:val="000000"/>
          <w:lang w:val="uk-UA"/>
        </w:rPr>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00EF0D5F" w:rsidRPr="006A7168">
        <w:rPr>
          <w:color w:val="000000"/>
          <w:lang w:val="uk-UA"/>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A45729" w:rsidRPr="005A6906">
        <w:rPr>
          <w:color w:val="000000"/>
          <w:lang w:val="uk-UA"/>
        </w:rPr>
        <w:t>ї</w:t>
      </w:r>
      <w:r w:rsidR="00EF0D5F" w:rsidRPr="006A7168">
        <w:rPr>
          <w:color w:val="000000"/>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A45729" w:rsidRPr="00B13CCB">
        <w:rPr>
          <w:color w:val="000000"/>
          <w:lang w:val="uk-UA"/>
        </w:rPr>
        <w:t xml:space="preserve"> виданий не </w:t>
      </w:r>
      <w:r w:rsidR="00A45729" w:rsidRPr="00E34277">
        <w:rPr>
          <w:color w:val="000000"/>
          <w:lang w:val="uk-UA"/>
        </w:rPr>
        <w:t xml:space="preserve">раніше </w:t>
      </w:r>
      <w:r w:rsidR="006B0F54" w:rsidRPr="00E34277">
        <w:rPr>
          <w:color w:val="000000"/>
          <w:lang w:val="uk-UA"/>
        </w:rPr>
        <w:t>листопада</w:t>
      </w:r>
      <w:r w:rsidR="00A45729" w:rsidRPr="00E34277">
        <w:rPr>
          <w:color w:val="000000"/>
          <w:lang w:val="uk-UA"/>
        </w:rPr>
        <w:t xml:space="preserve"> 2022 року.</w:t>
      </w:r>
    </w:p>
    <w:p w:rsidR="00160B7F" w:rsidRDefault="00730AE4" w:rsidP="00160B7F">
      <w:pPr>
        <w:spacing w:before="150" w:after="150"/>
        <w:jc w:val="both"/>
        <w:rPr>
          <w:color w:val="000000"/>
        </w:rPr>
      </w:pPr>
      <w:r>
        <w:rPr>
          <w:color w:val="000000"/>
          <w:lang w:val="uk-UA"/>
        </w:rPr>
        <w:lastRenderedPageBreak/>
        <w:t>5.</w:t>
      </w:r>
      <w:r w:rsidR="00160B7F">
        <w:rPr>
          <w:color w:val="000000"/>
          <w:lang w:val="uk-UA"/>
        </w:rPr>
        <w:t xml:space="preserve"> </w:t>
      </w:r>
      <w:r w:rsidR="008B33E6">
        <w:rPr>
          <w:color w:val="000000"/>
          <w:lang w:val="uk-UA"/>
        </w:rPr>
        <w:t>Д</w:t>
      </w:r>
      <w:r w:rsidR="00160B7F" w:rsidRPr="00E13B59">
        <w:rPr>
          <w:color w:val="000000"/>
          <w:lang w:val="uk-UA"/>
        </w:rPr>
        <w:t>овідк</w:t>
      </w:r>
      <w:r w:rsidR="008B33E6">
        <w:rPr>
          <w:color w:val="000000"/>
          <w:lang w:val="uk-UA"/>
        </w:rPr>
        <w:t>а</w:t>
      </w:r>
      <w:r w:rsidR="00160B7F" w:rsidRPr="00E13B59">
        <w:rPr>
          <w:color w:val="000000"/>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color w:val="000000"/>
        </w:rPr>
        <w:t xml:space="preserve">У разі, якщо місцезнаходження учасника зареєстроване на тимчасово окупованій території, учасник має надати </w:t>
      </w:r>
      <w:proofErr w:type="gramStart"/>
      <w:r w:rsidR="00160B7F" w:rsidRPr="00FB3846">
        <w:rPr>
          <w:color w:val="000000"/>
        </w:rPr>
        <w:t>п</w:t>
      </w:r>
      <w:proofErr w:type="gramEnd"/>
      <w:r w:rsidR="00160B7F" w:rsidRPr="00FB3846">
        <w:rPr>
          <w:color w:val="000000"/>
        </w:rPr>
        <w:t>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00160B7F" w:rsidRPr="00FB3846">
        <w:rPr>
          <w:color w:val="000000"/>
        </w:rPr>
        <w:t>ії Р</w:t>
      </w:r>
      <w:proofErr w:type="gramEnd"/>
      <w:r w:rsidR="00160B7F" w:rsidRPr="00FB3846">
        <w:rPr>
          <w:color w:val="000000"/>
        </w:rPr>
        <w:t xml:space="preserve">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00160B7F" w:rsidRPr="00FB3846">
        <w:rPr>
          <w:color w:val="000000"/>
        </w:rPr>
        <w:t>п</w:t>
      </w:r>
      <w:proofErr w:type="gramEnd"/>
      <w:r w:rsidR="00160B7F" w:rsidRPr="00FB3846">
        <w:rPr>
          <w:color w:val="000000"/>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00160B7F" w:rsidRPr="00FB3846">
        <w:rPr>
          <w:color w:val="000000"/>
        </w:rPr>
        <w:t>до</w:t>
      </w:r>
      <w:proofErr w:type="gramEnd"/>
      <w:r w:rsidR="00160B7F" w:rsidRPr="00FB3846">
        <w:rPr>
          <w:color w:val="000000"/>
        </w:rPr>
        <w:t xml:space="preserve"> абзацу першого частини третьої статті 22 Закону.</w:t>
      </w:r>
    </w:p>
    <w:p w:rsidR="003C6DCC" w:rsidRPr="002862B3" w:rsidRDefault="003C6DCC" w:rsidP="003C6DCC">
      <w:pPr>
        <w:ind w:firstLine="720"/>
        <w:jc w:val="center"/>
        <w:rPr>
          <w:b/>
          <w:bCs/>
          <w:color w:val="000000"/>
        </w:rPr>
      </w:pPr>
      <w:proofErr w:type="gramStart"/>
      <w:r w:rsidRPr="002862B3">
        <w:rPr>
          <w:b/>
          <w:bCs/>
          <w:color w:val="000000"/>
        </w:rPr>
        <w:t>П</w:t>
      </w:r>
      <w:proofErr w:type="gramEnd"/>
      <w:r w:rsidRPr="002862B3">
        <w:rPr>
          <w:b/>
          <w:bCs/>
          <w:color w:val="000000"/>
        </w:rPr>
        <w:t xml:space="preserve">ідстави для відмови в участі у процедурі закупівлі </w:t>
      </w:r>
    </w:p>
    <w:p w:rsidR="003C6DCC" w:rsidRPr="002862B3" w:rsidRDefault="003C6DCC" w:rsidP="00E86354">
      <w:pPr>
        <w:ind w:firstLine="720"/>
        <w:jc w:val="both"/>
      </w:pPr>
      <w:r w:rsidRPr="002862B3">
        <w:rPr>
          <w:color w:val="000000"/>
        </w:rPr>
        <w:t>відповідно до вимог, визначених у ч.1 та ч. 2 ст. 17 Закону України від 25.12.2015 №922 «Про публічні закупі</w:t>
      </w:r>
      <w:proofErr w:type="gramStart"/>
      <w:r w:rsidRPr="002862B3">
        <w:rPr>
          <w:color w:val="000000"/>
        </w:rPr>
        <w:t>вл</w:t>
      </w:r>
      <w:proofErr w:type="gramEnd"/>
      <w:r w:rsidRPr="002862B3">
        <w:rPr>
          <w:color w:val="000000"/>
        </w:rPr>
        <w:t xml:space="preserve">і» (далі – Закон) з урахуванням пункту 44 </w:t>
      </w:r>
      <w:r w:rsidRPr="002862B3">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w:t>
      </w:r>
      <w:proofErr w:type="gramStart"/>
      <w:r w:rsidRPr="002862B3">
        <w:t>стр</w:t>
      </w:r>
      <w:proofErr w:type="gramEnd"/>
      <w:r w:rsidRPr="002862B3">
        <w:t>ів України від 12 жовтня 2022 р. №1178.</w:t>
      </w:r>
    </w:p>
    <w:p w:rsidR="003C6DCC" w:rsidRPr="002862B3" w:rsidRDefault="003C6DCC" w:rsidP="003C6DCC">
      <w:pPr>
        <w:ind w:firstLine="720"/>
        <w:jc w:val="center"/>
        <w:rPr>
          <w:i/>
          <w:iCs/>
          <w:color w:val="000000"/>
        </w:rPr>
      </w:pPr>
    </w:p>
    <w:p w:rsidR="003C6DCC" w:rsidRPr="002862B3" w:rsidRDefault="003C6DCC" w:rsidP="003C6DCC">
      <w:pPr>
        <w:ind w:firstLine="709"/>
        <w:jc w:val="both"/>
        <w:rPr>
          <w:color w:val="000000"/>
          <w:shd w:val="solid" w:color="FFFFFF" w:fill="FFFFFF"/>
        </w:rPr>
      </w:pPr>
      <w:r w:rsidRPr="002862B3">
        <w:rPr>
          <w:color w:val="000000"/>
          <w:shd w:val="solid" w:color="FFFFFF" w:fill="FFFFFF"/>
        </w:rPr>
        <w:t>Учасник процедури закупі</w:t>
      </w:r>
      <w:proofErr w:type="gramStart"/>
      <w:r w:rsidRPr="002862B3">
        <w:rPr>
          <w:color w:val="000000"/>
          <w:shd w:val="solid" w:color="FFFFFF" w:fill="FFFFFF"/>
        </w:rPr>
        <w:t>вл</w:t>
      </w:r>
      <w:proofErr w:type="gramEnd"/>
      <w:r w:rsidRPr="002862B3">
        <w:rPr>
          <w:color w:val="000000"/>
          <w:shd w:val="solid" w:color="FFFFFF" w:fill="FFFFFF"/>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6DCC" w:rsidRPr="002862B3" w:rsidRDefault="003C6DCC" w:rsidP="003C6DCC">
      <w:pPr>
        <w:ind w:firstLine="567"/>
        <w:jc w:val="both"/>
        <w:rPr>
          <w:color w:val="000000"/>
          <w:shd w:val="solid" w:color="FFFFFF" w:fill="FFFFFF"/>
        </w:rPr>
      </w:pPr>
      <w:r w:rsidRPr="002862B3">
        <w:rPr>
          <w:color w:val="000000"/>
          <w:shd w:val="solid" w:color="FFFFFF" w:fill="FFFFFF"/>
        </w:rPr>
        <w:t>Замовник не вимагає від учасника процедури закупі</w:t>
      </w:r>
      <w:proofErr w:type="gramStart"/>
      <w:r w:rsidRPr="002862B3">
        <w:rPr>
          <w:color w:val="000000"/>
          <w:shd w:val="solid" w:color="FFFFFF" w:fill="FFFFFF"/>
        </w:rPr>
        <w:t>вл</w:t>
      </w:r>
      <w:proofErr w:type="gramEnd"/>
      <w:r w:rsidRPr="002862B3">
        <w:rPr>
          <w:color w:val="000000"/>
          <w:shd w:val="solid" w:color="FFFFFF" w:fill="FFFFFF"/>
        </w:rPr>
        <w:t>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C6DCC" w:rsidRPr="002862B3" w:rsidRDefault="003C6DCC" w:rsidP="003C6DCC">
      <w:pPr>
        <w:ind w:firstLine="720"/>
        <w:jc w:val="both"/>
        <w:rPr>
          <w:color w:val="FF0000"/>
        </w:rPr>
      </w:pPr>
    </w:p>
    <w:tbl>
      <w:tblPr>
        <w:tblpPr w:leftFromText="180" w:rightFromText="180" w:vertAnchor="text" w:horzAnchor="margin" w:tblpXSpec="center" w:tblpY="-80"/>
        <w:tblW w:w="98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81"/>
        <w:gridCol w:w="4088"/>
        <w:gridCol w:w="5267"/>
      </w:tblGrid>
      <w:tr w:rsidR="003C6DCC" w:rsidRPr="002862B3" w:rsidTr="00165281">
        <w:tc>
          <w:tcPr>
            <w:tcW w:w="481" w:type="dxa"/>
          </w:tcPr>
          <w:p w:rsidR="003C6DCC" w:rsidRPr="002862B3" w:rsidRDefault="003C6DCC" w:rsidP="00165281">
            <w:pPr>
              <w:jc w:val="both"/>
              <w:rPr>
                <w:b/>
                <w:bCs/>
                <w:color w:val="000000"/>
              </w:rPr>
            </w:pPr>
            <w:r w:rsidRPr="002862B3">
              <w:rPr>
                <w:b/>
                <w:bCs/>
                <w:color w:val="000000"/>
              </w:rPr>
              <w:lastRenderedPageBreak/>
              <w:t>№ з/</w:t>
            </w:r>
            <w:proofErr w:type="gramStart"/>
            <w:r w:rsidRPr="002862B3">
              <w:rPr>
                <w:b/>
                <w:bCs/>
                <w:color w:val="000000"/>
              </w:rPr>
              <w:t>п</w:t>
            </w:r>
            <w:proofErr w:type="gramEnd"/>
          </w:p>
        </w:tc>
        <w:tc>
          <w:tcPr>
            <w:tcW w:w="4088" w:type="dxa"/>
          </w:tcPr>
          <w:p w:rsidR="003C6DCC" w:rsidRPr="002862B3" w:rsidRDefault="003C6DCC" w:rsidP="00165281">
            <w:pPr>
              <w:jc w:val="both"/>
              <w:rPr>
                <w:b/>
                <w:bCs/>
                <w:color w:val="000000"/>
              </w:rPr>
            </w:pPr>
            <w:r w:rsidRPr="002862B3">
              <w:rPr>
                <w:b/>
                <w:bCs/>
              </w:rPr>
              <w:t xml:space="preserve">Замовник приймає </w:t>
            </w:r>
            <w:proofErr w:type="gramStart"/>
            <w:r w:rsidRPr="002862B3">
              <w:rPr>
                <w:b/>
                <w:bCs/>
              </w:rPr>
              <w:t>р</w:t>
            </w:r>
            <w:proofErr w:type="gramEnd"/>
            <w:r w:rsidRPr="002862B3">
              <w:rPr>
                <w:b/>
                <w:bCs/>
              </w:rPr>
              <w:t>ішення про відмову учаснику у процедурі закупівлі та зобов’язаний відхилити тендерну пропозицію учасника в разі, якщо:</w:t>
            </w:r>
          </w:p>
        </w:tc>
        <w:tc>
          <w:tcPr>
            <w:tcW w:w="5267" w:type="dxa"/>
          </w:tcPr>
          <w:p w:rsidR="003C6DCC" w:rsidRPr="002862B3" w:rsidRDefault="003C6DCC" w:rsidP="00165281">
            <w:pPr>
              <w:jc w:val="both"/>
              <w:rPr>
                <w:b/>
                <w:bCs/>
                <w:color w:val="000000"/>
              </w:rPr>
            </w:pPr>
            <w:r w:rsidRPr="002862B3">
              <w:rPr>
                <w:b/>
                <w:bCs/>
              </w:rPr>
              <w:t xml:space="preserve">Інформація про </w:t>
            </w:r>
            <w:proofErr w:type="gramStart"/>
            <w:r w:rsidRPr="002862B3">
              <w:rPr>
                <w:b/>
                <w:bCs/>
              </w:rPr>
              <w:t>п</w:t>
            </w:r>
            <w:proofErr w:type="gramEnd"/>
            <w:r w:rsidRPr="002862B3">
              <w:rPr>
                <w:b/>
                <w:bCs/>
              </w:rPr>
              <w:t>ідтвердження відповідності вимогам</w:t>
            </w:r>
          </w:p>
        </w:tc>
      </w:tr>
      <w:tr w:rsidR="003C6DCC" w:rsidRPr="002862B3" w:rsidTr="00165281">
        <w:tc>
          <w:tcPr>
            <w:tcW w:w="481" w:type="dxa"/>
          </w:tcPr>
          <w:p w:rsidR="003C6DCC" w:rsidRPr="002862B3" w:rsidRDefault="003C6DCC" w:rsidP="00165281">
            <w:pPr>
              <w:jc w:val="both"/>
              <w:rPr>
                <w:color w:val="000000"/>
              </w:rPr>
            </w:pPr>
            <w:r w:rsidRPr="002862B3">
              <w:rPr>
                <w:color w:val="000000"/>
              </w:rPr>
              <w:t>1</w:t>
            </w:r>
          </w:p>
        </w:tc>
        <w:tc>
          <w:tcPr>
            <w:tcW w:w="4088" w:type="dxa"/>
          </w:tcPr>
          <w:p w:rsidR="003C6DCC" w:rsidRPr="002862B3" w:rsidRDefault="003C6DCC" w:rsidP="00165281">
            <w:pPr>
              <w:jc w:val="both"/>
              <w:rPr>
                <w:color w:val="000000"/>
              </w:rPr>
            </w:pPr>
            <w:r w:rsidRPr="002862B3">
              <w:rPr>
                <w:color w:val="000000"/>
              </w:rPr>
              <w:t>Замовник має незаперечні докази того, що учасник процедури закупі</w:t>
            </w:r>
            <w:proofErr w:type="gramStart"/>
            <w:r w:rsidRPr="002862B3">
              <w:rPr>
                <w:color w:val="000000"/>
              </w:rPr>
              <w:t>вл</w:t>
            </w:r>
            <w:proofErr w:type="gramEnd"/>
            <w:r w:rsidRPr="002862B3">
              <w:rPr>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862B3">
              <w:rPr>
                <w:color w:val="000000"/>
              </w:rPr>
              <w:t>вл</w:t>
            </w:r>
            <w:proofErr w:type="gramEnd"/>
            <w:r w:rsidRPr="002862B3">
              <w:rPr>
                <w:color w:val="000000"/>
              </w:rPr>
              <w:t>і</w:t>
            </w:r>
          </w:p>
          <w:p w:rsidR="003C6DCC" w:rsidRPr="002862B3" w:rsidRDefault="003C6DCC" w:rsidP="00165281">
            <w:pPr>
              <w:jc w:val="both"/>
              <w:rPr>
                <w:color w:val="000000"/>
              </w:rPr>
            </w:pPr>
            <w:r w:rsidRPr="002862B3">
              <w:rPr>
                <w:b/>
                <w:bCs/>
                <w:color w:val="000000"/>
              </w:rPr>
              <w:t>(пункт 1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2</w:t>
            </w:r>
          </w:p>
        </w:tc>
        <w:tc>
          <w:tcPr>
            <w:tcW w:w="4088" w:type="dxa"/>
          </w:tcPr>
          <w:p w:rsidR="003C6DCC" w:rsidRPr="002862B3" w:rsidRDefault="003C6DCC" w:rsidP="00165281">
            <w:pPr>
              <w:jc w:val="both"/>
              <w:rPr>
                <w:color w:val="000000"/>
              </w:rPr>
            </w:pPr>
            <w:r w:rsidRPr="002862B3">
              <w:rPr>
                <w:color w:val="000000"/>
              </w:rPr>
              <w:t>Відомості про юридичну особу, яка є учасником процедури закупі</w:t>
            </w:r>
            <w:proofErr w:type="gramStart"/>
            <w:r w:rsidRPr="002862B3">
              <w:rPr>
                <w:color w:val="000000"/>
              </w:rPr>
              <w:t>вл</w:t>
            </w:r>
            <w:proofErr w:type="gramEnd"/>
            <w:r w:rsidRPr="002862B3">
              <w:rPr>
                <w:color w:val="000000"/>
              </w:rPr>
              <w:t xml:space="preserve">і, внесено до Єдиного державного реєстру осіб, які вчинили корупційні або пов’язані з корупцією правопорушення </w:t>
            </w:r>
            <w:r w:rsidRPr="002862B3">
              <w:rPr>
                <w:color w:val="000000"/>
              </w:rPr>
              <w:br/>
            </w:r>
            <w:r w:rsidRPr="002862B3">
              <w:rPr>
                <w:b/>
                <w:bCs/>
                <w:color w:val="000000"/>
              </w:rPr>
              <w:t>(пункт 2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3</w:t>
            </w:r>
          </w:p>
        </w:tc>
        <w:tc>
          <w:tcPr>
            <w:tcW w:w="4088" w:type="dxa"/>
          </w:tcPr>
          <w:p w:rsidR="003C6DCC" w:rsidRPr="002862B3" w:rsidRDefault="003C6DCC" w:rsidP="00165281">
            <w:pPr>
              <w:jc w:val="both"/>
              <w:rPr>
                <w:b/>
                <w:bCs/>
                <w:color w:val="000000"/>
              </w:rPr>
            </w:pPr>
            <w:r w:rsidRPr="002862B3">
              <w:rPr>
                <w:color w:val="000000"/>
              </w:rPr>
              <w:t>Службову (посадову) особу учасника процедури закупі</w:t>
            </w:r>
            <w:proofErr w:type="gramStart"/>
            <w:r w:rsidRPr="002862B3">
              <w:rPr>
                <w:color w:val="000000"/>
              </w:rPr>
              <w:t>вл</w:t>
            </w:r>
            <w:proofErr w:type="gramEnd"/>
            <w:r w:rsidRPr="002862B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862B3">
              <w:rPr>
                <w:b/>
                <w:bCs/>
                <w:color w:val="000000"/>
              </w:rPr>
              <w:t xml:space="preserve"> (пункт 3 ч. 1 ст. 17 Закону)</w:t>
            </w:r>
          </w:p>
        </w:tc>
        <w:tc>
          <w:tcPr>
            <w:tcW w:w="5267" w:type="dxa"/>
          </w:tcPr>
          <w:p w:rsidR="003C6DCC" w:rsidRPr="002862B3" w:rsidRDefault="003C6DCC" w:rsidP="00165281">
            <w:pPr>
              <w:jc w:val="both"/>
              <w:rPr>
                <w:b/>
                <w:bCs/>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4</w:t>
            </w:r>
          </w:p>
        </w:tc>
        <w:tc>
          <w:tcPr>
            <w:tcW w:w="4088" w:type="dxa"/>
          </w:tcPr>
          <w:p w:rsidR="003C6DCC" w:rsidRPr="002862B3" w:rsidRDefault="003C6DCC" w:rsidP="00165281">
            <w:pPr>
              <w:jc w:val="both"/>
              <w:rPr>
                <w:color w:val="000000"/>
              </w:rPr>
            </w:pPr>
            <w:r w:rsidRPr="002862B3">
              <w:rPr>
                <w:color w:val="000000"/>
              </w:rPr>
              <w:t xml:space="preserve">Суб’єкт господарювання (учасник) протягом останніх трьох років притягувався </w:t>
            </w:r>
            <w:proofErr w:type="gramStart"/>
            <w:r w:rsidRPr="002862B3">
              <w:rPr>
                <w:color w:val="000000"/>
              </w:rPr>
              <w:t>до</w:t>
            </w:r>
            <w:proofErr w:type="gramEnd"/>
            <w:r w:rsidRPr="002862B3">
              <w:rPr>
                <w:color w:val="000000"/>
              </w:rPr>
              <w:t xml:space="preserve"> відповідальності за порушення, передбачене пунктом 4 частини другої статті 6, пунктом 1 статті 50 </w:t>
            </w:r>
            <w:hyperlink r:id="rId31" w:anchor="_blank" w:history="1">
              <w:r w:rsidRPr="002862B3">
                <w:rPr>
                  <w:color w:val="000000"/>
                </w:rPr>
                <w:t>Закону України "Про захист економічної конкуренції"</w:t>
              </w:r>
            </w:hyperlink>
            <w:r w:rsidRPr="002862B3">
              <w:rPr>
                <w:color w:val="000000"/>
              </w:rPr>
              <w:t xml:space="preserve">, у вигляді вчинення антиконкурентних узгоджених дій, що стосуються спотворення результатів тендерів </w:t>
            </w:r>
          </w:p>
          <w:p w:rsidR="003C6DCC" w:rsidRPr="002862B3" w:rsidRDefault="003C6DCC" w:rsidP="00165281">
            <w:pPr>
              <w:jc w:val="both"/>
              <w:rPr>
                <w:b/>
                <w:bCs/>
                <w:color w:val="000000"/>
              </w:rPr>
            </w:pPr>
            <w:r w:rsidRPr="002862B3">
              <w:rPr>
                <w:b/>
                <w:bCs/>
                <w:color w:val="000000"/>
              </w:rPr>
              <w:t>(пункт 4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5</w:t>
            </w:r>
          </w:p>
        </w:tc>
        <w:tc>
          <w:tcPr>
            <w:tcW w:w="4088" w:type="dxa"/>
          </w:tcPr>
          <w:p w:rsidR="003C6DCC" w:rsidRPr="002862B3" w:rsidRDefault="003C6DCC" w:rsidP="00165281">
            <w:pPr>
              <w:jc w:val="both"/>
              <w:rPr>
                <w:b/>
                <w:bCs/>
                <w:color w:val="000000"/>
              </w:rPr>
            </w:pPr>
            <w:r w:rsidRPr="002862B3">
              <w:rPr>
                <w:color w:val="000000"/>
              </w:rPr>
              <w:t xml:space="preserve">Фізична особа, яка є учасником </w:t>
            </w:r>
            <w:r w:rsidRPr="002862B3">
              <w:rPr>
                <w:color w:val="000000"/>
              </w:rPr>
              <w:lastRenderedPageBreak/>
              <w:t>процедури закупі</w:t>
            </w:r>
            <w:proofErr w:type="gramStart"/>
            <w:r w:rsidRPr="002862B3">
              <w:rPr>
                <w:color w:val="000000"/>
              </w:rPr>
              <w:t>вл</w:t>
            </w:r>
            <w:proofErr w:type="gramEnd"/>
            <w:r w:rsidRPr="002862B3">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862B3">
              <w:rPr>
                <w:b/>
                <w:bCs/>
                <w:color w:val="000000"/>
              </w:rPr>
              <w:t xml:space="preserve"> </w:t>
            </w:r>
          </w:p>
          <w:p w:rsidR="003C6DCC" w:rsidRPr="002862B3" w:rsidRDefault="003C6DCC" w:rsidP="00165281">
            <w:pPr>
              <w:jc w:val="both"/>
              <w:rPr>
                <w:b/>
                <w:bCs/>
                <w:color w:val="000000"/>
              </w:rPr>
            </w:pPr>
            <w:r w:rsidRPr="002862B3">
              <w:rPr>
                <w:b/>
                <w:bCs/>
                <w:color w:val="000000"/>
              </w:rPr>
              <w:t>(пункт 5 ч. 1 ст. 17 Закону)</w:t>
            </w:r>
          </w:p>
        </w:tc>
        <w:tc>
          <w:tcPr>
            <w:tcW w:w="5267" w:type="dxa"/>
          </w:tcPr>
          <w:p w:rsidR="003C6DCC" w:rsidRPr="002862B3" w:rsidRDefault="003C6DCC" w:rsidP="00165281">
            <w:pPr>
              <w:jc w:val="both"/>
              <w:rPr>
                <w:color w:val="000000"/>
              </w:rPr>
            </w:pPr>
            <w:r w:rsidRPr="002862B3">
              <w:rPr>
                <w:color w:val="000000"/>
              </w:rPr>
              <w:lastRenderedPageBreak/>
              <w:t xml:space="preserve">Замовник не вимагає від учасника процедури </w:t>
            </w:r>
            <w:r w:rsidRPr="002862B3">
              <w:rPr>
                <w:color w:val="000000"/>
              </w:rPr>
              <w:lastRenderedPageBreak/>
              <w:t>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lastRenderedPageBreak/>
              <w:t>6</w:t>
            </w:r>
          </w:p>
        </w:tc>
        <w:tc>
          <w:tcPr>
            <w:tcW w:w="4088" w:type="dxa"/>
          </w:tcPr>
          <w:p w:rsidR="003C6DCC" w:rsidRPr="002862B3" w:rsidRDefault="003C6DCC" w:rsidP="00165281">
            <w:pPr>
              <w:jc w:val="both"/>
              <w:rPr>
                <w:b/>
                <w:bCs/>
                <w:color w:val="000000"/>
              </w:rPr>
            </w:pPr>
            <w:r w:rsidRPr="002862B3">
              <w:rPr>
                <w:color w:val="000000"/>
              </w:rPr>
              <w:t>Службова (посадова) особа учасника процедури закупі</w:t>
            </w:r>
            <w:proofErr w:type="gramStart"/>
            <w:r w:rsidRPr="002862B3">
              <w:rPr>
                <w:color w:val="000000"/>
              </w:rPr>
              <w:t>вл</w:t>
            </w:r>
            <w:proofErr w:type="gramEnd"/>
            <w:r w:rsidRPr="002862B3">
              <w:rPr>
                <w:color w:val="000000"/>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862B3">
              <w:rPr>
                <w:b/>
                <w:bCs/>
                <w:color w:val="000000"/>
              </w:rPr>
              <w:t xml:space="preserve"> </w:t>
            </w:r>
          </w:p>
          <w:p w:rsidR="003C6DCC" w:rsidRPr="002862B3" w:rsidRDefault="003C6DCC" w:rsidP="00165281">
            <w:pPr>
              <w:jc w:val="both"/>
              <w:rPr>
                <w:b/>
                <w:bCs/>
                <w:color w:val="000000"/>
              </w:rPr>
            </w:pPr>
            <w:r w:rsidRPr="002862B3">
              <w:rPr>
                <w:b/>
                <w:bCs/>
                <w:color w:val="000000"/>
              </w:rPr>
              <w:t>(пункт 6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7</w:t>
            </w:r>
          </w:p>
        </w:tc>
        <w:tc>
          <w:tcPr>
            <w:tcW w:w="4088" w:type="dxa"/>
          </w:tcPr>
          <w:p w:rsidR="003C6DCC" w:rsidRPr="002862B3" w:rsidRDefault="003C6DCC" w:rsidP="00165281">
            <w:pPr>
              <w:jc w:val="both"/>
              <w:rPr>
                <w:color w:val="000000"/>
              </w:rPr>
            </w:pPr>
            <w:r w:rsidRPr="002862B3">
              <w:rPr>
                <w:color w:val="000000"/>
              </w:rPr>
              <w:t>Тендерна пропозиція подана учасником, який є пов’язаною особою з іншими учасниками процедури закупі</w:t>
            </w:r>
            <w:proofErr w:type="gramStart"/>
            <w:r w:rsidRPr="002862B3">
              <w:rPr>
                <w:color w:val="000000"/>
              </w:rPr>
              <w:t>вл</w:t>
            </w:r>
            <w:proofErr w:type="gramEnd"/>
            <w:r w:rsidRPr="002862B3">
              <w:rPr>
                <w:color w:val="000000"/>
              </w:rPr>
              <w:t>і та/або з уповноваженою особою (особами), та/або з керівником замовника</w:t>
            </w:r>
          </w:p>
          <w:p w:rsidR="003C6DCC" w:rsidRPr="002862B3" w:rsidRDefault="003C6DCC" w:rsidP="00165281">
            <w:pPr>
              <w:jc w:val="both"/>
              <w:rPr>
                <w:color w:val="000000"/>
              </w:rPr>
            </w:pPr>
            <w:r w:rsidRPr="002862B3">
              <w:rPr>
                <w:b/>
                <w:bCs/>
                <w:color w:val="000000"/>
              </w:rPr>
              <w:t>(пункт 7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8</w:t>
            </w:r>
          </w:p>
        </w:tc>
        <w:tc>
          <w:tcPr>
            <w:tcW w:w="4088" w:type="dxa"/>
          </w:tcPr>
          <w:p w:rsidR="003C6DCC" w:rsidRPr="002862B3" w:rsidRDefault="003C6DCC" w:rsidP="00165281">
            <w:pPr>
              <w:jc w:val="both"/>
              <w:rPr>
                <w:color w:val="000000"/>
              </w:rPr>
            </w:pPr>
            <w:r w:rsidRPr="002862B3">
              <w:rPr>
                <w:color w:val="000000"/>
              </w:rPr>
              <w:t>Учасник процедури закупі</w:t>
            </w:r>
            <w:proofErr w:type="gramStart"/>
            <w:r w:rsidRPr="002862B3">
              <w:rPr>
                <w:color w:val="000000"/>
              </w:rPr>
              <w:t>вл</w:t>
            </w:r>
            <w:proofErr w:type="gramEnd"/>
            <w:r w:rsidRPr="002862B3">
              <w:rPr>
                <w:color w:val="000000"/>
              </w:rPr>
              <w:t>і визнаний у встановленому законом порядку банкрутом та стосовно нього відкрита ліквідаційна процедура</w:t>
            </w:r>
          </w:p>
          <w:p w:rsidR="003C6DCC" w:rsidRPr="002862B3" w:rsidRDefault="003C6DCC" w:rsidP="00165281">
            <w:pPr>
              <w:jc w:val="both"/>
              <w:rPr>
                <w:b/>
                <w:bCs/>
                <w:color w:val="000000"/>
              </w:rPr>
            </w:pPr>
            <w:r w:rsidRPr="002862B3">
              <w:rPr>
                <w:b/>
                <w:bCs/>
                <w:color w:val="000000"/>
              </w:rPr>
              <w:t>(пункт 8 ч. 1 ст. 17 Закону)</w:t>
            </w:r>
          </w:p>
        </w:tc>
        <w:tc>
          <w:tcPr>
            <w:tcW w:w="5267" w:type="dxa"/>
          </w:tcPr>
          <w:p w:rsidR="003C6DCC" w:rsidRPr="002862B3" w:rsidRDefault="003C6DCC" w:rsidP="00165281">
            <w:pPr>
              <w:jc w:val="both"/>
              <w:rPr>
                <w:b/>
                <w:bCs/>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9</w:t>
            </w:r>
          </w:p>
        </w:tc>
        <w:tc>
          <w:tcPr>
            <w:tcW w:w="4088" w:type="dxa"/>
          </w:tcPr>
          <w:p w:rsidR="003C6DCC" w:rsidRPr="002862B3" w:rsidRDefault="003C6DCC" w:rsidP="00165281">
            <w:pPr>
              <w:jc w:val="both"/>
              <w:rPr>
                <w:color w:val="000000"/>
              </w:rPr>
            </w:pPr>
            <w:r w:rsidRPr="002862B3">
              <w:rPr>
                <w:color w:val="000000"/>
              </w:rPr>
              <w:t>У Єдиному державному реє</w:t>
            </w:r>
            <w:proofErr w:type="gramStart"/>
            <w:r w:rsidRPr="002862B3">
              <w:rPr>
                <w:color w:val="000000"/>
              </w:rPr>
              <w:t>стр</w:t>
            </w:r>
            <w:proofErr w:type="gramEnd"/>
            <w:r w:rsidRPr="002862B3">
              <w:rPr>
                <w:color w:val="000000"/>
              </w:rPr>
              <w:t>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 фізичних осіб-підприємців та громадських формувань» (крім нерезидентів)</w:t>
            </w:r>
          </w:p>
          <w:p w:rsidR="003C6DCC" w:rsidRPr="002862B3" w:rsidRDefault="003C6DCC" w:rsidP="00165281">
            <w:pPr>
              <w:jc w:val="both"/>
              <w:rPr>
                <w:b/>
                <w:bCs/>
                <w:color w:val="000000"/>
              </w:rPr>
            </w:pPr>
            <w:r w:rsidRPr="002862B3">
              <w:rPr>
                <w:b/>
                <w:bCs/>
                <w:color w:val="000000"/>
              </w:rPr>
              <w:t>(пункт 9 ч. 1 ст. 17 Закону)</w:t>
            </w:r>
          </w:p>
        </w:tc>
        <w:tc>
          <w:tcPr>
            <w:tcW w:w="5267" w:type="dxa"/>
          </w:tcPr>
          <w:p w:rsidR="003C6DCC" w:rsidRPr="002862B3" w:rsidRDefault="003C6DCC" w:rsidP="00165281">
            <w:pPr>
              <w:jc w:val="both"/>
              <w:rPr>
                <w:b/>
                <w:bCs/>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10</w:t>
            </w:r>
          </w:p>
        </w:tc>
        <w:tc>
          <w:tcPr>
            <w:tcW w:w="4088" w:type="dxa"/>
          </w:tcPr>
          <w:p w:rsidR="003C6DCC" w:rsidRPr="002862B3" w:rsidRDefault="003C6DCC" w:rsidP="00165281">
            <w:pPr>
              <w:jc w:val="both"/>
              <w:rPr>
                <w:color w:val="000000"/>
              </w:rPr>
            </w:pPr>
            <w:r w:rsidRPr="002862B3">
              <w:rPr>
                <w:color w:val="000000"/>
              </w:rPr>
              <w:t>Учасник процедури закупі</w:t>
            </w:r>
            <w:proofErr w:type="gramStart"/>
            <w:r w:rsidRPr="002862B3">
              <w:rPr>
                <w:color w:val="000000"/>
              </w:rPr>
              <w:t>вл</w:t>
            </w:r>
            <w:proofErr w:type="gramEnd"/>
            <w:r w:rsidRPr="002862B3">
              <w:rPr>
                <w:color w:val="000000"/>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6DCC" w:rsidRPr="002862B3" w:rsidRDefault="003C6DCC" w:rsidP="00165281">
            <w:pPr>
              <w:jc w:val="both"/>
              <w:rPr>
                <w:color w:val="000000"/>
              </w:rPr>
            </w:pPr>
            <w:r w:rsidRPr="002862B3">
              <w:rPr>
                <w:b/>
                <w:bCs/>
                <w:color w:val="000000"/>
              </w:rPr>
              <w:lastRenderedPageBreak/>
              <w:t>(пункт 11 ч. 1 ст. 17 Закону)</w:t>
            </w:r>
          </w:p>
        </w:tc>
        <w:tc>
          <w:tcPr>
            <w:tcW w:w="5267" w:type="dxa"/>
          </w:tcPr>
          <w:p w:rsidR="003C6DCC" w:rsidRPr="002862B3" w:rsidRDefault="003C6DCC" w:rsidP="00165281">
            <w:pPr>
              <w:jc w:val="both"/>
              <w:rPr>
                <w:noProof/>
              </w:rPr>
            </w:pPr>
            <w:r w:rsidRPr="002862B3">
              <w:rPr>
                <w:color w:val="000000"/>
              </w:rPr>
              <w:lastRenderedPageBreak/>
              <w:t>Замовник не вимагає від учасника процедури закупі</w:t>
            </w:r>
            <w:proofErr w:type="gramStart"/>
            <w:r w:rsidRPr="002862B3">
              <w:rPr>
                <w:color w:val="000000"/>
              </w:rPr>
              <w:t>вл</w:t>
            </w:r>
            <w:proofErr w:type="gramEnd"/>
            <w:r w:rsidRPr="002862B3">
              <w:rPr>
                <w:color w:val="00000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w:t>
            </w:r>
            <w:r w:rsidRPr="002862B3">
              <w:rPr>
                <w:color w:val="000000"/>
              </w:rPr>
              <w:lastRenderedPageBreak/>
              <w:t>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lastRenderedPageBreak/>
              <w:t>11</w:t>
            </w:r>
          </w:p>
        </w:tc>
        <w:tc>
          <w:tcPr>
            <w:tcW w:w="4088" w:type="dxa"/>
          </w:tcPr>
          <w:p w:rsidR="003C6DCC" w:rsidRPr="002862B3" w:rsidRDefault="003C6DCC" w:rsidP="00165281">
            <w:pPr>
              <w:jc w:val="both"/>
              <w:rPr>
                <w:color w:val="000000"/>
              </w:rPr>
            </w:pPr>
            <w:r w:rsidRPr="002862B3">
              <w:rPr>
                <w:color w:val="000000"/>
              </w:rPr>
              <w:t>Службова (посадова) особа учасника процедури закупі</w:t>
            </w:r>
            <w:proofErr w:type="gramStart"/>
            <w:r w:rsidRPr="002862B3">
              <w:rPr>
                <w:color w:val="000000"/>
              </w:rPr>
              <w:t>вл</w:t>
            </w:r>
            <w:proofErr w:type="gramEnd"/>
            <w:r w:rsidRPr="002862B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862B3">
              <w:rPr>
                <w:b/>
                <w:bCs/>
                <w:color w:val="000000"/>
              </w:rPr>
              <w:t xml:space="preserve"> (пункт 12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pPr>
            <w:r w:rsidRPr="002862B3">
              <w:t>12</w:t>
            </w:r>
          </w:p>
        </w:tc>
        <w:tc>
          <w:tcPr>
            <w:tcW w:w="4088" w:type="dxa"/>
          </w:tcPr>
          <w:p w:rsidR="003C6DCC" w:rsidRPr="002862B3" w:rsidRDefault="003C6DCC" w:rsidP="00165281">
            <w:pPr>
              <w:autoSpaceDE w:val="0"/>
              <w:autoSpaceDN w:val="0"/>
              <w:adjustRightInd w:val="0"/>
              <w:jc w:val="both"/>
              <w:rPr>
                <w:color w:val="000000"/>
              </w:rPr>
            </w:pPr>
            <w:r w:rsidRPr="002862B3">
              <w:rPr>
                <w:color w:val="000000"/>
              </w:rPr>
              <w:t>Учасник процедури закупі</w:t>
            </w:r>
            <w:proofErr w:type="gramStart"/>
            <w:r w:rsidRPr="002862B3">
              <w:rPr>
                <w:color w:val="000000"/>
              </w:rPr>
              <w:t>вл</w:t>
            </w:r>
            <w:proofErr w:type="gramEnd"/>
            <w:r w:rsidRPr="002862B3">
              <w:rPr>
                <w:color w:val="00000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6DCC" w:rsidRPr="002862B3" w:rsidRDefault="003C6DCC" w:rsidP="00165281">
            <w:pPr>
              <w:autoSpaceDE w:val="0"/>
              <w:autoSpaceDN w:val="0"/>
              <w:adjustRightInd w:val="0"/>
              <w:jc w:val="both"/>
            </w:pPr>
            <w:r w:rsidRPr="002862B3">
              <w:rPr>
                <w:b/>
                <w:bCs/>
                <w:color w:val="000000"/>
              </w:rPr>
              <w:t>(частина 2 ст. 17 Закону)</w:t>
            </w:r>
          </w:p>
        </w:tc>
        <w:tc>
          <w:tcPr>
            <w:tcW w:w="5267" w:type="dxa"/>
          </w:tcPr>
          <w:p w:rsidR="003C6DCC" w:rsidRPr="002862B3" w:rsidRDefault="003C6DCC" w:rsidP="00165281">
            <w:pPr>
              <w:jc w:val="both"/>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bl>
    <w:p w:rsidR="003C6DCC" w:rsidRPr="002862B3" w:rsidRDefault="003C6DCC" w:rsidP="003C6DCC">
      <w:pPr>
        <w:ind w:firstLine="709"/>
        <w:jc w:val="both"/>
        <w:rPr>
          <w:shd w:val="solid" w:color="FFFFFF" w:fill="FFFFFF"/>
        </w:rPr>
      </w:pPr>
      <w:r w:rsidRPr="002862B3">
        <w:t>У випадку, якщо учасником процедури закупі</w:t>
      </w:r>
      <w:proofErr w:type="gramStart"/>
      <w:r w:rsidRPr="002862B3">
        <w:t>вл</w:t>
      </w:r>
      <w:proofErr w:type="gramEnd"/>
      <w:r w:rsidRPr="002862B3">
        <w:t xml:space="preserve">і є об’єднання учасників, то такий учасник по кожному з суб’єктів, які входять до об’єднання (юридичних осіб – резидентів або юридичних осіб (резидентів та нерезидентів), або юридичних осіб - нерезидентів із створенням або без створення окремої юридичної особи) (далі – суб’єкт об’єднання), </w:t>
      </w:r>
      <w:r w:rsidRPr="002862B3">
        <w:rPr>
          <w:shd w:val="solid" w:color="FFFFFF" w:fill="FFFFFF"/>
        </w:rPr>
        <w:t xml:space="preserve">підтверджує відсутність </w:t>
      </w:r>
      <w:proofErr w:type="gramStart"/>
      <w:r w:rsidRPr="002862B3">
        <w:rPr>
          <w:shd w:val="solid" w:color="FFFFFF" w:fill="FFFFFF"/>
        </w:rPr>
        <w:t>п</w:t>
      </w:r>
      <w:proofErr w:type="gramEnd"/>
      <w:r w:rsidRPr="002862B3">
        <w:rPr>
          <w:shd w:val="solid" w:color="FFFFFF" w:fill="FFFFFF"/>
        </w:rPr>
        <w:t>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6DCC" w:rsidRPr="002862B3" w:rsidRDefault="003C6DCC" w:rsidP="003C6DCC">
      <w:pPr>
        <w:ind w:firstLine="709"/>
        <w:jc w:val="both"/>
        <w:rPr>
          <w:shd w:val="solid" w:color="FFFFFF" w:fill="FFFFFF"/>
        </w:rPr>
      </w:pPr>
    </w:p>
    <w:p w:rsidR="003545A8" w:rsidRPr="007C2185" w:rsidRDefault="003545A8" w:rsidP="003545A8">
      <w:pPr>
        <w:pStyle w:val="a4"/>
        <w:spacing w:before="0" w:beforeAutospacing="0" w:after="120" w:afterAutospacing="0"/>
        <w:jc w:val="both"/>
        <w:rPr>
          <w:b/>
        </w:rPr>
      </w:pPr>
      <w:bookmarkStart w:id="33" w:name="_Hlk40114391"/>
      <w:r w:rsidRPr="007C2185">
        <w:rPr>
          <w:b/>
        </w:rPr>
        <w:t xml:space="preserve">ПЕРЕМОЖЦЯМИ ТОРГІВ, У СТРОК ЩО НЕ ПЕРЕВИЩУЄ </w:t>
      </w:r>
      <w:r>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3545A8" w:rsidRPr="004901BA" w:rsidRDefault="003545A8" w:rsidP="003545A8">
      <w:pPr>
        <w:ind w:right="22"/>
        <w:jc w:val="both"/>
        <w:rPr>
          <w:lang w:val="uk-UA"/>
        </w:rPr>
      </w:pPr>
      <w:r w:rsidRPr="007C2185">
        <w:rPr>
          <w:lang w:val="uk-UA"/>
        </w:rPr>
        <w:t>1.</w:t>
      </w:r>
      <w:r w:rsidRPr="004901BA">
        <w:rPr>
          <w:color w:val="000000"/>
        </w:rPr>
        <w:t xml:space="preserve"> </w:t>
      </w:r>
      <w:r>
        <w:rPr>
          <w:color w:val="000000"/>
          <w:lang w:val="uk-UA"/>
        </w:rPr>
        <w:t>В</w:t>
      </w:r>
      <w:r w:rsidRPr="00FB3846">
        <w:rPr>
          <w:color w:val="000000"/>
        </w:rPr>
        <w:t xml:space="preserve">итяг або довідку з Єдиного державного реєстру осіб, які вчинили корупційні правопорушення  про те, що </w:t>
      </w:r>
      <w:r w:rsidRPr="00FB3846">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hd w:val="clear" w:color="auto" w:fill="FFFFFF"/>
          <w:lang w:val="uk-UA"/>
        </w:rPr>
        <w:t xml:space="preserve"> станом на жовтень 2022 року або листопад 2022 року.</w:t>
      </w:r>
    </w:p>
    <w:p w:rsidR="003545A8" w:rsidRPr="007C2185" w:rsidRDefault="003545A8" w:rsidP="003545A8">
      <w:pPr>
        <w:ind w:right="22"/>
        <w:jc w:val="both"/>
        <w:rPr>
          <w:lang w:val="uk-UA"/>
        </w:rPr>
      </w:pPr>
      <w:r w:rsidRPr="007C2185">
        <w:rPr>
          <w:lang w:val="uk-UA"/>
        </w:rPr>
        <w:t>2. Оригінал довідки або електронна довідка органу МВС України</w:t>
      </w:r>
      <w:r>
        <w:rPr>
          <w:lang w:val="uk-UA"/>
        </w:rPr>
        <w:t xml:space="preserve"> або витяг</w:t>
      </w:r>
      <w:r w:rsidRPr="007C2185">
        <w:rPr>
          <w:lang w:val="uk-UA"/>
        </w:rPr>
        <w:t xml:space="preserve">, </w:t>
      </w:r>
      <w:r>
        <w:rPr>
          <w:lang w:val="uk-UA"/>
        </w:rPr>
        <w:t>що</w:t>
      </w:r>
      <w:r w:rsidRPr="007C2185">
        <w:rPr>
          <w:lang w:val="uk-UA"/>
        </w:rPr>
        <w:t xml:space="preserve"> містить відомості, що фізична особа, яка є учасником або директор</w:t>
      </w:r>
      <w:r>
        <w:rPr>
          <w:lang w:val="uk-UA"/>
        </w:rPr>
        <w:t xml:space="preserve"> </w:t>
      </w:r>
      <w:r w:rsidRPr="007C2185">
        <w:t>учасника,</w:t>
      </w:r>
      <w:r w:rsidRPr="007C2185">
        <w:rPr>
          <w:lang w:val="uk-UA"/>
        </w:rPr>
        <w:t xml:space="preserve"> не була засуджена за злочин або судимість з якої знято або погашено у встановленому законом порядку станом на </w:t>
      </w:r>
      <w:r>
        <w:rPr>
          <w:lang w:val="uk-UA"/>
        </w:rPr>
        <w:t>листопад 2022 року</w:t>
      </w:r>
      <w:r w:rsidRPr="007C2185">
        <w:rPr>
          <w:lang w:val="uk-UA"/>
        </w:rPr>
        <w:t>.</w:t>
      </w:r>
    </w:p>
    <w:p w:rsidR="003545A8" w:rsidRPr="007C2185" w:rsidRDefault="003545A8" w:rsidP="003545A8">
      <w:pPr>
        <w:ind w:right="22"/>
        <w:jc w:val="both"/>
        <w:rPr>
          <w:lang w:val="uk-UA"/>
        </w:rPr>
      </w:pPr>
      <w:r w:rsidRPr="007C2185">
        <w:rPr>
          <w:lang w:val="uk-UA"/>
        </w:rPr>
        <w:t>3. Оригінал довідки або електронна довідка органу МВС України</w:t>
      </w:r>
      <w:r>
        <w:rPr>
          <w:lang w:val="uk-UA"/>
        </w:rPr>
        <w:t xml:space="preserve"> або витяг</w:t>
      </w:r>
      <w:r w:rsidRPr="007C2185">
        <w:rPr>
          <w:lang w:val="uk-UA"/>
        </w:rPr>
        <w:t xml:space="preserve">, </w:t>
      </w:r>
      <w:r>
        <w:rPr>
          <w:lang w:val="uk-UA"/>
        </w:rPr>
        <w:t>що</w:t>
      </w:r>
      <w:r w:rsidRPr="007C2185">
        <w:rPr>
          <w:lang w:val="uk-UA"/>
        </w:rPr>
        <w:t xml:space="preserve"> містить відомості, що </w:t>
      </w:r>
      <w:r w:rsidRPr="007C2185">
        <w:t>службова (посадова) особа учасника,</w:t>
      </w:r>
      <w:r w:rsidRPr="007C2185">
        <w:rPr>
          <w:lang w:val="uk-UA"/>
        </w:rPr>
        <w:t xml:space="preserve"> яка підписала тендерну пропозицію</w:t>
      </w:r>
      <w:r w:rsidRPr="007C2185">
        <w:t>,</w:t>
      </w:r>
      <w:r w:rsidRPr="007C2185">
        <w:rPr>
          <w:lang w:val="uk-UA"/>
        </w:rPr>
        <w:t xml:space="preserve"> не була засуджена за злочин або судимість з якої знято або погашено у встановленому законом порядку станом на </w:t>
      </w:r>
      <w:r>
        <w:rPr>
          <w:lang w:val="uk-UA"/>
        </w:rPr>
        <w:t>листопад 2022 року</w:t>
      </w:r>
      <w:r w:rsidRPr="007C2185">
        <w:rPr>
          <w:lang w:val="uk-UA"/>
        </w:rPr>
        <w:t>.</w:t>
      </w:r>
    </w:p>
    <w:p w:rsidR="003545A8" w:rsidRDefault="003545A8" w:rsidP="003545A8">
      <w:pPr>
        <w:ind w:right="22"/>
        <w:jc w:val="both"/>
        <w:rPr>
          <w:color w:val="000000"/>
          <w:lang w:val="uk-UA"/>
        </w:rPr>
      </w:pPr>
      <w:r w:rsidRPr="007C2185">
        <w:rPr>
          <w:lang w:val="uk-UA"/>
        </w:rPr>
        <w:t xml:space="preserve">4. Довідка в довільній формі про те, що </w:t>
      </w:r>
      <w:r w:rsidRPr="007E582D">
        <w:rPr>
          <w:color w:val="000000"/>
          <w:lang w:val="uk-UA"/>
        </w:rPr>
        <w:t>службова (посадова) особа учасника</w:t>
      </w:r>
      <w:r>
        <w:rPr>
          <w:color w:val="000000"/>
          <w:lang w:val="uk-UA"/>
        </w:rPr>
        <w:t xml:space="preserve"> </w:t>
      </w:r>
      <w:r w:rsidRPr="007E582D">
        <w:rPr>
          <w:color w:val="000000"/>
          <w:lang w:val="uk-UA"/>
        </w:rPr>
        <w:t>процедури</w:t>
      </w:r>
      <w:r>
        <w:rPr>
          <w:color w:val="000000"/>
          <w:lang w:val="uk-UA"/>
        </w:rPr>
        <w:t xml:space="preserve"> </w:t>
      </w:r>
      <w:r w:rsidRPr="007E582D">
        <w:rPr>
          <w:color w:val="000000"/>
          <w:lang w:val="uk-UA"/>
        </w:rPr>
        <w:t>закупівлі, яку уповноважено</w:t>
      </w:r>
      <w:r>
        <w:rPr>
          <w:color w:val="000000"/>
          <w:lang w:val="uk-UA"/>
        </w:rPr>
        <w:t xml:space="preserve"> </w:t>
      </w:r>
      <w:r w:rsidRPr="007E582D">
        <w:rPr>
          <w:color w:val="000000"/>
          <w:lang w:val="uk-UA"/>
        </w:rPr>
        <w:t>учасником</w:t>
      </w:r>
      <w:r>
        <w:rPr>
          <w:color w:val="000000"/>
          <w:lang w:val="uk-UA"/>
        </w:rPr>
        <w:t xml:space="preserve"> </w:t>
      </w:r>
      <w:r w:rsidRPr="007E582D">
        <w:rPr>
          <w:color w:val="000000"/>
          <w:lang w:val="uk-UA"/>
        </w:rPr>
        <w:t>представляти</w:t>
      </w:r>
      <w:r>
        <w:rPr>
          <w:color w:val="000000"/>
          <w:lang w:val="uk-UA"/>
        </w:rPr>
        <w:t xml:space="preserve"> </w:t>
      </w:r>
      <w:r w:rsidRPr="007E582D">
        <w:rPr>
          <w:color w:val="000000"/>
          <w:lang w:val="uk-UA"/>
        </w:rPr>
        <w:t>його</w:t>
      </w:r>
      <w:r>
        <w:rPr>
          <w:color w:val="000000"/>
          <w:lang w:val="uk-UA"/>
        </w:rPr>
        <w:t xml:space="preserve"> </w:t>
      </w:r>
      <w:r w:rsidRPr="007E582D">
        <w:rPr>
          <w:color w:val="000000"/>
          <w:lang w:val="uk-UA"/>
        </w:rPr>
        <w:t>інтереси</w:t>
      </w:r>
      <w:r>
        <w:rPr>
          <w:color w:val="000000"/>
          <w:lang w:val="uk-UA"/>
        </w:rPr>
        <w:t xml:space="preserve"> </w:t>
      </w:r>
      <w:r w:rsidRPr="007E582D">
        <w:rPr>
          <w:color w:val="000000"/>
          <w:lang w:val="uk-UA"/>
        </w:rPr>
        <w:t>під час проведення</w:t>
      </w:r>
      <w:r>
        <w:rPr>
          <w:color w:val="000000"/>
          <w:lang w:val="uk-UA"/>
        </w:rPr>
        <w:t xml:space="preserve"> </w:t>
      </w:r>
      <w:r w:rsidRPr="007E582D">
        <w:rPr>
          <w:color w:val="000000"/>
          <w:lang w:val="uk-UA"/>
        </w:rPr>
        <w:t>процедури</w:t>
      </w:r>
      <w:r>
        <w:rPr>
          <w:color w:val="000000"/>
          <w:lang w:val="uk-UA"/>
        </w:rPr>
        <w:t xml:space="preserve"> </w:t>
      </w:r>
      <w:r w:rsidRPr="007E582D">
        <w:rPr>
          <w:color w:val="000000"/>
          <w:lang w:val="uk-UA"/>
        </w:rPr>
        <w:t>закупівлі</w:t>
      </w:r>
      <w:r w:rsidRPr="007C2185">
        <w:rPr>
          <w:color w:val="000000"/>
          <w:lang w:val="uk-UA"/>
        </w:rPr>
        <w:t xml:space="preserve"> або </w:t>
      </w:r>
      <w:r w:rsidRPr="007E582D">
        <w:rPr>
          <w:color w:val="000000"/>
          <w:lang w:val="uk-UA"/>
        </w:rPr>
        <w:t xml:space="preserve">фізичну особу, яка є учасником, </w:t>
      </w:r>
      <w:r w:rsidRPr="007C2185">
        <w:rPr>
          <w:color w:val="000000"/>
          <w:lang w:val="uk-UA"/>
        </w:rPr>
        <w:t xml:space="preserve">не </w:t>
      </w:r>
      <w:r w:rsidRPr="007E582D">
        <w:rPr>
          <w:color w:val="000000"/>
          <w:lang w:val="uk-UA"/>
        </w:rPr>
        <w:t>було</w:t>
      </w:r>
      <w:r>
        <w:rPr>
          <w:color w:val="000000"/>
          <w:lang w:val="uk-UA"/>
        </w:rPr>
        <w:t xml:space="preserve"> </w:t>
      </w:r>
      <w:r w:rsidRPr="007E582D">
        <w:rPr>
          <w:color w:val="000000"/>
          <w:lang w:val="uk-UA"/>
        </w:rPr>
        <w:t>притягнуто</w:t>
      </w:r>
      <w:r>
        <w:rPr>
          <w:color w:val="000000"/>
          <w:lang w:val="uk-UA"/>
        </w:rPr>
        <w:t xml:space="preserve"> </w:t>
      </w:r>
      <w:r w:rsidRPr="007E582D">
        <w:rPr>
          <w:color w:val="000000"/>
          <w:lang w:val="uk-UA"/>
        </w:rPr>
        <w:t>згідно</w:t>
      </w:r>
      <w:r>
        <w:rPr>
          <w:color w:val="000000"/>
          <w:lang w:val="uk-UA"/>
        </w:rPr>
        <w:t xml:space="preserve"> </w:t>
      </w:r>
      <w:r w:rsidRPr="007E582D">
        <w:rPr>
          <w:color w:val="000000"/>
          <w:lang w:val="uk-UA"/>
        </w:rPr>
        <w:t xml:space="preserve">із законом </w:t>
      </w:r>
      <w:r w:rsidRPr="007E582D">
        <w:rPr>
          <w:color w:val="000000"/>
          <w:lang w:val="uk-UA"/>
        </w:rPr>
        <w:lastRenderedPageBreak/>
        <w:t>до відповідальності за вчинення</w:t>
      </w:r>
      <w:r>
        <w:rPr>
          <w:color w:val="000000"/>
          <w:lang w:val="uk-UA"/>
        </w:rPr>
        <w:t xml:space="preserve"> </w:t>
      </w:r>
      <w:r w:rsidRPr="007E582D">
        <w:rPr>
          <w:color w:val="000000"/>
          <w:lang w:val="uk-UA"/>
        </w:rPr>
        <w:t>правопорушення, пов’язаного з використанням</w:t>
      </w:r>
      <w:r>
        <w:rPr>
          <w:color w:val="000000"/>
          <w:lang w:val="uk-UA"/>
        </w:rPr>
        <w:t xml:space="preserve"> </w:t>
      </w:r>
      <w:r w:rsidRPr="007E582D">
        <w:rPr>
          <w:color w:val="000000"/>
          <w:lang w:val="uk-UA"/>
        </w:rPr>
        <w:t>дитячої</w:t>
      </w:r>
      <w:r>
        <w:rPr>
          <w:color w:val="000000"/>
          <w:lang w:val="uk-UA"/>
        </w:rPr>
        <w:t xml:space="preserve"> </w:t>
      </w:r>
      <w:r w:rsidRPr="007E582D">
        <w:rPr>
          <w:color w:val="000000"/>
          <w:lang w:val="uk-UA"/>
        </w:rPr>
        <w:t>праці</w:t>
      </w:r>
      <w:r>
        <w:rPr>
          <w:color w:val="000000"/>
          <w:lang w:val="uk-UA"/>
        </w:rPr>
        <w:t xml:space="preserve"> </w:t>
      </w:r>
      <w:r w:rsidRPr="007E582D">
        <w:rPr>
          <w:color w:val="000000"/>
          <w:lang w:val="uk-UA"/>
        </w:rPr>
        <w:t>чи будь-якими формами торгівлі людьми</w:t>
      </w:r>
      <w:r w:rsidRPr="007C2185">
        <w:rPr>
          <w:color w:val="000000"/>
          <w:lang w:val="uk-UA"/>
        </w:rPr>
        <w:t>.</w:t>
      </w:r>
    </w:p>
    <w:p w:rsidR="003545A8" w:rsidRPr="00F9163A" w:rsidRDefault="003545A8" w:rsidP="003545A8">
      <w:pPr>
        <w:ind w:right="22"/>
        <w:jc w:val="both"/>
        <w:rPr>
          <w:color w:val="000000"/>
          <w:lang w:val="uk-UA"/>
        </w:rPr>
      </w:pPr>
      <w:r w:rsidRPr="00F9163A">
        <w:rPr>
          <w:color w:val="000000"/>
          <w:lang w:val="uk-UA"/>
        </w:rPr>
        <w:t xml:space="preserve">5. </w:t>
      </w:r>
      <w:r w:rsidRPr="00F9163A">
        <w:rPr>
          <w:lang w:val="uk-UA"/>
        </w:rPr>
        <w:t>Довідка в довільній формі про те, що у</w:t>
      </w:r>
      <w:r w:rsidRPr="007E582D">
        <w:rPr>
          <w:lang w:val="uk-UA"/>
        </w:rPr>
        <w:t>часник</w:t>
      </w:r>
      <w:r>
        <w:rPr>
          <w:lang w:val="uk-UA"/>
        </w:rPr>
        <w:t xml:space="preserve"> </w:t>
      </w:r>
      <w:r w:rsidRPr="007E582D">
        <w:rPr>
          <w:lang w:val="uk-UA"/>
        </w:rPr>
        <w:t>процедури</w:t>
      </w:r>
      <w:r>
        <w:rPr>
          <w:lang w:val="uk-UA"/>
        </w:rPr>
        <w:t xml:space="preserve"> </w:t>
      </w:r>
      <w:r w:rsidRPr="007E582D">
        <w:rPr>
          <w:lang w:val="uk-UA"/>
        </w:rPr>
        <w:t>закупівлі</w:t>
      </w:r>
      <w:r>
        <w:rPr>
          <w:lang w:val="uk-UA"/>
        </w:rPr>
        <w:t xml:space="preserve"> </w:t>
      </w:r>
      <w:r w:rsidRPr="007E582D">
        <w:rPr>
          <w:lang w:val="uk-UA"/>
        </w:rPr>
        <w:t>виконав</w:t>
      </w:r>
      <w:r>
        <w:rPr>
          <w:lang w:val="uk-UA"/>
        </w:rPr>
        <w:t xml:space="preserve"> </w:t>
      </w:r>
      <w:r w:rsidRPr="007E582D">
        <w:rPr>
          <w:lang w:val="uk-UA"/>
        </w:rPr>
        <w:t>свої</w:t>
      </w:r>
      <w:r>
        <w:rPr>
          <w:lang w:val="uk-UA"/>
        </w:rPr>
        <w:t xml:space="preserve"> </w:t>
      </w:r>
      <w:r w:rsidRPr="007E582D">
        <w:rPr>
          <w:lang w:val="uk-UA"/>
        </w:rPr>
        <w:t>зобов’язання за раніше</w:t>
      </w:r>
      <w:r>
        <w:rPr>
          <w:lang w:val="uk-UA"/>
        </w:rPr>
        <w:t xml:space="preserve"> </w:t>
      </w:r>
      <w:r w:rsidRPr="007E582D">
        <w:rPr>
          <w:lang w:val="uk-UA"/>
        </w:rPr>
        <w:t>укладеним договором про закупівлю з цим самим замовником</w:t>
      </w:r>
      <w:r w:rsidRPr="00F9163A">
        <w:rPr>
          <w:lang w:val="uk-UA"/>
        </w:rPr>
        <w:t>*</w:t>
      </w:r>
      <w:r w:rsidRPr="007E582D">
        <w:rPr>
          <w:lang w:val="uk-UA"/>
        </w:rPr>
        <w:t>, що</w:t>
      </w:r>
      <w:r w:rsidRPr="00F9163A">
        <w:rPr>
          <w:lang w:val="uk-UA"/>
        </w:rPr>
        <w:t xml:space="preserve"> не </w:t>
      </w:r>
      <w:r w:rsidRPr="007E582D">
        <w:rPr>
          <w:lang w:val="uk-UA"/>
        </w:rPr>
        <w:t>призвело до його</w:t>
      </w:r>
      <w:r>
        <w:rPr>
          <w:lang w:val="uk-UA"/>
        </w:rPr>
        <w:t xml:space="preserve"> </w:t>
      </w:r>
      <w:r w:rsidRPr="007E582D">
        <w:rPr>
          <w:lang w:val="uk-UA"/>
        </w:rPr>
        <w:t>дострокового</w:t>
      </w:r>
      <w:r>
        <w:rPr>
          <w:lang w:val="uk-UA"/>
        </w:rPr>
        <w:t xml:space="preserve"> </w:t>
      </w:r>
      <w:r w:rsidRPr="007E582D">
        <w:rPr>
          <w:lang w:val="uk-UA"/>
        </w:rPr>
        <w:t xml:space="preserve">розірвання, і </w:t>
      </w:r>
      <w:r w:rsidRPr="00F9163A">
        <w:rPr>
          <w:lang w:val="uk-UA"/>
        </w:rPr>
        <w:t xml:space="preserve">не </w:t>
      </w:r>
      <w:r w:rsidRPr="007E582D">
        <w:rPr>
          <w:lang w:val="uk-UA"/>
        </w:rPr>
        <w:t>було</w:t>
      </w:r>
      <w:r>
        <w:rPr>
          <w:lang w:val="uk-UA"/>
        </w:rPr>
        <w:t xml:space="preserve"> </w:t>
      </w:r>
      <w:r w:rsidRPr="007E582D">
        <w:rPr>
          <w:lang w:val="uk-UA"/>
        </w:rPr>
        <w:t>застосовано</w:t>
      </w:r>
      <w:r>
        <w:rPr>
          <w:lang w:val="uk-UA"/>
        </w:rPr>
        <w:t xml:space="preserve"> </w:t>
      </w:r>
      <w:r w:rsidRPr="007E582D">
        <w:rPr>
          <w:lang w:val="uk-UA"/>
        </w:rPr>
        <w:t>санкції у вигляді</w:t>
      </w:r>
      <w:r>
        <w:rPr>
          <w:lang w:val="uk-UA"/>
        </w:rPr>
        <w:t xml:space="preserve"> </w:t>
      </w:r>
      <w:r w:rsidRPr="007E582D">
        <w:rPr>
          <w:lang w:val="uk-UA"/>
        </w:rPr>
        <w:t>штрафів та/або</w:t>
      </w:r>
      <w:r>
        <w:rPr>
          <w:lang w:val="uk-UA"/>
        </w:rPr>
        <w:t xml:space="preserve"> </w:t>
      </w:r>
      <w:r w:rsidRPr="007E582D">
        <w:rPr>
          <w:lang w:val="uk-UA"/>
        </w:rPr>
        <w:t>відшкодування</w:t>
      </w:r>
      <w:r>
        <w:rPr>
          <w:lang w:val="uk-UA"/>
        </w:rPr>
        <w:t xml:space="preserve"> </w:t>
      </w:r>
      <w:r w:rsidRPr="007E582D">
        <w:rPr>
          <w:lang w:val="uk-UA"/>
        </w:rPr>
        <w:t>збитків</w:t>
      </w:r>
      <w:r>
        <w:rPr>
          <w:lang w:val="uk-UA"/>
        </w:rPr>
        <w:t xml:space="preserve"> </w:t>
      </w:r>
      <w:r w:rsidRPr="007E582D">
        <w:rPr>
          <w:lang w:val="uk-UA"/>
        </w:rPr>
        <w:t>протягом</w:t>
      </w:r>
      <w:r>
        <w:rPr>
          <w:lang w:val="uk-UA"/>
        </w:rPr>
        <w:t xml:space="preserve"> </w:t>
      </w:r>
      <w:r w:rsidRPr="00F9163A">
        <w:rPr>
          <w:lang w:val="uk-UA"/>
        </w:rPr>
        <w:t>3</w:t>
      </w:r>
      <w:r>
        <w:rPr>
          <w:lang w:val="uk-UA"/>
        </w:rPr>
        <w:t xml:space="preserve"> </w:t>
      </w:r>
      <w:r w:rsidRPr="007E582D">
        <w:rPr>
          <w:lang w:val="uk-UA"/>
        </w:rPr>
        <w:t>років з дати</w:t>
      </w:r>
      <w:r>
        <w:rPr>
          <w:lang w:val="uk-UA"/>
        </w:rPr>
        <w:t xml:space="preserve"> </w:t>
      </w:r>
      <w:r w:rsidRPr="007E582D">
        <w:rPr>
          <w:lang w:val="uk-UA"/>
        </w:rPr>
        <w:t>дострокового</w:t>
      </w:r>
      <w:r>
        <w:rPr>
          <w:lang w:val="uk-UA"/>
        </w:rPr>
        <w:t xml:space="preserve"> </w:t>
      </w:r>
      <w:r w:rsidRPr="007E582D">
        <w:rPr>
          <w:lang w:val="uk-UA"/>
        </w:rPr>
        <w:t>розірвання такого договору</w:t>
      </w:r>
      <w:r w:rsidRPr="00F9163A">
        <w:rPr>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color w:val="000000"/>
          <w:lang w:val="uk-UA"/>
        </w:rPr>
        <w:t>.</w:t>
      </w:r>
    </w:p>
    <w:p w:rsidR="003545A8" w:rsidRPr="007C2185" w:rsidRDefault="003545A8" w:rsidP="003545A8">
      <w:pPr>
        <w:ind w:right="22"/>
        <w:jc w:val="both"/>
        <w:rPr>
          <w:color w:val="000000"/>
          <w:lang w:val="uk-UA"/>
        </w:rPr>
      </w:pPr>
    </w:p>
    <w:p w:rsidR="003545A8" w:rsidRDefault="003545A8" w:rsidP="003545A8">
      <w:pPr>
        <w:jc w:val="both"/>
        <w:rPr>
          <w:color w:val="000000"/>
          <w:sz w:val="20"/>
          <w:szCs w:val="20"/>
          <w:shd w:val="solid" w:color="FFFFFF" w:fill="FFFFFF"/>
          <w:lang w:val="uk-UA" w:eastAsia="en-US"/>
        </w:rPr>
      </w:pPr>
      <w:r w:rsidRPr="002C542A">
        <w:rPr>
          <w:sz w:val="20"/>
          <w:szCs w:val="20"/>
        </w:rPr>
        <w:t xml:space="preserve">* - </w:t>
      </w:r>
      <w:r w:rsidRPr="002C542A">
        <w:rPr>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2C542A">
        <w:rPr>
          <w:color w:val="000000"/>
          <w:sz w:val="20"/>
          <w:szCs w:val="20"/>
          <w:shd w:val="solid" w:color="FFFFFF" w:fill="FFFFFF"/>
          <w:lang w:val="uk-UA" w:eastAsia="en-US"/>
        </w:rPr>
        <w:t>.</w:t>
      </w: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Pr="002C542A" w:rsidRDefault="003545A8" w:rsidP="003545A8">
      <w:pPr>
        <w:jc w:val="both"/>
        <w:rPr>
          <w:sz w:val="20"/>
          <w:szCs w:val="20"/>
          <w:lang w:val="uk-UA"/>
        </w:rPr>
      </w:pPr>
    </w:p>
    <w:bookmarkEnd w:id="33"/>
    <w:p w:rsidR="006A0A62" w:rsidRDefault="006A0A62" w:rsidP="00930692">
      <w:pPr>
        <w:ind w:left="7380" w:right="196"/>
        <w:jc w:val="right"/>
        <w:rPr>
          <w:b/>
          <w:bCs/>
          <w:lang w:val="uk-UA"/>
        </w:rPr>
      </w:pPr>
    </w:p>
    <w:p w:rsidR="000300A4" w:rsidRPr="007C2185" w:rsidRDefault="000300A4" w:rsidP="00930692">
      <w:pPr>
        <w:ind w:left="7380" w:right="196"/>
        <w:jc w:val="right"/>
        <w:rPr>
          <w:b/>
          <w:bCs/>
          <w:lang w:val="uk-UA"/>
        </w:rPr>
      </w:pPr>
      <w:r w:rsidRPr="007C2185">
        <w:rPr>
          <w:b/>
          <w:bCs/>
          <w:lang w:val="uk-UA"/>
        </w:rPr>
        <w:t>ДОДАТОК 3</w:t>
      </w:r>
    </w:p>
    <w:p w:rsidR="000300A4" w:rsidRPr="007C2185" w:rsidRDefault="000300A4" w:rsidP="00930692">
      <w:pPr>
        <w:ind w:left="7380" w:right="196"/>
        <w:jc w:val="right"/>
        <w:rPr>
          <w:b/>
          <w:bCs/>
          <w:lang w:val="uk-UA"/>
        </w:rPr>
      </w:pPr>
    </w:p>
    <w:p w:rsidR="000300A4" w:rsidRPr="007C2185" w:rsidRDefault="000300A4" w:rsidP="00930692">
      <w:pPr>
        <w:ind w:left="180" w:right="196"/>
        <w:rPr>
          <w:i/>
          <w:iCs/>
          <w:sz w:val="20"/>
          <w:szCs w:val="20"/>
          <w:lang w:val="uk-UA"/>
        </w:rPr>
      </w:pPr>
      <w:r w:rsidRPr="007C2185">
        <w:rPr>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i/>
          <w:iCs/>
          <w:sz w:val="20"/>
          <w:szCs w:val="20"/>
          <w:lang w:val="uk-UA"/>
        </w:rPr>
      </w:pPr>
      <w:r w:rsidRPr="007C2185">
        <w:rPr>
          <w:i/>
          <w:iCs/>
          <w:sz w:val="20"/>
          <w:szCs w:val="20"/>
          <w:lang w:val="uk-UA"/>
        </w:rPr>
        <w:t>Учасник не повинен відступати від даної форми.</w:t>
      </w:r>
    </w:p>
    <w:p w:rsidR="000300A4" w:rsidRPr="007C2185" w:rsidRDefault="000300A4" w:rsidP="00930692">
      <w:pPr>
        <w:ind w:left="7380" w:right="196"/>
        <w:jc w:val="right"/>
        <w:rPr>
          <w:b/>
          <w:bCs/>
          <w:lang w:val="uk-UA"/>
        </w:rPr>
      </w:pPr>
    </w:p>
    <w:p w:rsidR="000300A4" w:rsidRPr="007C2185" w:rsidRDefault="000300A4" w:rsidP="00930692">
      <w:pPr>
        <w:ind w:hanging="720"/>
        <w:jc w:val="center"/>
        <w:rPr>
          <w:b/>
          <w:bCs/>
          <w:lang w:val="uk-UA"/>
        </w:rPr>
      </w:pPr>
      <w:r w:rsidRPr="007C2185">
        <w:rPr>
          <w:b/>
          <w:bCs/>
          <w:lang w:val="uk-UA"/>
        </w:rPr>
        <w:t>ФОРМА " ТЕНДЕРНА ПРОПОЗИЦІЯ"</w:t>
      </w:r>
    </w:p>
    <w:p w:rsidR="000300A4" w:rsidRPr="007C2185" w:rsidRDefault="000300A4" w:rsidP="00930692">
      <w:pPr>
        <w:ind w:hanging="720"/>
        <w:jc w:val="center"/>
        <w:rPr>
          <w:i/>
          <w:iCs/>
          <w:sz w:val="20"/>
          <w:szCs w:val="20"/>
          <w:lang w:val="uk-UA"/>
        </w:rPr>
      </w:pPr>
      <w:r w:rsidRPr="007C2185">
        <w:rPr>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lang w:val="uk-UA"/>
        </w:rPr>
      </w:pPr>
    </w:p>
    <w:p w:rsidR="000300A4" w:rsidRPr="007C2185" w:rsidRDefault="000300A4" w:rsidP="00472B90">
      <w:pPr>
        <w:tabs>
          <w:tab w:val="left" w:pos="0"/>
          <w:tab w:val="center" w:pos="4153"/>
          <w:tab w:val="right" w:pos="8306"/>
        </w:tabs>
        <w:jc w:val="both"/>
        <w:rPr>
          <w:lang w:val="uk-UA"/>
        </w:rPr>
      </w:pPr>
      <w:r w:rsidRPr="007C2185">
        <w:rPr>
          <w:lang w:val="uk-UA"/>
        </w:rPr>
        <w:t xml:space="preserve">Ми, (назва Учасника), надаємо свою тендерну пропозицію на закупівлю </w:t>
      </w:r>
      <w:r w:rsidR="0091278B">
        <w:rPr>
          <w:b/>
          <w:lang w:val="uk-UA"/>
        </w:rPr>
        <w:t>______________________________________________________</w:t>
      </w:r>
      <w:r w:rsidR="000A606A" w:rsidRPr="007C2185">
        <w:rPr>
          <w:lang w:val="uk-UA"/>
        </w:rPr>
        <w:t xml:space="preserve"> </w:t>
      </w:r>
      <w:r w:rsidRPr="007C2185">
        <w:rPr>
          <w:lang w:val="uk-UA"/>
        </w:rPr>
        <w:t>згідно з технічним завданням та іншими вимогами Замовника торгів.</w:t>
      </w:r>
    </w:p>
    <w:p w:rsidR="000300A4" w:rsidRPr="007C2185" w:rsidRDefault="000300A4" w:rsidP="00930692">
      <w:pPr>
        <w:tabs>
          <w:tab w:val="left" w:pos="0"/>
          <w:tab w:val="center" w:pos="4153"/>
          <w:tab w:val="right" w:pos="8306"/>
        </w:tabs>
        <w:jc w:val="both"/>
        <w:rPr>
          <w:lang w:val="uk-UA"/>
        </w:rPr>
      </w:pPr>
      <w:r w:rsidRPr="007C2185">
        <w:rPr>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0300A4" w:rsidRPr="007C2185" w:rsidRDefault="000300A4" w:rsidP="00930692">
      <w:pPr>
        <w:jc w:val="center"/>
        <w:rPr>
          <w:b/>
          <w:bCs/>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r w:rsidRPr="007C2185">
              <w:rPr>
                <w:b/>
                <w:bCs/>
                <w:sz w:val="20"/>
                <w:szCs w:val="20"/>
                <w:lang w:val="uk-UA"/>
              </w:rPr>
              <w:t>№п/п</w:t>
            </w:r>
          </w:p>
          <w:p w:rsidR="000300A4" w:rsidRPr="007C2185" w:rsidRDefault="000300A4" w:rsidP="008A0A6F">
            <w:pPr>
              <w:jc w:val="center"/>
              <w:rPr>
                <w:b/>
                <w:bCs/>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b/>
                <w:bCs/>
                <w:sz w:val="20"/>
                <w:szCs w:val="20"/>
                <w:lang w:val="uk-UA"/>
              </w:rPr>
            </w:pPr>
            <w:r w:rsidRPr="007C2185">
              <w:rPr>
                <w:b/>
                <w:bCs/>
                <w:sz w:val="20"/>
                <w:szCs w:val="20"/>
                <w:lang w:val="uk-UA"/>
              </w:rPr>
              <w:t>Найменування</w:t>
            </w:r>
          </w:p>
          <w:p w:rsidR="000300A4" w:rsidRPr="007C2185" w:rsidRDefault="000300A4" w:rsidP="008A0A6F">
            <w:pPr>
              <w:jc w:val="center"/>
              <w:rPr>
                <w:b/>
                <w:bCs/>
                <w:sz w:val="20"/>
                <w:szCs w:val="20"/>
                <w:lang w:val="uk-UA"/>
              </w:rPr>
            </w:pPr>
            <w:r w:rsidRPr="007C2185">
              <w:rPr>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r w:rsidRPr="007C2185">
              <w:rPr>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r w:rsidRPr="007C2185">
              <w:rPr>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b/>
                <w:bCs/>
                <w:sz w:val="20"/>
                <w:szCs w:val="20"/>
                <w:lang w:val="uk-UA"/>
              </w:rPr>
            </w:pPr>
            <w:r w:rsidRPr="007C2185">
              <w:rPr>
                <w:b/>
                <w:bCs/>
                <w:sz w:val="20"/>
                <w:szCs w:val="20"/>
                <w:lang w:val="uk-UA"/>
              </w:rPr>
              <w:t>Ціна за одиницю</w:t>
            </w:r>
          </w:p>
          <w:p w:rsidR="000300A4" w:rsidRPr="007C2185" w:rsidRDefault="000300A4" w:rsidP="008A0A6F">
            <w:pPr>
              <w:jc w:val="center"/>
              <w:rPr>
                <w:b/>
                <w:bCs/>
                <w:sz w:val="20"/>
                <w:szCs w:val="20"/>
                <w:lang w:val="uk-UA"/>
              </w:rPr>
            </w:pPr>
            <w:r w:rsidRPr="007C2185">
              <w:rPr>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r w:rsidRPr="007C2185">
              <w:rPr>
                <w:b/>
                <w:bCs/>
                <w:sz w:val="20"/>
                <w:szCs w:val="20"/>
                <w:lang w:val="uk-UA"/>
              </w:rPr>
              <w:t>Загальна вартість</w:t>
            </w:r>
          </w:p>
          <w:p w:rsidR="000300A4" w:rsidRPr="007C2185" w:rsidRDefault="000300A4" w:rsidP="008A0A6F">
            <w:pPr>
              <w:jc w:val="center"/>
              <w:rPr>
                <w:b/>
                <w:bCs/>
                <w:sz w:val="20"/>
                <w:szCs w:val="20"/>
                <w:lang w:val="uk-UA"/>
              </w:rPr>
            </w:pPr>
            <w:r w:rsidRPr="007C2185">
              <w:rPr>
                <w:b/>
                <w:bCs/>
                <w:sz w:val="20"/>
                <w:szCs w:val="20"/>
                <w:lang w:val="uk-UA"/>
              </w:rPr>
              <w:t>(з ПДВ або без ПДВ в залежності від системи оподаткування)</w:t>
            </w:r>
          </w:p>
        </w:tc>
      </w:tr>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p>
        </w:tc>
      </w:tr>
    </w:tbl>
    <w:p w:rsidR="000300A4" w:rsidRPr="007C2185" w:rsidRDefault="000300A4" w:rsidP="00E90F6A">
      <w:pPr>
        <w:tabs>
          <w:tab w:val="center" w:pos="4153"/>
          <w:tab w:val="right" w:pos="8306"/>
        </w:tabs>
        <w:rPr>
          <w:lang w:val="uk-UA"/>
        </w:rPr>
      </w:pPr>
    </w:p>
    <w:p w:rsidR="000300A4" w:rsidRPr="007C2185" w:rsidRDefault="000300A4" w:rsidP="00472B90">
      <w:pPr>
        <w:jc w:val="both"/>
        <w:rPr>
          <w:lang w:val="uk-UA"/>
        </w:rPr>
      </w:pPr>
      <w:r w:rsidRPr="007C2185">
        <w:rPr>
          <w:lang w:val="uk-UA"/>
        </w:rPr>
        <w:t xml:space="preserve">1. Ми погоджуємося, що строк дії тендерної пропозиції становить </w:t>
      </w:r>
      <w:r w:rsidR="00C477BD">
        <w:rPr>
          <w:lang w:val="uk-UA"/>
        </w:rPr>
        <w:t>10</w:t>
      </w:r>
      <w:r w:rsidR="00533692" w:rsidRPr="007C2185">
        <w:rPr>
          <w:lang w:val="uk-UA"/>
        </w:rPr>
        <w:t>0</w:t>
      </w:r>
      <w:r w:rsidRPr="007C2185">
        <w:rPr>
          <w:lang w:val="uk-UA"/>
        </w:rPr>
        <w:t xml:space="preserve"> календарних днів </w:t>
      </w:r>
      <w:r w:rsidR="000D6C33" w:rsidRPr="007C2185">
        <w:rPr>
          <w:color w:val="000000"/>
          <w:shd w:val="clear" w:color="auto" w:fill="FFFFFF"/>
        </w:rPr>
        <w:t>із</w:t>
      </w:r>
      <w:r w:rsidR="00E646FB">
        <w:rPr>
          <w:color w:val="000000"/>
          <w:shd w:val="clear" w:color="auto" w:fill="FFFFFF"/>
          <w:lang w:val="uk-UA"/>
        </w:rPr>
        <w:t xml:space="preserve"> </w:t>
      </w:r>
      <w:r w:rsidR="000D6C33" w:rsidRPr="007C2185">
        <w:rPr>
          <w:color w:val="000000"/>
          <w:shd w:val="clear" w:color="auto" w:fill="FFFFFF"/>
        </w:rPr>
        <w:t>дати</w:t>
      </w:r>
      <w:r w:rsidR="00E646FB">
        <w:rPr>
          <w:color w:val="000000"/>
          <w:shd w:val="clear" w:color="auto" w:fill="FFFFFF"/>
          <w:lang w:val="uk-UA"/>
        </w:rPr>
        <w:t xml:space="preserve"> </w:t>
      </w:r>
      <w:r w:rsidR="000D6C33" w:rsidRPr="007C2185">
        <w:rPr>
          <w:color w:val="000000"/>
          <w:shd w:val="clear" w:color="auto" w:fill="FFFFFF"/>
        </w:rPr>
        <w:t>кінцевого строку подання</w:t>
      </w:r>
      <w:r w:rsidR="00E646FB">
        <w:rPr>
          <w:color w:val="000000"/>
          <w:shd w:val="clear" w:color="auto" w:fill="FFFFFF"/>
          <w:lang w:val="uk-UA"/>
        </w:rPr>
        <w:t xml:space="preserve"> </w:t>
      </w:r>
      <w:r w:rsidR="000D6C33" w:rsidRPr="007C2185">
        <w:rPr>
          <w:color w:val="000000"/>
          <w:shd w:val="clear" w:color="auto" w:fill="FFFFFF"/>
        </w:rPr>
        <w:t>тендерних</w:t>
      </w:r>
      <w:r w:rsidR="00E646FB">
        <w:rPr>
          <w:color w:val="000000"/>
          <w:shd w:val="clear" w:color="auto" w:fill="FFFFFF"/>
          <w:lang w:val="uk-UA"/>
        </w:rPr>
        <w:t xml:space="preserve"> </w:t>
      </w:r>
      <w:r w:rsidR="000D6C33" w:rsidRPr="007C2185">
        <w:rPr>
          <w:color w:val="000000"/>
          <w:shd w:val="clear" w:color="auto" w:fill="FFFFFF"/>
        </w:rPr>
        <w:t>пропозицій</w:t>
      </w:r>
      <w:r w:rsidRPr="007C2185">
        <w:rPr>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D4907" w:rsidRPr="007C2185" w:rsidRDefault="001041CD" w:rsidP="00FD4907">
      <w:pPr>
        <w:jc w:val="both"/>
        <w:rPr>
          <w:lang w:val="uk-UA"/>
        </w:rPr>
      </w:pPr>
      <w:r>
        <w:rPr>
          <w:lang w:val="uk-UA"/>
        </w:rPr>
        <w:t>2</w:t>
      </w:r>
      <w:r w:rsidR="00FD4907" w:rsidRPr="007C2185">
        <w:rPr>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4907" w:rsidRPr="007C2185" w:rsidRDefault="001041CD" w:rsidP="00FD4907">
      <w:pPr>
        <w:tabs>
          <w:tab w:val="left" w:pos="2160"/>
          <w:tab w:val="left" w:pos="3600"/>
        </w:tabs>
        <w:jc w:val="both"/>
        <w:rPr>
          <w:lang w:val="uk-UA"/>
        </w:rPr>
      </w:pPr>
      <w:r>
        <w:rPr>
          <w:lang w:val="uk-UA"/>
        </w:rPr>
        <w:t>3</w:t>
      </w:r>
      <w:r w:rsidR="00FD4907" w:rsidRPr="007C2185">
        <w:rPr>
          <w:lang w:val="uk-UA"/>
        </w:rPr>
        <w:t xml:space="preserve">. </w:t>
      </w:r>
      <w:r w:rsidR="006A0A62" w:rsidRPr="004D6719">
        <w:rPr>
          <w:lang w:val="uk-UA"/>
        </w:rPr>
        <w:t xml:space="preserve">Якщо </w:t>
      </w:r>
      <w:r w:rsidR="006A0A62" w:rsidRPr="00D20E14">
        <w:rPr>
          <w:lang w:val="uk-UA"/>
        </w:rPr>
        <w:t>нас буде визначено переможцем процедури закупівлі</w:t>
      </w:r>
      <w:r w:rsidR="00FD4907" w:rsidRPr="007C2185">
        <w:rPr>
          <w:lang w:val="uk-UA"/>
        </w:rPr>
        <w:t xml:space="preserve">, ми зобов'язуємося підписати Договір із Замовником не пізніше ніж через </w:t>
      </w:r>
      <w:r w:rsidR="006A0A62" w:rsidRPr="00E13B59">
        <w:rPr>
          <w:lang w:val="uk-UA"/>
        </w:rPr>
        <w:t>15</w:t>
      </w:r>
      <w:r w:rsidR="00FD4907" w:rsidRPr="007C2185">
        <w:rPr>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E13B59">
        <w:rPr>
          <w:lang w:val="uk-UA"/>
        </w:rPr>
        <w:t>5</w:t>
      </w:r>
      <w:r w:rsidR="00FD4907" w:rsidRPr="007C2185">
        <w:rPr>
          <w:lang w:val="uk-UA"/>
        </w:rPr>
        <w:t xml:space="preserve"> днів з дати оприлюднення на веб – порталі Уповноваженого органу повідомлення про намір укласти договір про закупівлю. </w:t>
      </w:r>
    </w:p>
    <w:p w:rsidR="00FD4907" w:rsidRPr="007C2185" w:rsidRDefault="00FD4907" w:rsidP="00FD4907">
      <w:pPr>
        <w:ind w:firstLine="540"/>
        <w:jc w:val="both"/>
        <w:rPr>
          <w:b/>
          <w:bCs/>
          <w:i/>
          <w:iCs/>
          <w:lang w:val="uk-UA"/>
        </w:rPr>
      </w:pPr>
    </w:p>
    <w:p w:rsidR="00FD4907" w:rsidRPr="007C2185" w:rsidRDefault="00FD4907" w:rsidP="00FD4907">
      <w:pPr>
        <w:ind w:firstLine="540"/>
        <w:jc w:val="both"/>
        <w:rPr>
          <w:b/>
          <w:bCs/>
          <w:i/>
          <w:iCs/>
          <w:lang w:val="uk-UA"/>
        </w:rPr>
      </w:pPr>
    </w:p>
    <w:p w:rsidR="00FD4907" w:rsidRPr="007C2185" w:rsidRDefault="00FD4907" w:rsidP="00FD4907">
      <w:pPr>
        <w:ind w:firstLine="540"/>
        <w:jc w:val="center"/>
        <w:rPr>
          <w:i/>
          <w:iCs/>
          <w:sz w:val="20"/>
          <w:szCs w:val="20"/>
          <w:lang w:val="uk-UA"/>
        </w:rPr>
      </w:pPr>
      <w:r w:rsidRPr="007C2185">
        <w:rPr>
          <w:i/>
          <w:iCs/>
          <w:sz w:val="20"/>
          <w:szCs w:val="20"/>
          <w:lang w:val="uk-UA"/>
        </w:rPr>
        <w:t>Посада, прізвище, ініціали, підпис уповноваженої особи Учасника, завірені печаткою.</w:t>
      </w:r>
    </w:p>
    <w:p w:rsidR="00FD4907" w:rsidRPr="007C2185" w:rsidRDefault="00FD4907" w:rsidP="00FD4907">
      <w:pPr>
        <w:rPr>
          <w:lang w:val="uk-UA"/>
        </w:rPr>
      </w:pPr>
    </w:p>
    <w:p w:rsidR="00FD4907" w:rsidRPr="007C2185" w:rsidRDefault="00FD4907" w:rsidP="00FD4907">
      <w:pPr>
        <w:rPr>
          <w:lang w:val="uk-UA"/>
        </w:rPr>
      </w:pPr>
    </w:p>
    <w:p w:rsidR="00FD4907" w:rsidRPr="007C2185" w:rsidRDefault="00FD4907" w:rsidP="00FD4907">
      <w:pPr>
        <w:rPr>
          <w:lang w:val="uk-UA"/>
        </w:rPr>
      </w:pPr>
    </w:p>
    <w:p w:rsidR="00FD4907" w:rsidRPr="007C2185" w:rsidRDefault="00FD4907" w:rsidP="00E646FB">
      <w:pPr>
        <w:jc w:val="both"/>
        <w:rPr>
          <w:lang w:val="uk-UA"/>
        </w:rPr>
      </w:pPr>
      <w:r w:rsidRPr="007C2185">
        <w:rPr>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9A6E22" w:rsidRDefault="009A6E22" w:rsidP="00FD6167">
      <w:pPr>
        <w:jc w:val="right"/>
        <w:rPr>
          <w:b/>
          <w:lang w:val="uk-UA"/>
        </w:rPr>
      </w:pPr>
    </w:p>
    <w:p w:rsidR="009A6E22" w:rsidRDefault="009A6E22"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FD6167" w:rsidRDefault="00FD6167" w:rsidP="00FD6167">
      <w:pPr>
        <w:jc w:val="right"/>
        <w:rPr>
          <w:b/>
          <w:lang w:val="uk-UA"/>
        </w:rPr>
      </w:pPr>
      <w:r w:rsidRPr="009721DD">
        <w:rPr>
          <w:b/>
          <w:lang w:val="uk-UA"/>
        </w:rPr>
        <w:t>ДОДАТОК 4</w:t>
      </w:r>
    </w:p>
    <w:p w:rsidR="00AE50AA" w:rsidRDefault="00AE50AA" w:rsidP="00FD6167">
      <w:pPr>
        <w:jc w:val="right"/>
        <w:rPr>
          <w:b/>
          <w:lang w:val="uk-UA"/>
        </w:rPr>
      </w:pPr>
    </w:p>
    <w:p w:rsidR="00AE50AA" w:rsidRPr="00AE50AA" w:rsidRDefault="00AE50AA" w:rsidP="00AE50AA">
      <w:pPr>
        <w:jc w:val="center"/>
        <w:rPr>
          <w:b/>
          <w:bCs/>
          <w:color w:val="000000"/>
        </w:rPr>
      </w:pPr>
      <w:r w:rsidRPr="00AE50AA">
        <w:rPr>
          <w:b/>
          <w:bCs/>
          <w:color w:val="000000"/>
        </w:rPr>
        <w:lastRenderedPageBreak/>
        <w:t xml:space="preserve">ПРОЄКТ ДОГОВОРУ  №  </w:t>
      </w:r>
    </w:p>
    <w:p w:rsidR="00AE50AA" w:rsidRPr="002E3AB4" w:rsidRDefault="00AE50AA" w:rsidP="002E3AB4">
      <w:pPr>
        <w:tabs>
          <w:tab w:val="left" w:pos="851"/>
        </w:tabs>
        <w:jc w:val="center"/>
        <w:rPr>
          <w:lang w:val="uk-UA"/>
        </w:rPr>
      </w:pPr>
      <w:r w:rsidRPr="00AE50AA">
        <w:rPr>
          <w:b/>
          <w:bCs/>
          <w:color w:val="000000"/>
        </w:rPr>
        <w:t xml:space="preserve">про надання послуг з  </w:t>
      </w:r>
      <w:proofErr w:type="gramStart"/>
      <w:r w:rsidRPr="00AE50AA">
        <w:rPr>
          <w:b/>
          <w:bCs/>
          <w:color w:val="000000"/>
        </w:rPr>
        <w:t>поточного</w:t>
      </w:r>
      <w:proofErr w:type="gramEnd"/>
      <w:r w:rsidRPr="00AE50AA">
        <w:rPr>
          <w:b/>
          <w:bCs/>
          <w:color w:val="000000"/>
        </w:rPr>
        <w:t xml:space="preserve"> ремонту  </w:t>
      </w:r>
      <w:r w:rsidR="002E3AB4">
        <w:rPr>
          <w:b/>
          <w:bCs/>
          <w:lang w:val="uk-UA"/>
        </w:rPr>
        <w:t xml:space="preserve"> </w:t>
      </w:r>
    </w:p>
    <w:p w:rsidR="002E3AB4" w:rsidRDefault="002E3AB4" w:rsidP="002E3AB4">
      <w:pPr>
        <w:jc w:val="center"/>
        <w:rPr>
          <w:lang w:val="uk-UA"/>
        </w:rPr>
      </w:pPr>
    </w:p>
    <w:p w:rsidR="00AE50AA" w:rsidRPr="002E3AB4" w:rsidRDefault="002E3AB4" w:rsidP="002E3AB4">
      <w:pPr>
        <w:jc w:val="center"/>
        <w:rPr>
          <w:color w:val="FF0000"/>
          <w:lang w:val="uk-UA"/>
        </w:rPr>
      </w:pPr>
      <w:r w:rsidRPr="002E3AB4">
        <w:rPr>
          <w:color w:val="FF0000"/>
          <w:lang w:val="uk-UA"/>
        </w:rPr>
        <w:t>ЗАВАНТАЖЕНО ОКРЕМИМ ФАЙЛОМ</w:t>
      </w:r>
    </w:p>
    <w:p w:rsidR="00AE50AA" w:rsidRDefault="00AE50AA" w:rsidP="00AE50AA">
      <w:pPr>
        <w:rPr>
          <w:lang w:val="uk-UA"/>
        </w:rPr>
      </w:pPr>
      <w:r w:rsidRPr="00AE50AA">
        <w:t xml:space="preserve">                                                        </w:t>
      </w:r>
    </w:p>
    <w:p w:rsidR="002E3AB4" w:rsidRDefault="002E3AB4" w:rsidP="00AE50AA">
      <w:pPr>
        <w:rPr>
          <w:lang w:val="uk-UA"/>
        </w:rPr>
      </w:pPr>
    </w:p>
    <w:p w:rsidR="002E3AB4" w:rsidRPr="002E3AB4" w:rsidRDefault="002E3AB4" w:rsidP="00AE50AA">
      <w:pPr>
        <w:rPr>
          <w:lang w:val="uk-UA"/>
        </w:rPr>
      </w:pPr>
    </w:p>
    <w:p w:rsidR="004C77BE" w:rsidRPr="00F659AE" w:rsidRDefault="004C77BE" w:rsidP="00376686">
      <w:pPr>
        <w:tabs>
          <w:tab w:val="left" w:pos="7440"/>
        </w:tabs>
        <w:jc w:val="right"/>
        <w:rPr>
          <w:b/>
          <w:bCs/>
          <w:lang w:val="uk-UA"/>
        </w:rPr>
      </w:pPr>
      <w:r w:rsidRPr="00F659AE">
        <w:rPr>
          <w:b/>
          <w:bCs/>
          <w:lang w:val="uk-UA"/>
        </w:rPr>
        <w:t>ДОДАТОК 5</w:t>
      </w:r>
    </w:p>
    <w:p w:rsidR="004C77BE" w:rsidRPr="00F659AE" w:rsidRDefault="004C77BE" w:rsidP="004C77BE">
      <w:pPr>
        <w:rPr>
          <w:lang w:val="uk-UA"/>
        </w:rPr>
      </w:pPr>
    </w:p>
    <w:tbl>
      <w:tblPr>
        <w:tblW w:w="0" w:type="auto"/>
        <w:tblLook w:val="01E0" w:firstRow="1" w:lastRow="1" w:firstColumn="1" w:lastColumn="1" w:noHBand="0" w:noVBand="0"/>
      </w:tblPr>
      <w:tblGrid>
        <w:gridCol w:w="4785"/>
        <w:gridCol w:w="4786"/>
      </w:tblGrid>
      <w:tr w:rsidR="004C77BE" w:rsidRPr="00F659AE" w:rsidTr="00F507D8">
        <w:tc>
          <w:tcPr>
            <w:tcW w:w="4785" w:type="dxa"/>
          </w:tcPr>
          <w:p w:rsidR="004C77BE" w:rsidRPr="00F659AE" w:rsidRDefault="004C77BE" w:rsidP="00F507D8">
            <w:pPr>
              <w:jc w:val="center"/>
              <w:rPr>
                <w:b/>
                <w:lang w:val="uk-UA"/>
              </w:rPr>
            </w:pPr>
          </w:p>
        </w:tc>
        <w:tc>
          <w:tcPr>
            <w:tcW w:w="4786" w:type="dxa"/>
          </w:tcPr>
          <w:p w:rsidR="004C77BE" w:rsidRPr="00F659AE" w:rsidRDefault="004C77BE" w:rsidP="00F507D8">
            <w:pPr>
              <w:jc w:val="right"/>
              <w:rPr>
                <w:b/>
                <w:lang w:val="uk-UA"/>
              </w:rPr>
            </w:pPr>
            <w:r>
              <w:rPr>
                <w:b/>
                <w:lang w:val="uk-UA"/>
              </w:rPr>
              <w:t>Уповноваженій особі</w:t>
            </w:r>
          </w:p>
          <w:p w:rsidR="004C77BE" w:rsidRPr="00F659AE" w:rsidRDefault="0091278B" w:rsidP="00F507D8">
            <w:pPr>
              <w:jc w:val="right"/>
              <w:rPr>
                <w:b/>
                <w:lang w:val="uk-UA"/>
              </w:rPr>
            </w:pPr>
            <w:r>
              <w:rPr>
                <w:b/>
                <w:lang w:val="uk-UA"/>
              </w:rPr>
              <w:t xml:space="preserve"> </w:t>
            </w:r>
          </w:p>
        </w:tc>
      </w:tr>
    </w:tbl>
    <w:p w:rsidR="004C77BE" w:rsidRPr="00F659AE" w:rsidRDefault="004C77BE" w:rsidP="004C77BE">
      <w:pPr>
        <w:jc w:val="center"/>
        <w:rPr>
          <w:b/>
          <w:lang w:val="uk-UA"/>
        </w:rPr>
      </w:pPr>
    </w:p>
    <w:p w:rsidR="004C77BE" w:rsidRPr="00F659AE" w:rsidRDefault="004C77BE" w:rsidP="004C77BE">
      <w:pPr>
        <w:jc w:val="center"/>
        <w:rPr>
          <w:b/>
          <w:lang w:val="uk-UA"/>
        </w:rPr>
      </w:pPr>
    </w:p>
    <w:p w:rsidR="004C77BE" w:rsidRPr="00F659AE" w:rsidRDefault="004C77BE" w:rsidP="004C77BE">
      <w:pPr>
        <w:jc w:val="center"/>
        <w:rPr>
          <w:b/>
          <w:lang w:val="uk-UA"/>
        </w:rPr>
      </w:pPr>
      <w:r w:rsidRPr="00F659AE">
        <w:rPr>
          <w:b/>
          <w:lang w:val="uk-UA"/>
        </w:rPr>
        <w:t>ЗАЯВА-ЗГОДА</w:t>
      </w:r>
    </w:p>
    <w:p w:rsidR="004C77BE" w:rsidRPr="00F659AE" w:rsidRDefault="004C77BE" w:rsidP="004C77BE">
      <w:pPr>
        <w:jc w:val="center"/>
        <w:rPr>
          <w:lang w:val="uk-UA"/>
        </w:rPr>
      </w:pPr>
      <w:r w:rsidRPr="00F659AE">
        <w:rPr>
          <w:lang w:val="uk-UA"/>
        </w:rPr>
        <w:t>суб’єкта персональних даних</w:t>
      </w:r>
    </w:p>
    <w:p w:rsidR="004C77BE" w:rsidRPr="00F659AE" w:rsidRDefault="004C77BE" w:rsidP="004C77BE">
      <w:pPr>
        <w:jc w:val="center"/>
        <w:rPr>
          <w:lang w:val="uk-UA"/>
        </w:rPr>
      </w:pPr>
    </w:p>
    <w:p w:rsidR="004C77BE" w:rsidRPr="00F659AE" w:rsidRDefault="004C77BE" w:rsidP="004C77BE">
      <w:pPr>
        <w:jc w:val="both"/>
        <w:rPr>
          <w:lang w:val="uk-UA"/>
        </w:rPr>
      </w:pPr>
      <w:r w:rsidRPr="00F659AE">
        <w:rPr>
          <w:lang w:val="uk-UA"/>
        </w:rPr>
        <w:tab/>
        <w:t>Я, _______________________________________________________________</w:t>
      </w:r>
    </w:p>
    <w:p w:rsidR="004C77BE" w:rsidRPr="00F659AE" w:rsidRDefault="004C77BE" w:rsidP="004C77BE">
      <w:pPr>
        <w:jc w:val="both"/>
        <w:rPr>
          <w:lang w:val="uk-UA"/>
        </w:rPr>
      </w:pPr>
      <w:r w:rsidRPr="00F659AE">
        <w:rPr>
          <w:lang w:val="uk-UA"/>
        </w:rPr>
        <w:tab/>
        <w:t xml:space="preserve">     (прізвище, ім’я, по батькові учасника або директора учасника)</w:t>
      </w:r>
    </w:p>
    <w:p w:rsidR="004C77BE" w:rsidRPr="00F659AE" w:rsidRDefault="004C77BE" w:rsidP="004C77BE">
      <w:pPr>
        <w:jc w:val="both"/>
        <w:rPr>
          <w:lang w:val="uk-UA"/>
        </w:rPr>
      </w:pPr>
    </w:p>
    <w:p w:rsidR="004C77BE" w:rsidRPr="00F659AE" w:rsidRDefault="004C77BE" w:rsidP="004C77BE">
      <w:pPr>
        <w:jc w:val="both"/>
        <w:rPr>
          <w:lang w:val="uk-UA"/>
        </w:rPr>
      </w:pPr>
    </w:p>
    <w:p w:rsidR="004C77BE" w:rsidRPr="00F659AE" w:rsidRDefault="004C77BE" w:rsidP="004C77BE">
      <w:pPr>
        <w:jc w:val="both"/>
        <w:rPr>
          <w:lang w:val="uk-UA"/>
        </w:rPr>
      </w:pPr>
      <w:r w:rsidRPr="00F659AE">
        <w:rPr>
          <w:lang w:val="uk-UA"/>
        </w:rPr>
        <w:tab/>
        <w:t xml:space="preserve">Цією заявою надаю </w:t>
      </w:r>
      <w:r w:rsidR="00BA6D8D">
        <w:rPr>
          <w:bCs/>
          <w:lang w:val="uk-UA"/>
        </w:rPr>
        <w:t>Яблунівській селищній</w:t>
      </w:r>
      <w:r w:rsidRPr="00A04154">
        <w:rPr>
          <w:bCs/>
          <w:lang w:val="uk-UA"/>
        </w:rPr>
        <w:t xml:space="preserve"> рад</w:t>
      </w:r>
      <w:r w:rsidR="00BA6D8D">
        <w:rPr>
          <w:bCs/>
          <w:lang w:val="uk-UA"/>
        </w:rPr>
        <w:t>і</w:t>
      </w:r>
      <w:r w:rsidRPr="00A04154">
        <w:rPr>
          <w:bCs/>
          <w:lang w:val="uk-UA"/>
        </w:rPr>
        <w:t xml:space="preserve"> </w:t>
      </w:r>
      <w:r w:rsidR="00BA6D8D">
        <w:rPr>
          <w:bCs/>
          <w:lang w:val="uk-UA"/>
        </w:rPr>
        <w:t>Косівського</w:t>
      </w:r>
      <w:r w:rsidRPr="00A04154">
        <w:rPr>
          <w:bCs/>
          <w:lang w:val="uk-UA"/>
        </w:rPr>
        <w:t xml:space="preserve"> району </w:t>
      </w:r>
      <w:r w:rsidR="00BA6D8D">
        <w:rPr>
          <w:bCs/>
          <w:lang w:val="uk-UA"/>
        </w:rPr>
        <w:t>Івано - Франківської</w:t>
      </w:r>
      <w:r w:rsidRPr="00A04154">
        <w:rPr>
          <w:bCs/>
          <w:lang w:val="uk-UA"/>
        </w:rPr>
        <w:t xml:space="preserve"> області</w:t>
      </w:r>
      <w:r w:rsidRPr="00F659AE">
        <w:rPr>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4C77BE" w:rsidRPr="00F659AE" w:rsidRDefault="004C77BE" w:rsidP="004C77BE">
      <w:pPr>
        <w:jc w:val="both"/>
        <w:rPr>
          <w:lang w:val="uk-UA"/>
        </w:rPr>
      </w:pPr>
      <w:r w:rsidRPr="00F659AE">
        <w:rPr>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BA6D8D">
        <w:rPr>
          <w:bCs/>
          <w:lang w:val="uk-UA"/>
        </w:rPr>
        <w:t>Яблунівська селищна</w:t>
      </w:r>
      <w:r w:rsidRPr="00A04154">
        <w:rPr>
          <w:bCs/>
          <w:lang w:val="uk-UA"/>
        </w:rPr>
        <w:t xml:space="preserve"> рад</w:t>
      </w:r>
      <w:r w:rsidR="00BA6D8D">
        <w:rPr>
          <w:bCs/>
          <w:lang w:val="uk-UA"/>
        </w:rPr>
        <w:t>а</w:t>
      </w:r>
      <w:r w:rsidRPr="00A04154">
        <w:rPr>
          <w:bCs/>
          <w:lang w:val="uk-UA"/>
        </w:rPr>
        <w:t xml:space="preserve"> </w:t>
      </w:r>
      <w:r w:rsidR="00BA6D8D">
        <w:rPr>
          <w:bCs/>
          <w:lang w:val="uk-UA"/>
        </w:rPr>
        <w:t>Косівського</w:t>
      </w:r>
      <w:r w:rsidRPr="00A04154">
        <w:rPr>
          <w:bCs/>
          <w:lang w:val="uk-UA"/>
        </w:rPr>
        <w:t xml:space="preserve"> району </w:t>
      </w:r>
      <w:r w:rsidR="00BA6D8D">
        <w:rPr>
          <w:bCs/>
          <w:lang w:val="uk-UA"/>
        </w:rPr>
        <w:t>Івано - Франківської</w:t>
      </w:r>
      <w:r w:rsidRPr="00A04154">
        <w:rPr>
          <w:bCs/>
          <w:lang w:val="uk-UA"/>
        </w:rPr>
        <w:t xml:space="preserve"> області</w:t>
      </w:r>
      <w:r w:rsidRPr="00F659AE">
        <w:rPr>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4C77BE" w:rsidRPr="00F659AE" w:rsidRDefault="004C77BE" w:rsidP="004C77BE">
      <w:pPr>
        <w:jc w:val="both"/>
        <w:rPr>
          <w:lang w:val="uk-UA"/>
        </w:rPr>
      </w:pPr>
    </w:p>
    <w:p w:rsidR="004C77BE" w:rsidRPr="00F659AE" w:rsidRDefault="004C77BE" w:rsidP="004C77BE">
      <w:pPr>
        <w:jc w:val="both"/>
        <w:rPr>
          <w:lang w:val="uk-UA"/>
        </w:rPr>
      </w:pPr>
    </w:p>
    <w:p w:rsidR="004C77BE" w:rsidRPr="00F659AE" w:rsidRDefault="004C77BE" w:rsidP="004C77BE">
      <w:pPr>
        <w:jc w:val="both"/>
        <w:rPr>
          <w:lang w:val="uk-UA"/>
        </w:rPr>
      </w:pPr>
      <w:r w:rsidRPr="00F659AE">
        <w:rPr>
          <w:lang w:val="uk-UA"/>
        </w:rPr>
        <w:t>«__» ____________ 20___ року</w:t>
      </w:r>
      <w:r w:rsidRPr="00F659AE">
        <w:rPr>
          <w:lang w:val="uk-UA"/>
        </w:rPr>
        <w:tab/>
      </w:r>
      <w:r w:rsidRPr="00F659AE">
        <w:rPr>
          <w:lang w:val="uk-UA"/>
        </w:rPr>
        <w:tab/>
      </w:r>
      <w:r w:rsidRPr="00F659AE">
        <w:rPr>
          <w:lang w:val="uk-UA"/>
        </w:rPr>
        <w:tab/>
      </w:r>
      <w:r w:rsidRPr="00F659AE">
        <w:rPr>
          <w:lang w:val="uk-UA"/>
        </w:rPr>
        <w:tab/>
        <w:t>_____________________</w:t>
      </w:r>
    </w:p>
    <w:p w:rsidR="004C77BE" w:rsidRPr="00F659AE" w:rsidRDefault="004C77BE" w:rsidP="004C77BE">
      <w:pPr>
        <w:jc w:val="both"/>
        <w:rPr>
          <w:lang w:val="uk-UA"/>
        </w:rPr>
      </w:pP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t>(підпис)</w:t>
      </w:r>
    </w:p>
    <w:p w:rsidR="004C77BE" w:rsidRPr="00F659AE" w:rsidRDefault="004C77BE" w:rsidP="004C77BE">
      <w:pPr>
        <w:rPr>
          <w:b/>
          <w:bCs/>
          <w:lang w:val="uk-UA"/>
        </w:rPr>
      </w:pPr>
    </w:p>
    <w:p w:rsidR="004C77BE" w:rsidRPr="00F659AE" w:rsidRDefault="004C77BE" w:rsidP="004C77BE">
      <w:pPr>
        <w:rPr>
          <w:b/>
          <w:bCs/>
          <w:lang w:val="uk-UA"/>
        </w:rPr>
      </w:pPr>
    </w:p>
    <w:p w:rsidR="004C77BE" w:rsidRPr="00F659AE" w:rsidRDefault="004C77BE" w:rsidP="004C77BE">
      <w:pPr>
        <w:rPr>
          <w:b/>
          <w:bCs/>
          <w:u w:val="single"/>
          <w:lang w:val="uk-UA"/>
        </w:rPr>
      </w:pPr>
      <w:r w:rsidRPr="00F659AE">
        <w:rPr>
          <w:b/>
          <w:u w:val="single"/>
          <w:lang w:val="uk-UA"/>
        </w:rPr>
        <w:t>Заява - згода подається учасником процедури закупівлі і є невід’ємною частиною тендерної пропозиції торгів</w:t>
      </w: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622AF6" w:rsidRDefault="00622AF6" w:rsidP="00930692">
      <w:pPr>
        <w:rPr>
          <w:lang w:val="uk-UA"/>
        </w:rPr>
      </w:pPr>
    </w:p>
    <w:p w:rsidR="000B4EDC" w:rsidRDefault="000B4EDC" w:rsidP="001463BF">
      <w:pPr>
        <w:jc w:val="center"/>
        <w:rPr>
          <w:b/>
          <w:lang w:val="uk-UA"/>
        </w:rPr>
      </w:pPr>
    </w:p>
    <w:p w:rsidR="000B4EDC" w:rsidRDefault="000B4EDC" w:rsidP="001463BF">
      <w:pPr>
        <w:jc w:val="center"/>
        <w:rPr>
          <w:b/>
          <w:lang w:val="uk-UA"/>
        </w:rPr>
      </w:pPr>
    </w:p>
    <w:p w:rsidR="000B4EDC" w:rsidRDefault="000B4EDC" w:rsidP="001463BF">
      <w:pPr>
        <w:jc w:val="center"/>
        <w:rPr>
          <w:b/>
          <w:lang w:val="uk-UA"/>
        </w:rPr>
      </w:pPr>
    </w:p>
    <w:p w:rsidR="000B4EDC" w:rsidRDefault="000B4EDC" w:rsidP="001463BF">
      <w:pPr>
        <w:jc w:val="center"/>
        <w:rPr>
          <w:b/>
          <w:lang w:val="uk-UA"/>
        </w:rPr>
      </w:pPr>
    </w:p>
    <w:p w:rsidR="001463BF" w:rsidRDefault="001463BF" w:rsidP="001463BF">
      <w:pPr>
        <w:jc w:val="center"/>
        <w:rPr>
          <w:b/>
          <w:lang w:val="uk-UA"/>
        </w:rPr>
      </w:pPr>
      <w:r w:rsidRPr="00BF3DE3">
        <w:rPr>
          <w:b/>
          <w:lang w:val="uk-UA"/>
        </w:rPr>
        <w:t>ТЕХНІЧНЕ ЗАВДАННЯ</w:t>
      </w:r>
    </w:p>
    <w:p w:rsidR="00FB04FC" w:rsidRDefault="00FB04FC" w:rsidP="001463BF">
      <w:pPr>
        <w:jc w:val="center"/>
        <w:rPr>
          <w:b/>
          <w:lang w:val="uk-UA"/>
        </w:rPr>
      </w:pPr>
    </w:p>
    <w:p w:rsidR="00FB04FC" w:rsidRPr="001A6DEE" w:rsidRDefault="00FB04FC" w:rsidP="00FB04FC">
      <w:pPr>
        <w:jc w:val="center"/>
        <w:rPr>
          <w:b/>
        </w:rPr>
      </w:pPr>
      <w:r>
        <w:rPr>
          <w:b/>
        </w:rPr>
        <w:t>Обсяги виконання Послуг</w:t>
      </w:r>
    </w:p>
    <w:p w:rsidR="00E40284" w:rsidRDefault="00E40284" w:rsidP="00FB04FC">
      <w:pPr>
        <w:jc w:val="cente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CE3BB2" w:rsidRPr="0005748F" w:rsidTr="00F40125">
        <w:trPr>
          <w:gridAfter w:val="1"/>
          <w:wAfter w:w="59" w:type="dxa"/>
          <w:jc w:val="center"/>
        </w:trPr>
        <w:tc>
          <w:tcPr>
            <w:tcW w:w="10206" w:type="dxa"/>
            <w:gridSpan w:val="7"/>
            <w:tcBorders>
              <w:top w:val="nil"/>
              <w:left w:val="nil"/>
              <w:bottom w:val="nil"/>
              <w:right w:val="nil"/>
            </w:tcBorders>
          </w:tcPr>
          <w:p w:rsidR="00CE3BB2" w:rsidRPr="0005748F" w:rsidRDefault="00CE3BB2" w:rsidP="000B4EDC">
            <w:pPr>
              <w:keepLines/>
              <w:autoSpaceDE w:val="0"/>
              <w:autoSpaceDN w:val="0"/>
              <w:jc w:val="center"/>
              <w:rPr>
                <w:spacing w:val="-3"/>
              </w:rPr>
            </w:pPr>
            <w:r w:rsidRPr="0005748F">
              <w:rPr>
                <w:b/>
                <w:bCs/>
                <w:spacing w:val="-3"/>
              </w:rPr>
              <w:t xml:space="preserve">на поточний ремонт </w:t>
            </w:r>
            <w:r w:rsidRPr="0005748F">
              <w:rPr>
                <w:spacing w:val="-3"/>
              </w:rPr>
              <w:t xml:space="preserve">Послуга з </w:t>
            </w:r>
            <w:proofErr w:type="gramStart"/>
            <w:r w:rsidRPr="0005748F">
              <w:rPr>
                <w:spacing w:val="-3"/>
              </w:rPr>
              <w:t>поточного</w:t>
            </w:r>
            <w:proofErr w:type="gramEnd"/>
            <w:r w:rsidRPr="0005748F">
              <w:rPr>
                <w:spacing w:val="-3"/>
              </w:rPr>
              <w:t xml:space="preserve"> ремонту Іванківського</w:t>
            </w:r>
          </w:p>
          <w:p w:rsidR="00CE3BB2" w:rsidRPr="0005748F" w:rsidRDefault="00CE3BB2" w:rsidP="000B4EDC">
            <w:pPr>
              <w:keepLines/>
              <w:autoSpaceDE w:val="0"/>
              <w:autoSpaceDN w:val="0"/>
              <w:jc w:val="center"/>
            </w:pPr>
            <w:r w:rsidRPr="0005748F">
              <w:rPr>
                <w:spacing w:val="-3"/>
              </w:rPr>
              <w:t>відділення Вишгородської фі</w:t>
            </w:r>
            <w:proofErr w:type="gramStart"/>
            <w:r w:rsidRPr="0005748F">
              <w:rPr>
                <w:spacing w:val="-3"/>
              </w:rPr>
              <w:t>л</w:t>
            </w:r>
            <w:proofErr w:type="gramEnd"/>
            <w:r w:rsidRPr="0005748F">
              <w:rPr>
                <w:spacing w:val="-3"/>
              </w:rPr>
              <w:t>ії ДУ "КОЦК та ПХ  МОЗ України"</w:t>
            </w:r>
          </w:p>
        </w:tc>
      </w:tr>
      <w:tr w:rsidR="00CE3BB2" w:rsidRPr="0005748F" w:rsidTr="00F40125">
        <w:trPr>
          <w:gridAfter w:val="1"/>
          <w:wAfter w:w="59" w:type="dxa"/>
          <w:jc w:val="center"/>
        </w:trPr>
        <w:tc>
          <w:tcPr>
            <w:tcW w:w="5330" w:type="dxa"/>
            <w:gridSpan w:val="3"/>
            <w:tcBorders>
              <w:top w:val="nil"/>
              <w:left w:val="nil"/>
              <w:bottom w:val="nil"/>
              <w:right w:val="nil"/>
            </w:tcBorders>
          </w:tcPr>
          <w:p w:rsidR="00CE3BB2" w:rsidRPr="0005748F" w:rsidRDefault="00CE3BB2" w:rsidP="00F40125">
            <w:pPr>
              <w:keepLines/>
              <w:autoSpaceDE w:val="0"/>
              <w:autoSpaceDN w:val="0"/>
            </w:pPr>
            <w:r w:rsidRPr="0005748F">
              <w:t xml:space="preserve"> </w:t>
            </w:r>
          </w:p>
        </w:tc>
        <w:tc>
          <w:tcPr>
            <w:tcW w:w="4876" w:type="dxa"/>
            <w:gridSpan w:val="4"/>
            <w:tcBorders>
              <w:top w:val="nil"/>
              <w:left w:val="nil"/>
              <w:bottom w:val="nil"/>
              <w:right w:val="nil"/>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After w:val="1"/>
          <w:wAfter w:w="59" w:type="dxa"/>
          <w:jc w:val="center"/>
        </w:trPr>
        <w:tc>
          <w:tcPr>
            <w:tcW w:w="5330" w:type="dxa"/>
            <w:gridSpan w:val="3"/>
            <w:tcBorders>
              <w:top w:val="nil"/>
              <w:left w:val="nil"/>
              <w:bottom w:val="nil"/>
              <w:right w:val="nil"/>
            </w:tcBorders>
          </w:tcPr>
          <w:p w:rsidR="00CE3BB2" w:rsidRPr="0005748F" w:rsidRDefault="00CE3BB2" w:rsidP="00F40125">
            <w:pPr>
              <w:keepLines/>
              <w:autoSpaceDE w:val="0"/>
              <w:autoSpaceDN w:val="0"/>
            </w:pPr>
            <w:r w:rsidRPr="0005748F">
              <w:t xml:space="preserve"> </w:t>
            </w:r>
          </w:p>
        </w:tc>
        <w:tc>
          <w:tcPr>
            <w:tcW w:w="4876" w:type="dxa"/>
            <w:gridSpan w:val="4"/>
            <w:tcBorders>
              <w:top w:val="nil"/>
              <w:left w:val="nil"/>
              <w:bottom w:val="nil"/>
              <w:right w:val="nil"/>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After w:val="1"/>
          <w:wAfter w:w="59" w:type="dxa"/>
          <w:jc w:val="center"/>
        </w:trPr>
        <w:tc>
          <w:tcPr>
            <w:tcW w:w="10206" w:type="dxa"/>
            <w:gridSpan w:val="7"/>
            <w:tcBorders>
              <w:top w:val="nil"/>
              <w:left w:val="nil"/>
              <w:bottom w:val="nil"/>
              <w:right w:val="nil"/>
            </w:tcBorders>
          </w:tcPr>
          <w:p w:rsidR="00CE3BB2" w:rsidRPr="0005748F" w:rsidRDefault="00CE3BB2" w:rsidP="0005748F">
            <w:pPr>
              <w:keepLines/>
              <w:autoSpaceDE w:val="0"/>
              <w:autoSpaceDN w:val="0"/>
              <w:jc w:val="center"/>
              <w:rPr>
                <w:lang w:val="uk-UA"/>
              </w:rPr>
            </w:pPr>
            <w:r w:rsidRPr="0005748F">
              <w:rPr>
                <w:spacing w:val="-3"/>
              </w:rPr>
              <w:t xml:space="preserve">Об'єми </w:t>
            </w:r>
            <w:r w:rsidR="0005748F">
              <w:rPr>
                <w:spacing w:val="-3"/>
                <w:lang w:val="uk-UA"/>
              </w:rPr>
              <w:t>послуг</w:t>
            </w:r>
          </w:p>
        </w:tc>
      </w:tr>
      <w:tr w:rsidR="00CE3BB2" w:rsidRPr="0005748F" w:rsidTr="00F4012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CE3BB2" w:rsidRPr="0005748F" w:rsidRDefault="00CE3BB2" w:rsidP="00F40125">
            <w:pPr>
              <w:keepLines/>
              <w:autoSpaceDE w:val="0"/>
              <w:autoSpaceDN w:val="0"/>
              <w:jc w:val="center"/>
              <w:rPr>
                <w:spacing w:val="-3"/>
              </w:rPr>
            </w:pPr>
            <w:r w:rsidRPr="0005748F">
              <w:rPr>
                <w:spacing w:val="-3"/>
              </w:rPr>
              <w:t>№</w:t>
            </w:r>
          </w:p>
          <w:p w:rsidR="00CE3BB2" w:rsidRPr="0005748F" w:rsidRDefault="00CE3BB2" w:rsidP="00F40125">
            <w:pPr>
              <w:keepLines/>
              <w:autoSpaceDE w:val="0"/>
              <w:autoSpaceDN w:val="0"/>
              <w:jc w:val="center"/>
            </w:pPr>
            <w:r w:rsidRPr="0005748F">
              <w:rPr>
                <w:spacing w:val="-3"/>
              </w:rPr>
              <w:t>Ч.ч.</w:t>
            </w:r>
          </w:p>
        </w:tc>
        <w:tc>
          <w:tcPr>
            <w:tcW w:w="5387" w:type="dxa"/>
            <w:gridSpan w:val="2"/>
            <w:tcBorders>
              <w:top w:val="single" w:sz="12" w:space="0" w:color="auto"/>
              <w:left w:val="nil"/>
              <w:bottom w:val="nil"/>
              <w:right w:val="nil"/>
            </w:tcBorders>
            <w:vAlign w:val="center"/>
          </w:tcPr>
          <w:p w:rsidR="00CE3BB2" w:rsidRPr="0005748F" w:rsidRDefault="00CE3BB2" w:rsidP="00F40125">
            <w:pPr>
              <w:keepLines/>
              <w:autoSpaceDE w:val="0"/>
              <w:autoSpaceDN w:val="0"/>
              <w:jc w:val="center"/>
              <w:rPr>
                <w:spacing w:val="-3"/>
              </w:rPr>
            </w:pPr>
          </w:p>
          <w:p w:rsidR="00CE3BB2" w:rsidRPr="0005748F" w:rsidRDefault="00CE3BB2" w:rsidP="00F40125">
            <w:pPr>
              <w:keepLines/>
              <w:autoSpaceDE w:val="0"/>
              <w:autoSpaceDN w:val="0"/>
              <w:jc w:val="center"/>
            </w:pPr>
            <w:r w:rsidRPr="0005748F">
              <w:rPr>
                <w:spacing w:val="-3"/>
              </w:rPr>
              <w:t>Найменування робіт і витрат</w:t>
            </w:r>
          </w:p>
        </w:tc>
        <w:tc>
          <w:tcPr>
            <w:tcW w:w="1418" w:type="dxa"/>
            <w:tcBorders>
              <w:top w:val="single" w:sz="12" w:space="0" w:color="auto"/>
              <w:left w:val="single" w:sz="4" w:space="0" w:color="auto"/>
              <w:bottom w:val="nil"/>
              <w:right w:val="nil"/>
            </w:tcBorders>
            <w:vAlign w:val="center"/>
          </w:tcPr>
          <w:p w:rsidR="00CE3BB2" w:rsidRPr="0005748F" w:rsidRDefault="00CE3BB2" w:rsidP="00F40125">
            <w:pPr>
              <w:keepLines/>
              <w:autoSpaceDE w:val="0"/>
              <w:autoSpaceDN w:val="0"/>
              <w:jc w:val="center"/>
              <w:rPr>
                <w:spacing w:val="-3"/>
              </w:rPr>
            </w:pPr>
            <w:r w:rsidRPr="0005748F">
              <w:rPr>
                <w:spacing w:val="-3"/>
              </w:rPr>
              <w:t>Одиниця</w:t>
            </w:r>
          </w:p>
          <w:p w:rsidR="00CE3BB2" w:rsidRPr="0005748F" w:rsidRDefault="00CE3BB2" w:rsidP="00F40125">
            <w:pPr>
              <w:keepLines/>
              <w:autoSpaceDE w:val="0"/>
              <w:autoSpaceDN w:val="0"/>
              <w:jc w:val="center"/>
            </w:pPr>
            <w:r w:rsidRPr="0005748F">
              <w:rPr>
                <w:spacing w:val="-3"/>
              </w:rPr>
              <w:t>виміру</w:t>
            </w:r>
          </w:p>
        </w:tc>
        <w:tc>
          <w:tcPr>
            <w:tcW w:w="1418" w:type="dxa"/>
            <w:tcBorders>
              <w:top w:val="single" w:sz="12" w:space="0" w:color="auto"/>
              <w:left w:val="single" w:sz="4" w:space="0" w:color="auto"/>
              <w:bottom w:val="nil"/>
              <w:right w:val="single" w:sz="4" w:space="0" w:color="auto"/>
            </w:tcBorders>
            <w:vAlign w:val="center"/>
          </w:tcPr>
          <w:p w:rsidR="00CE3BB2" w:rsidRPr="0005748F" w:rsidRDefault="00CE3BB2" w:rsidP="00F40125">
            <w:pPr>
              <w:keepLines/>
              <w:autoSpaceDE w:val="0"/>
              <w:autoSpaceDN w:val="0"/>
              <w:jc w:val="center"/>
            </w:pPr>
            <w:r w:rsidRPr="0005748F">
              <w:rPr>
                <w:spacing w:val="-3"/>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E3BB2" w:rsidRPr="0005748F" w:rsidRDefault="00CE3BB2" w:rsidP="00F40125">
            <w:pPr>
              <w:keepLines/>
              <w:autoSpaceDE w:val="0"/>
              <w:autoSpaceDN w:val="0"/>
              <w:jc w:val="center"/>
            </w:pPr>
            <w:r w:rsidRPr="0005748F">
              <w:rPr>
                <w:spacing w:val="-3"/>
              </w:rPr>
              <w:t>Примітка</w:t>
            </w:r>
          </w:p>
        </w:tc>
      </w:tr>
      <w:tr w:rsidR="00CE3BB2" w:rsidRPr="0005748F" w:rsidTr="00F4012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E3BB2" w:rsidRPr="0005748F" w:rsidRDefault="00CE3BB2" w:rsidP="00F40125">
            <w:pPr>
              <w:keepLines/>
              <w:autoSpaceDE w:val="0"/>
              <w:autoSpaceDN w:val="0"/>
              <w:jc w:val="center"/>
            </w:pPr>
            <w:r w:rsidRPr="0005748F">
              <w:rPr>
                <w:spacing w:val="-3"/>
              </w:rPr>
              <w:t>1</w:t>
            </w:r>
          </w:p>
        </w:tc>
        <w:tc>
          <w:tcPr>
            <w:tcW w:w="5387" w:type="dxa"/>
            <w:gridSpan w:val="2"/>
            <w:tcBorders>
              <w:top w:val="single" w:sz="4" w:space="0" w:color="auto"/>
              <w:left w:val="nil"/>
              <w:bottom w:val="single" w:sz="4" w:space="0" w:color="auto"/>
              <w:right w:val="nil"/>
            </w:tcBorders>
            <w:vAlign w:val="center"/>
          </w:tcPr>
          <w:p w:rsidR="00CE3BB2" w:rsidRPr="0005748F" w:rsidRDefault="00CE3BB2" w:rsidP="00F40125">
            <w:pPr>
              <w:keepLines/>
              <w:autoSpaceDE w:val="0"/>
              <w:autoSpaceDN w:val="0"/>
              <w:jc w:val="center"/>
            </w:pPr>
            <w:r w:rsidRPr="0005748F">
              <w:rPr>
                <w:spacing w:val="-3"/>
              </w:rPr>
              <w:t>2</w:t>
            </w:r>
          </w:p>
        </w:tc>
        <w:tc>
          <w:tcPr>
            <w:tcW w:w="1418" w:type="dxa"/>
            <w:tcBorders>
              <w:top w:val="single" w:sz="4" w:space="0" w:color="auto"/>
              <w:left w:val="single" w:sz="4" w:space="0" w:color="auto"/>
              <w:bottom w:val="single" w:sz="4" w:space="0" w:color="auto"/>
              <w:right w:val="nil"/>
            </w:tcBorders>
            <w:vAlign w:val="center"/>
          </w:tcPr>
          <w:p w:rsidR="00CE3BB2" w:rsidRPr="0005748F" w:rsidRDefault="00CE3BB2" w:rsidP="00F40125">
            <w:pPr>
              <w:keepLines/>
              <w:autoSpaceDE w:val="0"/>
              <w:autoSpaceDN w:val="0"/>
              <w:jc w:val="center"/>
            </w:pPr>
            <w:r w:rsidRPr="0005748F">
              <w:rPr>
                <w:spacing w:val="-3"/>
              </w:rPr>
              <w:t>3</w:t>
            </w:r>
          </w:p>
        </w:tc>
        <w:tc>
          <w:tcPr>
            <w:tcW w:w="1418" w:type="dxa"/>
            <w:tcBorders>
              <w:top w:val="single" w:sz="4" w:space="0" w:color="auto"/>
              <w:left w:val="single" w:sz="4" w:space="0" w:color="auto"/>
              <w:bottom w:val="single" w:sz="4" w:space="0" w:color="auto"/>
              <w:right w:val="single" w:sz="4" w:space="0" w:color="auto"/>
            </w:tcBorders>
            <w:vAlign w:val="center"/>
          </w:tcPr>
          <w:p w:rsidR="00CE3BB2" w:rsidRPr="0005748F" w:rsidRDefault="00CE3BB2" w:rsidP="00F40125">
            <w:pPr>
              <w:keepLines/>
              <w:autoSpaceDE w:val="0"/>
              <w:autoSpaceDN w:val="0"/>
              <w:jc w:val="center"/>
            </w:pPr>
            <w:r w:rsidRPr="0005748F">
              <w:rPr>
                <w:spacing w:val="-3"/>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E3BB2" w:rsidRPr="0005748F" w:rsidRDefault="00CE3BB2" w:rsidP="00F40125">
            <w:pPr>
              <w:keepLines/>
              <w:autoSpaceDE w:val="0"/>
              <w:autoSpaceDN w:val="0"/>
              <w:jc w:val="center"/>
            </w:pPr>
            <w:r w:rsidRPr="0005748F">
              <w:rPr>
                <w:spacing w:val="-3"/>
              </w:rPr>
              <w:t>5</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1</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 xml:space="preserve">Розбирання дерев'яних </w:t>
            </w:r>
            <w:proofErr w:type="gramStart"/>
            <w:r w:rsidRPr="0005748F">
              <w:rPr>
                <w:spacing w:val="-3"/>
              </w:rPr>
              <w:t>пл</w:t>
            </w:r>
            <w:proofErr w:type="gramEnd"/>
            <w:r w:rsidRPr="0005748F">
              <w:rPr>
                <w:spacing w:val="-3"/>
              </w:rPr>
              <w:t>інтусів</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74,5</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2</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Розбирання покриттів покрі</w:t>
            </w:r>
            <w:proofErr w:type="gramStart"/>
            <w:r w:rsidRPr="0005748F">
              <w:rPr>
                <w:spacing w:val="-3"/>
              </w:rPr>
              <w:t>вл</w:t>
            </w:r>
            <w:proofErr w:type="gramEnd"/>
            <w:r w:rsidRPr="0005748F">
              <w:rPr>
                <w:spacing w:val="-3"/>
              </w:rPr>
              <w:t>і з листової сталі</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19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3</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Розбирання лат [решетування] з дощок з прозорами</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19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4</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Улаштування лат [решетування] із дощок</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5</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Улаштування покриття з листової сталі</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6</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Опорядження стель пластиковими панелями шириною</w:t>
            </w:r>
          </w:p>
          <w:p w:rsidR="00CE3BB2" w:rsidRPr="0005748F" w:rsidRDefault="00CE3BB2" w:rsidP="00F40125">
            <w:pPr>
              <w:keepLines/>
              <w:autoSpaceDE w:val="0"/>
              <w:autoSpaceDN w:val="0"/>
            </w:pPr>
            <w:r w:rsidRPr="0005748F">
              <w:rPr>
                <w:spacing w:val="-3"/>
              </w:rPr>
              <w:t xml:space="preserve">до </w:t>
            </w:r>
            <w:smartTag w:uri="urn:schemas-microsoft-com:office:smarttags" w:element="metricconverter">
              <w:smartTagPr>
                <w:attr w:name="ProductID" w:val="400 мм"/>
              </w:smartTagPr>
              <w:r w:rsidRPr="0005748F">
                <w:rPr>
                  <w:spacing w:val="-3"/>
                </w:rPr>
                <w:t>400 мм</w:t>
              </w:r>
            </w:smartTag>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18</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trHeight w:val="737"/>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7</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Улаштування покриттів з лінолеуму полівінілхлоридного</w:t>
            </w:r>
          </w:p>
          <w:p w:rsidR="00CE3BB2" w:rsidRPr="0005748F" w:rsidRDefault="00CE3BB2" w:rsidP="00F40125">
            <w:pPr>
              <w:keepLines/>
              <w:autoSpaceDE w:val="0"/>
              <w:autoSpaceDN w:val="0"/>
            </w:pPr>
            <w:r w:rsidRPr="0005748F">
              <w:rPr>
                <w:spacing w:val="-3"/>
              </w:rPr>
              <w:t>насухо зі зварюванням полотнища у стиках</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50</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8</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Ремонт штукатурки дверних укосiв всерединi будiвлi </w:t>
            </w:r>
            <w:proofErr w:type="gramStart"/>
            <w:r w:rsidRPr="0005748F">
              <w:rPr>
                <w:spacing w:val="-3"/>
              </w:rPr>
              <w:t>по</w:t>
            </w:r>
            <w:proofErr w:type="gramEnd"/>
          </w:p>
          <w:p w:rsidR="00CE3BB2" w:rsidRPr="0005748F" w:rsidRDefault="00CE3BB2" w:rsidP="00F40125">
            <w:pPr>
              <w:keepLines/>
              <w:autoSpaceDE w:val="0"/>
              <w:autoSpaceDN w:val="0"/>
            </w:pPr>
            <w:r w:rsidRPr="0005748F">
              <w:rPr>
                <w:spacing w:val="-3"/>
              </w:rPr>
              <w:t>каменю та бетону цементно-вапняним розчином</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96,4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9</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Очищення вручну внутрішніх поверхонь </w:t>
            </w:r>
            <w:proofErr w:type="gramStart"/>
            <w:r w:rsidRPr="0005748F">
              <w:rPr>
                <w:spacing w:val="-3"/>
              </w:rPr>
              <w:t>ст</w:t>
            </w:r>
            <w:proofErr w:type="gramEnd"/>
            <w:r w:rsidRPr="0005748F">
              <w:rPr>
                <w:spacing w:val="-3"/>
              </w:rPr>
              <w:t>ін від</w:t>
            </w:r>
          </w:p>
          <w:p w:rsidR="00CE3BB2" w:rsidRPr="0005748F" w:rsidRDefault="00CE3BB2" w:rsidP="00F40125">
            <w:pPr>
              <w:keepLines/>
              <w:autoSpaceDE w:val="0"/>
              <w:autoSpaceDN w:val="0"/>
            </w:pPr>
            <w:r w:rsidRPr="0005748F">
              <w:rPr>
                <w:spacing w:val="-3"/>
              </w:rPr>
              <w:t>вапняної фарби</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96,4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10</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(Демонтаж) Просте штукатурення внутрішніх поверхонь</w:t>
            </w:r>
          </w:p>
          <w:p w:rsidR="00CE3BB2" w:rsidRPr="0005748F" w:rsidRDefault="00CE3BB2" w:rsidP="00F40125">
            <w:pPr>
              <w:keepLines/>
              <w:autoSpaceDE w:val="0"/>
              <w:autoSpaceDN w:val="0"/>
              <w:rPr>
                <w:spacing w:val="-3"/>
              </w:rPr>
            </w:pPr>
            <w:r w:rsidRPr="0005748F">
              <w:rPr>
                <w:spacing w:val="-3"/>
              </w:rPr>
              <w:t xml:space="preserve">зовнішніх </w:t>
            </w:r>
            <w:proofErr w:type="gramStart"/>
            <w:r w:rsidRPr="0005748F">
              <w:rPr>
                <w:spacing w:val="-3"/>
              </w:rPr>
              <w:t>ст</w:t>
            </w:r>
            <w:proofErr w:type="gramEnd"/>
            <w:r w:rsidRPr="0005748F">
              <w:rPr>
                <w:spacing w:val="-3"/>
              </w:rPr>
              <w:t>ін [коли решта поверхонь не штукатуриться]</w:t>
            </w:r>
          </w:p>
          <w:p w:rsidR="00CE3BB2" w:rsidRPr="0005748F" w:rsidRDefault="00CE3BB2" w:rsidP="00F40125">
            <w:pPr>
              <w:keepLines/>
              <w:autoSpaceDE w:val="0"/>
              <w:autoSpaceDN w:val="0"/>
            </w:pPr>
            <w:r w:rsidRPr="0005748F">
              <w:rPr>
                <w:spacing w:val="-3"/>
              </w:rPr>
              <w:t>вапняним розчином по каменю і бетону вручну</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50,1144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11</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Суці</w:t>
            </w:r>
            <w:proofErr w:type="gramStart"/>
            <w:r w:rsidRPr="0005748F">
              <w:rPr>
                <w:spacing w:val="-3"/>
              </w:rPr>
              <w:t>льне</w:t>
            </w:r>
            <w:proofErr w:type="gramEnd"/>
            <w:r w:rsidRPr="0005748F">
              <w:rPr>
                <w:spacing w:val="-3"/>
              </w:rPr>
              <w:t xml:space="preserve"> вирівнювання бетонних поверхонь стель</w:t>
            </w:r>
          </w:p>
          <w:p w:rsidR="00CE3BB2" w:rsidRPr="0005748F" w:rsidRDefault="00CE3BB2" w:rsidP="00F40125">
            <w:pPr>
              <w:keepLines/>
              <w:autoSpaceDE w:val="0"/>
              <w:autoSpaceDN w:val="0"/>
              <w:rPr>
                <w:spacing w:val="-3"/>
              </w:rPr>
            </w:pPr>
            <w:r w:rsidRPr="0005748F">
              <w:rPr>
                <w:spacing w:val="-3"/>
              </w:rPr>
              <w:t>[одношарове штукатурення] цементно-вапняним</w:t>
            </w:r>
          </w:p>
          <w:p w:rsidR="00CE3BB2" w:rsidRPr="0005748F" w:rsidRDefault="00CE3BB2" w:rsidP="00F40125">
            <w:pPr>
              <w:keepLines/>
              <w:autoSpaceDE w:val="0"/>
              <w:autoSpaceDN w:val="0"/>
              <w:rPr>
                <w:spacing w:val="-3"/>
              </w:rPr>
            </w:pPr>
            <w:r w:rsidRPr="0005748F">
              <w:rPr>
                <w:spacing w:val="-3"/>
              </w:rPr>
              <w:t xml:space="preserve">розчином, товщина шару до </w:t>
            </w:r>
            <w:smartTag w:uri="urn:schemas-microsoft-com:office:smarttags" w:element="metricconverter">
              <w:smartTagPr>
                <w:attr w:name="ProductID" w:val="10 мм"/>
              </w:smartTagPr>
              <w:r w:rsidRPr="0005748F">
                <w:rPr>
                  <w:spacing w:val="-3"/>
                </w:rPr>
                <w:t>10 мм</w:t>
              </w:r>
            </w:smartTag>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50,452</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12</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Високоякісне штукатурення </w:t>
            </w:r>
            <w:proofErr w:type="gramStart"/>
            <w:r w:rsidRPr="0005748F">
              <w:rPr>
                <w:spacing w:val="-3"/>
              </w:rPr>
              <w:t>ст</w:t>
            </w:r>
            <w:proofErr w:type="gramEnd"/>
            <w:r w:rsidRPr="0005748F">
              <w:rPr>
                <w:spacing w:val="-3"/>
              </w:rPr>
              <w:t>ін по гіпсовими сумішами,</w:t>
            </w:r>
          </w:p>
          <w:p w:rsidR="00CE3BB2" w:rsidRPr="0005748F" w:rsidRDefault="00CE3BB2" w:rsidP="00F40125">
            <w:pPr>
              <w:keepLines/>
              <w:autoSpaceDE w:val="0"/>
              <w:autoSpaceDN w:val="0"/>
              <w:rPr>
                <w:spacing w:val="-3"/>
              </w:rPr>
            </w:pPr>
            <w:r w:rsidRPr="0005748F">
              <w:rPr>
                <w:spacing w:val="-3"/>
              </w:rPr>
              <w:t xml:space="preserve">при товщині шару штукатурки </w:t>
            </w:r>
            <w:smartTag w:uri="urn:schemas-microsoft-com:office:smarttags" w:element="metricconverter">
              <w:smartTagPr>
                <w:attr w:name="ProductID" w:val="10 мм"/>
              </w:smartTagPr>
              <w:r w:rsidRPr="0005748F">
                <w:rPr>
                  <w:spacing w:val="-3"/>
                </w:rPr>
                <w:t>10 мм</w:t>
              </w:r>
            </w:smartTag>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68</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13</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Додавати або виключати на кожний </w:t>
            </w:r>
            <w:smartTag w:uri="urn:schemas-microsoft-com:office:smarttags" w:element="metricconverter">
              <w:smartTagPr>
                <w:attr w:name="ProductID" w:val="1 мм"/>
              </w:smartTagPr>
              <w:r w:rsidRPr="0005748F">
                <w:rPr>
                  <w:spacing w:val="-3"/>
                </w:rPr>
                <w:t>1 мм</w:t>
              </w:r>
            </w:smartTag>
            <w:r w:rsidRPr="0005748F">
              <w:rPr>
                <w:spacing w:val="-3"/>
              </w:rPr>
              <w:t xml:space="preserve"> зміни товщини</w:t>
            </w:r>
          </w:p>
          <w:p w:rsidR="00CE3BB2" w:rsidRPr="0005748F" w:rsidRDefault="00CE3BB2" w:rsidP="00F40125">
            <w:pPr>
              <w:keepLines/>
              <w:autoSpaceDE w:val="0"/>
              <w:autoSpaceDN w:val="0"/>
              <w:rPr>
                <w:spacing w:val="-3"/>
              </w:rPr>
            </w:pPr>
            <w:proofErr w:type="gramStart"/>
            <w:r w:rsidRPr="0005748F">
              <w:rPr>
                <w:spacing w:val="-3"/>
              </w:rPr>
              <w:t>штукатурного</w:t>
            </w:r>
            <w:proofErr w:type="gramEnd"/>
            <w:r w:rsidRPr="0005748F">
              <w:rPr>
                <w:spacing w:val="-3"/>
              </w:rPr>
              <w:t xml:space="preserve"> шару, норми 15-47-1 і 15-47-2</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68</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14</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Високоякі</w:t>
            </w:r>
            <w:proofErr w:type="gramStart"/>
            <w:r w:rsidRPr="0005748F">
              <w:rPr>
                <w:spacing w:val="-3"/>
              </w:rPr>
              <w:t>сне</w:t>
            </w:r>
            <w:proofErr w:type="gramEnd"/>
            <w:r w:rsidRPr="0005748F">
              <w:rPr>
                <w:spacing w:val="-3"/>
              </w:rPr>
              <w:t xml:space="preserve"> штукатурення укосів гіпсовими сумішами</w:t>
            </w:r>
          </w:p>
          <w:p w:rsidR="00CE3BB2" w:rsidRPr="0005748F" w:rsidRDefault="00CE3BB2" w:rsidP="00F40125">
            <w:pPr>
              <w:keepLines/>
              <w:autoSpaceDE w:val="0"/>
              <w:autoSpaceDN w:val="0"/>
              <w:rPr>
                <w:spacing w:val="-3"/>
              </w:rPr>
            </w:pPr>
            <w:r w:rsidRPr="0005748F">
              <w:rPr>
                <w:spacing w:val="-3"/>
              </w:rPr>
              <w:t>МП-75</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9,84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15</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Установлення перфорованих штукатурних кутиків</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40</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16</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Полі</w:t>
            </w:r>
            <w:proofErr w:type="gramStart"/>
            <w:r w:rsidRPr="0005748F">
              <w:rPr>
                <w:spacing w:val="-3"/>
              </w:rPr>
              <w:t>пшене</w:t>
            </w:r>
            <w:proofErr w:type="gramEnd"/>
            <w:r w:rsidRPr="0005748F">
              <w:rPr>
                <w:spacing w:val="-3"/>
              </w:rPr>
              <w:t xml:space="preserve"> фарбування полівінілацетатними</w:t>
            </w:r>
          </w:p>
          <w:p w:rsidR="00CE3BB2" w:rsidRPr="0005748F" w:rsidRDefault="00CE3BB2" w:rsidP="00F40125">
            <w:pPr>
              <w:keepLines/>
              <w:autoSpaceDE w:val="0"/>
              <w:autoSpaceDN w:val="0"/>
              <w:rPr>
                <w:spacing w:val="-3"/>
              </w:rPr>
            </w:pPr>
            <w:r w:rsidRPr="0005748F">
              <w:rPr>
                <w:spacing w:val="-3"/>
              </w:rPr>
              <w:t xml:space="preserve">водоемульсійними сумішами </w:t>
            </w:r>
            <w:proofErr w:type="gramStart"/>
            <w:r w:rsidRPr="0005748F">
              <w:rPr>
                <w:spacing w:val="-3"/>
              </w:rPr>
              <w:t>ст</w:t>
            </w:r>
            <w:proofErr w:type="gramEnd"/>
            <w:r w:rsidRPr="0005748F">
              <w:rPr>
                <w:spacing w:val="-3"/>
              </w:rPr>
              <w:t>ін по збірних</w:t>
            </w:r>
          </w:p>
          <w:p w:rsidR="00CE3BB2" w:rsidRPr="0005748F" w:rsidRDefault="00CE3BB2" w:rsidP="00F40125">
            <w:pPr>
              <w:keepLines/>
              <w:autoSpaceDE w:val="0"/>
              <w:autoSpaceDN w:val="0"/>
              <w:rPr>
                <w:spacing w:val="-3"/>
              </w:rPr>
            </w:pPr>
            <w:r w:rsidRPr="0005748F">
              <w:rPr>
                <w:spacing w:val="-3"/>
              </w:rPr>
              <w:t xml:space="preserve">конструкціях, </w:t>
            </w:r>
            <w:proofErr w:type="gramStart"/>
            <w:r w:rsidRPr="0005748F">
              <w:rPr>
                <w:spacing w:val="-3"/>
              </w:rPr>
              <w:t>п</w:t>
            </w:r>
            <w:proofErr w:type="gramEnd"/>
            <w:r w:rsidRPr="0005748F">
              <w:rPr>
                <w:spacing w:val="-3"/>
              </w:rPr>
              <w:t>ідготовлених під фарбування</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77,84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17</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Виготовлення драбин, зв'язок, кронштейні</w:t>
            </w:r>
            <w:proofErr w:type="gramStart"/>
            <w:r w:rsidRPr="0005748F">
              <w:rPr>
                <w:spacing w:val="-3"/>
              </w:rPr>
              <w:t>в</w:t>
            </w:r>
            <w:proofErr w:type="gramEnd"/>
            <w:r w:rsidRPr="0005748F">
              <w:rPr>
                <w:spacing w:val="-3"/>
              </w:rPr>
              <w:t>, віконних</w:t>
            </w:r>
          </w:p>
          <w:p w:rsidR="00CE3BB2" w:rsidRPr="0005748F" w:rsidRDefault="00CE3BB2" w:rsidP="00F40125">
            <w:pPr>
              <w:keepLines/>
              <w:autoSpaceDE w:val="0"/>
              <w:autoSpaceDN w:val="0"/>
              <w:rPr>
                <w:spacing w:val="-3"/>
              </w:rPr>
            </w:pPr>
            <w:r w:rsidRPr="0005748F">
              <w:rPr>
                <w:spacing w:val="-3"/>
              </w:rPr>
              <w:t>решіток та і</w:t>
            </w:r>
            <w:proofErr w:type="gramStart"/>
            <w:r w:rsidRPr="0005748F">
              <w:rPr>
                <w:spacing w:val="-3"/>
              </w:rPr>
              <w:t>н</w:t>
            </w:r>
            <w:proofErr w:type="gramEnd"/>
            <w:r w:rsidRPr="0005748F">
              <w:rPr>
                <w:spacing w:val="-3"/>
              </w:rPr>
              <w:t>.</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т</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0,041</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18</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Оббивання дверей покрівельною оцинкованою </w:t>
            </w:r>
            <w:r w:rsidRPr="0005748F">
              <w:rPr>
                <w:spacing w:val="-3"/>
              </w:rPr>
              <w:lastRenderedPageBreak/>
              <w:t>сталлю</w:t>
            </w:r>
          </w:p>
          <w:p w:rsidR="00CE3BB2" w:rsidRPr="0005748F" w:rsidRDefault="00CE3BB2" w:rsidP="00F40125">
            <w:pPr>
              <w:keepLines/>
              <w:autoSpaceDE w:val="0"/>
              <w:autoSpaceDN w:val="0"/>
              <w:rPr>
                <w:spacing w:val="-3"/>
              </w:rPr>
            </w:pPr>
            <w:r w:rsidRPr="0005748F">
              <w:rPr>
                <w:spacing w:val="-3"/>
              </w:rPr>
              <w:t>по дереву з двох сторін</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lastRenderedPageBreak/>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3,22</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lastRenderedPageBreak/>
              <w:t>19</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Монтаж віконних решіток</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т</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0,041</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bl>
    <w:p w:rsidR="00CE3BB2" w:rsidRPr="0005748F" w:rsidRDefault="00CE3BB2" w:rsidP="00CE3BB2">
      <w:pPr>
        <w:autoSpaceDE w:val="0"/>
        <w:autoSpaceDN w:val="0"/>
        <w:sectPr w:rsidR="00CE3BB2" w:rsidRPr="0005748F">
          <w:headerReference w:type="default" r:id="rId32"/>
          <w:pgSz w:w="11904" w:h="16834"/>
          <w:pgMar w:top="850" w:right="850" w:bottom="567" w:left="1134" w:header="709" w:footer="197"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CE3BB2" w:rsidTr="00F4012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5</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20</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Безпіщане накриття поверхонь </w:t>
            </w:r>
            <w:proofErr w:type="gramStart"/>
            <w:r>
              <w:rPr>
                <w:rFonts w:ascii="Arial" w:hAnsi="Arial" w:cs="Arial"/>
                <w:spacing w:val="-3"/>
                <w:sz w:val="20"/>
                <w:szCs w:val="20"/>
              </w:rPr>
              <w:t>ст</w:t>
            </w:r>
            <w:proofErr w:type="gramEnd"/>
            <w:r>
              <w:rPr>
                <w:rFonts w:ascii="Arial" w:hAnsi="Arial" w:cs="Arial"/>
                <w:spacing w:val="-3"/>
                <w:sz w:val="20"/>
                <w:szCs w:val="20"/>
              </w:rPr>
              <w:t>ін розчином із</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клейового гіпсу [типу "сатенгіпс"] товщиною шару </w:t>
            </w:r>
            <w:smartTag w:uri="urn:schemas-microsoft-com:office:smarttags" w:element="metricconverter">
              <w:smartTagPr>
                <w:attr w:name="ProductID" w:val="1 мм"/>
              </w:smartTagPr>
              <w:r>
                <w:rPr>
                  <w:rFonts w:ascii="Arial" w:hAnsi="Arial" w:cs="Arial"/>
                  <w:spacing w:val="-3"/>
                  <w:sz w:val="20"/>
                  <w:szCs w:val="20"/>
                </w:rPr>
                <w:t>1 мм</w:t>
              </w:r>
            </w:smartTag>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86,4</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21</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водоемульсійними сумішами </w:t>
            </w:r>
            <w:proofErr w:type="gramStart"/>
            <w:r>
              <w:rPr>
                <w:rFonts w:ascii="Arial" w:hAnsi="Arial" w:cs="Arial"/>
                <w:spacing w:val="-3"/>
                <w:sz w:val="20"/>
                <w:szCs w:val="20"/>
              </w:rPr>
              <w:t>ст</w:t>
            </w:r>
            <w:proofErr w:type="gramEnd"/>
            <w:r>
              <w:rPr>
                <w:rFonts w:ascii="Arial" w:hAnsi="Arial" w:cs="Arial"/>
                <w:spacing w:val="-3"/>
                <w:sz w:val="20"/>
                <w:szCs w:val="20"/>
              </w:rPr>
              <w:t>ін по збірних</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 xml:space="preserve">конструкціях, </w:t>
            </w:r>
            <w:proofErr w:type="gramStart"/>
            <w:r>
              <w:rPr>
                <w:rFonts w:ascii="Arial" w:hAnsi="Arial" w:cs="Arial"/>
                <w:spacing w:val="-3"/>
                <w:sz w:val="20"/>
                <w:szCs w:val="20"/>
              </w:rPr>
              <w:t>п</w:t>
            </w:r>
            <w:proofErr w:type="gramEnd"/>
            <w:r>
              <w:rPr>
                <w:rFonts w:ascii="Arial" w:hAnsi="Arial" w:cs="Arial"/>
                <w:spacing w:val="-3"/>
                <w:sz w:val="20"/>
                <w:szCs w:val="20"/>
              </w:rPr>
              <w:t>ідготовлених під фарбування</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86,4</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22</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риштувань трубчастих висотою до </w:t>
            </w:r>
            <w:smartTag w:uri="urn:schemas-microsoft-com:office:smarttags" w:element="metricconverter">
              <w:smartTagPr>
                <w:attr w:name="ProductID" w:val="16 м"/>
              </w:smartTagPr>
              <w:r>
                <w:rPr>
                  <w:rFonts w:ascii="Arial" w:hAnsi="Arial" w:cs="Arial"/>
                  <w:spacing w:val="-3"/>
                  <w:sz w:val="20"/>
                  <w:szCs w:val="20"/>
                </w:rPr>
                <w:t>16 м</w:t>
              </w:r>
            </w:smartTag>
            <w:r>
              <w:rPr>
                <w:rFonts w:ascii="Arial" w:hAnsi="Arial" w:cs="Arial"/>
                <w:spacing w:val="-3"/>
                <w:sz w:val="20"/>
                <w:szCs w:val="20"/>
              </w:rPr>
              <w:t xml:space="preserve"> для інших</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оздоблювальних робі</w:t>
            </w:r>
            <w:proofErr w:type="gramStart"/>
            <w:r>
              <w:rPr>
                <w:rFonts w:ascii="Arial" w:hAnsi="Arial" w:cs="Arial"/>
                <w:spacing w:val="-3"/>
                <w:sz w:val="20"/>
                <w:szCs w:val="20"/>
              </w:rPr>
              <w:t>т</w:t>
            </w:r>
            <w:proofErr w:type="gramEnd"/>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Прокладання кабелів перерізом до 6 мм</w:t>
            </w:r>
            <w:proofErr w:type="gramStart"/>
            <w:r>
              <w:rPr>
                <w:rFonts w:ascii="Arial" w:hAnsi="Arial" w:cs="Arial"/>
                <w:spacing w:val="-3"/>
                <w:sz w:val="20"/>
                <w:szCs w:val="20"/>
              </w:rPr>
              <w:t>2</w:t>
            </w:r>
            <w:proofErr w:type="gramEnd"/>
            <w:r>
              <w:rPr>
                <w:rFonts w:ascii="Arial" w:hAnsi="Arial" w:cs="Arial"/>
                <w:spacing w:val="-3"/>
                <w:sz w:val="20"/>
                <w:szCs w:val="20"/>
              </w:rPr>
              <w:t xml:space="preserve"> з вініловою,</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наі</w:t>
            </w:r>
            <w:proofErr w:type="gramStart"/>
            <w:r>
              <w:rPr>
                <w:rFonts w:ascii="Arial" w:hAnsi="Arial" w:cs="Arial"/>
                <w:spacing w:val="-3"/>
                <w:sz w:val="20"/>
                <w:szCs w:val="20"/>
              </w:rPr>
              <w:t>р</w:t>
            </w:r>
            <w:proofErr w:type="gramEnd"/>
            <w:r>
              <w:rPr>
                <w:rFonts w:ascii="Arial" w:hAnsi="Arial" w:cs="Arial"/>
                <w:spacing w:val="-3"/>
                <w:sz w:val="20"/>
                <w:szCs w:val="20"/>
              </w:rPr>
              <w:t>ітовою та поліетиленовою оболонками з кріпленням</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r>
              <w:rPr>
                <w:rFonts w:ascii="Arial" w:hAnsi="Arial" w:cs="Arial"/>
                <w:spacing w:val="-3"/>
                <w:sz w:val="20"/>
                <w:szCs w:val="20"/>
              </w:rPr>
              <w:t xml:space="preserve"> вп</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11</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121</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23</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Прокладання проводу при схованій проводці</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319,2</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24</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25</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26</w:t>
            </w:r>
          </w:p>
          <w:p w:rsidR="00CE3BB2" w:rsidRDefault="00CE3BB2" w:rsidP="00F40125">
            <w:pPr>
              <w:keepLines/>
              <w:autoSpaceDE w:val="0"/>
              <w:autoSpaceDN w:val="0"/>
              <w:jc w:val="center"/>
              <w:rPr>
                <w:rFonts w:ascii="Arial" w:hAnsi="Arial" w:cs="Arial"/>
                <w:sz w:val="20"/>
                <w:szCs w:val="20"/>
              </w:rPr>
            </w:pPr>
          </w:p>
          <w:p w:rsidR="00CE3BB2" w:rsidRDefault="00CE3BB2" w:rsidP="00F40125">
            <w:pPr>
              <w:keepLines/>
              <w:autoSpaceDE w:val="0"/>
              <w:autoSpaceDN w:val="0"/>
              <w:jc w:val="center"/>
              <w:rPr>
                <w:rFonts w:ascii="Arial" w:hAnsi="Arial" w:cs="Arial"/>
                <w:sz w:val="20"/>
                <w:szCs w:val="20"/>
              </w:rPr>
            </w:pPr>
          </w:p>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27</w:t>
            </w:r>
          </w:p>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28</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w:t>
            </w:r>
            <w:proofErr w:type="gramStart"/>
            <w:r>
              <w:rPr>
                <w:rFonts w:ascii="Arial" w:hAnsi="Arial" w:cs="Arial"/>
                <w:spacing w:val="-3"/>
                <w:sz w:val="20"/>
                <w:szCs w:val="20"/>
              </w:rPr>
              <w:t>в</w:t>
            </w:r>
            <w:proofErr w:type="gramEnd"/>
            <w:r>
              <w:rPr>
                <w:rFonts w:ascii="Arial" w:hAnsi="Arial" w:cs="Arial"/>
                <w:spacing w:val="-3"/>
                <w:sz w:val="20"/>
                <w:szCs w:val="20"/>
              </w:rPr>
              <w:t xml:space="preserve"> систем</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діаметром до </w:t>
            </w:r>
            <w:smartTag w:uri="urn:schemas-microsoft-com:office:smarttags" w:element="metricconverter">
              <w:smartTagPr>
                <w:attr w:name="ProductID" w:val="50 мм"/>
              </w:smartTagPr>
              <w:r>
                <w:rPr>
                  <w:rFonts w:ascii="Arial" w:hAnsi="Arial" w:cs="Arial"/>
                  <w:spacing w:val="-3"/>
                  <w:sz w:val="20"/>
                  <w:szCs w:val="20"/>
                </w:rPr>
                <w:t>50 мм</w:t>
              </w:r>
            </w:smartTag>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Відновлення водної та каналізаційної мережі</w:t>
            </w:r>
          </w:p>
          <w:p w:rsidR="00CE3BB2" w:rsidRPr="00555BE5"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Заміна труд водопостачання та водовідведення </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м</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м</w:t>
            </w:r>
          </w:p>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356</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185</w:t>
            </w:r>
          </w:p>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10208" w:type="dxa"/>
            <w:gridSpan w:val="5"/>
            <w:tcBorders>
              <w:top w:val="single" w:sz="12" w:space="0" w:color="auto"/>
              <w:left w:val="nil"/>
              <w:bottom w:val="nil"/>
              <w:right w:val="nil"/>
            </w:tcBorders>
            <w:vAlign w:val="center"/>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B04FC" w:rsidRPr="00C75049" w:rsidRDefault="00FB04FC" w:rsidP="001463BF">
      <w:pPr>
        <w:jc w:val="center"/>
        <w:rPr>
          <w:b/>
          <w:lang w:val="uk-UA"/>
        </w:rPr>
      </w:pPr>
    </w:p>
    <w:p w:rsidR="005B1370" w:rsidRPr="005B1370" w:rsidRDefault="005B1370" w:rsidP="005B1370">
      <w:pPr>
        <w:suppressAutoHyphens/>
        <w:jc w:val="both"/>
      </w:pPr>
    </w:p>
    <w:p w:rsidR="00FB04FC" w:rsidRPr="008F1CAF" w:rsidRDefault="00FB04FC" w:rsidP="00FB04FC">
      <w:pPr>
        <w:jc w:val="both"/>
        <w:rPr>
          <w:shd w:val="clear" w:color="auto" w:fill="FFFFFF"/>
        </w:rPr>
      </w:pPr>
      <w:r>
        <w:rPr>
          <w:shd w:val="clear" w:color="auto" w:fill="FFFFFF"/>
          <w:lang w:val="uk-UA"/>
        </w:rPr>
        <w:t xml:space="preserve">В </w:t>
      </w:r>
      <w:r w:rsidRPr="008F1CAF">
        <w:rPr>
          <w:shd w:val="clear" w:color="auto" w:fill="FFFFFF"/>
        </w:rPr>
        <w:t>складі</w:t>
      </w:r>
      <w:r>
        <w:rPr>
          <w:shd w:val="clear" w:color="auto" w:fill="FFFFFF"/>
          <w:lang w:val="uk-UA"/>
        </w:rPr>
        <w:t xml:space="preserve"> </w:t>
      </w:r>
      <w:r w:rsidRPr="008F1CAF">
        <w:rPr>
          <w:shd w:val="clear" w:color="auto" w:fill="FFFFFF"/>
        </w:rPr>
        <w:t>пропозиції</w:t>
      </w:r>
      <w:r>
        <w:rPr>
          <w:shd w:val="clear" w:color="auto" w:fill="FFFFFF"/>
          <w:lang w:val="uk-UA"/>
        </w:rPr>
        <w:t xml:space="preserve"> </w:t>
      </w:r>
      <w:r w:rsidRPr="008F1CAF">
        <w:rPr>
          <w:shd w:val="clear" w:color="auto" w:fill="FFFFFF"/>
        </w:rPr>
        <w:t>Учасник</w:t>
      </w:r>
      <w:r>
        <w:rPr>
          <w:shd w:val="clear" w:color="auto" w:fill="FFFFFF"/>
          <w:lang w:val="uk-UA"/>
        </w:rPr>
        <w:t xml:space="preserve"> </w:t>
      </w:r>
      <w:r w:rsidRPr="008F1CAF">
        <w:rPr>
          <w:shd w:val="clear" w:color="auto" w:fill="FFFFFF"/>
        </w:rPr>
        <w:t>подає лист-гарантію, складену в довільній</w:t>
      </w:r>
      <w:r>
        <w:rPr>
          <w:shd w:val="clear" w:color="auto" w:fill="FFFFFF"/>
          <w:lang w:val="uk-UA"/>
        </w:rPr>
        <w:t xml:space="preserve"> </w:t>
      </w:r>
      <w:r w:rsidRPr="008F1CAF">
        <w:rPr>
          <w:shd w:val="clear" w:color="auto" w:fill="FFFFFF"/>
        </w:rPr>
        <w:t>формі, за підписом</w:t>
      </w:r>
      <w:r>
        <w:rPr>
          <w:shd w:val="clear" w:color="auto" w:fill="FFFFFF"/>
          <w:lang w:val="uk-UA"/>
        </w:rPr>
        <w:t xml:space="preserve"> </w:t>
      </w:r>
      <w:r w:rsidRPr="008F1CAF">
        <w:rPr>
          <w:shd w:val="clear" w:color="auto" w:fill="FFFFFF"/>
        </w:rPr>
        <w:t>уповноваженої особи учасника та завіренуп</w:t>
      </w:r>
      <w:r>
        <w:rPr>
          <w:shd w:val="clear" w:color="auto" w:fill="FFFFFF"/>
          <w:lang w:val="uk-UA"/>
        </w:rPr>
        <w:t xml:space="preserve"> </w:t>
      </w:r>
      <w:r w:rsidRPr="008F1CAF">
        <w:rPr>
          <w:shd w:val="clear" w:color="auto" w:fill="FFFFFF"/>
        </w:rPr>
        <w:t>ечаткою (за наявності),  щодо</w:t>
      </w:r>
      <w:r>
        <w:rPr>
          <w:shd w:val="clear" w:color="auto" w:fill="FFFFFF"/>
          <w:lang w:val="uk-UA"/>
        </w:rPr>
        <w:t xml:space="preserve"> </w:t>
      </w:r>
      <w:r w:rsidRPr="008F1CAF">
        <w:rPr>
          <w:shd w:val="clear" w:color="auto" w:fill="FFFFFF"/>
        </w:rPr>
        <w:t>дотримання</w:t>
      </w:r>
      <w:r>
        <w:rPr>
          <w:shd w:val="clear" w:color="auto" w:fill="FFFFFF"/>
          <w:lang w:val="uk-UA"/>
        </w:rPr>
        <w:t xml:space="preserve"> </w:t>
      </w:r>
      <w:r w:rsidRPr="008F1CAF">
        <w:rPr>
          <w:shd w:val="clear" w:color="auto" w:fill="FFFFFF"/>
        </w:rPr>
        <w:t>учасником в своїй</w:t>
      </w:r>
      <w:r>
        <w:rPr>
          <w:shd w:val="clear" w:color="auto" w:fill="FFFFFF"/>
          <w:lang w:val="uk-UA"/>
        </w:rPr>
        <w:t xml:space="preserve"> </w:t>
      </w:r>
      <w:r w:rsidRPr="008F1CAF">
        <w:rPr>
          <w:shd w:val="clear" w:color="auto" w:fill="FFFFFF"/>
        </w:rPr>
        <w:t xml:space="preserve">діяльності Закону України «Про санкції», </w:t>
      </w:r>
      <w:r w:rsidRPr="009020F4">
        <w:rPr>
          <w:shd w:val="clear" w:color="auto" w:fill="FFFFFF"/>
          <w:lang w:val="uk-UA" w:eastAsia="uk-UA"/>
        </w:rPr>
        <w:t xml:space="preserve">Указу Президента України від 02 квітня 2021 року № 140/2021 </w:t>
      </w:r>
      <w:r w:rsidRPr="009020F4">
        <w:rPr>
          <w:lang w:val="uk-UA" w:eastAsia="uk-UA"/>
        </w:rPr>
        <w:t>«</w:t>
      </w:r>
      <w:r w:rsidRPr="009020F4">
        <w:rPr>
          <w:bCs/>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bCs/>
          <w:shd w:val="clear" w:color="auto" w:fill="FFFFFF"/>
          <w:lang w:val="uk-UA"/>
        </w:rPr>
        <w:t>,</w:t>
      </w:r>
      <w:r w:rsidRPr="008F1CAF">
        <w:rPr>
          <w:shd w:val="clear" w:color="auto" w:fill="FFFFFF"/>
        </w:rPr>
        <w:t>а також про те, що</w:t>
      </w:r>
      <w:r>
        <w:rPr>
          <w:shd w:val="clear" w:color="auto" w:fill="FFFFFF"/>
          <w:lang w:val="uk-UA"/>
        </w:rPr>
        <w:t xml:space="preserve"> в процесі надання послуг</w:t>
      </w:r>
      <w:r w:rsidRPr="008F1CAF">
        <w:rPr>
          <w:shd w:val="clear" w:color="auto" w:fill="FFFFFF"/>
        </w:rPr>
        <w:t xml:space="preserve"> не буде поставлятись</w:t>
      </w:r>
      <w:r>
        <w:rPr>
          <w:shd w:val="clear" w:color="auto" w:fill="FFFFFF"/>
          <w:lang w:val="uk-UA"/>
        </w:rPr>
        <w:t xml:space="preserve"> товар або послуги з Республіки Білорусь та </w:t>
      </w:r>
      <w:r w:rsidRPr="008F1CAF">
        <w:rPr>
          <w:shd w:val="clear" w:color="auto" w:fill="FFFFFF"/>
          <w:lang w:val="uk-UA"/>
        </w:rPr>
        <w:t>к</w:t>
      </w:r>
      <w:r w:rsidRPr="008F1CAF">
        <w:rPr>
          <w:shd w:val="clear" w:color="auto" w:fill="FFFFFF"/>
        </w:rPr>
        <w:t>раїни–агресора</w:t>
      </w:r>
      <w:r>
        <w:rPr>
          <w:shd w:val="clear" w:color="auto" w:fill="FFFFFF"/>
          <w:lang w:val="uk-UA"/>
        </w:rPr>
        <w:t xml:space="preserve"> </w:t>
      </w:r>
      <w:r w:rsidRPr="008F1CAF">
        <w:rPr>
          <w:shd w:val="clear" w:color="auto" w:fill="FFFFFF"/>
        </w:rPr>
        <w:t xml:space="preserve">(зокрема з </w:t>
      </w:r>
      <w:r>
        <w:rPr>
          <w:shd w:val="clear" w:color="auto" w:fill="FFFFFF"/>
          <w:lang w:val="uk-UA"/>
        </w:rPr>
        <w:t>Російської Федерації</w:t>
      </w:r>
      <w:r w:rsidRPr="008F1CAF">
        <w:rPr>
          <w:shd w:val="clear" w:color="auto" w:fill="FFFFFF"/>
          <w:lang w:val="uk-UA"/>
        </w:rPr>
        <w:t>)</w:t>
      </w:r>
    </w:p>
    <w:p w:rsidR="008F501D" w:rsidRPr="007C2185" w:rsidRDefault="008F501D" w:rsidP="008F501D">
      <w:pPr>
        <w:rPr>
          <w:lang w:val="uk-UA"/>
        </w:rPr>
      </w:pPr>
    </w:p>
    <w:p w:rsidR="008F501D" w:rsidRPr="007C2185" w:rsidRDefault="008F501D" w:rsidP="008F501D">
      <w:pPr>
        <w:rPr>
          <w:lang w:val="uk-UA"/>
        </w:rPr>
      </w:pPr>
    </w:p>
    <w:p w:rsidR="008F501D" w:rsidRPr="007C2185" w:rsidRDefault="008F501D" w:rsidP="008F501D">
      <w:pPr>
        <w:rPr>
          <w:sz w:val="20"/>
          <w:szCs w:val="20"/>
          <w:shd w:val="clear" w:color="auto" w:fill="FFFFFF"/>
        </w:rPr>
      </w:pPr>
    </w:p>
    <w:p w:rsidR="008F501D" w:rsidRPr="007C2185" w:rsidRDefault="008F501D" w:rsidP="008F501D">
      <w:pPr>
        <w:rPr>
          <w:sz w:val="20"/>
          <w:szCs w:val="20"/>
          <w:shd w:val="clear" w:color="auto" w:fill="FFFFFF"/>
        </w:rPr>
      </w:pPr>
    </w:p>
    <w:p w:rsidR="008F501D" w:rsidRPr="007C2185" w:rsidRDefault="008F501D" w:rsidP="0057048F">
      <w:pPr>
        <w:jc w:val="both"/>
        <w:rPr>
          <w:i/>
          <w:sz w:val="20"/>
          <w:szCs w:val="20"/>
        </w:rPr>
      </w:pPr>
      <w:r w:rsidRPr="007C2185">
        <w:rPr>
          <w:i/>
          <w:sz w:val="20"/>
          <w:szCs w:val="20"/>
        </w:rPr>
        <w:t>*всі</w:t>
      </w:r>
      <w:r w:rsidR="0057048F">
        <w:rPr>
          <w:i/>
          <w:sz w:val="20"/>
          <w:szCs w:val="20"/>
          <w:lang w:val="uk-UA"/>
        </w:rPr>
        <w:t xml:space="preserve"> </w:t>
      </w:r>
      <w:r w:rsidRPr="007C2185">
        <w:rPr>
          <w:i/>
          <w:sz w:val="20"/>
          <w:szCs w:val="20"/>
        </w:rPr>
        <w:t>посилання на торговельну марку, фірму, патент, джерело</w:t>
      </w:r>
      <w:r w:rsidR="0057048F">
        <w:rPr>
          <w:i/>
          <w:sz w:val="20"/>
          <w:szCs w:val="20"/>
          <w:lang w:val="uk-UA"/>
        </w:rPr>
        <w:t xml:space="preserve"> </w:t>
      </w:r>
      <w:r w:rsidRPr="007C2185">
        <w:rPr>
          <w:i/>
          <w:sz w:val="20"/>
          <w:szCs w:val="20"/>
        </w:rPr>
        <w:t>його</w:t>
      </w:r>
      <w:r w:rsidR="0057048F">
        <w:rPr>
          <w:i/>
          <w:sz w:val="20"/>
          <w:szCs w:val="20"/>
          <w:lang w:val="uk-UA"/>
        </w:rPr>
        <w:t xml:space="preserve"> </w:t>
      </w:r>
      <w:r w:rsidRPr="007C2185">
        <w:rPr>
          <w:i/>
          <w:sz w:val="20"/>
          <w:szCs w:val="20"/>
        </w:rPr>
        <w:t>походження</w:t>
      </w:r>
      <w:r w:rsidR="0057048F">
        <w:rPr>
          <w:i/>
          <w:sz w:val="20"/>
          <w:szCs w:val="20"/>
          <w:lang w:val="uk-UA"/>
        </w:rPr>
        <w:t xml:space="preserve"> </w:t>
      </w:r>
      <w:r w:rsidRPr="007C2185">
        <w:rPr>
          <w:i/>
          <w:sz w:val="20"/>
          <w:szCs w:val="20"/>
        </w:rPr>
        <w:t>або</w:t>
      </w:r>
      <w:r w:rsidR="0057048F">
        <w:rPr>
          <w:i/>
          <w:sz w:val="20"/>
          <w:szCs w:val="20"/>
          <w:lang w:val="uk-UA"/>
        </w:rPr>
        <w:t xml:space="preserve"> </w:t>
      </w:r>
      <w:r w:rsidRPr="007C2185">
        <w:rPr>
          <w:i/>
          <w:sz w:val="20"/>
          <w:szCs w:val="20"/>
        </w:rPr>
        <w:t>виробника</w:t>
      </w:r>
      <w:r w:rsidR="0057048F">
        <w:rPr>
          <w:i/>
          <w:sz w:val="20"/>
          <w:szCs w:val="20"/>
          <w:lang w:val="uk-UA"/>
        </w:rPr>
        <w:t xml:space="preserve"> </w:t>
      </w:r>
      <w:r w:rsidRPr="007C2185">
        <w:rPr>
          <w:i/>
          <w:sz w:val="20"/>
          <w:szCs w:val="20"/>
          <w:lang w:val="uk-UA"/>
        </w:rPr>
        <w:t xml:space="preserve">в </w:t>
      </w:r>
      <w:proofErr w:type="gramStart"/>
      <w:r w:rsidRPr="007C2185">
        <w:rPr>
          <w:i/>
          <w:sz w:val="20"/>
          <w:szCs w:val="20"/>
          <w:lang w:val="uk-UA"/>
        </w:rPr>
        <w:t>техн</w:t>
      </w:r>
      <w:proofErr w:type="gramEnd"/>
      <w:r w:rsidRPr="007C2185">
        <w:rPr>
          <w:i/>
          <w:sz w:val="20"/>
          <w:szCs w:val="20"/>
          <w:lang w:val="uk-UA"/>
        </w:rPr>
        <w:t xml:space="preserve">ічному завданні </w:t>
      </w:r>
      <w:r w:rsidRPr="007C2185">
        <w:rPr>
          <w:i/>
          <w:sz w:val="20"/>
          <w:szCs w:val="20"/>
        </w:rPr>
        <w:t>слід</w:t>
      </w:r>
      <w:r w:rsidR="0057048F">
        <w:rPr>
          <w:i/>
          <w:sz w:val="20"/>
          <w:szCs w:val="20"/>
          <w:lang w:val="uk-UA"/>
        </w:rPr>
        <w:t xml:space="preserve"> </w:t>
      </w:r>
      <w:r w:rsidRPr="007C2185">
        <w:rPr>
          <w:i/>
          <w:sz w:val="20"/>
          <w:szCs w:val="20"/>
        </w:rPr>
        <w:t>читати як «або</w:t>
      </w:r>
      <w:r w:rsidR="0057048F">
        <w:rPr>
          <w:i/>
          <w:sz w:val="20"/>
          <w:szCs w:val="20"/>
          <w:lang w:val="uk-UA"/>
        </w:rPr>
        <w:t xml:space="preserve"> </w:t>
      </w:r>
      <w:r w:rsidRPr="007C2185">
        <w:rPr>
          <w:i/>
          <w:sz w:val="20"/>
          <w:szCs w:val="20"/>
        </w:rPr>
        <w:t>еквівалент»</w:t>
      </w:r>
    </w:p>
    <w:p w:rsidR="008F501D" w:rsidRDefault="008F501D" w:rsidP="008F501D">
      <w:pPr>
        <w:ind w:firstLine="708"/>
        <w:rPr>
          <w:lang w:val="uk-UA"/>
        </w:rPr>
      </w:pPr>
    </w:p>
    <w:p w:rsidR="00E23B49" w:rsidRDefault="00E23B49" w:rsidP="008F501D">
      <w:pPr>
        <w:ind w:firstLine="708"/>
        <w:rPr>
          <w:lang w:val="uk-UA"/>
        </w:rPr>
      </w:pPr>
    </w:p>
    <w:p w:rsidR="00E23B49" w:rsidRDefault="00E23B49"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sectPr w:rsidR="00835ACD"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B5" w:rsidRDefault="006853B5" w:rsidP="00CC457D">
      <w:r>
        <w:separator/>
      </w:r>
    </w:p>
  </w:endnote>
  <w:endnote w:type="continuationSeparator" w:id="0">
    <w:p w:rsidR="006853B5" w:rsidRDefault="006853B5"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B5" w:rsidRDefault="006853B5" w:rsidP="00CC457D">
      <w:r>
        <w:separator/>
      </w:r>
    </w:p>
  </w:footnote>
  <w:footnote w:type="continuationSeparator" w:id="0">
    <w:p w:rsidR="006853B5" w:rsidRDefault="006853B5" w:rsidP="00CC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B2" w:rsidRPr="003B2F14" w:rsidRDefault="00CE3BB2">
    <w:pPr>
      <w:tabs>
        <w:tab w:val="center" w:pos="4564"/>
        <w:tab w:val="right" w:pos="7754"/>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6">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3">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6">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9"/>
  </w:num>
  <w:num w:numId="3">
    <w:abstractNumId w:val="5"/>
  </w:num>
  <w:num w:numId="4">
    <w:abstractNumId w:val="24"/>
  </w:num>
  <w:num w:numId="5">
    <w:abstractNumId w:val="12"/>
  </w:num>
  <w:num w:numId="6">
    <w:abstractNumId w:val="7"/>
  </w:num>
  <w:num w:numId="7">
    <w:abstractNumId w:val="22"/>
  </w:num>
  <w:num w:numId="8">
    <w:abstractNumId w:val="25"/>
  </w:num>
  <w:num w:numId="9">
    <w:abstractNumId w:val="19"/>
  </w:num>
  <w:num w:numId="10">
    <w:abstractNumId w:val="18"/>
  </w:num>
  <w:num w:numId="11">
    <w:abstractNumId w:val="21"/>
  </w:num>
  <w:num w:numId="12">
    <w:abstractNumId w:val="4"/>
  </w:num>
  <w:num w:numId="13">
    <w:abstractNumId w:val="10"/>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8"/>
  </w:num>
  <w:num w:numId="22">
    <w:abstractNumId w:val="16"/>
  </w:num>
  <w:num w:numId="23">
    <w:abstractNumId w:val="0"/>
  </w:num>
  <w:num w:numId="24">
    <w:abstractNumId w:val="2"/>
  </w:num>
  <w:num w:numId="25">
    <w:abstractNumId w:val="3"/>
  </w:num>
  <w:num w:numId="26">
    <w:abstractNumId w:val="23"/>
  </w:num>
  <w:num w:numId="27">
    <w:abstractNumId w:val="17"/>
  </w:num>
  <w:num w:numId="28">
    <w:abstractNumId w:val="28"/>
  </w:num>
  <w:num w:numId="29">
    <w:abstractNumId w:val="9"/>
  </w:num>
  <w:num w:numId="30">
    <w:abstractNumId w:val="6"/>
  </w:num>
  <w:num w:numId="31">
    <w:abstractNumId w:val="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2"/>
    <w:rsid w:val="000009D6"/>
    <w:rsid w:val="00001A03"/>
    <w:rsid w:val="000036FC"/>
    <w:rsid w:val="00005D6A"/>
    <w:rsid w:val="00016104"/>
    <w:rsid w:val="00017CCE"/>
    <w:rsid w:val="000200FB"/>
    <w:rsid w:val="00020A1F"/>
    <w:rsid w:val="000211A9"/>
    <w:rsid w:val="000211F0"/>
    <w:rsid w:val="00021E1B"/>
    <w:rsid w:val="000230AE"/>
    <w:rsid w:val="00025D2C"/>
    <w:rsid w:val="00025ED2"/>
    <w:rsid w:val="000300A4"/>
    <w:rsid w:val="00030BD8"/>
    <w:rsid w:val="00035604"/>
    <w:rsid w:val="00037928"/>
    <w:rsid w:val="0004374D"/>
    <w:rsid w:val="00045F31"/>
    <w:rsid w:val="00054213"/>
    <w:rsid w:val="0005450A"/>
    <w:rsid w:val="0005748F"/>
    <w:rsid w:val="00062871"/>
    <w:rsid w:val="0007147F"/>
    <w:rsid w:val="0007166A"/>
    <w:rsid w:val="0007207B"/>
    <w:rsid w:val="000734AE"/>
    <w:rsid w:val="00073CA4"/>
    <w:rsid w:val="00077184"/>
    <w:rsid w:val="000813C0"/>
    <w:rsid w:val="00081FE8"/>
    <w:rsid w:val="00084545"/>
    <w:rsid w:val="00092B99"/>
    <w:rsid w:val="000932AF"/>
    <w:rsid w:val="00094EB4"/>
    <w:rsid w:val="00097A09"/>
    <w:rsid w:val="000A0A17"/>
    <w:rsid w:val="000A3494"/>
    <w:rsid w:val="000A3F38"/>
    <w:rsid w:val="000A4D8F"/>
    <w:rsid w:val="000A50BE"/>
    <w:rsid w:val="000A606A"/>
    <w:rsid w:val="000B031D"/>
    <w:rsid w:val="000B4EDC"/>
    <w:rsid w:val="000B7ADD"/>
    <w:rsid w:val="000C11E8"/>
    <w:rsid w:val="000C166B"/>
    <w:rsid w:val="000C5A9E"/>
    <w:rsid w:val="000D6C33"/>
    <w:rsid w:val="000D7BF4"/>
    <w:rsid w:val="000E0A7F"/>
    <w:rsid w:val="000E235E"/>
    <w:rsid w:val="000E2406"/>
    <w:rsid w:val="000E4515"/>
    <w:rsid w:val="000F002C"/>
    <w:rsid w:val="000F08E2"/>
    <w:rsid w:val="000F0B20"/>
    <w:rsid w:val="000F3744"/>
    <w:rsid w:val="000F6831"/>
    <w:rsid w:val="001007D1"/>
    <w:rsid w:val="00100870"/>
    <w:rsid w:val="001041CD"/>
    <w:rsid w:val="001058CB"/>
    <w:rsid w:val="001106A2"/>
    <w:rsid w:val="00114D09"/>
    <w:rsid w:val="00115400"/>
    <w:rsid w:val="00117B7A"/>
    <w:rsid w:val="00120144"/>
    <w:rsid w:val="00121ED1"/>
    <w:rsid w:val="0012449E"/>
    <w:rsid w:val="00125360"/>
    <w:rsid w:val="001278C2"/>
    <w:rsid w:val="00131856"/>
    <w:rsid w:val="00132D55"/>
    <w:rsid w:val="001334CF"/>
    <w:rsid w:val="0013547D"/>
    <w:rsid w:val="001354F8"/>
    <w:rsid w:val="001372FB"/>
    <w:rsid w:val="001414DD"/>
    <w:rsid w:val="001423EE"/>
    <w:rsid w:val="001444DB"/>
    <w:rsid w:val="0014637C"/>
    <w:rsid w:val="001463BF"/>
    <w:rsid w:val="0015201A"/>
    <w:rsid w:val="00152C5B"/>
    <w:rsid w:val="0015370C"/>
    <w:rsid w:val="0015424F"/>
    <w:rsid w:val="001543DA"/>
    <w:rsid w:val="001546E9"/>
    <w:rsid w:val="00157749"/>
    <w:rsid w:val="001579E0"/>
    <w:rsid w:val="00157B4E"/>
    <w:rsid w:val="00157ECB"/>
    <w:rsid w:val="001607AF"/>
    <w:rsid w:val="00160B7F"/>
    <w:rsid w:val="001627B8"/>
    <w:rsid w:val="00165281"/>
    <w:rsid w:val="0016796A"/>
    <w:rsid w:val="001720BB"/>
    <w:rsid w:val="00172FA2"/>
    <w:rsid w:val="00173EEF"/>
    <w:rsid w:val="001747C5"/>
    <w:rsid w:val="00182A9C"/>
    <w:rsid w:val="00182B12"/>
    <w:rsid w:val="001833CF"/>
    <w:rsid w:val="0018414E"/>
    <w:rsid w:val="00184CE8"/>
    <w:rsid w:val="0019035A"/>
    <w:rsid w:val="00191579"/>
    <w:rsid w:val="00192AA3"/>
    <w:rsid w:val="001932BE"/>
    <w:rsid w:val="00193BEE"/>
    <w:rsid w:val="00195E9A"/>
    <w:rsid w:val="00197B22"/>
    <w:rsid w:val="001A01D0"/>
    <w:rsid w:val="001A076C"/>
    <w:rsid w:val="001A627E"/>
    <w:rsid w:val="001A6CBE"/>
    <w:rsid w:val="001B0522"/>
    <w:rsid w:val="001B1BAE"/>
    <w:rsid w:val="001B24DA"/>
    <w:rsid w:val="001B53AE"/>
    <w:rsid w:val="001B5D30"/>
    <w:rsid w:val="001B6E81"/>
    <w:rsid w:val="001B7F8A"/>
    <w:rsid w:val="001C3EFF"/>
    <w:rsid w:val="001C4D20"/>
    <w:rsid w:val="001D0081"/>
    <w:rsid w:val="001D0344"/>
    <w:rsid w:val="001D7B7B"/>
    <w:rsid w:val="001E4B9D"/>
    <w:rsid w:val="001E51D3"/>
    <w:rsid w:val="001E5453"/>
    <w:rsid w:val="001E5BDC"/>
    <w:rsid w:val="001F192D"/>
    <w:rsid w:val="001F418C"/>
    <w:rsid w:val="001F4FB1"/>
    <w:rsid w:val="0020407B"/>
    <w:rsid w:val="00210D2F"/>
    <w:rsid w:val="00211A03"/>
    <w:rsid w:val="00211C77"/>
    <w:rsid w:val="0021698A"/>
    <w:rsid w:val="00220DEA"/>
    <w:rsid w:val="00221C06"/>
    <w:rsid w:val="00221C57"/>
    <w:rsid w:val="00235BC1"/>
    <w:rsid w:val="0023783E"/>
    <w:rsid w:val="00240133"/>
    <w:rsid w:val="002409ED"/>
    <w:rsid w:val="00240D54"/>
    <w:rsid w:val="0024130E"/>
    <w:rsid w:val="00242C17"/>
    <w:rsid w:val="00242DD9"/>
    <w:rsid w:val="00253FF5"/>
    <w:rsid w:val="00254EF3"/>
    <w:rsid w:val="0025537A"/>
    <w:rsid w:val="00257DCE"/>
    <w:rsid w:val="00264057"/>
    <w:rsid w:val="00264875"/>
    <w:rsid w:val="00270C21"/>
    <w:rsid w:val="002755DF"/>
    <w:rsid w:val="00276644"/>
    <w:rsid w:val="0027708B"/>
    <w:rsid w:val="00282242"/>
    <w:rsid w:val="00284B16"/>
    <w:rsid w:val="00285288"/>
    <w:rsid w:val="0028677A"/>
    <w:rsid w:val="0028694F"/>
    <w:rsid w:val="002913AF"/>
    <w:rsid w:val="0029292C"/>
    <w:rsid w:val="0029732D"/>
    <w:rsid w:val="002A4180"/>
    <w:rsid w:val="002A5466"/>
    <w:rsid w:val="002A5B6F"/>
    <w:rsid w:val="002B1D96"/>
    <w:rsid w:val="002B1F77"/>
    <w:rsid w:val="002B3BDD"/>
    <w:rsid w:val="002B767D"/>
    <w:rsid w:val="002C26AF"/>
    <w:rsid w:val="002C33A2"/>
    <w:rsid w:val="002C4A2E"/>
    <w:rsid w:val="002C4DEF"/>
    <w:rsid w:val="002C52FA"/>
    <w:rsid w:val="002C542A"/>
    <w:rsid w:val="002C58E9"/>
    <w:rsid w:val="002D3479"/>
    <w:rsid w:val="002D3B5F"/>
    <w:rsid w:val="002D4D4E"/>
    <w:rsid w:val="002D5C52"/>
    <w:rsid w:val="002D6F31"/>
    <w:rsid w:val="002E0E63"/>
    <w:rsid w:val="002E3AB4"/>
    <w:rsid w:val="002E7E1E"/>
    <w:rsid w:val="002F0253"/>
    <w:rsid w:val="002F2A16"/>
    <w:rsid w:val="002F5D28"/>
    <w:rsid w:val="00304EAD"/>
    <w:rsid w:val="00307E98"/>
    <w:rsid w:val="00310FA1"/>
    <w:rsid w:val="00311062"/>
    <w:rsid w:val="003138A2"/>
    <w:rsid w:val="00315A0E"/>
    <w:rsid w:val="0032671D"/>
    <w:rsid w:val="00326934"/>
    <w:rsid w:val="00333578"/>
    <w:rsid w:val="00337CE1"/>
    <w:rsid w:val="00340A90"/>
    <w:rsid w:val="00341492"/>
    <w:rsid w:val="00341BA7"/>
    <w:rsid w:val="0034231F"/>
    <w:rsid w:val="00342B44"/>
    <w:rsid w:val="00351E53"/>
    <w:rsid w:val="00352E99"/>
    <w:rsid w:val="003545A8"/>
    <w:rsid w:val="00360F94"/>
    <w:rsid w:val="00363444"/>
    <w:rsid w:val="00363EA5"/>
    <w:rsid w:val="00367287"/>
    <w:rsid w:val="003746A7"/>
    <w:rsid w:val="00376686"/>
    <w:rsid w:val="003771BD"/>
    <w:rsid w:val="00381712"/>
    <w:rsid w:val="00383EF2"/>
    <w:rsid w:val="00385E88"/>
    <w:rsid w:val="00387D8E"/>
    <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06B3"/>
    <w:rsid w:val="003D6B09"/>
    <w:rsid w:val="003D792E"/>
    <w:rsid w:val="003E5C9F"/>
    <w:rsid w:val="003E65C8"/>
    <w:rsid w:val="003F1CCD"/>
    <w:rsid w:val="003F5A60"/>
    <w:rsid w:val="003F6435"/>
    <w:rsid w:val="004014FC"/>
    <w:rsid w:val="00404D50"/>
    <w:rsid w:val="004067A4"/>
    <w:rsid w:val="0041145A"/>
    <w:rsid w:val="00413043"/>
    <w:rsid w:val="00414708"/>
    <w:rsid w:val="00420360"/>
    <w:rsid w:val="004212A4"/>
    <w:rsid w:val="004226FB"/>
    <w:rsid w:val="00424D41"/>
    <w:rsid w:val="0042574D"/>
    <w:rsid w:val="00436716"/>
    <w:rsid w:val="00440095"/>
    <w:rsid w:val="004401AC"/>
    <w:rsid w:val="00445668"/>
    <w:rsid w:val="00447FCC"/>
    <w:rsid w:val="00451839"/>
    <w:rsid w:val="00453F57"/>
    <w:rsid w:val="004546E8"/>
    <w:rsid w:val="00454B0B"/>
    <w:rsid w:val="004629ED"/>
    <w:rsid w:val="0046516B"/>
    <w:rsid w:val="00467021"/>
    <w:rsid w:val="00470B2C"/>
    <w:rsid w:val="00470CC6"/>
    <w:rsid w:val="004719BA"/>
    <w:rsid w:val="0047223E"/>
    <w:rsid w:val="00472B90"/>
    <w:rsid w:val="00472CE2"/>
    <w:rsid w:val="00475A40"/>
    <w:rsid w:val="00483E1D"/>
    <w:rsid w:val="00485D88"/>
    <w:rsid w:val="00485E4E"/>
    <w:rsid w:val="0048647E"/>
    <w:rsid w:val="00487E4B"/>
    <w:rsid w:val="004901BA"/>
    <w:rsid w:val="0049078E"/>
    <w:rsid w:val="0049249F"/>
    <w:rsid w:val="0049359E"/>
    <w:rsid w:val="00495885"/>
    <w:rsid w:val="004973CD"/>
    <w:rsid w:val="004A39EF"/>
    <w:rsid w:val="004A7B5A"/>
    <w:rsid w:val="004B1257"/>
    <w:rsid w:val="004B3E42"/>
    <w:rsid w:val="004B66CC"/>
    <w:rsid w:val="004C1A31"/>
    <w:rsid w:val="004C1A81"/>
    <w:rsid w:val="004C274F"/>
    <w:rsid w:val="004C5CD4"/>
    <w:rsid w:val="004C73AF"/>
    <w:rsid w:val="004C77BE"/>
    <w:rsid w:val="004D12E7"/>
    <w:rsid w:val="004D2639"/>
    <w:rsid w:val="004D4232"/>
    <w:rsid w:val="004D61D9"/>
    <w:rsid w:val="004E1E93"/>
    <w:rsid w:val="004E29F9"/>
    <w:rsid w:val="004E4E41"/>
    <w:rsid w:val="004E5ABC"/>
    <w:rsid w:val="004E7A5E"/>
    <w:rsid w:val="004F0A54"/>
    <w:rsid w:val="004F2524"/>
    <w:rsid w:val="004F38EC"/>
    <w:rsid w:val="004F391E"/>
    <w:rsid w:val="00502B24"/>
    <w:rsid w:val="0050544D"/>
    <w:rsid w:val="00513598"/>
    <w:rsid w:val="00514BFB"/>
    <w:rsid w:val="005156D2"/>
    <w:rsid w:val="00515FFC"/>
    <w:rsid w:val="005208B8"/>
    <w:rsid w:val="00524481"/>
    <w:rsid w:val="00527D73"/>
    <w:rsid w:val="00530733"/>
    <w:rsid w:val="00533692"/>
    <w:rsid w:val="0053504E"/>
    <w:rsid w:val="00537B64"/>
    <w:rsid w:val="00541FE3"/>
    <w:rsid w:val="00545A69"/>
    <w:rsid w:val="00547010"/>
    <w:rsid w:val="005504E5"/>
    <w:rsid w:val="00551987"/>
    <w:rsid w:val="00554912"/>
    <w:rsid w:val="005554B3"/>
    <w:rsid w:val="00560B8F"/>
    <w:rsid w:val="005702A1"/>
    <w:rsid w:val="0057048F"/>
    <w:rsid w:val="0057541A"/>
    <w:rsid w:val="00576ADB"/>
    <w:rsid w:val="00577268"/>
    <w:rsid w:val="00580C5E"/>
    <w:rsid w:val="00583B8A"/>
    <w:rsid w:val="0058785B"/>
    <w:rsid w:val="00593BB4"/>
    <w:rsid w:val="00594D52"/>
    <w:rsid w:val="005A0892"/>
    <w:rsid w:val="005A3469"/>
    <w:rsid w:val="005A35E0"/>
    <w:rsid w:val="005A6906"/>
    <w:rsid w:val="005A6F56"/>
    <w:rsid w:val="005B0CA5"/>
    <w:rsid w:val="005B1370"/>
    <w:rsid w:val="005B23B0"/>
    <w:rsid w:val="005C2B75"/>
    <w:rsid w:val="005C5FA7"/>
    <w:rsid w:val="005C66BC"/>
    <w:rsid w:val="005C7B2F"/>
    <w:rsid w:val="005D17F9"/>
    <w:rsid w:val="005D3B7A"/>
    <w:rsid w:val="005D7B7D"/>
    <w:rsid w:val="005E2010"/>
    <w:rsid w:val="005F3414"/>
    <w:rsid w:val="005F3AF4"/>
    <w:rsid w:val="005F4142"/>
    <w:rsid w:val="005F4A36"/>
    <w:rsid w:val="005F6774"/>
    <w:rsid w:val="005F7573"/>
    <w:rsid w:val="006030E3"/>
    <w:rsid w:val="00605898"/>
    <w:rsid w:val="00605DB1"/>
    <w:rsid w:val="00607348"/>
    <w:rsid w:val="006075B8"/>
    <w:rsid w:val="00610162"/>
    <w:rsid w:val="006130B8"/>
    <w:rsid w:val="00613DED"/>
    <w:rsid w:val="00613DF2"/>
    <w:rsid w:val="00614EFF"/>
    <w:rsid w:val="006166F1"/>
    <w:rsid w:val="006171C4"/>
    <w:rsid w:val="0061770E"/>
    <w:rsid w:val="00622AF6"/>
    <w:rsid w:val="00623BA8"/>
    <w:rsid w:val="00623C94"/>
    <w:rsid w:val="00624EAF"/>
    <w:rsid w:val="00631284"/>
    <w:rsid w:val="00642408"/>
    <w:rsid w:val="00643239"/>
    <w:rsid w:val="00650463"/>
    <w:rsid w:val="00653D01"/>
    <w:rsid w:val="00657104"/>
    <w:rsid w:val="00657B71"/>
    <w:rsid w:val="0066361C"/>
    <w:rsid w:val="006701F3"/>
    <w:rsid w:val="006771F4"/>
    <w:rsid w:val="00677A53"/>
    <w:rsid w:val="00680C65"/>
    <w:rsid w:val="00682066"/>
    <w:rsid w:val="00682395"/>
    <w:rsid w:val="0068384D"/>
    <w:rsid w:val="00683E69"/>
    <w:rsid w:val="006853B5"/>
    <w:rsid w:val="00691B26"/>
    <w:rsid w:val="00692F85"/>
    <w:rsid w:val="00693111"/>
    <w:rsid w:val="006945A0"/>
    <w:rsid w:val="00695A15"/>
    <w:rsid w:val="00697BA5"/>
    <w:rsid w:val="006A0A62"/>
    <w:rsid w:val="006A141E"/>
    <w:rsid w:val="006A7168"/>
    <w:rsid w:val="006B0F54"/>
    <w:rsid w:val="006B2347"/>
    <w:rsid w:val="006B23EC"/>
    <w:rsid w:val="006B25D6"/>
    <w:rsid w:val="006B2635"/>
    <w:rsid w:val="006B3B0B"/>
    <w:rsid w:val="006B6549"/>
    <w:rsid w:val="006C0D2C"/>
    <w:rsid w:val="006C37E1"/>
    <w:rsid w:val="006C43DC"/>
    <w:rsid w:val="006C6936"/>
    <w:rsid w:val="006C7F7E"/>
    <w:rsid w:val="006D0470"/>
    <w:rsid w:val="006D13B5"/>
    <w:rsid w:val="006D55B5"/>
    <w:rsid w:val="006D568D"/>
    <w:rsid w:val="006D5B89"/>
    <w:rsid w:val="006D678E"/>
    <w:rsid w:val="006E05B4"/>
    <w:rsid w:val="006E1A4F"/>
    <w:rsid w:val="006E617B"/>
    <w:rsid w:val="006F08C0"/>
    <w:rsid w:val="006F23AD"/>
    <w:rsid w:val="006F408B"/>
    <w:rsid w:val="006F5830"/>
    <w:rsid w:val="00702379"/>
    <w:rsid w:val="00702797"/>
    <w:rsid w:val="00706F61"/>
    <w:rsid w:val="00712D15"/>
    <w:rsid w:val="00720263"/>
    <w:rsid w:val="00722504"/>
    <w:rsid w:val="007235E1"/>
    <w:rsid w:val="007265A3"/>
    <w:rsid w:val="007273FA"/>
    <w:rsid w:val="00730AE4"/>
    <w:rsid w:val="007312FE"/>
    <w:rsid w:val="00731B84"/>
    <w:rsid w:val="00732039"/>
    <w:rsid w:val="00734145"/>
    <w:rsid w:val="00743754"/>
    <w:rsid w:val="00744319"/>
    <w:rsid w:val="00744C07"/>
    <w:rsid w:val="00744E22"/>
    <w:rsid w:val="00744F4F"/>
    <w:rsid w:val="00751264"/>
    <w:rsid w:val="00752FC6"/>
    <w:rsid w:val="007610A0"/>
    <w:rsid w:val="00761937"/>
    <w:rsid w:val="00763F35"/>
    <w:rsid w:val="00767ED9"/>
    <w:rsid w:val="00771340"/>
    <w:rsid w:val="0077646F"/>
    <w:rsid w:val="0078183E"/>
    <w:rsid w:val="0079112C"/>
    <w:rsid w:val="00792469"/>
    <w:rsid w:val="00792C1C"/>
    <w:rsid w:val="0079323A"/>
    <w:rsid w:val="007937E4"/>
    <w:rsid w:val="007949B3"/>
    <w:rsid w:val="007951AE"/>
    <w:rsid w:val="00795D6B"/>
    <w:rsid w:val="007A0641"/>
    <w:rsid w:val="007A2C68"/>
    <w:rsid w:val="007A4E8A"/>
    <w:rsid w:val="007B1F78"/>
    <w:rsid w:val="007B39AB"/>
    <w:rsid w:val="007B4494"/>
    <w:rsid w:val="007B7CDB"/>
    <w:rsid w:val="007C159C"/>
    <w:rsid w:val="007C2185"/>
    <w:rsid w:val="007C2FB9"/>
    <w:rsid w:val="007C5792"/>
    <w:rsid w:val="007C73B0"/>
    <w:rsid w:val="007D1EF8"/>
    <w:rsid w:val="007D23DA"/>
    <w:rsid w:val="007D7669"/>
    <w:rsid w:val="007E278E"/>
    <w:rsid w:val="007E499C"/>
    <w:rsid w:val="007E582D"/>
    <w:rsid w:val="007E5FB3"/>
    <w:rsid w:val="007F2EE6"/>
    <w:rsid w:val="007F32F7"/>
    <w:rsid w:val="007F3DB8"/>
    <w:rsid w:val="007F6E06"/>
    <w:rsid w:val="007F7C9D"/>
    <w:rsid w:val="008001C0"/>
    <w:rsid w:val="00800A08"/>
    <w:rsid w:val="00803D07"/>
    <w:rsid w:val="00804425"/>
    <w:rsid w:val="008044EA"/>
    <w:rsid w:val="00805A62"/>
    <w:rsid w:val="008079CF"/>
    <w:rsid w:val="00814DD2"/>
    <w:rsid w:val="008158B5"/>
    <w:rsid w:val="00816164"/>
    <w:rsid w:val="0082067E"/>
    <w:rsid w:val="00823D24"/>
    <w:rsid w:val="0082401C"/>
    <w:rsid w:val="00830A84"/>
    <w:rsid w:val="008337BC"/>
    <w:rsid w:val="00835ACD"/>
    <w:rsid w:val="00836A23"/>
    <w:rsid w:val="00837157"/>
    <w:rsid w:val="00845E65"/>
    <w:rsid w:val="00846F18"/>
    <w:rsid w:val="00850D1A"/>
    <w:rsid w:val="008565B5"/>
    <w:rsid w:val="00856A66"/>
    <w:rsid w:val="008572A5"/>
    <w:rsid w:val="008654C0"/>
    <w:rsid w:val="00866AAC"/>
    <w:rsid w:val="00872DA2"/>
    <w:rsid w:val="008745F8"/>
    <w:rsid w:val="008754B1"/>
    <w:rsid w:val="008762A9"/>
    <w:rsid w:val="008803C5"/>
    <w:rsid w:val="008814E6"/>
    <w:rsid w:val="00881525"/>
    <w:rsid w:val="00883911"/>
    <w:rsid w:val="00887909"/>
    <w:rsid w:val="008932FC"/>
    <w:rsid w:val="00896822"/>
    <w:rsid w:val="008A0A6F"/>
    <w:rsid w:val="008A3FBA"/>
    <w:rsid w:val="008A4CBE"/>
    <w:rsid w:val="008A561E"/>
    <w:rsid w:val="008A6EA6"/>
    <w:rsid w:val="008A72A1"/>
    <w:rsid w:val="008B0954"/>
    <w:rsid w:val="008B0BD0"/>
    <w:rsid w:val="008B33E6"/>
    <w:rsid w:val="008B5DF7"/>
    <w:rsid w:val="008B792A"/>
    <w:rsid w:val="008C0E5A"/>
    <w:rsid w:val="008C0FFF"/>
    <w:rsid w:val="008C5693"/>
    <w:rsid w:val="008C77BB"/>
    <w:rsid w:val="008D2DA9"/>
    <w:rsid w:val="008D5AA9"/>
    <w:rsid w:val="008D6D3D"/>
    <w:rsid w:val="008D7554"/>
    <w:rsid w:val="008E2276"/>
    <w:rsid w:val="008E3212"/>
    <w:rsid w:val="008E3B9B"/>
    <w:rsid w:val="008E5F19"/>
    <w:rsid w:val="008E5F86"/>
    <w:rsid w:val="008E6C97"/>
    <w:rsid w:val="008F1CAF"/>
    <w:rsid w:val="008F1E08"/>
    <w:rsid w:val="008F486F"/>
    <w:rsid w:val="008F501D"/>
    <w:rsid w:val="009020F4"/>
    <w:rsid w:val="009044BA"/>
    <w:rsid w:val="0091162C"/>
    <w:rsid w:val="009116E5"/>
    <w:rsid w:val="0091218E"/>
    <w:rsid w:val="0091278B"/>
    <w:rsid w:val="00914F2D"/>
    <w:rsid w:val="00920418"/>
    <w:rsid w:val="00921F60"/>
    <w:rsid w:val="00926636"/>
    <w:rsid w:val="00930487"/>
    <w:rsid w:val="00930692"/>
    <w:rsid w:val="009364AA"/>
    <w:rsid w:val="00940D54"/>
    <w:rsid w:val="009413DE"/>
    <w:rsid w:val="00941A68"/>
    <w:rsid w:val="00945C56"/>
    <w:rsid w:val="00946965"/>
    <w:rsid w:val="00951819"/>
    <w:rsid w:val="00960058"/>
    <w:rsid w:val="009673BA"/>
    <w:rsid w:val="00967441"/>
    <w:rsid w:val="0098592B"/>
    <w:rsid w:val="0099294F"/>
    <w:rsid w:val="00993854"/>
    <w:rsid w:val="00996712"/>
    <w:rsid w:val="00996B50"/>
    <w:rsid w:val="00997AA8"/>
    <w:rsid w:val="009A1A71"/>
    <w:rsid w:val="009A4E3B"/>
    <w:rsid w:val="009A6E22"/>
    <w:rsid w:val="009B14D0"/>
    <w:rsid w:val="009B14F6"/>
    <w:rsid w:val="009B5759"/>
    <w:rsid w:val="009B78EA"/>
    <w:rsid w:val="009C1D03"/>
    <w:rsid w:val="009C213E"/>
    <w:rsid w:val="009C3B48"/>
    <w:rsid w:val="009C4CB9"/>
    <w:rsid w:val="009C68AD"/>
    <w:rsid w:val="009D3D18"/>
    <w:rsid w:val="009D4363"/>
    <w:rsid w:val="009D586D"/>
    <w:rsid w:val="009D5FF4"/>
    <w:rsid w:val="009D6BAB"/>
    <w:rsid w:val="009E1C95"/>
    <w:rsid w:val="009E1EB2"/>
    <w:rsid w:val="009E1F21"/>
    <w:rsid w:val="009E249B"/>
    <w:rsid w:val="009F10A1"/>
    <w:rsid w:val="009F1B2D"/>
    <w:rsid w:val="009F2426"/>
    <w:rsid w:val="009F45CA"/>
    <w:rsid w:val="009F7566"/>
    <w:rsid w:val="009F7AF4"/>
    <w:rsid w:val="00A02130"/>
    <w:rsid w:val="00A0313E"/>
    <w:rsid w:val="00A0429F"/>
    <w:rsid w:val="00A04870"/>
    <w:rsid w:val="00A10733"/>
    <w:rsid w:val="00A1157C"/>
    <w:rsid w:val="00A11728"/>
    <w:rsid w:val="00A12A12"/>
    <w:rsid w:val="00A14C6F"/>
    <w:rsid w:val="00A213CB"/>
    <w:rsid w:val="00A21630"/>
    <w:rsid w:val="00A2298B"/>
    <w:rsid w:val="00A22F08"/>
    <w:rsid w:val="00A232E3"/>
    <w:rsid w:val="00A24FEC"/>
    <w:rsid w:val="00A42ABE"/>
    <w:rsid w:val="00A42DF6"/>
    <w:rsid w:val="00A44ACB"/>
    <w:rsid w:val="00A45729"/>
    <w:rsid w:val="00A55557"/>
    <w:rsid w:val="00A5755A"/>
    <w:rsid w:val="00A63DA5"/>
    <w:rsid w:val="00A64F0B"/>
    <w:rsid w:val="00A65863"/>
    <w:rsid w:val="00A66316"/>
    <w:rsid w:val="00A66714"/>
    <w:rsid w:val="00A6711F"/>
    <w:rsid w:val="00A6768E"/>
    <w:rsid w:val="00A679A6"/>
    <w:rsid w:val="00A67E7B"/>
    <w:rsid w:val="00A71608"/>
    <w:rsid w:val="00A729CD"/>
    <w:rsid w:val="00A7393B"/>
    <w:rsid w:val="00A76647"/>
    <w:rsid w:val="00A76703"/>
    <w:rsid w:val="00A8257C"/>
    <w:rsid w:val="00A95DFE"/>
    <w:rsid w:val="00A96ED0"/>
    <w:rsid w:val="00AA1068"/>
    <w:rsid w:val="00AA26C6"/>
    <w:rsid w:val="00AA2E96"/>
    <w:rsid w:val="00AA3C38"/>
    <w:rsid w:val="00AA5B3F"/>
    <w:rsid w:val="00AA7C5C"/>
    <w:rsid w:val="00AB79C5"/>
    <w:rsid w:val="00AC73A9"/>
    <w:rsid w:val="00AC7AAC"/>
    <w:rsid w:val="00AD15CC"/>
    <w:rsid w:val="00AD7152"/>
    <w:rsid w:val="00AE032F"/>
    <w:rsid w:val="00AE2777"/>
    <w:rsid w:val="00AE50AA"/>
    <w:rsid w:val="00AE76A4"/>
    <w:rsid w:val="00AF2255"/>
    <w:rsid w:val="00B00832"/>
    <w:rsid w:val="00B01735"/>
    <w:rsid w:val="00B11D2A"/>
    <w:rsid w:val="00B13CCB"/>
    <w:rsid w:val="00B15B01"/>
    <w:rsid w:val="00B25103"/>
    <w:rsid w:val="00B25B71"/>
    <w:rsid w:val="00B27448"/>
    <w:rsid w:val="00B278E9"/>
    <w:rsid w:val="00B30E9C"/>
    <w:rsid w:val="00B36A38"/>
    <w:rsid w:val="00B4227D"/>
    <w:rsid w:val="00B44620"/>
    <w:rsid w:val="00B44E53"/>
    <w:rsid w:val="00B47495"/>
    <w:rsid w:val="00B50207"/>
    <w:rsid w:val="00B51A63"/>
    <w:rsid w:val="00B52471"/>
    <w:rsid w:val="00B56900"/>
    <w:rsid w:val="00B57C44"/>
    <w:rsid w:val="00B600DA"/>
    <w:rsid w:val="00B621B4"/>
    <w:rsid w:val="00B64C17"/>
    <w:rsid w:val="00B64FDA"/>
    <w:rsid w:val="00B70312"/>
    <w:rsid w:val="00B762A4"/>
    <w:rsid w:val="00B777A8"/>
    <w:rsid w:val="00B80AFE"/>
    <w:rsid w:val="00B81303"/>
    <w:rsid w:val="00B81C73"/>
    <w:rsid w:val="00B82912"/>
    <w:rsid w:val="00B8384A"/>
    <w:rsid w:val="00B838E3"/>
    <w:rsid w:val="00B85C97"/>
    <w:rsid w:val="00B8611C"/>
    <w:rsid w:val="00B914B3"/>
    <w:rsid w:val="00B91E0D"/>
    <w:rsid w:val="00B9284D"/>
    <w:rsid w:val="00B97E80"/>
    <w:rsid w:val="00BA1DA2"/>
    <w:rsid w:val="00BA20E7"/>
    <w:rsid w:val="00BA6D8D"/>
    <w:rsid w:val="00BA7A46"/>
    <w:rsid w:val="00BB5E22"/>
    <w:rsid w:val="00BC0CD8"/>
    <w:rsid w:val="00BC3995"/>
    <w:rsid w:val="00BC654D"/>
    <w:rsid w:val="00BC6C60"/>
    <w:rsid w:val="00BC6CD7"/>
    <w:rsid w:val="00BC7936"/>
    <w:rsid w:val="00BD07C5"/>
    <w:rsid w:val="00BD1493"/>
    <w:rsid w:val="00BD28EB"/>
    <w:rsid w:val="00BD43FB"/>
    <w:rsid w:val="00BD4BA8"/>
    <w:rsid w:val="00BE23EE"/>
    <w:rsid w:val="00BE35EF"/>
    <w:rsid w:val="00BF3CA0"/>
    <w:rsid w:val="00BF3DE3"/>
    <w:rsid w:val="00BF6154"/>
    <w:rsid w:val="00C01099"/>
    <w:rsid w:val="00C033F9"/>
    <w:rsid w:val="00C06FD9"/>
    <w:rsid w:val="00C071BE"/>
    <w:rsid w:val="00C072AD"/>
    <w:rsid w:val="00C13527"/>
    <w:rsid w:val="00C160F3"/>
    <w:rsid w:val="00C2167F"/>
    <w:rsid w:val="00C21A1A"/>
    <w:rsid w:val="00C23CC7"/>
    <w:rsid w:val="00C24803"/>
    <w:rsid w:val="00C26B30"/>
    <w:rsid w:val="00C3231E"/>
    <w:rsid w:val="00C3246B"/>
    <w:rsid w:val="00C373DA"/>
    <w:rsid w:val="00C4022B"/>
    <w:rsid w:val="00C42CC9"/>
    <w:rsid w:val="00C42FEB"/>
    <w:rsid w:val="00C470B7"/>
    <w:rsid w:val="00C477BD"/>
    <w:rsid w:val="00C503E7"/>
    <w:rsid w:val="00C50EC2"/>
    <w:rsid w:val="00C53DF6"/>
    <w:rsid w:val="00C56825"/>
    <w:rsid w:val="00C57386"/>
    <w:rsid w:val="00C604F3"/>
    <w:rsid w:val="00C61544"/>
    <w:rsid w:val="00C6205A"/>
    <w:rsid w:val="00C668C4"/>
    <w:rsid w:val="00C675F8"/>
    <w:rsid w:val="00C742F8"/>
    <w:rsid w:val="00C747B3"/>
    <w:rsid w:val="00C77FF1"/>
    <w:rsid w:val="00C82F72"/>
    <w:rsid w:val="00C836F5"/>
    <w:rsid w:val="00C842BB"/>
    <w:rsid w:val="00C85577"/>
    <w:rsid w:val="00C91C1E"/>
    <w:rsid w:val="00C944CC"/>
    <w:rsid w:val="00C94B42"/>
    <w:rsid w:val="00C95284"/>
    <w:rsid w:val="00CA00DF"/>
    <w:rsid w:val="00CA2F62"/>
    <w:rsid w:val="00CA316C"/>
    <w:rsid w:val="00CA3DA1"/>
    <w:rsid w:val="00CB03FD"/>
    <w:rsid w:val="00CB36B3"/>
    <w:rsid w:val="00CC0EA3"/>
    <w:rsid w:val="00CC0F97"/>
    <w:rsid w:val="00CC1C50"/>
    <w:rsid w:val="00CC457D"/>
    <w:rsid w:val="00CD366E"/>
    <w:rsid w:val="00CD44F4"/>
    <w:rsid w:val="00CD599E"/>
    <w:rsid w:val="00CE1585"/>
    <w:rsid w:val="00CE3BB2"/>
    <w:rsid w:val="00CE771F"/>
    <w:rsid w:val="00CE7C7E"/>
    <w:rsid w:val="00CF5A81"/>
    <w:rsid w:val="00CF5F7B"/>
    <w:rsid w:val="00D0094D"/>
    <w:rsid w:val="00D02A58"/>
    <w:rsid w:val="00D04D23"/>
    <w:rsid w:val="00D05885"/>
    <w:rsid w:val="00D0795C"/>
    <w:rsid w:val="00D105F1"/>
    <w:rsid w:val="00D172D6"/>
    <w:rsid w:val="00D17F2D"/>
    <w:rsid w:val="00D17FA0"/>
    <w:rsid w:val="00D2569C"/>
    <w:rsid w:val="00D25DEC"/>
    <w:rsid w:val="00D327BE"/>
    <w:rsid w:val="00D32F9C"/>
    <w:rsid w:val="00D32FC1"/>
    <w:rsid w:val="00D338AC"/>
    <w:rsid w:val="00D40A0C"/>
    <w:rsid w:val="00D421EF"/>
    <w:rsid w:val="00D43725"/>
    <w:rsid w:val="00D43A15"/>
    <w:rsid w:val="00D510EE"/>
    <w:rsid w:val="00D51158"/>
    <w:rsid w:val="00D51C47"/>
    <w:rsid w:val="00D52C41"/>
    <w:rsid w:val="00D53867"/>
    <w:rsid w:val="00D566C9"/>
    <w:rsid w:val="00D56A68"/>
    <w:rsid w:val="00D60DFF"/>
    <w:rsid w:val="00D61D02"/>
    <w:rsid w:val="00D6255F"/>
    <w:rsid w:val="00D627DB"/>
    <w:rsid w:val="00D6729C"/>
    <w:rsid w:val="00D67909"/>
    <w:rsid w:val="00D7303B"/>
    <w:rsid w:val="00D73813"/>
    <w:rsid w:val="00D74221"/>
    <w:rsid w:val="00D751F8"/>
    <w:rsid w:val="00D82F3C"/>
    <w:rsid w:val="00D8304A"/>
    <w:rsid w:val="00D878CA"/>
    <w:rsid w:val="00D900A1"/>
    <w:rsid w:val="00D92778"/>
    <w:rsid w:val="00D95908"/>
    <w:rsid w:val="00D95D14"/>
    <w:rsid w:val="00DA2589"/>
    <w:rsid w:val="00DB20A1"/>
    <w:rsid w:val="00DB4899"/>
    <w:rsid w:val="00DB6A91"/>
    <w:rsid w:val="00DC0A45"/>
    <w:rsid w:val="00DC0C9C"/>
    <w:rsid w:val="00DC39B0"/>
    <w:rsid w:val="00DC4A60"/>
    <w:rsid w:val="00DC53E1"/>
    <w:rsid w:val="00DC6E5B"/>
    <w:rsid w:val="00DD27FF"/>
    <w:rsid w:val="00DD5166"/>
    <w:rsid w:val="00DD6512"/>
    <w:rsid w:val="00DD690E"/>
    <w:rsid w:val="00DE25FF"/>
    <w:rsid w:val="00DF09C2"/>
    <w:rsid w:val="00DF0EDD"/>
    <w:rsid w:val="00DF23CE"/>
    <w:rsid w:val="00DF5AD1"/>
    <w:rsid w:val="00DF6ABB"/>
    <w:rsid w:val="00E0216E"/>
    <w:rsid w:val="00E02B54"/>
    <w:rsid w:val="00E02E2A"/>
    <w:rsid w:val="00E05801"/>
    <w:rsid w:val="00E05DAF"/>
    <w:rsid w:val="00E07475"/>
    <w:rsid w:val="00E078FF"/>
    <w:rsid w:val="00E13B59"/>
    <w:rsid w:val="00E14920"/>
    <w:rsid w:val="00E15543"/>
    <w:rsid w:val="00E169D0"/>
    <w:rsid w:val="00E2196E"/>
    <w:rsid w:val="00E23B49"/>
    <w:rsid w:val="00E25FAF"/>
    <w:rsid w:val="00E27E36"/>
    <w:rsid w:val="00E317AB"/>
    <w:rsid w:val="00E33E9C"/>
    <w:rsid w:val="00E34277"/>
    <w:rsid w:val="00E40284"/>
    <w:rsid w:val="00E4324E"/>
    <w:rsid w:val="00E44344"/>
    <w:rsid w:val="00E44915"/>
    <w:rsid w:val="00E45574"/>
    <w:rsid w:val="00E50C9C"/>
    <w:rsid w:val="00E51A04"/>
    <w:rsid w:val="00E539B4"/>
    <w:rsid w:val="00E56E3B"/>
    <w:rsid w:val="00E61056"/>
    <w:rsid w:val="00E61303"/>
    <w:rsid w:val="00E64316"/>
    <w:rsid w:val="00E646FB"/>
    <w:rsid w:val="00E654BC"/>
    <w:rsid w:val="00E700FE"/>
    <w:rsid w:val="00E70E0D"/>
    <w:rsid w:val="00E73115"/>
    <w:rsid w:val="00E734B7"/>
    <w:rsid w:val="00E7353F"/>
    <w:rsid w:val="00E736E1"/>
    <w:rsid w:val="00E82C92"/>
    <w:rsid w:val="00E8544B"/>
    <w:rsid w:val="00E86354"/>
    <w:rsid w:val="00E86434"/>
    <w:rsid w:val="00E90F6A"/>
    <w:rsid w:val="00E918DF"/>
    <w:rsid w:val="00E94FAF"/>
    <w:rsid w:val="00E969A8"/>
    <w:rsid w:val="00E96C8C"/>
    <w:rsid w:val="00EA1B88"/>
    <w:rsid w:val="00EA3359"/>
    <w:rsid w:val="00EA631D"/>
    <w:rsid w:val="00EA67D7"/>
    <w:rsid w:val="00EB1D89"/>
    <w:rsid w:val="00EB2FA4"/>
    <w:rsid w:val="00EB3FBF"/>
    <w:rsid w:val="00EB56AC"/>
    <w:rsid w:val="00EB6664"/>
    <w:rsid w:val="00EB7215"/>
    <w:rsid w:val="00EC2AEB"/>
    <w:rsid w:val="00EC3AB4"/>
    <w:rsid w:val="00EC417A"/>
    <w:rsid w:val="00EC4561"/>
    <w:rsid w:val="00EC62ED"/>
    <w:rsid w:val="00ED294B"/>
    <w:rsid w:val="00ED2B61"/>
    <w:rsid w:val="00ED4429"/>
    <w:rsid w:val="00ED50F4"/>
    <w:rsid w:val="00ED538D"/>
    <w:rsid w:val="00ED5486"/>
    <w:rsid w:val="00ED7E40"/>
    <w:rsid w:val="00EE18A8"/>
    <w:rsid w:val="00EE3FCB"/>
    <w:rsid w:val="00EF0D5F"/>
    <w:rsid w:val="00EF1DE7"/>
    <w:rsid w:val="00EF3137"/>
    <w:rsid w:val="00EF5D77"/>
    <w:rsid w:val="00EF794A"/>
    <w:rsid w:val="00F2185F"/>
    <w:rsid w:val="00F24BBD"/>
    <w:rsid w:val="00F25F71"/>
    <w:rsid w:val="00F275DC"/>
    <w:rsid w:val="00F307A5"/>
    <w:rsid w:val="00F40125"/>
    <w:rsid w:val="00F404EE"/>
    <w:rsid w:val="00F45F32"/>
    <w:rsid w:val="00F507D8"/>
    <w:rsid w:val="00F5328D"/>
    <w:rsid w:val="00F53B13"/>
    <w:rsid w:val="00F61494"/>
    <w:rsid w:val="00F61B68"/>
    <w:rsid w:val="00F661A6"/>
    <w:rsid w:val="00F66AD9"/>
    <w:rsid w:val="00F702A6"/>
    <w:rsid w:val="00F720FB"/>
    <w:rsid w:val="00F72A53"/>
    <w:rsid w:val="00F744B5"/>
    <w:rsid w:val="00F754E1"/>
    <w:rsid w:val="00F75E45"/>
    <w:rsid w:val="00F8024A"/>
    <w:rsid w:val="00F83BCE"/>
    <w:rsid w:val="00F87FC7"/>
    <w:rsid w:val="00F9163A"/>
    <w:rsid w:val="00F918EB"/>
    <w:rsid w:val="00F9330A"/>
    <w:rsid w:val="00F959D8"/>
    <w:rsid w:val="00FA0B72"/>
    <w:rsid w:val="00FA12E2"/>
    <w:rsid w:val="00FA3033"/>
    <w:rsid w:val="00FA4696"/>
    <w:rsid w:val="00FB04FC"/>
    <w:rsid w:val="00FB2E31"/>
    <w:rsid w:val="00FB5FEE"/>
    <w:rsid w:val="00FB6734"/>
    <w:rsid w:val="00FB686E"/>
    <w:rsid w:val="00FC0A9B"/>
    <w:rsid w:val="00FC1F2E"/>
    <w:rsid w:val="00FC21C6"/>
    <w:rsid w:val="00FC3CE5"/>
    <w:rsid w:val="00FD1C23"/>
    <w:rsid w:val="00FD4907"/>
    <w:rsid w:val="00FD5A76"/>
    <w:rsid w:val="00FD5B09"/>
    <w:rsid w:val="00FD6167"/>
    <w:rsid w:val="00FE0351"/>
    <w:rsid w:val="00FE24B5"/>
    <w:rsid w:val="00FE3326"/>
    <w:rsid w:val="00FF4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DE"/>
    <w:rPr>
      <w:sz w:val="24"/>
      <w:szCs w:val="24"/>
    </w:rPr>
  </w:style>
  <w:style w:type="paragraph" w:styleId="3">
    <w:name w:val="heading 3"/>
    <w:basedOn w:val="a"/>
    <w:next w:val="a"/>
    <w:link w:val="30"/>
    <w:semiHidden/>
    <w:unhideWhenUsed/>
    <w:qFormat/>
    <w:locked/>
    <w:rsid w:val="00731B84"/>
    <w:pPr>
      <w:keepNext/>
      <w:keepLines/>
      <w:spacing w:before="40"/>
      <w:outlineLvl w:val="2"/>
    </w:pPr>
    <w:rPr>
      <w:rFonts w:ascii="Cambria" w:hAnsi="Cambria"/>
      <w:color w:val="243F60"/>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qFormat/>
    <w:rsid w:val="00930692"/>
    <w:pPr>
      <w:spacing w:before="100" w:beforeAutospacing="1" w:after="100" w:afterAutospacing="1"/>
    </w:pPr>
    <w:rPr>
      <w:lang w:val="x-none" w:eastAsia="x-none"/>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aliases w:val="Знак9 Знак,Знак Знак"/>
    <w:link w:val="HTML"/>
    <w:locked/>
    <w:rsid w:val="0047223E"/>
    <w:rPr>
      <w:rFonts w:ascii="Courier New" w:hAnsi="Courier New" w:cs="Times New Roman"/>
      <w:color w:val="000000"/>
      <w:sz w:val="21"/>
      <w:lang w:val="ru-RU" w:eastAsia="ru-RU"/>
    </w:rPr>
  </w:style>
  <w:style w:type="paragraph" w:styleId="a6">
    <w:name w:val="List Paragraph"/>
    <w:aliases w:val="Number Bullets,Список уровня 2,Абзац,EBRD List,название табл/рис,заголовок 1.1"/>
    <w:basedOn w:val="a"/>
    <w:link w:val="a7"/>
    <w:uiPriority w:val="34"/>
    <w:qFormat/>
    <w:rsid w:val="0047223E"/>
    <w:pPr>
      <w:widowControl w:val="0"/>
      <w:autoSpaceDE w:val="0"/>
      <w:autoSpaceDN w:val="0"/>
      <w:adjustRightInd w:val="0"/>
      <w:ind w:left="720"/>
      <w:contextualSpacing/>
    </w:pPr>
    <w:rPr>
      <w:rFonts w:ascii="Times New Roman CYR" w:hAnsi="Times New Roman CYR"/>
    </w:rPr>
  </w:style>
  <w:style w:type="character" w:customStyle="1" w:styleId="apple-converted-space">
    <w:name w:val="apple-converted-space"/>
    <w:qFormat/>
    <w:rsid w:val="0047223E"/>
    <w:rPr>
      <w:rFonts w:cs="Times New Roman"/>
    </w:rPr>
  </w:style>
  <w:style w:type="paragraph" w:customStyle="1" w:styleId="rvps2">
    <w:name w:val="rvps2"/>
    <w:basedOn w:val="a"/>
    <w:rsid w:val="0047223E"/>
    <w:pPr>
      <w:spacing w:before="100" w:beforeAutospacing="1" w:after="100" w:afterAutospacing="1"/>
    </w:p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lang w:val="uk-UA" w:eastAsia="uk-UA"/>
    </w:rPr>
  </w:style>
  <w:style w:type="paragraph" w:styleId="aa">
    <w:name w:val="No Spacing"/>
    <w:link w:val="ab"/>
    <w:qFormat/>
    <w:rsid w:val="00B44620"/>
    <w:rPr>
      <w:rFonts w:ascii="Calibri" w:hAnsi="Calibri"/>
    </w:rPr>
  </w:style>
  <w:style w:type="character" w:customStyle="1" w:styleId="ab">
    <w:name w:val="Без интервала Знак"/>
    <w:link w:val="aa"/>
    <w:rsid w:val="00B44620"/>
    <w:rPr>
      <w:rFonts w:ascii="Calibri" w:hAnsi="Calibri"/>
      <w:lang w:val="ru-RU" w:eastAsia="ru-RU" w:bidi="ar-SA"/>
    </w:rPr>
  </w:style>
  <w:style w:type="paragraph" w:customStyle="1" w:styleId="Default">
    <w:name w:val="Default"/>
    <w:rsid w:val="00C2167F"/>
    <w:pPr>
      <w:autoSpaceDE w:val="0"/>
      <w:autoSpaceDN w:val="0"/>
      <w:adjustRightInd w:val="0"/>
    </w:pPr>
    <w:rPr>
      <w:rFonts w:eastAsia="Calibri"/>
      <w:color w:val="000000"/>
      <w:sz w:val="24"/>
      <w:szCs w:val="24"/>
    </w:rPr>
  </w:style>
  <w:style w:type="paragraph" w:customStyle="1" w:styleId="10">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rPr>
  </w:style>
  <w:style w:type="paragraph" w:styleId="ac">
    <w:name w:val="Body Text"/>
    <w:basedOn w:val="a"/>
    <w:link w:val="12"/>
    <w:uiPriority w:val="99"/>
    <w:rsid w:val="00115400"/>
    <w:pPr>
      <w:spacing w:after="120"/>
    </w:pPr>
    <w:rPr>
      <w:lang w:val="x-none" w:eastAsia="x-none"/>
    </w:rPr>
  </w:style>
  <w:style w:type="character" w:customStyle="1" w:styleId="12">
    <w:name w:val="Основной текст Знак1"/>
    <w:link w:val="ac"/>
    <w:uiPriority w:val="99"/>
    <w:rsid w:val="00115400"/>
    <w:rPr>
      <w:rFonts w:ascii="Arial" w:hAnsi="Arial"/>
      <w:sz w:val="16"/>
      <w:szCs w:val="16"/>
    </w:rPr>
  </w:style>
  <w:style w:type="character" w:customStyle="1" w:styleId="ad">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e">
    <w:name w:val="Strong"/>
    <w:uiPriority w:val="99"/>
    <w:qFormat/>
    <w:locked/>
    <w:rsid w:val="002409ED"/>
    <w:rPr>
      <w:rFonts w:cs="Times New Roman"/>
      <w:b/>
      <w:bCs/>
    </w:rPr>
  </w:style>
  <w:style w:type="character" w:customStyle="1" w:styleId="30">
    <w:name w:val="Заголовок 3 Знак"/>
    <w:link w:val="3"/>
    <w:semiHidden/>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7">
    <w:name w:val="Абзац списка Знак"/>
    <w:aliases w:val="Number Bullets Знак,Список уровня 2 Знак,Абзац Знак,EBRD List Знак,название табл/рис Знак,заголовок 1.1 Знак"/>
    <w:link w:val="a6"/>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
    <w:name w:val="header"/>
    <w:basedOn w:val="a"/>
    <w:link w:val="af0"/>
    <w:uiPriority w:val="99"/>
    <w:unhideWhenUsed/>
    <w:rsid w:val="00CC457D"/>
    <w:pPr>
      <w:tabs>
        <w:tab w:val="center" w:pos="4819"/>
        <w:tab w:val="right" w:pos="9639"/>
      </w:tabs>
    </w:pPr>
  </w:style>
  <w:style w:type="character" w:customStyle="1" w:styleId="af0">
    <w:name w:val="Верхний колонтитул Знак"/>
    <w:link w:val="af"/>
    <w:uiPriority w:val="99"/>
    <w:rsid w:val="00CC457D"/>
    <w:rPr>
      <w:rFonts w:ascii="Arial" w:hAnsi="Arial" w:cs="Arial"/>
      <w:sz w:val="16"/>
      <w:szCs w:val="16"/>
      <w:lang w:val="ru-RU" w:eastAsia="ru-RU"/>
    </w:rPr>
  </w:style>
  <w:style w:type="paragraph" w:styleId="af1">
    <w:name w:val="footer"/>
    <w:basedOn w:val="a"/>
    <w:link w:val="af2"/>
    <w:uiPriority w:val="99"/>
    <w:unhideWhenUsed/>
    <w:rsid w:val="00CC457D"/>
    <w:pPr>
      <w:tabs>
        <w:tab w:val="center" w:pos="4819"/>
        <w:tab w:val="right" w:pos="9639"/>
      </w:tabs>
    </w:pPr>
  </w:style>
  <w:style w:type="character" w:customStyle="1" w:styleId="af2">
    <w:name w:val="Нижний колонтитул Знак"/>
    <w:link w:val="af1"/>
    <w:uiPriority w:val="99"/>
    <w:rsid w:val="00CC457D"/>
    <w:rPr>
      <w:rFonts w:ascii="Arial" w:hAnsi="Arial" w:cs="Arial"/>
      <w:sz w:val="16"/>
      <w:szCs w:val="16"/>
      <w:lang w:val="ru-RU" w:eastAsia="ru-RU"/>
    </w:rPr>
  </w:style>
  <w:style w:type="table" w:styleId="af3">
    <w:name w:val="Table Grid"/>
    <w:basedOn w:val="a1"/>
    <w:uiPriority w:val="59"/>
    <w:locked/>
    <w:rsid w:val="00CC457D"/>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b/>
      <w:bCs/>
      <w:lang w:val="uk-UA" w:eastAsia="ar-SA"/>
    </w:rPr>
  </w:style>
  <w:style w:type="character" w:customStyle="1" w:styleId="20">
    <w:name w:val="Основной текст (2)_"/>
    <w:link w:val="21"/>
    <w:uiPriority w:val="99"/>
    <w:locked/>
    <w:rsid w:val="00414708"/>
    <w:rPr>
      <w:b/>
      <w:spacing w:val="9"/>
      <w:shd w:val="clear" w:color="auto" w:fill="FFFFFF"/>
    </w:rPr>
  </w:style>
  <w:style w:type="paragraph" w:customStyle="1" w:styleId="21">
    <w:name w:val="Основной текст (2)"/>
    <w:basedOn w:val="a"/>
    <w:link w:val="20"/>
    <w:uiPriority w:val="99"/>
    <w:rsid w:val="00414708"/>
    <w:pPr>
      <w:widowControl w:val="0"/>
      <w:shd w:val="clear" w:color="auto" w:fill="FFFFFF"/>
      <w:spacing w:after="240" w:line="278" w:lineRule="exact"/>
      <w:jc w:val="center"/>
    </w:pPr>
    <w:rPr>
      <w:b/>
      <w:spacing w:val="9"/>
      <w:sz w:val="20"/>
      <w:szCs w:val="20"/>
      <w:lang w:val="x-none" w:eastAsia="x-none"/>
    </w:rPr>
  </w:style>
  <w:style w:type="character" w:customStyle="1" w:styleId="af5">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5"/>
    <w:uiPriority w:val="99"/>
    <w:rsid w:val="00414708"/>
    <w:pPr>
      <w:widowControl w:val="0"/>
      <w:shd w:val="clear" w:color="auto" w:fill="FFFFFF"/>
      <w:spacing w:before="300" w:line="250" w:lineRule="exact"/>
      <w:jc w:val="both"/>
    </w:pPr>
    <w:rPr>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unhideWhenUsed/>
    <w:rsid w:val="00363EA5"/>
    <w:pPr>
      <w:spacing w:after="120" w:line="480" w:lineRule="auto"/>
      <w:ind w:left="283"/>
    </w:pPr>
  </w:style>
  <w:style w:type="character" w:customStyle="1" w:styleId="24">
    <w:name w:val="Основной текст с отступом 2 Знак"/>
    <w:link w:val="23"/>
    <w:uiPriority w:val="99"/>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sz w:val="22"/>
      <w:szCs w:val="22"/>
      <w:lang w:val="uk-UA" w:eastAsia="en-US"/>
    </w:rPr>
  </w:style>
  <w:style w:type="character" w:customStyle="1" w:styleId="grame">
    <w:name w:val="grame"/>
    <w:rsid w:val="00A44ACB"/>
    <w:rPr>
      <w:rFonts w:cs="Times New Roman"/>
    </w:rPr>
  </w:style>
  <w:style w:type="paragraph" w:customStyle="1" w:styleId="af6">
    <w:name w:val="Час та місце"/>
    <w:basedOn w:val="a"/>
    <w:rsid w:val="00DF5AD1"/>
    <w:pPr>
      <w:keepNext/>
      <w:keepLines/>
      <w:spacing w:before="120" w:after="240"/>
      <w:jc w:val="center"/>
    </w:pPr>
    <w:rPr>
      <w:rFonts w:ascii="Antiqua" w:hAnsi="Antiqua"/>
      <w:sz w:val="26"/>
      <w:szCs w:val="20"/>
      <w:lang w:val="uk-UA"/>
    </w:rPr>
  </w:style>
  <w:style w:type="character" w:customStyle="1" w:styleId="rvts0">
    <w:name w:val="rvts0"/>
    <w:rsid w:val="00E8544B"/>
  </w:style>
  <w:style w:type="character" w:customStyle="1" w:styleId="b-tagtext">
    <w:name w:val="b-tag__text"/>
    <w:basedOn w:val="a0"/>
    <w:rsid w:val="00FB04FC"/>
  </w:style>
  <w:style w:type="paragraph" w:customStyle="1" w:styleId="18">
    <w:name w:val="Без интервала1"/>
    <w:rsid w:val="00AE50AA"/>
    <w:rPr>
      <w:rFonts w:ascii="Calibri" w:hAnsi="Calibri"/>
      <w:sz w:val="22"/>
      <w:szCs w:val="22"/>
      <w:lang w:val="uk-UA" w:eastAsia="uk-UA"/>
    </w:rPr>
  </w:style>
  <w:style w:type="character" w:customStyle="1" w:styleId="relative">
    <w:name w:val="relative"/>
    <w:rsid w:val="004D4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DE"/>
    <w:rPr>
      <w:sz w:val="24"/>
      <w:szCs w:val="24"/>
    </w:rPr>
  </w:style>
  <w:style w:type="paragraph" w:styleId="3">
    <w:name w:val="heading 3"/>
    <w:basedOn w:val="a"/>
    <w:next w:val="a"/>
    <w:link w:val="30"/>
    <w:semiHidden/>
    <w:unhideWhenUsed/>
    <w:qFormat/>
    <w:locked/>
    <w:rsid w:val="00731B84"/>
    <w:pPr>
      <w:keepNext/>
      <w:keepLines/>
      <w:spacing w:before="40"/>
      <w:outlineLvl w:val="2"/>
    </w:pPr>
    <w:rPr>
      <w:rFonts w:ascii="Cambria" w:hAnsi="Cambria"/>
      <w:color w:val="243F60"/>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qFormat/>
    <w:rsid w:val="00930692"/>
    <w:pPr>
      <w:spacing w:before="100" w:beforeAutospacing="1" w:after="100" w:afterAutospacing="1"/>
    </w:pPr>
    <w:rPr>
      <w:lang w:val="x-none" w:eastAsia="x-none"/>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aliases w:val="Знак9 Знак,Знак Знак"/>
    <w:link w:val="HTML"/>
    <w:locked/>
    <w:rsid w:val="0047223E"/>
    <w:rPr>
      <w:rFonts w:ascii="Courier New" w:hAnsi="Courier New" w:cs="Times New Roman"/>
      <w:color w:val="000000"/>
      <w:sz w:val="21"/>
      <w:lang w:val="ru-RU" w:eastAsia="ru-RU"/>
    </w:rPr>
  </w:style>
  <w:style w:type="paragraph" w:styleId="a6">
    <w:name w:val="List Paragraph"/>
    <w:aliases w:val="Number Bullets,Список уровня 2,Абзац,EBRD List,название табл/рис,заголовок 1.1"/>
    <w:basedOn w:val="a"/>
    <w:link w:val="a7"/>
    <w:uiPriority w:val="34"/>
    <w:qFormat/>
    <w:rsid w:val="0047223E"/>
    <w:pPr>
      <w:widowControl w:val="0"/>
      <w:autoSpaceDE w:val="0"/>
      <w:autoSpaceDN w:val="0"/>
      <w:adjustRightInd w:val="0"/>
      <w:ind w:left="720"/>
      <w:contextualSpacing/>
    </w:pPr>
    <w:rPr>
      <w:rFonts w:ascii="Times New Roman CYR" w:hAnsi="Times New Roman CYR"/>
    </w:rPr>
  </w:style>
  <w:style w:type="character" w:customStyle="1" w:styleId="apple-converted-space">
    <w:name w:val="apple-converted-space"/>
    <w:qFormat/>
    <w:rsid w:val="0047223E"/>
    <w:rPr>
      <w:rFonts w:cs="Times New Roman"/>
    </w:rPr>
  </w:style>
  <w:style w:type="paragraph" w:customStyle="1" w:styleId="rvps2">
    <w:name w:val="rvps2"/>
    <w:basedOn w:val="a"/>
    <w:rsid w:val="0047223E"/>
    <w:pPr>
      <w:spacing w:before="100" w:beforeAutospacing="1" w:after="100" w:afterAutospacing="1"/>
    </w:p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lang w:val="uk-UA" w:eastAsia="uk-UA"/>
    </w:rPr>
  </w:style>
  <w:style w:type="paragraph" w:styleId="aa">
    <w:name w:val="No Spacing"/>
    <w:link w:val="ab"/>
    <w:qFormat/>
    <w:rsid w:val="00B44620"/>
    <w:rPr>
      <w:rFonts w:ascii="Calibri" w:hAnsi="Calibri"/>
    </w:rPr>
  </w:style>
  <w:style w:type="character" w:customStyle="1" w:styleId="ab">
    <w:name w:val="Без интервала Знак"/>
    <w:link w:val="aa"/>
    <w:rsid w:val="00B44620"/>
    <w:rPr>
      <w:rFonts w:ascii="Calibri" w:hAnsi="Calibri"/>
      <w:lang w:val="ru-RU" w:eastAsia="ru-RU" w:bidi="ar-SA"/>
    </w:rPr>
  </w:style>
  <w:style w:type="paragraph" w:customStyle="1" w:styleId="Default">
    <w:name w:val="Default"/>
    <w:rsid w:val="00C2167F"/>
    <w:pPr>
      <w:autoSpaceDE w:val="0"/>
      <w:autoSpaceDN w:val="0"/>
      <w:adjustRightInd w:val="0"/>
    </w:pPr>
    <w:rPr>
      <w:rFonts w:eastAsia="Calibri"/>
      <w:color w:val="000000"/>
      <w:sz w:val="24"/>
      <w:szCs w:val="24"/>
    </w:rPr>
  </w:style>
  <w:style w:type="paragraph" w:customStyle="1" w:styleId="10">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rPr>
  </w:style>
  <w:style w:type="paragraph" w:styleId="ac">
    <w:name w:val="Body Text"/>
    <w:basedOn w:val="a"/>
    <w:link w:val="12"/>
    <w:uiPriority w:val="99"/>
    <w:rsid w:val="00115400"/>
    <w:pPr>
      <w:spacing w:after="120"/>
    </w:pPr>
    <w:rPr>
      <w:lang w:val="x-none" w:eastAsia="x-none"/>
    </w:rPr>
  </w:style>
  <w:style w:type="character" w:customStyle="1" w:styleId="12">
    <w:name w:val="Основной текст Знак1"/>
    <w:link w:val="ac"/>
    <w:uiPriority w:val="99"/>
    <w:rsid w:val="00115400"/>
    <w:rPr>
      <w:rFonts w:ascii="Arial" w:hAnsi="Arial"/>
      <w:sz w:val="16"/>
      <w:szCs w:val="16"/>
    </w:rPr>
  </w:style>
  <w:style w:type="character" w:customStyle="1" w:styleId="ad">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e">
    <w:name w:val="Strong"/>
    <w:uiPriority w:val="99"/>
    <w:qFormat/>
    <w:locked/>
    <w:rsid w:val="002409ED"/>
    <w:rPr>
      <w:rFonts w:cs="Times New Roman"/>
      <w:b/>
      <w:bCs/>
    </w:rPr>
  </w:style>
  <w:style w:type="character" w:customStyle="1" w:styleId="30">
    <w:name w:val="Заголовок 3 Знак"/>
    <w:link w:val="3"/>
    <w:semiHidden/>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7">
    <w:name w:val="Абзац списка Знак"/>
    <w:aliases w:val="Number Bullets Знак,Список уровня 2 Знак,Абзац Знак,EBRD List Знак,название табл/рис Знак,заголовок 1.1 Знак"/>
    <w:link w:val="a6"/>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
    <w:name w:val="header"/>
    <w:basedOn w:val="a"/>
    <w:link w:val="af0"/>
    <w:uiPriority w:val="99"/>
    <w:unhideWhenUsed/>
    <w:rsid w:val="00CC457D"/>
    <w:pPr>
      <w:tabs>
        <w:tab w:val="center" w:pos="4819"/>
        <w:tab w:val="right" w:pos="9639"/>
      </w:tabs>
    </w:pPr>
  </w:style>
  <w:style w:type="character" w:customStyle="1" w:styleId="af0">
    <w:name w:val="Верхний колонтитул Знак"/>
    <w:link w:val="af"/>
    <w:uiPriority w:val="99"/>
    <w:rsid w:val="00CC457D"/>
    <w:rPr>
      <w:rFonts w:ascii="Arial" w:hAnsi="Arial" w:cs="Arial"/>
      <w:sz w:val="16"/>
      <w:szCs w:val="16"/>
      <w:lang w:val="ru-RU" w:eastAsia="ru-RU"/>
    </w:rPr>
  </w:style>
  <w:style w:type="paragraph" w:styleId="af1">
    <w:name w:val="footer"/>
    <w:basedOn w:val="a"/>
    <w:link w:val="af2"/>
    <w:uiPriority w:val="99"/>
    <w:unhideWhenUsed/>
    <w:rsid w:val="00CC457D"/>
    <w:pPr>
      <w:tabs>
        <w:tab w:val="center" w:pos="4819"/>
        <w:tab w:val="right" w:pos="9639"/>
      </w:tabs>
    </w:pPr>
  </w:style>
  <w:style w:type="character" w:customStyle="1" w:styleId="af2">
    <w:name w:val="Нижний колонтитул Знак"/>
    <w:link w:val="af1"/>
    <w:uiPriority w:val="99"/>
    <w:rsid w:val="00CC457D"/>
    <w:rPr>
      <w:rFonts w:ascii="Arial" w:hAnsi="Arial" w:cs="Arial"/>
      <w:sz w:val="16"/>
      <w:szCs w:val="16"/>
      <w:lang w:val="ru-RU" w:eastAsia="ru-RU"/>
    </w:rPr>
  </w:style>
  <w:style w:type="table" w:styleId="af3">
    <w:name w:val="Table Grid"/>
    <w:basedOn w:val="a1"/>
    <w:uiPriority w:val="59"/>
    <w:locked/>
    <w:rsid w:val="00CC457D"/>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b/>
      <w:bCs/>
      <w:lang w:val="uk-UA" w:eastAsia="ar-SA"/>
    </w:rPr>
  </w:style>
  <w:style w:type="character" w:customStyle="1" w:styleId="20">
    <w:name w:val="Основной текст (2)_"/>
    <w:link w:val="21"/>
    <w:uiPriority w:val="99"/>
    <w:locked/>
    <w:rsid w:val="00414708"/>
    <w:rPr>
      <w:b/>
      <w:spacing w:val="9"/>
      <w:shd w:val="clear" w:color="auto" w:fill="FFFFFF"/>
    </w:rPr>
  </w:style>
  <w:style w:type="paragraph" w:customStyle="1" w:styleId="21">
    <w:name w:val="Основной текст (2)"/>
    <w:basedOn w:val="a"/>
    <w:link w:val="20"/>
    <w:uiPriority w:val="99"/>
    <w:rsid w:val="00414708"/>
    <w:pPr>
      <w:widowControl w:val="0"/>
      <w:shd w:val="clear" w:color="auto" w:fill="FFFFFF"/>
      <w:spacing w:after="240" w:line="278" w:lineRule="exact"/>
      <w:jc w:val="center"/>
    </w:pPr>
    <w:rPr>
      <w:b/>
      <w:spacing w:val="9"/>
      <w:sz w:val="20"/>
      <w:szCs w:val="20"/>
      <w:lang w:val="x-none" w:eastAsia="x-none"/>
    </w:rPr>
  </w:style>
  <w:style w:type="character" w:customStyle="1" w:styleId="af5">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5"/>
    <w:uiPriority w:val="99"/>
    <w:rsid w:val="00414708"/>
    <w:pPr>
      <w:widowControl w:val="0"/>
      <w:shd w:val="clear" w:color="auto" w:fill="FFFFFF"/>
      <w:spacing w:before="300" w:line="250" w:lineRule="exact"/>
      <w:jc w:val="both"/>
    </w:pPr>
    <w:rPr>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unhideWhenUsed/>
    <w:rsid w:val="00363EA5"/>
    <w:pPr>
      <w:spacing w:after="120" w:line="480" w:lineRule="auto"/>
      <w:ind w:left="283"/>
    </w:pPr>
  </w:style>
  <w:style w:type="character" w:customStyle="1" w:styleId="24">
    <w:name w:val="Основной текст с отступом 2 Знак"/>
    <w:link w:val="23"/>
    <w:uiPriority w:val="99"/>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sz w:val="22"/>
      <w:szCs w:val="22"/>
      <w:lang w:val="uk-UA" w:eastAsia="en-US"/>
    </w:rPr>
  </w:style>
  <w:style w:type="character" w:customStyle="1" w:styleId="grame">
    <w:name w:val="grame"/>
    <w:rsid w:val="00A44ACB"/>
    <w:rPr>
      <w:rFonts w:cs="Times New Roman"/>
    </w:rPr>
  </w:style>
  <w:style w:type="paragraph" w:customStyle="1" w:styleId="af6">
    <w:name w:val="Час та місце"/>
    <w:basedOn w:val="a"/>
    <w:rsid w:val="00DF5AD1"/>
    <w:pPr>
      <w:keepNext/>
      <w:keepLines/>
      <w:spacing w:before="120" w:after="240"/>
      <w:jc w:val="center"/>
    </w:pPr>
    <w:rPr>
      <w:rFonts w:ascii="Antiqua" w:hAnsi="Antiqua"/>
      <w:sz w:val="26"/>
      <w:szCs w:val="20"/>
      <w:lang w:val="uk-UA"/>
    </w:rPr>
  </w:style>
  <w:style w:type="character" w:customStyle="1" w:styleId="rvts0">
    <w:name w:val="rvts0"/>
    <w:rsid w:val="00E8544B"/>
  </w:style>
  <w:style w:type="character" w:customStyle="1" w:styleId="b-tagtext">
    <w:name w:val="b-tag__text"/>
    <w:basedOn w:val="a0"/>
    <w:rsid w:val="00FB04FC"/>
  </w:style>
  <w:style w:type="paragraph" w:customStyle="1" w:styleId="18">
    <w:name w:val="Без интервала1"/>
    <w:rsid w:val="00AE50AA"/>
    <w:rPr>
      <w:rFonts w:ascii="Calibri" w:hAnsi="Calibri"/>
      <w:sz w:val="22"/>
      <w:szCs w:val="22"/>
      <w:lang w:val="uk-UA" w:eastAsia="uk-UA"/>
    </w:rPr>
  </w:style>
  <w:style w:type="character" w:customStyle="1" w:styleId="relative">
    <w:name w:val="relative"/>
    <w:rsid w:val="004D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852231436">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3.rada.gov.ua/laws/show/2210-14"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4587-10DF-433D-AF27-5C7FFA2A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11371</Words>
  <Characters>64820</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76039</CharactersWithSpaces>
  <SharedDoc>false</SharedDoc>
  <HLinks>
    <vt:vector size="138" baseType="variant">
      <vt:variant>
        <vt:i4>4915316</vt:i4>
      </vt:variant>
      <vt:variant>
        <vt:i4>66</vt:i4>
      </vt:variant>
      <vt:variant>
        <vt:i4>0</vt:i4>
      </vt:variant>
      <vt:variant>
        <vt:i4>5</vt:i4>
      </vt:variant>
      <vt:variant>
        <vt:lpwstr>http://zakon3.rada.gov.ua/laws/show/2210-14</vt:lpwstr>
      </vt:variant>
      <vt:variant>
        <vt:lpwstr>_blank</vt:lpwstr>
      </vt:variant>
      <vt:variant>
        <vt:i4>7995498</vt:i4>
      </vt:variant>
      <vt:variant>
        <vt:i4>63</vt:i4>
      </vt:variant>
      <vt:variant>
        <vt:i4>0</vt:i4>
      </vt:variant>
      <vt:variant>
        <vt:i4>5</vt:i4>
      </vt:variant>
      <vt:variant>
        <vt:lpwstr>https://zakon.rada.gov.ua/laws/show/922-19</vt:lpwstr>
      </vt:variant>
      <vt:variant>
        <vt:lpwstr>n1261</vt:lpwstr>
      </vt:variant>
      <vt:variant>
        <vt:i4>7995498</vt:i4>
      </vt:variant>
      <vt:variant>
        <vt:i4>60</vt:i4>
      </vt:variant>
      <vt:variant>
        <vt:i4>0</vt:i4>
      </vt:variant>
      <vt:variant>
        <vt:i4>5</vt:i4>
      </vt:variant>
      <vt:variant>
        <vt:lpwstr>https://zakon.rada.gov.ua/laws/show/922-19</vt:lpwstr>
      </vt:variant>
      <vt:variant>
        <vt:lpwstr>n1261</vt:lpwstr>
      </vt:variant>
      <vt:variant>
        <vt:i4>7929962</vt:i4>
      </vt:variant>
      <vt:variant>
        <vt:i4>57</vt:i4>
      </vt:variant>
      <vt:variant>
        <vt:i4>0</vt:i4>
      </vt:variant>
      <vt:variant>
        <vt:i4>5</vt:i4>
      </vt:variant>
      <vt:variant>
        <vt:lpwstr>https://zakon.rada.gov.ua/laws/show/922-19</vt:lpwstr>
      </vt:variant>
      <vt:variant>
        <vt:lpwstr>n1250</vt:lpwstr>
      </vt:variant>
      <vt:variant>
        <vt:i4>7995498</vt:i4>
      </vt:variant>
      <vt:variant>
        <vt:i4>54</vt:i4>
      </vt:variant>
      <vt:variant>
        <vt:i4>0</vt:i4>
      </vt:variant>
      <vt:variant>
        <vt:i4>5</vt:i4>
      </vt:variant>
      <vt:variant>
        <vt:lpwstr>https://zakon.rada.gov.ua/laws/show/922-19</vt:lpwstr>
      </vt:variant>
      <vt:variant>
        <vt:lpwstr>n1262</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7995498</vt:i4>
      </vt:variant>
      <vt:variant>
        <vt:i4>36</vt:i4>
      </vt:variant>
      <vt:variant>
        <vt:i4>0</vt:i4>
      </vt:variant>
      <vt:variant>
        <vt:i4>5</vt:i4>
      </vt:variant>
      <vt:variant>
        <vt:lpwstr>https://zakon.rada.gov.ua/laws/show/922-19</vt:lpwstr>
      </vt:variant>
      <vt:variant>
        <vt:lpwstr>n1265</vt:lpwstr>
      </vt:variant>
      <vt:variant>
        <vt:i4>6946848</vt:i4>
      </vt:variant>
      <vt:variant>
        <vt:i4>33</vt:i4>
      </vt:variant>
      <vt:variant>
        <vt:i4>0</vt:i4>
      </vt:variant>
      <vt:variant>
        <vt:i4>5</vt:i4>
      </vt:variant>
      <vt:variant>
        <vt:lpwstr>https://zakon.rada.gov.ua/laws/show/2939-17</vt:lpwstr>
      </vt:variant>
      <vt:variant>
        <vt:lpwstr/>
      </vt:variant>
      <vt:variant>
        <vt:i4>7995498</vt:i4>
      </vt:variant>
      <vt:variant>
        <vt:i4>30</vt:i4>
      </vt:variant>
      <vt:variant>
        <vt:i4>0</vt:i4>
      </vt:variant>
      <vt:variant>
        <vt:i4>5</vt:i4>
      </vt:variant>
      <vt:variant>
        <vt:lpwstr>https://zakon.rada.gov.ua/laws/show/922-19</vt:lpwstr>
      </vt:variant>
      <vt:variant>
        <vt:lpwstr>n1269</vt:lpwstr>
      </vt:variant>
      <vt:variant>
        <vt:i4>7995498</vt:i4>
      </vt:variant>
      <vt:variant>
        <vt:i4>27</vt:i4>
      </vt:variant>
      <vt:variant>
        <vt:i4>0</vt:i4>
      </vt:variant>
      <vt:variant>
        <vt:i4>5</vt:i4>
      </vt:variant>
      <vt:variant>
        <vt:lpwstr>https://zakon.rada.gov.ua/laws/show/922-19</vt:lpwstr>
      </vt:variant>
      <vt:variant>
        <vt:lpwstr>n1263</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5701698</vt:i4>
      </vt:variant>
      <vt:variant>
        <vt:i4>9</vt:i4>
      </vt:variant>
      <vt:variant>
        <vt:i4>0</vt:i4>
      </vt:variant>
      <vt:variant>
        <vt:i4>5</vt:i4>
      </vt:variant>
      <vt:variant>
        <vt:lpwstr>http://zakon3.rada.gov.ua/laws/show/436-15/paran2637</vt:lpwstr>
      </vt:variant>
      <vt:variant>
        <vt:lpwstr>n2637</vt:lpwstr>
      </vt:variant>
      <vt:variant>
        <vt:i4>5701698</vt:i4>
      </vt:variant>
      <vt:variant>
        <vt:i4>6</vt:i4>
      </vt:variant>
      <vt:variant>
        <vt:i4>0</vt:i4>
      </vt:variant>
      <vt:variant>
        <vt:i4>5</vt:i4>
      </vt:variant>
      <vt:variant>
        <vt:lpwstr>http://zakon3.rada.gov.ua/laws/show/436-15/paran2637</vt:lpwstr>
      </vt:variant>
      <vt:variant>
        <vt:lpwstr>n2637</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ПК</cp:lastModifiedBy>
  <cp:revision>12</cp:revision>
  <cp:lastPrinted>2020-05-18T14:05:00Z</cp:lastPrinted>
  <dcterms:created xsi:type="dcterms:W3CDTF">2022-12-17T18:46:00Z</dcterms:created>
  <dcterms:modified xsi:type="dcterms:W3CDTF">2022-12-17T19:40:00Z</dcterms:modified>
</cp:coreProperties>
</file>