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60"/>
      </w:tblGrid>
      <w:tr w:rsidR="0064036E" w:rsidRPr="006814AE" w:rsidTr="00B31275">
        <w:tc>
          <w:tcPr>
            <w:tcW w:w="6487" w:type="dxa"/>
          </w:tcPr>
          <w:p w:rsidR="0064036E" w:rsidRPr="006814AE" w:rsidRDefault="0064036E" w:rsidP="00341291">
            <w:pPr>
              <w:keepNext/>
              <w:keepLines/>
              <w:jc w:val="center"/>
              <w:outlineLvl w:val="2"/>
              <w:rPr>
                <w:rFonts w:ascii="Times New Roman" w:hAnsi="Times New Roman"/>
                <w:b/>
                <w:bCs/>
                <w:sz w:val="24"/>
                <w:szCs w:val="24"/>
                <w:lang w:eastAsia="ru-RU"/>
              </w:rPr>
            </w:pPr>
          </w:p>
        </w:tc>
        <w:tc>
          <w:tcPr>
            <w:tcW w:w="3260" w:type="dxa"/>
          </w:tcPr>
          <w:p w:rsidR="0064036E" w:rsidRPr="006814AE" w:rsidRDefault="0064036E" w:rsidP="0064036E">
            <w:pPr>
              <w:keepNext/>
              <w:keepLines/>
              <w:outlineLvl w:val="2"/>
              <w:rPr>
                <w:rFonts w:ascii="Times New Roman" w:hAnsi="Times New Roman"/>
                <w:b/>
                <w:bCs/>
                <w:sz w:val="24"/>
                <w:szCs w:val="24"/>
                <w:lang w:eastAsia="ru-RU"/>
              </w:rPr>
            </w:pPr>
            <w:r w:rsidRPr="006814AE">
              <w:rPr>
                <w:rFonts w:ascii="Times New Roman" w:hAnsi="Times New Roman"/>
                <w:b/>
                <w:bCs/>
                <w:sz w:val="24"/>
                <w:szCs w:val="24"/>
                <w:lang w:eastAsia="ru-RU"/>
              </w:rPr>
              <w:t>Д</w:t>
            </w:r>
            <w:r w:rsidR="008165DC" w:rsidRPr="006814AE">
              <w:rPr>
                <w:rFonts w:ascii="Times New Roman" w:hAnsi="Times New Roman"/>
                <w:b/>
                <w:bCs/>
                <w:sz w:val="24"/>
                <w:szCs w:val="24"/>
                <w:lang w:eastAsia="ru-RU"/>
              </w:rPr>
              <w:t>ОДАТОК</w:t>
            </w:r>
            <w:r w:rsidRPr="006814AE">
              <w:rPr>
                <w:rFonts w:ascii="Times New Roman" w:hAnsi="Times New Roman"/>
                <w:b/>
                <w:bCs/>
                <w:sz w:val="24"/>
                <w:szCs w:val="24"/>
                <w:lang w:eastAsia="ru-RU"/>
              </w:rPr>
              <w:t xml:space="preserve"> № </w:t>
            </w:r>
            <w:r w:rsidR="00385C91" w:rsidRPr="006814AE">
              <w:rPr>
                <w:rFonts w:ascii="Times New Roman" w:hAnsi="Times New Roman"/>
                <w:b/>
                <w:bCs/>
                <w:sz w:val="24"/>
                <w:szCs w:val="24"/>
                <w:lang w:eastAsia="ru-RU"/>
              </w:rPr>
              <w:t>3</w:t>
            </w:r>
          </w:p>
          <w:p w:rsidR="0064036E" w:rsidRPr="006814AE" w:rsidRDefault="0064036E" w:rsidP="0064036E">
            <w:pPr>
              <w:rPr>
                <w:rFonts w:ascii="Times New Roman" w:hAnsi="Times New Roman" w:cs="Times New Roman"/>
                <w:b/>
                <w:bCs/>
                <w:sz w:val="24"/>
                <w:szCs w:val="24"/>
              </w:rPr>
            </w:pPr>
            <w:r w:rsidRPr="006814AE">
              <w:rPr>
                <w:rFonts w:ascii="Times New Roman" w:hAnsi="Times New Roman" w:cs="Times New Roman"/>
                <w:b/>
                <w:bCs/>
                <w:sz w:val="24"/>
                <w:szCs w:val="24"/>
              </w:rPr>
              <w:t>до тендерної документації</w:t>
            </w:r>
          </w:p>
          <w:p w:rsidR="0064036E" w:rsidRPr="006814AE" w:rsidRDefault="0064036E" w:rsidP="00341291">
            <w:pPr>
              <w:keepNext/>
              <w:keepLines/>
              <w:jc w:val="center"/>
              <w:outlineLvl w:val="2"/>
              <w:rPr>
                <w:rFonts w:ascii="Times New Roman" w:hAnsi="Times New Roman"/>
                <w:b/>
                <w:bCs/>
                <w:sz w:val="24"/>
                <w:szCs w:val="24"/>
                <w:lang w:eastAsia="ru-RU"/>
              </w:rPr>
            </w:pPr>
          </w:p>
        </w:tc>
      </w:tr>
    </w:tbl>
    <w:p w:rsidR="00157710" w:rsidRDefault="00157710" w:rsidP="006F4D42">
      <w:pPr>
        <w:keepNext/>
        <w:keepLines/>
        <w:spacing w:after="0" w:line="240" w:lineRule="auto"/>
        <w:jc w:val="center"/>
        <w:outlineLvl w:val="2"/>
        <w:rPr>
          <w:rFonts w:ascii="Times New Roman" w:eastAsia="Times New Roman" w:hAnsi="Times New Roman" w:cs="Times New Roman"/>
          <w:b/>
          <w:bCs/>
          <w:sz w:val="28"/>
          <w:szCs w:val="28"/>
          <w:lang w:eastAsia="ru-RU"/>
        </w:rPr>
      </w:pPr>
    </w:p>
    <w:p w:rsidR="003662FD" w:rsidRDefault="003662FD" w:rsidP="006F4D42">
      <w:pPr>
        <w:keepNext/>
        <w:keepLines/>
        <w:spacing w:after="0" w:line="240" w:lineRule="auto"/>
        <w:jc w:val="center"/>
        <w:outlineLvl w:val="2"/>
        <w:rPr>
          <w:rFonts w:ascii="Times New Roman" w:eastAsia="Times New Roman" w:hAnsi="Times New Roman" w:cs="Times New Roman"/>
          <w:b/>
          <w:bCs/>
          <w:sz w:val="28"/>
          <w:szCs w:val="28"/>
          <w:lang w:eastAsia="ru-RU"/>
        </w:rPr>
      </w:pPr>
    </w:p>
    <w:p w:rsidR="006F4D42" w:rsidRDefault="003662FD" w:rsidP="003662FD">
      <w:pPr>
        <w:keepNext/>
        <w:keepLines/>
        <w:spacing w:after="0" w:line="240" w:lineRule="auto"/>
        <w:jc w:val="right"/>
        <w:outlineLvl w:val="2"/>
        <w:rPr>
          <w:rFonts w:ascii="Times New Roman" w:eastAsia="Times New Roman" w:hAnsi="Times New Roman" w:cs="Times New Roman"/>
          <w:b/>
          <w:bCs/>
          <w:sz w:val="28"/>
          <w:szCs w:val="28"/>
          <w:lang w:eastAsia="ru-RU"/>
        </w:rPr>
      </w:pPr>
      <w:r w:rsidRPr="00CE4A4E">
        <w:rPr>
          <w:rFonts w:ascii="Times New Roman" w:eastAsia="Times New Roman" w:hAnsi="Times New Roman" w:cs="Times New Roman"/>
          <w:b/>
          <w:bCs/>
          <w:sz w:val="28"/>
          <w:szCs w:val="28"/>
          <w:lang w:eastAsia="ru-RU"/>
        </w:rPr>
        <w:t>ПРО</w:t>
      </w:r>
      <w:r w:rsidR="00B33DC0">
        <w:rPr>
          <w:rFonts w:ascii="Times New Roman" w:eastAsia="Times New Roman" w:hAnsi="Times New Roman" w:cs="Times New Roman"/>
          <w:b/>
          <w:bCs/>
          <w:sz w:val="28"/>
          <w:szCs w:val="28"/>
          <w:lang w:eastAsia="ru-RU"/>
        </w:rPr>
        <w:t>Є</w:t>
      </w:r>
      <w:r w:rsidRPr="00CE4A4E">
        <w:rPr>
          <w:rFonts w:ascii="Times New Roman" w:eastAsia="Times New Roman" w:hAnsi="Times New Roman" w:cs="Times New Roman"/>
          <w:b/>
          <w:bCs/>
          <w:sz w:val="28"/>
          <w:szCs w:val="28"/>
          <w:lang w:eastAsia="ru-RU"/>
        </w:rPr>
        <w:t>КТ ДОГОВОРУ</w:t>
      </w:r>
    </w:p>
    <w:p w:rsidR="00157710" w:rsidRDefault="00157710" w:rsidP="00157710">
      <w:pPr>
        <w:keepNext/>
        <w:keepLines/>
        <w:spacing w:after="0" w:line="240" w:lineRule="auto"/>
        <w:jc w:val="center"/>
        <w:outlineLvl w:val="2"/>
        <w:rPr>
          <w:rFonts w:ascii="Times New Roman" w:eastAsia="Times New Roman" w:hAnsi="Times New Roman" w:cs="Times New Roman"/>
          <w:b/>
          <w:bCs/>
          <w:sz w:val="24"/>
          <w:szCs w:val="24"/>
          <w:lang w:eastAsia="ru-RU"/>
        </w:rPr>
      </w:pPr>
    </w:p>
    <w:p w:rsidR="003662FD" w:rsidRDefault="003662FD" w:rsidP="00157710">
      <w:pPr>
        <w:keepNext/>
        <w:keepLines/>
        <w:spacing w:after="0" w:line="240" w:lineRule="auto"/>
        <w:jc w:val="center"/>
        <w:outlineLvl w:val="2"/>
        <w:rPr>
          <w:rFonts w:ascii="Times New Roman" w:eastAsia="Times New Roman" w:hAnsi="Times New Roman" w:cs="Times New Roman"/>
          <w:b/>
          <w:bCs/>
          <w:sz w:val="24"/>
          <w:szCs w:val="24"/>
          <w:lang w:eastAsia="ru-RU"/>
        </w:rPr>
      </w:pPr>
    </w:p>
    <w:p w:rsidR="00157710" w:rsidRDefault="00157710" w:rsidP="00157710">
      <w:pPr>
        <w:keepNext/>
        <w:keepLines/>
        <w:spacing w:after="0" w:line="240" w:lineRule="auto"/>
        <w:jc w:val="center"/>
        <w:outlineLvl w:val="2"/>
        <w:rPr>
          <w:rFonts w:ascii="Times New Roman" w:eastAsia="Times New Roman" w:hAnsi="Times New Roman" w:cs="Times New Roman"/>
          <w:b/>
          <w:bCs/>
          <w:sz w:val="24"/>
          <w:szCs w:val="24"/>
          <w:lang w:eastAsia="ru-RU"/>
        </w:rPr>
      </w:pPr>
    </w:p>
    <w:p w:rsidR="00157710" w:rsidRPr="00B37FEA" w:rsidRDefault="00157710" w:rsidP="00157710">
      <w:pPr>
        <w:keepNext/>
        <w:keepLines/>
        <w:spacing w:after="0" w:line="240" w:lineRule="auto"/>
        <w:jc w:val="center"/>
        <w:outlineLvl w:val="2"/>
        <w:rPr>
          <w:rFonts w:ascii="Times New Roman" w:eastAsia="Times New Roman" w:hAnsi="Times New Roman" w:cs="Times New Roman"/>
          <w:b/>
          <w:bCs/>
          <w:sz w:val="24"/>
          <w:szCs w:val="24"/>
          <w:lang w:eastAsia="ru-RU"/>
        </w:rPr>
      </w:pPr>
      <w:bookmarkStart w:id="0" w:name="_GoBack"/>
      <w:r w:rsidRPr="00B37FEA">
        <w:rPr>
          <w:rFonts w:ascii="Times New Roman" w:eastAsia="Times New Roman" w:hAnsi="Times New Roman" w:cs="Times New Roman"/>
          <w:b/>
          <w:bCs/>
          <w:sz w:val="24"/>
          <w:szCs w:val="24"/>
          <w:lang w:eastAsia="ru-RU"/>
        </w:rPr>
        <w:t>ДОГОВІР</w:t>
      </w:r>
    </w:p>
    <w:p w:rsidR="00157710" w:rsidRPr="00B37FEA" w:rsidRDefault="00157710" w:rsidP="00157710">
      <w:pPr>
        <w:keepNext/>
        <w:keepLines/>
        <w:spacing w:after="0" w:line="240" w:lineRule="auto"/>
        <w:jc w:val="center"/>
        <w:outlineLvl w:val="2"/>
        <w:rPr>
          <w:rFonts w:ascii="Times New Roman" w:eastAsia="Times New Roman" w:hAnsi="Times New Roman" w:cs="Times New Roman"/>
          <w:b/>
          <w:bCs/>
          <w:sz w:val="24"/>
          <w:szCs w:val="24"/>
          <w:lang w:eastAsia="ru-RU"/>
        </w:rPr>
      </w:pPr>
      <w:r w:rsidRPr="00B37FEA">
        <w:rPr>
          <w:rFonts w:ascii="Times New Roman" w:eastAsia="Times New Roman" w:hAnsi="Times New Roman" w:cs="Times New Roman"/>
          <w:b/>
          <w:bCs/>
          <w:sz w:val="24"/>
          <w:szCs w:val="24"/>
          <w:lang w:eastAsia="ru-RU"/>
        </w:rPr>
        <w:t xml:space="preserve"> ПРО ЗАКУПІВЛЮ ПОСЛУГ</w:t>
      </w:r>
    </w:p>
    <w:p w:rsidR="00157710" w:rsidRPr="00B37FEA" w:rsidRDefault="00157710" w:rsidP="00157710">
      <w:pPr>
        <w:keepNext/>
        <w:keepLines/>
        <w:spacing w:after="0" w:line="240" w:lineRule="auto"/>
        <w:jc w:val="center"/>
        <w:outlineLvl w:val="2"/>
        <w:rPr>
          <w:rFonts w:ascii="Times New Roman" w:eastAsia="Times New Roman" w:hAnsi="Times New Roman" w:cs="Times New Roman"/>
          <w:b/>
          <w:bCs/>
          <w:sz w:val="24"/>
          <w:szCs w:val="24"/>
          <w:lang w:eastAsia="ru-RU"/>
        </w:rPr>
      </w:pPr>
      <w:r w:rsidRPr="00B37FEA">
        <w:rPr>
          <w:rFonts w:ascii="Times New Roman" w:eastAsia="Times New Roman" w:hAnsi="Times New Roman" w:cs="Times New Roman"/>
          <w:b/>
          <w:bCs/>
          <w:sz w:val="24"/>
          <w:szCs w:val="24"/>
          <w:lang w:eastAsia="ru-RU"/>
        </w:rPr>
        <w:t>№ _____</w:t>
      </w:r>
      <w:bookmarkEnd w:id="0"/>
    </w:p>
    <w:p w:rsidR="00157710" w:rsidRDefault="00157710" w:rsidP="00157710">
      <w:pPr>
        <w:spacing w:after="0" w:line="240" w:lineRule="auto"/>
        <w:ind w:firstLine="567"/>
        <w:jc w:val="center"/>
        <w:rPr>
          <w:rFonts w:ascii="Times New Roman" w:eastAsia="Times New Roman" w:hAnsi="Times New Roman" w:cs="Times New Roman"/>
          <w:sz w:val="20"/>
          <w:szCs w:val="20"/>
          <w:lang w:eastAsia="ru-RU"/>
        </w:rPr>
      </w:pPr>
    </w:p>
    <w:p w:rsidR="003662FD" w:rsidRPr="00B37FEA" w:rsidRDefault="003662FD" w:rsidP="00157710">
      <w:pPr>
        <w:spacing w:after="0" w:line="240" w:lineRule="auto"/>
        <w:ind w:firstLine="567"/>
        <w:jc w:val="center"/>
        <w:rPr>
          <w:rFonts w:ascii="Times New Roman" w:eastAsia="Times New Roman" w:hAnsi="Times New Roman" w:cs="Times New Roman"/>
          <w:sz w:val="20"/>
          <w:szCs w:val="20"/>
          <w:lang w:eastAsia="ru-RU"/>
        </w:rPr>
      </w:pPr>
    </w:p>
    <w:tbl>
      <w:tblPr>
        <w:tblW w:w="10225" w:type="dxa"/>
        <w:jc w:val="center"/>
        <w:tblCellSpacing w:w="15" w:type="dxa"/>
        <w:tblLook w:val="00A0" w:firstRow="1" w:lastRow="0" w:firstColumn="1" w:lastColumn="0" w:noHBand="0" w:noVBand="0"/>
      </w:tblPr>
      <w:tblGrid>
        <w:gridCol w:w="4845"/>
        <w:gridCol w:w="5380"/>
      </w:tblGrid>
      <w:tr w:rsidR="00157710" w:rsidRPr="00B37FEA" w:rsidTr="008B7B85">
        <w:trPr>
          <w:tblCellSpacing w:w="15" w:type="dxa"/>
          <w:jc w:val="center"/>
        </w:trPr>
        <w:tc>
          <w:tcPr>
            <w:tcW w:w="2347" w:type="pct"/>
            <w:tcMar>
              <w:top w:w="15" w:type="dxa"/>
              <w:left w:w="15" w:type="dxa"/>
              <w:bottom w:w="15" w:type="dxa"/>
              <w:right w:w="15" w:type="dxa"/>
            </w:tcMar>
            <w:vAlign w:val="center"/>
            <w:hideMark/>
          </w:tcPr>
          <w:p w:rsidR="00157710" w:rsidRPr="00B37FEA" w:rsidRDefault="00157710" w:rsidP="008B7B85">
            <w:pPr>
              <w:spacing w:before="100" w:beforeAutospacing="1" w:after="0" w:line="240" w:lineRule="auto"/>
              <w:ind w:firstLine="567"/>
              <w:rPr>
                <w:rFonts w:ascii="Times New Roman" w:eastAsia="Times New Roman" w:hAnsi="Times New Roman" w:cs="Times New Roman"/>
                <w:color w:val="000000"/>
                <w:sz w:val="20"/>
                <w:szCs w:val="20"/>
                <w:lang w:eastAsia="ru-RU"/>
              </w:rPr>
            </w:pPr>
            <w:r w:rsidRPr="00B37FEA">
              <w:rPr>
                <w:rFonts w:ascii="Times New Roman" w:eastAsia="Times New Roman" w:hAnsi="Times New Roman" w:cs="Times New Roman"/>
                <w:bCs/>
                <w:color w:val="000000"/>
                <w:sz w:val="24"/>
                <w:szCs w:val="24"/>
                <w:lang w:eastAsia="ru-RU"/>
              </w:rPr>
              <w:t xml:space="preserve">м. Умань Черкаської області  </w:t>
            </w:r>
            <w:r w:rsidRPr="00B37FEA">
              <w:rPr>
                <w:rFonts w:ascii="Times New Roman" w:eastAsia="Times New Roman" w:hAnsi="Times New Roman" w:cs="Times New Roman"/>
                <w:color w:val="000000"/>
                <w:sz w:val="24"/>
                <w:szCs w:val="24"/>
                <w:lang w:eastAsia="ru-RU"/>
              </w:rPr>
              <w:br/>
            </w:r>
          </w:p>
        </w:tc>
        <w:tc>
          <w:tcPr>
            <w:tcW w:w="2609" w:type="pct"/>
            <w:tcMar>
              <w:top w:w="15" w:type="dxa"/>
              <w:left w:w="15" w:type="dxa"/>
              <w:bottom w:w="15" w:type="dxa"/>
              <w:right w:w="15" w:type="dxa"/>
            </w:tcMar>
            <w:vAlign w:val="center"/>
            <w:hideMark/>
          </w:tcPr>
          <w:p w:rsidR="00157710" w:rsidRPr="00B37FEA" w:rsidRDefault="00157710" w:rsidP="00157710">
            <w:pPr>
              <w:spacing w:before="100" w:beforeAutospacing="1" w:after="0" w:line="240" w:lineRule="auto"/>
              <w:ind w:firstLine="567"/>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b/>
                <w:bCs/>
                <w:sz w:val="24"/>
                <w:szCs w:val="24"/>
                <w:lang w:eastAsia="ru-RU"/>
              </w:rPr>
              <w:t xml:space="preserve">                     </w:t>
            </w:r>
            <w:r w:rsidRPr="00B37FEA">
              <w:rPr>
                <w:rFonts w:ascii="Times New Roman" w:eastAsia="Times New Roman" w:hAnsi="Times New Roman" w:cs="Times New Roman"/>
                <w:bCs/>
                <w:sz w:val="24"/>
                <w:szCs w:val="24"/>
                <w:lang w:eastAsia="ru-RU"/>
              </w:rPr>
              <w:t>«____» _____________</w:t>
            </w:r>
            <w:r w:rsidRPr="00B37FEA">
              <w:rPr>
                <w:rFonts w:ascii="Times New Roman" w:eastAsia="Times New Roman" w:hAnsi="Times New Roman" w:cs="Times New Roman"/>
                <w:bCs/>
                <w:color w:val="000000"/>
                <w:sz w:val="24"/>
                <w:szCs w:val="24"/>
                <w:lang w:eastAsia="ru-RU"/>
              </w:rPr>
              <w:t> </w:t>
            </w:r>
            <w:r w:rsidRPr="00B37FEA">
              <w:rPr>
                <w:rFonts w:ascii="Times New Roman" w:eastAsia="Times New Roman" w:hAnsi="Times New Roman" w:cs="Times New Roman"/>
                <w:color w:val="000000"/>
                <w:sz w:val="24"/>
                <w:szCs w:val="24"/>
                <w:lang w:eastAsia="ru-RU"/>
              </w:rPr>
              <w:t>202</w:t>
            </w:r>
            <w:r>
              <w:rPr>
                <w:rFonts w:ascii="Times New Roman" w:eastAsia="Times New Roman" w:hAnsi="Times New Roman" w:cs="Times New Roman"/>
                <w:color w:val="000000"/>
                <w:sz w:val="24"/>
                <w:szCs w:val="24"/>
                <w:lang w:eastAsia="ru-RU"/>
              </w:rPr>
              <w:t>4</w:t>
            </w:r>
            <w:r w:rsidRPr="00B37FEA">
              <w:rPr>
                <w:rFonts w:ascii="Times New Roman" w:eastAsia="Times New Roman" w:hAnsi="Times New Roman" w:cs="Times New Roman"/>
                <w:color w:val="000000"/>
                <w:sz w:val="24"/>
                <w:szCs w:val="24"/>
                <w:lang w:eastAsia="ru-RU"/>
              </w:rPr>
              <w:t xml:space="preserve"> року</w:t>
            </w:r>
            <w:r w:rsidRPr="00B37FEA">
              <w:rPr>
                <w:rFonts w:ascii="Times New Roman" w:eastAsia="Times New Roman" w:hAnsi="Times New Roman" w:cs="Times New Roman"/>
                <w:color w:val="000000"/>
                <w:sz w:val="24"/>
                <w:szCs w:val="24"/>
                <w:lang w:eastAsia="ru-RU"/>
              </w:rPr>
              <w:br/>
            </w:r>
          </w:p>
        </w:tc>
      </w:tr>
    </w:tbl>
    <w:p w:rsidR="00157710" w:rsidRDefault="00157710" w:rsidP="00157710">
      <w:pPr>
        <w:spacing w:after="0" w:line="240" w:lineRule="auto"/>
        <w:ind w:firstLine="567"/>
        <w:jc w:val="both"/>
        <w:rPr>
          <w:rFonts w:ascii="Times New Roman" w:eastAsia="Times New Roman" w:hAnsi="Times New Roman" w:cs="Times New Roman"/>
          <w:b/>
          <w:sz w:val="24"/>
          <w:szCs w:val="24"/>
          <w:lang w:eastAsia="ru-RU"/>
        </w:rPr>
      </w:pPr>
    </w:p>
    <w:p w:rsidR="00157710" w:rsidRDefault="00157710" w:rsidP="00157710">
      <w:pPr>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b/>
          <w:sz w:val="24"/>
          <w:szCs w:val="24"/>
          <w:lang w:eastAsia="ru-RU"/>
        </w:rPr>
        <w:t>ВІДДІЛ ЖИТЛОВО-КОМУНАЛЬНОГО ГОСПОДАРСТВА УМАНСЬКОЇ МІСЬКОЇ РАДИ</w:t>
      </w:r>
      <w:r w:rsidRPr="00B37FEA">
        <w:rPr>
          <w:rFonts w:ascii="Times New Roman" w:eastAsia="Times New Roman" w:hAnsi="Times New Roman" w:cs="Times New Roman"/>
          <w:sz w:val="24"/>
          <w:szCs w:val="24"/>
          <w:lang w:eastAsia="ru-RU"/>
        </w:rPr>
        <w:t xml:space="preserve">, в особі _________________________________, який діє на підставі </w:t>
      </w:r>
      <w:r w:rsidRPr="00B37FEA">
        <w:rPr>
          <w:rFonts w:ascii="Times New Roman" w:eastAsia="Times New Roman" w:hAnsi="Times New Roman" w:cs="Times New Roman"/>
          <w:b/>
          <w:sz w:val="24"/>
          <w:szCs w:val="24"/>
          <w:lang w:eastAsia="ru-RU"/>
        </w:rPr>
        <w:t>положення про відділ житлово-комунального господарства Уманської міської ради</w:t>
      </w:r>
      <w:r w:rsidRPr="00B37FEA">
        <w:rPr>
          <w:rFonts w:ascii="Times New Roman" w:eastAsia="Times New Roman" w:hAnsi="Times New Roman" w:cs="Times New Roman"/>
          <w:sz w:val="24"/>
          <w:szCs w:val="24"/>
          <w:lang w:eastAsia="ru-RU"/>
        </w:rPr>
        <w:t xml:space="preserve"> (далі - Замовник), з однієї сторони та _______________________________________, в особі _________________________________, який (яка) діє на підставі ____________________________ (далі - Виконавець), з другої сторони, разом - Сторони, керуючись Цивільним та Господарським кодексами України, Законом України «Про публічні закупівлі» (далі – Закон), постановою Кабінету Міністрів України від 12 жовтня </w:t>
      </w:r>
      <w:r w:rsidRPr="00B37FEA">
        <w:rPr>
          <w:rFonts w:ascii="Times New Roman" w:eastAsia="Times New Roman" w:hAnsi="Times New Roman" w:cs="Times New Roman"/>
          <w:sz w:val="24"/>
          <w:szCs w:val="24"/>
          <w:lang w:eastAsia="ru-RU"/>
        </w:rPr>
        <w:br/>
        <w:t>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іншими нормативно-правовими актами, уклали цей договір про таке (далі - Договір):</w:t>
      </w:r>
    </w:p>
    <w:p w:rsidR="003662FD" w:rsidRPr="00B37FEA" w:rsidRDefault="003662FD" w:rsidP="00157710">
      <w:pPr>
        <w:spacing w:after="0" w:line="240" w:lineRule="auto"/>
        <w:ind w:firstLine="567"/>
        <w:jc w:val="both"/>
        <w:rPr>
          <w:rFonts w:ascii="Times New Roman" w:eastAsia="Times New Roman" w:hAnsi="Times New Roman" w:cs="Times New Roman"/>
          <w:sz w:val="24"/>
          <w:szCs w:val="24"/>
          <w:lang w:eastAsia="ru-RU"/>
        </w:rPr>
      </w:pPr>
    </w:p>
    <w:p w:rsidR="00157710" w:rsidRPr="00B37FEA" w:rsidRDefault="00157710" w:rsidP="00157710">
      <w:pPr>
        <w:spacing w:after="0" w:line="240" w:lineRule="auto"/>
        <w:ind w:firstLine="567"/>
        <w:jc w:val="center"/>
        <w:rPr>
          <w:rFonts w:ascii="Times New Roman" w:eastAsia="Times New Roman" w:hAnsi="Times New Roman" w:cs="Times New Roman"/>
          <w:b/>
          <w:color w:val="000000"/>
          <w:sz w:val="24"/>
          <w:szCs w:val="24"/>
          <w:lang w:eastAsia="ru-RU"/>
        </w:rPr>
      </w:pPr>
      <w:r w:rsidRPr="00B37FEA">
        <w:rPr>
          <w:rFonts w:ascii="Times New Roman" w:eastAsia="Times New Roman" w:hAnsi="Times New Roman" w:cs="Times New Roman"/>
          <w:b/>
          <w:color w:val="000000"/>
          <w:sz w:val="24"/>
          <w:szCs w:val="24"/>
          <w:lang w:eastAsia="ru-RU"/>
        </w:rPr>
        <w:t>I. Предмет договору</w:t>
      </w:r>
    </w:p>
    <w:p w:rsidR="00157710" w:rsidRPr="00B37FEA" w:rsidRDefault="00157710" w:rsidP="005D7BCC">
      <w:pPr>
        <w:spacing w:after="0" w:line="240" w:lineRule="auto"/>
        <w:ind w:firstLine="567"/>
        <w:jc w:val="both"/>
        <w:rPr>
          <w:rFonts w:ascii="Times New Roman" w:eastAsia="Times New Roman" w:hAnsi="Times New Roman" w:cs="Times New Roman"/>
          <w:b/>
          <w:sz w:val="24"/>
          <w:szCs w:val="24"/>
          <w:lang w:eastAsia="ru-RU"/>
        </w:rPr>
      </w:pPr>
      <w:r w:rsidRPr="00B37FEA">
        <w:rPr>
          <w:rFonts w:ascii="Times New Roman" w:eastAsia="Times New Roman" w:hAnsi="Times New Roman" w:cs="Times New Roman"/>
          <w:color w:val="000000"/>
          <w:spacing w:val="-11"/>
          <w:sz w:val="24"/>
          <w:szCs w:val="24"/>
          <w:lang w:eastAsia="ru-RU"/>
        </w:rPr>
        <w:t xml:space="preserve">1.1. </w:t>
      </w:r>
      <w:r w:rsidRPr="00B37FEA">
        <w:rPr>
          <w:rFonts w:ascii="Times New Roman" w:eastAsia="Times New Roman" w:hAnsi="Times New Roman" w:cs="Times New Roman"/>
          <w:color w:val="000000"/>
          <w:spacing w:val="-4"/>
          <w:sz w:val="24"/>
          <w:szCs w:val="24"/>
          <w:lang w:eastAsia="ru-RU"/>
        </w:rPr>
        <w:t xml:space="preserve">Предметом договору є надання послуг: </w:t>
      </w:r>
      <w:r w:rsidR="004D7C22" w:rsidRPr="009C1B9B">
        <w:rPr>
          <w:rFonts w:ascii="Times New Roman" w:eastAsia="Times New Roman" w:hAnsi="Times New Roman" w:cs="Times New Roman"/>
          <w:b/>
          <w:sz w:val="24"/>
          <w:szCs w:val="24"/>
        </w:rPr>
        <w:t xml:space="preserve">Утримання </w:t>
      </w:r>
      <w:r w:rsidR="004D7C22">
        <w:rPr>
          <w:rFonts w:ascii="Times New Roman" w:eastAsia="Times New Roman" w:hAnsi="Times New Roman" w:cs="Times New Roman"/>
          <w:b/>
          <w:sz w:val="24"/>
          <w:szCs w:val="24"/>
        </w:rPr>
        <w:t>клумб, вуличних насаджень та зелених насаджень спеціального призначення</w:t>
      </w:r>
      <w:r w:rsidR="005D7BCC" w:rsidRPr="005D7BCC">
        <w:rPr>
          <w:rFonts w:ascii="Times New Roman" w:eastAsia="Times New Roman" w:hAnsi="Times New Roman" w:cs="Times New Roman"/>
          <w:sz w:val="24"/>
          <w:szCs w:val="24"/>
          <w:lang w:eastAsia="ru-RU"/>
        </w:rPr>
        <w:t>, код національного класифікатора України ДК 021:2015 «Єдиний закупівельний словник» –  77310000-6 – Послуги з озеленення територій та утримання зелених насаджень</w:t>
      </w:r>
      <w:r w:rsidRPr="00B37FEA">
        <w:rPr>
          <w:rFonts w:ascii="Times New Roman" w:eastAsia="Times New Roman" w:hAnsi="Times New Roman" w:cs="Times New Roman"/>
          <w:bCs/>
          <w:sz w:val="24"/>
          <w:szCs w:val="24"/>
          <w:lang w:eastAsia="ru-RU"/>
        </w:rPr>
        <w:t>,</w:t>
      </w:r>
      <w:r w:rsidRPr="00B37FEA">
        <w:rPr>
          <w:rFonts w:ascii="Times New Roman" w:eastAsia="Times New Roman" w:hAnsi="Times New Roman" w:cs="Times New Roman"/>
          <w:spacing w:val="2"/>
          <w:sz w:val="24"/>
          <w:szCs w:val="24"/>
          <w:lang w:eastAsia="ru-RU"/>
        </w:rPr>
        <w:t xml:space="preserve"> відповідно до технічного завдання</w:t>
      </w:r>
      <w:r w:rsidRPr="00B37FEA">
        <w:rPr>
          <w:rFonts w:ascii="Times New Roman" w:eastAsia="Times New Roman" w:hAnsi="Times New Roman" w:cs="Times New Roman"/>
          <w:color w:val="000000"/>
          <w:sz w:val="24"/>
          <w:szCs w:val="24"/>
          <w:lang w:eastAsia="ru-RU"/>
        </w:rPr>
        <w:t>, що є невід’ємною частиною цього Договору.</w:t>
      </w:r>
    </w:p>
    <w:p w:rsidR="00157710" w:rsidRPr="00B37FEA" w:rsidRDefault="00157710" w:rsidP="00157710">
      <w:pPr>
        <w:spacing w:after="0" w:line="240" w:lineRule="auto"/>
        <w:ind w:left="40" w:firstLine="527"/>
        <w:jc w:val="both"/>
        <w:rPr>
          <w:rFonts w:ascii="Times New Roman" w:eastAsia="Times New Roman" w:hAnsi="Times New Roman" w:cs="Times New Roman"/>
          <w:bCs/>
          <w:color w:val="000000"/>
          <w:sz w:val="24"/>
          <w:szCs w:val="24"/>
          <w:lang w:eastAsia="ru-RU"/>
        </w:rPr>
      </w:pPr>
      <w:r w:rsidRPr="00B37FEA">
        <w:rPr>
          <w:rFonts w:ascii="Times New Roman" w:eastAsia="Times New Roman" w:hAnsi="Times New Roman" w:cs="Times New Roman"/>
          <w:color w:val="000000"/>
          <w:spacing w:val="-4"/>
          <w:sz w:val="24"/>
          <w:szCs w:val="24"/>
          <w:lang w:eastAsia="ru-RU"/>
        </w:rPr>
        <w:t xml:space="preserve">1.2. </w:t>
      </w:r>
      <w:r w:rsidRPr="00B37FEA">
        <w:rPr>
          <w:rFonts w:ascii="Times New Roman" w:eastAsia="Times New Roman" w:hAnsi="Times New Roman" w:cs="Times New Roman"/>
          <w:color w:val="000000"/>
          <w:sz w:val="24"/>
          <w:szCs w:val="24"/>
          <w:lang w:eastAsia="ru-RU"/>
        </w:rPr>
        <w:t xml:space="preserve">Виконавець зобов'язується надати Замовникові послуги, зазначені в </w:t>
      </w:r>
      <w:r w:rsidRPr="00B37FEA">
        <w:rPr>
          <w:rFonts w:ascii="Times New Roman" w:eastAsia="Times New Roman" w:hAnsi="Times New Roman" w:cs="Times New Roman"/>
          <w:sz w:val="24"/>
          <w:szCs w:val="24"/>
          <w:lang w:eastAsia="ru-RU"/>
        </w:rPr>
        <w:t>пункті 1.1. Договору</w:t>
      </w:r>
      <w:r w:rsidRPr="00B37FEA">
        <w:rPr>
          <w:rFonts w:ascii="Times New Roman" w:eastAsia="Times New Roman" w:hAnsi="Times New Roman" w:cs="Times New Roman"/>
          <w:color w:val="000000"/>
          <w:sz w:val="24"/>
          <w:szCs w:val="24"/>
          <w:lang w:eastAsia="ru-RU"/>
        </w:rPr>
        <w:t>, а Замовник – прийняти і оплатити такі послуги.</w:t>
      </w:r>
    </w:p>
    <w:p w:rsidR="00157710" w:rsidRPr="00B37FEA" w:rsidRDefault="00157710" w:rsidP="00157710">
      <w:pPr>
        <w:spacing w:after="0" w:line="240" w:lineRule="auto"/>
        <w:ind w:left="40" w:firstLine="527"/>
        <w:jc w:val="both"/>
        <w:rPr>
          <w:rFonts w:ascii="Times New Roman" w:eastAsia="Times New Roman" w:hAnsi="Times New Roman" w:cs="Times New Roman"/>
          <w:b/>
          <w:bCs/>
          <w:color w:val="000000"/>
          <w:sz w:val="24"/>
          <w:szCs w:val="24"/>
          <w:lang w:eastAsia="ru-RU"/>
        </w:rPr>
      </w:pPr>
      <w:r w:rsidRPr="00B37FEA">
        <w:rPr>
          <w:rFonts w:ascii="Times New Roman" w:eastAsia="Times New Roman" w:hAnsi="Times New Roman" w:cs="Times New Roman"/>
          <w:color w:val="000000"/>
          <w:sz w:val="24"/>
          <w:szCs w:val="24"/>
          <w:lang w:eastAsia="ru-RU"/>
        </w:rPr>
        <w:t xml:space="preserve">1.3. Обсяги закупівлі послуг </w:t>
      </w:r>
      <w:r w:rsidRPr="00B37FEA">
        <w:rPr>
          <w:rFonts w:ascii="Times New Roman" w:eastAsia="Times New Roman" w:hAnsi="Times New Roman" w:cs="Times New Roman"/>
          <w:sz w:val="24"/>
          <w:szCs w:val="24"/>
          <w:lang w:eastAsia="ru-RU"/>
        </w:rPr>
        <w:t>можуть бути зменшені залежно від реального фінансування видатків.</w:t>
      </w:r>
      <w:r w:rsidRPr="00B37FEA">
        <w:rPr>
          <w:rFonts w:ascii="Times New Roman" w:eastAsia="Times New Roman" w:hAnsi="Times New Roman" w:cs="Times New Roman"/>
          <w:color w:val="333333"/>
          <w:sz w:val="24"/>
          <w:szCs w:val="24"/>
          <w:shd w:val="clear" w:color="auto" w:fill="FFFFFF"/>
          <w:lang w:eastAsia="ru-RU"/>
        </w:rPr>
        <w:t xml:space="preserve"> </w:t>
      </w:r>
    </w:p>
    <w:p w:rsidR="00157710" w:rsidRPr="00B37FEA" w:rsidRDefault="00157710" w:rsidP="00157710">
      <w:pPr>
        <w:spacing w:after="0" w:line="240" w:lineRule="auto"/>
        <w:ind w:firstLine="567"/>
        <w:jc w:val="center"/>
        <w:rPr>
          <w:rFonts w:ascii="Times New Roman" w:eastAsia="Times New Roman" w:hAnsi="Times New Roman" w:cs="Times New Roman"/>
          <w:b/>
          <w:color w:val="000000"/>
          <w:sz w:val="24"/>
          <w:szCs w:val="24"/>
          <w:lang w:eastAsia="ru-RU"/>
        </w:rPr>
      </w:pPr>
      <w:r w:rsidRPr="00B37FEA">
        <w:rPr>
          <w:rFonts w:ascii="Times New Roman" w:eastAsia="Times New Roman" w:hAnsi="Times New Roman" w:cs="Times New Roman"/>
          <w:b/>
          <w:color w:val="000000"/>
          <w:sz w:val="24"/>
          <w:szCs w:val="24"/>
          <w:lang w:eastAsia="ru-RU"/>
        </w:rPr>
        <w:t>II. Якість послуг</w:t>
      </w:r>
    </w:p>
    <w:p w:rsidR="00157710" w:rsidRPr="00B37FEA" w:rsidRDefault="00157710" w:rsidP="00157710">
      <w:pPr>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 xml:space="preserve">2.1. Виконавець повинен надати передбачені цим Договором послуги, якість яких відповідає вимогам, що встановлені </w:t>
      </w:r>
      <w:r w:rsidR="005D7BCC" w:rsidRPr="00954F01">
        <w:rPr>
          <w:rFonts w:ascii="Times New Roman" w:eastAsia="Times New Roman" w:hAnsi="Times New Roman" w:cs="Times New Roman"/>
          <w:sz w:val="24"/>
          <w:szCs w:val="24"/>
          <w:lang w:eastAsia="ru-RU"/>
        </w:rPr>
        <w:t xml:space="preserve">Законом України «Про благоустрій населених пунктів», </w:t>
      </w:r>
      <w:r w:rsidR="005D7BCC" w:rsidRPr="001E5DD3">
        <w:rPr>
          <w:rFonts w:ascii="Times New Roman" w:hAnsi="Times New Roman"/>
          <w:sz w:val="24"/>
          <w:szCs w:val="24"/>
        </w:rPr>
        <w:t>Порядку проведення ремонту та утримання об’єктів благоустрою населених пунктів, затверджених наказом Держкомітету України з питань житлово-комунального господарства від 23 вересня 2003 року № 154, Правил утримання зелених насаджень у населених пунктах України, затверджених наказом Міністерства будівництва, архітектури та житлово-комунального господарства України від 10.04.2006 року № 105</w:t>
      </w:r>
      <w:r w:rsidR="005D7BCC" w:rsidRPr="00954F01">
        <w:rPr>
          <w:rFonts w:ascii="Times New Roman" w:eastAsia="Times New Roman" w:hAnsi="Times New Roman" w:cs="Times New Roman"/>
          <w:sz w:val="24"/>
          <w:szCs w:val="24"/>
          <w:lang w:eastAsia="ru-RU"/>
        </w:rPr>
        <w:t>, Правилами благоустрою Уманської міської територіальної громади, затверджених рішенням Уманської міської ради від 09.08.2021 №4-19/8, іншим діючими нормативними документами</w:t>
      </w:r>
      <w:r w:rsidRPr="00B37FEA">
        <w:rPr>
          <w:rFonts w:ascii="Times New Roman" w:eastAsia="Times New Roman" w:hAnsi="Times New Roman" w:cs="Times New Roman"/>
          <w:sz w:val="24"/>
          <w:szCs w:val="24"/>
          <w:lang w:eastAsia="ru-RU"/>
        </w:rPr>
        <w:t>.</w:t>
      </w:r>
    </w:p>
    <w:p w:rsidR="00157710" w:rsidRPr="00B37FEA" w:rsidRDefault="00157710" w:rsidP="00157710">
      <w:pPr>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lastRenderedPageBreak/>
        <w:t>2.2. Для надання послуг повинні використовуватися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w:t>
      </w:r>
    </w:p>
    <w:p w:rsidR="00157710" w:rsidRPr="00B37FEA" w:rsidRDefault="00157710" w:rsidP="00157710">
      <w:pPr>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 xml:space="preserve">2.3. Контроль за якістю Послуг здійснює Замовник. </w:t>
      </w:r>
    </w:p>
    <w:p w:rsidR="00157710" w:rsidRPr="00B37FEA" w:rsidRDefault="00157710" w:rsidP="00157710">
      <w:pPr>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2.4. У разі виявлення недоліків під час  надання послуг, Виконавець усуває такі недоліки негайно за рахунок власних коштів та ресурсів.</w:t>
      </w:r>
    </w:p>
    <w:p w:rsidR="00157710" w:rsidRPr="00B37FEA" w:rsidRDefault="00157710" w:rsidP="00157710">
      <w:pPr>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2.5. Недоліки, виявлені в процесі приймання наданих послуг, що виникли з вини Виконавця, повинні бути усунуті Виконавцем не пізніше 2 днів з моменту повідомлення Замовником про виявлені недоліки.</w:t>
      </w:r>
    </w:p>
    <w:p w:rsidR="00157710" w:rsidRPr="00B37FEA" w:rsidRDefault="00157710" w:rsidP="00157710">
      <w:pPr>
        <w:spacing w:after="0" w:line="240" w:lineRule="auto"/>
        <w:ind w:firstLine="567"/>
        <w:jc w:val="center"/>
        <w:rPr>
          <w:rFonts w:ascii="Times New Roman" w:eastAsia="Times New Roman" w:hAnsi="Times New Roman" w:cs="Times New Roman"/>
          <w:b/>
          <w:color w:val="000000"/>
          <w:sz w:val="24"/>
          <w:szCs w:val="24"/>
          <w:lang w:eastAsia="ru-RU"/>
        </w:rPr>
      </w:pPr>
      <w:r w:rsidRPr="00B37FEA">
        <w:rPr>
          <w:rFonts w:ascii="Times New Roman" w:eastAsia="Times New Roman" w:hAnsi="Times New Roman" w:cs="Times New Roman"/>
          <w:b/>
          <w:color w:val="000000"/>
          <w:sz w:val="24"/>
          <w:szCs w:val="24"/>
          <w:lang w:eastAsia="ru-RU"/>
        </w:rPr>
        <w:t>III. Ціна договору</w:t>
      </w:r>
    </w:p>
    <w:p w:rsidR="00157710" w:rsidRPr="00B37FEA" w:rsidRDefault="00157710" w:rsidP="00157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jc w:val="both"/>
        <w:rPr>
          <w:rFonts w:ascii="Times New Roman" w:eastAsia="Calibri" w:hAnsi="Times New Roman" w:cs="Times New Roman"/>
          <w:sz w:val="24"/>
          <w:szCs w:val="24"/>
          <w:lang w:eastAsia="ru-RU"/>
        </w:rPr>
      </w:pPr>
      <w:r w:rsidRPr="00B37FEA">
        <w:rPr>
          <w:rFonts w:ascii="Times New Roman" w:eastAsia="Calibri" w:hAnsi="Times New Roman" w:cs="Times New Roman"/>
          <w:sz w:val="24"/>
          <w:szCs w:val="24"/>
          <w:lang w:eastAsia="ru-RU"/>
        </w:rPr>
        <w:t xml:space="preserve">3.1. Ціна цього Договору становить ___________ грн. (___________________________) </w:t>
      </w:r>
      <w:r w:rsidRPr="00B37FEA">
        <w:rPr>
          <w:rFonts w:ascii="Times New Roman" w:eastAsia="Times New Roman" w:hAnsi="Times New Roman" w:cs="Times New Roman"/>
          <w:i/>
          <w:sz w:val="20"/>
          <w:szCs w:val="20"/>
          <w:lang w:val="ru-RU" w:eastAsia="ru-RU"/>
        </w:rPr>
        <w:t>(ціна Договору визначається з урахуванням Податкового кодексу України</w:t>
      </w:r>
      <w:r w:rsidRPr="00B37FEA">
        <w:rPr>
          <w:rFonts w:ascii="Times New Roman" w:eastAsia="Times New Roman" w:hAnsi="Times New Roman" w:cs="Times New Roman"/>
          <w:sz w:val="24"/>
          <w:szCs w:val="24"/>
          <w:lang w:val="ru-RU" w:eastAsia="ru-RU"/>
        </w:rPr>
        <w:t>)</w:t>
      </w:r>
      <w:r w:rsidRPr="00B37FEA">
        <w:rPr>
          <w:rFonts w:ascii="Times New Roman" w:eastAsia="Calibri" w:hAnsi="Times New Roman" w:cs="Times New Roman"/>
          <w:sz w:val="24"/>
          <w:szCs w:val="24"/>
          <w:lang w:eastAsia="ru-RU"/>
        </w:rPr>
        <w:t>.</w:t>
      </w:r>
    </w:p>
    <w:p w:rsidR="00157710" w:rsidRPr="00B37FEA" w:rsidRDefault="00157710" w:rsidP="00157710">
      <w:pPr>
        <w:widowControl w:val="0"/>
        <w:tabs>
          <w:tab w:val="left" w:pos="284"/>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3.2. Ціна цього Договору включає всі витрати Виконавця, пов’язані із наданням Послуг за цим Договором. Не враховані Виконавцем у ціні цього Договору витрати, необхідні для надання Послуг за цим Договором, відшкодовуються за рахунок Виконавця.</w:t>
      </w:r>
    </w:p>
    <w:p w:rsidR="00157710" w:rsidRPr="00B37FEA" w:rsidRDefault="00157710" w:rsidP="00157710">
      <w:pPr>
        <w:widowControl w:val="0"/>
        <w:tabs>
          <w:tab w:val="left" w:pos="284"/>
          <w:tab w:val="left" w:pos="709"/>
        </w:tabs>
        <w:suppressAutoHyphens/>
        <w:autoSpaceDE w:val="0"/>
        <w:autoSpaceDN w:val="0"/>
        <w:adjustRightInd w:val="0"/>
        <w:spacing w:after="0" w:line="240" w:lineRule="auto"/>
        <w:ind w:firstLine="567"/>
        <w:jc w:val="both"/>
        <w:rPr>
          <w:rFonts w:ascii="Times New Roman" w:eastAsia="Times New Roman" w:hAnsi="Times New Roman" w:cs="Times New Roman"/>
          <w:b/>
          <w:sz w:val="24"/>
          <w:szCs w:val="24"/>
          <w:u w:val="single"/>
          <w:lang w:eastAsia="ru-RU"/>
        </w:rPr>
      </w:pPr>
      <w:r w:rsidRPr="00B37FEA">
        <w:rPr>
          <w:rFonts w:ascii="Times New Roman" w:eastAsia="Times New Roman" w:hAnsi="Times New Roman" w:cs="Times New Roman"/>
          <w:sz w:val="24"/>
          <w:szCs w:val="24"/>
          <w:lang w:eastAsia="ru-RU"/>
        </w:rPr>
        <w:t>3.3. Ціна цього Договору може бути зменшена за взаємною згодою Сторін.</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color w:val="000000"/>
          <w:sz w:val="24"/>
          <w:szCs w:val="24"/>
          <w:lang w:eastAsia="ru-RU"/>
        </w:rPr>
      </w:pPr>
      <w:r w:rsidRPr="00B37FEA">
        <w:rPr>
          <w:rFonts w:ascii="Times New Roman" w:eastAsia="Times New Roman" w:hAnsi="Times New Roman" w:cs="Times New Roman"/>
          <w:b/>
          <w:color w:val="000000"/>
          <w:sz w:val="24"/>
          <w:szCs w:val="24"/>
          <w:lang w:eastAsia="ru-RU"/>
        </w:rPr>
        <w:t>IV. Порядок здійснення оплати</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0"/>
          <w:szCs w:val="20"/>
          <w:lang w:eastAsia="ru-RU"/>
        </w:rPr>
      </w:pPr>
      <w:r w:rsidRPr="00B37FEA">
        <w:rPr>
          <w:rFonts w:ascii="Times New Roman" w:eastAsia="Times New Roman" w:hAnsi="Times New Roman" w:cs="Times New Roman"/>
          <w:sz w:val="24"/>
          <w:szCs w:val="24"/>
          <w:lang w:eastAsia="ru-RU"/>
        </w:rPr>
        <w:t>4.1. Оплата здійснюється Замовником після підписання Сторонами акта наданих послуг. Акт повинен бути оформлений належним чином.</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4.2. Терміни оплати: протягом 30 банківських днів з моменту підписання акта наданих послуг.</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4.3. У разі затримки бюджетного фінансування розрахунок за надані послуги здійснюється протягом 7 (семи) банківських днів з дати отримання Замовником бюджетного призначення на фінансування закупівлі на свій реєстраційних рахунок. Будь-які штрафні санкції в такому випадку до Замовника не застосовуються.</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uppressAutoHyphens/>
        <w:spacing w:after="0" w:line="240" w:lineRule="auto"/>
        <w:ind w:right="98" w:firstLine="567"/>
        <w:jc w:val="center"/>
        <w:rPr>
          <w:rFonts w:ascii="Times New Roman" w:eastAsia="Times New Roman" w:hAnsi="Times New Roman" w:cs="Times New Roman"/>
          <w:b/>
          <w:color w:val="000000"/>
          <w:sz w:val="24"/>
          <w:szCs w:val="24"/>
          <w:lang w:eastAsia="ru-RU"/>
        </w:rPr>
      </w:pPr>
      <w:r w:rsidRPr="00B37FEA">
        <w:rPr>
          <w:rFonts w:ascii="Times New Roman" w:eastAsia="Times New Roman" w:hAnsi="Times New Roman" w:cs="Times New Roman"/>
          <w:b/>
          <w:color w:val="000000"/>
          <w:sz w:val="24"/>
          <w:szCs w:val="24"/>
          <w:lang w:eastAsia="ru-RU"/>
        </w:rPr>
        <w:t>V. Надання послуг</w:t>
      </w:r>
    </w:p>
    <w:p w:rsidR="00157710" w:rsidRPr="00B37FEA" w:rsidRDefault="00157710" w:rsidP="00157710">
      <w:pPr>
        <w:tabs>
          <w:tab w:val="left" w:pos="720"/>
        </w:tabs>
        <w:spacing w:after="0" w:line="240" w:lineRule="auto"/>
        <w:ind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 xml:space="preserve">5.1. Строк надання послуг: </w:t>
      </w:r>
      <w:r w:rsidRPr="00B37FEA">
        <w:rPr>
          <w:rFonts w:ascii="Times New Roman" w:eastAsia="Times New Roman" w:hAnsi="Times New Roman" w:cs="Times New Roman"/>
          <w:sz w:val="24"/>
          <w:szCs w:val="24"/>
          <w:lang w:eastAsia="ru-RU"/>
        </w:rPr>
        <w:t xml:space="preserve">до </w:t>
      </w:r>
      <w:r w:rsidR="004D7C22">
        <w:rPr>
          <w:rFonts w:ascii="Times New Roman" w:eastAsia="Times New Roman" w:hAnsi="Times New Roman" w:cs="Times New Roman"/>
          <w:sz w:val="24"/>
          <w:szCs w:val="24"/>
          <w:lang w:eastAsia="ru-RU"/>
        </w:rPr>
        <w:t>02</w:t>
      </w:r>
      <w:r w:rsidRPr="00B37FEA">
        <w:rPr>
          <w:rFonts w:ascii="Times New Roman" w:eastAsia="Times New Roman" w:hAnsi="Times New Roman" w:cs="Times New Roman"/>
          <w:sz w:val="24"/>
          <w:szCs w:val="24"/>
          <w:lang w:eastAsia="ru-RU"/>
        </w:rPr>
        <w:t xml:space="preserve"> грудня 202</w:t>
      </w:r>
      <w:r w:rsidR="00264FA7">
        <w:rPr>
          <w:rFonts w:ascii="Times New Roman" w:eastAsia="Times New Roman" w:hAnsi="Times New Roman" w:cs="Times New Roman"/>
          <w:sz w:val="24"/>
          <w:szCs w:val="24"/>
          <w:lang w:eastAsia="ru-RU"/>
        </w:rPr>
        <w:t>4</w:t>
      </w:r>
      <w:r w:rsidRPr="00B37FEA">
        <w:rPr>
          <w:rFonts w:ascii="Times New Roman" w:eastAsia="Times New Roman" w:hAnsi="Times New Roman" w:cs="Times New Roman"/>
          <w:sz w:val="24"/>
          <w:szCs w:val="24"/>
          <w:lang w:eastAsia="ru-RU"/>
        </w:rPr>
        <w:t xml:space="preserve"> року.</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 xml:space="preserve">5.2. Місце надання послуг: 20300, Україна, Черкаська область, місто Умань, </w:t>
      </w:r>
      <w:r w:rsidR="00264FA7">
        <w:rPr>
          <w:rFonts w:ascii="Times New Roman" w:eastAsia="Times New Roman" w:hAnsi="Times New Roman" w:cs="Times New Roman"/>
          <w:color w:val="000000"/>
          <w:sz w:val="24"/>
          <w:szCs w:val="24"/>
          <w:lang w:eastAsia="ru-RU"/>
        </w:rPr>
        <w:t xml:space="preserve">згідно </w:t>
      </w:r>
      <w:r w:rsidR="004D7C22" w:rsidRPr="00157710">
        <w:rPr>
          <w:rFonts w:ascii="Times New Roman" w:eastAsia="Times New Roman" w:hAnsi="Times New Roman" w:cs="Times New Roman"/>
          <w:spacing w:val="2"/>
          <w:sz w:val="24"/>
          <w:szCs w:val="24"/>
          <w:lang w:eastAsia="ru-RU"/>
        </w:rPr>
        <w:t>Додатк</w:t>
      </w:r>
      <w:r w:rsidR="004D7C22">
        <w:rPr>
          <w:rFonts w:ascii="Times New Roman" w:eastAsia="Times New Roman" w:hAnsi="Times New Roman" w:cs="Times New Roman"/>
          <w:spacing w:val="2"/>
          <w:sz w:val="24"/>
          <w:szCs w:val="24"/>
          <w:lang w:eastAsia="ru-RU"/>
        </w:rPr>
        <w:t>у</w:t>
      </w:r>
      <w:r w:rsidR="004D7C22" w:rsidRPr="00157710">
        <w:rPr>
          <w:rFonts w:ascii="Times New Roman" w:eastAsia="Times New Roman" w:hAnsi="Times New Roman" w:cs="Times New Roman"/>
          <w:spacing w:val="2"/>
          <w:sz w:val="24"/>
          <w:szCs w:val="24"/>
          <w:lang w:eastAsia="ru-RU"/>
        </w:rPr>
        <w:t xml:space="preserve"> № 1</w:t>
      </w:r>
      <w:r w:rsidRPr="00B37FEA">
        <w:rPr>
          <w:rFonts w:ascii="Times New Roman" w:eastAsia="Times New Roman" w:hAnsi="Times New Roman" w:cs="Times New Roman"/>
          <w:color w:val="000000"/>
          <w:sz w:val="24"/>
          <w:szCs w:val="24"/>
          <w:lang w:eastAsia="ru-RU"/>
        </w:rPr>
        <w:t>.</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color w:val="000000"/>
          <w:sz w:val="24"/>
          <w:szCs w:val="24"/>
          <w:lang w:eastAsia="ru-RU"/>
        </w:rPr>
      </w:pPr>
      <w:r w:rsidRPr="00B37FEA">
        <w:rPr>
          <w:rFonts w:ascii="Times New Roman" w:eastAsia="Times New Roman" w:hAnsi="Times New Roman" w:cs="Times New Roman"/>
          <w:b/>
          <w:color w:val="000000"/>
          <w:sz w:val="24"/>
          <w:szCs w:val="24"/>
          <w:lang w:eastAsia="ru-RU"/>
        </w:rPr>
        <w:t>VI. Права та обов'язки сторін</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 xml:space="preserve">6.1. </w:t>
      </w:r>
      <w:r w:rsidRPr="00B37FEA">
        <w:rPr>
          <w:rFonts w:ascii="Times New Roman" w:eastAsia="Times New Roman" w:hAnsi="Times New Roman" w:cs="Times New Roman"/>
          <w:b/>
          <w:color w:val="000000"/>
          <w:sz w:val="24"/>
          <w:szCs w:val="24"/>
          <w:lang w:eastAsia="ru-RU"/>
        </w:rPr>
        <w:t>Замовник зобов'язаний</w:t>
      </w:r>
      <w:r w:rsidRPr="00B37FEA">
        <w:rPr>
          <w:rFonts w:ascii="Times New Roman" w:eastAsia="Times New Roman" w:hAnsi="Times New Roman" w:cs="Times New Roman"/>
          <w:color w:val="000000"/>
          <w:sz w:val="24"/>
          <w:szCs w:val="24"/>
          <w:lang w:eastAsia="ru-RU"/>
        </w:rPr>
        <w:t>:</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 xml:space="preserve">6.1.1.Своєчасно та в повному обсязі оплачувати надані послуги; </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sz w:val="24"/>
          <w:szCs w:val="24"/>
          <w:lang w:eastAsia="ru-RU"/>
        </w:rPr>
        <w:t>6.1.2.Приймати надані послуги шляхом підписання Сторонами акту наданих послуг</w:t>
      </w:r>
      <w:r w:rsidRPr="00B37FEA">
        <w:rPr>
          <w:rFonts w:ascii="Times New Roman" w:eastAsia="Times New Roman" w:hAnsi="Times New Roman" w:cs="Times New Roman"/>
          <w:color w:val="000000"/>
          <w:sz w:val="24"/>
          <w:szCs w:val="24"/>
          <w:lang w:eastAsia="ru-RU"/>
        </w:rPr>
        <w:t xml:space="preserve">. </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 xml:space="preserve">6.2. </w:t>
      </w:r>
      <w:r w:rsidRPr="00B37FEA">
        <w:rPr>
          <w:rFonts w:ascii="Times New Roman" w:eastAsia="Times New Roman" w:hAnsi="Times New Roman" w:cs="Times New Roman"/>
          <w:b/>
          <w:color w:val="000000"/>
          <w:sz w:val="24"/>
          <w:szCs w:val="24"/>
          <w:lang w:eastAsia="ru-RU"/>
        </w:rPr>
        <w:t>Замовник має право</w:t>
      </w:r>
      <w:r w:rsidRPr="00B37FEA">
        <w:rPr>
          <w:rFonts w:ascii="Times New Roman" w:eastAsia="Times New Roman" w:hAnsi="Times New Roman" w:cs="Times New Roman"/>
          <w:color w:val="000000"/>
          <w:sz w:val="24"/>
          <w:szCs w:val="24"/>
          <w:lang w:eastAsia="ru-RU"/>
        </w:rPr>
        <w:t>:</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6.2.1. Достроково, в односторонньому порядку, розірвати цей Договір у тому випадку, коли Виконавець не приступив вчасно до виконання зобов’язань згідно умов Договору та/або відмовився від виконання зобов'язань, повідомивши Виконавця про це не пізніше, ніж за 10 календарних днів.</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6.2.2. Контролювати надання послуг та їх якість у строки, встановлені цим Договором.</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6.2.3. Ініціювати внесення змін у Договір, вимагати його розірвання, відшкодування збитків, якщо вони виникли внаслідок невиконання або неналежного виконання Виконавцем взятих на себе зобов’язань за Договором.</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6.2.4. Відмовитися від прийняття актів про надані послуги, якщо якість наданих послуг не відповідає умовам Договору.</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6.2.</w:t>
      </w:r>
      <w:r>
        <w:rPr>
          <w:rFonts w:ascii="Times New Roman" w:eastAsia="Times New Roman" w:hAnsi="Times New Roman" w:cs="Times New Roman"/>
          <w:sz w:val="24"/>
          <w:szCs w:val="24"/>
          <w:lang w:eastAsia="ru-RU"/>
        </w:rPr>
        <w:t>5</w:t>
      </w:r>
      <w:r w:rsidRPr="00B37FEA">
        <w:rPr>
          <w:rFonts w:ascii="Times New Roman" w:eastAsia="Times New Roman" w:hAnsi="Times New Roman" w:cs="Times New Roman"/>
          <w:sz w:val="24"/>
          <w:szCs w:val="24"/>
          <w:lang w:eastAsia="ru-RU"/>
        </w:rPr>
        <w:t>. Інші права, передбачені законодавчими та нормативно-правовими актами України.</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 xml:space="preserve">6.3. </w:t>
      </w:r>
      <w:r w:rsidRPr="00B37FEA">
        <w:rPr>
          <w:rFonts w:ascii="Times New Roman" w:eastAsia="Times New Roman" w:hAnsi="Times New Roman" w:cs="Times New Roman"/>
          <w:b/>
          <w:color w:val="000000"/>
          <w:sz w:val="24"/>
          <w:szCs w:val="24"/>
          <w:lang w:eastAsia="ru-RU"/>
        </w:rPr>
        <w:t>Виконавець зобов'язаний</w:t>
      </w:r>
      <w:r w:rsidRPr="00B37FEA">
        <w:rPr>
          <w:rFonts w:ascii="Times New Roman" w:eastAsia="Times New Roman" w:hAnsi="Times New Roman" w:cs="Times New Roman"/>
          <w:color w:val="000000"/>
          <w:sz w:val="24"/>
          <w:szCs w:val="24"/>
          <w:lang w:eastAsia="ru-RU"/>
        </w:rPr>
        <w:t>:</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6.3.1. Надати послуги у строки, встановлені цим Договором;</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6.3.2. Надати послуги, якість яких відповідає  умовам,  установленим розділом II цього Договору;</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lastRenderedPageBreak/>
        <w:t>6.3.3. Забезпечити в період надання послуг необхідні заходи щодо дотримання діючих правил техніки безпеки, вимог санітарних норм, охорони праці та навколишнього середовища;</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6.3.4. Інформувати письмово на вимогу Замовника про хід виконання зобов’язань за Договором. Невідкладно інформувати про обставини, що перешкоджають їх виконанню, а також про заходи, необхідні для їх усунення;</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1"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6.3.5. Невідкладно інформувати Замовника про можливе сповільнення або призупинення надання послуг в разі виникнення обставин, незалежних від Виконавця;</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1"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6.3.6. Виконувати належним чином інші вимоги, передбачені нормативно-правовими актами України.</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1"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 xml:space="preserve">6.4. </w:t>
      </w:r>
      <w:r w:rsidRPr="00B37FEA">
        <w:rPr>
          <w:rFonts w:ascii="Times New Roman" w:eastAsia="Times New Roman" w:hAnsi="Times New Roman" w:cs="Times New Roman"/>
          <w:b/>
          <w:color w:val="000000"/>
          <w:sz w:val="24"/>
          <w:szCs w:val="24"/>
          <w:lang w:eastAsia="ru-RU"/>
        </w:rPr>
        <w:t>Виконавець має право</w:t>
      </w:r>
      <w:r w:rsidRPr="00B37FEA">
        <w:rPr>
          <w:rFonts w:ascii="Times New Roman" w:eastAsia="Times New Roman" w:hAnsi="Times New Roman" w:cs="Times New Roman"/>
          <w:color w:val="000000"/>
          <w:sz w:val="24"/>
          <w:szCs w:val="24"/>
          <w:lang w:eastAsia="ru-RU"/>
        </w:rPr>
        <w:t>:</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1"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6.4.1. Своєчасно та в повному обсязі отримувати плату за надані послуги;</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1"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color w:val="000000"/>
          <w:sz w:val="24"/>
          <w:szCs w:val="24"/>
          <w:lang w:eastAsia="ru-RU"/>
        </w:rPr>
        <w:t xml:space="preserve">6.4.2. </w:t>
      </w:r>
      <w:r w:rsidRPr="00B37FEA">
        <w:rPr>
          <w:rFonts w:ascii="Times New Roman" w:eastAsia="Times New Roman" w:hAnsi="Times New Roman" w:cs="Times New Roman"/>
          <w:sz w:val="24"/>
          <w:szCs w:val="24"/>
          <w:lang w:eastAsia="ru-RU"/>
        </w:rPr>
        <w:t>Залучати суб’єктів господарювання до виконання робіт як субпідрядників, залишаючись відповідальним перед Замовником за результати їхньої роботи.</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1"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6.4.3. Отримувати від Замовника інформацію, необхідну для виконання умов цього Договору;</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1" w:firstLine="567"/>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6.4.4. Інші права, передбачені нормативними та законодавчими актами України.</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1" w:firstLine="567"/>
        <w:jc w:val="center"/>
        <w:rPr>
          <w:rFonts w:ascii="Times New Roman" w:eastAsia="Times New Roman" w:hAnsi="Times New Roman" w:cs="Times New Roman"/>
          <w:b/>
          <w:color w:val="000000"/>
          <w:sz w:val="24"/>
          <w:szCs w:val="24"/>
          <w:lang w:eastAsia="ru-RU"/>
        </w:rPr>
      </w:pPr>
      <w:r w:rsidRPr="00B37FEA">
        <w:rPr>
          <w:rFonts w:ascii="Times New Roman" w:eastAsia="Times New Roman" w:hAnsi="Times New Roman" w:cs="Times New Roman"/>
          <w:b/>
          <w:color w:val="000000"/>
          <w:sz w:val="24"/>
          <w:szCs w:val="24"/>
          <w:lang w:eastAsia="ru-RU"/>
        </w:rPr>
        <w:t>VII. Відповідальність сторін</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1"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 xml:space="preserve">7.1. У разі невиконання або неналежного виконання своїх зобов'язань за Договором Сторони несуть відповідальність, передбачену цим Договором та чинним законодавством України. </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7.2. У разі ненадання послуг або надання їх не в повному обсязі у строки, визначені даним Договором, Виконавець сплачує Замовнику пеню в розмірі 0,1%, але не більше подвійної облікової ставки НБУ, яка діяла на момент відповідного прострочення від суми ненаданих послуг за кожен день прострочення виконання.</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sz w:val="24"/>
          <w:szCs w:val="24"/>
          <w:lang w:eastAsia="ru-RU"/>
        </w:rPr>
        <w:t xml:space="preserve">7.3. </w:t>
      </w:r>
      <w:r w:rsidRPr="00B37FEA">
        <w:rPr>
          <w:rFonts w:ascii="Times New Roman" w:eastAsia="Times New Roman" w:hAnsi="Times New Roman" w:cs="Times New Roman"/>
          <w:color w:val="000000"/>
          <w:sz w:val="24"/>
          <w:szCs w:val="24"/>
          <w:lang w:eastAsia="ru-RU"/>
        </w:rPr>
        <w:t>Якщо під час приймання наданих послуг виявлені недоліки, то вони усуваються Виконавцем за його рахунок, у строки визначені Сторонами.</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7.4. Сторона, що порушила майнові права або законні інтереси іншої Сторони, зобов’язана поновити їх, не чекаючи пред’явлення їй претензії чи звернення до суду.</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7.5. У разі необхідності відшкодування збитків або застосування інших санкцій Сторона, права або законні інтереси якої порушено, з метою досудового вирішення спору має право звернутися до порушника з письмовою претензією.</w:t>
      </w:r>
    </w:p>
    <w:p w:rsidR="00157710" w:rsidRPr="00B37FEA" w:rsidRDefault="00157710" w:rsidP="00157710">
      <w:pPr>
        <w:tabs>
          <w:tab w:val="left" w:pos="0"/>
        </w:tabs>
        <w:spacing w:after="0" w:line="240" w:lineRule="auto"/>
        <w:ind w:firstLine="567"/>
        <w:jc w:val="center"/>
        <w:rPr>
          <w:rFonts w:ascii="Times New Roman" w:eastAsia="Times New Roman" w:hAnsi="Times New Roman" w:cs="Times New Roman"/>
          <w:sz w:val="24"/>
          <w:szCs w:val="24"/>
          <w:lang w:eastAsia="ru-RU"/>
        </w:rPr>
      </w:pPr>
      <w:r w:rsidRPr="00B37FEA">
        <w:rPr>
          <w:rFonts w:ascii="Times New Roman" w:eastAsia="Times New Roman" w:hAnsi="Times New Roman" w:cs="Times New Roman"/>
          <w:b/>
          <w:sz w:val="24"/>
          <w:szCs w:val="24"/>
          <w:lang w:eastAsia="ru-RU"/>
        </w:rPr>
        <w:t>VIII. Обставини непереборної сили</w:t>
      </w:r>
    </w:p>
    <w:p w:rsidR="00157710" w:rsidRPr="00B37FEA" w:rsidRDefault="00157710" w:rsidP="00157710">
      <w:pPr>
        <w:tabs>
          <w:tab w:val="left" w:pos="0"/>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якщо доведуть, що належне виконання зобов’язання виявилось неможливим внаслідок дії непереборної сили, тобто надзвичайних і невідворотних обставин за даних умов здійснення господарської діяльності. </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 </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8.3. Доказом виникнення обставин непереборної сили та строку їх дії є відповідні документи, які видаються уповноваженими органами.</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sz w:val="24"/>
          <w:szCs w:val="24"/>
          <w:lang w:eastAsia="ru-RU"/>
        </w:rPr>
      </w:pPr>
      <w:r w:rsidRPr="00B37FEA">
        <w:rPr>
          <w:rFonts w:ascii="Times New Roman" w:eastAsia="Times New Roman" w:hAnsi="Times New Roman" w:cs="Times New Roman"/>
          <w:b/>
          <w:sz w:val="24"/>
          <w:szCs w:val="24"/>
          <w:lang w:eastAsia="ru-RU"/>
        </w:rPr>
        <w:t>IX. Вирішення спорів</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9.1. У випадку виникнення спорів або розбіжностей Сторони зобов'язуються вирішувати їх шляхом взаємних переговорів та консультацій.</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9.2. У разі недосягнення Сторонами згоди спори (розбіжності) вирішуються у судовому порядку.</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sz w:val="24"/>
          <w:szCs w:val="24"/>
          <w:lang w:eastAsia="ru-RU"/>
        </w:rPr>
      </w:pPr>
      <w:r w:rsidRPr="00B37FEA">
        <w:rPr>
          <w:rFonts w:ascii="Times New Roman" w:eastAsia="Times New Roman" w:hAnsi="Times New Roman" w:cs="Times New Roman"/>
          <w:b/>
          <w:sz w:val="24"/>
          <w:szCs w:val="24"/>
          <w:lang w:eastAsia="ru-RU"/>
        </w:rPr>
        <w:t>X. Строк дії договору</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10.1. Цей Договір набуває чинності з моменту його підписання Сторонами та діє до 31 грудня 202</w:t>
      </w:r>
      <w:r>
        <w:rPr>
          <w:rFonts w:ascii="Times New Roman" w:eastAsia="Times New Roman" w:hAnsi="Times New Roman" w:cs="Times New Roman"/>
          <w:sz w:val="24"/>
          <w:szCs w:val="24"/>
          <w:lang w:eastAsia="ru-RU"/>
        </w:rPr>
        <w:t>4</w:t>
      </w:r>
      <w:r w:rsidRPr="00B37FEA">
        <w:rPr>
          <w:rFonts w:ascii="Times New Roman" w:eastAsia="Times New Roman" w:hAnsi="Times New Roman" w:cs="Times New Roman"/>
          <w:sz w:val="24"/>
          <w:szCs w:val="24"/>
          <w:lang w:eastAsia="ru-RU"/>
        </w:rPr>
        <w:t xml:space="preserve"> року, а у частині розрахунків – до повного виконання зобов’язань. Закінчення </w:t>
      </w:r>
      <w:r w:rsidRPr="00B37FEA">
        <w:rPr>
          <w:rFonts w:ascii="Times New Roman" w:eastAsia="Times New Roman" w:hAnsi="Times New Roman" w:cs="Times New Roman"/>
          <w:sz w:val="24"/>
          <w:szCs w:val="24"/>
          <w:lang w:eastAsia="ru-RU"/>
        </w:rPr>
        <w:lastRenderedPageBreak/>
        <w:t>строку дії Договору не звільняє Сторін від виконання зобов’язань, які лишились невиконаними.</w:t>
      </w:r>
    </w:p>
    <w:p w:rsidR="00157710" w:rsidRPr="00B37FEA" w:rsidRDefault="00157710" w:rsidP="00157710">
      <w:pPr>
        <w:shd w:val="clear" w:color="auto" w:fill="FFFFFF"/>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5"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10.2. Цей Договір укладається і підписується у двох примірниках, що мають однакову юридичну силу.</w:t>
      </w:r>
    </w:p>
    <w:p w:rsidR="00157710" w:rsidRPr="00B37FEA" w:rsidRDefault="00157710" w:rsidP="00157710">
      <w:pPr>
        <w:shd w:val="clear" w:color="auto" w:fill="FFFFFF"/>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5"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10.3. Додатки та додаткові угоди до цього Договору, підписані Сторонами протягом терміну його дії, є невід’ємними частинами цього Договору.</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sz w:val="24"/>
          <w:szCs w:val="24"/>
          <w:lang w:eastAsia="ru-RU"/>
        </w:rPr>
      </w:pPr>
      <w:r w:rsidRPr="00B37FEA">
        <w:rPr>
          <w:rFonts w:ascii="Times New Roman" w:eastAsia="Times New Roman" w:hAnsi="Times New Roman" w:cs="Times New Roman"/>
          <w:b/>
          <w:sz w:val="24"/>
          <w:szCs w:val="24"/>
          <w:lang w:eastAsia="ru-RU"/>
        </w:rPr>
        <w:t>XI. Інші умови</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11.1. Замовник, згідно цього Договору, здійснює постійний нагляд і контроль за ходом, якістю, обсягом наданих послуг та за дотриманням затверджених розцінок, передбачених даним Договором.</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11.2. Умови Договору мають однакову зобов'язальну силу для Сторін, та можуть бути змінені тільки за їх взаємною згодою, яка оформляється додатковою угодою до Договору.</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11.3. Жодна із Сторін не має права передавати свої права за Договором третім особам, без згоди другої Сторони.</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 xml:space="preserve">11.4.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 xml:space="preserve">визначення грошового еквівалента зобов’язання в іноземній валюті; </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11.5.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1) зменшення обсягів закупівлі, зокрема з урахуванням фактичного обсягу видатків замовника;</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2) покращення якості предмета закупівлі за умови, що таке покращення не призведе до збільшення суми, визначеної в договорі про закупівлю;</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4) погодження зміни ціни в договорі про закупівлю в бік зменшення (без зміни кількості (обсягу) та якості товарів, робіт і послуг);</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6) зміни умов у зв’язку із застосуванням положень частини шостої статті 41 Закону.</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11.6. Представники Сторін, уповноважені на укладання цього Договору, погодились, що їх персональні дані, які стали відомі Сторонам у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B37FEA">
        <w:rPr>
          <w:rFonts w:ascii="Times New Roman" w:eastAsia="Times New Roman" w:hAnsi="Times New Roman" w:cs="Times New Roman"/>
          <w:b/>
          <w:color w:val="000324"/>
          <w:sz w:val="24"/>
          <w:szCs w:val="24"/>
          <w:lang w:eastAsia="ru-RU"/>
        </w:rPr>
        <w:t>XII. Додатки:</w:t>
      </w:r>
    </w:p>
    <w:p w:rsidR="00157710" w:rsidRPr="00157710" w:rsidRDefault="00157710" w:rsidP="00E941E2">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pacing w:val="2"/>
          <w:sz w:val="24"/>
          <w:szCs w:val="24"/>
          <w:lang w:eastAsia="ru-RU"/>
        </w:rPr>
      </w:pPr>
      <w:r w:rsidRPr="00157710">
        <w:rPr>
          <w:rFonts w:ascii="Times New Roman" w:eastAsia="Times New Roman" w:hAnsi="Times New Roman" w:cs="Times New Roman"/>
          <w:spacing w:val="2"/>
          <w:sz w:val="24"/>
          <w:szCs w:val="24"/>
          <w:lang w:eastAsia="ru-RU"/>
        </w:rPr>
        <w:lastRenderedPageBreak/>
        <w:t xml:space="preserve">12.1. Додаток № 1. </w:t>
      </w:r>
      <w:r w:rsidR="00E941E2" w:rsidRPr="00E941E2">
        <w:rPr>
          <w:rFonts w:ascii="Times New Roman" w:eastAsia="Times New Roman" w:hAnsi="Times New Roman" w:cs="Times New Roman"/>
          <w:spacing w:val="2"/>
          <w:sz w:val="24"/>
          <w:szCs w:val="24"/>
          <w:lang w:eastAsia="ru-RU"/>
        </w:rPr>
        <w:t>Технічні, якісні та кількісні характеристики предмета закупівлі</w:t>
      </w:r>
      <w:r w:rsidR="00E941E2">
        <w:rPr>
          <w:rFonts w:ascii="Times New Roman" w:eastAsia="Times New Roman" w:hAnsi="Times New Roman" w:cs="Times New Roman"/>
          <w:spacing w:val="2"/>
          <w:sz w:val="24"/>
          <w:szCs w:val="24"/>
          <w:lang w:eastAsia="ru-RU"/>
        </w:rPr>
        <w:t>.</w:t>
      </w:r>
    </w:p>
    <w:p w:rsidR="00157710" w:rsidRPr="00B37FEA" w:rsidRDefault="00157710" w:rsidP="00157710">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color w:val="000324"/>
          <w:sz w:val="24"/>
          <w:szCs w:val="24"/>
          <w:lang w:eastAsia="ru-RU"/>
        </w:rPr>
      </w:pPr>
      <w:r w:rsidRPr="00B37FEA">
        <w:rPr>
          <w:rFonts w:ascii="Times New Roman" w:eastAsia="Times New Roman" w:hAnsi="Times New Roman" w:cs="Times New Roman"/>
          <w:b/>
          <w:color w:val="000324"/>
          <w:sz w:val="24"/>
          <w:szCs w:val="24"/>
          <w:lang w:eastAsia="ru-RU"/>
        </w:rPr>
        <w:t>XIIІ. Місцезнаходження та банківські реквізити сторін</w:t>
      </w:r>
    </w:p>
    <w:tbl>
      <w:tblPr>
        <w:tblW w:w="9748" w:type="dxa"/>
        <w:tblLook w:val="01E0" w:firstRow="1" w:lastRow="1" w:firstColumn="1" w:lastColumn="1" w:noHBand="0" w:noVBand="0"/>
      </w:tblPr>
      <w:tblGrid>
        <w:gridCol w:w="5070"/>
        <w:gridCol w:w="283"/>
        <w:gridCol w:w="4395"/>
      </w:tblGrid>
      <w:tr w:rsidR="00157710" w:rsidRPr="00B37FEA" w:rsidTr="008B7B85">
        <w:tc>
          <w:tcPr>
            <w:tcW w:w="5070" w:type="dxa"/>
            <w:hideMark/>
          </w:tcPr>
          <w:p w:rsidR="00157710" w:rsidRPr="00B37FEA" w:rsidRDefault="00157710" w:rsidP="008B7B85">
            <w:pPr>
              <w:spacing w:after="0" w:line="240" w:lineRule="auto"/>
              <w:jc w:val="center"/>
              <w:rPr>
                <w:rFonts w:ascii="Times New Roman" w:eastAsia="Times New Roman" w:hAnsi="Times New Roman" w:cs="Times New Roman"/>
                <w:b/>
                <w:sz w:val="24"/>
                <w:szCs w:val="24"/>
                <w:lang w:eastAsia="ru-RU"/>
              </w:rPr>
            </w:pPr>
            <w:r w:rsidRPr="00B37FEA">
              <w:rPr>
                <w:rFonts w:ascii="Times New Roman" w:eastAsia="Times New Roman" w:hAnsi="Times New Roman" w:cs="Times New Roman"/>
                <w:b/>
                <w:sz w:val="24"/>
                <w:szCs w:val="24"/>
                <w:lang w:eastAsia="ru-RU"/>
              </w:rPr>
              <w:t xml:space="preserve">Замовник: </w:t>
            </w:r>
          </w:p>
          <w:p w:rsidR="00157710" w:rsidRPr="00B37FEA" w:rsidRDefault="00157710" w:rsidP="008B7B85">
            <w:pPr>
              <w:spacing w:after="0" w:line="240" w:lineRule="auto"/>
              <w:jc w:val="center"/>
              <w:rPr>
                <w:rFonts w:ascii="Times New Roman" w:eastAsia="Times New Roman" w:hAnsi="Times New Roman" w:cs="Times New Roman"/>
                <w:b/>
                <w:sz w:val="24"/>
                <w:szCs w:val="24"/>
                <w:lang w:eastAsia="ru-RU"/>
              </w:rPr>
            </w:pPr>
            <w:r w:rsidRPr="00B37FEA">
              <w:rPr>
                <w:rFonts w:ascii="Times New Roman" w:eastAsia="Times New Roman" w:hAnsi="Times New Roman" w:cs="Times New Roman"/>
                <w:b/>
                <w:sz w:val="24"/>
                <w:szCs w:val="24"/>
                <w:lang w:eastAsia="ru-RU"/>
              </w:rPr>
              <w:t xml:space="preserve">ВІДДІЛ ЖИТЛОВО-КОМУНАЛЬНОГО ГОСПОДАРСТВА </w:t>
            </w:r>
          </w:p>
          <w:p w:rsidR="00157710" w:rsidRPr="00B37FEA" w:rsidRDefault="00157710" w:rsidP="008B7B85">
            <w:pPr>
              <w:spacing w:after="0" w:line="240" w:lineRule="auto"/>
              <w:jc w:val="center"/>
              <w:rPr>
                <w:rFonts w:ascii="Times New Roman" w:eastAsia="Times New Roman" w:hAnsi="Times New Roman" w:cs="Times New Roman"/>
                <w:b/>
                <w:sz w:val="24"/>
                <w:szCs w:val="24"/>
                <w:lang w:eastAsia="ru-RU"/>
              </w:rPr>
            </w:pPr>
            <w:r w:rsidRPr="00B37FEA">
              <w:rPr>
                <w:rFonts w:ascii="Times New Roman" w:eastAsia="Times New Roman" w:hAnsi="Times New Roman" w:cs="Times New Roman"/>
                <w:b/>
                <w:sz w:val="24"/>
                <w:szCs w:val="24"/>
                <w:lang w:eastAsia="ru-RU"/>
              </w:rPr>
              <w:t>УМАНСЬКОЇ МІСЬКОЇ РАДИ</w:t>
            </w:r>
          </w:p>
        </w:tc>
        <w:tc>
          <w:tcPr>
            <w:tcW w:w="283" w:type="dxa"/>
            <w:tcBorders>
              <w:top w:val="nil"/>
              <w:left w:val="nil"/>
              <w:bottom w:val="nil"/>
              <w:right w:val="single" w:sz="4" w:space="0" w:color="auto"/>
            </w:tcBorders>
          </w:tcPr>
          <w:p w:rsidR="00157710" w:rsidRPr="00B37FEA" w:rsidRDefault="00157710" w:rsidP="008B7B85">
            <w:pPr>
              <w:spacing w:after="0" w:line="240" w:lineRule="auto"/>
              <w:rPr>
                <w:rFonts w:ascii="Times New Roman" w:eastAsia="Times New Roman" w:hAnsi="Times New Roman" w:cs="Times New Roman"/>
                <w:b/>
                <w:sz w:val="24"/>
                <w:szCs w:val="24"/>
                <w:lang w:eastAsia="ru-RU"/>
              </w:rPr>
            </w:pPr>
          </w:p>
        </w:tc>
        <w:tc>
          <w:tcPr>
            <w:tcW w:w="4395" w:type="dxa"/>
            <w:tcBorders>
              <w:top w:val="nil"/>
              <w:left w:val="single" w:sz="4" w:space="0" w:color="auto"/>
              <w:bottom w:val="nil"/>
              <w:right w:val="nil"/>
            </w:tcBorders>
            <w:hideMark/>
          </w:tcPr>
          <w:p w:rsidR="00157710" w:rsidRPr="00B37FEA" w:rsidRDefault="00157710" w:rsidP="008B7B85">
            <w:pPr>
              <w:spacing w:after="0" w:line="240" w:lineRule="auto"/>
              <w:jc w:val="center"/>
              <w:rPr>
                <w:rFonts w:ascii="Times New Roman" w:eastAsia="Times New Roman" w:hAnsi="Times New Roman" w:cs="Times New Roman"/>
                <w:b/>
                <w:sz w:val="24"/>
                <w:szCs w:val="24"/>
                <w:lang w:eastAsia="ru-RU"/>
              </w:rPr>
            </w:pPr>
            <w:r w:rsidRPr="00B37FEA">
              <w:rPr>
                <w:rFonts w:ascii="Times New Roman" w:eastAsia="Times New Roman" w:hAnsi="Times New Roman" w:cs="Times New Roman"/>
                <w:b/>
                <w:sz w:val="24"/>
                <w:szCs w:val="24"/>
                <w:lang w:eastAsia="ru-RU"/>
              </w:rPr>
              <w:t>Виконавець:</w:t>
            </w:r>
          </w:p>
          <w:p w:rsidR="00157710" w:rsidRPr="00B37FEA" w:rsidRDefault="00157710" w:rsidP="008B7B85">
            <w:pPr>
              <w:spacing w:after="0" w:line="240" w:lineRule="auto"/>
              <w:jc w:val="center"/>
              <w:rPr>
                <w:rFonts w:ascii="Times New Roman" w:eastAsia="Times New Roman" w:hAnsi="Times New Roman" w:cs="Times New Roman"/>
                <w:i/>
                <w:sz w:val="24"/>
                <w:szCs w:val="24"/>
                <w:lang w:eastAsia="ru-RU"/>
              </w:rPr>
            </w:pPr>
            <w:r w:rsidRPr="00B37FEA">
              <w:rPr>
                <w:rFonts w:ascii="Times New Roman" w:eastAsia="Times New Roman" w:hAnsi="Times New Roman" w:cs="Times New Roman"/>
                <w:i/>
                <w:sz w:val="24"/>
                <w:szCs w:val="24"/>
                <w:lang w:eastAsia="ru-RU"/>
              </w:rPr>
              <w:t>(Назва виконавця)</w:t>
            </w:r>
          </w:p>
        </w:tc>
      </w:tr>
      <w:tr w:rsidR="00157710" w:rsidRPr="00B37FEA" w:rsidTr="008B7B85">
        <w:tc>
          <w:tcPr>
            <w:tcW w:w="5070" w:type="dxa"/>
            <w:hideMark/>
          </w:tcPr>
          <w:p w:rsidR="00157710" w:rsidRPr="00B37FEA" w:rsidRDefault="00157710" w:rsidP="008B7B85">
            <w:pPr>
              <w:spacing w:after="0" w:line="240" w:lineRule="auto"/>
              <w:ind w:right="352"/>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Код ЄДРПОУ: 39358320</w:t>
            </w:r>
          </w:p>
        </w:tc>
        <w:tc>
          <w:tcPr>
            <w:tcW w:w="283" w:type="dxa"/>
            <w:tcBorders>
              <w:top w:val="nil"/>
              <w:left w:val="nil"/>
              <w:bottom w:val="nil"/>
              <w:right w:val="single" w:sz="4" w:space="0" w:color="auto"/>
            </w:tcBorders>
          </w:tcPr>
          <w:p w:rsidR="00157710" w:rsidRPr="00B37FEA" w:rsidRDefault="00157710" w:rsidP="008B7B85">
            <w:pPr>
              <w:spacing w:after="0" w:line="240" w:lineRule="auto"/>
              <w:ind w:right="352"/>
              <w:jc w:val="both"/>
              <w:rPr>
                <w:rFonts w:ascii="Times New Roman" w:eastAsia="Times New Roman" w:hAnsi="Times New Roman" w:cs="Times New Roman"/>
                <w:sz w:val="24"/>
                <w:szCs w:val="24"/>
                <w:lang w:eastAsia="ru-RU"/>
              </w:rPr>
            </w:pPr>
          </w:p>
        </w:tc>
        <w:tc>
          <w:tcPr>
            <w:tcW w:w="4395" w:type="dxa"/>
            <w:tcBorders>
              <w:top w:val="nil"/>
              <w:left w:val="single" w:sz="4" w:space="0" w:color="auto"/>
              <w:bottom w:val="nil"/>
              <w:right w:val="nil"/>
            </w:tcBorders>
            <w:hideMark/>
          </w:tcPr>
          <w:p w:rsidR="00157710" w:rsidRPr="00B37FEA" w:rsidRDefault="00157710" w:rsidP="008B7B85">
            <w:pPr>
              <w:spacing w:after="0" w:line="240" w:lineRule="auto"/>
              <w:ind w:right="352"/>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 xml:space="preserve">Код ЄДРПОУ: </w:t>
            </w:r>
          </w:p>
        </w:tc>
      </w:tr>
      <w:tr w:rsidR="00157710" w:rsidRPr="00B37FEA" w:rsidTr="008B7B85">
        <w:tc>
          <w:tcPr>
            <w:tcW w:w="5070" w:type="dxa"/>
            <w:hideMark/>
          </w:tcPr>
          <w:p w:rsidR="00157710" w:rsidRPr="00B37FEA" w:rsidRDefault="00157710" w:rsidP="008B7B85">
            <w:pPr>
              <w:spacing w:after="0" w:line="240" w:lineRule="auto"/>
              <w:ind w:right="352"/>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Адреса: 20300, Україна, Черкаська область, місто Умань, площа Соборності, 1</w:t>
            </w:r>
          </w:p>
        </w:tc>
        <w:tc>
          <w:tcPr>
            <w:tcW w:w="283" w:type="dxa"/>
            <w:tcBorders>
              <w:top w:val="nil"/>
              <w:left w:val="nil"/>
              <w:bottom w:val="nil"/>
              <w:right w:val="single" w:sz="4" w:space="0" w:color="auto"/>
            </w:tcBorders>
          </w:tcPr>
          <w:p w:rsidR="00157710" w:rsidRPr="00B37FEA" w:rsidRDefault="00157710" w:rsidP="008B7B85">
            <w:pPr>
              <w:spacing w:after="0" w:line="240" w:lineRule="auto"/>
              <w:ind w:right="352"/>
              <w:jc w:val="both"/>
              <w:rPr>
                <w:rFonts w:ascii="Times New Roman" w:eastAsia="Times New Roman" w:hAnsi="Times New Roman" w:cs="Times New Roman"/>
                <w:sz w:val="24"/>
                <w:szCs w:val="24"/>
                <w:lang w:eastAsia="ru-RU"/>
              </w:rPr>
            </w:pPr>
          </w:p>
        </w:tc>
        <w:tc>
          <w:tcPr>
            <w:tcW w:w="4395" w:type="dxa"/>
            <w:tcBorders>
              <w:top w:val="nil"/>
              <w:left w:val="single" w:sz="4" w:space="0" w:color="auto"/>
              <w:bottom w:val="nil"/>
              <w:right w:val="nil"/>
            </w:tcBorders>
            <w:hideMark/>
          </w:tcPr>
          <w:p w:rsidR="00157710" w:rsidRPr="00B37FEA" w:rsidRDefault="00157710" w:rsidP="008B7B85">
            <w:pPr>
              <w:spacing w:after="0" w:line="240" w:lineRule="auto"/>
              <w:ind w:right="352"/>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eastAsia="ru-RU"/>
              </w:rPr>
              <w:t xml:space="preserve">Адреса: </w:t>
            </w:r>
          </w:p>
        </w:tc>
      </w:tr>
      <w:tr w:rsidR="00157710" w:rsidRPr="00B37FEA" w:rsidTr="008B7B85">
        <w:tc>
          <w:tcPr>
            <w:tcW w:w="5070" w:type="dxa"/>
            <w:hideMark/>
          </w:tcPr>
          <w:p w:rsidR="00157710" w:rsidRPr="00B37FEA" w:rsidRDefault="00157710" w:rsidP="008B7B85">
            <w:pPr>
              <w:spacing w:after="0" w:line="240" w:lineRule="auto"/>
              <w:ind w:right="40"/>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val="en-US" w:eastAsia="ru-RU"/>
              </w:rPr>
              <w:t>IBAN</w:t>
            </w:r>
            <w:r w:rsidRPr="00B37FEA">
              <w:rPr>
                <w:rFonts w:ascii="Times New Roman" w:eastAsia="Times New Roman" w:hAnsi="Times New Roman" w:cs="Times New Roman"/>
                <w:sz w:val="24"/>
                <w:szCs w:val="24"/>
                <w:lang w:eastAsia="ru-RU"/>
              </w:rPr>
              <w:t xml:space="preserve"> </w:t>
            </w:r>
            <w:r w:rsidRPr="00B37FEA">
              <w:rPr>
                <w:rFonts w:ascii="Times New Roman" w:eastAsia="Times New Roman" w:hAnsi="Times New Roman" w:cs="Times New Roman"/>
                <w:sz w:val="24"/>
                <w:szCs w:val="24"/>
                <w:lang w:val="en-US" w:eastAsia="ru-RU"/>
              </w:rPr>
              <w:t>UA</w:t>
            </w:r>
            <w:r w:rsidRPr="00B37FEA">
              <w:rPr>
                <w:rFonts w:ascii="Times New Roman" w:eastAsia="Times New Roman" w:hAnsi="Times New Roman" w:cs="Times New Roman"/>
                <w:sz w:val="24"/>
                <w:szCs w:val="24"/>
                <w:lang w:val="ru-RU" w:eastAsia="ru-RU"/>
              </w:rPr>
              <w:t>______________________</w:t>
            </w:r>
          </w:p>
          <w:p w:rsidR="00157710" w:rsidRPr="00B37FEA" w:rsidRDefault="00157710" w:rsidP="008B7B85">
            <w:pPr>
              <w:spacing w:after="0" w:line="240" w:lineRule="auto"/>
              <w:ind w:right="37"/>
              <w:jc w:val="both"/>
              <w:rPr>
                <w:rFonts w:ascii="Times New Roman" w:eastAsia="Times New Roman" w:hAnsi="Times New Roman" w:cs="Times New Roman"/>
                <w:sz w:val="24"/>
                <w:szCs w:val="24"/>
                <w:lang w:eastAsia="ru-RU"/>
              </w:rPr>
            </w:pPr>
            <w:r w:rsidRPr="00B37FEA">
              <w:rPr>
                <w:rFonts w:ascii="Times New Roman" w:eastAsia="Arial" w:hAnsi="Times New Roman" w:cs="Arial"/>
                <w:color w:val="000000"/>
                <w:sz w:val="24"/>
                <w:szCs w:val="24"/>
                <w:lang w:eastAsia="ru-RU"/>
              </w:rPr>
              <w:t>Держказначейська служба України м. Київ</w:t>
            </w:r>
          </w:p>
        </w:tc>
        <w:tc>
          <w:tcPr>
            <w:tcW w:w="283" w:type="dxa"/>
            <w:tcBorders>
              <w:top w:val="nil"/>
              <w:left w:val="nil"/>
              <w:bottom w:val="nil"/>
              <w:right w:val="single" w:sz="4" w:space="0" w:color="auto"/>
            </w:tcBorders>
          </w:tcPr>
          <w:p w:rsidR="00157710" w:rsidRPr="00B37FEA" w:rsidRDefault="00157710" w:rsidP="008B7B85">
            <w:pPr>
              <w:spacing w:after="0" w:line="240" w:lineRule="auto"/>
              <w:ind w:right="352"/>
              <w:jc w:val="both"/>
              <w:rPr>
                <w:rFonts w:ascii="Times New Roman" w:eastAsia="Times New Roman" w:hAnsi="Times New Roman" w:cs="Times New Roman"/>
                <w:sz w:val="24"/>
                <w:szCs w:val="24"/>
                <w:lang w:eastAsia="ru-RU"/>
              </w:rPr>
            </w:pPr>
          </w:p>
        </w:tc>
        <w:tc>
          <w:tcPr>
            <w:tcW w:w="4395" w:type="dxa"/>
            <w:tcBorders>
              <w:top w:val="nil"/>
              <w:left w:val="single" w:sz="4" w:space="0" w:color="auto"/>
              <w:bottom w:val="nil"/>
              <w:right w:val="nil"/>
            </w:tcBorders>
            <w:hideMark/>
          </w:tcPr>
          <w:p w:rsidR="00157710" w:rsidRPr="00B37FEA" w:rsidRDefault="00157710" w:rsidP="008B7B85">
            <w:pPr>
              <w:spacing w:after="0" w:line="240" w:lineRule="auto"/>
              <w:ind w:right="352"/>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sz w:val="24"/>
                <w:szCs w:val="24"/>
                <w:lang w:val="en-US" w:eastAsia="ru-RU"/>
              </w:rPr>
              <w:t>IBAN</w:t>
            </w:r>
            <w:r w:rsidRPr="00B37FEA">
              <w:rPr>
                <w:rFonts w:ascii="Times New Roman" w:eastAsia="Times New Roman" w:hAnsi="Times New Roman" w:cs="Times New Roman"/>
                <w:sz w:val="24"/>
                <w:szCs w:val="24"/>
                <w:lang w:eastAsia="ru-RU"/>
              </w:rPr>
              <w:t xml:space="preserve"> </w:t>
            </w:r>
          </w:p>
        </w:tc>
      </w:tr>
      <w:tr w:rsidR="00157710" w:rsidRPr="00B37FEA" w:rsidTr="008B7B85">
        <w:tc>
          <w:tcPr>
            <w:tcW w:w="5070" w:type="dxa"/>
            <w:hideMark/>
          </w:tcPr>
          <w:p w:rsidR="00157710" w:rsidRPr="00B37FEA" w:rsidRDefault="00157710" w:rsidP="008B7B85">
            <w:pPr>
              <w:shd w:val="clear" w:color="auto" w:fill="FFFFFF"/>
              <w:spacing w:after="0" w:line="240" w:lineRule="auto"/>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color w:val="000000"/>
                <w:sz w:val="24"/>
                <w:szCs w:val="24"/>
                <w:lang w:eastAsia="ru-RU"/>
              </w:rPr>
              <w:t xml:space="preserve">МФО </w:t>
            </w:r>
            <w:r w:rsidRPr="00B37FEA">
              <w:rPr>
                <w:rFonts w:ascii="Times New Roman" w:eastAsia="Arial" w:hAnsi="Times New Roman" w:cs="Arial"/>
                <w:sz w:val="24"/>
                <w:szCs w:val="24"/>
                <w:lang w:eastAsia="ru-RU"/>
              </w:rPr>
              <w:t>8</w:t>
            </w:r>
            <w:r w:rsidRPr="00B37FEA">
              <w:rPr>
                <w:rFonts w:ascii="Times New Roman" w:eastAsia="Arial" w:hAnsi="Times New Roman" w:cs="Arial"/>
                <w:color w:val="000000"/>
                <w:sz w:val="24"/>
                <w:szCs w:val="24"/>
                <w:lang w:eastAsia="ru-RU"/>
              </w:rPr>
              <w:t>20172</w:t>
            </w:r>
          </w:p>
        </w:tc>
        <w:tc>
          <w:tcPr>
            <w:tcW w:w="283" w:type="dxa"/>
            <w:tcBorders>
              <w:top w:val="nil"/>
              <w:left w:val="nil"/>
              <w:bottom w:val="nil"/>
              <w:right w:val="single" w:sz="4" w:space="0" w:color="auto"/>
            </w:tcBorders>
          </w:tcPr>
          <w:p w:rsidR="00157710" w:rsidRPr="00B37FEA" w:rsidRDefault="00157710" w:rsidP="008B7B85">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4395" w:type="dxa"/>
            <w:tcBorders>
              <w:top w:val="nil"/>
              <w:left w:val="single" w:sz="4" w:space="0" w:color="auto"/>
              <w:bottom w:val="nil"/>
              <w:right w:val="nil"/>
            </w:tcBorders>
            <w:hideMark/>
          </w:tcPr>
          <w:p w:rsidR="00157710" w:rsidRPr="00B37FEA" w:rsidRDefault="00157710" w:rsidP="008B7B85">
            <w:pPr>
              <w:shd w:val="clear" w:color="auto" w:fill="FFFFFF"/>
              <w:spacing w:after="0" w:line="240" w:lineRule="auto"/>
              <w:jc w:val="both"/>
              <w:rPr>
                <w:rFonts w:ascii="Times New Roman" w:eastAsia="Times New Roman" w:hAnsi="Times New Roman" w:cs="Times New Roman"/>
                <w:sz w:val="24"/>
                <w:szCs w:val="24"/>
                <w:lang w:eastAsia="ru-RU"/>
              </w:rPr>
            </w:pPr>
            <w:r w:rsidRPr="00B37FEA">
              <w:rPr>
                <w:rFonts w:ascii="Times New Roman" w:eastAsia="Times New Roman" w:hAnsi="Times New Roman" w:cs="Times New Roman"/>
                <w:color w:val="000000"/>
                <w:sz w:val="24"/>
                <w:szCs w:val="24"/>
                <w:lang w:eastAsia="ru-RU"/>
              </w:rPr>
              <w:t xml:space="preserve">МФО </w:t>
            </w:r>
          </w:p>
        </w:tc>
      </w:tr>
      <w:tr w:rsidR="00157710" w:rsidRPr="00B37FEA" w:rsidTr="008B7B85">
        <w:tc>
          <w:tcPr>
            <w:tcW w:w="5070" w:type="dxa"/>
            <w:hideMark/>
          </w:tcPr>
          <w:p w:rsidR="00157710" w:rsidRPr="00B37FEA" w:rsidRDefault="00157710" w:rsidP="008B7B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Тел.:+38 (04744) 3-70-02</w:t>
            </w:r>
          </w:p>
        </w:tc>
        <w:tc>
          <w:tcPr>
            <w:tcW w:w="283" w:type="dxa"/>
            <w:tcBorders>
              <w:top w:val="nil"/>
              <w:left w:val="nil"/>
              <w:bottom w:val="nil"/>
              <w:right w:val="single" w:sz="4" w:space="0" w:color="auto"/>
            </w:tcBorders>
          </w:tcPr>
          <w:p w:rsidR="00157710" w:rsidRPr="00B37FEA" w:rsidRDefault="00157710" w:rsidP="008B7B85">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4395" w:type="dxa"/>
            <w:tcBorders>
              <w:top w:val="nil"/>
              <w:left w:val="single" w:sz="4" w:space="0" w:color="auto"/>
              <w:bottom w:val="nil"/>
              <w:right w:val="nil"/>
            </w:tcBorders>
            <w:hideMark/>
          </w:tcPr>
          <w:p w:rsidR="00157710" w:rsidRPr="00B37FEA" w:rsidRDefault="00157710" w:rsidP="008B7B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Тел.</w:t>
            </w:r>
          </w:p>
        </w:tc>
      </w:tr>
      <w:tr w:rsidR="00157710" w:rsidRPr="00B37FEA" w:rsidTr="008B7B85">
        <w:tc>
          <w:tcPr>
            <w:tcW w:w="5070" w:type="dxa"/>
            <w:hideMark/>
          </w:tcPr>
          <w:p w:rsidR="00157710" w:rsidRPr="00B37FEA" w:rsidRDefault="00157710" w:rsidP="008B7B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E-</w:t>
            </w:r>
            <w:r w:rsidRPr="00B37FEA">
              <w:rPr>
                <w:rFonts w:ascii="Times New Roman" w:eastAsia="Times New Roman" w:hAnsi="Times New Roman" w:cs="Times New Roman"/>
                <w:color w:val="000000"/>
                <w:sz w:val="24"/>
                <w:szCs w:val="24"/>
                <w:lang w:val="en-US" w:eastAsia="ru-RU"/>
              </w:rPr>
              <w:t>mail</w:t>
            </w:r>
            <w:r w:rsidRPr="00B37FEA">
              <w:rPr>
                <w:rFonts w:ascii="Times New Roman" w:eastAsia="Times New Roman" w:hAnsi="Times New Roman" w:cs="Times New Roman"/>
                <w:color w:val="000000"/>
                <w:sz w:val="24"/>
                <w:szCs w:val="24"/>
                <w:lang w:eastAsia="ru-RU"/>
              </w:rPr>
              <w:t xml:space="preserve">: </w:t>
            </w:r>
            <w:hyperlink r:id="rId8" w:history="1">
              <w:r w:rsidRPr="00B37FEA">
                <w:rPr>
                  <w:rFonts w:ascii="Times New Roman" w:eastAsia="Times New Roman" w:hAnsi="Times New Roman" w:cs="Times New Roman"/>
                  <w:sz w:val="24"/>
                  <w:szCs w:val="24"/>
                  <w:lang w:eastAsia="ru-RU"/>
                </w:rPr>
                <w:t>uman.vjkg@gmail.com</w:t>
              </w:r>
            </w:hyperlink>
          </w:p>
        </w:tc>
        <w:tc>
          <w:tcPr>
            <w:tcW w:w="283" w:type="dxa"/>
            <w:tcBorders>
              <w:top w:val="nil"/>
              <w:left w:val="nil"/>
              <w:bottom w:val="nil"/>
              <w:right w:val="single" w:sz="4" w:space="0" w:color="auto"/>
            </w:tcBorders>
          </w:tcPr>
          <w:p w:rsidR="00157710" w:rsidRPr="00B37FEA" w:rsidRDefault="00157710" w:rsidP="008B7B85">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4395" w:type="dxa"/>
            <w:tcBorders>
              <w:top w:val="nil"/>
              <w:left w:val="single" w:sz="4" w:space="0" w:color="auto"/>
              <w:bottom w:val="nil"/>
              <w:right w:val="nil"/>
            </w:tcBorders>
            <w:hideMark/>
          </w:tcPr>
          <w:p w:rsidR="00157710" w:rsidRPr="00B37FEA" w:rsidRDefault="00157710" w:rsidP="008B7B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color w:val="000000"/>
                <w:sz w:val="24"/>
                <w:szCs w:val="24"/>
                <w:lang w:eastAsia="ru-RU"/>
              </w:rPr>
              <w:t>E-</w:t>
            </w:r>
            <w:r w:rsidRPr="00B37FEA">
              <w:rPr>
                <w:rFonts w:ascii="Times New Roman" w:eastAsia="Times New Roman" w:hAnsi="Times New Roman" w:cs="Times New Roman"/>
                <w:color w:val="000000"/>
                <w:sz w:val="24"/>
                <w:szCs w:val="24"/>
                <w:lang w:val="en-US" w:eastAsia="ru-RU"/>
              </w:rPr>
              <w:t>mail</w:t>
            </w:r>
            <w:r w:rsidRPr="00B37FEA">
              <w:rPr>
                <w:rFonts w:ascii="Times New Roman" w:eastAsia="Times New Roman" w:hAnsi="Times New Roman" w:cs="Times New Roman"/>
                <w:color w:val="000000"/>
                <w:sz w:val="24"/>
                <w:szCs w:val="24"/>
                <w:lang w:eastAsia="ru-RU"/>
              </w:rPr>
              <w:t>:</w:t>
            </w:r>
          </w:p>
        </w:tc>
      </w:tr>
      <w:tr w:rsidR="00157710" w:rsidRPr="00B37FEA" w:rsidTr="008B7B85">
        <w:tc>
          <w:tcPr>
            <w:tcW w:w="5070" w:type="dxa"/>
          </w:tcPr>
          <w:p w:rsidR="00157710" w:rsidRPr="00B37FEA" w:rsidRDefault="00157710" w:rsidP="008B7B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i/>
                <w:color w:val="000000"/>
                <w:sz w:val="24"/>
                <w:szCs w:val="24"/>
                <w:lang w:eastAsia="ru-RU"/>
              </w:rPr>
              <w:t>(Керівник)</w:t>
            </w:r>
            <w:r w:rsidRPr="00B37FEA">
              <w:rPr>
                <w:rFonts w:ascii="Times New Roman" w:eastAsia="Times New Roman" w:hAnsi="Times New Roman" w:cs="Times New Roman"/>
                <w:color w:val="000000"/>
                <w:sz w:val="24"/>
                <w:szCs w:val="24"/>
                <w:lang w:eastAsia="ru-RU"/>
              </w:rPr>
              <w:t xml:space="preserve">: </w:t>
            </w:r>
          </w:p>
          <w:p w:rsidR="00157710" w:rsidRPr="00B37FEA" w:rsidRDefault="00157710" w:rsidP="008B7B8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57710" w:rsidRPr="00B37FEA" w:rsidRDefault="00157710" w:rsidP="008B7B85">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B37FEA">
              <w:rPr>
                <w:rFonts w:ascii="Times New Roman" w:eastAsia="Times New Roman" w:hAnsi="Times New Roman" w:cs="Times New Roman"/>
                <w:color w:val="000000"/>
                <w:sz w:val="24"/>
                <w:szCs w:val="24"/>
                <w:lang w:eastAsia="ru-RU"/>
              </w:rPr>
              <w:t xml:space="preserve">________________     /____________/            </w:t>
            </w:r>
            <w:r w:rsidRPr="00B37FEA">
              <w:rPr>
                <w:rFonts w:ascii="Times New Roman" w:eastAsia="Times New Roman" w:hAnsi="Times New Roman" w:cs="Times New Roman"/>
                <w:color w:val="000000"/>
                <w:sz w:val="20"/>
                <w:szCs w:val="20"/>
                <w:lang w:eastAsia="ru-RU"/>
              </w:rPr>
              <w:t>(підпис)</w:t>
            </w:r>
          </w:p>
        </w:tc>
        <w:tc>
          <w:tcPr>
            <w:tcW w:w="283" w:type="dxa"/>
            <w:tcBorders>
              <w:top w:val="nil"/>
              <w:left w:val="nil"/>
              <w:bottom w:val="nil"/>
              <w:right w:val="single" w:sz="4" w:space="0" w:color="auto"/>
            </w:tcBorders>
          </w:tcPr>
          <w:p w:rsidR="00157710" w:rsidRPr="00B37FEA" w:rsidRDefault="00157710" w:rsidP="008B7B85">
            <w:pPr>
              <w:shd w:val="clear" w:color="auto" w:fill="FFFFFF"/>
              <w:spacing w:after="0" w:line="240" w:lineRule="auto"/>
              <w:jc w:val="both"/>
              <w:rPr>
                <w:rFonts w:ascii="Times New Roman" w:eastAsia="Times New Roman" w:hAnsi="Times New Roman" w:cs="Times New Roman"/>
                <w:color w:val="000000"/>
                <w:sz w:val="24"/>
                <w:szCs w:val="24"/>
                <w:lang w:eastAsia="ru-RU"/>
              </w:rPr>
            </w:pPr>
          </w:p>
        </w:tc>
        <w:tc>
          <w:tcPr>
            <w:tcW w:w="4395" w:type="dxa"/>
            <w:tcBorders>
              <w:top w:val="nil"/>
              <w:left w:val="single" w:sz="4" w:space="0" w:color="auto"/>
              <w:bottom w:val="nil"/>
              <w:right w:val="nil"/>
            </w:tcBorders>
          </w:tcPr>
          <w:p w:rsidR="00157710" w:rsidRPr="00B37FEA" w:rsidRDefault="00157710" w:rsidP="008B7B8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37FEA">
              <w:rPr>
                <w:rFonts w:ascii="Times New Roman" w:eastAsia="Times New Roman" w:hAnsi="Times New Roman" w:cs="Times New Roman"/>
                <w:i/>
                <w:color w:val="000000"/>
                <w:sz w:val="24"/>
                <w:szCs w:val="24"/>
                <w:lang w:eastAsia="ru-RU"/>
              </w:rPr>
              <w:t>(Керівник)</w:t>
            </w:r>
            <w:r w:rsidRPr="00B37FEA">
              <w:rPr>
                <w:rFonts w:ascii="Times New Roman" w:eastAsia="Times New Roman" w:hAnsi="Times New Roman" w:cs="Times New Roman"/>
                <w:color w:val="000000"/>
                <w:sz w:val="24"/>
                <w:szCs w:val="24"/>
                <w:lang w:eastAsia="ru-RU"/>
              </w:rPr>
              <w:t xml:space="preserve">: </w:t>
            </w:r>
          </w:p>
          <w:p w:rsidR="00157710" w:rsidRPr="00B37FEA" w:rsidRDefault="00157710" w:rsidP="008B7B8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57710" w:rsidRPr="00B37FEA" w:rsidRDefault="00157710" w:rsidP="008B7B85">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B37FEA">
              <w:rPr>
                <w:rFonts w:ascii="Times New Roman" w:eastAsia="Times New Roman" w:hAnsi="Times New Roman" w:cs="Times New Roman"/>
                <w:color w:val="000000"/>
                <w:sz w:val="24"/>
                <w:szCs w:val="24"/>
                <w:lang w:eastAsia="ru-RU"/>
              </w:rPr>
              <w:t xml:space="preserve">________________     /____________/            </w:t>
            </w:r>
            <w:r w:rsidRPr="00B37FEA">
              <w:rPr>
                <w:rFonts w:ascii="Times New Roman" w:eastAsia="Times New Roman" w:hAnsi="Times New Roman" w:cs="Times New Roman"/>
                <w:color w:val="000000"/>
                <w:sz w:val="20"/>
                <w:szCs w:val="20"/>
                <w:lang w:eastAsia="ru-RU"/>
              </w:rPr>
              <w:t>(підпис)</w:t>
            </w:r>
          </w:p>
        </w:tc>
      </w:tr>
    </w:tbl>
    <w:p w:rsidR="00157ED1" w:rsidRDefault="00157ED1" w:rsidP="002F098F">
      <w:pPr>
        <w:keepNext/>
        <w:keepLines/>
        <w:spacing w:after="0" w:line="240" w:lineRule="auto"/>
        <w:jc w:val="center"/>
        <w:outlineLvl w:val="2"/>
        <w:rPr>
          <w:rFonts w:ascii="Times New Roman" w:eastAsia="Times New Roman" w:hAnsi="Times New Roman" w:cs="Times New Roman"/>
          <w:b/>
          <w:bCs/>
          <w:sz w:val="24"/>
          <w:szCs w:val="24"/>
          <w:lang w:eastAsia="ru-RU"/>
        </w:rPr>
      </w:pPr>
    </w:p>
    <w:sectPr w:rsidR="00157ED1" w:rsidSect="0014033E">
      <w:headerReference w:type="default" r:id="rId9"/>
      <w:endnotePr>
        <w:numFmt w:val="chicago"/>
      </w:endnotePr>
      <w:pgSz w:w="11906" w:h="16838"/>
      <w:pgMar w:top="1134" w:right="567" w:bottom="1134" w:left="1701" w:header="510" w:footer="51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8E2" w:rsidRDefault="000D38E2" w:rsidP="00520C50">
      <w:pPr>
        <w:spacing w:after="0" w:line="240" w:lineRule="auto"/>
      </w:pPr>
      <w:r>
        <w:separator/>
      </w:r>
    </w:p>
  </w:endnote>
  <w:endnote w:type="continuationSeparator" w:id="0">
    <w:p w:rsidR="000D38E2" w:rsidRDefault="000D38E2" w:rsidP="00520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Microsoft YaHei"/>
    <w:charset w:val="00"/>
    <w:family w:val="swiss"/>
    <w:pitch w:val="variable"/>
    <w:sig w:usb0="00000001" w:usb1="00000000" w:usb2="00000000" w:usb3="00000000" w:csb0="00000005"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8E2" w:rsidRDefault="000D38E2" w:rsidP="00520C50">
      <w:pPr>
        <w:spacing w:after="0" w:line="240" w:lineRule="auto"/>
      </w:pPr>
      <w:r>
        <w:separator/>
      </w:r>
    </w:p>
  </w:footnote>
  <w:footnote w:type="continuationSeparator" w:id="0">
    <w:p w:rsidR="000D38E2" w:rsidRDefault="000D38E2" w:rsidP="00520C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5696489"/>
      <w:docPartObj>
        <w:docPartGallery w:val="Page Numbers (Top of Page)"/>
        <w:docPartUnique/>
      </w:docPartObj>
    </w:sdtPr>
    <w:sdtEndPr/>
    <w:sdtContent>
      <w:p w:rsidR="0014033E" w:rsidRDefault="0014033E">
        <w:pPr>
          <w:pStyle w:val="af1"/>
          <w:jc w:val="center"/>
        </w:pPr>
        <w:r>
          <w:fldChar w:fldCharType="begin"/>
        </w:r>
        <w:r>
          <w:instrText>PAGE   \* MERGEFORMAT</w:instrText>
        </w:r>
        <w:r>
          <w:fldChar w:fldCharType="separate"/>
        </w:r>
        <w:r w:rsidR="00B33DC0" w:rsidRPr="00B33DC0">
          <w:rPr>
            <w:noProof/>
            <w:lang w:val="ru-RU"/>
          </w:rPr>
          <w:t>2</w:t>
        </w:r>
        <w:r>
          <w:fldChar w:fldCharType="end"/>
        </w:r>
      </w:p>
    </w:sdtContent>
  </w:sdt>
  <w:p w:rsidR="0014033E" w:rsidRDefault="0014033E">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A4140"/>
    <w:multiLevelType w:val="hybridMultilevel"/>
    <w:tmpl w:val="0CDE1984"/>
    <w:lvl w:ilvl="0" w:tplc="88687D4E">
      <w:start w:val="1"/>
      <w:numFmt w:val="bullet"/>
      <w:lvlText w:val=""/>
      <w:lvlJc w:val="left"/>
      <w:pPr>
        <w:tabs>
          <w:tab w:val="num" w:pos="2978"/>
        </w:tabs>
        <w:ind w:left="2582" w:firstLine="396"/>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0F514D"/>
    <w:multiLevelType w:val="hybridMultilevel"/>
    <w:tmpl w:val="92CAE1F2"/>
    <w:lvl w:ilvl="0" w:tplc="74DEC5B8">
      <w:start w:val="1"/>
      <w:numFmt w:val="bullet"/>
      <w:lvlText w:val=""/>
      <w:lvlJc w:val="left"/>
      <w:pPr>
        <w:tabs>
          <w:tab w:val="num" w:pos="417"/>
        </w:tabs>
        <w:ind w:left="417"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0179A4"/>
    <w:multiLevelType w:val="hybridMultilevel"/>
    <w:tmpl w:val="DE7E3AA4"/>
    <w:lvl w:ilvl="0" w:tplc="2E8CF888">
      <w:start w:val="1"/>
      <w:numFmt w:val="decimal"/>
      <w:lvlText w:val="%1."/>
      <w:lvlJc w:val="left"/>
      <w:pPr>
        <w:tabs>
          <w:tab w:val="num" w:pos="720"/>
        </w:tabs>
        <w:ind w:left="720" w:hanging="360"/>
      </w:pPr>
      <w:rPr>
        <w:rFonts w:ascii="Times New Roman" w:eastAsia="Times New Roman" w:hAnsi="Times New Roman" w:cs="Times New Roman"/>
      </w:rPr>
    </w:lvl>
    <w:lvl w:ilvl="1" w:tplc="1F76693A">
      <w:numFmt w:val="none"/>
      <w:lvlText w:val=""/>
      <w:lvlJc w:val="left"/>
      <w:pPr>
        <w:tabs>
          <w:tab w:val="num" w:pos="360"/>
        </w:tabs>
      </w:pPr>
      <w:rPr>
        <w:rFonts w:cs="Times New Roman"/>
      </w:rPr>
    </w:lvl>
    <w:lvl w:ilvl="2" w:tplc="43BA8960">
      <w:numFmt w:val="none"/>
      <w:lvlText w:val=""/>
      <w:lvlJc w:val="left"/>
      <w:pPr>
        <w:tabs>
          <w:tab w:val="num" w:pos="360"/>
        </w:tabs>
      </w:pPr>
      <w:rPr>
        <w:rFonts w:cs="Times New Roman"/>
      </w:rPr>
    </w:lvl>
    <w:lvl w:ilvl="3" w:tplc="C0E473DA">
      <w:numFmt w:val="none"/>
      <w:lvlText w:val=""/>
      <w:lvlJc w:val="left"/>
      <w:pPr>
        <w:tabs>
          <w:tab w:val="num" w:pos="360"/>
        </w:tabs>
      </w:pPr>
      <w:rPr>
        <w:rFonts w:cs="Times New Roman"/>
      </w:rPr>
    </w:lvl>
    <w:lvl w:ilvl="4" w:tplc="D2280194">
      <w:numFmt w:val="none"/>
      <w:lvlText w:val=""/>
      <w:lvlJc w:val="left"/>
      <w:pPr>
        <w:tabs>
          <w:tab w:val="num" w:pos="360"/>
        </w:tabs>
      </w:pPr>
      <w:rPr>
        <w:rFonts w:cs="Times New Roman"/>
      </w:rPr>
    </w:lvl>
    <w:lvl w:ilvl="5" w:tplc="CD141C1E">
      <w:numFmt w:val="none"/>
      <w:lvlText w:val=""/>
      <w:lvlJc w:val="left"/>
      <w:pPr>
        <w:tabs>
          <w:tab w:val="num" w:pos="360"/>
        </w:tabs>
      </w:pPr>
      <w:rPr>
        <w:rFonts w:cs="Times New Roman"/>
      </w:rPr>
    </w:lvl>
    <w:lvl w:ilvl="6" w:tplc="0A4C4AC8">
      <w:numFmt w:val="none"/>
      <w:lvlText w:val=""/>
      <w:lvlJc w:val="left"/>
      <w:pPr>
        <w:tabs>
          <w:tab w:val="num" w:pos="360"/>
        </w:tabs>
      </w:pPr>
      <w:rPr>
        <w:rFonts w:cs="Times New Roman"/>
      </w:rPr>
    </w:lvl>
    <w:lvl w:ilvl="7" w:tplc="30687BA0">
      <w:numFmt w:val="none"/>
      <w:lvlText w:val=""/>
      <w:lvlJc w:val="left"/>
      <w:pPr>
        <w:tabs>
          <w:tab w:val="num" w:pos="360"/>
        </w:tabs>
      </w:pPr>
      <w:rPr>
        <w:rFonts w:cs="Times New Roman"/>
      </w:rPr>
    </w:lvl>
    <w:lvl w:ilvl="8" w:tplc="12C67A06">
      <w:numFmt w:val="none"/>
      <w:lvlText w:val=""/>
      <w:lvlJc w:val="left"/>
      <w:pPr>
        <w:tabs>
          <w:tab w:val="num" w:pos="360"/>
        </w:tabs>
      </w:pPr>
      <w:rPr>
        <w:rFonts w:cs="Times New Roman"/>
      </w:rPr>
    </w:lvl>
  </w:abstractNum>
  <w:abstractNum w:abstractNumId="3" w15:restartNumberingAfterBreak="0">
    <w:nsid w:val="3AA4672C"/>
    <w:multiLevelType w:val="hybridMultilevel"/>
    <w:tmpl w:val="8E2A76E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3D9A057C"/>
    <w:multiLevelType w:val="hybridMultilevel"/>
    <w:tmpl w:val="9C1C57A8"/>
    <w:lvl w:ilvl="0" w:tplc="70E475E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43CB7E90"/>
    <w:multiLevelType w:val="hybridMultilevel"/>
    <w:tmpl w:val="38A09F5E"/>
    <w:lvl w:ilvl="0" w:tplc="814CCA7A">
      <w:start w:val="1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15:restartNumberingAfterBreak="0">
    <w:nsid w:val="443C06C5"/>
    <w:multiLevelType w:val="hybridMultilevel"/>
    <w:tmpl w:val="D8AA7212"/>
    <w:lvl w:ilvl="0" w:tplc="4668868A">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5DE8609E"/>
    <w:multiLevelType w:val="hybridMultilevel"/>
    <w:tmpl w:val="435C89BA"/>
    <w:lvl w:ilvl="0" w:tplc="07440A02">
      <w:start w:val="13"/>
      <w:numFmt w:val="bullet"/>
      <w:lvlText w:val="-"/>
      <w:lvlJc w:val="left"/>
      <w:pPr>
        <w:ind w:left="720" w:hanging="360"/>
      </w:pPr>
      <w:rPr>
        <w:rFonts w:ascii="Times New Roman" w:eastAsiaTheme="minorHAnsi" w:hAnsi="Times New Roman" w:cs="Times New Roman" w:hint="default"/>
        <w:b/>
        <w:color w:val="0003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51815AA"/>
    <w:multiLevelType w:val="hybridMultilevel"/>
    <w:tmpl w:val="8E6E7830"/>
    <w:lvl w:ilvl="0" w:tplc="74DEC5B8">
      <w:start w:val="1"/>
      <w:numFmt w:val="bullet"/>
      <w:lvlText w:val=""/>
      <w:lvlJc w:val="left"/>
      <w:pPr>
        <w:tabs>
          <w:tab w:val="num" w:pos="417"/>
        </w:tabs>
        <w:ind w:left="417"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7DF258D"/>
    <w:multiLevelType w:val="hybridMultilevel"/>
    <w:tmpl w:val="B71884EE"/>
    <w:lvl w:ilvl="0" w:tplc="74DEC5B8">
      <w:start w:val="1"/>
      <w:numFmt w:val="bullet"/>
      <w:lvlText w:val=""/>
      <w:lvlJc w:val="left"/>
      <w:pPr>
        <w:tabs>
          <w:tab w:val="num" w:pos="417"/>
        </w:tabs>
        <w:ind w:left="417" w:hanging="360"/>
      </w:pPr>
      <w:rPr>
        <w:rFonts w:ascii="Symbol" w:hAnsi="Symbol" w:hint="default"/>
        <w:color w:val="auto"/>
      </w:rPr>
    </w:lvl>
    <w:lvl w:ilvl="1" w:tplc="668ED9D0">
      <w:start w:val="4"/>
      <w:numFmt w:val="bullet"/>
      <w:lvlText w:val="-"/>
      <w:lvlJc w:val="left"/>
      <w:pPr>
        <w:tabs>
          <w:tab w:val="num" w:pos="1440"/>
        </w:tabs>
        <w:ind w:left="1440" w:hanging="360"/>
      </w:pPr>
      <w:rPr>
        <w:rFonts w:ascii="Times New Roman" w:eastAsia="Times New Roman" w:hAnsi="Times New Roman" w:cs="Times New Roman" w:hint="default"/>
        <w:color w:val="000000"/>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1"/>
  </w:num>
  <w:num w:numId="4">
    <w:abstractNumId w:val="0"/>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5"/>
  </w:num>
  <w:num w:numId="7">
    <w:abstractNumId w:val="7"/>
  </w:num>
  <w:num w:numId="8">
    <w:abstractNumId w:val="4"/>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defaultTabStop w:val="708"/>
  <w:hyphenationZone w:val="425"/>
  <w:characterSpacingControl w:val="doNotCompress"/>
  <w:footnotePr>
    <w:footnote w:id="-1"/>
    <w:footnote w:id="0"/>
  </w:footnotePr>
  <w:endnotePr>
    <w:numFmt w:val="chicago"/>
    <w:endnote w:id="-1"/>
    <w:endnote w:id="0"/>
  </w:endnotePr>
  <w:compat>
    <w:compatSetting w:name="compatibilityMode" w:uri="http://schemas.microsoft.com/office/word" w:val="12"/>
  </w:compat>
  <w:rsids>
    <w:rsidRoot w:val="00F86C2E"/>
    <w:rsid w:val="00001D02"/>
    <w:rsid w:val="00015666"/>
    <w:rsid w:val="00015F93"/>
    <w:rsid w:val="000219B2"/>
    <w:rsid w:val="000272AE"/>
    <w:rsid w:val="0003352B"/>
    <w:rsid w:val="000337C1"/>
    <w:rsid w:val="00041096"/>
    <w:rsid w:val="00042486"/>
    <w:rsid w:val="00066A6A"/>
    <w:rsid w:val="000709B4"/>
    <w:rsid w:val="00090917"/>
    <w:rsid w:val="0009300A"/>
    <w:rsid w:val="000B2BD0"/>
    <w:rsid w:val="000B7B93"/>
    <w:rsid w:val="000C3C43"/>
    <w:rsid w:val="000C45D6"/>
    <w:rsid w:val="000D147C"/>
    <w:rsid w:val="000D38E2"/>
    <w:rsid w:val="000E36CC"/>
    <w:rsid w:val="000F7D0C"/>
    <w:rsid w:val="00104E26"/>
    <w:rsid w:val="00114A41"/>
    <w:rsid w:val="00123C69"/>
    <w:rsid w:val="0014033E"/>
    <w:rsid w:val="00141CA6"/>
    <w:rsid w:val="001477CE"/>
    <w:rsid w:val="001562BF"/>
    <w:rsid w:val="00157710"/>
    <w:rsid w:val="00157ED1"/>
    <w:rsid w:val="00161A79"/>
    <w:rsid w:val="00162B70"/>
    <w:rsid w:val="0016695C"/>
    <w:rsid w:val="00182AD2"/>
    <w:rsid w:val="00183CDF"/>
    <w:rsid w:val="00192519"/>
    <w:rsid w:val="00193FE9"/>
    <w:rsid w:val="00194855"/>
    <w:rsid w:val="0019694F"/>
    <w:rsid w:val="001A24F4"/>
    <w:rsid w:val="001C0484"/>
    <w:rsid w:val="001C07F5"/>
    <w:rsid w:val="001C4931"/>
    <w:rsid w:val="001C592A"/>
    <w:rsid w:val="001D7558"/>
    <w:rsid w:val="001E272E"/>
    <w:rsid w:val="001E3230"/>
    <w:rsid w:val="002034CC"/>
    <w:rsid w:val="00204E03"/>
    <w:rsid w:val="00237244"/>
    <w:rsid w:val="00240587"/>
    <w:rsid w:val="00245D54"/>
    <w:rsid w:val="0025317D"/>
    <w:rsid w:val="00264FA7"/>
    <w:rsid w:val="00265ACA"/>
    <w:rsid w:val="00267313"/>
    <w:rsid w:val="0026764D"/>
    <w:rsid w:val="00270D9E"/>
    <w:rsid w:val="00297FDC"/>
    <w:rsid w:val="002A0CC8"/>
    <w:rsid w:val="002A240C"/>
    <w:rsid w:val="002B04B7"/>
    <w:rsid w:val="002B4AA8"/>
    <w:rsid w:val="002B4D48"/>
    <w:rsid w:val="002C2363"/>
    <w:rsid w:val="002D0033"/>
    <w:rsid w:val="002F098F"/>
    <w:rsid w:val="002F1212"/>
    <w:rsid w:val="002F68D2"/>
    <w:rsid w:val="00301EBF"/>
    <w:rsid w:val="00303BB0"/>
    <w:rsid w:val="00322E1B"/>
    <w:rsid w:val="00332FA3"/>
    <w:rsid w:val="0033544F"/>
    <w:rsid w:val="003401FA"/>
    <w:rsid w:val="0034109C"/>
    <w:rsid w:val="00341291"/>
    <w:rsid w:val="0034149F"/>
    <w:rsid w:val="00347AAB"/>
    <w:rsid w:val="00352D52"/>
    <w:rsid w:val="00354A7F"/>
    <w:rsid w:val="003662FD"/>
    <w:rsid w:val="00370374"/>
    <w:rsid w:val="0037789A"/>
    <w:rsid w:val="003813F1"/>
    <w:rsid w:val="00383366"/>
    <w:rsid w:val="00385C91"/>
    <w:rsid w:val="003904D0"/>
    <w:rsid w:val="003A02CB"/>
    <w:rsid w:val="003C67DE"/>
    <w:rsid w:val="003F5010"/>
    <w:rsid w:val="0040329C"/>
    <w:rsid w:val="004049E0"/>
    <w:rsid w:val="00451026"/>
    <w:rsid w:val="00457DFB"/>
    <w:rsid w:val="00483D30"/>
    <w:rsid w:val="00486353"/>
    <w:rsid w:val="00486464"/>
    <w:rsid w:val="00487324"/>
    <w:rsid w:val="00493DD2"/>
    <w:rsid w:val="00497EDC"/>
    <w:rsid w:val="004A335D"/>
    <w:rsid w:val="004D61CC"/>
    <w:rsid w:val="004D7C22"/>
    <w:rsid w:val="004F0F8D"/>
    <w:rsid w:val="004F513A"/>
    <w:rsid w:val="004F6B91"/>
    <w:rsid w:val="00503D0F"/>
    <w:rsid w:val="00510382"/>
    <w:rsid w:val="00513D34"/>
    <w:rsid w:val="00520C50"/>
    <w:rsid w:val="005232F9"/>
    <w:rsid w:val="00525F62"/>
    <w:rsid w:val="005323D1"/>
    <w:rsid w:val="00542A5D"/>
    <w:rsid w:val="00551987"/>
    <w:rsid w:val="005527D4"/>
    <w:rsid w:val="00562BA5"/>
    <w:rsid w:val="00580C98"/>
    <w:rsid w:val="005A3441"/>
    <w:rsid w:val="005A3FBE"/>
    <w:rsid w:val="005A71C2"/>
    <w:rsid w:val="005B1A2D"/>
    <w:rsid w:val="005B2EF5"/>
    <w:rsid w:val="005B7870"/>
    <w:rsid w:val="005C3AFE"/>
    <w:rsid w:val="005D1854"/>
    <w:rsid w:val="005D4755"/>
    <w:rsid w:val="005D7BCC"/>
    <w:rsid w:val="005E1F08"/>
    <w:rsid w:val="0063620B"/>
    <w:rsid w:val="0064036E"/>
    <w:rsid w:val="00641C3F"/>
    <w:rsid w:val="006519EE"/>
    <w:rsid w:val="0065647A"/>
    <w:rsid w:val="00656914"/>
    <w:rsid w:val="0066362F"/>
    <w:rsid w:val="006739E0"/>
    <w:rsid w:val="0068015E"/>
    <w:rsid w:val="006814AE"/>
    <w:rsid w:val="006A32AC"/>
    <w:rsid w:val="006A3DDD"/>
    <w:rsid w:val="006C7E5D"/>
    <w:rsid w:val="006D2E88"/>
    <w:rsid w:val="006E0D4F"/>
    <w:rsid w:val="006F0D29"/>
    <w:rsid w:val="006F0E0A"/>
    <w:rsid w:val="006F4D42"/>
    <w:rsid w:val="00704C1B"/>
    <w:rsid w:val="007139EF"/>
    <w:rsid w:val="00723406"/>
    <w:rsid w:val="00724532"/>
    <w:rsid w:val="007349AD"/>
    <w:rsid w:val="007377D6"/>
    <w:rsid w:val="007448AC"/>
    <w:rsid w:val="00750921"/>
    <w:rsid w:val="00752F7E"/>
    <w:rsid w:val="00755D87"/>
    <w:rsid w:val="00755F6B"/>
    <w:rsid w:val="00765223"/>
    <w:rsid w:val="007666D9"/>
    <w:rsid w:val="007742B7"/>
    <w:rsid w:val="00786524"/>
    <w:rsid w:val="007873F5"/>
    <w:rsid w:val="007A1C0A"/>
    <w:rsid w:val="007A32CB"/>
    <w:rsid w:val="007B24D0"/>
    <w:rsid w:val="007B5EBE"/>
    <w:rsid w:val="007B7E3C"/>
    <w:rsid w:val="007D3120"/>
    <w:rsid w:val="007D5953"/>
    <w:rsid w:val="007E2FA5"/>
    <w:rsid w:val="007E7A02"/>
    <w:rsid w:val="007F3CF9"/>
    <w:rsid w:val="007F6409"/>
    <w:rsid w:val="007F71CA"/>
    <w:rsid w:val="008165DC"/>
    <w:rsid w:val="00824214"/>
    <w:rsid w:val="00836F11"/>
    <w:rsid w:val="00873BD0"/>
    <w:rsid w:val="0087700D"/>
    <w:rsid w:val="0089566A"/>
    <w:rsid w:val="008A091B"/>
    <w:rsid w:val="008A0F8A"/>
    <w:rsid w:val="008A25BC"/>
    <w:rsid w:val="008B12FA"/>
    <w:rsid w:val="008B3862"/>
    <w:rsid w:val="008B68DC"/>
    <w:rsid w:val="008C073F"/>
    <w:rsid w:val="008D1762"/>
    <w:rsid w:val="008E0E45"/>
    <w:rsid w:val="008E4E51"/>
    <w:rsid w:val="00942C0B"/>
    <w:rsid w:val="00954F01"/>
    <w:rsid w:val="00964DD6"/>
    <w:rsid w:val="009947E6"/>
    <w:rsid w:val="009A4AF6"/>
    <w:rsid w:val="009A5EF4"/>
    <w:rsid w:val="009B15EB"/>
    <w:rsid w:val="009C753D"/>
    <w:rsid w:val="009D70A0"/>
    <w:rsid w:val="009F643C"/>
    <w:rsid w:val="00A03F91"/>
    <w:rsid w:val="00A049F3"/>
    <w:rsid w:val="00A05648"/>
    <w:rsid w:val="00A07F46"/>
    <w:rsid w:val="00A108A9"/>
    <w:rsid w:val="00A10C10"/>
    <w:rsid w:val="00A250BA"/>
    <w:rsid w:val="00A253D5"/>
    <w:rsid w:val="00A2638F"/>
    <w:rsid w:val="00A26E17"/>
    <w:rsid w:val="00A2743D"/>
    <w:rsid w:val="00A30FDB"/>
    <w:rsid w:val="00A31281"/>
    <w:rsid w:val="00A34D64"/>
    <w:rsid w:val="00A45468"/>
    <w:rsid w:val="00A47AD0"/>
    <w:rsid w:val="00A81C10"/>
    <w:rsid w:val="00A83139"/>
    <w:rsid w:val="00A86179"/>
    <w:rsid w:val="00AA7D03"/>
    <w:rsid w:val="00AB1B8C"/>
    <w:rsid w:val="00AB1FD6"/>
    <w:rsid w:val="00AC4AE5"/>
    <w:rsid w:val="00AD5F18"/>
    <w:rsid w:val="00AF472E"/>
    <w:rsid w:val="00B07D4A"/>
    <w:rsid w:val="00B121FD"/>
    <w:rsid w:val="00B23F66"/>
    <w:rsid w:val="00B31275"/>
    <w:rsid w:val="00B31DD9"/>
    <w:rsid w:val="00B33DC0"/>
    <w:rsid w:val="00B37FEA"/>
    <w:rsid w:val="00B43DB3"/>
    <w:rsid w:val="00B53D6E"/>
    <w:rsid w:val="00B6531E"/>
    <w:rsid w:val="00B72AEB"/>
    <w:rsid w:val="00BA0A3E"/>
    <w:rsid w:val="00BB42AA"/>
    <w:rsid w:val="00BC3BE8"/>
    <w:rsid w:val="00BE2081"/>
    <w:rsid w:val="00BE72AC"/>
    <w:rsid w:val="00BF25BF"/>
    <w:rsid w:val="00C01199"/>
    <w:rsid w:val="00C12301"/>
    <w:rsid w:val="00C15609"/>
    <w:rsid w:val="00C21280"/>
    <w:rsid w:val="00C23E3D"/>
    <w:rsid w:val="00C350CC"/>
    <w:rsid w:val="00C451A5"/>
    <w:rsid w:val="00C57BE9"/>
    <w:rsid w:val="00C771BA"/>
    <w:rsid w:val="00CA2CD6"/>
    <w:rsid w:val="00CA3701"/>
    <w:rsid w:val="00CA3842"/>
    <w:rsid w:val="00CB44DB"/>
    <w:rsid w:val="00CC658D"/>
    <w:rsid w:val="00CD1DFA"/>
    <w:rsid w:val="00CD49ED"/>
    <w:rsid w:val="00CF415D"/>
    <w:rsid w:val="00CF4A11"/>
    <w:rsid w:val="00CF6204"/>
    <w:rsid w:val="00D03A7A"/>
    <w:rsid w:val="00D126AD"/>
    <w:rsid w:val="00D20E21"/>
    <w:rsid w:val="00D27AF7"/>
    <w:rsid w:val="00D30C9D"/>
    <w:rsid w:val="00D32EA7"/>
    <w:rsid w:val="00D4543C"/>
    <w:rsid w:val="00D62B84"/>
    <w:rsid w:val="00D63FA1"/>
    <w:rsid w:val="00D82B7E"/>
    <w:rsid w:val="00D83986"/>
    <w:rsid w:val="00D937FA"/>
    <w:rsid w:val="00D96805"/>
    <w:rsid w:val="00DC54BB"/>
    <w:rsid w:val="00DD7591"/>
    <w:rsid w:val="00E3178F"/>
    <w:rsid w:val="00E31F4E"/>
    <w:rsid w:val="00E34B40"/>
    <w:rsid w:val="00E6352A"/>
    <w:rsid w:val="00E76765"/>
    <w:rsid w:val="00E813A2"/>
    <w:rsid w:val="00E941E2"/>
    <w:rsid w:val="00EA4DC8"/>
    <w:rsid w:val="00EA5182"/>
    <w:rsid w:val="00EA5285"/>
    <w:rsid w:val="00EB4A88"/>
    <w:rsid w:val="00EC245B"/>
    <w:rsid w:val="00ED6535"/>
    <w:rsid w:val="00EE4690"/>
    <w:rsid w:val="00EE48C4"/>
    <w:rsid w:val="00EF0910"/>
    <w:rsid w:val="00EF25D0"/>
    <w:rsid w:val="00F069DA"/>
    <w:rsid w:val="00F1312D"/>
    <w:rsid w:val="00F23785"/>
    <w:rsid w:val="00F278F1"/>
    <w:rsid w:val="00F46168"/>
    <w:rsid w:val="00F47483"/>
    <w:rsid w:val="00F57EE7"/>
    <w:rsid w:val="00F64871"/>
    <w:rsid w:val="00F67A8A"/>
    <w:rsid w:val="00F86C2E"/>
    <w:rsid w:val="00F9127C"/>
    <w:rsid w:val="00F94E2E"/>
    <w:rsid w:val="00FC22B7"/>
    <w:rsid w:val="00FC6F6A"/>
    <w:rsid w:val="00FD5F2E"/>
    <w:rsid w:val="00FE09C5"/>
    <w:rsid w:val="00FE2FEE"/>
    <w:rsid w:val="00FF07A0"/>
    <w:rsid w:val="00FF1617"/>
    <w:rsid w:val="00FF60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AF4CC"/>
  <w15:docId w15:val="{986CC34B-6F02-478D-B18E-DAAB026BD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1096"/>
    <w:rPr>
      <w:lang w:val="uk-UA"/>
    </w:rPr>
  </w:style>
  <w:style w:type="paragraph" w:styleId="3">
    <w:name w:val="heading 3"/>
    <w:basedOn w:val="a"/>
    <w:next w:val="a"/>
    <w:link w:val="30"/>
    <w:uiPriority w:val="9"/>
    <w:qFormat/>
    <w:rsid w:val="001D7558"/>
    <w:pPr>
      <w:keepNext/>
      <w:spacing w:before="240" w:after="60" w:line="240" w:lineRule="auto"/>
      <w:outlineLvl w:val="2"/>
    </w:pPr>
    <w:rPr>
      <w:rFonts w:ascii="Arial" w:eastAsia="Times New Roman"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rsid w:val="00824214"/>
    <w:pPr>
      <w:widowControl w:val="0"/>
      <w:autoSpaceDE w:val="0"/>
      <w:autoSpaceDN w:val="0"/>
      <w:adjustRightInd w:val="0"/>
      <w:spacing w:after="0" w:line="274" w:lineRule="exact"/>
    </w:pPr>
    <w:rPr>
      <w:rFonts w:ascii="Times New Roman" w:eastAsia="Times New Roman" w:hAnsi="Times New Roman" w:cs="Times New Roman"/>
      <w:sz w:val="24"/>
      <w:szCs w:val="24"/>
      <w:lang w:val="ru-RU" w:eastAsia="ru-RU"/>
    </w:rPr>
  </w:style>
  <w:style w:type="paragraph" w:customStyle="1" w:styleId="1">
    <w:name w:val="Обычный1"/>
    <w:rsid w:val="00824214"/>
    <w:pPr>
      <w:widowControl w:val="0"/>
      <w:snapToGrid w:val="0"/>
      <w:spacing w:after="0" w:line="240" w:lineRule="auto"/>
      <w:ind w:left="240" w:right="400" w:hanging="240"/>
    </w:pPr>
    <w:rPr>
      <w:rFonts w:ascii="Times New Roman" w:eastAsia="Times New Roman" w:hAnsi="Times New Roman" w:cs="Times New Roman"/>
      <w:sz w:val="24"/>
      <w:szCs w:val="20"/>
      <w:lang w:val="uk-UA" w:eastAsia="ru-RU"/>
    </w:rPr>
  </w:style>
  <w:style w:type="paragraph" w:customStyle="1" w:styleId="Style13">
    <w:name w:val="Style13"/>
    <w:basedOn w:val="a"/>
    <w:rsid w:val="00824214"/>
    <w:pPr>
      <w:widowControl w:val="0"/>
      <w:autoSpaceDE w:val="0"/>
      <w:autoSpaceDN w:val="0"/>
      <w:adjustRightInd w:val="0"/>
      <w:spacing w:after="0" w:line="274" w:lineRule="exact"/>
      <w:jc w:val="both"/>
    </w:pPr>
    <w:rPr>
      <w:rFonts w:ascii="Times New Roman" w:eastAsia="Times New Roman" w:hAnsi="Times New Roman" w:cs="Times New Roman"/>
      <w:sz w:val="24"/>
      <w:szCs w:val="24"/>
      <w:lang w:val="ru-RU" w:eastAsia="ru-RU"/>
    </w:rPr>
  </w:style>
  <w:style w:type="character" w:customStyle="1" w:styleId="FontStyle18">
    <w:name w:val="Font Style18"/>
    <w:rsid w:val="00824214"/>
    <w:rPr>
      <w:rFonts w:ascii="Times New Roman" w:hAnsi="Times New Roman" w:cs="Times New Roman" w:hint="default"/>
      <w:sz w:val="22"/>
      <w:szCs w:val="22"/>
    </w:rPr>
  </w:style>
  <w:style w:type="paragraph" w:styleId="a3">
    <w:name w:val="Balloon Text"/>
    <w:basedOn w:val="a"/>
    <w:link w:val="a4"/>
    <w:uiPriority w:val="99"/>
    <w:semiHidden/>
    <w:unhideWhenUsed/>
    <w:rsid w:val="00332F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2FA3"/>
    <w:rPr>
      <w:rFonts w:ascii="Tahoma" w:hAnsi="Tahoma" w:cs="Tahoma"/>
      <w:sz w:val="16"/>
      <w:szCs w:val="16"/>
      <w:lang w:val="uk-UA"/>
    </w:rPr>
  </w:style>
  <w:style w:type="character" w:customStyle="1" w:styleId="30">
    <w:name w:val="Заголовок 3 Знак"/>
    <w:basedOn w:val="a0"/>
    <w:link w:val="3"/>
    <w:uiPriority w:val="9"/>
    <w:rsid w:val="001D7558"/>
    <w:rPr>
      <w:rFonts w:ascii="Arial" w:eastAsia="Times New Roman" w:hAnsi="Arial" w:cs="Times New Roman"/>
      <w:b/>
      <w:bCs/>
      <w:sz w:val="26"/>
      <w:szCs w:val="26"/>
      <w:lang w:val="uk-UA"/>
    </w:rPr>
  </w:style>
  <w:style w:type="paragraph" w:styleId="HTML">
    <w:name w:val="HTML Preformatted"/>
    <w:basedOn w:val="a"/>
    <w:link w:val="HTML0"/>
    <w:rsid w:val="001D7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eastAsia="ru-RU"/>
    </w:rPr>
  </w:style>
  <w:style w:type="character" w:customStyle="1" w:styleId="HTML0">
    <w:name w:val="Стандартный HTML Знак"/>
    <w:basedOn w:val="a0"/>
    <w:link w:val="HTML"/>
    <w:rsid w:val="001D7558"/>
    <w:rPr>
      <w:rFonts w:ascii="Courier New" w:eastAsia="Times New Roman" w:hAnsi="Courier New" w:cs="Courier New"/>
      <w:color w:val="000000"/>
      <w:sz w:val="18"/>
      <w:szCs w:val="18"/>
      <w:lang w:eastAsia="ru-RU"/>
    </w:rPr>
  </w:style>
  <w:style w:type="character" w:customStyle="1" w:styleId="apple-converted-space">
    <w:name w:val="apple-converted-space"/>
    <w:rsid w:val="001D7558"/>
  </w:style>
  <w:style w:type="table" w:styleId="a5">
    <w:name w:val="Table Grid"/>
    <w:basedOn w:val="a1"/>
    <w:uiPriority w:val="59"/>
    <w:rsid w:val="00640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B31275"/>
    <w:rPr>
      <w:color w:val="0000FF" w:themeColor="hyperlink"/>
      <w:u w:val="single"/>
    </w:rPr>
  </w:style>
  <w:style w:type="paragraph" w:styleId="a7">
    <w:name w:val="List Paragraph"/>
    <w:basedOn w:val="a"/>
    <w:link w:val="a8"/>
    <w:uiPriority w:val="34"/>
    <w:qFormat/>
    <w:rsid w:val="00A34D64"/>
    <w:pPr>
      <w:ind w:left="720"/>
      <w:contextualSpacing/>
    </w:pPr>
  </w:style>
  <w:style w:type="paragraph" w:styleId="a9">
    <w:name w:val="footnote text"/>
    <w:basedOn w:val="a"/>
    <w:link w:val="aa"/>
    <w:uiPriority w:val="99"/>
    <w:rsid w:val="00520C50"/>
    <w:rPr>
      <w:rFonts w:ascii="Calibri" w:eastAsia="Calibri" w:hAnsi="Calibri" w:cs="Times New Roman"/>
      <w:sz w:val="20"/>
      <w:szCs w:val="20"/>
    </w:rPr>
  </w:style>
  <w:style w:type="character" w:customStyle="1" w:styleId="aa">
    <w:name w:val="Текст сноски Знак"/>
    <w:basedOn w:val="a0"/>
    <w:link w:val="a9"/>
    <w:uiPriority w:val="99"/>
    <w:rsid w:val="00520C50"/>
    <w:rPr>
      <w:rFonts w:ascii="Calibri" w:eastAsia="Calibri" w:hAnsi="Calibri" w:cs="Times New Roman"/>
      <w:sz w:val="20"/>
      <w:szCs w:val="20"/>
      <w:lang w:val="uk-UA"/>
    </w:rPr>
  </w:style>
  <w:style w:type="paragraph" w:customStyle="1" w:styleId="10">
    <w:name w:val="Без интервала1"/>
    <w:rsid w:val="00520C50"/>
    <w:pPr>
      <w:spacing w:after="0" w:line="240" w:lineRule="auto"/>
    </w:pPr>
    <w:rPr>
      <w:rFonts w:ascii="Calibri" w:eastAsia="Times New Roman" w:hAnsi="Calibri" w:cs="Times New Roman"/>
      <w:lang w:eastAsia="ru-RU"/>
    </w:rPr>
  </w:style>
  <w:style w:type="character" w:customStyle="1" w:styleId="ab">
    <w:name w:val="Основной текст_"/>
    <w:link w:val="2"/>
    <w:locked/>
    <w:rsid w:val="00520C50"/>
    <w:rPr>
      <w:rFonts w:ascii="Times New Roman" w:hAnsi="Times New Roman"/>
      <w:sz w:val="18"/>
      <w:szCs w:val="18"/>
      <w:shd w:val="clear" w:color="auto" w:fill="FFFFFF"/>
    </w:rPr>
  </w:style>
  <w:style w:type="character" w:customStyle="1" w:styleId="11">
    <w:name w:val="Основной текст1"/>
    <w:rsid w:val="00520C50"/>
    <w:rPr>
      <w:rFonts w:ascii="Times New Roman" w:hAnsi="Times New Roman" w:cs="Times New Roman"/>
      <w:color w:val="000000"/>
      <w:spacing w:val="0"/>
      <w:w w:val="100"/>
      <w:position w:val="0"/>
      <w:sz w:val="18"/>
      <w:szCs w:val="18"/>
      <w:shd w:val="clear" w:color="auto" w:fill="FFFFFF"/>
      <w:lang w:val="uk-UA" w:eastAsia="uk-UA"/>
    </w:rPr>
  </w:style>
  <w:style w:type="paragraph" w:customStyle="1" w:styleId="2">
    <w:name w:val="Основной текст2"/>
    <w:basedOn w:val="a"/>
    <w:link w:val="ab"/>
    <w:rsid w:val="00520C50"/>
    <w:pPr>
      <w:widowControl w:val="0"/>
      <w:shd w:val="clear" w:color="auto" w:fill="FFFFFF"/>
      <w:spacing w:after="0" w:line="227" w:lineRule="exact"/>
    </w:pPr>
    <w:rPr>
      <w:rFonts w:ascii="Times New Roman" w:hAnsi="Times New Roman"/>
      <w:sz w:val="18"/>
      <w:szCs w:val="18"/>
      <w:lang w:val="ru-RU"/>
    </w:rPr>
  </w:style>
  <w:style w:type="paragraph" w:styleId="ac">
    <w:name w:val="endnote text"/>
    <w:basedOn w:val="a"/>
    <w:link w:val="ad"/>
    <w:unhideWhenUsed/>
    <w:rsid w:val="00520C50"/>
    <w:pPr>
      <w:spacing w:after="0" w:line="240" w:lineRule="auto"/>
    </w:pPr>
    <w:rPr>
      <w:rFonts w:ascii="Calibri" w:eastAsia="Times New Roman" w:hAnsi="Calibri" w:cs="Times New Roman"/>
      <w:sz w:val="20"/>
      <w:szCs w:val="20"/>
      <w:lang w:val="ru-RU" w:eastAsia="ru-RU"/>
    </w:rPr>
  </w:style>
  <w:style w:type="character" w:customStyle="1" w:styleId="ad">
    <w:name w:val="Текст концевой сноски Знак"/>
    <w:basedOn w:val="a0"/>
    <w:link w:val="ac"/>
    <w:rsid w:val="00520C50"/>
    <w:rPr>
      <w:rFonts w:ascii="Calibri" w:eastAsia="Times New Roman" w:hAnsi="Calibri" w:cs="Times New Roman"/>
      <w:sz w:val="20"/>
      <w:szCs w:val="20"/>
      <w:lang w:eastAsia="ru-RU"/>
    </w:rPr>
  </w:style>
  <w:style w:type="character" w:styleId="ae">
    <w:name w:val="endnote reference"/>
    <w:basedOn w:val="a0"/>
    <w:semiHidden/>
    <w:unhideWhenUsed/>
    <w:rsid w:val="00520C50"/>
    <w:rPr>
      <w:vertAlign w:val="superscript"/>
    </w:rPr>
  </w:style>
  <w:style w:type="character" w:styleId="af">
    <w:name w:val="footnote reference"/>
    <w:uiPriority w:val="99"/>
    <w:unhideWhenUsed/>
    <w:rsid w:val="00B37FEA"/>
    <w:rPr>
      <w:rFonts w:ascii="Times New Roman" w:hAnsi="Times New Roman" w:cs="Times New Roman" w:hint="default"/>
      <w:vertAlign w:val="superscript"/>
    </w:rPr>
  </w:style>
  <w:style w:type="paragraph" w:customStyle="1" w:styleId="af0">
    <w:name w:val="Нормальний текст"/>
    <w:basedOn w:val="a"/>
    <w:rsid w:val="00CD49ED"/>
    <w:pPr>
      <w:spacing w:before="120" w:after="0" w:line="240" w:lineRule="auto"/>
      <w:ind w:firstLine="567"/>
    </w:pPr>
    <w:rPr>
      <w:rFonts w:ascii="Antiqua" w:eastAsia="Times New Roman" w:hAnsi="Antiqua" w:cs="Times New Roman"/>
      <w:sz w:val="26"/>
      <w:szCs w:val="20"/>
      <w:lang w:eastAsia="ru-RU"/>
    </w:rPr>
  </w:style>
  <w:style w:type="character" w:customStyle="1" w:styleId="a8">
    <w:name w:val="Абзац списка Знак"/>
    <w:link w:val="a7"/>
    <w:uiPriority w:val="34"/>
    <w:locked/>
    <w:rsid w:val="00A45468"/>
    <w:rPr>
      <w:lang w:val="uk-UA"/>
    </w:rPr>
  </w:style>
  <w:style w:type="paragraph" w:styleId="af1">
    <w:name w:val="header"/>
    <w:basedOn w:val="a"/>
    <w:link w:val="af2"/>
    <w:uiPriority w:val="99"/>
    <w:unhideWhenUsed/>
    <w:rsid w:val="0014033E"/>
    <w:pPr>
      <w:tabs>
        <w:tab w:val="center" w:pos="4844"/>
        <w:tab w:val="right" w:pos="9689"/>
      </w:tabs>
      <w:spacing w:after="0" w:line="240" w:lineRule="auto"/>
    </w:pPr>
  </w:style>
  <w:style w:type="character" w:customStyle="1" w:styleId="af2">
    <w:name w:val="Верхний колонтитул Знак"/>
    <w:basedOn w:val="a0"/>
    <w:link w:val="af1"/>
    <w:uiPriority w:val="99"/>
    <w:rsid w:val="0014033E"/>
    <w:rPr>
      <w:lang w:val="uk-UA"/>
    </w:rPr>
  </w:style>
  <w:style w:type="paragraph" w:styleId="af3">
    <w:name w:val="footer"/>
    <w:basedOn w:val="a"/>
    <w:link w:val="af4"/>
    <w:uiPriority w:val="99"/>
    <w:unhideWhenUsed/>
    <w:rsid w:val="0014033E"/>
    <w:pPr>
      <w:tabs>
        <w:tab w:val="center" w:pos="4844"/>
        <w:tab w:val="right" w:pos="9689"/>
      </w:tabs>
      <w:spacing w:after="0" w:line="240" w:lineRule="auto"/>
    </w:pPr>
  </w:style>
  <w:style w:type="character" w:customStyle="1" w:styleId="af4">
    <w:name w:val="Нижний колонтитул Знак"/>
    <w:basedOn w:val="a0"/>
    <w:link w:val="af3"/>
    <w:uiPriority w:val="99"/>
    <w:rsid w:val="0014033E"/>
    <w:rPr>
      <w:lang w:val="uk-UA"/>
    </w:rPr>
  </w:style>
  <w:style w:type="character" w:styleId="af5">
    <w:name w:val="annotation reference"/>
    <w:basedOn w:val="a0"/>
    <w:uiPriority w:val="99"/>
    <w:semiHidden/>
    <w:unhideWhenUsed/>
    <w:rsid w:val="007D5953"/>
    <w:rPr>
      <w:sz w:val="16"/>
      <w:szCs w:val="16"/>
    </w:rPr>
  </w:style>
  <w:style w:type="paragraph" w:styleId="af6">
    <w:name w:val="annotation text"/>
    <w:basedOn w:val="a"/>
    <w:link w:val="af7"/>
    <w:uiPriority w:val="99"/>
    <w:semiHidden/>
    <w:unhideWhenUsed/>
    <w:rsid w:val="007D5953"/>
    <w:pPr>
      <w:spacing w:line="240" w:lineRule="auto"/>
    </w:pPr>
    <w:rPr>
      <w:sz w:val="20"/>
      <w:szCs w:val="20"/>
    </w:rPr>
  </w:style>
  <w:style w:type="character" w:customStyle="1" w:styleId="af7">
    <w:name w:val="Текст примечания Знак"/>
    <w:basedOn w:val="a0"/>
    <w:link w:val="af6"/>
    <w:uiPriority w:val="99"/>
    <w:semiHidden/>
    <w:rsid w:val="007D5953"/>
    <w:rPr>
      <w:sz w:val="20"/>
      <w:szCs w:val="20"/>
      <w:lang w:val="uk-UA"/>
    </w:rPr>
  </w:style>
  <w:style w:type="paragraph" w:styleId="af8">
    <w:name w:val="annotation subject"/>
    <w:basedOn w:val="af6"/>
    <w:next w:val="af6"/>
    <w:link w:val="af9"/>
    <w:uiPriority w:val="99"/>
    <w:semiHidden/>
    <w:unhideWhenUsed/>
    <w:rsid w:val="007D5953"/>
    <w:rPr>
      <w:b/>
      <w:bCs/>
    </w:rPr>
  </w:style>
  <w:style w:type="character" w:customStyle="1" w:styleId="af9">
    <w:name w:val="Тема примечания Знак"/>
    <w:basedOn w:val="af7"/>
    <w:link w:val="af8"/>
    <w:uiPriority w:val="99"/>
    <w:semiHidden/>
    <w:rsid w:val="007D5953"/>
    <w:rPr>
      <w:b/>
      <w:bCs/>
      <w:sz w:val="20"/>
      <w:szCs w:val="20"/>
      <w:lang w:val="uk-UA"/>
    </w:rPr>
  </w:style>
  <w:style w:type="paragraph" w:customStyle="1" w:styleId="FR1">
    <w:name w:val="FR1"/>
    <w:uiPriority w:val="99"/>
    <w:rsid w:val="000272AE"/>
    <w:pPr>
      <w:widowControl w:val="0"/>
      <w:spacing w:after="0" w:line="240" w:lineRule="auto"/>
      <w:ind w:left="40"/>
      <w:jc w:val="both"/>
    </w:pPr>
    <w:rPr>
      <w:rFonts w:ascii="Times New Roman" w:eastAsia="Times New Roman" w:hAnsi="Times New Roman" w:cs="Times New Roman"/>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7581">
      <w:bodyDiv w:val="1"/>
      <w:marLeft w:val="0"/>
      <w:marRight w:val="0"/>
      <w:marTop w:val="0"/>
      <w:marBottom w:val="0"/>
      <w:divBdr>
        <w:top w:val="none" w:sz="0" w:space="0" w:color="auto"/>
        <w:left w:val="none" w:sz="0" w:space="0" w:color="auto"/>
        <w:bottom w:val="none" w:sz="0" w:space="0" w:color="auto"/>
        <w:right w:val="none" w:sz="0" w:space="0" w:color="auto"/>
      </w:divBdr>
    </w:div>
    <w:div w:id="653723722">
      <w:bodyDiv w:val="1"/>
      <w:marLeft w:val="0"/>
      <w:marRight w:val="0"/>
      <w:marTop w:val="0"/>
      <w:marBottom w:val="0"/>
      <w:divBdr>
        <w:top w:val="none" w:sz="0" w:space="0" w:color="auto"/>
        <w:left w:val="none" w:sz="0" w:space="0" w:color="auto"/>
        <w:bottom w:val="none" w:sz="0" w:space="0" w:color="auto"/>
        <w:right w:val="none" w:sz="0" w:space="0" w:color="auto"/>
      </w:divBdr>
    </w:div>
    <w:div w:id="155026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an.vjkg@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7D6A3-53C8-4690-9BD8-DB4C51246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2361</TotalTime>
  <Pages>5</Pages>
  <Words>1965</Words>
  <Characters>11204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198</cp:revision>
  <cp:lastPrinted>2023-04-06T06:56:00Z</cp:lastPrinted>
  <dcterms:created xsi:type="dcterms:W3CDTF">2017-05-18T13:21:00Z</dcterms:created>
  <dcterms:modified xsi:type="dcterms:W3CDTF">2024-04-03T09:14:00Z</dcterms:modified>
</cp:coreProperties>
</file>