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9D60" w14:textId="75DD5423" w:rsidR="00F629DA" w:rsidRPr="00CC58BE" w:rsidRDefault="00CC58BE" w:rsidP="00CC58BE">
      <w:pPr>
        <w:jc w:val="center"/>
        <w:rPr>
          <w:rFonts w:ascii="Times New Roman" w:hAnsi="Times New Roman"/>
          <w:b/>
          <w:iCs/>
          <w:caps/>
          <w:sz w:val="28"/>
          <w:szCs w:val="28"/>
        </w:rPr>
      </w:pPr>
      <w:r w:rsidRPr="00CC58BE">
        <w:rPr>
          <w:rFonts w:ascii="Times New Roman" w:hAnsi="Times New Roman"/>
          <w:b/>
          <w:iCs/>
          <w:caps/>
          <w:sz w:val="28"/>
          <w:szCs w:val="28"/>
        </w:rPr>
        <w:t>Чернігівський пункт тимчасового перебування іноземців та осіб без громадянства, які незаконно перебувають в Україні ДМС України</w:t>
      </w:r>
    </w:p>
    <w:p w14:paraId="68FB487C" w14:textId="77777777" w:rsidR="00F629DA" w:rsidRPr="00F629DA" w:rsidRDefault="00F629DA" w:rsidP="00F629DA">
      <w:pPr>
        <w:rPr>
          <w:rFonts w:ascii="Times New Roman" w:hAnsi="Times New Roman"/>
        </w:rPr>
      </w:pPr>
    </w:p>
    <w:p w14:paraId="0B18AA5F" w14:textId="77777777" w:rsidR="00F629DA" w:rsidRPr="00F629DA" w:rsidRDefault="00F629DA" w:rsidP="00F629DA">
      <w:pPr>
        <w:rPr>
          <w:rFonts w:ascii="Times New Roman" w:hAnsi="Times New Roman"/>
        </w:rPr>
      </w:pPr>
    </w:p>
    <w:p w14:paraId="4C4CB283" w14:textId="77777777" w:rsidR="00F629DA" w:rsidRPr="00F629DA" w:rsidRDefault="00F629DA" w:rsidP="00F629DA">
      <w:pPr>
        <w:rPr>
          <w:rFonts w:ascii="Times New Roman" w:hAnsi="Times New Roman"/>
          <w:sz w:val="24"/>
          <w:szCs w:val="24"/>
        </w:rPr>
      </w:pPr>
    </w:p>
    <w:p w14:paraId="356927AD" w14:textId="77777777" w:rsidR="00F629DA" w:rsidRPr="00F629DA" w:rsidRDefault="00F629DA" w:rsidP="00F629DA">
      <w:pPr>
        <w:jc w:val="right"/>
        <w:rPr>
          <w:rFonts w:ascii="Times New Roman" w:hAnsi="Times New Roman"/>
          <w:sz w:val="24"/>
          <w:szCs w:val="24"/>
        </w:rPr>
      </w:pPr>
      <w:r w:rsidRPr="00F629DA">
        <w:rPr>
          <w:rFonts w:ascii="Times New Roman" w:hAnsi="Times New Roman"/>
          <w:sz w:val="24"/>
          <w:szCs w:val="24"/>
        </w:rPr>
        <w:t>Затверджено</w:t>
      </w:r>
    </w:p>
    <w:p w14:paraId="1E23FAC1" w14:textId="77777777" w:rsidR="00F629DA" w:rsidRPr="00F629DA" w:rsidRDefault="00F629DA" w:rsidP="00F629DA">
      <w:pPr>
        <w:jc w:val="right"/>
        <w:rPr>
          <w:rFonts w:ascii="Times New Roman" w:hAnsi="Times New Roman"/>
          <w:sz w:val="24"/>
          <w:szCs w:val="24"/>
        </w:rPr>
      </w:pPr>
      <w:r w:rsidRPr="00F629DA">
        <w:rPr>
          <w:rFonts w:ascii="Times New Roman" w:hAnsi="Times New Roman"/>
          <w:sz w:val="24"/>
          <w:szCs w:val="24"/>
        </w:rPr>
        <w:t>рішенням Уповноваженої особи</w:t>
      </w:r>
    </w:p>
    <w:p w14:paraId="65578EF5" w14:textId="77777777" w:rsidR="00F629DA" w:rsidRPr="00F629DA" w:rsidRDefault="00F629DA" w:rsidP="00F629DA">
      <w:pPr>
        <w:jc w:val="right"/>
        <w:rPr>
          <w:rFonts w:ascii="Times New Roman" w:hAnsi="Times New Roman"/>
          <w:sz w:val="24"/>
          <w:szCs w:val="24"/>
        </w:rPr>
      </w:pPr>
    </w:p>
    <w:p w14:paraId="6B144CD4" w14:textId="6760A962" w:rsidR="00F629DA" w:rsidRPr="00F629DA" w:rsidRDefault="00F629DA" w:rsidP="00F629DA">
      <w:pPr>
        <w:jc w:val="right"/>
        <w:rPr>
          <w:rFonts w:ascii="Times New Roman" w:hAnsi="Times New Roman"/>
          <w:sz w:val="24"/>
          <w:szCs w:val="24"/>
        </w:rPr>
      </w:pPr>
      <w:r w:rsidRPr="00AA7B4E">
        <w:rPr>
          <w:rFonts w:ascii="Times New Roman" w:hAnsi="Times New Roman"/>
          <w:sz w:val="24"/>
          <w:szCs w:val="24"/>
        </w:rPr>
        <w:t xml:space="preserve">від </w:t>
      </w:r>
      <w:r w:rsidR="00CC58BE" w:rsidRPr="00AA7B4E">
        <w:rPr>
          <w:rFonts w:ascii="Times New Roman" w:hAnsi="Times New Roman"/>
          <w:sz w:val="24"/>
          <w:szCs w:val="24"/>
          <w:lang w:val="ru-RU"/>
        </w:rPr>
        <w:t>«</w:t>
      </w:r>
      <w:r w:rsidR="00AA7B4E" w:rsidRPr="00AA7B4E">
        <w:rPr>
          <w:rFonts w:ascii="Times New Roman" w:hAnsi="Times New Roman"/>
          <w:sz w:val="24"/>
          <w:szCs w:val="24"/>
          <w:lang w:val="en-US"/>
        </w:rPr>
        <w:t>20</w:t>
      </w:r>
      <w:r w:rsidRPr="00AA7B4E">
        <w:rPr>
          <w:rFonts w:ascii="Times New Roman" w:hAnsi="Times New Roman"/>
          <w:sz w:val="24"/>
          <w:szCs w:val="24"/>
          <w:lang w:val="ru-RU"/>
        </w:rPr>
        <w:t>»</w:t>
      </w:r>
      <w:r w:rsidRPr="00AA7B4E">
        <w:rPr>
          <w:rFonts w:ascii="Times New Roman" w:hAnsi="Times New Roman"/>
          <w:sz w:val="24"/>
          <w:szCs w:val="24"/>
        </w:rPr>
        <w:t xml:space="preserve"> </w:t>
      </w:r>
      <w:r w:rsidR="00166CAB" w:rsidRPr="00AA7B4E">
        <w:rPr>
          <w:rFonts w:ascii="Times New Roman" w:hAnsi="Times New Roman"/>
          <w:sz w:val="24"/>
          <w:szCs w:val="24"/>
          <w:lang w:val="ru-RU"/>
        </w:rPr>
        <w:t xml:space="preserve">листопада </w:t>
      </w:r>
      <w:r w:rsidRPr="00AA7B4E">
        <w:rPr>
          <w:rFonts w:ascii="Times New Roman" w:hAnsi="Times New Roman"/>
          <w:sz w:val="24"/>
          <w:szCs w:val="24"/>
        </w:rPr>
        <w:t xml:space="preserve"> 2023 року</w:t>
      </w:r>
    </w:p>
    <w:p w14:paraId="04D45C94" w14:textId="77777777" w:rsidR="00F629DA" w:rsidRPr="00F629DA" w:rsidRDefault="00F629DA" w:rsidP="00F629DA">
      <w:pPr>
        <w:jc w:val="right"/>
        <w:rPr>
          <w:rFonts w:ascii="Times New Roman" w:hAnsi="Times New Roman"/>
          <w:sz w:val="24"/>
          <w:szCs w:val="24"/>
        </w:rPr>
      </w:pPr>
    </w:p>
    <w:p w14:paraId="61F03B1B" w14:textId="77777777" w:rsidR="00F629DA" w:rsidRPr="00F629DA" w:rsidRDefault="00F629DA" w:rsidP="00F629DA">
      <w:pPr>
        <w:jc w:val="right"/>
        <w:rPr>
          <w:rFonts w:ascii="Times New Roman" w:hAnsi="Times New Roman"/>
          <w:sz w:val="24"/>
          <w:szCs w:val="24"/>
        </w:rPr>
      </w:pPr>
      <w:r w:rsidRPr="00F629DA">
        <w:rPr>
          <w:rFonts w:ascii="Times New Roman" w:hAnsi="Times New Roman"/>
          <w:sz w:val="24"/>
          <w:szCs w:val="24"/>
        </w:rPr>
        <w:t>Уповноважена особа</w:t>
      </w:r>
    </w:p>
    <w:p w14:paraId="5818747E" w14:textId="350BCF4E" w:rsidR="00F629DA" w:rsidRPr="00F629DA" w:rsidRDefault="00CC58BE" w:rsidP="00F629DA">
      <w:pPr>
        <w:jc w:val="right"/>
        <w:rPr>
          <w:rFonts w:ascii="Times New Roman" w:hAnsi="Times New Roman"/>
          <w:sz w:val="24"/>
          <w:szCs w:val="24"/>
        </w:rPr>
      </w:pPr>
      <w:r>
        <w:rPr>
          <w:rFonts w:ascii="Times New Roman" w:hAnsi="Times New Roman"/>
          <w:sz w:val="24"/>
          <w:szCs w:val="24"/>
        </w:rPr>
        <w:t xml:space="preserve">___________ </w:t>
      </w:r>
      <w:r w:rsidR="00E438F5" w:rsidRPr="00E438F5">
        <w:rPr>
          <w:rFonts w:ascii="Times New Roman" w:hAnsi="Times New Roman"/>
          <w:sz w:val="24"/>
          <w:szCs w:val="24"/>
        </w:rPr>
        <w:t>М</w:t>
      </w:r>
      <w:r w:rsidRPr="00E438F5">
        <w:rPr>
          <w:rFonts w:ascii="Times New Roman" w:hAnsi="Times New Roman"/>
          <w:sz w:val="24"/>
          <w:szCs w:val="24"/>
        </w:rPr>
        <w:t>.</w:t>
      </w:r>
      <w:r w:rsidR="00E438F5" w:rsidRPr="00E438F5">
        <w:rPr>
          <w:rFonts w:ascii="Times New Roman" w:hAnsi="Times New Roman"/>
          <w:sz w:val="24"/>
          <w:szCs w:val="24"/>
        </w:rPr>
        <w:t>С</w:t>
      </w:r>
      <w:r w:rsidRPr="00E438F5">
        <w:rPr>
          <w:rFonts w:ascii="Times New Roman" w:hAnsi="Times New Roman"/>
          <w:sz w:val="24"/>
          <w:szCs w:val="24"/>
        </w:rPr>
        <w:t xml:space="preserve">. </w:t>
      </w:r>
      <w:r w:rsidR="00E438F5" w:rsidRPr="00E438F5">
        <w:rPr>
          <w:rFonts w:ascii="Times New Roman" w:hAnsi="Times New Roman"/>
          <w:sz w:val="24"/>
          <w:szCs w:val="24"/>
        </w:rPr>
        <w:t>Веремієнко</w:t>
      </w:r>
    </w:p>
    <w:p w14:paraId="3D39DF03" w14:textId="77777777" w:rsidR="00F629DA" w:rsidRPr="00F629DA" w:rsidRDefault="00F629DA" w:rsidP="00F629DA">
      <w:pPr>
        <w:rPr>
          <w:rFonts w:ascii="Times New Roman" w:hAnsi="Times New Roman"/>
          <w:sz w:val="24"/>
          <w:szCs w:val="24"/>
        </w:rPr>
      </w:pPr>
    </w:p>
    <w:p w14:paraId="1F45490B" w14:textId="77777777" w:rsidR="008F75BD" w:rsidRPr="00F629DA" w:rsidRDefault="008F75BD" w:rsidP="00F629DA">
      <w:pPr>
        <w:rPr>
          <w:rFonts w:ascii="Times New Roman" w:hAnsi="Times New Roman"/>
          <w:b/>
          <w:bCs/>
          <w:sz w:val="32"/>
          <w:szCs w:val="32"/>
        </w:rPr>
      </w:pPr>
    </w:p>
    <w:p w14:paraId="40100057" w14:textId="77777777" w:rsidR="008F75BD" w:rsidRPr="00F629DA" w:rsidRDefault="008F75BD" w:rsidP="008F75BD">
      <w:pPr>
        <w:rPr>
          <w:rFonts w:ascii="Times New Roman" w:hAnsi="Times New Roman"/>
          <w:b/>
          <w:bCs/>
          <w:sz w:val="28"/>
          <w:szCs w:val="28"/>
        </w:rPr>
      </w:pPr>
    </w:p>
    <w:p w14:paraId="40E9DF2D" w14:textId="77777777" w:rsidR="008F75BD" w:rsidRPr="00F629DA" w:rsidRDefault="008F75BD" w:rsidP="008F75BD">
      <w:pPr>
        <w:rPr>
          <w:rFonts w:ascii="Times New Roman" w:hAnsi="Times New Roman"/>
          <w:b/>
          <w:bCs/>
          <w:sz w:val="28"/>
          <w:szCs w:val="28"/>
        </w:rPr>
      </w:pPr>
    </w:p>
    <w:p w14:paraId="67238575" w14:textId="77777777" w:rsidR="008F75BD" w:rsidRPr="00F629DA" w:rsidRDefault="008F75BD" w:rsidP="008F75BD">
      <w:pPr>
        <w:rPr>
          <w:rFonts w:ascii="Times New Roman" w:hAnsi="Times New Roman"/>
          <w:b/>
          <w:bCs/>
          <w:sz w:val="28"/>
          <w:szCs w:val="28"/>
        </w:rPr>
      </w:pPr>
    </w:p>
    <w:p w14:paraId="58C3B79D" w14:textId="77777777" w:rsidR="008F75BD" w:rsidRPr="00F629DA" w:rsidRDefault="008F75BD" w:rsidP="008F75BD">
      <w:pPr>
        <w:rPr>
          <w:rFonts w:ascii="Times New Roman" w:hAnsi="Times New Roman"/>
          <w:b/>
          <w:bCs/>
          <w:sz w:val="28"/>
          <w:szCs w:val="28"/>
        </w:rPr>
      </w:pPr>
    </w:p>
    <w:p w14:paraId="4B3362E4" w14:textId="77777777" w:rsidR="00594D9C" w:rsidRPr="00F629DA" w:rsidRDefault="00594D9C" w:rsidP="00594D9C">
      <w:pPr>
        <w:jc w:val="center"/>
        <w:rPr>
          <w:rFonts w:ascii="Times New Roman" w:hAnsi="Times New Roman"/>
          <w:b/>
          <w:sz w:val="40"/>
        </w:rPr>
      </w:pPr>
      <w:r w:rsidRPr="00F629DA">
        <w:rPr>
          <w:rFonts w:ascii="Times New Roman" w:hAnsi="Times New Roman"/>
          <w:b/>
          <w:sz w:val="40"/>
        </w:rPr>
        <w:t>ТЕНДЕРНА ДОКУМЕНТАЦІЯ</w:t>
      </w:r>
    </w:p>
    <w:p w14:paraId="0D65AD6E" w14:textId="77777777" w:rsidR="00594D9C" w:rsidRPr="00F629DA" w:rsidRDefault="00594D9C" w:rsidP="00594D9C">
      <w:pPr>
        <w:jc w:val="center"/>
        <w:rPr>
          <w:rFonts w:ascii="Times New Roman" w:hAnsi="Times New Roman"/>
          <w:b/>
          <w:sz w:val="40"/>
        </w:rPr>
      </w:pPr>
    </w:p>
    <w:p w14:paraId="10BB1E52" w14:textId="77777777" w:rsidR="00594D9C" w:rsidRPr="00F629DA" w:rsidRDefault="00594D9C" w:rsidP="00594D9C">
      <w:pPr>
        <w:jc w:val="center"/>
        <w:rPr>
          <w:rFonts w:ascii="Times New Roman" w:hAnsi="Times New Roman"/>
          <w:b/>
          <w:sz w:val="40"/>
        </w:rPr>
      </w:pPr>
      <w:r w:rsidRPr="00F629DA">
        <w:rPr>
          <w:rFonts w:ascii="Times New Roman" w:hAnsi="Times New Roman"/>
          <w:b/>
          <w:sz w:val="40"/>
        </w:rPr>
        <w:t>на закупівлю</w:t>
      </w:r>
    </w:p>
    <w:p w14:paraId="7586DC98" w14:textId="77777777" w:rsidR="00594D9C" w:rsidRPr="00F629DA" w:rsidRDefault="00594D9C" w:rsidP="00594D9C">
      <w:pPr>
        <w:jc w:val="center"/>
        <w:rPr>
          <w:rFonts w:ascii="Times New Roman" w:hAnsi="Times New Roman"/>
          <w:b/>
          <w:sz w:val="40"/>
        </w:rPr>
      </w:pPr>
    </w:p>
    <w:p w14:paraId="00D38C3F" w14:textId="66668BE0" w:rsidR="00D30251" w:rsidRPr="00F629DA" w:rsidRDefault="00D30251" w:rsidP="00D30251">
      <w:pPr>
        <w:pStyle w:val="1"/>
        <w:shd w:val="clear" w:color="auto" w:fill="FFFFFF"/>
        <w:spacing w:before="0"/>
        <w:jc w:val="center"/>
        <w:textAlignment w:val="baseline"/>
        <w:rPr>
          <w:rFonts w:ascii="Times New Roman" w:eastAsia="Lucida Sans Unicode" w:hAnsi="Times New Roman" w:cs="Times New Roman"/>
          <w:b/>
          <w:caps/>
          <w:color w:val="auto"/>
          <w:kern w:val="40"/>
          <w:sz w:val="40"/>
          <w:szCs w:val="40"/>
          <w:lang w:eastAsia="zh-CN" w:bidi="en-US"/>
        </w:rPr>
      </w:pPr>
      <w:r w:rsidRPr="00F629DA">
        <w:rPr>
          <w:rFonts w:ascii="Times New Roman" w:eastAsia="Lucida Sans Unicode" w:hAnsi="Times New Roman" w:cs="Times New Roman"/>
          <w:b/>
          <w:caps/>
          <w:color w:val="auto"/>
          <w:kern w:val="40"/>
          <w:sz w:val="40"/>
          <w:szCs w:val="40"/>
          <w:lang w:eastAsia="zh-CN" w:bidi="en-US"/>
        </w:rPr>
        <w:t>Код ДК 021:2015: 09120000-6 – Газове паливо</w:t>
      </w:r>
      <w:r w:rsidR="00FE513C" w:rsidRPr="00F629DA">
        <w:rPr>
          <w:rFonts w:ascii="Times New Roman" w:eastAsia="Lucida Sans Unicode" w:hAnsi="Times New Roman" w:cs="Times New Roman"/>
          <w:b/>
          <w:caps/>
          <w:color w:val="auto"/>
          <w:kern w:val="40"/>
          <w:sz w:val="40"/>
          <w:szCs w:val="40"/>
          <w:lang w:eastAsia="zh-CN" w:bidi="en-US"/>
        </w:rPr>
        <w:t xml:space="preserve"> (Природний газ)</w:t>
      </w:r>
    </w:p>
    <w:p w14:paraId="02E1ADC0" w14:textId="77777777" w:rsidR="00D30251" w:rsidRPr="00F629DA" w:rsidRDefault="00D30251" w:rsidP="00A077E6">
      <w:pPr>
        <w:jc w:val="center"/>
        <w:rPr>
          <w:rFonts w:ascii="Times New Roman" w:hAnsi="Times New Roman"/>
          <w:bCs/>
          <w:iCs/>
          <w:sz w:val="28"/>
          <w:szCs w:val="28"/>
          <w:bdr w:val="none" w:sz="0" w:space="0" w:color="auto" w:frame="1"/>
        </w:rPr>
      </w:pPr>
    </w:p>
    <w:p w14:paraId="26D33EBF" w14:textId="77777777" w:rsidR="00327407" w:rsidRPr="00F629DA" w:rsidRDefault="00327407" w:rsidP="008F75BD">
      <w:pPr>
        <w:jc w:val="center"/>
        <w:rPr>
          <w:rFonts w:ascii="Times New Roman" w:hAnsi="Times New Roman"/>
          <w:b/>
          <w:sz w:val="28"/>
          <w:szCs w:val="28"/>
        </w:rPr>
      </w:pPr>
    </w:p>
    <w:p w14:paraId="111AEE5F" w14:textId="77777777" w:rsidR="00EA4CD7" w:rsidRPr="00F629DA" w:rsidRDefault="00EA4CD7" w:rsidP="008F75BD">
      <w:pPr>
        <w:jc w:val="center"/>
        <w:rPr>
          <w:rFonts w:ascii="Times New Roman" w:hAnsi="Times New Roman"/>
          <w:b/>
          <w:sz w:val="28"/>
          <w:szCs w:val="28"/>
        </w:rPr>
      </w:pPr>
    </w:p>
    <w:p w14:paraId="513779D8" w14:textId="77777777" w:rsidR="00EA4CD7" w:rsidRPr="00F629DA" w:rsidRDefault="00EA4CD7" w:rsidP="008F75BD">
      <w:pPr>
        <w:jc w:val="center"/>
        <w:rPr>
          <w:rFonts w:ascii="Times New Roman" w:hAnsi="Times New Roman"/>
          <w:b/>
          <w:sz w:val="28"/>
          <w:szCs w:val="28"/>
        </w:rPr>
      </w:pPr>
    </w:p>
    <w:p w14:paraId="584A2A4F" w14:textId="77777777" w:rsidR="00327407" w:rsidRPr="00F629DA" w:rsidRDefault="00327407" w:rsidP="008F75BD">
      <w:pPr>
        <w:jc w:val="center"/>
        <w:rPr>
          <w:rFonts w:ascii="Times New Roman" w:hAnsi="Times New Roman"/>
          <w:b/>
          <w:sz w:val="28"/>
          <w:szCs w:val="28"/>
        </w:rPr>
      </w:pPr>
    </w:p>
    <w:p w14:paraId="3046068C" w14:textId="77777777" w:rsidR="006103CF" w:rsidRPr="00F629DA" w:rsidRDefault="006103CF" w:rsidP="008F75BD">
      <w:pPr>
        <w:jc w:val="center"/>
        <w:rPr>
          <w:rFonts w:ascii="Times New Roman" w:hAnsi="Times New Roman"/>
          <w:b/>
          <w:sz w:val="28"/>
          <w:szCs w:val="28"/>
        </w:rPr>
      </w:pPr>
    </w:p>
    <w:p w14:paraId="0975E747" w14:textId="77777777" w:rsidR="006103CF" w:rsidRPr="00F629DA" w:rsidRDefault="006103CF" w:rsidP="008F75BD">
      <w:pPr>
        <w:jc w:val="center"/>
        <w:rPr>
          <w:rFonts w:ascii="Times New Roman" w:hAnsi="Times New Roman"/>
          <w:b/>
          <w:sz w:val="28"/>
          <w:szCs w:val="28"/>
        </w:rPr>
      </w:pPr>
    </w:p>
    <w:p w14:paraId="0B364E09" w14:textId="00F8C250" w:rsidR="006103CF" w:rsidRDefault="006103CF" w:rsidP="008F75BD">
      <w:pPr>
        <w:jc w:val="center"/>
        <w:rPr>
          <w:rFonts w:ascii="Times New Roman" w:hAnsi="Times New Roman"/>
          <w:b/>
          <w:sz w:val="28"/>
          <w:szCs w:val="28"/>
        </w:rPr>
      </w:pPr>
    </w:p>
    <w:p w14:paraId="62433866" w14:textId="45CF273F" w:rsidR="009E6FB0" w:rsidRDefault="009E6FB0" w:rsidP="008F75BD">
      <w:pPr>
        <w:jc w:val="center"/>
        <w:rPr>
          <w:rFonts w:ascii="Times New Roman" w:hAnsi="Times New Roman"/>
          <w:b/>
          <w:sz w:val="28"/>
          <w:szCs w:val="28"/>
        </w:rPr>
      </w:pPr>
    </w:p>
    <w:p w14:paraId="372164A5" w14:textId="4C172F9A" w:rsidR="009E6FB0" w:rsidRDefault="009E6FB0" w:rsidP="008F75BD">
      <w:pPr>
        <w:jc w:val="center"/>
        <w:rPr>
          <w:rFonts w:ascii="Times New Roman" w:hAnsi="Times New Roman"/>
          <w:b/>
          <w:sz w:val="28"/>
          <w:szCs w:val="28"/>
        </w:rPr>
      </w:pPr>
    </w:p>
    <w:p w14:paraId="308A0407" w14:textId="5A3BF095" w:rsidR="009E6FB0" w:rsidRDefault="009E6FB0" w:rsidP="008F75BD">
      <w:pPr>
        <w:jc w:val="center"/>
        <w:rPr>
          <w:rFonts w:ascii="Times New Roman" w:hAnsi="Times New Roman"/>
          <w:b/>
          <w:sz w:val="28"/>
          <w:szCs w:val="28"/>
        </w:rPr>
      </w:pPr>
    </w:p>
    <w:p w14:paraId="48895906" w14:textId="25F9BF65" w:rsidR="009E6FB0" w:rsidRDefault="009E6FB0" w:rsidP="008F75BD">
      <w:pPr>
        <w:jc w:val="center"/>
        <w:rPr>
          <w:rFonts w:ascii="Times New Roman" w:hAnsi="Times New Roman"/>
          <w:b/>
          <w:sz w:val="28"/>
          <w:szCs w:val="28"/>
        </w:rPr>
      </w:pPr>
    </w:p>
    <w:p w14:paraId="79304B26" w14:textId="29B0586E" w:rsidR="009E6FB0" w:rsidRDefault="009E6FB0" w:rsidP="008F75BD">
      <w:pPr>
        <w:jc w:val="center"/>
        <w:rPr>
          <w:rFonts w:ascii="Times New Roman" w:hAnsi="Times New Roman"/>
          <w:b/>
          <w:sz w:val="28"/>
          <w:szCs w:val="28"/>
        </w:rPr>
      </w:pPr>
    </w:p>
    <w:p w14:paraId="19A2471C" w14:textId="5DFB6C26" w:rsidR="009E6FB0" w:rsidRPr="00F629DA" w:rsidRDefault="009E6FB0" w:rsidP="008F75BD">
      <w:pPr>
        <w:jc w:val="center"/>
        <w:rPr>
          <w:rFonts w:ascii="Times New Roman" w:hAnsi="Times New Roman"/>
          <w:b/>
          <w:sz w:val="28"/>
          <w:szCs w:val="28"/>
        </w:rPr>
      </w:pPr>
    </w:p>
    <w:p w14:paraId="3D5C6E6F" w14:textId="77777777" w:rsidR="006103CF" w:rsidRPr="00F629DA" w:rsidRDefault="006103CF" w:rsidP="008F75BD">
      <w:pPr>
        <w:jc w:val="center"/>
        <w:rPr>
          <w:rFonts w:ascii="Times New Roman" w:hAnsi="Times New Roman"/>
          <w:b/>
          <w:sz w:val="28"/>
          <w:szCs w:val="28"/>
        </w:rPr>
      </w:pPr>
    </w:p>
    <w:p w14:paraId="1E0576E3" w14:textId="77777777" w:rsidR="006103CF" w:rsidRPr="00F629DA" w:rsidRDefault="006103CF" w:rsidP="008F75BD">
      <w:pPr>
        <w:jc w:val="center"/>
        <w:rPr>
          <w:rFonts w:ascii="Times New Roman" w:hAnsi="Times New Roman"/>
          <w:b/>
          <w:sz w:val="28"/>
          <w:szCs w:val="28"/>
        </w:rPr>
      </w:pPr>
    </w:p>
    <w:p w14:paraId="520D9B0F" w14:textId="084C4158" w:rsidR="00594D9C" w:rsidRPr="00F629DA" w:rsidRDefault="00F629DA" w:rsidP="00594D9C">
      <w:pPr>
        <w:jc w:val="center"/>
        <w:rPr>
          <w:rFonts w:ascii="Times New Roman" w:hAnsi="Times New Roman"/>
          <w:sz w:val="24"/>
          <w:szCs w:val="24"/>
        </w:rPr>
      </w:pPr>
      <w:r w:rsidRPr="00F629DA">
        <w:rPr>
          <w:rFonts w:ascii="Times New Roman" w:hAnsi="Times New Roman"/>
          <w:sz w:val="24"/>
          <w:szCs w:val="24"/>
        </w:rPr>
        <w:t>2023</w:t>
      </w:r>
    </w:p>
    <w:p w14:paraId="52AE9EC8" w14:textId="77777777" w:rsidR="006103CF" w:rsidRPr="00F629DA" w:rsidRDefault="006103CF" w:rsidP="008F75BD">
      <w:pPr>
        <w:jc w:val="center"/>
        <w:rPr>
          <w:rFonts w:ascii="Times New Roman" w:hAnsi="Times New Roman"/>
          <w:b/>
          <w:sz w:val="28"/>
          <w:szCs w:val="28"/>
        </w:rPr>
      </w:pPr>
    </w:p>
    <w:p w14:paraId="3F0C591D" w14:textId="77777777" w:rsidR="005400F3" w:rsidRPr="00F629DA" w:rsidRDefault="005400F3">
      <w:pPr>
        <w:rPr>
          <w:rFonts w:ascii="Times New Roman" w:hAnsi="Times New Roman"/>
          <w:b/>
          <w:bCs/>
          <w:sz w:val="28"/>
          <w:szCs w:val="28"/>
        </w:rPr>
      </w:pPr>
      <w:r w:rsidRPr="00F629DA">
        <w:rPr>
          <w:rFonts w:ascii="Times New Roman" w:hAnsi="Times New Roman"/>
          <w:b/>
          <w:bCs/>
          <w:sz w:val="28"/>
          <w:szCs w:val="28"/>
        </w:rPr>
        <w:br w:type="page"/>
      </w:r>
    </w:p>
    <w:p w14:paraId="2D418E1A" w14:textId="6A8C1EE2" w:rsidR="001A77C7" w:rsidRPr="00F629DA" w:rsidRDefault="001A77C7" w:rsidP="005400F3">
      <w:pPr>
        <w:jc w:val="center"/>
        <w:rPr>
          <w:rFonts w:ascii="Times New Roman" w:hAnsi="Times New Roman"/>
          <w:b/>
          <w:sz w:val="24"/>
          <w:szCs w:val="24"/>
          <w:lang w:eastAsia="ar-SA"/>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2797"/>
        <w:gridCol w:w="24"/>
        <w:gridCol w:w="6237"/>
      </w:tblGrid>
      <w:tr w:rsidR="00F629DA" w:rsidRPr="00F629DA" w14:paraId="5E559468" w14:textId="77777777" w:rsidTr="008213DC">
        <w:trPr>
          <w:trHeight w:val="279"/>
        </w:trPr>
        <w:tc>
          <w:tcPr>
            <w:tcW w:w="576" w:type="dxa"/>
            <w:shd w:val="clear" w:color="auto" w:fill="CCFFCC"/>
            <w:vAlign w:val="center"/>
          </w:tcPr>
          <w:p w14:paraId="46F55522" w14:textId="77777777" w:rsidR="0094390B" w:rsidRPr="00F629DA" w:rsidRDefault="0094390B" w:rsidP="00F02D29">
            <w:pPr>
              <w:widowControl w:val="0"/>
              <w:jc w:val="center"/>
              <w:rPr>
                <w:rFonts w:ascii="Times New Roman" w:hAnsi="Times New Roman"/>
                <w:sz w:val="24"/>
                <w:szCs w:val="24"/>
              </w:rPr>
            </w:pPr>
            <w:r w:rsidRPr="00F629DA">
              <w:rPr>
                <w:rFonts w:ascii="Times New Roman" w:hAnsi="Times New Roman"/>
                <w:b/>
                <w:sz w:val="24"/>
                <w:szCs w:val="24"/>
              </w:rPr>
              <w:br w:type="page"/>
              <w:t>№</w:t>
            </w:r>
          </w:p>
        </w:tc>
        <w:tc>
          <w:tcPr>
            <w:tcW w:w="9058" w:type="dxa"/>
            <w:gridSpan w:val="3"/>
            <w:shd w:val="clear" w:color="auto" w:fill="CCFFCC"/>
            <w:vAlign w:val="center"/>
          </w:tcPr>
          <w:p w14:paraId="4CCFE373" w14:textId="77777777" w:rsidR="0094390B" w:rsidRPr="00F629DA" w:rsidRDefault="0094390B" w:rsidP="00F02D29">
            <w:pPr>
              <w:widowControl w:val="0"/>
              <w:ind w:left="-158"/>
              <w:contextualSpacing/>
              <w:jc w:val="center"/>
              <w:rPr>
                <w:rFonts w:ascii="Times New Roman" w:hAnsi="Times New Roman"/>
                <w:b/>
                <w:sz w:val="24"/>
                <w:szCs w:val="24"/>
              </w:rPr>
            </w:pPr>
            <w:r w:rsidRPr="00F629DA">
              <w:rPr>
                <w:rFonts w:ascii="Times New Roman" w:hAnsi="Times New Roman"/>
                <w:b/>
                <w:sz w:val="24"/>
                <w:szCs w:val="24"/>
              </w:rPr>
              <w:t>I. Загальні положення</w:t>
            </w:r>
          </w:p>
        </w:tc>
      </w:tr>
      <w:tr w:rsidR="00F629DA" w:rsidRPr="00F629DA" w14:paraId="73D72C10" w14:textId="77777777" w:rsidTr="006E13A7">
        <w:trPr>
          <w:trHeight w:val="769"/>
        </w:trPr>
        <w:tc>
          <w:tcPr>
            <w:tcW w:w="576" w:type="dxa"/>
          </w:tcPr>
          <w:p w14:paraId="142B4DA0" w14:textId="77777777" w:rsidR="0094390B" w:rsidRPr="00F629DA" w:rsidRDefault="0094390B" w:rsidP="00F02D29">
            <w:pPr>
              <w:widowControl w:val="0"/>
              <w:jc w:val="both"/>
              <w:rPr>
                <w:rFonts w:ascii="Times New Roman" w:hAnsi="Times New Roman"/>
                <w:sz w:val="24"/>
                <w:szCs w:val="24"/>
              </w:rPr>
            </w:pPr>
            <w:r w:rsidRPr="00F629DA">
              <w:rPr>
                <w:rFonts w:ascii="Times New Roman" w:hAnsi="Times New Roman"/>
                <w:sz w:val="24"/>
                <w:szCs w:val="24"/>
              </w:rPr>
              <w:t>1</w:t>
            </w:r>
          </w:p>
        </w:tc>
        <w:tc>
          <w:tcPr>
            <w:tcW w:w="2821" w:type="dxa"/>
            <w:gridSpan w:val="2"/>
          </w:tcPr>
          <w:p w14:paraId="5C4D9F8E" w14:textId="77777777" w:rsidR="0094390B" w:rsidRPr="00F629DA" w:rsidRDefault="0094390B" w:rsidP="00C95950">
            <w:pPr>
              <w:widowControl w:val="0"/>
              <w:rPr>
                <w:rFonts w:ascii="Times New Roman" w:hAnsi="Times New Roman"/>
                <w:sz w:val="24"/>
                <w:szCs w:val="24"/>
              </w:rPr>
            </w:pPr>
            <w:r w:rsidRPr="00F629DA">
              <w:rPr>
                <w:rFonts w:ascii="Times New Roman" w:hAnsi="Times New Roman"/>
                <w:b/>
                <w:sz w:val="24"/>
                <w:szCs w:val="24"/>
              </w:rPr>
              <w:t>Терміни, які вживаються в тендерній документації</w:t>
            </w:r>
          </w:p>
        </w:tc>
        <w:tc>
          <w:tcPr>
            <w:tcW w:w="6237" w:type="dxa"/>
          </w:tcPr>
          <w:p w14:paraId="28EEFFC7" w14:textId="31180F84" w:rsidR="0094390B" w:rsidRPr="00F629DA" w:rsidRDefault="005400F3" w:rsidP="006E13A7">
            <w:pPr>
              <w:widowControl w:val="0"/>
              <w:ind w:left="-5"/>
              <w:jc w:val="both"/>
              <w:rPr>
                <w:rFonts w:ascii="Times New Roman" w:hAnsi="Times New Roman"/>
                <w:sz w:val="24"/>
                <w:szCs w:val="24"/>
              </w:rPr>
            </w:pPr>
            <w:r w:rsidRPr="00F629DA">
              <w:rPr>
                <w:rFonts w:ascii="Times New Roman" w:hAnsi="Times New Roman"/>
                <w:sz w:val="24"/>
                <w:szCs w:val="24"/>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F629DA" w:rsidRPr="00F629DA" w14:paraId="37B5B28C" w14:textId="77777777" w:rsidTr="006E13A7">
        <w:trPr>
          <w:trHeight w:val="513"/>
        </w:trPr>
        <w:tc>
          <w:tcPr>
            <w:tcW w:w="576" w:type="dxa"/>
          </w:tcPr>
          <w:p w14:paraId="20C2598D" w14:textId="77777777" w:rsidR="0094390B" w:rsidRPr="00F629DA" w:rsidRDefault="0094390B" w:rsidP="00F02D29">
            <w:pPr>
              <w:widowControl w:val="0"/>
              <w:rPr>
                <w:rFonts w:ascii="Times New Roman" w:hAnsi="Times New Roman"/>
                <w:sz w:val="24"/>
                <w:szCs w:val="24"/>
              </w:rPr>
            </w:pPr>
            <w:r w:rsidRPr="00F629DA">
              <w:rPr>
                <w:rFonts w:ascii="Times New Roman" w:hAnsi="Times New Roman"/>
                <w:sz w:val="24"/>
                <w:szCs w:val="24"/>
              </w:rPr>
              <w:t>2</w:t>
            </w:r>
          </w:p>
        </w:tc>
        <w:tc>
          <w:tcPr>
            <w:tcW w:w="2821" w:type="dxa"/>
            <w:gridSpan w:val="2"/>
          </w:tcPr>
          <w:p w14:paraId="5AF233E3" w14:textId="77777777" w:rsidR="0094390B" w:rsidRPr="00F629DA" w:rsidRDefault="0094390B" w:rsidP="00F02D29">
            <w:pPr>
              <w:widowControl w:val="0"/>
              <w:rPr>
                <w:rFonts w:ascii="Times New Roman" w:hAnsi="Times New Roman"/>
                <w:sz w:val="24"/>
                <w:szCs w:val="24"/>
              </w:rPr>
            </w:pPr>
            <w:r w:rsidRPr="00F629DA">
              <w:rPr>
                <w:rFonts w:ascii="Times New Roman" w:hAnsi="Times New Roman"/>
                <w:b/>
                <w:sz w:val="24"/>
                <w:szCs w:val="24"/>
              </w:rPr>
              <w:t>Інформація про замовника торгів</w:t>
            </w:r>
          </w:p>
        </w:tc>
        <w:tc>
          <w:tcPr>
            <w:tcW w:w="6237" w:type="dxa"/>
          </w:tcPr>
          <w:p w14:paraId="18BD781D" w14:textId="2D78CCEF" w:rsidR="0094390B" w:rsidRPr="00F629DA" w:rsidRDefault="002C6961" w:rsidP="006E13A7">
            <w:pPr>
              <w:widowControl w:val="0"/>
              <w:ind w:left="-5"/>
              <w:jc w:val="both"/>
              <w:rPr>
                <w:rFonts w:ascii="Times New Roman" w:hAnsi="Times New Roman"/>
                <w:sz w:val="24"/>
                <w:szCs w:val="24"/>
              </w:rPr>
            </w:pPr>
            <w:r w:rsidRPr="004164B5">
              <w:rPr>
                <w:rFonts w:ascii="Times New Roman" w:hAnsi="Times New Roman"/>
                <w:b/>
                <w:color w:val="000000"/>
                <w:sz w:val="24"/>
                <w:szCs w:val="24"/>
                <w:lang w:eastAsia="uk-UA"/>
              </w:rPr>
              <w:t>Категорія Замовника: відповідно до пункту 3 частини 4 статті 2 Закону</w:t>
            </w:r>
            <w:r>
              <w:rPr>
                <w:rFonts w:ascii="Times New Roman" w:hAnsi="Times New Roman"/>
                <w:b/>
                <w:color w:val="000000"/>
                <w:sz w:val="24"/>
                <w:szCs w:val="24"/>
                <w:lang w:eastAsia="uk-UA"/>
              </w:rPr>
              <w:t xml:space="preserve"> </w:t>
            </w:r>
            <w:r w:rsidRPr="000E23A0">
              <w:rPr>
                <w:rFonts w:ascii="Times New Roman" w:hAnsi="Times New Roman"/>
                <w:b/>
                <w:color w:val="000000"/>
                <w:sz w:val="24"/>
                <w:szCs w:val="24"/>
                <w:lang w:eastAsia="uk-UA"/>
              </w:rPr>
              <w:t>(</w:t>
            </w:r>
            <w:r w:rsidRPr="000E23A0">
              <w:rPr>
                <w:rFonts w:ascii="Times New Roman" w:hAnsi="Times New Roman"/>
                <w:color w:val="000000"/>
                <w:sz w:val="24"/>
                <w:szCs w:val="24"/>
                <w:lang w:eastAsia="uk-UA"/>
              </w:rPr>
              <w:t>Юридична особа, яка забезпечує потреби держави</w:t>
            </w:r>
            <w:r w:rsidRPr="000E23A0">
              <w:rPr>
                <w:rFonts w:ascii="Times New Roman" w:hAnsi="Times New Roman"/>
                <w:color w:val="000000"/>
                <w:sz w:val="21"/>
                <w:szCs w:val="21"/>
                <w:lang w:eastAsia="uk-UA"/>
              </w:rPr>
              <w:t>).</w:t>
            </w:r>
          </w:p>
        </w:tc>
      </w:tr>
      <w:tr w:rsidR="00F629DA" w:rsidRPr="00F629DA" w14:paraId="005F9FBD" w14:textId="77777777" w:rsidTr="006E13A7">
        <w:trPr>
          <w:trHeight w:val="309"/>
        </w:trPr>
        <w:tc>
          <w:tcPr>
            <w:tcW w:w="576" w:type="dxa"/>
          </w:tcPr>
          <w:p w14:paraId="508F7FAC" w14:textId="77777777" w:rsidR="00594D9C" w:rsidRPr="00F629DA" w:rsidRDefault="00594D9C" w:rsidP="00594D9C">
            <w:pPr>
              <w:widowControl w:val="0"/>
              <w:rPr>
                <w:rFonts w:ascii="Times New Roman" w:hAnsi="Times New Roman"/>
                <w:sz w:val="24"/>
                <w:szCs w:val="24"/>
              </w:rPr>
            </w:pPr>
            <w:r w:rsidRPr="00F629DA">
              <w:rPr>
                <w:rFonts w:ascii="Times New Roman" w:hAnsi="Times New Roman"/>
                <w:sz w:val="24"/>
                <w:szCs w:val="24"/>
              </w:rPr>
              <w:t>2.1</w:t>
            </w:r>
          </w:p>
        </w:tc>
        <w:tc>
          <w:tcPr>
            <w:tcW w:w="2821" w:type="dxa"/>
            <w:gridSpan w:val="2"/>
          </w:tcPr>
          <w:p w14:paraId="2C21C905" w14:textId="77777777" w:rsidR="00594D9C" w:rsidRPr="00F629DA" w:rsidRDefault="00594D9C" w:rsidP="00594D9C">
            <w:pPr>
              <w:widowControl w:val="0"/>
              <w:rPr>
                <w:rFonts w:ascii="Times New Roman" w:hAnsi="Times New Roman"/>
                <w:sz w:val="24"/>
                <w:szCs w:val="24"/>
              </w:rPr>
            </w:pPr>
            <w:r w:rsidRPr="00F629DA">
              <w:rPr>
                <w:rFonts w:ascii="Times New Roman" w:hAnsi="Times New Roman"/>
                <w:sz w:val="24"/>
                <w:szCs w:val="24"/>
              </w:rPr>
              <w:t>повне найменування</w:t>
            </w:r>
          </w:p>
        </w:tc>
        <w:tc>
          <w:tcPr>
            <w:tcW w:w="6237" w:type="dxa"/>
          </w:tcPr>
          <w:p w14:paraId="27298EFF" w14:textId="4C8394E2" w:rsidR="00594D9C" w:rsidRPr="00F629DA" w:rsidRDefault="002C6961" w:rsidP="00594D9C">
            <w:pPr>
              <w:ind w:left="-5"/>
              <w:jc w:val="both"/>
              <w:rPr>
                <w:rFonts w:ascii="Times New Roman" w:hAnsi="Times New Roman"/>
                <w:b/>
                <w:bCs/>
                <w:sz w:val="24"/>
                <w:szCs w:val="24"/>
              </w:rPr>
            </w:pPr>
            <w:r>
              <w:rPr>
                <w:rFonts w:ascii="Times New Roman" w:hAnsi="Times New Roman"/>
                <w:b/>
                <w:bCs/>
              </w:rPr>
              <w:t>Чернігівський пункт тимчасового перебування іноземців та осіб без громадянства, які незаконно перебувають в Україні ДМС України</w:t>
            </w:r>
          </w:p>
        </w:tc>
      </w:tr>
      <w:tr w:rsidR="00F629DA" w:rsidRPr="00F629DA" w14:paraId="14455E22" w14:textId="77777777" w:rsidTr="006E13A7">
        <w:trPr>
          <w:trHeight w:val="349"/>
        </w:trPr>
        <w:tc>
          <w:tcPr>
            <w:tcW w:w="576" w:type="dxa"/>
          </w:tcPr>
          <w:p w14:paraId="6F7FB3A1" w14:textId="77777777" w:rsidR="00C95950" w:rsidRPr="00F629DA" w:rsidRDefault="00C95950" w:rsidP="00C95950">
            <w:pPr>
              <w:widowControl w:val="0"/>
              <w:rPr>
                <w:rFonts w:ascii="Times New Roman" w:hAnsi="Times New Roman"/>
                <w:sz w:val="24"/>
                <w:szCs w:val="24"/>
              </w:rPr>
            </w:pPr>
            <w:r w:rsidRPr="00F629DA">
              <w:rPr>
                <w:rFonts w:ascii="Times New Roman" w:hAnsi="Times New Roman"/>
                <w:sz w:val="24"/>
                <w:szCs w:val="24"/>
              </w:rPr>
              <w:t>2.2</w:t>
            </w:r>
          </w:p>
        </w:tc>
        <w:tc>
          <w:tcPr>
            <w:tcW w:w="2821" w:type="dxa"/>
            <w:gridSpan w:val="2"/>
          </w:tcPr>
          <w:p w14:paraId="111B1A82" w14:textId="56FF52D5" w:rsidR="00C95950" w:rsidRPr="00F629DA" w:rsidRDefault="00C95950" w:rsidP="00C95950">
            <w:pPr>
              <w:widowControl w:val="0"/>
              <w:rPr>
                <w:rFonts w:ascii="Times New Roman" w:hAnsi="Times New Roman"/>
                <w:sz w:val="24"/>
                <w:szCs w:val="24"/>
              </w:rPr>
            </w:pPr>
            <w:r w:rsidRPr="00F629DA">
              <w:rPr>
                <w:rFonts w:ascii="Times New Roman" w:hAnsi="Times New Roman"/>
                <w:sz w:val="24"/>
                <w:szCs w:val="24"/>
                <w:lang w:eastAsia="uk-UA"/>
              </w:rPr>
              <w:t>місцезнаходження</w:t>
            </w:r>
          </w:p>
        </w:tc>
        <w:tc>
          <w:tcPr>
            <w:tcW w:w="6237" w:type="dxa"/>
          </w:tcPr>
          <w:p w14:paraId="57D4A832" w14:textId="47FF1566" w:rsidR="00C95950" w:rsidRPr="00F629DA" w:rsidRDefault="002C6961" w:rsidP="002C6961">
            <w:pPr>
              <w:pStyle w:val="a3"/>
              <w:spacing w:before="0" w:beforeAutospacing="0" w:after="0" w:afterAutospacing="0"/>
              <w:ind w:left="-5"/>
              <w:jc w:val="both"/>
              <w:rPr>
                <w:b/>
                <w:bCs/>
                <w:lang w:val="uk-UA" w:eastAsia="ru-RU"/>
              </w:rPr>
            </w:pPr>
            <w:r>
              <w:rPr>
                <w:color w:val="000000"/>
                <w:lang w:val="uk-UA" w:eastAsia="uk-UA"/>
              </w:rPr>
              <w:t>вул. Лісна, 5 с. Розсудів, Чернігівський район, Чернігівська область,  15044</w:t>
            </w:r>
          </w:p>
        </w:tc>
      </w:tr>
      <w:tr w:rsidR="00F629DA" w:rsidRPr="00F629DA" w14:paraId="03C80946" w14:textId="77777777" w:rsidTr="006E13A7">
        <w:trPr>
          <w:trHeight w:val="520"/>
        </w:trPr>
        <w:tc>
          <w:tcPr>
            <w:tcW w:w="576" w:type="dxa"/>
          </w:tcPr>
          <w:p w14:paraId="4438FB45" w14:textId="77777777" w:rsidR="00C95950" w:rsidRPr="00F629DA" w:rsidRDefault="00C95950" w:rsidP="00C95950">
            <w:pPr>
              <w:widowControl w:val="0"/>
              <w:rPr>
                <w:rFonts w:ascii="Times New Roman" w:hAnsi="Times New Roman"/>
                <w:sz w:val="24"/>
                <w:szCs w:val="24"/>
              </w:rPr>
            </w:pPr>
            <w:r w:rsidRPr="00F629DA">
              <w:rPr>
                <w:rFonts w:ascii="Times New Roman" w:hAnsi="Times New Roman"/>
                <w:sz w:val="24"/>
                <w:szCs w:val="24"/>
              </w:rPr>
              <w:t>2.3</w:t>
            </w:r>
          </w:p>
        </w:tc>
        <w:tc>
          <w:tcPr>
            <w:tcW w:w="2821" w:type="dxa"/>
            <w:gridSpan w:val="2"/>
          </w:tcPr>
          <w:p w14:paraId="590C5364" w14:textId="1D921242" w:rsidR="00C95950" w:rsidRPr="00F629DA" w:rsidRDefault="00C95950" w:rsidP="00C95950">
            <w:pPr>
              <w:widowControl w:val="0"/>
              <w:rPr>
                <w:rFonts w:ascii="Times New Roman" w:hAnsi="Times New Roman"/>
                <w:sz w:val="24"/>
                <w:szCs w:val="24"/>
              </w:rPr>
            </w:pPr>
            <w:r w:rsidRPr="00F629DA">
              <w:rPr>
                <w:rFonts w:ascii="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tcPr>
          <w:p w14:paraId="7AA380E3" w14:textId="320DDD4A" w:rsidR="002C6961" w:rsidRPr="00E438F5" w:rsidRDefault="002C6961" w:rsidP="002C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A"/>
                <w:sz w:val="24"/>
                <w:szCs w:val="24"/>
              </w:rPr>
            </w:pPr>
            <w:r w:rsidRPr="00E438F5">
              <w:rPr>
                <w:rFonts w:ascii="Times New Roman" w:hAnsi="Times New Roman"/>
                <w:color w:val="00000A"/>
                <w:sz w:val="24"/>
                <w:szCs w:val="24"/>
              </w:rPr>
              <w:t>Прізвище, ім’я, по батькові:</w:t>
            </w:r>
            <w:r w:rsidRPr="00E438F5">
              <w:rPr>
                <w:rFonts w:ascii="Times New Roman" w:hAnsi="Times New Roman"/>
                <w:color w:val="00000A"/>
                <w:sz w:val="24"/>
                <w:szCs w:val="24"/>
                <w:lang w:val="ru-RU"/>
              </w:rPr>
              <w:t xml:space="preserve"> </w:t>
            </w:r>
            <w:r w:rsidR="00E438F5" w:rsidRPr="00E438F5">
              <w:rPr>
                <w:rFonts w:ascii="Times New Roman" w:hAnsi="Times New Roman"/>
                <w:color w:val="00000A"/>
                <w:sz w:val="24"/>
                <w:szCs w:val="24"/>
              </w:rPr>
              <w:t>Веремієнко Максим Сергійович</w:t>
            </w:r>
            <w:r w:rsidRPr="00E438F5">
              <w:rPr>
                <w:rFonts w:ascii="Times New Roman" w:hAnsi="Times New Roman"/>
                <w:color w:val="00000A"/>
                <w:sz w:val="24"/>
                <w:szCs w:val="24"/>
              </w:rPr>
              <w:t xml:space="preserve">, </w:t>
            </w:r>
            <w:r w:rsidRPr="00E438F5">
              <w:rPr>
                <w:rFonts w:ascii="Times New Roman" w:hAnsi="Times New Roman"/>
                <w:bCs/>
                <w:sz w:val="24"/>
                <w:szCs w:val="24"/>
              </w:rPr>
              <w:t>уповноважена особа Замов</w:t>
            </w:r>
            <w:r w:rsidR="009E6FB0" w:rsidRPr="00E438F5">
              <w:rPr>
                <w:rFonts w:ascii="Times New Roman" w:hAnsi="Times New Roman"/>
                <w:bCs/>
                <w:sz w:val="24"/>
                <w:szCs w:val="24"/>
              </w:rPr>
              <w:t>н</w:t>
            </w:r>
            <w:r w:rsidRPr="00E438F5">
              <w:rPr>
                <w:rFonts w:ascii="Times New Roman" w:hAnsi="Times New Roman"/>
                <w:bCs/>
                <w:sz w:val="24"/>
                <w:szCs w:val="24"/>
              </w:rPr>
              <w:t>ика;</w:t>
            </w:r>
          </w:p>
          <w:p w14:paraId="6D948351" w14:textId="77777777" w:rsidR="002C6961" w:rsidRPr="00E438F5" w:rsidRDefault="002C6961" w:rsidP="002C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A"/>
                <w:sz w:val="24"/>
                <w:szCs w:val="24"/>
              </w:rPr>
            </w:pPr>
            <w:r w:rsidRPr="00E438F5">
              <w:rPr>
                <w:rFonts w:ascii="Times New Roman" w:hAnsi="Times New Roman"/>
                <w:color w:val="00000A"/>
                <w:sz w:val="24"/>
                <w:szCs w:val="24"/>
              </w:rPr>
              <w:t xml:space="preserve">адреса: </w:t>
            </w:r>
            <w:r w:rsidRPr="00E438F5">
              <w:rPr>
                <w:rFonts w:ascii="Times New Roman" w:hAnsi="Times New Roman"/>
                <w:color w:val="000000"/>
                <w:sz w:val="24"/>
                <w:szCs w:val="24"/>
                <w:lang w:eastAsia="uk-UA"/>
              </w:rPr>
              <w:t>вул. Лісна, 5 с. Розсудів, Чернігівський район, Чернігівська область, 15044</w:t>
            </w:r>
          </w:p>
          <w:p w14:paraId="757EA831" w14:textId="4934E841" w:rsidR="002C6961" w:rsidRPr="00E438F5" w:rsidRDefault="002C6961" w:rsidP="002C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A"/>
                <w:sz w:val="24"/>
                <w:szCs w:val="24"/>
              </w:rPr>
            </w:pPr>
            <w:r w:rsidRPr="00E438F5">
              <w:rPr>
                <w:rFonts w:ascii="Times New Roman" w:hAnsi="Times New Roman"/>
                <w:color w:val="000000"/>
                <w:sz w:val="24"/>
                <w:szCs w:val="24"/>
                <w:lang w:eastAsia="uk-UA"/>
              </w:rPr>
              <w:t>Тел. +3806655</w:t>
            </w:r>
            <w:r w:rsidR="00E438F5" w:rsidRPr="00E438F5">
              <w:rPr>
                <w:rFonts w:ascii="Times New Roman" w:hAnsi="Times New Roman"/>
                <w:color w:val="000000"/>
                <w:sz w:val="24"/>
                <w:szCs w:val="24"/>
                <w:lang w:val="en-US" w:eastAsia="uk-UA"/>
              </w:rPr>
              <w:t>35705</w:t>
            </w:r>
            <w:r w:rsidRPr="00E438F5">
              <w:rPr>
                <w:rFonts w:ascii="Times New Roman" w:hAnsi="Times New Roman"/>
                <w:color w:val="000000"/>
                <w:sz w:val="24"/>
                <w:szCs w:val="24"/>
                <w:lang w:eastAsia="uk-UA"/>
              </w:rPr>
              <w:t>;</w:t>
            </w:r>
          </w:p>
          <w:p w14:paraId="09830E4B" w14:textId="79C73101" w:rsidR="00C95950" w:rsidRPr="00F629DA" w:rsidRDefault="002C6961" w:rsidP="002C6961">
            <w:pPr>
              <w:pStyle w:val="a9"/>
              <w:shd w:val="clear" w:color="auto" w:fill="FFFFFF" w:themeFill="background1"/>
              <w:ind w:left="-5"/>
              <w:jc w:val="both"/>
              <w:rPr>
                <w:rFonts w:ascii="Times New Roman" w:hAnsi="Times New Roman"/>
                <w:b/>
                <w:bCs/>
                <w:sz w:val="24"/>
                <w:szCs w:val="24"/>
                <w:lang w:val="uk-UA"/>
              </w:rPr>
            </w:pPr>
            <w:r w:rsidRPr="00E438F5">
              <w:rPr>
                <w:rFonts w:ascii="Times New Roman" w:hAnsi="Times New Roman"/>
                <w:color w:val="00000A"/>
                <w:sz w:val="24"/>
                <w:szCs w:val="24"/>
                <w:lang w:val="uk-UA"/>
              </w:rPr>
              <w:t xml:space="preserve">Електронна пошта: </w:t>
            </w:r>
            <w:hyperlink r:id="rId8" w:history="1">
              <w:r w:rsidRPr="00E438F5">
                <w:rPr>
                  <w:rStyle w:val="a8"/>
                  <w:lang w:val="en-US"/>
                </w:rPr>
                <w:t>ptpi</w:t>
              </w:r>
              <w:r w:rsidRPr="00E438F5">
                <w:rPr>
                  <w:rStyle w:val="a8"/>
                </w:rPr>
                <w:t>-</w:t>
              </w:r>
              <w:r w:rsidRPr="00E438F5">
                <w:rPr>
                  <w:rStyle w:val="a8"/>
                  <w:lang w:val="en-US"/>
                </w:rPr>
                <w:t>rozsudiv</w:t>
              </w:r>
              <w:r w:rsidRPr="00E438F5">
                <w:rPr>
                  <w:rStyle w:val="a8"/>
                </w:rPr>
                <w:t>@</w:t>
              </w:r>
              <w:r w:rsidRPr="00E438F5">
                <w:rPr>
                  <w:rStyle w:val="a8"/>
                  <w:lang w:val="en-US"/>
                </w:rPr>
                <w:t>dmsu</w:t>
              </w:r>
              <w:r w:rsidRPr="00E438F5">
                <w:rPr>
                  <w:rStyle w:val="a8"/>
                </w:rPr>
                <w:t>.</w:t>
              </w:r>
              <w:r w:rsidRPr="00E438F5">
                <w:rPr>
                  <w:rStyle w:val="a8"/>
                  <w:lang w:val="en-US"/>
                </w:rPr>
                <w:t>gov</w:t>
              </w:r>
              <w:r w:rsidRPr="00E438F5">
                <w:rPr>
                  <w:rStyle w:val="a8"/>
                </w:rPr>
                <w:t>.</w:t>
              </w:r>
              <w:r w:rsidRPr="00E438F5">
                <w:rPr>
                  <w:rStyle w:val="a8"/>
                  <w:lang w:val="en-US"/>
                </w:rPr>
                <w:t>ua</w:t>
              </w:r>
            </w:hyperlink>
            <w:r w:rsidRPr="00E438F5">
              <w:rPr>
                <w:color w:val="00000A"/>
              </w:rPr>
              <w:t xml:space="preserve"> </w:t>
            </w:r>
            <w:hyperlink r:id="rId9" w:history="1">
              <w:r w:rsidR="00E438F5" w:rsidRPr="00E438F5">
                <w:rPr>
                  <w:rStyle w:val="a8"/>
                  <w:rFonts w:ascii="Times New Roman" w:hAnsi="Times New Roman"/>
                  <w:szCs w:val="24"/>
                  <w:lang w:val="en-US" w:eastAsia="uk-UA"/>
                </w:rPr>
                <w:t>maxverem5@ukr.net</w:t>
              </w:r>
            </w:hyperlink>
          </w:p>
        </w:tc>
      </w:tr>
      <w:tr w:rsidR="00F629DA" w:rsidRPr="00F629DA" w14:paraId="1E52D548" w14:textId="77777777" w:rsidTr="006E13A7">
        <w:trPr>
          <w:trHeight w:val="367"/>
        </w:trPr>
        <w:tc>
          <w:tcPr>
            <w:tcW w:w="576" w:type="dxa"/>
          </w:tcPr>
          <w:p w14:paraId="2C18747C" w14:textId="77777777" w:rsidR="00BF0257" w:rsidRPr="00F629DA" w:rsidRDefault="00BF0257" w:rsidP="00BF0257">
            <w:pPr>
              <w:widowControl w:val="0"/>
              <w:rPr>
                <w:rFonts w:ascii="Times New Roman" w:hAnsi="Times New Roman"/>
                <w:sz w:val="24"/>
                <w:szCs w:val="24"/>
              </w:rPr>
            </w:pPr>
            <w:r w:rsidRPr="00F629DA">
              <w:rPr>
                <w:rFonts w:ascii="Times New Roman" w:hAnsi="Times New Roman"/>
                <w:sz w:val="24"/>
                <w:szCs w:val="24"/>
              </w:rPr>
              <w:t>3</w:t>
            </w:r>
          </w:p>
        </w:tc>
        <w:tc>
          <w:tcPr>
            <w:tcW w:w="2821" w:type="dxa"/>
            <w:gridSpan w:val="2"/>
          </w:tcPr>
          <w:p w14:paraId="41397969" w14:textId="77777777" w:rsidR="00BF0257" w:rsidRPr="00F629DA" w:rsidRDefault="00BF0257" w:rsidP="00BF0257">
            <w:pPr>
              <w:widowControl w:val="0"/>
              <w:rPr>
                <w:rFonts w:ascii="Times New Roman" w:hAnsi="Times New Roman"/>
                <w:sz w:val="24"/>
                <w:szCs w:val="24"/>
              </w:rPr>
            </w:pPr>
            <w:r w:rsidRPr="00F629DA">
              <w:rPr>
                <w:rFonts w:ascii="Times New Roman" w:hAnsi="Times New Roman"/>
                <w:b/>
                <w:sz w:val="24"/>
                <w:szCs w:val="24"/>
              </w:rPr>
              <w:t>Процедура закупівлі</w:t>
            </w:r>
          </w:p>
        </w:tc>
        <w:tc>
          <w:tcPr>
            <w:tcW w:w="6237" w:type="dxa"/>
          </w:tcPr>
          <w:p w14:paraId="54F38C1B" w14:textId="69AFF297" w:rsidR="00BF0257" w:rsidRPr="00E438F5" w:rsidRDefault="00BF0257" w:rsidP="006E13A7">
            <w:pPr>
              <w:widowControl w:val="0"/>
              <w:ind w:left="-5"/>
              <w:jc w:val="both"/>
              <w:rPr>
                <w:rFonts w:ascii="Times New Roman" w:hAnsi="Times New Roman"/>
                <w:b/>
                <w:sz w:val="24"/>
                <w:szCs w:val="24"/>
                <w:lang w:val="en-US" w:eastAsia="uk-UA"/>
              </w:rPr>
            </w:pPr>
            <w:r w:rsidRPr="00CF334B">
              <w:rPr>
                <w:rFonts w:ascii="Times New Roman" w:hAnsi="Times New Roman"/>
                <w:b/>
                <w:sz w:val="24"/>
                <w:szCs w:val="24"/>
                <w:lang w:eastAsia="uk-UA"/>
              </w:rPr>
              <w:t>Відкриті торги</w:t>
            </w:r>
            <w:r w:rsidR="00E438F5">
              <w:rPr>
                <w:rFonts w:ascii="Times New Roman" w:hAnsi="Times New Roman"/>
                <w:b/>
                <w:sz w:val="24"/>
                <w:szCs w:val="24"/>
                <w:lang w:val="en-US" w:eastAsia="uk-UA"/>
              </w:rPr>
              <w:t xml:space="preserve"> </w:t>
            </w:r>
          </w:p>
        </w:tc>
      </w:tr>
      <w:tr w:rsidR="00F629DA" w:rsidRPr="00F629DA" w14:paraId="0E2D7BC6" w14:textId="77777777" w:rsidTr="006E13A7">
        <w:trPr>
          <w:trHeight w:val="525"/>
        </w:trPr>
        <w:tc>
          <w:tcPr>
            <w:tcW w:w="576" w:type="dxa"/>
          </w:tcPr>
          <w:p w14:paraId="6ACCED17" w14:textId="77777777" w:rsidR="0094390B" w:rsidRPr="00F629DA" w:rsidRDefault="0094390B" w:rsidP="00F02D29">
            <w:pPr>
              <w:widowControl w:val="0"/>
              <w:rPr>
                <w:rFonts w:ascii="Times New Roman" w:hAnsi="Times New Roman"/>
                <w:sz w:val="24"/>
                <w:szCs w:val="24"/>
              </w:rPr>
            </w:pPr>
            <w:r w:rsidRPr="00F629DA">
              <w:rPr>
                <w:rFonts w:ascii="Times New Roman" w:hAnsi="Times New Roman"/>
                <w:sz w:val="24"/>
                <w:szCs w:val="24"/>
              </w:rPr>
              <w:t>4</w:t>
            </w:r>
          </w:p>
        </w:tc>
        <w:tc>
          <w:tcPr>
            <w:tcW w:w="2821" w:type="dxa"/>
            <w:gridSpan w:val="2"/>
          </w:tcPr>
          <w:p w14:paraId="52B08590" w14:textId="77777777" w:rsidR="0094390B" w:rsidRPr="00F629DA" w:rsidRDefault="0094390B" w:rsidP="00F02D29">
            <w:pPr>
              <w:widowControl w:val="0"/>
              <w:rPr>
                <w:rFonts w:ascii="Times New Roman" w:hAnsi="Times New Roman"/>
                <w:sz w:val="24"/>
                <w:szCs w:val="24"/>
              </w:rPr>
            </w:pPr>
            <w:r w:rsidRPr="00F629DA">
              <w:rPr>
                <w:rFonts w:ascii="Times New Roman" w:hAnsi="Times New Roman"/>
                <w:b/>
                <w:sz w:val="24"/>
                <w:szCs w:val="24"/>
              </w:rPr>
              <w:t>Інформація про предмет закупівлі</w:t>
            </w:r>
          </w:p>
        </w:tc>
        <w:tc>
          <w:tcPr>
            <w:tcW w:w="6237" w:type="dxa"/>
          </w:tcPr>
          <w:p w14:paraId="700AFC17" w14:textId="77777777" w:rsidR="00D3222E" w:rsidRPr="001F77A4" w:rsidRDefault="00D3222E" w:rsidP="00D3222E">
            <w:pPr>
              <w:widowControl w:val="0"/>
              <w:contextualSpacing/>
              <w:jc w:val="both"/>
              <w:rPr>
                <w:rFonts w:ascii="Times New Roman" w:hAnsi="Times New Roman"/>
                <w:b/>
                <w:sz w:val="24"/>
                <w:szCs w:val="24"/>
                <w:lang w:eastAsia="uk-UA"/>
              </w:rPr>
            </w:pPr>
            <w:r w:rsidRPr="001F77A4">
              <w:rPr>
                <w:rFonts w:ascii="Times New Roman" w:hAnsi="Times New Roman"/>
                <w:b/>
                <w:sz w:val="24"/>
                <w:szCs w:val="24"/>
                <w:lang w:eastAsia="uk-UA"/>
              </w:rPr>
              <w:t xml:space="preserve">Природний газ </w:t>
            </w:r>
          </w:p>
          <w:p w14:paraId="5900C90A" w14:textId="707601C7" w:rsidR="0094390B" w:rsidRPr="00F629DA" w:rsidRDefault="00D3222E" w:rsidP="00D3222E">
            <w:pPr>
              <w:widowControl w:val="0"/>
              <w:ind w:left="-5"/>
              <w:jc w:val="both"/>
              <w:rPr>
                <w:rFonts w:ascii="Times New Roman" w:hAnsi="Times New Roman"/>
                <w:sz w:val="24"/>
                <w:szCs w:val="24"/>
              </w:rPr>
            </w:pPr>
            <w:r w:rsidRPr="004164B5">
              <w:rPr>
                <w:rFonts w:ascii="Times New Roman" w:hAnsi="Times New Roman"/>
                <w:sz w:val="24"/>
                <w:szCs w:val="24"/>
                <w:lang w:eastAsia="uk-UA"/>
              </w:rPr>
              <w:t>Джерело фінансу</w:t>
            </w:r>
            <w:r>
              <w:rPr>
                <w:rFonts w:ascii="Times New Roman" w:hAnsi="Times New Roman"/>
                <w:sz w:val="24"/>
                <w:szCs w:val="24"/>
                <w:lang w:eastAsia="uk-UA"/>
              </w:rPr>
              <w:t>вання: кошти державного бюджету.</w:t>
            </w:r>
          </w:p>
        </w:tc>
      </w:tr>
      <w:tr w:rsidR="00F629DA" w:rsidRPr="00F629DA" w14:paraId="559DEFBD" w14:textId="77777777" w:rsidTr="006E13A7">
        <w:trPr>
          <w:trHeight w:val="626"/>
        </w:trPr>
        <w:tc>
          <w:tcPr>
            <w:tcW w:w="576" w:type="dxa"/>
          </w:tcPr>
          <w:p w14:paraId="01F20711" w14:textId="77777777" w:rsidR="001A1155" w:rsidRPr="00F629DA" w:rsidRDefault="001A1155" w:rsidP="00F02D29">
            <w:pPr>
              <w:widowControl w:val="0"/>
              <w:rPr>
                <w:rFonts w:ascii="Times New Roman" w:hAnsi="Times New Roman"/>
                <w:sz w:val="24"/>
                <w:szCs w:val="24"/>
              </w:rPr>
            </w:pPr>
            <w:r w:rsidRPr="00F629DA">
              <w:rPr>
                <w:rFonts w:ascii="Times New Roman" w:hAnsi="Times New Roman"/>
                <w:sz w:val="24"/>
                <w:szCs w:val="24"/>
              </w:rPr>
              <w:t>4.1</w:t>
            </w:r>
          </w:p>
        </w:tc>
        <w:tc>
          <w:tcPr>
            <w:tcW w:w="2821" w:type="dxa"/>
            <w:gridSpan w:val="2"/>
          </w:tcPr>
          <w:p w14:paraId="3D05CA21" w14:textId="77777777" w:rsidR="001A1155" w:rsidRPr="00F629DA" w:rsidRDefault="001A1155" w:rsidP="00F02D29">
            <w:pPr>
              <w:widowControl w:val="0"/>
              <w:rPr>
                <w:rFonts w:ascii="Times New Roman" w:hAnsi="Times New Roman"/>
                <w:sz w:val="24"/>
                <w:szCs w:val="24"/>
              </w:rPr>
            </w:pPr>
            <w:r w:rsidRPr="00F629DA">
              <w:rPr>
                <w:rFonts w:ascii="Times New Roman" w:hAnsi="Times New Roman"/>
                <w:sz w:val="24"/>
                <w:szCs w:val="24"/>
              </w:rPr>
              <w:t>назва предмета закупівлі</w:t>
            </w:r>
          </w:p>
        </w:tc>
        <w:tc>
          <w:tcPr>
            <w:tcW w:w="6237" w:type="dxa"/>
          </w:tcPr>
          <w:p w14:paraId="77AA26C3" w14:textId="2874ED5F" w:rsidR="001A1155" w:rsidRPr="00166CAB" w:rsidRDefault="00166CAB" w:rsidP="006E13A7">
            <w:pPr>
              <w:pStyle w:val="1"/>
              <w:shd w:val="clear" w:color="auto" w:fill="FFFFFF"/>
              <w:spacing w:before="0"/>
              <w:ind w:left="-5"/>
              <w:jc w:val="both"/>
              <w:textAlignment w:val="baseline"/>
              <w:rPr>
                <w:rFonts w:ascii="Times New Roman" w:hAnsi="Times New Roman" w:cs="Times New Roman"/>
                <w:b/>
                <w:bCs/>
                <w:color w:val="auto"/>
                <w:sz w:val="24"/>
                <w:szCs w:val="24"/>
              </w:rPr>
            </w:pPr>
            <w:r w:rsidRPr="00166CAB">
              <w:rPr>
                <w:rFonts w:ascii="Times New Roman" w:eastAsia="Times New Roman" w:hAnsi="Times New Roman" w:cs="Times New Roman"/>
                <w:b/>
                <w:bCs/>
                <w:color w:val="000000" w:themeColor="text1"/>
                <w:sz w:val="24"/>
                <w:szCs w:val="24"/>
              </w:rPr>
              <w:t>природний газ, код ДК 021:2015:09120000-6-Газове паливо (код номенклатурної позиції 09123000-7-Природний газ)</w:t>
            </w:r>
          </w:p>
        </w:tc>
      </w:tr>
      <w:tr w:rsidR="00F629DA" w:rsidRPr="00F629DA" w14:paraId="7CA7D7EB" w14:textId="77777777" w:rsidTr="006E13A7">
        <w:trPr>
          <w:trHeight w:val="1475"/>
        </w:trPr>
        <w:tc>
          <w:tcPr>
            <w:tcW w:w="576" w:type="dxa"/>
          </w:tcPr>
          <w:p w14:paraId="27030AE4" w14:textId="77777777" w:rsidR="001A5A38" w:rsidRPr="00F629DA" w:rsidRDefault="001A5A38" w:rsidP="00F02D29">
            <w:pPr>
              <w:widowControl w:val="0"/>
              <w:rPr>
                <w:rFonts w:ascii="Times New Roman" w:hAnsi="Times New Roman"/>
                <w:sz w:val="24"/>
                <w:szCs w:val="24"/>
              </w:rPr>
            </w:pPr>
            <w:r w:rsidRPr="00F629DA">
              <w:rPr>
                <w:rFonts w:ascii="Times New Roman" w:hAnsi="Times New Roman"/>
                <w:sz w:val="24"/>
                <w:szCs w:val="24"/>
              </w:rPr>
              <w:t>4.2</w:t>
            </w:r>
          </w:p>
        </w:tc>
        <w:tc>
          <w:tcPr>
            <w:tcW w:w="2821" w:type="dxa"/>
            <w:gridSpan w:val="2"/>
          </w:tcPr>
          <w:p w14:paraId="3AC58F84" w14:textId="77777777" w:rsidR="001A5A38" w:rsidRPr="00F629DA" w:rsidRDefault="001A5A38" w:rsidP="00F02D29">
            <w:pPr>
              <w:widowControl w:val="0"/>
              <w:rPr>
                <w:rFonts w:ascii="Times New Roman" w:hAnsi="Times New Roman"/>
                <w:sz w:val="24"/>
                <w:szCs w:val="24"/>
              </w:rPr>
            </w:pPr>
            <w:r w:rsidRPr="00F629DA">
              <w:rPr>
                <w:rFonts w:ascii="Times New Roman" w:hAnsi="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237" w:type="dxa"/>
          </w:tcPr>
          <w:p w14:paraId="481F87C1" w14:textId="1298CA6F" w:rsidR="001A5A38" w:rsidRPr="00F629DA" w:rsidRDefault="002D0987" w:rsidP="006E13A7">
            <w:pPr>
              <w:pStyle w:val="27"/>
              <w:shd w:val="clear" w:color="auto" w:fill="auto"/>
              <w:spacing w:line="240" w:lineRule="auto"/>
              <w:ind w:left="-5" w:firstLine="0"/>
              <w:rPr>
                <w:sz w:val="24"/>
                <w:szCs w:val="24"/>
              </w:rPr>
            </w:pPr>
            <w:r w:rsidRPr="00F629DA">
              <w:rPr>
                <w:sz w:val="24"/>
                <w:szCs w:val="24"/>
              </w:rPr>
              <w:t>Учасник подає тендерну пропозицію щодо всього предмету закупівлі, визначеного у п.6 Розділу ІІІ до цієї Тендерної документації.</w:t>
            </w:r>
          </w:p>
        </w:tc>
      </w:tr>
      <w:tr w:rsidR="00F629DA" w:rsidRPr="00F629DA" w14:paraId="4C763566" w14:textId="77777777" w:rsidTr="006E13A7">
        <w:trPr>
          <w:trHeight w:val="520"/>
        </w:trPr>
        <w:tc>
          <w:tcPr>
            <w:tcW w:w="576" w:type="dxa"/>
          </w:tcPr>
          <w:p w14:paraId="4E134649" w14:textId="77777777" w:rsidR="001A5A38" w:rsidRPr="00F629DA" w:rsidRDefault="001A5A38" w:rsidP="00F02D29">
            <w:pPr>
              <w:widowControl w:val="0"/>
              <w:rPr>
                <w:rFonts w:ascii="Times New Roman" w:hAnsi="Times New Roman"/>
                <w:sz w:val="24"/>
                <w:szCs w:val="24"/>
              </w:rPr>
            </w:pPr>
            <w:bookmarkStart w:id="0" w:name="_Hlk519004812"/>
            <w:r w:rsidRPr="00F629DA">
              <w:rPr>
                <w:rFonts w:ascii="Times New Roman" w:hAnsi="Times New Roman"/>
                <w:sz w:val="24"/>
                <w:szCs w:val="24"/>
              </w:rPr>
              <w:t>4.3</w:t>
            </w:r>
          </w:p>
        </w:tc>
        <w:tc>
          <w:tcPr>
            <w:tcW w:w="2821" w:type="dxa"/>
            <w:gridSpan w:val="2"/>
          </w:tcPr>
          <w:p w14:paraId="547C385C" w14:textId="77777777" w:rsidR="001A5A38" w:rsidRPr="00F629DA" w:rsidRDefault="001A5A38" w:rsidP="00F02D29">
            <w:pPr>
              <w:widowControl w:val="0"/>
              <w:rPr>
                <w:rFonts w:ascii="Times New Roman" w:hAnsi="Times New Roman"/>
                <w:sz w:val="24"/>
                <w:szCs w:val="24"/>
              </w:rPr>
            </w:pPr>
            <w:r w:rsidRPr="00F629DA">
              <w:rPr>
                <w:rFonts w:ascii="Times New Roman" w:hAnsi="Times New Roman"/>
                <w:sz w:val="24"/>
                <w:szCs w:val="24"/>
              </w:rPr>
              <w:t>місце, кількість, обсяг поставки товарів (надання послуг, виконання робіт)</w:t>
            </w:r>
          </w:p>
        </w:tc>
        <w:tc>
          <w:tcPr>
            <w:tcW w:w="6237" w:type="dxa"/>
          </w:tcPr>
          <w:p w14:paraId="3C8AF318" w14:textId="6DEC85E4" w:rsidR="001A5A38" w:rsidRPr="00F629DA" w:rsidRDefault="001A5A38" w:rsidP="006E13A7">
            <w:pPr>
              <w:pStyle w:val="27"/>
              <w:shd w:val="clear" w:color="auto" w:fill="auto"/>
              <w:spacing w:line="240" w:lineRule="auto"/>
              <w:ind w:left="-5" w:firstLine="0"/>
              <w:rPr>
                <w:sz w:val="24"/>
                <w:szCs w:val="24"/>
              </w:rPr>
            </w:pPr>
            <w:r w:rsidRPr="00F629DA">
              <w:rPr>
                <w:sz w:val="24"/>
                <w:szCs w:val="24"/>
              </w:rPr>
              <w:t xml:space="preserve">Місце поставки - за місцем знаходження замовника. </w:t>
            </w:r>
            <w:r w:rsidRPr="00E438F5">
              <w:rPr>
                <w:sz w:val="24"/>
                <w:szCs w:val="24"/>
              </w:rPr>
              <w:t xml:space="preserve">Кількість </w:t>
            </w:r>
            <w:r w:rsidR="0019095D" w:rsidRPr="00E438F5">
              <w:rPr>
                <w:sz w:val="24"/>
                <w:szCs w:val="24"/>
              </w:rPr>
              <w:t>–</w:t>
            </w:r>
            <w:r w:rsidRPr="00E438F5">
              <w:rPr>
                <w:sz w:val="24"/>
                <w:szCs w:val="24"/>
              </w:rPr>
              <w:t xml:space="preserve"> </w:t>
            </w:r>
            <w:r w:rsidR="00E438F5" w:rsidRPr="00E438F5">
              <w:rPr>
                <w:sz w:val="24"/>
                <w:szCs w:val="24"/>
                <w:lang w:val="en-US"/>
              </w:rPr>
              <w:t>4</w:t>
            </w:r>
            <w:r w:rsidR="009E6FB0" w:rsidRPr="00E438F5">
              <w:rPr>
                <w:sz w:val="24"/>
                <w:szCs w:val="24"/>
              </w:rPr>
              <w:t>1000</w:t>
            </w:r>
            <w:r w:rsidR="0019095D" w:rsidRPr="00E438F5">
              <w:rPr>
                <w:sz w:val="24"/>
                <w:szCs w:val="24"/>
              </w:rPr>
              <w:t xml:space="preserve"> куб.</w:t>
            </w:r>
            <w:r w:rsidR="00166CAB" w:rsidRPr="00E438F5">
              <w:rPr>
                <w:sz w:val="24"/>
                <w:szCs w:val="24"/>
              </w:rPr>
              <w:t xml:space="preserve"> </w:t>
            </w:r>
            <w:r w:rsidR="0019095D" w:rsidRPr="00E438F5">
              <w:rPr>
                <w:sz w:val="24"/>
                <w:szCs w:val="24"/>
              </w:rPr>
              <w:t>м.</w:t>
            </w:r>
            <w:r w:rsidRPr="00F629DA">
              <w:rPr>
                <w:sz w:val="24"/>
                <w:szCs w:val="24"/>
              </w:rPr>
              <w:t xml:space="preserve"> </w:t>
            </w:r>
          </w:p>
          <w:p w14:paraId="399CB91C" w14:textId="4C1E16C4" w:rsidR="001A5A38" w:rsidRPr="00F629DA" w:rsidRDefault="00C95950" w:rsidP="006E13A7">
            <w:pPr>
              <w:pStyle w:val="27"/>
              <w:shd w:val="clear" w:color="auto" w:fill="auto"/>
              <w:spacing w:line="240" w:lineRule="auto"/>
              <w:ind w:left="-5" w:firstLine="0"/>
              <w:rPr>
                <w:sz w:val="24"/>
                <w:szCs w:val="24"/>
              </w:rPr>
            </w:pPr>
            <w:r w:rsidRPr="00F629DA">
              <w:rPr>
                <w:bCs/>
                <w:sz w:val="24"/>
                <w:szCs w:val="24"/>
              </w:rPr>
              <w:t xml:space="preserve">Вимоги до предмета закупівлі, у т.ч. обсягу закупівлі, більш детально визначені у п.6 </w:t>
            </w:r>
            <w:r w:rsidR="002D0987" w:rsidRPr="00F629DA">
              <w:rPr>
                <w:sz w:val="24"/>
                <w:szCs w:val="24"/>
              </w:rPr>
              <w:t>Розділу ІІІ Тендерної документації.</w:t>
            </w:r>
          </w:p>
        </w:tc>
      </w:tr>
      <w:bookmarkEnd w:id="0"/>
      <w:tr w:rsidR="00F629DA" w:rsidRPr="00F629DA" w14:paraId="078AF0C6" w14:textId="77777777" w:rsidTr="006E13A7">
        <w:trPr>
          <w:trHeight w:val="784"/>
        </w:trPr>
        <w:tc>
          <w:tcPr>
            <w:tcW w:w="576" w:type="dxa"/>
          </w:tcPr>
          <w:p w14:paraId="6DEB55CE" w14:textId="77777777" w:rsidR="001A5A38" w:rsidRPr="00F629DA" w:rsidRDefault="001A5A38" w:rsidP="00F02D29">
            <w:pPr>
              <w:widowControl w:val="0"/>
              <w:rPr>
                <w:rFonts w:ascii="Times New Roman" w:hAnsi="Times New Roman"/>
                <w:sz w:val="24"/>
                <w:szCs w:val="24"/>
              </w:rPr>
            </w:pPr>
            <w:r w:rsidRPr="00F629DA">
              <w:rPr>
                <w:rFonts w:ascii="Times New Roman" w:hAnsi="Times New Roman"/>
                <w:sz w:val="24"/>
                <w:szCs w:val="24"/>
              </w:rPr>
              <w:t>4.4</w:t>
            </w:r>
          </w:p>
        </w:tc>
        <w:tc>
          <w:tcPr>
            <w:tcW w:w="2821" w:type="dxa"/>
            <w:gridSpan w:val="2"/>
          </w:tcPr>
          <w:p w14:paraId="7847B22C" w14:textId="77777777" w:rsidR="001A5A38" w:rsidRPr="00F629DA" w:rsidRDefault="001A5A38" w:rsidP="00F02D29">
            <w:pPr>
              <w:widowControl w:val="0"/>
              <w:rPr>
                <w:rFonts w:ascii="Times New Roman" w:hAnsi="Times New Roman"/>
                <w:sz w:val="24"/>
                <w:szCs w:val="24"/>
              </w:rPr>
            </w:pPr>
            <w:r w:rsidRPr="00F629DA">
              <w:rPr>
                <w:rFonts w:ascii="Times New Roman" w:hAnsi="Times New Roman"/>
                <w:sz w:val="24"/>
                <w:szCs w:val="24"/>
              </w:rPr>
              <w:t>строк поставки товарів (надання послуг, виконання робіт)</w:t>
            </w:r>
          </w:p>
        </w:tc>
        <w:tc>
          <w:tcPr>
            <w:tcW w:w="6237" w:type="dxa"/>
          </w:tcPr>
          <w:p w14:paraId="718B4961" w14:textId="554AC84B" w:rsidR="001A5A38" w:rsidRPr="00F629DA" w:rsidRDefault="00C95950" w:rsidP="006E13A7">
            <w:pPr>
              <w:pStyle w:val="27"/>
              <w:shd w:val="clear" w:color="auto" w:fill="auto"/>
              <w:spacing w:line="240" w:lineRule="auto"/>
              <w:ind w:left="-5" w:firstLine="0"/>
              <w:rPr>
                <w:sz w:val="24"/>
                <w:szCs w:val="24"/>
              </w:rPr>
            </w:pPr>
            <w:r w:rsidRPr="00F629DA">
              <w:rPr>
                <w:sz w:val="24"/>
                <w:szCs w:val="24"/>
              </w:rPr>
              <w:t xml:space="preserve">Впродовж </w:t>
            </w:r>
            <w:r w:rsidRPr="00201A42">
              <w:rPr>
                <w:sz w:val="24"/>
                <w:szCs w:val="24"/>
              </w:rPr>
              <w:t>202</w:t>
            </w:r>
            <w:r w:rsidR="00E438F5" w:rsidRPr="00201A42">
              <w:rPr>
                <w:sz w:val="24"/>
                <w:szCs w:val="24"/>
                <w:lang w:val="en-US"/>
              </w:rPr>
              <w:t>4</w:t>
            </w:r>
            <w:r w:rsidRPr="00F629DA">
              <w:rPr>
                <w:sz w:val="24"/>
                <w:szCs w:val="24"/>
              </w:rPr>
              <w:t xml:space="preserve"> року на умовах, визначених договором.</w:t>
            </w:r>
          </w:p>
        </w:tc>
      </w:tr>
      <w:tr w:rsidR="00F629DA" w:rsidRPr="00F629DA" w14:paraId="5E7F7BD1" w14:textId="77777777" w:rsidTr="006E13A7">
        <w:trPr>
          <w:trHeight w:val="520"/>
        </w:trPr>
        <w:tc>
          <w:tcPr>
            <w:tcW w:w="576" w:type="dxa"/>
          </w:tcPr>
          <w:p w14:paraId="78438A02" w14:textId="77777777" w:rsidR="001A5A38" w:rsidRPr="00F629DA" w:rsidRDefault="001A5A38" w:rsidP="00F02D29">
            <w:pPr>
              <w:widowControl w:val="0"/>
              <w:rPr>
                <w:rFonts w:ascii="Times New Roman" w:hAnsi="Times New Roman"/>
                <w:sz w:val="24"/>
                <w:szCs w:val="24"/>
              </w:rPr>
            </w:pPr>
            <w:r w:rsidRPr="00F629DA">
              <w:rPr>
                <w:rFonts w:ascii="Times New Roman" w:hAnsi="Times New Roman"/>
                <w:sz w:val="24"/>
                <w:szCs w:val="24"/>
              </w:rPr>
              <w:lastRenderedPageBreak/>
              <w:t>5</w:t>
            </w:r>
          </w:p>
        </w:tc>
        <w:tc>
          <w:tcPr>
            <w:tcW w:w="2821" w:type="dxa"/>
            <w:gridSpan w:val="2"/>
          </w:tcPr>
          <w:p w14:paraId="521263C4" w14:textId="77777777" w:rsidR="001A5A38" w:rsidRPr="00F629DA" w:rsidRDefault="001A5A38" w:rsidP="00F02D29">
            <w:pPr>
              <w:widowControl w:val="0"/>
              <w:rPr>
                <w:rFonts w:ascii="Times New Roman" w:hAnsi="Times New Roman"/>
                <w:sz w:val="24"/>
                <w:szCs w:val="24"/>
              </w:rPr>
            </w:pPr>
            <w:r w:rsidRPr="00F629DA">
              <w:rPr>
                <w:rFonts w:ascii="Times New Roman" w:hAnsi="Times New Roman"/>
                <w:b/>
                <w:sz w:val="24"/>
                <w:szCs w:val="24"/>
              </w:rPr>
              <w:t>Недискримінація учасників</w:t>
            </w:r>
          </w:p>
        </w:tc>
        <w:tc>
          <w:tcPr>
            <w:tcW w:w="6237" w:type="dxa"/>
          </w:tcPr>
          <w:p w14:paraId="268A258E" w14:textId="77777777" w:rsidR="001A5A38" w:rsidRPr="00F629DA" w:rsidRDefault="001A5A38" w:rsidP="006E13A7">
            <w:pPr>
              <w:pStyle w:val="a9"/>
              <w:ind w:left="-5"/>
              <w:jc w:val="both"/>
              <w:rPr>
                <w:rFonts w:ascii="Times New Roman" w:hAnsi="Times New Roman"/>
                <w:sz w:val="24"/>
                <w:szCs w:val="24"/>
                <w:lang w:val="uk-UA" w:eastAsia="uk-UA"/>
              </w:rPr>
            </w:pPr>
            <w:r w:rsidRPr="00F629DA">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CCF79C7" w14:textId="1668C736" w:rsidR="001A5A38" w:rsidRPr="00F629DA" w:rsidRDefault="001A5A38" w:rsidP="006E13A7">
            <w:pPr>
              <w:pStyle w:val="a9"/>
              <w:ind w:left="-5"/>
              <w:jc w:val="both"/>
              <w:rPr>
                <w:rFonts w:ascii="Times New Roman" w:hAnsi="Times New Roman"/>
                <w:sz w:val="24"/>
                <w:szCs w:val="24"/>
                <w:lang w:val="uk-UA"/>
              </w:rPr>
            </w:pPr>
            <w:r w:rsidRPr="00F629DA">
              <w:rPr>
                <w:rFonts w:ascii="Times New Roman" w:hAnsi="Times New Roman"/>
                <w:sz w:val="24"/>
                <w:szCs w:val="24"/>
                <w:lang w:val="uk-UA" w:eastAsia="uk-UA"/>
              </w:rPr>
              <w:t>Замовники забезпечують вільний доступ усіх учасників до інформації про закупівлю, передбаченої Законом</w:t>
            </w:r>
            <w:r w:rsidR="007A72A7" w:rsidRPr="00F629DA">
              <w:rPr>
                <w:rFonts w:ascii="Times New Roman" w:hAnsi="Times New Roman"/>
                <w:sz w:val="24"/>
                <w:szCs w:val="24"/>
                <w:lang w:val="uk-UA" w:eastAsia="uk-UA"/>
              </w:rPr>
              <w:t>.</w:t>
            </w:r>
          </w:p>
        </w:tc>
      </w:tr>
      <w:tr w:rsidR="00F629DA" w:rsidRPr="00F629DA" w14:paraId="20B893B3" w14:textId="77777777" w:rsidTr="006E13A7">
        <w:trPr>
          <w:trHeight w:val="1141"/>
        </w:trPr>
        <w:tc>
          <w:tcPr>
            <w:tcW w:w="576" w:type="dxa"/>
          </w:tcPr>
          <w:p w14:paraId="5BBDE76D" w14:textId="77777777" w:rsidR="001A5A38" w:rsidRPr="00F629DA" w:rsidRDefault="001A5A38" w:rsidP="00F02D29">
            <w:pPr>
              <w:widowControl w:val="0"/>
              <w:rPr>
                <w:rFonts w:ascii="Times New Roman" w:hAnsi="Times New Roman"/>
                <w:sz w:val="24"/>
                <w:szCs w:val="24"/>
              </w:rPr>
            </w:pPr>
            <w:r w:rsidRPr="00F629DA">
              <w:rPr>
                <w:rFonts w:ascii="Times New Roman" w:hAnsi="Times New Roman"/>
                <w:sz w:val="24"/>
                <w:szCs w:val="24"/>
              </w:rPr>
              <w:t>6</w:t>
            </w:r>
          </w:p>
        </w:tc>
        <w:tc>
          <w:tcPr>
            <w:tcW w:w="2821" w:type="dxa"/>
            <w:gridSpan w:val="2"/>
          </w:tcPr>
          <w:p w14:paraId="1F642D05" w14:textId="77777777" w:rsidR="001A5A38" w:rsidRPr="00F629DA" w:rsidRDefault="001A5A38" w:rsidP="00F02D29">
            <w:pPr>
              <w:widowControl w:val="0"/>
              <w:rPr>
                <w:rFonts w:ascii="Times New Roman" w:hAnsi="Times New Roman"/>
                <w:sz w:val="24"/>
                <w:szCs w:val="24"/>
              </w:rPr>
            </w:pPr>
            <w:r w:rsidRPr="00F629DA">
              <w:rPr>
                <w:rFonts w:ascii="Times New Roman" w:hAnsi="Times New Roman"/>
                <w:b/>
                <w:sz w:val="24"/>
                <w:szCs w:val="24"/>
              </w:rPr>
              <w:t>Інформація про валюту, у якій повинно бути розраховано та зазначено ціну тендерної пропозиції</w:t>
            </w:r>
          </w:p>
        </w:tc>
        <w:tc>
          <w:tcPr>
            <w:tcW w:w="6237" w:type="dxa"/>
          </w:tcPr>
          <w:p w14:paraId="611FEC49" w14:textId="77777777" w:rsidR="001A5A38" w:rsidRPr="00F629DA" w:rsidRDefault="001A5A38" w:rsidP="006E13A7">
            <w:pPr>
              <w:widowControl w:val="0"/>
              <w:ind w:left="-5" w:right="113"/>
              <w:contextualSpacing/>
              <w:jc w:val="both"/>
              <w:rPr>
                <w:rFonts w:ascii="Times New Roman" w:hAnsi="Times New Roman"/>
                <w:sz w:val="24"/>
                <w:szCs w:val="24"/>
                <w:lang w:eastAsia="uk-UA"/>
              </w:rPr>
            </w:pPr>
            <w:r w:rsidRPr="00F629DA">
              <w:rPr>
                <w:rFonts w:ascii="Times New Roman" w:hAnsi="Times New Roman"/>
                <w:sz w:val="24"/>
                <w:szCs w:val="24"/>
                <w:lang w:eastAsia="uk-UA"/>
              </w:rPr>
              <w:t>Валютою тендерної пропозиції є гривня.</w:t>
            </w:r>
          </w:p>
        </w:tc>
      </w:tr>
      <w:tr w:rsidR="00F629DA" w:rsidRPr="00F629DA" w14:paraId="30842D57" w14:textId="77777777" w:rsidTr="006E13A7">
        <w:trPr>
          <w:trHeight w:val="272"/>
        </w:trPr>
        <w:tc>
          <w:tcPr>
            <w:tcW w:w="576" w:type="dxa"/>
          </w:tcPr>
          <w:p w14:paraId="6406F212" w14:textId="77777777" w:rsidR="0074468E" w:rsidRPr="00F629DA" w:rsidRDefault="0074468E" w:rsidP="0074468E">
            <w:pPr>
              <w:widowControl w:val="0"/>
              <w:rPr>
                <w:rFonts w:ascii="Times New Roman" w:hAnsi="Times New Roman"/>
                <w:sz w:val="24"/>
                <w:szCs w:val="24"/>
              </w:rPr>
            </w:pPr>
            <w:r w:rsidRPr="00F629DA">
              <w:rPr>
                <w:rFonts w:ascii="Times New Roman" w:hAnsi="Times New Roman"/>
                <w:sz w:val="24"/>
                <w:szCs w:val="24"/>
              </w:rPr>
              <w:t>7</w:t>
            </w:r>
          </w:p>
        </w:tc>
        <w:tc>
          <w:tcPr>
            <w:tcW w:w="2821" w:type="dxa"/>
            <w:gridSpan w:val="2"/>
          </w:tcPr>
          <w:p w14:paraId="798197A5" w14:textId="451C3DA7" w:rsidR="0074468E" w:rsidRPr="00F629DA" w:rsidRDefault="0074468E" w:rsidP="0074468E">
            <w:pPr>
              <w:widowControl w:val="0"/>
              <w:rPr>
                <w:rFonts w:ascii="Times New Roman" w:hAnsi="Times New Roman"/>
                <w:sz w:val="24"/>
                <w:szCs w:val="24"/>
              </w:rPr>
            </w:pPr>
            <w:r w:rsidRPr="00F629DA">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237" w:type="dxa"/>
          </w:tcPr>
          <w:p w14:paraId="4A5EC3A3" w14:textId="62AC5B4F" w:rsidR="0074468E" w:rsidRPr="00F629DA" w:rsidRDefault="0074468E" w:rsidP="006E13A7">
            <w:pPr>
              <w:widowControl w:val="0"/>
              <w:ind w:left="-5"/>
              <w:jc w:val="both"/>
              <w:rPr>
                <w:rFonts w:ascii="Times New Roman" w:hAnsi="Times New Roman"/>
                <w:sz w:val="24"/>
                <w:szCs w:val="24"/>
              </w:rPr>
            </w:pPr>
            <w:r w:rsidRPr="00F629DA">
              <w:rPr>
                <w:rFonts w:ascii="Times New Roman" w:hAnsi="Times New Roman"/>
                <w:sz w:val="24"/>
                <w:szCs w:val="24"/>
              </w:rPr>
              <w:t xml:space="preserve">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w:t>
            </w:r>
            <w:r w:rsidR="00C95950" w:rsidRPr="00F629DA">
              <w:rPr>
                <w:rFonts w:ascii="Times New Roman" w:hAnsi="Times New Roman"/>
                <w:sz w:val="24"/>
                <w:szCs w:val="24"/>
              </w:rPr>
              <w:t>Т</w:t>
            </w:r>
            <w:r w:rsidRPr="00F629DA">
              <w:rPr>
                <w:rFonts w:ascii="Times New Roman" w:hAnsi="Times New Roman"/>
                <w:sz w:val="24"/>
                <w:szCs w:val="24"/>
              </w:rPr>
              <w:t>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F629DA" w:rsidRPr="00F629DA" w14:paraId="45341967" w14:textId="77777777" w:rsidTr="006E13A7">
        <w:trPr>
          <w:trHeight w:val="272"/>
        </w:trPr>
        <w:tc>
          <w:tcPr>
            <w:tcW w:w="576" w:type="dxa"/>
          </w:tcPr>
          <w:p w14:paraId="59CC3660" w14:textId="77777777" w:rsidR="001A5A38" w:rsidRPr="00F629DA" w:rsidRDefault="001A5A38" w:rsidP="00F02D29">
            <w:pPr>
              <w:widowControl w:val="0"/>
              <w:contextualSpacing/>
              <w:rPr>
                <w:rFonts w:ascii="Times New Roman" w:hAnsi="Times New Roman"/>
                <w:sz w:val="24"/>
                <w:szCs w:val="24"/>
                <w:lang w:eastAsia="uk-UA"/>
              </w:rPr>
            </w:pPr>
            <w:r w:rsidRPr="00F629DA">
              <w:rPr>
                <w:rFonts w:ascii="Times New Roman" w:hAnsi="Times New Roman"/>
                <w:sz w:val="24"/>
                <w:szCs w:val="24"/>
                <w:lang w:eastAsia="uk-UA"/>
              </w:rPr>
              <w:t>8</w:t>
            </w:r>
          </w:p>
        </w:tc>
        <w:tc>
          <w:tcPr>
            <w:tcW w:w="2821" w:type="dxa"/>
            <w:gridSpan w:val="2"/>
            <w:vAlign w:val="center"/>
          </w:tcPr>
          <w:p w14:paraId="0A4EDD91" w14:textId="77777777" w:rsidR="001A5A38" w:rsidRPr="00F629DA" w:rsidRDefault="001A5A38" w:rsidP="00F02D29">
            <w:pPr>
              <w:widowControl w:val="0"/>
              <w:ind w:right="113"/>
              <w:contextualSpacing/>
              <w:jc w:val="both"/>
              <w:rPr>
                <w:rFonts w:ascii="Times New Roman" w:hAnsi="Times New Roman"/>
                <w:sz w:val="24"/>
                <w:szCs w:val="24"/>
                <w:lang w:eastAsia="uk-UA"/>
              </w:rPr>
            </w:pPr>
            <w:r w:rsidRPr="00F629DA">
              <w:rPr>
                <w:rFonts w:ascii="Times New Roman" w:hAnsi="Times New Roman"/>
                <w:sz w:val="24"/>
                <w:szCs w:val="24"/>
                <w:lang w:eastAsia="uk-UA"/>
              </w:rPr>
              <w:t>Розмір мінімального кроку пониження ціни під час електронного аукціону</w:t>
            </w:r>
          </w:p>
        </w:tc>
        <w:tc>
          <w:tcPr>
            <w:tcW w:w="6237" w:type="dxa"/>
          </w:tcPr>
          <w:p w14:paraId="0E96AB3E" w14:textId="77777777" w:rsidR="001A5A38" w:rsidRPr="00F629DA" w:rsidRDefault="001A5A38" w:rsidP="006E13A7">
            <w:pPr>
              <w:widowControl w:val="0"/>
              <w:ind w:left="-5"/>
              <w:contextualSpacing/>
              <w:jc w:val="both"/>
              <w:rPr>
                <w:rFonts w:ascii="Times New Roman" w:hAnsi="Times New Roman"/>
                <w:sz w:val="24"/>
                <w:szCs w:val="24"/>
              </w:rPr>
            </w:pPr>
            <w:r w:rsidRPr="00F629DA">
              <w:rPr>
                <w:rFonts w:ascii="Times New Roman" w:hAnsi="Times New Roman"/>
                <w:sz w:val="24"/>
                <w:szCs w:val="24"/>
              </w:rPr>
              <w:t>0,5%</w:t>
            </w:r>
          </w:p>
        </w:tc>
      </w:tr>
      <w:tr w:rsidR="00F629DA" w:rsidRPr="00F629DA" w14:paraId="1AF47720" w14:textId="77777777" w:rsidTr="008213DC">
        <w:trPr>
          <w:trHeight w:val="416"/>
        </w:trPr>
        <w:tc>
          <w:tcPr>
            <w:tcW w:w="9634" w:type="dxa"/>
            <w:gridSpan w:val="4"/>
            <w:shd w:val="clear" w:color="auto" w:fill="CCFFCC"/>
            <w:vAlign w:val="center"/>
          </w:tcPr>
          <w:p w14:paraId="7ABF60E0" w14:textId="77777777" w:rsidR="001A5A38" w:rsidRPr="00F629DA" w:rsidRDefault="001A5A38" w:rsidP="006E13A7">
            <w:pPr>
              <w:widowControl w:val="0"/>
              <w:ind w:left="-5"/>
              <w:jc w:val="center"/>
              <w:rPr>
                <w:rFonts w:ascii="Times New Roman" w:hAnsi="Times New Roman"/>
                <w:sz w:val="24"/>
                <w:szCs w:val="24"/>
              </w:rPr>
            </w:pPr>
            <w:r w:rsidRPr="00F629DA">
              <w:rPr>
                <w:rFonts w:ascii="Times New Roman" w:hAnsi="Times New Roman"/>
                <w:b/>
                <w:sz w:val="24"/>
                <w:szCs w:val="24"/>
              </w:rPr>
              <w:t xml:space="preserve">II. Порядок унесення змін та надання </w:t>
            </w:r>
            <w:r w:rsidRPr="00F629DA">
              <w:rPr>
                <w:rFonts w:ascii="Times New Roman" w:hAnsi="Times New Roman"/>
                <w:b/>
                <w:sz w:val="24"/>
                <w:szCs w:val="24"/>
                <w:shd w:val="clear" w:color="auto" w:fill="CCFFCC"/>
              </w:rPr>
              <w:t>роз’яснень до тендерної документації</w:t>
            </w:r>
          </w:p>
        </w:tc>
      </w:tr>
      <w:tr w:rsidR="00F629DA" w:rsidRPr="00F629DA" w14:paraId="268A97ED" w14:textId="77777777" w:rsidTr="008213DC">
        <w:trPr>
          <w:trHeight w:val="520"/>
        </w:trPr>
        <w:tc>
          <w:tcPr>
            <w:tcW w:w="576" w:type="dxa"/>
          </w:tcPr>
          <w:p w14:paraId="2F8AC2F2" w14:textId="77777777" w:rsidR="00C95950" w:rsidRPr="00F629DA" w:rsidRDefault="00C95950" w:rsidP="00C95950">
            <w:pPr>
              <w:widowControl w:val="0"/>
              <w:rPr>
                <w:rFonts w:ascii="Times New Roman" w:hAnsi="Times New Roman"/>
                <w:sz w:val="24"/>
                <w:szCs w:val="24"/>
              </w:rPr>
            </w:pPr>
            <w:r w:rsidRPr="00F629DA">
              <w:rPr>
                <w:rFonts w:ascii="Times New Roman" w:hAnsi="Times New Roman"/>
                <w:sz w:val="24"/>
                <w:szCs w:val="24"/>
              </w:rPr>
              <w:t>1</w:t>
            </w:r>
          </w:p>
        </w:tc>
        <w:tc>
          <w:tcPr>
            <w:tcW w:w="2797" w:type="dxa"/>
          </w:tcPr>
          <w:p w14:paraId="796579DB" w14:textId="77777777" w:rsidR="00C95950" w:rsidRPr="00F629DA" w:rsidRDefault="00C95950" w:rsidP="00C95950">
            <w:pPr>
              <w:widowControl w:val="0"/>
              <w:rPr>
                <w:rFonts w:ascii="Times New Roman" w:hAnsi="Times New Roman"/>
                <w:sz w:val="24"/>
                <w:szCs w:val="24"/>
              </w:rPr>
            </w:pPr>
            <w:r w:rsidRPr="00F629DA">
              <w:rPr>
                <w:rFonts w:ascii="Times New Roman" w:hAnsi="Times New Roman"/>
                <w:b/>
                <w:sz w:val="24"/>
                <w:szCs w:val="24"/>
              </w:rPr>
              <w:t xml:space="preserve">Процедура надання роз’яснень щодо тендерної документації </w:t>
            </w:r>
          </w:p>
        </w:tc>
        <w:tc>
          <w:tcPr>
            <w:tcW w:w="6261" w:type="dxa"/>
            <w:gridSpan w:val="2"/>
          </w:tcPr>
          <w:p w14:paraId="50C952CE" w14:textId="77777777" w:rsidR="00C95950" w:rsidRPr="00F629DA" w:rsidRDefault="00C95950" w:rsidP="00C95950">
            <w:pPr>
              <w:jc w:val="both"/>
              <w:rPr>
                <w:rFonts w:ascii="Times New Roman" w:hAnsi="Times New Roman"/>
                <w:sz w:val="24"/>
                <w:szCs w:val="24"/>
              </w:rPr>
            </w:pPr>
            <w:r w:rsidRPr="00F629DA">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67A7F9A" w14:textId="77777777" w:rsidR="00C95950" w:rsidRPr="00F629DA" w:rsidRDefault="00C95950" w:rsidP="00C95950">
            <w:pPr>
              <w:jc w:val="both"/>
              <w:rPr>
                <w:rFonts w:ascii="Times New Roman" w:hAnsi="Times New Roman"/>
                <w:sz w:val="24"/>
                <w:szCs w:val="24"/>
              </w:rPr>
            </w:pPr>
            <w:r w:rsidRPr="00F629DA">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FDCD957" w14:textId="347E1DD3" w:rsidR="00C95950" w:rsidRPr="00F629DA" w:rsidRDefault="00C95950" w:rsidP="00C95950">
            <w:pPr>
              <w:pStyle w:val="a9"/>
              <w:ind w:left="-5"/>
              <w:jc w:val="both"/>
              <w:rPr>
                <w:rFonts w:ascii="Times New Roman" w:hAnsi="Times New Roman"/>
                <w:sz w:val="24"/>
                <w:szCs w:val="24"/>
                <w:lang w:val="uk-UA"/>
              </w:rPr>
            </w:pPr>
            <w:r w:rsidRPr="00F629DA">
              <w:rPr>
                <w:rFonts w:ascii="Times New Roman" w:hAnsi="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629DA" w:rsidRPr="00F629DA" w14:paraId="2747E859" w14:textId="77777777" w:rsidTr="008213DC">
        <w:trPr>
          <w:trHeight w:val="4193"/>
        </w:trPr>
        <w:tc>
          <w:tcPr>
            <w:tcW w:w="576" w:type="dxa"/>
          </w:tcPr>
          <w:p w14:paraId="2DF33737" w14:textId="77777777" w:rsidR="00C95950" w:rsidRPr="00F629DA" w:rsidRDefault="00C95950" w:rsidP="00C95950">
            <w:pPr>
              <w:widowControl w:val="0"/>
              <w:jc w:val="center"/>
              <w:rPr>
                <w:rFonts w:ascii="Times New Roman" w:hAnsi="Times New Roman"/>
                <w:sz w:val="24"/>
                <w:szCs w:val="24"/>
              </w:rPr>
            </w:pPr>
            <w:r w:rsidRPr="00F629DA">
              <w:rPr>
                <w:rFonts w:ascii="Times New Roman" w:hAnsi="Times New Roman"/>
                <w:sz w:val="24"/>
                <w:szCs w:val="24"/>
              </w:rPr>
              <w:lastRenderedPageBreak/>
              <w:t>2</w:t>
            </w:r>
          </w:p>
        </w:tc>
        <w:tc>
          <w:tcPr>
            <w:tcW w:w="2797" w:type="dxa"/>
          </w:tcPr>
          <w:p w14:paraId="669A03D5" w14:textId="77777777" w:rsidR="00C95950" w:rsidRPr="00F629DA" w:rsidRDefault="00C95950" w:rsidP="00C95950">
            <w:pPr>
              <w:widowControl w:val="0"/>
              <w:rPr>
                <w:rFonts w:ascii="Times New Roman" w:hAnsi="Times New Roman"/>
                <w:sz w:val="24"/>
                <w:szCs w:val="24"/>
              </w:rPr>
            </w:pPr>
            <w:r w:rsidRPr="00F629DA">
              <w:rPr>
                <w:rFonts w:ascii="Times New Roman" w:hAnsi="Times New Roman"/>
                <w:b/>
                <w:sz w:val="24"/>
                <w:szCs w:val="24"/>
              </w:rPr>
              <w:t>Унесення змін до тендерної документації</w:t>
            </w:r>
          </w:p>
        </w:tc>
        <w:tc>
          <w:tcPr>
            <w:tcW w:w="6261" w:type="dxa"/>
            <w:gridSpan w:val="2"/>
          </w:tcPr>
          <w:p w14:paraId="060718AB" w14:textId="77777777" w:rsidR="00C95950" w:rsidRPr="00F629DA" w:rsidRDefault="00C95950" w:rsidP="00C95950">
            <w:pPr>
              <w:jc w:val="both"/>
              <w:rPr>
                <w:rFonts w:ascii="Times New Roman" w:hAnsi="Times New Roman"/>
                <w:sz w:val="24"/>
                <w:szCs w:val="24"/>
                <w:lang w:eastAsia="uk-UA"/>
              </w:rPr>
            </w:pPr>
            <w:r w:rsidRPr="00F629DA">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F629DA">
              <w:rPr>
                <w:rStyle w:val="hard-blue-color"/>
                <w:rFonts w:ascii="Times New Roman" w:hAnsi="Times New Roman"/>
                <w:sz w:val="24"/>
                <w:szCs w:val="24"/>
              </w:rPr>
              <w:t>статті 8 Закону</w:t>
            </w:r>
            <w:r w:rsidRPr="00F629DA">
              <w:rPr>
                <w:rFonts w:ascii="Times New Roman" w:hAnsi="Times New Roman"/>
                <w:sz w:val="24"/>
                <w:szCs w:val="24"/>
              </w:rPr>
              <w:t xml:space="preserve">, або за результатами звернень, або на підставі рішення органу оскарження внести зміни до тендерної документації. </w:t>
            </w:r>
            <w:r w:rsidRPr="00F629DA">
              <w:rPr>
                <w:rFonts w:ascii="Times New Roman" w:hAnsi="Times New Roman"/>
                <w:sz w:val="24"/>
                <w:szCs w:val="24"/>
                <w:lang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F629DA">
              <w:rPr>
                <w:rFonts w:ascii="Times New Roman" w:hAnsi="Times New Roman"/>
                <w:sz w:val="24"/>
                <w:szCs w:val="24"/>
              </w:rPr>
              <w:t>.</w:t>
            </w:r>
          </w:p>
          <w:p w14:paraId="7D5B0125" w14:textId="594A1ACE" w:rsidR="00C95950" w:rsidRPr="00F629DA" w:rsidRDefault="00C95950" w:rsidP="00C95950">
            <w:pPr>
              <w:pStyle w:val="a9"/>
              <w:ind w:left="-5"/>
              <w:jc w:val="both"/>
              <w:rPr>
                <w:rFonts w:ascii="Times New Roman" w:hAnsi="Times New Roman"/>
                <w:sz w:val="24"/>
                <w:szCs w:val="24"/>
                <w:lang w:val="uk-UA"/>
              </w:rPr>
            </w:pPr>
            <w:r w:rsidRPr="00F629DA">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29DA" w:rsidRPr="00F629DA" w14:paraId="57103FBB" w14:textId="77777777" w:rsidTr="008213DC">
        <w:trPr>
          <w:trHeight w:val="349"/>
        </w:trPr>
        <w:tc>
          <w:tcPr>
            <w:tcW w:w="9634" w:type="dxa"/>
            <w:gridSpan w:val="4"/>
            <w:shd w:val="clear" w:color="auto" w:fill="CCFFCC"/>
            <w:vAlign w:val="center"/>
          </w:tcPr>
          <w:p w14:paraId="0CA95435" w14:textId="77777777" w:rsidR="001A5A38" w:rsidRPr="00F629DA" w:rsidRDefault="001A5A38" w:rsidP="006E13A7">
            <w:pPr>
              <w:widowControl w:val="0"/>
              <w:ind w:left="-5"/>
              <w:jc w:val="center"/>
              <w:rPr>
                <w:rFonts w:ascii="Times New Roman" w:hAnsi="Times New Roman"/>
                <w:sz w:val="24"/>
                <w:szCs w:val="24"/>
              </w:rPr>
            </w:pPr>
            <w:r w:rsidRPr="00F629DA">
              <w:rPr>
                <w:rFonts w:ascii="Times New Roman" w:hAnsi="Times New Roman"/>
                <w:b/>
                <w:sz w:val="24"/>
                <w:szCs w:val="24"/>
              </w:rPr>
              <w:t xml:space="preserve">III. Інструкція з підготовки тендерної пропозиції </w:t>
            </w:r>
          </w:p>
        </w:tc>
      </w:tr>
      <w:tr w:rsidR="00F629DA" w:rsidRPr="00F629DA" w14:paraId="2331F557" w14:textId="77777777" w:rsidTr="008213DC">
        <w:trPr>
          <w:trHeight w:val="520"/>
        </w:trPr>
        <w:tc>
          <w:tcPr>
            <w:tcW w:w="576" w:type="dxa"/>
          </w:tcPr>
          <w:p w14:paraId="2569D7E8" w14:textId="77777777" w:rsidR="001A5A38" w:rsidRPr="00F629DA" w:rsidRDefault="001A5A38" w:rsidP="00F02D29">
            <w:pPr>
              <w:widowControl w:val="0"/>
              <w:jc w:val="center"/>
              <w:rPr>
                <w:rFonts w:ascii="Times New Roman" w:hAnsi="Times New Roman"/>
                <w:sz w:val="24"/>
                <w:szCs w:val="24"/>
              </w:rPr>
            </w:pPr>
            <w:r w:rsidRPr="00F629DA">
              <w:rPr>
                <w:rFonts w:ascii="Times New Roman" w:hAnsi="Times New Roman"/>
                <w:sz w:val="24"/>
                <w:szCs w:val="24"/>
              </w:rPr>
              <w:t>1</w:t>
            </w:r>
          </w:p>
        </w:tc>
        <w:tc>
          <w:tcPr>
            <w:tcW w:w="2797" w:type="dxa"/>
          </w:tcPr>
          <w:p w14:paraId="688C9321" w14:textId="77777777" w:rsidR="001A5A38" w:rsidRPr="00F629DA" w:rsidRDefault="001A5A38" w:rsidP="00F02D29">
            <w:pPr>
              <w:widowControl w:val="0"/>
              <w:jc w:val="both"/>
              <w:rPr>
                <w:rFonts w:ascii="Times New Roman" w:hAnsi="Times New Roman"/>
                <w:sz w:val="24"/>
                <w:szCs w:val="24"/>
              </w:rPr>
            </w:pPr>
            <w:r w:rsidRPr="00F629DA">
              <w:rPr>
                <w:rFonts w:ascii="Times New Roman" w:hAnsi="Times New Roman"/>
                <w:b/>
                <w:sz w:val="24"/>
                <w:szCs w:val="24"/>
              </w:rPr>
              <w:t>Зміст і спосіб подання тендерної пропозиції</w:t>
            </w:r>
          </w:p>
        </w:tc>
        <w:tc>
          <w:tcPr>
            <w:tcW w:w="6261" w:type="dxa"/>
            <w:gridSpan w:val="2"/>
          </w:tcPr>
          <w:p w14:paraId="73F54D80" w14:textId="4C004554" w:rsidR="0041721B" w:rsidRPr="00F629DA" w:rsidRDefault="0041721B" w:rsidP="002D0987">
            <w:pPr>
              <w:pStyle w:val="27"/>
              <w:shd w:val="clear" w:color="auto" w:fill="auto"/>
              <w:spacing w:line="240" w:lineRule="auto"/>
              <w:ind w:left="-5" w:firstLine="0"/>
              <w:rPr>
                <w:sz w:val="24"/>
                <w:szCs w:val="24"/>
              </w:rPr>
            </w:pPr>
            <w:r w:rsidRPr="00F629DA">
              <w:rPr>
                <w:sz w:val="24"/>
                <w:szCs w:val="24"/>
              </w:rPr>
              <w:t xml:space="preserve">1.1. </w:t>
            </w:r>
            <w:r w:rsidR="00275C7C" w:rsidRPr="00F629DA">
              <w:rPr>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r w:rsidRPr="00F629DA">
              <w:rPr>
                <w:sz w:val="24"/>
                <w:szCs w:val="24"/>
              </w:rPr>
              <w:t>.</w:t>
            </w:r>
          </w:p>
          <w:p w14:paraId="24AB12A6" w14:textId="77777777" w:rsidR="0041721B" w:rsidRPr="00F629DA" w:rsidRDefault="0041721B" w:rsidP="002D0987">
            <w:pPr>
              <w:pStyle w:val="27"/>
              <w:shd w:val="clear" w:color="auto" w:fill="auto"/>
              <w:spacing w:line="240" w:lineRule="auto"/>
              <w:ind w:left="-5" w:firstLine="0"/>
              <w:rPr>
                <w:sz w:val="24"/>
                <w:szCs w:val="24"/>
              </w:rPr>
            </w:pPr>
            <w:r w:rsidRPr="00F629DA">
              <w:rPr>
                <w:sz w:val="24"/>
                <w:szCs w:val="24"/>
              </w:rPr>
              <w:t>Учасник відповідно до вимог цієї тендерної документації повинен надати у складі тендерної пропозиції:</w:t>
            </w:r>
          </w:p>
          <w:p w14:paraId="2BAE6CEC" w14:textId="18617866" w:rsidR="0041721B" w:rsidRPr="00F629DA" w:rsidRDefault="00FE513C" w:rsidP="002D0987">
            <w:pPr>
              <w:pStyle w:val="27"/>
              <w:shd w:val="clear" w:color="auto" w:fill="auto"/>
              <w:tabs>
                <w:tab w:val="left" w:pos="365"/>
              </w:tabs>
              <w:spacing w:line="240" w:lineRule="auto"/>
              <w:ind w:left="-5" w:firstLine="0"/>
              <w:rPr>
                <w:sz w:val="24"/>
                <w:szCs w:val="24"/>
              </w:rPr>
            </w:pPr>
            <w:r w:rsidRPr="00F629DA">
              <w:rPr>
                <w:sz w:val="24"/>
                <w:szCs w:val="24"/>
              </w:rPr>
              <w:t xml:space="preserve">1) </w:t>
            </w:r>
            <w:r w:rsidR="002D0987" w:rsidRPr="00F629DA">
              <w:rPr>
                <w:sz w:val="24"/>
                <w:szCs w:val="24"/>
              </w:rPr>
              <w:t xml:space="preserve">інформацію щодо відповідності учасника вимогам, визначеним у пункті 47 Особливостей </w:t>
            </w:r>
            <w:r w:rsidR="0041721B" w:rsidRPr="00F629DA">
              <w:rPr>
                <w:sz w:val="24"/>
                <w:szCs w:val="24"/>
              </w:rPr>
              <w:t xml:space="preserve">(Додаток </w:t>
            </w:r>
            <w:r w:rsidRPr="00F629DA">
              <w:rPr>
                <w:sz w:val="24"/>
                <w:szCs w:val="24"/>
              </w:rPr>
              <w:t>1</w:t>
            </w:r>
            <w:r w:rsidR="0041721B" w:rsidRPr="00F629DA">
              <w:rPr>
                <w:sz w:val="24"/>
                <w:szCs w:val="24"/>
              </w:rPr>
              <w:t xml:space="preserve"> до </w:t>
            </w:r>
            <w:r w:rsidR="002D0987" w:rsidRPr="00F629DA">
              <w:rPr>
                <w:sz w:val="24"/>
                <w:szCs w:val="24"/>
              </w:rPr>
              <w:t>Т</w:t>
            </w:r>
            <w:r w:rsidR="0041721B" w:rsidRPr="00F629DA">
              <w:rPr>
                <w:sz w:val="24"/>
                <w:szCs w:val="24"/>
              </w:rPr>
              <w:t>ендерної документації);</w:t>
            </w:r>
          </w:p>
          <w:p w14:paraId="5D955E5E" w14:textId="16861967" w:rsidR="0041721B" w:rsidRPr="00F629DA" w:rsidRDefault="00FE513C" w:rsidP="002D0987">
            <w:pPr>
              <w:pStyle w:val="27"/>
              <w:shd w:val="clear" w:color="auto" w:fill="auto"/>
              <w:tabs>
                <w:tab w:val="left" w:pos="302"/>
              </w:tabs>
              <w:spacing w:line="240" w:lineRule="auto"/>
              <w:ind w:left="-5" w:firstLine="0"/>
              <w:rPr>
                <w:sz w:val="24"/>
                <w:szCs w:val="24"/>
              </w:rPr>
            </w:pPr>
            <w:r w:rsidRPr="00F629DA">
              <w:rPr>
                <w:sz w:val="24"/>
                <w:szCs w:val="24"/>
              </w:rPr>
              <w:t>2</w:t>
            </w:r>
            <w:r w:rsidR="00F02D29" w:rsidRPr="00F629DA">
              <w:rPr>
                <w:sz w:val="24"/>
                <w:szCs w:val="24"/>
              </w:rPr>
              <w:t xml:space="preserve">) </w:t>
            </w:r>
            <w:r w:rsidR="0041721B" w:rsidRPr="00F629DA">
              <w:rPr>
                <w:sz w:val="24"/>
                <w:szCs w:val="24"/>
              </w:rPr>
              <w:t>інформацію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w:t>
            </w:r>
          </w:p>
          <w:p w14:paraId="2FD32C7F" w14:textId="2328621E" w:rsidR="00545FF4" w:rsidRPr="00F629DA" w:rsidRDefault="002D0987" w:rsidP="002D0987">
            <w:pPr>
              <w:pStyle w:val="27"/>
              <w:shd w:val="clear" w:color="auto" w:fill="auto"/>
              <w:tabs>
                <w:tab w:val="left" w:pos="302"/>
              </w:tabs>
              <w:spacing w:line="240" w:lineRule="auto"/>
              <w:ind w:left="-5" w:firstLine="0"/>
              <w:rPr>
                <w:sz w:val="24"/>
                <w:szCs w:val="24"/>
              </w:rPr>
            </w:pPr>
            <w:r w:rsidRPr="00F629DA">
              <w:rPr>
                <w:sz w:val="24"/>
                <w:szCs w:val="24"/>
              </w:rPr>
              <w:t>3</w:t>
            </w:r>
            <w:r w:rsidR="00545FF4" w:rsidRPr="00F629DA">
              <w:rPr>
                <w:sz w:val="24"/>
                <w:szCs w:val="24"/>
              </w:rPr>
              <w:t>) для учасників-юридичних осіб - копію статуту зі змінами та доповненнями</w:t>
            </w:r>
            <w:r w:rsidR="00545FF4" w:rsidRPr="00F629DA">
              <w:rPr>
                <w:i/>
                <w:sz w:val="24"/>
                <w:szCs w:val="24"/>
              </w:rPr>
              <w:t xml:space="preserve">. </w:t>
            </w:r>
            <w:r w:rsidR="00545FF4" w:rsidRPr="00F629DA">
              <w:rPr>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463F3652" w14:textId="083400C6" w:rsidR="001A5A38" w:rsidRPr="00F629DA" w:rsidRDefault="002D0987" w:rsidP="002D0987">
            <w:pPr>
              <w:pStyle w:val="LO-normal"/>
              <w:widowControl w:val="0"/>
              <w:spacing w:line="240" w:lineRule="auto"/>
              <w:ind w:left="-5"/>
              <w:jc w:val="both"/>
              <w:rPr>
                <w:rFonts w:ascii="Times New Roman" w:eastAsia="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4</w:t>
            </w:r>
            <w:r w:rsidR="001A5A38" w:rsidRPr="00F629DA">
              <w:rPr>
                <w:rFonts w:ascii="Times New Roman" w:hAnsi="Times New Roman" w:cs="Times New Roman"/>
                <w:color w:val="auto"/>
                <w:sz w:val="24"/>
                <w:szCs w:val="24"/>
                <w:lang w:val="uk-UA"/>
              </w:rPr>
              <w:t xml:space="preserve">) у разі якщо тендерна пропозиція подається об’єднанням </w:t>
            </w:r>
            <w:r w:rsidR="001A5A38" w:rsidRPr="00F629DA">
              <w:rPr>
                <w:rFonts w:ascii="Times New Roman" w:hAnsi="Times New Roman" w:cs="Times New Roman"/>
                <w:color w:val="auto"/>
                <w:sz w:val="24"/>
                <w:szCs w:val="24"/>
                <w:lang w:val="uk-UA"/>
              </w:rPr>
              <w:lastRenderedPageBreak/>
              <w:t>учасників, учасник у складі тендерної пропозиції надає документ про створення такого об’єднання;</w:t>
            </w:r>
          </w:p>
          <w:p w14:paraId="23B5C519" w14:textId="17C27237" w:rsidR="001A5A38" w:rsidRPr="00F629DA" w:rsidRDefault="002D0987" w:rsidP="002D0987">
            <w:pPr>
              <w:pStyle w:val="LO-normal"/>
              <w:spacing w:line="240" w:lineRule="auto"/>
              <w:ind w:left="-5"/>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5</w:t>
            </w:r>
            <w:r w:rsidR="001A5A38" w:rsidRPr="00F629DA">
              <w:rPr>
                <w:rFonts w:ascii="Times New Roman" w:hAnsi="Times New Roman" w:cs="Times New Roman"/>
                <w:color w:val="auto"/>
                <w:sz w:val="24"/>
                <w:szCs w:val="24"/>
                <w:lang w:val="uk-UA"/>
              </w:rPr>
              <w:t>) інші документи та матеріали, які повинні бути оформлені та подані учасниками згідно з вимогами цієї тендерної документації.</w:t>
            </w:r>
          </w:p>
          <w:p w14:paraId="0F570CDA" w14:textId="77777777" w:rsidR="001A5A38" w:rsidRPr="00F629DA" w:rsidRDefault="001A5A38" w:rsidP="002D0987">
            <w:pPr>
              <w:pStyle w:val="LO-normal"/>
              <w:spacing w:line="240" w:lineRule="auto"/>
              <w:ind w:left="-5"/>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7B933597" w14:textId="77777777" w:rsidR="001A5A38" w:rsidRPr="00F629DA" w:rsidRDefault="001A5A38" w:rsidP="002D0987">
            <w:pPr>
              <w:pStyle w:val="LO-normal"/>
              <w:spacing w:line="240" w:lineRule="auto"/>
              <w:ind w:left="-5"/>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597BDE89" w14:textId="77777777" w:rsidR="001A5A38" w:rsidRPr="00F629DA" w:rsidRDefault="001A5A38" w:rsidP="002D0987">
            <w:pPr>
              <w:pStyle w:val="LO-normal"/>
              <w:spacing w:line="240" w:lineRule="auto"/>
              <w:ind w:left="-5"/>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розцінене як невідповідність тендерної пропозиції умовам тендерної документації.</w:t>
            </w:r>
          </w:p>
          <w:p w14:paraId="00151134" w14:textId="77777777" w:rsidR="001A5A38" w:rsidRPr="00F629DA" w:rsidRDefault="001A5A38" w:rsidP="002D0987">
            <w:pPr>
              <w:pStyle w:val="LO-normal"/>
              <w:spacing w:line="240" w:lineRule="auto"/>
              <w:ind w:left="-5"/>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2F8890D6" w14:textId="41AF78AD" w:rsidR="001A5A38" w:rsidRPr="00F629DA" w:rsidRDefault="001A5A38" w:rsidP="002D0987">
            <w:pPr>
              <w:pStyle w:val="LO-normal"/>
              <w:spacing w:line="240" w:lineRule="auto"/>
              <w:ind w:left="-5"/>
              <w:jc w:val="both"/>
              <w:rPr>
                <w:rFonts w:ascii="Times New Roman" w:eastAsia="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 xml:space="preserve">1.2. Відповідно до п.19 частини 2 статті 22 Закону дана тендерна документація містить </w:t>
            </w:r>
            <w:r w:rsidRPr="00F629DA">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120EC16C" w14:textId="7E2D17F1" w:rsidR="00FE513C" w:rsidRPr="00F629DA" w:rsidRDefault="00FE513C" w:rsidP="002D0987">
            <w:pPr>
              <w:pStyle w:val="LO-normal"/>
              <w:widowControl w:val="0"/>
              <w:spacing w:line="240" w:lineRule="auto"/>
              <w:ind w:left="-5"/>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 xml:space="preserve">Замовник не відхиляє тендерні пропозиції через </w:t>
            </w:r>
            <w:r w:rsidRPr="00F629DA">
              <w:rPr>
                <w:rFonts w:ascii="Times New Roman" w:hAnsi="Times New Roman" w:cs="Times New Roman"/>
                <w:color w:val="auto"/>
                <w:sz w:val="24"/>
                <w:szCs w:val="24"/>
                <w:lang w:val="uk-UA"/>
              </w:rPr>
              <w:lastRenderedPageBreak/>
              <w:t>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4E19C83D" w14:textId="77777777" w:rsidR="00FE513C" w:rsidRPr="00F629DA" w:rsidRDefault="00FE513C" w:rsidP="002D0987">
            <w:pPr>
              <w:pStyle w:val="LO-normal"/>
              <w:widowControl w:val="0"/>
              <w:spacing w:line="240" w:lineRule="auto"/>
              <w:ind w:left="-5"/>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4E23AC25" w14:textId="77777777" w:rsidR="00FE513C" w:rsidRPr="00F629DA" w:rsidRDefault="00FE513C" w:rsidP="002D0987">
            <w:pPr>
              <w:pStyle w:val="LO-normal"/>
              <w:widowControl w:val="0"/>
              <w:spacing w:line="240" w:lineRule="auto"/>
              <w:ind w:left="-5" w:right="113"/>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 уживання великої літери;</w:t>
            </w:r>
          </w:p>
          <w:p w14:paraId="498FD511" w14:textId="77777777" w:rsidR="00FE513C" w:rsidRPr="00F629DA" w:rsidRDefault="00FE513C" w:rsidP="002D0987">
            <w:pPr>
              <w:pStyle w:val="tj"/>
              <w:spacing w:before="0" w:beforeAutospacing="0" w:after="0" w:afterAutospacing="0"/>
              <w:ind w:left="-5"/>
              <w:jc w:val="both"/>
            </w:pPr>
            <w:r w:rsidRPr="00F629DA">
              <w:t>- уживання розділових знаків та відмінювання слів у реченні;</w:t>
            </w:r>
          </w:p>
          <w:p w14:paraId="2DEDCDE9" w14:textId="77777777" w:rsidR="00FE513C" w:rsidRPr="00F629DA" w:rsidRDefault="00FE513C" w:rsidP="002D0987">
            <w:pPr>
              <w:pStyle w:val="tj"/>
              <w:spacing w:before="0" w:beforeAutospacing="0" w:after="0" w:afterAutospacing="0"/>
              <w:ind w:left="-5"/>
              <w:jc w:val="both"/>
            </w:pPr>
            <w:r w:rsidRPr="00F629DA">
              <w:t>- використання слова або мовного звороту, запозичених з іншої мови;</w:t>
            </w:r>
          </w:p>
          <w:p w14:paraId="17012A3B" w14:textId="77777777" w:rsidR="00FE513C" w:rsidRPr="00F629DA" w:rsidRDefault="00FE513C" w:rsidP="002D0987">
            <w:pPr>
              <w:pStyle w:val="tj"/>
              <w:spacing w:before="0" w:beforeAutospacing="0" w:after="0" w:afterAutospacing="0"/>
              <w:ind w:left="-5"/>
              <w:jc w:val="both"/>
            </w:pPr>
            <w:r w:rsidRPr="00F629DA">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2BDD0F5" w14:textId="77777777" w:rsidR="00FE513C" w:rsidRPr="00F629DA" w:rsidRDefault="00FE513C" w:rsidP="002D0987">
            <w:pPr>
              <w:pStyle w:val="tj"/>
              <w:spacing w:before="0" w:beforeAutospacing="0" w:after="0" w:afterAutospacing="0"/>
              <w:ind w:left="-5"/>
              <w:jc w:val="both"/>
            </w:pPr>
            <w:r w:rsidRPr="00F629DA">
              <w:t>- застосування правил переносу частини слова з рядка в рядок;</w:t>
            </w:r>
          </w:p>
          <w:p w14:paraId="67061155" w14:textId="77777777" w:rsidR="00FE513C" w:rsidRPr="00F629DA" w:rsidRDefault="00FE513C" w:rsidP="002D0987">
            <w:pPr>
              <w:pStyle w:val="tj"/>
              <w:spacing w:before="0" w:beforeAutospacing="0" w:after="0" w:afterAutospacing="0"/>
              <w:ind w:left="-5"/>
              <w:jc w:val="both"/>
            </w:pPr>
            <w:r w:rsidRPr="00F629DA">
              <w:t>- написання слів разом та/або окремо, та/або через дефіс;</w:t>
            </w:r>
          </w:p>
          <w:p w14:paraId="6ED3CAE9" w14:textId="77777777" w:rsidR="00FE513C" w:rsidRPr="00F629DA" w:rsidRDefault="00FE513C" w:rsidP="002D0987">
            <w:pPr>
              <w:pStyle w:val="tj"/>
              <w:spacing w:before="0" w:beforeAutospacing="0" w:after="0" w:afterAutospacing="0"/>
              <w:ind w:left="-5"/>
              <w:jc w:val="both"/>
            </w:pPr>
            <w:r w:rsidRPr="00F629DA">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1C2F1A" w14:textId="77777777" w:rsidR="00FE513C" w:rsidRPr="00F629DA" w:rsidRDefault="00FE513C" w:rsidP="002D0987">
            <w:pPr>
              <w:pStyle w:val="tj"/>
              <w:spacing w:before="0" w:beforeAutospacing="0" w:after="0" w:afterAutospacing="0"/>
              <w:ind w:left="-5"/>
              <w:jc w:val="both"/>
            </w:pPr>
            <w:r w:rsidRPr="00F629DA">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A47C5FF" w14:textId="77777777" w:rsidR="00FE513C" w:rsidRPr="00F629DA" w:rsidRDefault="00FE513C" w:rsidP="002D0987">
            <w:pPr>
              <w:pStyle w:val="tj"/>
              <w:spacing w:before="0" w:beforeAutospacing="0" w:after="0" w:afterAutospacing="0"/>
              <w:ind w:left="-5"/>
              <w:jc w:val="both"/>
            </w:pPr>
            <w:r w:rsidRPr="00F629D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E83A167" w14:textId="77777777" w:rsidR="00FE513C" w:rsidRPr="00F629DA" w:rsidRDefault="00FE513C" w:rsidP="002D0987">
            <w:pPr>
              <w:pStyle w:val="tj"/>
              <w:spacing w:before="0" w:beforeAutospacing="0" w:after="0" w:afterAutospacing="0"/>
              <w:ind w:left="-5"/>
              <w:jc w:val="both"/>
            </w:pPr>
            <w:r w:rsidRPr="00F629DA">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AD3B71F" w14:textId="77777777" w:rsidR="00FE513C" w:rsidRPr="00F629DA" w:rsidRDefault="00FE513C" w:rsidP="002D0987">
            <w:pPr>
              <w:pStyle w:val="tj"/>
              <w:spacing w:before="0" w:beforeAutospacing="0" w:after="0" w:afterAutospacing="0"/>
              <w:ind w:left="-5"/>
              <w:jc w:val="both"/>
            </w:pPr>
            <w:r w:rsidRPr="00F629DA">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24FDC5" w14:textId="77777777" w:rsidR="00FE513C" w:rsidRPr="00F629DA" w:rsidRDefault="00FE513C" w:rsidP="002D0987">
            <w:pPr>
              <w:pStyle w:val="tj"/>
              <w:spacing w:before="0" w:beforeAutospacing="0" w:after="0" w:afterAutospacing="0"/>
              <w:ind w:left="-5"/>
              <w:jc w:val="both"/>
            </w:pPr>
            <w:r w:rsidRPr="00F629DA">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F629DA">
              <w:lastRenderedPageBreak/>
              <w:t>процедури закупівлі, якщо на цей документ (документи) накладено її кваліфікований електронний підпис;</w:t>
            </w:r>
          </w:p>
          <w:p w14:paraId="112862C9" w14:textId="77777777" w:rsidR="00FE513C" w:rsidRPr="00F629DA" w:rsidRDefault="00FE513C" w:rsidP="002D0987">
            <w:pPr>
              <w:pStyle w:val="tj"/>
              <w:spacing w:before="0" w:beforeAutospacing="0" w:after="0" w:afterAutospacing="0"/>
              <w:ind w:left="-5"/>
              <w:jc w:val="both"/>
            </w:pPr>
            <w:r w:rsidRPr="00F629DA">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56261EE" w14:textId="77777777" w:rsidR="00FE513C" w:rsidRPr="00F629DA" w:rsidRDefault="00FE513C" w:rsidP="002D0987">
            <w:pPr>
              <w:pStyle w:val="tj"/>
              <w:spacing w:before="0" w:beforeAutospacing="0" w:after="0" w:afterAutospacing="0"/>
              <w:ind w:left="-5"/>
              <w:jc w:val="both"/>
            </w:pPr>
            <w:r w:rsidRPr="00F629DA">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A53C80B" w14:textId="77777777" w:rsidR="00FE513C" w:rsidRPr="00F629DA" w:rsidRDefault="00FE513C" w:rsidP="002D0987">
            <w:pPr>
              <w:pStyle w:val="tj"/>
              <w:spacing w:before="0" w:beforeAutospacing="0" w:after="0" w:afterAutospacing="0"/>
              <w:ind w:left="-5"/>
              <w:jc w:val="both"/>
            </w:pPr>
            <w:r w:rsidRPr="00F629DA">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B2E2D01" w14:textId="77777777" w:rsidR="00FE513C" w:rsidRPr="00F629DA" w:rsidRDefault="00FE513C" w:rsidP="002D0987">
            <w:pPr>
              <w:pStyle w:val="tj"/>
              <w:spacing w:before="0" w:beforeAutospacing="0" w:after="0" w:afterAutospacing="0"/>
              <w:ind w:left="-5"/>
              <w:jc w:val="both"/>
            </w:pPr>
            <w:r w:rsidRPr="00F629DA">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581657D" w14:textId="77777777" w:rsidR="00FE513C" w:rsidRPr="00F629DA" w:rsidRDefault="00FE513C" w:rsidP="002D0987">
            <w:pPr>
              <w:pStyle w:val="tj"/>
              <w:spacing w:before="0" w:beforeAutospacing="0" w:after="0" w:afterAutospacing="0"/>
              <w:ind w:left="-5"/>
              <w:jc w:val="both"/>
            </w:pPr>
            <w:r w:rsidRPr="00F629DA">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1F5C5B" w14:textId="77777777" w:rsidR="00FE513C" w:rsidRPr="00F629DA" w:rsidRDefault="00FE513C" w:rsidP="002D0987">
            <w:pPr>
              <w:pStyle w:val="LO-normal"/>
              <w:widowControl w:val="0"/>
              <w:spacing w:line="240" w:lineRule="auto"/>
              <w:ind w:left="-5"/>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26D0EC" w14:textId="2FC0E023" w:rsidR="00FE513C" w:rsidRPr="00F629DA" w:rsidRDefault="00FE513C" w:rsidP="002D0987">
            <w:pPr>
              <w:pStyle w:val="LO-normal"/>
              <w:widowControl w:val="0"/>
              <w:spacing w:line="240" w:lineRule="auto"/>
              <w:ind w:left="-5"/>
              <w:jc w:val="both"/>
              <w:rPr>
                <w:rFonts w:ascii="Times New Roman" w:eastAsia="Times New Roman" w:hAnsi="Times New Roman" w:cs="Times New Roman"/>
                <w:i/>
                <w:color w:val="auto"/>
                <w:sz w:val="24"/>
                <w:szCs w:val="24"/>
                <w:lang w:val="uk-UA"/>
              </w:rPr>
            </w:pPr>
            <w:r w:rsidRPr="00F629DA">
              <w:rPr>
                <w:rFonts w:ascii="Times New Roman" w:eastAsia="Times New Roman" w:hAnsi="Times New Roman" w:cs="Times New Roman"/>
                <w:i/>
                <w:color w:val="auto"/>
                <w:sz w:val="24"/>
                <w:szCs w:val="24"/>
                <w:lang w:val="uk-UA"/>
              </w:rPr>
              <w:t xml:space="preserve">Наприклад: </w:t>
            </w:r>
          </w:p>
          <w:p w14:paraId="55E8E8D5" w14:textId="77777777" w:rsidR="00FE513C" w:rsidRPr="00F629DA" w:rsidRDefault="00FE513C" w:rsidP="002D0987">
            <w:pPr>
              <w:pStyle w:val="a9"/>
              <w:ind w:left="-5"/>
              <w:jc w:val="both"/>
              <w:rPr>
                <w:rFonts w:ascii="Times New Roman" w:hAnsi="Times New Roman"/>
                <w:i/>
                <w:iCs/>
                <w:sz w:val="24"/>
                <w:szCs w:val="24"/>
                <w:lang w:val="uk-UA"/>
              </w:rPr>
            </w:pPr>
            <w:r w:rsidRPr="00F629DA">
              <w:rPr>
                <w:rFonts w:ascii="Times New Roman" w:hAnsi="Times New Roman"/>
                <w:i/>
                <w:iCs/>
                <w:sz w:val="24"/>
                <w:szCs w:val="24"/>
                <w:lang w:val="uk-UA"/>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w:t>
            </w:r>
          </w:p>
          <w:p w14:paraId="63391E60" w14:textId="77777777" w:rsidR="00FE513C" w:rsidRPr="00F629DA" w:rsidRDefault="00FE513C" w:rsidP="002D0987">
            <w:pPr>
              <w:pStyle w:val="a9"/>
              <w:ind w:left="-5"/>
              <w:jc w:val="both"/>
              <w:rPr>
                <w:rFonts w:ascii="Times New Roman" w:hAnsi="Times New Roman"/>
                <w:i/>
                <w:iCs/>
                <w:sz w:val="24"/>
                <w:szCs w:val="24"/>
                <w:lang w:val="uk-UA"/>
              </w:rPr>
            </w:pPr>
            <w:r w:rsidRPr="00F629DA">
              <w:rPr>
                <w:rFonts w:ascii="Times New Roman" w:hAnsi="Times New Roman"/>
                <w:i/>
                <w:iCs/>
                <w:sz w:val="24"/>
                <w:szCs w:val="24"/>
                <w:lang w:val="uk-UA"/>
              </w:rPr>
              <w:t>- зазначення в довідці русизмів, сленгових слів та технічних помилок;</w:t>
            </w:r>
          </w:p>
          <w:p w14:paraId="214F3167" w14:textId="77777777" w:rsidR="00FE513C" w:rsidRPr="00F629DA" w:rsidRDefault="00FE513C" w:rsidP="002D0987">
            <w:pPr>
              <w:pStyle w:val="a9"/>
              <w:ind w:left="-5"/>
              <w:jc w:val="both"/>
              <w:rPr>
                <w:rFonts w:ascii="Times New Roman" w:hAnsi="Times New Roman"/>
                <w:i/>
                <w:iCs/>
                <w:sz w:val="24"/>
                <w:szCs w:val="24"/>
                <w:lang w:val="uk-UA"/>
              </w:rPr>
            </w:pPr>
            <w:r w:rsidRPr="00F629DA">
              <w:rPr>
                <w:rFonts w:ascii="Times New Roman" w:hAnsi="Times New Roman"/>
                <w:i/>
                <w:iCs/>
                <w:sz w:val="24"/>
                <w:szCs w:val="24"/>
                <w:lang w:val="uk-UA"/>
              </w:rPr>
              <w:t xml:space="preserve">- учасником зазначено номер оголошення про проведення конкурентної процедури закупівлі, але допущено помилка в цифрах оголошення; </w:t>
            </w:r>
          </w:p>
          <w:p w14:paraId="7626FECD" w14:textId="77777777" w:rsidR="00FE513C" w:rsidRPr="00F629DA" w:rsidRDefault="00FE513C" w:rsidP="002D0987">
            <w:pPr>
              <w:pStyle w:val="a9"/>
              <w:ind w:left="-5"/>
              <w:jc w:val="both"/>
              <w:rPr>
                <w:rFonts w:ascii="Times New Roman" w:hAnsi="Times New Roman"/>
                <w:i/>
                <w:iCs/>
                <w:sz w:val="24"/>
                <w:szCs w:val="24"/>
                <w:lang w:val="uk-UA"/>
              </w:rPr>
            </w:pPr>
            <w:r w:rsidRPr="00F629DA">
              <w:rPr>
                <w:rFonts w:ascii="Times New Roman" w:hAnsi="Times New Roman"/>
                <w:i/>
                <w:iCs/>
                <w:sz w:val="24"/>
                <w:szCs w:val="24"/>
                <w:lang w:val="uk-UA"/>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14:paraId="5109FC20" w14:textId="77777777" w:rsidR="00FE513C" w:rsidRPr="00F629DA" w:rsidRDefault="00FE513C" w:rsidP="002D0987">
            <w:pPr>
              <w:pStyle w:val="a9"/>
              <w:ind w:left="-5"/>
              <w:jc w:val="both"/>
              <w:rPr>
                <w:rFonts w:ascii="Times New Roman" w:hAnsi="Times New Roman"/>
                <w:i/>
                <w:iCs/>
                <w:sz w:val="24"/>
                <w:szCs w:val="24"/>
                <w:lang w:val="uk-UA"/>
              </w:rPr>
            </w:pPr>
            <w:r w:rsidRPr="00F629DA">
              <w:rPr>
                <w:rFonts w:ascii="Times New Roman" w:hAnsi="Times New Roman"/>
                <w:i/>
                <w:iCs/>
                <w:sz w:val="24"/>
                <w:szCs w:val="24"/>
                <w:lang w:val="uk-UA"/>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071A48FF" w14:textId="77777777" w:rsidR="00FE513C" w:rsidRPr="00F629DA" w:rsidRDefault="00FE513C" w:rsidP="002D0987">
            <w:pPr>
              <w:pStyle w:val="a9"/>
              <w:ind w:left="-5"/>
              <w:jc w:val="both"/>
              <w:rPr>
                <w:rFonts w:ascii="Times New Roman" w:hAnsi="Times New Roman"/>
                <w:i/>
                <w:iCs/>
                <w:sz w:val="24"/>
                <w:szCs w:val="24"/>
                <w:lang w:val="uk-UA"/>
              </w:rPr>
            </w:pPr>
            <w:r w:rsidRPr="00F629DA">
              <w:rPr>
                <w:rFonts w:ascii="Times New Roman" w:hAnsi="Times New Roman"/>
                <w:i/>
                <w:iCs/>
                <w:sz w:val="24"/>
                <w:szCs w:val="24"/>
                <w:lang w:val="uk-UA"/>
              </w:rPr>
              <w:t xml:space="preserve">-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w:t>
            </w:r>
            <w:r w:rsidRPr="00F629DA">
              <w:rPr>
                <w:rFonts w:ascii="Times New Roman" w:hAnsi="Times New Roman"/>
                <w:i/>
                <w:iCs/>
                <w:sz w:val="24"/>
                <w:szCs w:val="24"/>
                <w:lang w:val="uk-UA"/>
              </w:rPr>
              <w:lastRenderedPageBreak/>
              <w:t>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166F0B4C" w14:textId="77777777" w:rsidR="00FE513C" w:rsidRPr="00F629DA" w:rsidRDefault="00FE513C" w:rsidP="002D0987">
            <w:pPr>
              <w:pStyle w:val="a9"/>
              <w:ind w:left="-5"/>
              <w:jc w:val="both"/>
              <w:rPr>
                <w:rFonts w:ascii="Times New Roman" w:hAnsi="Times New Roman"/>
                <w:i/>
                <w:iCs/>
                <w:sz w:val="24"/>
                <w:szCs w:val="24"/>
                <w:lang w:val="uk-UA"/>
              </w:rPr>
            </w:pPr>
            <w:r w:rsidRPr="00F629DA">
              <w:rPr>
                <w:rFonts w:ascii="Times New Roman" w:hAnsi="Times New Roman"/>
                <w:i/>
                <w:iCs/>
                <w:sz w:val="24"/>
                <w:szCs w:val="24"/>
                <w:lang w:val="uk-UA"/>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3D111FFA" w14:textId="77777777" w:rsidR="00FE513C" w:rsidRPr="00F629DA" w:rsidRDefault="00FE513C" w:rsidP="002D0987">
            <w:pPr>
              <w:pStyle w:val="a9"/>
              <w:ind w:left="-5"/>
              <w:jc w:val="both"/>
              <w:rPr>
                <w:rFonts w:ascii="Times New Roman" w:hAnsi="Times New Roman"/>
                <w:i/>
                <w:iCs/>
                <w:sz w:val="24"/>
                <w:szCs w:val="24"/>
                <w:lang w:val="uk-UA"/>
              </w:rPr>
            </w:pPr>
            <w:r w:rsidRPr="00F629DA">
              <w:rPr>
                <w:rFonts w:ascii="Times New Roman" w:hAnsi="Times New Roman"/>
                <w:i/>
                <w:iCs/>
                <w:sz w:val="24"/>
                <w:szCs w:val="24"/>
                <w:lang w:val="uk-UA"/>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14:paraId="55048A98" w14:textId="77777777" w:rsidR="00FE513C" w:rsidRPr="00F629DA" w:rsidRDefault="00FE513C" w:rsidP="002D0987">
            <w:pPr>
              <w:pStyle w:val="a9"/>
              <w:ind w:left="-5"/>
              <w:jc w:val="both"/>
              <w:rPr>
                <w:rFonts w:ascii="Times New Roman" w:hAnsi="Times New Roman"/>
                <w:i/>
                <w:iCs/>
                <w:sz w:val="24"/>
                <w:szCs w:val="24"/>
                <w:lang w:val="uk-UA"/>
              </w:rPr>
            </w:pPr>
            <w:r w:rsidRPr="00F629DA">
              <w:rPr>
                <w:rFonts w:ascii="Times New Roman" w:hAnsi="Times New Roman"/>
                <w:i/>
                <w:iCs/>
                <w:sz w:val="24"/>
                <w:szCs w:val="24"/>
                <w:lang w:val="uk-UA"/>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2A45BBB7" w14:textId="77777777" w:rsidR="00FE513C" w:rsidRPr="00F629DA" w:rsidRDefault="00FE513C" w:rsidP="002D0987">
            <w:pPr>
              <w:pStyle w:val="a9"/>
              <w:ind w:left="-5"/>
              <w:jc w:val="both"/>
              <w:rPr>
                <w:rFonts w:ascii="Times New Roman" w:hAnsi="Times New Roman"/>
                <w:i/>
                <w:iCs/>
                <w:sz w:val="24"/>
                <w:szCs w:val="24"/>
                <w:lang w:val="uk-UA"/>
              </w:rPr>
            </w:pPr>
            <w:r w:rsidRPr="00F629DA">
              <w:rPr>
                <w:rFonts w:ascii="Times New Roman" w:hAnsi="Times New Roman"/>
                <w:i/>
                <w:iCs/>
                <w:sz w:val="24"/>
                <w:szCs w:val="24"/>
                <w:lang w:val="uk-UA"/>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503F34CB" w14:textId="77777777" w:rsidR="00FE513C" w:rsidRPr="00F629DA" w:rsidRDefault="00FE513C" w:rsidP="002D0987">
            <w:pPr>
              <w:pStyle w:val="a9"/>
              <w:ind w:left="-5"/>
              <w:jc w:val="both"/>
              <w:rPr>
                <w:rFonts w:ascii="Times New Roman" w:hAnsi="Times New Roman"/>
                <w:i/>
                <w:iCs/>
                <w:sz w:val="24"/>
                <w:szCs w:val="24"/>
                <w:lang w:val="uk-UA"/>
              </w:rPr>
            </w:pPr>
            <w:r w:rsidRPr="00F629DA">
              <w:rPr>
                <w:rFonts w:ascii="Times New Roman" w:hAnsi="Times New Roman"/>
                <w:i/>
                <w:iCs/>
                <w:sz w:val="24"/>
                <w:szCs w:val="24"/>
                <w:lang w:val="uk-UA"/>
              </w:rPr>
              <w:t>- учасником надано документ, який має дату його творення, адресата але не має вихідного номеру;</w:t>
            </w:r>
          </w:p>
          <w:p w14:paraId="23D93D5E" w14:textId="77777777" w:rsidR="00FE513C" w:rsidRPr="00F629DA" w:rsidRDefault="00FE513C" w:rsidP="002D0987">
            <w:pPr>
              <w:pStyle w:val="a9"/>
              <w:ind w:left="-5"/>
              <w:jc w:val="both"/>
              <w:rPr>
                <w:rFonts w:ascii="Times New Roman" w:hAnsi="Times New Roman"/>
                <w:i/>
                <w:iCs/>
                <w:sz w:val="24"/>
                <w:szCs w:val="24"/>
                <w:lang w:val="uk-UA"/>
              </w:rPr>
            </w:pPr>
            <w:r w:rsidRPr="00F629DA">
              <w:rPr>
                <w:rFonts w:ascii="Times New Roman" w:hAnsi="Times New Roman"/>
                <w:i/>
                <w:iCs/>
                <w:sz w:val="24"/>
                <w:szCs w:val="24"/>
                <w:lang w:val="uk-UA"/>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60140F05" w14:textId="77777777" w:rsidR="00FE513C" w:rsidRPr="00F629DA" w:rsidRDefault="00FE513C" w:rsidP="002D0987">
            <w:pPr>
              <w:pStyle w:val="a9"/>
              <w:ind w:left="-5"/>
              <w:jc w:val="both"/>
              <w:rPr>
                <w:rFonts w:ascii="Times New Roman" w:hAnsi="Times New Roman"/>
                <w:i/>
                <w:iCs/>
                <w:sz w:val="24"/>
                <w:szCs w:val="24"/>
                <w:lang w:val="uk-UA"/>
              </w:rPr>
            </w:pPr>
            <w:r w:rsidRPr="00F629DA">
              <w:rPr>
                <w:rFonts w:ascii="Times New Roman" w:hAnsi="Times New Roman"/>
                <w:i/>
                <w:iCs/>
                <w:sz w:val="24"/>
                <w:szCs w:val="24"/>
                <w:lang w:val="uk-UA"/>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14:paraId="7C9124C7" w14:textId="77777777" w:rsidR="00FE513C" w:rsidRPr="00F629DA" w:rsidRDefault="00FE513C" w:rsidP="002D0987">
            <w:pPr>
              <w:pStyle w:val="a9"/>
              <w:ind w:left="-5"/>
              <w:jc w:val="both"/>
              <w:rPr>
                <w:rFonts w:ascii="Times New Roman" w:hAnsi="Times New Roman"/>
                <w:i/>
                <w:iCs/>
                <w:sz w:val="24"/>
                <w:szCs w:val="24"/>
                <w:lang w:val="uk-UA"/>
              </w:rPr>
            </w:pPr>
            <w:r w:rsidRPr="00F629DA">
              <w:rPr>
                <w:rFonts w:ascii="Times New Roman" w:hAnsi="Times New Roman"/>
                <w:i/>
                <w:iCs/>
                <w:sz w:val="24"/>
                <w:szCs w:val="24"/>
                <w:lang w:val="uk-UA"/>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673CF10F" w14:textId="77777777" w:rsidR="00FE513C" w:rsidRPr="00F629DA" w:rsidRDefault="00FE513C" w:rsidP="002D0987">
            <w:pPr>
              <w:pStyle w:val="a9"/>
              <w:ind w:left="-5"/>
              <w:jc w:val="both"/>
              <w:rPr>
                <w:rFonts w:ascii="Times New Roman" w:hAnsi="Times New Roman"/>
                <w:i/>
                <w:iCs/>
                <w:sz w:val="24"/>
                <w:szCs w:val="24"/>
                <w:lang w:val="uk-UA"/>
              </w:rPr>
            </w:pPr>
            <w:r w:rsidRPr="00F629DA">
              <w:rPr>
                <w:rFonts w:ascii="Times New Roman" w:hAnsi="Times New Roman"/>
                <w:i/>
                <w:iCs/>
                <w:sz w:val="24"/>
                <w:szCs w:val="24"/>
                <w:lang w:val="uk-UA"/>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14:paraId="27F8B593" w14:textId="77777777" w:rsidR="00FE513C" w:rsidRPr="00F629DA" w:rsidRDefault="00FE513C" w:rsidP="002D0987">
            <w:pPr>
              <w:pStyle w:val="LO-normal"/>
              <w:widowControl w:val="0"/>
              <w:spacing w:line="240" w:lineRule="auto"/>
              <w:ind w:left="-5"/>
              <w:jc w:val="both"/>
              <w:rPr>
                <w:rFonts w:ascii="Times New Roman" w:hAnsi="Times New Roman" w:cs="Times New Roman"/>
                <w:color w:val="auto"/>
                <w:sz w:val="24"/>
                <w:szCs w:val="24"/>
                <w:lang w:val="uk-UA"/>
              </w:rPr>
            </w:pPr>
            <w:r w:rsidRPr="00F629DA">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273218E1" w14:textId="77777777" w:rsidR="00FE513C" w:rsidRPr="00F629DA" w:rsidRDefault="00FE513C" w:rsidP="002D0987">
            <w:pPr>
              <w:pStyle w:val="27"/>
              <w:shd w:val="clear" w:color="auto" w:fill="auto"/>
              <w:tabs>
                <w:tab w:val="left" w:pos="4676"/>
              </w:tabs>
              <w:spacing w:line="240" w:lineRule="auto"/>
              <w:ind w:left="-5" w:firstLine="0"/>
              <w:rPr>
                <w:sz w:val="24"/>
                <w:szCs w:val="24"/>
              </w:rPr>
            </w:pPr>
            <w:r w:rsidRPr="00F629DA">
              <w:rPr>
                <w:sz w:val="24"/>
                <w:szCs w:val="24"/>
              </w:rPr>
              <w:t xml:space="preserve">Допущення учасниками формальних (несуттєвих) помилок не призведе до відхилення їх тендерних пропозицій. </w:t>
            </w:r>
          </w:p>
          <w:p w14:paraId="0E30BBBC" w14:textId="7DD9CA48" w:rsidR="00FE513C" w:rsidRPr="00F629DA" w:rsidRDefault="001A5A38" w:rsidP="002D0987">
            <w:pPr>
              <w:pStyle w:val="27"/>
              <w:shd w:val="clear" w:color="auto" w:fill="auto"/>
              <w:tabs>
                <w:tab w:val="left" w:pos="4676"/>
              </w:tabs>
              <w:spacing w:line="240" w:lineRule="auto"/>
              <w:ind w:left="-5" w:firstLine="0"/>
              <w:rPr>
                <w:b/>
                <w:sz w:val="24"/>
                <w:szCs w:val="24"/>
              </w:rPr>
            </w:pPr>
            <w:r w:rsidRPr="00F629DA">
              <w:rPr>
                <w:sz w:val="24"/>
                <w:szCs w:val="24"/>
              </w:rPr>
              <w:lastRenderedPageBreak/>
              <w:t xml:space="preserve">1.3. </w:t>
            </w:r>
            <w:r w:rsidR="00FE513C" w:rsidRPr="00F629DA">
              <w:rPr>
                <w:b/>
                <w:sz w:val="24"/>
                <w:szCs w:val="24"/>
              </w:rPr>
              <w:t>Кожен учасник має право подати тільки одну тендерну пропозицію.</w:t>
            </w:r>
          </w:p>
          <w:p w14:paraId="2BD725F8" w14:textId="77D857DC" w:rsidR="00FE513C" w:rsidRPr="00F629DA" w:rsidRDefault="00FE513C" w:rsidP="002D0987">
            <w:pPr>
              <w:pStyle w:val="27"/>
              <w:shd w:val="clear" w:color="auto" w:fill="auto"/>
              <w:tabs>
                <w:tab w:val="left" w:pos="4676"/>
              </w:tabs>
              <w:spacing w:line="240" w:lineRule="auto"/>
              <w:ind w:left="-5" w:firstLine="0"/>
              <w:rPr>
                <w:sz w:val="24"/>
                <w:szCs w:val="24"/>
              </w:rPr>
            </w:pPr>
            <w:r w:rsidRPr="00F629DA">
              <w:rPr>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F629DA">
              <w:rPr>
                <w:b/>
                <w:sz w:val="24"/>
                <w:szCs w:val="24"/>
                <w:u w:val="single"/>
                <w:lang w:eastAsia="uk-UA"/>
              </w:rPr>
              <w:t>надані у формі електронного документа*</w:t>
            </w:r>
            <w:r w:rsidRPr="00F629DA">
              <w:rPr>
                <w:sz w:val="24"/>
                <w:szCs w:val="24"/>
                <w:lang w:eastAsia="uk-UA"/>
              </w:rPr>
              <w:t xml:space="preserve">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rsidRPr="00F629DA">
              <w:rPr>
                <w:sz w:val="24"/>
                <w:szCs w:val="24"/>
                <w:u w:val="single"/>
                <w:lang w:eastAsia="uk-UA"/>
              </w:rPr>
              <w:t>Закону України</w:t>
            </w:r>
            <w:r w:rsidRPr="00F629DA">
              <w:rPr>
                <w:sz w:val="24"/>
                <w:szCs w:val="24"/>
                <w:lang w:eastAsia="uk-UA"/>
              </w:rPr>
              <w:t xml:space="preserve"> «Про електронні довірчі послуги».</w:t>
            </w:r>
          </w:p>
          <w:p w14:paraId="4DB811F8" w14:textId="7E9EC421" w:rsidR="001A5A38" w:rsidRPr="00F629DA" w:rsidRDefault="001A5A38" w:rsidP="002D0987">
            <w:pPr>
              <w:pStyle w:val="27"/>
              <w:shd w:val="clear" w:color="auto" w:fill="auto"/>
              <w:tabs>
                <w:tab w:val="left" w:pos="4676"/>
              </w:tabs>
              <w:spacing w:line="240" w:lineRule="auto"/>
              <w:ind w:left="-5" w:firstLine="0"/>
              <w:rPr>
                <w:sz w:val="24"/>
                <w:szCs w:val="24"/>
              </w:rPr>
            </w:pPr>
            <w:r w:rsidRPr="00F629DA">
              <w:rPr>
                <w:sz w:val="24"/>
                <w:szCs w:val="24"/>
              </w:rPr>
              <w:t>Всі документи тендерної пропозиції подаються у сканованому вигляді.</w:t>
            </w:r>
          </w:p>
          <w:p w14:paraId="47062AF0" w14:textId="77777777" w:rsidR="001A5A38" w:rsidRPr="00F629DA" w:rsidRDefault="001A5A38" w:rsidP="002D0987">
            <w:pPr>
              <w:pStyle w:val="27"/>
              <w:shd w:val="clear" w:color="auto" w:fill="auto"/>
              <w:spacing w:line="240" w:lineRule="auto"/>
              <w:ind w:left="-5" w:firstLine="0"/>
              <w:rPr>
                <w:sz w:val="24"/>
                <w:szCs w:val="24"/>
              </w:rPr>
            </w:pPr>
            <w:r w:rsidRPr="00F629DA">
              <w:rPr>
                <w:sz w:val="24"/>
                <w:szCs w:val="24"/>
              </w:rPr>
              <w:t xml:space="preserve">Усі документи як завантаженні файли, що подаються учасником у складі своєї тендерної пропозиції повинні бути </w:t>
            </w:r>
            <w:r w:rsidRPr="00F629DA">
              <w:rPr>
                <w:rStyle w:val="28"/>
                <w:color w:val="auto"/>
                <w:sz w:val="24"/>
                <w:szCs w:val="24"/>
              </w:rPr>
              <w:t xml:space="preserve">скановані з оригіналів або копій (якщо надання копій передбачено тендерною документацією) документів у вигляді електронного (их) файлів у форматі **.pdf </w:t>
            </w:r>
            <w:r w:rsidRPr="00F629DA">
              <w:rPr>
                <w:sz w:val="24"/>
                <w:szCs w:val="24"/>
              </w:rPr>
              <w:t>(виняток складають електронний підпис,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 гарантом).</w:t>
            </w:r>
          </w:p>
          <w:p w14:paraId="619D45BB" w14:textId="77777777" w:rsidR="001A5A38" w:rsidRPr="00F629DA" w:rsidRDefault="001A5A38" w:rsidP="002D0987">
            <w:pPr>
              <w:pStyle w:val="LO-normal"/>
              <w:widowControl w:val="0"/>
              <w:spacing w:line="240" w:lineRule="auto"/>
              <w:ind w:left="-5"/>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14:paraId="7CB24AEF" w14:textId="77777777" w:rsidR="001A5A38" w:rsidRPr="00F629DA" w:rsidRDefault="001A5A38" w:rsidP="002D0987">
            <w:pPr>
              <w:pStyle w:val="LO-normal"/>
              <w:spacing w:line="240" w:lineRule="auto"/>
              <w:ind w:left="-5"/>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F629DA">
              <w:rPr>
                <w:rFonts w:ascii="Times New Roman" w:hAnsi="Times New Roman" w:cs="Times New Roman"/>
                <w:color w:val="auto"/>
                <w:sz w:val="24"/>
                <w:szCs w:val="24"/>
                <w:lang w:val="uk-UA"/>
              </w:rPr>
              <w:t xml:space="preserve">до дати закінчення строку подання тендерних пропозицій. </w:t>
            </w:r>
          </w:p>
          <w:p w14:paraId="5EF1AADC" w14:textId="03A552C9" w:rsidR="001A5A38" w:rsidRPr="00F629DA" w:rsidRDefault="001A5A38" w:rsidP="002D0987">
            <w:pPr>
              <w:pStyle w:val="LO-normal"/>
              <w:spacing w:line="240" w:lineRule="auto"/>
              <w:ind w:left="-5"/>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r w:rsidR="00A01CEA" w:rsidRPr="00F629DA">
              <w:rPr>
                <w:rFonts w:ascii="Times New Roman" w:hAnsi="Times New Roman" w:cs="Times New Roman"/>
                <w:color w:val="auto"/>
                <w:sz w:val="24"/>
                <w:szCs w:val="24"/>
                <w:lang w:val="uk-UA"/>
              </w:rPr>
              <w:t>*</w:t>
            </w:r>
            <w:r w:rsidRPr="00F629DA">
              <w:rPr>
                <w:rFonts w:ascii="Times New Roman" w:hAnsi="Times New Roman" w:cs="Times New Roman"/>
                <w:color w:val="auto"/>
                <w:sz w:val="24"/>
                <w:szCs w:val="24"/>
                <w:lang w:val="uk-UA"/>
              </w:rPr>
              <w:t>.</w:t>
            </w:r>
          </w:p>
          <w:p w14:paraId="5E3DE4EF" w14:textId="77777777" w:rsidR="00A01CEA" w:rsidRPr="00F629DA" w:rsidRDefault="00A01CEA" w:rsidP="002D0987">
            <w:pPr>
              <w:pStyle w:val="27"/>
              <w:shd w:val="clear" w:color="auto" w:fill="auto"/>
              <w:spacing w:line="240" w:lineRule="auto"/>
              <w:ind w:left="-5" w:firstLine="0"/>
              <w:rPr>
                <w:sz w:val="24"/>
                <w:szCs w:val="24"/>
              </w:rPr>
            </w:pPr>
            <w:r w:rsidRPr="00F629DA">
              <w:rPr>
                <w:sz w:val="24"/>
                <w:szCs w:val="24"/>
              </w:rPr>
              <w:t>*Виняток складають документи та інформація, що обґрунтовано визначені учасником конфіденційними відповідно до вимог чинного законодавства. У такому випадку 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14:paraId="334AF8F7" w14:textId="74E8515D" w:rsidR="00A01CEA" w:rsidRPr="00F629DA" w:rsidRDefault="002D0987" w:rsidP="002D0987">
            <w:pPr>
              <w:pStyle w:val="LO-normal"/>
              <w:spacing w:line="240" w:lineRule="auto"/>
              <w:ind w:left="-5"/>
              <w:jc w:val="both"/>
              <w:rPr>
                <w:rFonts w:ascii="Times New Roman" w:hAnsi="Times New Roman" w:cs="Times New Roman"/>
                <w:strike/>
                <w:color w:val="auto"/>
                <w:sz w:val="24"/>
                <w:szCs w:val="24"/>
                <w:lang w:val="uk-UA" w:eastAsia="uk-UA"/>
              </w:rPr>
            </w:pPr>
            <w:r w:rsidRPr="00F629DA">
              <w:rPr>
                <w:rFonts w:ascii="Times New Roman" w:hAnsi="Times New Roman" w:cs="Times New Roman"/>
                <w:b/>
                <w:bCs/>
                <w:i/>
                <w:iCs/>
                <w:color w:val="auto"/>
                <w:sz w:val="24"/>
                <w:szCs w:val="24"/>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F629DA">
              <w:rPr>
                <w:rStyle w:val="hard-blue-color"/>
                <w:rFonts w:ascii="Times New Roman" w:hAnsi="Times New Roman" w:cs="Times New Roman"/>
                <w:b/>
                <w:bCs/>
                <w:i/>
                <w:iCs/>
                <w:color w:val="auto"/>
                <w:sz w:val="24"/>
                <w:szCs w:val="24"/>
                <w:lang w:val="uk-UA"/>
              </w:rPr>
              <w:t>статті 16 Закону</w:t>
            </w:r>
            <w:r w:rsidRPr="00F629DA">
              <w:rPr>
                <w:rFonts w:ascii="Times New Roman" w:hAnsi="Times New Roman" w:cs="Times New Roman"/>
                <w:b/>
                <w:bCs/>
                <w:i/>
                <w:iCs/>
                <w:color w:val="auto"/>
                <w:sz w:val="24"/>
                <w:szCs w:val="24"/>
                <w:lang w:val="uk-UA"/>
              </w:rPr>
              <w:t>,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00A01CEA" w:rsidRPr="00F629DA">
              <w:rPr>
                <w:rFonts w:ascii="Times New Roman" w:hAnsi="Times New Roman" w:cs="Times New Roman"/>
                <w:b/>
                <w:color w:val="auto"/>
                <w:sz w:val="24"/>
                <w:szCs w:val="24"/>
                <w:lang w:val="uk-UA" w:eastAsia="uk-UA"/>
              </w:rPr>
              <w:t>.</w:t>
            </w:r>
          </w:p>
          <w:p w14:paraId="78349375" w14:textId="77777777" w:rsidR="001A5A38" w:rsidRPr="00F629DA" w:rsidRDefault="001A5A38" w:rsidP="002D0987">
            <w:pPr>
              <w:pStyle w:val="LO-normal"/>
              <w:spacing w:line="240" w:lineRule="auto"/>
              <w:ind w:left="-5"/>
              <w:jc w:val="both"/>
              <w:rPr>
                <w:rFonts w:ascii="Times New Roman" w:hAnsi="Times New Roman" w:cs="Times New Roman"/>
                <w:color w:val="auto"/>
                <w:sz w:val="24"/>
                <w:szCs w:val="24"/>
                <w:lang w:val="uk-UA" w:eastAsia="uk-UA"/>
              </w:rPr>
            </w:pPr>
            <w:r w:rsidRPr="00F629DA">
              <w:rPr>
                <w:rFonts w:ascii="Times New Roman" w:hAnsi="Times New Roman" w:cs="Times New Roman"/>
                <w:color w:val="auto"/>
                <w:sz w:val="24"/>
                <w:szCs w:val="24"/>
                <w:lang w:val="uk-UA" w:eastAsia="uk-UA"/>
              </w:rPr>
              <w:lastRenderedPageBreak/>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14:paraId="1409F208" w14:textId="219EC2D2" w:rsidR="001A5A38" w:rsidRPr="00F629DA" w:rsidRDefault="001A5A38" w:rsidP="002D0987">
            <w:pPr>
              <w:pStyle w:val="LO-normal"/>
              <w:spacing w:line="240" w:lineRule="auto"/>
              <w:ind w:left="-5"/>
              <w:jc w:val="both"/>
              <w:rPr>
                <w:rFonts w:ascii="Times New Roman" w:hAnsi="Times New Roman" w:cs="Times New Roman"/>
                <w:color w:val="auto"/>
                <w:sz w:val="24"/>
                <w:szCs w:val="24"/>
                <w:lang w:val="uk-UA" w:eastAsia="uk-UA"/>
              </w:rPr>
            </w:pPr>
            <w:r w:rsidRPr="00F629DA">
              <w:rPr>
                <w:rFonts w:ascii="Times New Roman" w:hAnsi="Times New Roman" w:cs="Times New Roman"/>
                <w:color w:val="auto"/>
                <w:sz w:val="24"/>
                <w:szCs w:val="24"/>
                <w:lang w:val="uk-UA"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r w:rsidR="00AF7460">
              <w:rPr>
                <w:rFonts w:ascii="Times New Roman" w:hAnsi="Times New Roman" w:cs="Times New Roman"/>
                <w:color w:val="auto"/>
                <w:sz w:val="24"/>
                <w:szCs w:val="24"/>
                <w:lang w:val="uk-UA" w:eastAsia="uk-UA"/>
              </w:rPr>
              <w:t xml:space="preserve"> </w:t>
            </w:r>
            <w:r w:rsidRPr="00F629DA">
              <w:rPr>
                <w:rFonts w:ascii="Times New Roman" w:hAnsi="Times New Roman" w:cs="Times New Roman"/>
                <w:color w:val="auto"/>
                <w:sz w:val="24"/>
                <w:szCs w:val="24"/>
                <w:lang w:val="uk-UA" w:eastAsia="uk-UA"/>
              </w:rPr>
              <w:t>http://prozorro.gov.ua.</w:t>
            </w:r>
          </w:p>
          <w:p w14:paraId="5C96E091" w14:textId="77777777" w:rsidR="001A5A38" w:rsidRPr="00F629DA" w:rsidRDefault="001A5A38" w:rsidP="002D0987">
            <w:pPr>
              <w:pStyle w:val="LO-normal"/>
              <w:spacing w:line="240" w:lineRule="auto"/>
              <w:ind w:left="-5"/>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eastAsia="uk-UA"/>
              </w:rPr>
              <w:t xml:space="preserve">1.5. </w:t>
            </w:r>
            <w:r w:rsidRPr="00F629DA">
              <w:rPr>
                <w:rFonts w:ascii="Times New Roman" w:hAnsi="Times New Roman" w:cs="Times New Roman"/>
                <w:color w:val="auto"/>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F629DA" w:rsidRPr="00F629DA" w14:paraId="70E74B85" w14:textId="77777777" w:rsidTr="00CC58BE">
        <w:trPr>
          <w:trHeight w:val="515"/>
        </w:trPr>
        <w:tc>
          <w:tcPr>
            <w:tcW w:w="576" w:type="dxa"/>
          </w:tcPr>
          <w:p w14:paraId="4E9DDC34" w14:textId="77777777" w:rsidR="002D0987" w:rsidRPr="00F629DA" w:rsidRDefault="002D0987" w:rsidP="002D0987">
            <w:pPr>
              <w:widowControl w:val="0"/>
              <w:rPr>
                <w:rFonts w:ascii="Times New Roman" w:hAnsi="Times New Roman"/>
                <w:sz w:val="24"/>
                <w:szCs w:val="24"/>
              </w:rPr>
            </w:pPr>
            <w:r w:rsidRPr="00F629DA">
              <w:rPr>
                <w:rFonts w:ascii="Times New Roman" w:hAnsi="Times New Roman"/>
                <w:sz w:val="24"/>
                <w:szCs w:val="24"/>
              </w:rPr>
              <w:lastRenderedPageBreak/>
              <w:t>2</w:t>
            </w:r>
          </w:p>
        </w:tc>
        <w:tc>
          <w:tcPr>
            <w:tcW w:w="2797" w:type="dxa"/>
          </w:tcPr>
          <w:p w14:paraId="19158950" w14:textId="77777777" w:rsidR="002D0987" w:rsidRPr="00F629DA" w:rsidRDefault="002D0987" w:rsidP="002D0987">
            <w:pPr>
              <w:widowControl w:val="0"/>
              <w:jc w:val="both"/>
              <w:rPr>
                <w:rFonts w:ascii="Times New Roman" w:hAnsi="Times New Roman"/>
                <w:sz w:val="24"/>
                <w:szCs w:val="24"/>
              </w:rPr>
            </w:pPr>
            <w:r w:rsidRPr="00F629DA">
              <w:rPr>
                <w:rFonts w:ascii="Times New Roman" w:hAnsi="Times New Roman"/>
                <w:b/>
                <w:sz w:val="24"/>
                <w:szCs w:val="24"/>
              </w:rPr>
              <w:t>Забезпечення тендерної пропозиції</w:t>
            </w:r>
          </w:p>
        </w:tc>
        <w:tc>
          <w:tcPr>
            <w:tcW w:w="6261" w:type="dxa"/>
            <w:gridSpan w:val="2"/>
            <w:vAlign w:val="center"/>
          </w:tcPr>
          <w:p w14:paraId="6A419468" w14:textId="5989AEB4" w:rsidR="002D0987" w:rsidRPr="00F629DA" w:rsidRDefault="00166CAB" w:rsidP="002D0987">
            <w:pPr>
              <w:tabs>
                <w:tab w:val="left" w:pos="271"/>
                <w:tab w:val="left" w:pos="542"/>
              </w:tabs>
              <w:snapToGrid w:val="0"/>
              <w:ind w:left="-5"/>
              <w:jc w:val="both"/>
              <w:rPr>
                <w:rFonts w:ascii="Times New Roman" w:hAnsi="Times New Roman"/>
                <w:sz w:val="24"/>
                <w:szCs w:val="24"/>
              </w:rPr>
            </w:pPr>
            <w:r>
              <w:rPr>
                <w:rFonts w:ascii="Times New Roman" w:hAnsi="Times New Roman"/>
                <w:sz w:val="24"/>
                <w:szCs w:val="24"/>
              </w:rPr>
              <w:t>Не вимагається.</w:t>
            </w:r>
          </w:p>
        </w:tc>
      </w:tr>
      <w:tr w:rsidR="00F629DA" w:rsidRPr="00F629DA" w14:paraId="2EF014FB" w14:textId="77777777" w:rsidTr="00CC58BE">
        <w:trPr>
          <w:trHeight w:val="974"/>
        </w:trPr>
        <w:tc>
          <w:tcPr>
            <w:tcW w:w="576" w:type="dxa"/>
          </w:tcPr>
          <w:p w14:paraId="7449232D" w14:textId="77777777" w:rsidR="002D0987" w:rsidRPr="00F629DA" w:rsidRDefault="002D0987" w:rsidP="002D0987">
            <w:pPr>
              <w:widowControl w:val="0"/>
              <w:rPr>
                <w:rFonts w:ascii="Times New Roman" w:hAnsi="Times New Roman"/>
                <w:sz w:val="24"/>
                <w:szCs w:val="24"/>
              </w:rPr>
            </w:pPr>
            <w:r w:rsidRPr="00F629DA">
              <w:rPr>
                <w:rFonts w:ascii="Times New Roman" w:hAnsi="Times New Roman"/>
                <w:sz w:val="24"/>
                <w:szCs w:val="24"/>
              </w:rPr>
              <w:t>3</w:t>
            </w:r>
          </w:p>
        </w:tc>
        <w:tc>
          <w:tcPr>
            <w:tcW w:w="2797" w:type="dxa"/>
          </w:tcPr>
          <w:p w14:paraId="34D76AE9" w14:textId="77777777" w:rsidR="002D0987" w:rsidRPr="00F629DA" w:rsidRDefault="002D0987" w:rsidP="002D0987">
            <w:pPr>
              <w:widowControl w:val="0"/>
              <w:rPr>
                <w:rFonts w:ascii="Times New Roman" w:hAnsi="Times New Roman"/>
                <w:sz w:val="24"/>
                <w:szCs w:val="24"/>
              </w:rPr>
            </w:pPr>
            <w:r w:rsidRPr="00F629DA">
              <w:rPr>
                <w:rFonts w:ascii="Times New Roman" w:hAnsi="Times New Roman"/>
                <w:b/>
                <w:sz w:val="24"/>
                <w:szCs w:val="24"/>
              </w:rPr>
              <w:t xml:space="preserve">Умови повернення чи неповернення забезпечення тендерної пропозиції </w:t>
            </w:r>
          </w:p>
        </w:tc>
        <w:tc>
          <w:tcPr>
            <w:tcW w:w="6261" w:type="dxa"/>
            <w:gridSpan w:val="2"/>
            <w:vAlign w:val="center"/>
          </w:tcPr>
          <w:p w14:paraId="472D4655" w14:textId="4AF52786" w:rsidR="002D0987" w:rsidRPr="00F629DA" w:rsidRDefault="00166CAB" w:rsidP="002D0987">
            <w:pPr>
              <w:widowControl w:val="0"/>
              <w:tabs>
                <w:tab w:val="left" w:pos="271"/>
                <w:tab w:val="left" w:pos="542"/>
              </w:tabs>
              <w:ind w:left="-5"/>
              <w:jc w:val="both"/>
              <w:rPr>
                <w:rFonts w:ascii="Times New Roman" w:hAnsi="Times New Roman"/>
                <w:sz w:val="24"/>
                <w:szCs w:val="24"/>
              </w:rPr>
            </w:pPr>
            <w:bookmarkStart w:id="1" w:name="gjdgxs" w:colFirst="0" w:colLast="0"/>
            <w:bookmarkEnd w:id="1"/>
            <w:r>
              <w:rPr>
                <w:rFonts w:ascii="Times New Roman" w:hAnsi="Times New Roman"/>
                <w:sz w:val="24"/>
                <w:szCs w:val="24"/>
              </w:rPr>
              <w:t>Не передбачається.</w:t>
            </w:r>
          </w:p>
        </w:tc>
      </w:tr>
      <w:tr w:rsidR="00F629DA" w:rsidRPr="00F629DA" w14:paraId="7FBC7896" w14:textId="77777777" w:rsidTr="008213DC">
        <w:trPr>
          <w:trHeight w:val="520"/>
        </w:trPr>
        <w:tc>
          <w:tcPr>
            <w:tcW w:w="576" w:type="dxa"/>
          </w:tcPr>
          <w:p w14:paraId="4B619C74" w14:textId="77777777" w:rsidR="00FE513C" w:rsidRPr="00F629DA" w:rsidRDefault="00FE513C" w:rsidP="00FE513C">
            <w:pPr>
              <w:widowControl w:val="0"/>
              <w:rPr>
                <w:rFonts w:ascii="Times New Roman" w:hAnsi="Times New Roman"/>
                <w:sz w:val="24"/>
                <w:szCs w:val="24"/>
              </w:rPr>
            </w:pPr>
            <w:r w:rsidRPr="00F629DA">
              <w:rPr>
                <w:rFonts w:ascii="Times New Roman" w:hAnsi="Times New Roman"/>
                <w:sz w:val="24"/>
                <w:szCs w:val="24"/>
              </w:rPr>
              <w:t>4</w:t>
            </w:r>
          </w:p>
        </w:tc>
        <w:tc>
          <w:tcPr>
            <w:tcW w:w="2797" w:type="dxa"/>
          </w:tcPr>
          <w:p w14:paraId="7ABBDB9D" w14:textId="2D335499" w:rsidR="00FE513C" w:rsidRPr="00F629DA" w:rsidRDefault="00FE513C" w:rsidP="00FE513C">
            <w:pPr>
              <w:widowControl w:val="0"/>
              <w:rPr>
                <w:rFonts w:ascii="Times New Roman" w:hAnsi="Times New Roman"/>
                <w:sz w:val="24"/>
                <w:szCs w:val="24"/>
              </w:rPr>
            </w:pPr>
            <w:r w:rsidRPr="00F629DA">
              <w:rPr>
                <w:rFonts w:ascii="Times New Roman" w:hAnsi="Times New Roman"/>
                <w:b/>
                <w:sz w:val="24"/>
                <w:szCs w:val="24"/>
              </w:rPr>
              <w:t>Строк, протягом якого тендерні пропозиції є дійсними</w:t>
            </w:r>
          </w:p>
        </w:tc>
        <w:tc>
          <w:tcPr>
            <w:tcW w:w="6261" w:type="dxa"/>
            <w:gridSpan w:val="2"/>
          </w:tcPr>
          <w:p w14:paraId="542B2916" w14:textId="77777777" w:rsidR="00FE513C" w:rsidRPr="00F629DA" w:rsidRDefault="00FE513C" w:rsidP="006E13A7">
            <w:pPr>
              <w:pStyle w:val="LO-normal"/>
              <w:widowControl w:val="0"/>
              <w:spacing w:line="240" w:lineRule="auto"/>
              <w:ind w:left="-5"/>
              <w:jc w:val="both"/>
              <w:rPr>
                <w:rFonts w:ascii="Times New Roman" w:eastAsia="Times New Roman" w:hAnsi="Times New Roman" w:cs="Times New Roman"/>
                <w:color w:val="auto"/>
                <w:sz w:val="24"/>
                <w:szCs w:val="24"/>
                <w:lang w:val="uk-UA"/>
              </w:rPr>
            </w:pPr>
            <w:r w:rsidRPr="00F629DA">
              <w:rPr>
                <w:rFonts w:ascii="Times New Roman" w:eastAsia="Times New Roman" w:hAnsi="Times New Roman" w:cs="Times New Roman"/>
                <w:color w:val="auto"/>
                <w:sz w:val="24"/>
                <w:szCs w:val="24"/>
                <w:lang w:val="uk-UA"/>
              </w:rPr>
              <w:t xml:space="preserve">Тендерні пропозиції вважаються дійсними протягом </w:t>
            </w:r>
            <w:r w:rsidRPr="00F629DA">
              <w:rPr>
                <w:rFonts w:ascii="Times New Roman" w:hAnsi="Times New Roman" w:cs="Times New Roman"/>
                <w:b/>
                <w:bCs/>
                <w:color w:val="auto"/>
                <w:sz w:val="24"/>
                <w:szCs w:val="24"/>
                <w:lang w:val="uk-UA"/>
              </w:rPr>
              <w:t>90 (дев’яноста)</w:t>
            </w:r>
            <w:r w:rsidRPr="00F629DA">
              <w:rPr>
                <w:rFonts w:ascii="Times New Roman" w:hAnsi="Times New Roman" w:cs="Times New Roman"/>
                <w:color w:val="auto"/>
                <w:sz w:val="24"/>
                <w:szCs w:val="24"/>
                <w:lang w:val="uk-UA"/>
              </w:rPr>
              <w:t xml:space="preserve"> днів</w:t>
            </w:r>
            <w:r w:rsidRPr="00F629DA">
              <w:rPr>
                <w:rFonts w:ascii="Times New Roman" w:eastAsia="Times New Roman" w:hAnsi="Times New Roman" w:cs="Times New Roman"/>
                <w:color w:val="auto"/>
                <w:sz w:val="24"/>
                <w:szCs w:val="24"/>
                <w:lang w:val="uk-UA"/>
              </w:rPr>
              <w:t xml:space="preserve"> </w:t>
            </w:r>
            <w:r w:rsidRPr="00F629DA">
              <w:rPr>
                <w:rFonts w:ascii="Times New Roman" w:eastAsia="Times New Roman" w:hAnsi="Times New Roman" w:cs="Times New Roman"/>
                <w:color w:val="auto"/>
                <w:sz w:val="24"/>
                <w:szCs w:val="24"/>
                <w:lang w:val="uk-UA" w:eastAsia="uk-UA"/>
              </w:rPr>
              <w:t>із дати кінцевого строку подання тендерних пропозицій</w:t>
            </w:r>
            <w:r w:rsidRPr="00F629DA">
              <w:rPr>
                <w:rFonts w:ascii="Times New Roman" w:eastAsia="Times New Roman" w:hAnsi="Times New Roman" w:cs="Times New Roman"/>
                <w:color w:val="auto"/>
                <w:sz w:val="24"/>
                <w:szCs w:val="24"/>
                <w:lang w:val="uk-UA"/>
              </w:rPr>
              <w:t xml:space="preserve">. </w:t>
            </w:r>
          </w:p>
          <w:p w14:paraId="16D42270" w14:textId="77777777" w:rsidR="00FE513C" w:rsidRPr="00F629DA" w:rsidRDefault="00FE513C" w:rsidP="006E13A7">
            <w:pPr>
              <w:pStyle w:val="LO-normal"/>
              <w:widowControl w:val="0"/>
              <w:spacing w:line="240" w:lineRule="auto"/>
              <w:ind w:left="-5"/>
              <w:jc w:val="both"/>
              <w:rPr>
                <w:rFonts w:ascii="Times New Roman" w:hAnsi="Times New Roman" w:cs="Times New Roman"/>
                <w:color w:val="auto"/>
                <w:sz w:val="24"/>
                <w:szCs w:val="24"/>
                <w:shd w:val="solid" w:color="FFFFFF" w:fill="FFFFFF"/>
                <w:lang w:val="uk-UA"/>
              </w:rPr>
            </w:pPr>
            <w:r w:rsidRPr="00F629DA">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339D650" w14:textId="77777777" w:rsidR="00FE513C" w:rsidRPr="00F629DA" w:rsidRDefault="00FE513C" w:rsidP="006E13A7">
            <w:pPr>
              <w:pStyle w:val="LO-normal"/>
              <w:widowControl w:val="0"/>
              <w:spacing w:line="240" w:lineRule="auto"/>
              <w:ind w:left="-5"/>
              <w:jc w:val="both"/>
              <w:rPr>
                <w:rFonts w:ascii="Times New Roman" w:hAnsi="Times New Roman" w:cs="Times New Roman"/>
                <w:color w:val="auto"/>
                <w:sz w:val="24"/>
                <w:szCs w:val="24"/>
                <w:shd w:val="solid" w:color="FFFFFF" w:fill="FFFFFF"/>
                <w:lang w:val="uk-UA"/>
              </w:rPr>
            </w:pPr>
            <w:r w:rsidRPr="00F629DA">
              <w:rPr>
                <w:rFonts w:ascii="Times New Roman" w:hAnsi="Times New Roman" w:cs="Times New Roman"/>
                <w:color w:val="auto"/>
                <w:sz w:val="24"/>
                <w:szCs w:val="24"/>
                <w:shd w:val="solid" w:color="FFFFFF" w:fill="FFFFFF"/>
                <w:lang w:val="uk-UA"/>
              </w:rPr>
              <w:t>Учасник процедури закупівлі має право:</w:t>
            </w:r>
          </w:p>
          <w:p w14:paraId="3CDF9AAC" w14:textId="77777777" w:rsidR="00FE513C" w:rsidRPr="00F629DA" w:rsidRDefault="00FE513C" w:rsidP="006E13A7">
            <w:pPr>
              <w:pStyle w:val="LO-normal"/>
              <w:widowControl w:val="0"/>
              <w:spacing w:line="240" w:lineRule="auto"/>
              <w:ind w:left="-5"/>
              <w:jc w:val="both"/>
              <w:rPr>
                <w:rFonts w:ascii="Times New Roman" w:hAnsi="Times New Roman" w:cs="Times New Roman"/>
                <w:color w:val="auto"/>
                <w:sz w:val="24"/>
                <w:szCs w:val="24"/>
                <w:shd w:val="solid" w:color="FFFFFF" w:fill="FFFFFF"/>
                <w:lang w:val="uk-UA"/>
              </w:rPr>
            </w:pPr>
            <w:r w:rsidRPr="00F629DA">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14:paraId="693D89A1" w14:textId="77777777" w:rsidR="00FE513C" w:rsidRPr="00F629DA" w:rsidRDefault="00FE513C" w:rsidP="006E13A7">
            <w:pPr>
              <w:pStyle w:val="LO-normal"/>
              <w:widowControl w:val="0"/>
              <w:spacing w:line="240" w:lineRule="auto"/>
              <w:ind w:left="-5"/>
              <w:jc w:val="both"/>
              <w:rPr>
                <w:rFonts w:ascii="Times New Roman" w:hAnsi="Times New Roman" w:cs="Times New Roman"/>
                <w:color w:val="auto"/>
                <w:sz w:val="24"/>
                <w:szCs w:val="24"/>
                <w:shd w:val="solid" w:color="FFFFFF" w:fill="FFFFFF"/>
                <w:lang w:val="uk-UA"/>
              </w:rPr>
            </w:pPr>
            <w:r w:rsidRPr="00F629DA">
              <w:rPr>
                <w:rFonts w:ascii="Times New Roman" w:hAnsi="Times New Roman" w:cs="Times New Roman"/>
                <w:color w:val="auto"/>
                <w:sz w:val="24"/>
                <w:szCs w:val="24"/>
                <w:shd w:val="solid" w:color="FFFFFF" w:fill="FFFFFF"/>
                <w:lang w:val="uk-UA"/>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10509DA5" w14:textId="78D5DAD3" w:rsidR="00FE513C" w:rsidRPr="00F629DA" w:rsidRDefault="00FE513C" w:rsidP="006E13A7">
            <w:pPr>
              <w:widowControl w:val="0"/>
              <w:ind w:left="-5"/>
              <w:jc w:val="both"/>
              <w:rPr>
                <w:rFonts w:ascii="Times New Roman" w:hAnsi="Times New Roman"/>
                <w:sz w:val="24"/>
                <w:szCs w:val="24"/>
              </w:rPr>
            </w:pPr>
            <w:r w:rsidRPr="00F629DA">
              <w:rPr>
                <w:rFonts w:ascii="Times New Roman" w:hAnsi="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629DA" w:rsidRPr="00F629DA" w14:paraId="3AFEED23" w14:textId="77777777" w:rsidTr="008213DC">
        <w:trPr>
          <w:trHeight w:val="282"/>
        </w:trPr>
        <w:tc>
          <w:tcPr>
            <w:tcW w:w="576" w:type="dxa"/>
          </w:tcPr>
          <w:p w14:paraId="7C6B14CA" w14:textId="77777777" w:rsidR="00D5086B" w:rsidRPr="00F629DA" w:rsidRDefault="00D5086B" w:rsidP="00D5086B">
            <w:pPr>
              <w:widowControl w:val="0"/>
              <w:rPr>
                <w:rFonts w:ascii="Times New Roman" w:hAnsi="Times New Roman"/>
                <w:sz w:val="24"/>
                <w:szCs w:val="24"/>
              </w:rPr>
            </w:pPr>
            <w:r w:rsidRPr="00F629DA">
              <w:rPr>
                <w:rFonts w:ascii="Times New Roman" w:hAnsi="Times New Roman"/>
                <w:sz w:val="24"/>
                <w:szCs w:val="24"/>
              </w:rPr>
              <w:lastRenderedPageBreak/>
              <w:t>5</w:t>
            </w:r>
          </w:p>
        </w:tc>
        <w:tc>
          <w:tcPr>
            <w:tcW w:w="2797" w:type="dxa"/>
          </w:tcPr>
          <w:p w14:paraId="330984CA" w14:textId="170AB915" w:rsidR="00D5086B" w:rsidRPr="00F629DA" w:rsidRDefault="00D5086B" w:rsidP="00D5086B">
            <w:pPr>
              <w:widowControl w:val="0"/>
              <w:rPr>
                <w:rFonts w:ascii="Times New Roman" w:hAnsi="Times New Roman"/>
                <w:b/>
                <w:bCs/>
                <w:sz w:val="24"/>
                <w:szCs w:val="24"/>
              </w:rPr>
            </w:pPr>
            <w:r w:rsidRPr="00F629DA">
              <w:rPr>
                <w:rFonts w:ascii="Times New Roman" w:hAnsi="Times New Roman"/>
                <w:b/>
                <w:bCs/>
                <w:sz w:val="24"/>
                <w:szCs w:val="24"/>
              </w:rPr>
              <w:t>Кваліфікаційні критерії до учасників та вимоги, установлені пунктом 47 Особливостей</w:t>
            </w:r>
          </w:p>
        </w:tc>
        <w:tc>
          <w:tcPr>
            <w:tcW w:w="6261" w:type="dxa"/>
            <w:gridSpan w:val="2"/>
          </w:tcPr>
          <w:p w14:paraId="4299677C" w14:textId="75094DC3" w:rsidR="00D5086B" w:rsidRPr="00F629DA" w:rsidRDefault="00D5086B" w:rsidP="00D5086B">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F629DA">
              <w:rPr>
                <w:rFonts w:ascii="Times New Roman" w:eastAsia="Times New Roman" w:hAnsi="Times New Roman" w:cs="Times New Roman"/>
                <w:color w:val="auto"/>
                <w:sz w:val="24"/>
                <w:szCs w:val="24"/>
                <w:lang w:val="uk-UA"/>
              </w:rPr>
              <w:t xml:space="preserve">5.1. </w:t>
            </w:r>
            <w:r w:rsidRPr="00F629DA">
              <w:rPr>
                <w:rFonts w:ascii="Times New Roman" w:hAnsi="Times New Roman" w:cs="Times New Roman"/>
                <w:color w:val="auto"/>
                <w:sz w:val="24"/>
                <w:szCs w:val="24"/>
                <w:lang w:val="uk-UA"/>
              </w:rPr>
              <w:t xml:space="preserve">Відповідно до пункту 48 Особливостей </w:t>
            </w:r>
            <w:r w:rsidRPr="00F629DA">
              <w:rPr>
                <w:rFonts w:ascii="Times New Roman" w:hAnsi="Times New Roman" w:cs="Times New Roman"/>
                <w:color w:val="auto"/>
                <w:sz w:val="24"/>
                <w:szCs w:val="24"/>
                <w:lang w:val="uk-UA" w:eastAsia="uk-UA"/>
              </w:rPr>
              <w:t>замовник не застосовує до учасників процедури закупівлі кваліфікаційні критерії, визначені статтею 16 Закону</w:t>
            </w:r>
            <w:r w:rsidRPr="00F629DA">
              <w:rPr>
                <w:rFonts w:ascii="Times New Roman" w:eastAsia="Times New Roman" w:hAnsi="Times New Roman" w:cs="Times New Roman"/>
                <w:color w:val="auto"/>
                <w:sz w:val="24"/>
                <w:szCs w:val="24"/>
                <w:lang w:val="uk-UA"/>
              </w:rPr>
              <w:t>.</w:t>
            </w:r>
          </w:p>
          <w:p w14:paraId="1223CFA0" w14:textId="77777777"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14:paraId="02E0DCDC" w14:textId="77777777"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7858C16" w14:textId="77777777"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95BE942" w14:textId="77777777"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6105B77" w14:textId="00F92682"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91AE4B" w14:textId="77777777"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BD87578" w14:textId="77777777"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1F711C" w14:textId="77777777"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430407" w14:textId="77777777"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 xml:space="preserve">7) тендерна пропозиція подана учасником процедури </w:t>
            </w:r>
            <w:r w:rsidRPr="00F629DA">
              <w:rPr>
                <w:rFonts w:ascii="Times New Roman" w:hAnsi="Times New Roman" w:cs="Times New Roman"/>
                <w:color w:val="auto"/>
                <w:sz w:val="24"/>
                <w:szCs w:val="24"/>
                <w:lang w:val="uk-UA"/>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FE7DFA" w14:textId="77777777"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3395D7" w14:textId="77777777"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9B13E7E" w14:textId="77777777"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3205FD4" w14:textId="66024624"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 xml:space="preserve">11) </w:t>
            </w:r>
            <w:r w:rsidRPr="00F629DA">
              <w:rPr>
                <w:rFonts w:ascii="Times New Roman" w:hAnsi="Times New Roman"/>
                <w:color w:val="auto"/>
                <w:sz w:val="24"/>
                <w:szCs w:val="24"/>
                <w:lang w:val="uk-UA"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629DA">
              <w:rPr>
                <w:rFonts w:ascii="Times New Roman" w:hAnsi="Times New Roman" w:cs="Times New Roman"/>
                <w:color w:val="auto"/>
                <w:sz w:val="24"/>
                <w:szCs w:val="24"/>
                <w:lang w:val="uk-UA"/>
              </w:rPr>
              <w:t>;</w:t>
            </w:r>
          </w:p>
          <w:p w14:paraId="1C0922FB" w14:textId="77777777"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58FBE4B" w14:textId="77777777"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6840530" w14:textId="77777777"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 xml:space="preserve">Замовник не вимагає документального підтвердження </w:t>
            </w:r>
            <w:r w:rsidRPr="00F629DA">
              <w:rPr>
                <w:rFonts w:ascii="Times New Roman" w:hAnsi="Times New Roman" w:cs="Times New Roman"/>
                <w:color w:val="auto"/>
                <w:sz w:val="24"/>
                <w:szCs w:val="24"/>
                <w:lang w:val="uk-UA"/>
              </w:rPr>
              <w:lastRenderedPageBreak/>
              <w:t xml:space="preserve">інформації про відсутність підстав для відхилення тендерної пропозиції </w:t>
            </w:r>
            <w:r w:rsidRPr="00F629DA">
              <w:rPr>
                <w:rFonts w:ascii="Times New Roman" w:hAnsi="Times New Roman" w:cs="Times New Roman"/>
                <w:bCs/>
                <w:color w:val="auto"/>
                <w:sz w:val="24"/>
                <w:szCs w:val="24"/>
                <w:lang w:val="uk-UA" w:eastAsia="en-US"/>
              </w:rPr>
              <w:t>учасника процедури закупівлі та/або переможця</w:t>
            </w:r>
            <w:r w:rsidRPr="00F629DA">
              <w:rPr>
                <w:rFonts w:ascii="Times New Roman" w:hAnsi="Times New Roman" w:cs="Times New Roman"/>
                <w:color w:val="auto"/>
                <w:sz w:val="24"/>
                <w:szCs w:val="24"/>
                <w:lang w:val="uk-UA"/>
              </w:rPr>
              <w:t>,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1C7AFEB" w14:textId="77777777"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44B4AE07" w14:textId="403EAF64"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Інформація про відсутність підстав, визначених у пункті 47 Особливостей, надається учасником відповідно до вимог Додатку 1 до Тендерної документації.</w:t>
            </w:r>
          </w:p>
          <w:p w14:paraId="62850C58" w14:textId="77777777"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53788F3" w14:textId="77777777" w:rsidR="00D5086B" w:rsidRPr="00F629DA" w:rsidRDefault="00D5086B" w:rsidP="00D5086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 xml:space="preserve">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F629DA">
              <w:rPr>
                <w:rFonts w:ascii="Times New Roman" w:hAnsi="Times New Roman" w:cs="Times New Roman"/>
                <w:color w:val="auto"/>
                <w:sz w:val="24"/>
                <w:szCs w:val="24"/>
                <w:lang w:val="uk-UA" w:eastAsia="en-US"/>
              </w:rPr>
              <w:t>публічних електронних реєстрах</w:t>
            </w:r>
            <w:r w:rsidRPr="00F629DA">
              <w:rPr>
                <w:rFonts w:ascii="Times New Roman" w:hAnsi="Times New Roman" w:cs="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E8DAB37" w14:textId="77777777" w:rsidR="00D5086B" w:rsidRPr="00F629DA" w:rsidRDefault="00D5086B" w:rsidP="00D5086B">
            <w:pPr>
              <w:ind w:firstLine="11"/>
              <w:jc w:val="both"/>
              <w:rPr>
                <w:rFonts w:ascii="Times New Roman" w:hAnsi="Times New Roman"/>
                <w:sz w:val="24"/>
                <w:szCs w:val="24"/>
              </w:rPr>
            </w:pPr>
            <w:r w:rsidRPr="00F629DA">
              <w:rPr>
                <w:rFonts w:ascii="Times New Roman" w:hAnsi="Times New Roman"/>
                <w:sz w:val="24"/>
                <w:szCs w:val="24"/>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F629DA">
              <w:rPr>
                <w:rFonts w:ascii="Times New Roman" w:hAnsi="Times New Roman"/>
                <w:sz w:val="24"/>
                <w:szCs w:val="24"/>
              </w:rPr>
              <w:t>3, 5, 6 і 12 та в абзаці чотирнадцятому пункту 47 Особливостей</w:t>
            </w:r>
            <w:r w:rsidRPr="00F629DA">
              <w:rPr>
                <w:rFonts w:ascii="Times New Roman" w:hAnsi="Times New Roman"/>
                <w:sz w:val="24"/>
                <w:szCs w:val="24"/>
                <w:lang w:eastAsia="uk-UA"/>
              </w:rPr>
              <w:t>, для надання таких документів лише переможцем процедури закупівлі через електронну систему закупівель</w:t>
            </w:r>
            <w:r w:rsidRPr="00F629DA">
              <w:rPr>
                <w:rFonts w:ascii="Times New Roman" w:hAnsi="Times New Roman"/>
                <w:sz w:val="24"/>
                <w:szCs w:val="24"/>
              </w:rPr>
              <w:t>, а саме:</w:t>
            </w:r>
          </w:p>
          <w:p w14:paraId="7BEE4E1E" w14:textId="10BA56B4" w:rsidR="00D5086B" w:rsidRPr="00F629DA" w:rsidRDefault="00D5086B" w:rsidP="00D5086B">
            <w:pPr>
              <w:ind w:firstLine="11"/>
              <w:jc w:val="both"/>
              <w:rPr>
                <w:rFonts w:ascii="Times New Roman" w:hAnsi="Times New Roman"/>
                <w:sz w:val="24"/>
                <w:szCs w:val="24"/>
                <w:shd w:val="clear" w:color="auto" w:fill="FFFFFF"/>
              </w:rPr>
            </w:pPr>
            <w:r w:rsidRPr="00F629DA">
              <w:rPr>
                <w:rFonts w:ascii="Times New Roman" w:hAnsi="Times New Roman"/>
                <w:sz w:val="24"/>
                <w:szCs w:val="24"/>
              </w:rPr>
              <w:lastRenderedPageBreak/>
              <w:t>1. Інформаційна довідка</w:t>
            </w:r>
            <w:r w:rsidR="007E7EEC" w:rsidRPr="00F629DA">
              <w:rPr>
                <w:rFonts w:ascii="Times New Roman" w:hAnsi="Times New Roman"/>
                <w:sz w:val="24"/>
                <w:szCs w:val="24"/>
              </w:rPr>
              <w:t>*</w:t>
            </w:r>
            <w:r w:rsidRPr="00F629DA">
              <w:rPr>
                <w:rFonts w:ascii="Times New Roman" w:hAnsi="Times New Roman"/>
                <w:sz w:val="24"/>
                <w:szCs w:val="24"/>
              </w:rPr>
              <w:t xml:space="preserve"> з Єдиного державного реєстру осіб, які вчинили корупційні або пов’язані з </w:t>
            </w:r>
            <w:r w:rsidRPr="00F629DA">
              <w:rPr>
                <w:rFonts w:ascii="Times New Roman" w:hAnsi="Times New Roman"/>
                <w:sz w:val="24"/>
                <w:szCs w:val="24"/>
                <w:lang w:eastAsia="uk-UA"/>
              </w:rPr>
              <w:t xml:space="preserve">корупцією правопорушення, </w:t>
            </w:r>
            <w:r w:rsidRPr="00F629DA">
              <w:rPr>
                <w:rFonts w:ascii="Times New Roman" w:hAnsi="Times New Roman"/>
                <w:sz w:val="24"/>
                <w:szCs w:val="24"/>
              </w:rPr>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F629DA">
              <w:rPr>
                <w:rFonts w:ascii="Times New Roman" w:hAnsi="Times New Roman"/>
                <w:sz w:val="24"/>
                <w:szCs w:val="24"/>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037DFBF" w14:textId="51D4DE58" w:rsidR="00D5086B" w:rsidRPr="00F629DA" w:rsidRDefault="007E7EEC" w:rsidP="00D5086B">
            <w:pPr>
              <w:ind w:firstLine="11"/>
              <w:jc w:val="both"/>
              <w:rPr>
                <w:rFonts w:ascii="Times New Roman" w:hAnsi="Times New Roman"/>
                <w:sz w:val="24"/>
                <w:szCs w:val="24"/>
                <w:shd w:val="clear" w:color="auto" w:fill="FFFFFF"/>
              </w:rPr>
            </w:pPr>
            <w:r w:rsidRPr="00F629DA">
              <w:rPr>
                <w:rFonts w:ascii="Times New Roman" w:hAnsi="Times New Roman"/>
                <w:i/>
                <w:iCs/>
                <w:kern w:val="24"/>
                <w:sz w:val="24"/>
                <w:szCs w:val="24"/>
              </w:rPr>
              <w:t>*</w:t>
            </w:r>
            <w:r w:rsidRPr="00F629DA">
              <w:rPr>
                <w:rFonts w:ascii="Times New Roman" w:hAnsi="Times New Roman"/>
                <w:i/>
                <w:iCs/>
                <w:sz w:val="24"/>
                <w:szCs w:val="24"/>
              </w:rPr>
              <w:t>Інформаційна довідка з Єдиного державного реєстру осіб, які вчинили корупційні або пов’язані з корупцією правопорушення, відносно керівника учасника процедури закупівлі, фізичної особи, яка є учасником процедури закупівлі, надається у разі, якщо вказана інформаційна довідка не була сформована електронною системою закупівель шляхом обміну інформацією з іншими державними системами та реєстрами та/або якщо доступ до Єдиного державного реєстру осіб, які вчинили корупційні або пов’язані з корупцією правопорушення, є обмеженим на момент оприлюднення оголошення про проведення відкритих торгів</w:t>
            </w:r>
            <w:r w:rsidR="00D5086B" w:rsidRPr="00F629DA">
              <w:rPr>
                <w:rStyle w:val="rvts0"/>
                <w:rFonts w:ascii="Times New Roman" w:hAnsi="Times New Roman"/>
                <w:i/>
                <w:iCs/>
                <w:sz w:val="24"/>
                <w:szCs w:val="24"/>
              </w:rPr>
              <w:t>.</w:t>
            </w:r>
          </w:p>
          <w:p w14:paraId="7A8F45D3" w14:textId="77777777" w:rsidR="00D5086B" w:rsidRPr="00F629DA" w:rsidRDefault="00D5086B" w:rsidP="00D5086B">
            <w:pPr>
              <w:ind w:firstLine="11"/>
              <w:jc w:val="both"/>
              <w:rPr>
                <w:rFonts w:ascii="Times New Roman" w:hAnsi="Times New Roman"/>
                <w:sz w:val="24"/>
                <w:szCs w:val="24"/>
                <w:shd w:val="clear" w:color="auto" w:fill="FFFFFF"/>
              </w:rPr>
            </w:pPr>
            <w:r w:rsidRPr="00F629DA">
              <w:rPr>
                <w:rFonts w:ascii="Times New Roman" w:hAnsi="Times New Roman"/>
                <w:sz w:val="24"/>
                <w:szCs w:val="24"/>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F629DA">
              <w:rPr>
                <w:rFonts w:ascii="Times New Roman" w:hAnsi="Times New Roman"/>
                <w:sz w:val="24"/>
                <w:szCs w:val="24"/>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F629DA">
              <w:rPr>
                <w:rFonts w:ascii="Times New Roman" w:hAnsi="Times New Roman"/>
                <w:sz w:val="24"/>
                <w:szCs w:val="24"/>
                <w:shd w:val="clear" w:color="auto" w:fill="FFFFFF"/>
              </w:rPr>
              <w:t xml:space="preserve">. </w:t>
            </w:r>
            <w:r w:rsidRPr="00F629DA">
              <w:rPr>
                <w:rFonts w:ascii="Times New Roman" w:hAnsi="Times New Roman"/>
                <w:bCs/>
                <w:sz w:val="24"/>
                <w:szCs w:val="24"/>
              </w:rPr>
              <w:t>В</w:t>
            </w:r>
            <w:r w:rsidRPr="00F629DA">
              <w:rPr>
                <w:rFonts w:ascii="Times New Roman" w:hAnsi="Times New Roman"/>
                <w:sz w:val="24"/>
                <w:szCs w:val="24"/>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Витягу.</w:t>
            </w:r>
          </w:p>
          <w:p w14:paraId="6576ACA2" w14:textId="77777777" w:rsidR="00D5086B" w:rsidRPr="00F629DA" w:rsidRDefault="00D5086B" w:rsidP="00D5086B">
            <w:pPr>
              <w:ind w:firstLine="11"/>
              <w:jc w:val="both"/>
              <w:rPr>
                <w:rFonts w:ascii="Times New Roman" w:hAnsi="Times New Roman"/>
                <w:sz w:val="24"/>
                <w:szCs w:val="24"/>
                <w:shd w:val="clear" w:color="auto" w:fill="FFFFFF"/>
              </w:rPr>
            </w:pPr>
            <w:r w:rsidRPr="00F629DA">
              <w:rPr>
                <w:rFonts w:ascii="Times New Roman" w:hAnsi="Times New Roman"/>
                <w:sz w:val="24"/>
                <w:szCs w:val="24"/>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w:t>
            </w:r>
            <w:r w:rsidRPr="00F629DA">
              <w:rPr>
                <w:rFonts w:ascii="Times New Roman" w:hAnsi="Times New Roman"/>
                <w:sz w:val="24"/>
                <w:szCs w:val="24"/>
              </w:rPr>
              <w:lastRenderedPageBreak/>
              <w:t xml:space="preserve">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F629DA">
              <w:rPr>
                <w:rFonts w:ascii="Times New Roman" w:hAnsi="Times New Roman"/>
                <w:sz w:val="24"/>
                <w:szCs w:val="24"/>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F629DA">
              <w:rPr>
                <w:rFonts w:ascii="Times New Roman" w:hAnsi="Times New Roman"/>
                <w:sz w:val="24"/>
                <w:szCs w:val="24"/>
                <w:shd w:val="clear" w:color="auto" w:fill="FFFFFF"/>
              </w:rPr>
              <w:t xml:space="preserve">. </w:t>
            </w:r>
            <w:r w:rsidRPr="00F629DA">
              <w:rPr>
                <w:rFonts w:ascii="Times New Roman" w:hAnsi="Times New Roman"/>
                <w:bCs/>
                <w:sz w:val="24"/>
                <w:szCs w:val="24"/>
              </w:rPr>
              <w:t>В</w:t>
            </w:r>
            <w:r w:rsidRPr="00F629DA">
              <w:rPr>
                <w:rFonts w:ascii="Times New Roman" w:hAnsi="Times New Roman"/>
                <w:sz w:val="24"/>
                <w:szCs w:val="24"/>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Витягу.</w:t>
            </w:r>
          </w:p>
          <w:p w14:paraId="14C9AA2E" w14:textId="77777777" w:rsidR="00D5086B" w:rsidRPr="00F629DA" w:rsidRDefault="00D5086B" w:rsidP="00D5086B">
            <w:pPr>
              <w:ind w:firstLine="11"/>
              <w:jc w:val="both"/>
              <w:rPr>
                <w:rFonts w:ascii="Times New Roman" w:hAnsi="Times New Roman"/>
                <w:b/>
                <w:bCs/>
                <w:sz w:val="24"/>
                <w:szCs w:val="24"/>
                <w:lang w:eastAsia="uk-UA"/>
              </w:rPr>
            </w:pPr>
            <w:r w:rsidRPr="00F629DA">
              <w:rPr>
                <w:rFonts w:ascii="Times New Roman" w:hAnsi="Times New Roman"/>
                <w:sz w:val="24"/>
                <w:szCs w:val="24"/>
                <w:lang w:eastAsia="uk-UA"/>
              </w:rPr>
              <w:t xml:space="preserve">4. Довідку у довільній формі про те, що </w:t>
            </w:r>
            <w:r w:rsidRPr="00F629DA">
              <w:rPr>
                <w:rFonts w:ascii="Times New Roman" w:hAnsi="Times New Roman"/>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926CB2" w14:textId="77777777" w:rsidR="00D5086B" w:rsidRPr="00F629DA" w:rsidRDefault="00D5086B" w:rsidP="00D5086B">
            <w:pPr>
              <w:ind w:firstLine="11"/>
              <w:jc w:val="both"/>
              <w:rPr>
                <w:rFonts w:ascii="Times New Roman" w:hAnsi="Times New Roman"/>
                <w:sz w:val="24"/>
                <w:szCs w:val="24"/>
                <w:lang w:eastAsia="uk-UA"/>
              </w:rPr>
            </w:pPr>
            <w:r w:rsidRPr="00F629DA">
              <w:rPr>
                <w:rFonts w:ascii="Times New Roman" w:hAnsi="Times New Roman"/>
                <w:sz w:val="24"/>
                <w:szCs w:val="24"/>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3F78D92" w14:textId="6760B52A" w:rsidR="00D5086B" w:rsidRPr="00F629DA" w:rsidRDefault="00D5086B" w:rsidP="00D5086B">
            <w:pPr>
              <w:pStyle w:val="LO-normal"/>
              <w:spacing w:line="240" w:lineRule="auto"/>
              <w:ind w:left="-5"/>
              <w:jc w:val="both"/>
              <w:rPr>
                <w:rFonts w:ascii="Times New Roman" w:hAnsi="Times New Roman" w:cs="Times New Roman"/>
                <w:color w:val="auto"/>
                <w:sz w:val="24"/>
                <w:szCs w:val="24"/>
                <w:lang w:val="uk-UA"/>
              </w:rPr>
            </w:pPr>
            <w:r w:rsidRPr="00F629DA">
              <w:rPr>
                <w:rFonts w:ascii="Times New Roman" w:hAnsi="Times New Roman" w:cs="Times New Roman"/>
                <w:i/>
                <w:color w:val="auto"/>
                <w:sz w:val="24"/>
                <w:szCs w:val="24"/>
                <w:lang w:val="uk-UA" w:eastAsia="uk-UA"/>
              </w:rPr>
              <w:t>*</w:t>
            </w:r>
            <w:r w:rsidRPr="00F629DA">
              <w:rPr>
                <w:rFonts w:ascii="Times New Roman" w:hAnsi="Times New Roman" w:cs="Times New Roman"/>
                <w:i/>
                <w:color w:val="auto"/>
                <w:sz w:val="24"/>
                <w:szCs w:val="24"/>
                <w:lang w:val="uk-U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F629DA" w:rsidRPr="00F629DA" w14:paraId="2AF9E1DD" w14:textId="77777777" w:rsidTr="006E13A7">
        <w:trPr>
          <w:trHeight w:val="840"/>
        </w:trPr>
        <w:tc>
          <w:tcPr>
            <w:tcW w:w="576" w:type="dxa"/>
          </w:tcPr>
          <w:p w14:paraId="60DC1C0C" w14:textId="77777777" w:rsidR="00FE513C" w:rsidRPr="00F629DA" w:rsidRDefault="00FE513C" w:rsidP="00FE513C">
            <w:pPr>
              <w:widowControl w:val="0"/>
              <w:rPr>
                <w:rFonts w:ascii="Times New Roman" w:hAnsi="Times New Roman"/>
                <w:sz w:val="24"/>
                <w:szCs w:val="24"/>
              </w:rPr>
            </w:pPr>
            <w:r w:rsidRPr="00F629DA">
              <w:rPr>
                <w:rFonts w:ascii="Times New Roman" w:hAnsi="Times New Roman"/>
                <w:sz w:val="24"/>
                <w:szCs w:val="24"/>
              </w:rPr>
              <w:lastRenderedPageBreak/>
              <w:t>6</w:t>
            </w:r>
          </w:p>
        </w:tc>
        <w:tc>
          <w:tcPr>
            <w:tcW w:w="2797" w:type="dxa"/>
          </w:tcPr>
          <w:p w14:paraId="772CEB5F" w14:textId="77777777" w:rsidR="00FE513C" w:rsidRPr="00F629DA" w:rsidRDefault="00FE513C" w:rsidP="00FE513C">
            <w:pPr>
              <w:widowControl w:val="0"/>
              <w:rPr>
                <w:rFonts w:ascii="Times New Roman" w:hAnsi="Times New Roman"/>
                <w:sz w:val="24"/>
                <w:szCs w:val="24"/>
              </w:rPr>
            </w:pPr>
            <w:r w:rsidRPr="00F629DA">
              <w:rPr>
                <w:rFonts w:ascii="Times New Roman" w:hAnsi="Times New Roman"/>
                <w:b/>
                <w:sz w:val="24"/>
                <w:szCs w:val="24"/>
              </w:rPr>
              <w:t>Інформація про технічні, якісні та кількісні характеристики предмета закупівлі</w:t>
            </w:r>
          </w:p>
        </w:tc>
        <w:tc>
          <w:tcPr>
            <w:tcW w:w="6261" w:type="dxa"/>
            <w:gridSpan w:val="2"/>
          </w:tcPr>
          <w:p w14:paraId="34CE56D3" w14:textId="7518A956" w:rsidR="00FE513C" w:rsidRPr="00F629DA" w:rsidRDefault="00FE513C" w:rsidP="006E13A7">
            <w:pPr>
              <w:suppressLineNumbers/>
              <w:ind w:left="-5"/>
              <w:jc w:val="both"/>
              <w:rPr>
                <w:rFonts w:ascii="Times New Roman" w:hAnsi="Times New Roman"/>
                <w:sz w:val="24"/>
                <w:szCs w:val="24"/>
              </w:rPr>
            </w:pPr>
            <w:r w:rsidRPr="00F629DA">
              <w:rPr>
                <w:rFonts w:ascii="Times New Roman" w:hAnsi="Times New Roman"/>
                <w:sz w:val="24"/>
                <w:szCs w:val="24"/>
              </w:rPr>
              <w:t>Якість газу природного повинна відповідати вимогам ГОСТ 5542-87, інші фізико-хімічні показники газу визначаються у відповідності з вимогами ТУ У 320.00158764.007-95 «Гази горючі природні, що подаються магістральними газопроводами».</w:t>
            </w:r>
          </w:p>
          <w:p w14:paraId="6AE5BAD6" w14:textId="77777777" w:rsidR="00FE513C" w:rsidRPr="00F629DA" w:rsidRDefault="00FE513C" w:rsidP="006E13A7">
            <w:pPr>
              <w:ind w:left="-5"/>
              <w:jc w:val="both"/>
              <w:rPr>
                <w:rFonts w:ascii="Times New Roman" w:hAnsi="Times New Roman"/>
                <w:b/>
                <w:sz w:val="24"/>
                <w:szCs w:val="24"/>
              </w:rPr>
            </w:pPr>
            <w:r w:rsidRPr="00F629DA">
              <w:rPr>
                <w:rFonts w:ascii="Times New Roman" w:hAnsi="Times New Roman"/>
                <w:sz w:val="24"/>
                <w:szCs w:val="24"/>
              </w:rPr>
              <w:t>Товар повинен відповідати показникам якості безпеки, які встановлюються законодавством України та діючими стандартами.</w:t>
            </w:r>
            <w:r w:rsidRPr="00F629DA">
              <w:rPr>
                <w:rFonts w:ascii="Times New Roman" w:hAnsi="Times New Roman"/>
                <w:b/>
                <w:sz w:val="24"/>
                <w:szCs w:val="24"/>
              </w:rPr>
              <w:t xml:space="preserve">  </w:t>
            </w:r>
          </w:p>
          <w:p w14:paraId="75E1D976" w14:textId="77777777" w:rsidR="00FE513C" w:rsidRPr="00F629DA" w:rsidRDefault="00FE513C" w:rsidP="006E13A7">
            <w:pPr>
              <w:ind w:left="-5"/>
              <w:jc w:val="center"/>
              <w:rPr>
                <w:rFonts w:ascii="Times New Roman" w:hAnsi="Times New Roman"/>
                <w:b/>
                <w:sz w:val="24"/>
                <w:szCs w:val="24"/>
                <w:lang w:eastAsia="uk-UA"/>
              </w:rPr>
            </w:pPr>
            <w:r w:rsidRPr="00F629DA">
              <w:rPr>
                <w:rFonts w:ascii="Times New Roman" w:hAnsi="Times New Roman"/>
                <w:b/>
                <w:sz w:val="24"/>
                <w:szCs w:val="24"/>
                <w:lang w:eastAsia="uk-UA"/>
              </w:rPr>
              <w:t>Специфікація закупівлі товару</w:t>
            </w:r>
          </w:p>
          <w:tbl>
            <w:tblPr>
              <w:tblW w:w="5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
              <w:gridCol w:w="1224"/>
              <w:gridCol w:w="2268"/>
              <w:gridCol w:w="851"/>
              <w:gridCol w:w="1133"/>
            </w:tblGrid>
            <w:tr w:rsidR="00F629DA" w:rsidRPr="00F629DA" w14:paraId="1C53C4BD" w14:textId="77777777" w:rsidTr="007737D4">
              <w:trPr>
                <w:trHeight w:val="264"/>
              </w:trPr>
              <w:tc>
                <w:tcPr>
                  <w:tcW w:w="418" w:type="dxa"/>
                  <w:shd w:val="clear" w:color="auto" w:fill="auto"/>
                  <w:vAlign w:val="center"/>
                </w:tcPr>
                <w:p w14:paraId="317BC91E" w14:textId="77777777" w:rsidR="00FE513C" w:rsidRPr="00F629DA" w:rsidRDefault="00FE513C" w:rsidP="006E13A7">
                  <w:pPr>
                    <w:tabs>
                      <w:tab w:val="left" w:pos="540"/>
                    </w:tabs>
                    <w:ind w:left="-5"/>
                    <w:jc w:val="center"/>
                    <w:rPr>
                      <w:rFonts w:ascii="Times New Roman" w:hAnsi="Times New Roman"/>
                      <w:sz w:val="24"/>
                      <w:szCs w:val="24"/>
                    </w:rPr>
                  </w:pPr>
                  <w:r w:rsidRPr="00F629DA">
                    <w:rPr>
                      <w:rFonts w:ascii="Times New Roman" w:hAnsi="Times New Roman"/>
                      <w:sz w:val="24"/>
                      <w:szCs w:val="24"/>
                    </w:rPr>
                    <w:t>№ з/п</w:t>
                  </w:r>
                </w:p>
              </w:tc>
              <w:tc>
                <w:tcPr>
                  <w:tcW w:w="1224" w:type="dxa"/>
                  <w:shd w:val="clear" w:color="auto" w:fill="auto"/>
                  <w:vAlign w:val="center"/>
                </w:tcPr>
                <w:p w14:paraId="74DF580A" w14:textId="77777777" w:rsidR="00FE513C" w:rsidRPr="00F629DA" w:rsidRDefault="00FE513C" w:rsidP="006E13A7">
                  <w:pPr>
                    <w:tabs>
                      <w:tab w:val="left" w:pos="540"/>
                    </w:tabs>
                    <w:ind w:left="-5"/>
                    <w:jc w:val="center"/>
                    <w:rPr>
                      <w:rFonts w:ascii="Times New Roman" w:hAnsi="Times New Roman"/>
                      <w:sz w:val="24"/>
                      <w:szCs w:val="24"/>
                    </w:rPr>
                  </w:pPr>
                  <w:r w:rsidRPr="00F629DA">
                    <w:rPr>
                      <w:rFonts w:ascii="Times New Roman" w:hAnsi="Times New Roman"/>
                      <w:sz w:val="24"/>
                      <w:szCs w:val="24"/>
                    </w:rPr>
                    <w:t>Назва товару</w:t>
                  </w:r>
                </w:p>
              </w:tc>
              <w:tc>
                <w:tcPr>
                  <w:tcW w:w="2268" w:type="dxa"/>
                  <w:shd w:val="clear" w:color="auto" w:fill="auto"/>
                  <w:vAlign w:val="center"/>
                </w:tcPr>
                <w:p w14:paraId="37417729" w14:textId="77777777" w:rsidR="00FE513C" w:rsidRPr="00F629DA" w:rsidRDefault="00FE513C" w:rsidP="006E13A7">
                  <w:pPr>
                    <w:tabs>
                      <w:tab w:val="left" w:pos="540"/>
                    </w:tabs>
                    <w:ind w:left="-5"/>
                    <w:jc w:val="center"/>
                    <w:rPr>
                      <w:rFonts w:ascii="Times New Roman" w:hAnsi="Times New Roman"/>
                      <w:sz w:val="24"/>
                      <w:szCs w:val="24"/>
                    </w:rPr>
                  </w:pPr>
                  <w:r w:rsidRPr="00F629DA">
                    <w:rPr>
                      <w:rFonts w:ascii="Times New Roman" w:hAnsi="Times New Roman"/>
                      <w:sz w:val="24"/>
                      <w:szCs w:val="24"/>
                    </w:rPr>
                    <w:t>Технічні та якісні характеристики</w:t>
                  </w:r>
                </w:p>
              </w:tc>
              <w:tc>
                <w:tcPr>
                  <w:tcW w:w="851" w:type="dxa"/>
                  <w:shd w:val="clear" w:color="auto" w:fill="auto"/>
                  <w:vAlign w:val="center"/>
                </w:tcPr>
                <w:p w14:paraId="65853FBA" w14:textId="77777777" w:rsidR="00FE513C" w:rsidRPr="00F629DA" w:rsidRDefault="00FE513C" w:rsidP="006E13A7">
                  <w:pPr>
                    <w:tabs>
                      <w:tab w:val="left" w:pos="540"/>
                    </w:tabs>
                    <w:ind w:left="-5"/>
                    <w:jc w:val="center"/>
                    <w:rPr>
                      <w:rFonts w:ascii="Times New Roman" w:hAnsi="Times New Roman"/>
                      <w:sz w:val="24"/>
                      <w:szCs w:val="24"/>
                    </w:rPr>
                  </w:pPr>
                  <w:r w:rsidRPr="00F629DA">
                    <w:rPr>
                      <w:rFonts w:ascii="Times New Roman" w:hAnsi="Times New Roman"/>
                      <w:sz w:val="24"/>
                      <w:szCs w:val="24"/>
                    </w:rPr>
                    <w:t>Одиниця виміру</w:t>
                  </w:r>
                </w:p>
              </w:tc>
              <w:tc>
                <w:tcPr>
                  <w:tcW w:w="1133" w:type="dxa"/>
                  <w:shd w:val="clear" w:color="auto" w:fill="auto"/>
                  <w:vAlign w:val="center"/>
                </w:tcPr>
                <w:p w14:paraId="43EAA89F" w14:textId="77777777" w:rsidR="00FE513C" w:rsidRPr="00F629DA" w:rsidRDefault="00FE513C" w:rsidP="006E13A7">
                  <w:pPr>
                    <w:tabs>
                      <w:tab w:val="left" w:pos="540"/>
                    </w:tabs>
                    <w:ind w:left="-5"/>
                    <w:jc w:val="center"/>
                    <w:rPr>
                      <w:rFonts w:ascii="Times New Roman" w:hAnsi="Times New Roman"/>
                      <w:sz w:val="24"/>
                      <w:szCs w:val="24"/>
                    </w:rPr>
                  </w:pPr>
                  <w:r w:rsidRPr="00F629DA">
                    <w:rPr>
                      <w:rFonts w:ascii="Times New Roman" w:hAnsi="Times New Roman"/>
                      <w:sz w:val="24"/>
                      <w:szCs w:val="24"/>
                    </w:rPr>
                    <w:t>Кількість</w:t>
                  </w:r>
                </w:p>
              </w:tc>
            </w:tr>
            <w:tr w:rsidR="00F629DA" w:rsidRPr="00F629DA" w14:paraId="22EE837D" w14:textId="77777777" w:rsidTr="007737D4">
              <w:trPr>
                <w:trHeight w:val="137"/>
              </w:trPr>
              <w:tc>
                <w:tcPr>
                  <w:tcW w:w="418" w:type="dxa"/>
                  <w:shd w:val="clear" w:color="auto" w:fill="auto"/>
                  <w:vAlign w:val="center"/>
                </w:tcPr>
                <w:p w14:paraId="54AF4C7E" w14:textId="77777777" w:rsidR="00FE513C" w:rsidRPr="00F629DA" w:rsidRDefault="00FE513C" w:rsidP="006E13A7">
                  <w:pPr>
                    <w:tabs>
                      <w:tab w:val="left" w:pos="540"/>
                    </w:tabs>
                    <w:ind w:left="-5"/>
                    <w:jc w:val="center"/>
                    <w:rPr>
                      <w:rFonts w:ascii="Times New Roman" w:hAnsi="Times New Roman"/>
                      <w:sz w:val="24"/>
                      <w:szCs w:val="24"/>
                    </w:rPr>
                  </w:pPr>
                  <w:r w:rsidRPr="00F629DA">
                    <w:rPr>
                      <w:rFonts w:ascii="Times New Roman" w:hAnsi="Times New Roman"/>
                      <w:sz w:val="24"/>
                      <w:szCs w:val="24"/>
                    </w:rPr>
                    <w:t>1</w:t>
                  </w:r>
                </w:p>
              </w:tc>
              <w:tc>
                <w:tcPr>
                  <w:tcW w:w="1224" w:type="dxa"/>
                  <w:shd w:val="clear" w:color="auto" w:fill="auto"/>
                  <w:vAlign w:val="center"/>
                </w:tcPr>
                <w:p w14:paraId="641662B3" w14:textId="77777777" w:rsidR="00FE513C" w:rsidRPr="00F629DA" w:rsidRDefault="00FE513C" w:rsidP="006E13A7">
                  <w:pPr>
                    <w:tabs>
                      <w:tab w:val="left" w:pos="540"/>
                    </w:tabs>
                    <w:ind w:left="-5"/>
                    <w:jc w:val="center"/>
                    <w:rPr>
                      <w:rFonts w:ascii="Times New Roman" w:hAnsi="Times New Roman"/>
                      <w:sz w:val="24"/>
                      <w:szCs w:val="24"/>
                    </w:rPr>
                  </w:pPr>
                  <w:r w:rsidRPr="00F629DA">
                    <w:rPr>
                      <w:rFonts w:ascii="Times New Roman" w:hAnsi="Times New Roman"/>
                      <w:sz w:val="24"/>
                      <w:szCs w:val="24"/>
                    </w:rPr>
                    <w:t>2</w:t>
                  </w:r>
                </w:p>
              </w:tc>
              <w:tc>
                <w:tcPr>
                  <w:tcW w:w="2268" w:type="dxa"/>
                  <w:shd w:val="clear" w:color="auto" w:fill="auto"/>
                  <w:vAlign w:val="center"/>
                </w:tcPr>
                <w:p w14:paraId="49D56091" w14:textId="77777777" w:rsidR="00FE513C" w:rsidRPr="00F629DA" w:rsidRDefault="00FE513C" w:rsidP="006E13A7">
                  <w:pPr>
                    <w:tabs>
                      <w:tab w:val="left" w:pos="540"/>
                    </w:tabs>
                    <w:ind w:left="-5"/>
                    <w:jc w:val="center"/>
                    <w:rPr>
                      <w:rFonts w:ascii="Times New Roman" w:hAnsi="Times New Roman"/>
                      <w:sz w:val="24"/>
                      <w:szCs w:val="24"/>
                    </w:rPr>
                  </w:pPr>
                  <w:r w:rsidRPr="00F629DA">
                    <w:rPr>
                      <w:rFonts w:ascii="Times New Roman" w:hAnsi="Times New Roman"/>
                      <w:sz w:val="24"/>
                      <w:szCs w:val="24"/>
                    </w:rPr>
                    <w:t>3</w:t>
                  </w:r>
                </w:p>
              </w:tc>
              <w:tc>
                <w:tcPr>
                  <w:tcW w:w="851" w:type="dxa"/>
                  <w:shd w:val="clear" w:color="auto" w:fill="auto"/>
                  <w:vAlign w:val="center"/>
                </w:tcPr>
                <w:p w14:paraId="19E677F7" w14:textId="77777777" w:rsidR="00FE513C" w:rsidRPr="00F629DA" w:rsidRDefault="00FE513C" w:rsidP="006E13A7">
                  <w:pPr>
                    <w:tabs>
                      <w:tab w:val="left" w:pos="540"/>
                    </w:tabs>
                    <w:ind w:left="-5"/>
                    <w:jc w:val="center"/>
                    <w:rPr>
                      <w:rFonts w:ascii="Times New Roman" w:hAnsi="Times New Roman"/>
                      <w:sz w:val="24"/>
                      <w:szCs w:val="24"/>
                    </w:rPr>
                  </w:pPr>
                  <w:r w:rsidRPr="00F629DA">
                    <w:rPr>
                      <w:rFonts w:ascii="Times New Roman" w:hAnsi="Times New Roman"/>
                      <w:sz w:val="24"/>
                      <w:szCs w:val="24"/>
                    </w:rPr>
                    <w:t>4</w:t>
                  </w:r>
                </w:p>
              </w:tc>
              <w:tc>
                <w:tcPr>
                  <w:tcW w:w="1133" w:type="dxa"/>
                  <w:shd w:val="clear" w:color="auto" w:fill="auto"/>
                  <w:vAlign w:val="center"/>
                </w:tcPr>
                <w:p w14:paraId="3994F7AD" w14:textId="77777777" w:rsidR="00FE513C" w:rsidRPr="00F629DA" w:rsidRDefault="00FE513C" w:rsidP="006E13A7">
                  <w:pPr>
                    <w:tabs>
                      <w:tab w:val="left" w:pos="540"/>
                    </w:tabs>
                    <w:ind w:left="-5"/>
                    <w:jc w:val="center"/>
                    <w:rPr>
                      <w:rFonts w:ascii="Times New Roman" w:hAnsi="Times New Roman"/>
                      <w:sz w:val="24"/>
                      <w:szCs w:val="24"/>
                    </w:rPr>
                  </w:pPr>
                  <w:r w:rsidRPr="00F629DA">
                    <w:rPr>
                      <w:rFonts w:ascii="Times New Roman" w:hAnsi="Times New Roman"/>
                      <w:sz w:val="24"/>
                      <w:szCs w:val="24"/>
                    </w:rPr>
                    <w:t>5</w:t>
                  </w:r>
                </w:p>
              </w:tc>
            </w:tr>
            <w:tr w:rsidR="00F629DA" w:rsidRPr="00F629DA" w14:paraId="2B05BCEA" w14:textId="77777777" w:rsidTr="007737D4">
              <w:trPr>
                <w:trHeight w:val="174"/>
              </w:trPr>
              <w:tc>
                <w:tcPr>
                  <w:tcW w:w="418" w:type="dxa"/>
                  <w:shd w:val="clear" w:color="auto" w:fill="auto"/>
                  <w:vAlign w:val="center"/>
                </w:tcPr>
                <w:p w14:paraId="33370B82" w14:textId="77777777" w:rsidR="00FE513C" w:rsidRPr="00F629DA" w:rsidRDefault="00FE513C" w:rsidP="006E13A7">
                  <w:pPr>
                    <w:pStyle w:val="a3"/>
                    <w:spacing w:before="0" w:beforeAutospacing="0" w:after="0" w:afterAutospacing="0"/>
                    <w:ind w:left="-5"/>
                    <w:jc w:val="center"/>
                    <w:rPr>
                      <w:lang w:val="uk-UA"/>
                    </w:rPr>
                  </w:pPr>
                  <w:r w:rsidRPr="00F629DA">
                    <w:rPr>
                      <w:lang w:val="uk-UA"/>
                    </w:rPr>
                    <w:lastRenderedPageBreak/>
                    <w:t>1</w:t>
                  </w:r>
                </w:p>
              </w:tc>
              <w:tc>
                <w:tcPr>
                  <w:tcW w:w="1224" w:type="dxa"/>
                  <w:shd w:val="clear" w:color="auto" w:fill="auto"/>
                  <w:vAlign w:val="center"/>
                </w:tcPr>
                <w:p w14:paraId="61C13D6F" w14:textId="77777777" w:rsidR="00FE513C" w:rsidRPr="00F629DA" w:rsidRDefault="00FE513C" w:rsidP="006E13A7">
                  <w:pPr>
                    <w:ind w:left="-5"/>
                    <w:jc w:val="center"/>
                    <w:rPr>
                      <w:rFonts w:ascii="Times New Roman" w:hAnsi="Times New Roman"/>
                      <w:sz w:val="24"/>
                      <w:szCs w:val="24"/>
                    </w:rPr>
                  </w:pPr>
                  <w:r w:rsidRPr="00F629DA">
                    <w:rPr>
                      <w:rFonts w:ascii="Times New Roman" w:hAnsi="Times New Roman"/>
                      <w:sz w:val="24"/>
                      <w:szCs w:val="24"/>
                    </w:rPr>
                    <w:t>Природний газ</w:t>
                  </w:r>
                </w:p>
              </w:tc>
              <w:tc>
                <w:tcPr>
                  <w:tcW w:w="2268" w:type="dxa"/>
                  <w:shd w:val="clear" w:color="auto" w:fill="auto"/>
                  <w:vAlign w:val="center"/>
                </w:tcPr>
                <w:p w14:paraId="4D5EC8E7" w14:textId="594DD204" w:rsidR="00FE513C" w:rsidRPr="00F629DA" w:rsidRDefault="00FE513C" w:rsidP="006E13A7">
                  <w:pPr>
                    <w:ind w:left="-5"/>
                    <w:jc w:val="center"/>
                    <w:rPr>
                      <w:rFonts w:ascii="Times New Roman" w:hAnsi="Times New Roman"/>
                      <w:sz w:val="24"/>
                      <w:szCs w:val="24"/>
                    </w:rPr>
                  </w:pPr>
                  <w:r w:rsidRPr="00F629DA">
                    <w:rPr>
                      <w:rFonts w:ascii="Times New Roman" w:hAnsi="Times New Roman"/>
                      <w:sz w:val="24"/>
                      <w:szCs w:val="24"/>
                    </w:rPr>
                    <w:t>Якість природного газу повинна відповідати вимогам  ГОСТ 5542-87. Фізико-хімічні показники газу визначаються у відповідності з вимогами ТУ У 320.00158764.007-95 «Гази горючі природні, що подаються магістральними газопроводами».</w:t>
                  </w:r>
                </w:p>
              </w:tc>
              <w:tc>
                <w:tcPr>
                  <w:tcW w:w="851" w:type="dxa"/>
                  <w:shd w:val="clear" w:color="auto" w:fill="auto"/>
                  <w:vAlign w:val="center"/>
                </w:tcPr>
                <w:p w14:paraId="484E303E" w14:textId="5615A12D" w:rsidR="00FE513C" w:rsidRPr="00F629DA" w:rsidRDefault="00FE513C" w:rsidP="006E13A7">
                  <w:pPr>
                    <w:ind w:left="-5"/>
                    <w:jc w:val="center"/>
                    <w:rPr>
                      <w:rFonts w:ascii="Times New Roman" w:hAnsi="Times New Roman"/>
                      <w:sz w:val="24"/>
                      <w:szCs w:val="24"/>
                    </w:rPr>
                  </w:pPr>
                  <w:r w:rsidRPr="00F629DA">
                    <w:rPr>
                      <w:rFonts w:ascii="Times New Roman" w:hAnsi="Times New Roman"/>
                      <w:spacing w:val="-9"/>
                      <w:w w:val="109"/>
                      <w:sz w:val="24"/>
                      <w:szCs w:val="24"/>
                    </w:rPr>
                    <w:t>куб. м</w:t>
                  </w:r>
                </w:p>
              </w:tc>
              <w:tc>
                <w:tcPr>
                  <w:tcW w:w="1133" w:type="dxa"/>
                  <w:shd w:val="clear" w:color="auto" w:fill="auto"/>
                  <w:vAlign w:val="center"/>
                </w:tcPr>
                <w:p w14:paraId="525F3F21" w14:textId="00D44E81" w:rsidR="00FE513C" w:rsidRPr="00F629DA" w:rsidRDefault="00E438F5" w:rsidP="006E13A7">
                  <w:pPr>
                    <w:ind w:left="-5"/>
                    <w:jc w:val="center"/>
                    <w:rPr>
                      <w:rFonts w:ascii="Times New Roman" w:hAnsi="Times New Roman"/>
                      <w:sz w:val="24"/>
                      <w:szCs w:val="24"/>
                    </w:rPr>
                  </w:pPr>
                  <w:r w:rsidRPr="00E438F5">
                    <w:rPr>
                      <w:rFonts w:ascii="Times New Roman" w:hAnsi="Times New Roman"/>
                      <w:sz w:val="24"/>
                      <w:szCs w:val="24"/>
                      <w:lang w:val="en-US"/>
                    </w:rPr>
                    <w:t>4</w:t>
                  </w:r>
                  <w:r w:rsidR="00E949DB" w:rsidRPr="00E438F5">
                    <w:rPr>
                      <w:rFonts w:ascii="Times New Roman" w:hAnsi="Times New Roman"/>
                      <w:sz w:val="24"/>
                      <w:szCs w:val="24"/>
                    </w:rPr>
                    <w:t>1000</w:t>
                  </w:r>
                </w:p>
              </w:tc>
            </w:tr>
          </w:tbl>
          <w:p w14:paraId="5F3F18C5" w14:textId="332E750D" w:rsidR="00FE513C" w:rsidRPr="00F629DA" w:rsidRDefault="00FE513C" w:rsidP="006E13A7">
            <w:pPr>
              <w:ind w:left="-5"/>
              <w:jc w:val="both"/>
              <w:rPr>
                <w:rFonts w:ascii="Times New Roman" w:hAnsi="Times New Roman"/>
                <w:sz w:val="24"/>
                <w:szCs w:val="24"/>
                <w:lang w:eastAsia="uk-UA"/>
              </w:rPr>
            </w:pPr>
            <w:r w:rsidRPr="00F629DA">
              <w:rPr>
                <w:rFonts w:ascii="Times New Roman" w:hAnsi="Times New Roman"/>
                <w:sz w:val="24"/>
                <w:szCs w:val="24"/>
                <w:lang w:eastAsia="uk-UA"/>
              </w:rPr>
              <w:t>Поставка товару замовнику здійснюється за адресою:</w:t>
            </w:r>
          </w:p>
          <w:p w14:paraId="12A62BDD" w14:textId="089874B0" w:rsidR="00FE513C" w:rsidRPr="004950A9" w:rsidRDefault="004950A9" w:rsidP="00495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A"/>
                <w:sz w:val="24"/>
                <w:szCs w:val="24"/>
                <w:u w:val="single"/>
              </w:rPr>
            </w:pPr>
            <w:r w:rsidRPr="004950A9">
              <w:rPr>
                <w:rFonts w:ascii="Times New Roman" w:hAnsi="Times New Roman"/>
                <w:b/>
                <w:color w:val="000000"/>
                <w:sz w:val="24"/>
                <w:szCs w:val="24"/>
                <w:u w:val="single"/>
                <w:lang w:eastAsia="uk-UA"/>
              </w:rPr>
              <w:t>вул. Лісна, 5 с. Розсудів, Чернігівський район, Чернігівська область, 15044</w:t>
            </w:r>
          </w:p>
          <w:p w14:paraId="1FDDEE58" w14:textId="77777777" w:rsidR="00FE513C" w:rsidRPr="00F629DA" w:rsidRDefault="00FE513C" w:rsidP="006E13A7">
            <w:pPr>
              <w:ind w:left="-5"/>
              <w:jc w:val="both"/>
              <w:rPr>
                <w:rFonts w:ascii="Times New Roman" w:hAnsi="Times New Roman"/>
                <w:b/>
                <w:sz w:val="24"/>
                <w:szCs w:val="24"/>
                <w:u w:val="single"/>
              </w:rPr>
            </w:pPr>
            <w:r w:rsidRPr="00F629DA">
              <w:rPr>
                <w:rFonts w:ascii="Times New Roman" w:hAnsi="Times New Roman"/>
                <w:sz w:val="24"/>
                <w:szCs w:val="24"/>
              </w:rPr>
              <w:t>Строк постачання природного газу та здійснення замовлення потужності: протягом строку дії Договору, починаючи з дати початку постачання природного газу за цим Договором, зазначеної Споживачем у першій заяві з плановими обсягами газу на розрахунковий місяць.</w:t>
            </w:r>
          </w:p>
          <w:p w14:paraId="7AB27330" w14:textId="0D729373" w:rsidR="00FE513C" w:rsidRPr="00F629DA" w:rsidRDefault="00FE513C" w:rsidP="006E13A7">
            <w:pPr>
              <w:ind w:left="-5"/>
              <w:jc w:val="both"/>
              <w:rPr>
                <w:rFonts w:ascii="Times New Roman" w:hAnsi="Times New Roman"/>
                <w:b/>
                <w:sz w:val="24"/>
                <w:szCs w:val="24"/>
                <w:u w:val="single"/>
              </w:rPr>
            </w:pPr>
            <w:r w:rsidRPr="00F629DA">
              <w:rPr>
                <w:rFonts w:ascii="Times New Roman" w:hAnsi="Times New Roman"/>
                <w:b/>
                <w:sz w:val="24"/>
                <w:szCs w:val="24"/>
                <w:u w:val="single"/>
              </w:rPr>
              <w:t>Учасник повинен надати інформацію про наявність в нього чинної ліцензії на постачання  природного газу</w:t>
            </w:r>
            <w:r w:rsidRPr="00F629DA">
              <w:rPr>
                <w:rFonts w:ascii="Times New Roman" w:hAnsi="Times New Roman"/>
                <w:sz w:val="24"/>
                <w:szCs w:val="24"/>
                <w:u w:val="single"/>
              </w:rPr>
              <w:t xml:space="preserve">, </w:t>
            </w:r>
            <w:r w:rsidRPr="00F629DA">
              <w:rPr>
                <w:rFonts w:ascii="Times New Roman" w:hAnsi="Times New Roman"/>
                <w:b/>
                <w:sz w:val="24"/>
                <w:szCs w:val="24"/>
                <w:u w:val="single"/>
              </w:rPr>
              <w:t>що є предметом договору.</w:t>
            </w:r>
          </w:p>
        </w:tc>
      </w:tr>
      <w:tr w:rsidR="00F629DA" w:rsidRPr="00F629DA" w14:paraId="343ED89E" w14:textId="77777777" w:rsidTr="008213DC">
        <w:trPr>
          <w:trHeight w:val="906"/>
        </w:trPr>
        <w:tc>
          <w:tcPr>
            <w:tcW w:w="576" w:type="dxa"/>
          </w:tcPr>
          <w:p w14:paraId="4F5AA4A4" w14:textId="77777777" w:rsidR="00FE513C" w:rsidRPr="00F629DA" w:rsidRDefault="00FE513C" w:rsidP="00FE513C">
            <w:pPr>
              <w:widowControl w:val="0"/>
              <w:rPr>
                <w:rFonts w:ascii="Times New Roman" w:hAnsi="Times New Roman"/>
                <w:sz w:val="24"/>
                <w:szCs w:val="24"/>
              </w:rPr>
            </w:pPr>
            <w:r w:rsidRPr="00F629DA">
              <w:rPr>
                <w:rFonts w:ascii="Times New Roman" w:hAnsi="Times New Roman"/>
                <w:sz w:val="24"/>
                <w:szCs w:val="24"/>
              </w:rPr>
              <w:lastRenderedPageBreak/>
              <w:t>7</w:t>
            </w:r>
          </w:p>
        </w:tc>
        <w:tc>
          <w:tcPr>
            <w:tcW w:w="2797" w:type="dxa"/>
          </w:tcPr>
          <w:p w14:paraId="636AFABF" w14:textId="6D30DD7E" w:rsidR="00FE513C" w:rsidRPr="00F629DA" w:rsidRDefault="00FE513C" w:rsidP="00FE513C">
            <w:pPr>
              <w:widowControl w:val="0"/>
              <w:ind w:right="-34"/>
              <w:rPr>
                <w:rFonts w:ascii="Times New Roman" w:hAnsi="Times New Roman"/>
                <w:b/>
                <w:sz w:val="24"/>
                <w:szCs w:val="24"/>
              </w:rPr>
            </w:pPr>
            <w:r w:rsidRPr="00F629DA">
              <w:rPr>
                <w:rFonts w:ascii="Times New Roman" w:hAnsi="Times New Roman"/>
                <w:b/>
                <w:sz w:val="24"/>
                <w:szCs w:val="24"/>
              </w:rPr>
              <w:t>Інформація про субпідрядника/співвиконавця (у разі закупівлі робіт або послуг)</w:t>
            </w:r>
          </w:p>
        </w:tc>
        <w:tc>
          <w:tcPr>
            <w:tcW w:w="6261" w:type="dxa"/>
            <w:gridSpan w:val="2"/>
          </w:tcPr>
          <w:p w14:paraId="1A22630E" w14:textId="67BFF3AB" w:rsidR="00FE513C" w:rsidRPr="00F629DA" w:rsidRDefault="007737D4" w:rsidP="00FE513C">
            <w:pPr>
              <w:widowControl w:val="0"/>
              <w:jc w:val="both"/>
              <w:rPr>
                <w:rFonts w:ascii="Times New Roman" w:hAnsi="Times New Roman"/>
                <w:sz w:val="24"/>
                <w:szCs w:val="24"/>
              </w:rPr>
            </w:pPr>
            <w:r w:rsidRPr="00F629DA">
              <w:rPr>
                <w:rFonts w:ascii="Times New Roman" w:hAnsi="Times New Roman"/>
                <w:sz w:val="24"/>
                <w:szCs w:val="24"/>
              </w:rPr>
              <w:t>Предметом закупівлі є товар.</w:t>
            </w:r>
          </w:p>
        </w:tc>
      </w:tr>
      <w:tr w:rsidR="00F629DA" w:rsidRPr="00F629DA" w14:paraId="08CD4E07" w14:textId="77777777" w:rsidTr="008213DC">
        <w:trPr>
          <w:trHeight w:val="520"/>
        </w:trPr>
        <w:tc>
          <w:tcPr>
            <w:tcW w:w="576" w:type="dxa"/>
          </w:tcPr>
          <w:p w14:paraId="6A08F8A4" w14:textId="77777777" w:rsidR="009410DB" w:rsidRPr="00F629DA" w:rsidRDefault="009410DB" w:rsidP="009410DB">
            <w:pPr>
              <w:widowControl w:val="0"/>
              <w:rPr>
                <w:rFonts w:ascii="Times New Roman" w:hAnsi="Times New Roman"/>
                <w:sz w:val="24"/>
                <w:szCs w:val="24"/>
              </w:rPr>
            </w:pPr>
            <w:r w:rsidRPr="00F629DA">
              <w:rPr>
                <w:rFonts w:ascii="Times New Roman" w:hAnsi="Times New Roman"/>
                <w:sz w:val="24"/>
                <w:szCs w:val="24"/>
              </w:rPr>
              <w:t>8</w:t>
            </w:r>
          </w:p>
        </w:tc>
        <w:tc>
          <w:tcPr>
            <w:tcW w:w="2797" w:type="dxa"/>
          </w:tcPr>
          <w:p w14:paraId="7537A436" w14:textId="32F77E43" w:rsidR="009410DB" w:rsidRPr="00F629DA" w:rsidRDefault="009410DB" w:rsidP="009410DB">
            <w:pPr>
              <w:widowControl w:val="0"/>
              <w:rPr>
                <w:rFonts w:ascii="Times New Roman" w:hAnsi="Times New Roman"/>
                <w:b/>
                <w:bCs/>
                <w:sz w:val="24"/>
                <w:szCs w:val="24"/>
              </w:rPr>
            </w:pPr>
            <w:r w:rsidRPr="00F629DA">
              <w:rPr>
                <w:rFonts w:ascii="Times New Roman" w:hAnsi="Times New Roman"/>
                <w:b/>
                <w:bCs/>
                <w:sz w:val="24"/>
                <w:szCs w:val="24"/>
                <w:lang w:eastAsia="uk-UA"/>
              </w:rPr>
              <w:t>Унесення змін або відкликання тендерної пропозиції учасником</w:t>
            </w:r>
          </w:p>
        </w:tc>
        <w:tc>
          <w:tcPr>
            <w:tcW w:w="6261" w:type="dxa"/>
            <w:gridSpan w:val="2"/>
          </w:tcPr>
          <w:p w14:paraId="72A39663" w14:textId="1463F19B" w:rsidR="009410DB" w:rsidRPr="00F629DA" w:rsidRDefault="009410DB" w:rsidP="009410DB">
            <w:pPr>
              <w:widowControl w:val="0"/>
              <w:jc w:val="both"/>
              <w:rPr>
                <w:rFonts w:ascii="Times New Roman" w:hAnsi="Times New Roman"/>
                <w:sz w:val="24"/>
                <w:szCs w:val="24"/>
              </w:rPr>
            </w:pPr>
            <w:r w:rsidRPr="00F629DA">
              <w:rPr>
                <w:rFonts w:ascii="Times New Roman" w:hAnsi="Times New Roman"/>
                <w:sz w:val="24"/>
                <w:szCs w:val="24"/>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F629DA" w:rsidRPr="00F629DA" w14:paraId="26B95679" w14:textId="77777777" w:rsidTr="008213DC">
        <w:trPr>
          <w:trHeight w:val="424"/>
        </w:trPr>
        <w:tc>
          <w:tcPr>
            <w:tcW w:w="9634" w:type="dxa"/>
            <w:gridSpan w:val="4"/>
            <w:shd w:val="clear" w:color="auto" w:fill="CCFFCC"/>
            <w:vAlign w:val="center"/>
          </w:tcPr>
          <w:p w14:paraId="473711F9" w14:textId="77777777" w:rsidR="00FE513C" w:rsidRPr="00F629DA" w:rsidRDefault="00FE513C" w:rsidP="007737D4">
            <w:pPr>
              <w:widowControl w:val="0"/>
              <w:jc w:val="center"/>
              <w:rPr>
                <w:rFonts w:ascii="Times New Roman" w:hAnsi="Times New Roman"/>
                <w:sz w:val="24"/>
                <w:szCs w:val="24"/>
              </w:rPr>
            </w:pPr>
            <w:r w:rsidRPr="00F629DA">
              <w:rPr>
                <w:rFonts w:ascii="Times New Roman" w:hAnsi="Times New Roman"/>
                <w:b/>
                <w:sz w:val="24"/>
                <w:szCs w:val="24"/>
              </w:rPr>
              <w:t>IV. Подання та розкриття тендерної пропозиції</w:t>
            </w:r>
          </w:p>
        </w:tc>
      </w:tr>
      <w:tr w:rsidR="00F629DA" w:rsidRPr="00F629DA" w14:paraId="54B4ACB0" w14:textId="77777777" w:rsidTr="008213DC">
        <w:trPr>
          <w:trHeight w:val="520"/>
        </w:trPr>
        <w:tc>
          <w:tcPr>
            <w:tcW w:w="576" w:type="dxa"/>
          </w:tcPr>
          <w:p w14:paraId="2F3731B5" w14:textId="77777777" w:rsidR="009410DB" w:rsidRPr="00F629DA" w:rsidRDefault="009410DB" w:rsidP="009410DB">
            <w:pPr>
              <w:widowControl w:val="0"/>
              <w:rPr>
                <w:rFonts w:ascii="Times New Roman" w:hAnsi="Times New Roman"/>
                <w:sz w:val="24"/>
                <w:szCs w:val="24"/>
              </w:rPr>
            </w:pPr>
            <w:r w:rsidRPr="00F629DA">
              <w:rPr>
                <w:rFonts w:ascii="Times New Roman" w:hAnsi="Times New Roman"/>
                <w:sz w:val="24"/>
                <w:szCs w:val="24"/>
              </w:rPr>
              <w:t>1</w:t>
            </w:r>
          </w:p>
        </w:tc>
        <w:tc>
          <w:tcPr>
            <w:tcW w:w="2797" w:type="dxa"/>
          </w:tcPr>
          <w:p w14:paraId="737AA6BF" w14:textId="77777777" w:rsidR="009410DB" w:rsidRPr="00F629DA" w:rsidRDefault="009410DB" w:rsidP="009410DB">
            <w:pPr>
              <w:widowControl w:val="0"/>
              <w:rPr>
                <w:rFonts w:ascii="Times New Roman" w:hAnsi="Times New Roman"/>
                <w:sz w:val="24"/>
                <w:szCs w:val="24"/>
              </w:rPr>
            </w:pPr>
            <w:r w:rsidRPr="00F629DA">
              <w:rPr>
                <w:rFonts w:ascii="Times New Roman" w:hAnsi="Times New Roman"/>
                <w:b/>
                <w:sz w:val="24"/>
                <w:szCs w:val="24"/>
              </w:rPr>
              <w:t>Кінцевий строк подання тендерної пропозиції</w:t>
            </w:r>
          </w:p>
        </w:tc>
        <w:tc>
          <w:tcPr>
            <w:tcW w:w="6261" w:type="dxa"/>
            <w:gridSpan w:val="2"/>
          </w:tcPr>
          <w:p w14:paraId="5F80B5CA" w14:textId="47AB3A2D" w:rsidR="009410DB" w:rsidRPr="00F629DA" w:rsidRDefault="009410DB" w:rsidP="009410DB">
            <w:pPr>
              <w:widowControl w:val="0"/>
              <w:contextualSpacing/>
              <w:jc w:val="both"/>
              <w:rPr>
                <w:rFonts w:ascii="Times New Roman" w:hAnsi="Times New Roman"/>
                <w:b/>
                <w:sz w:val="24"/>
                <w:szCs w:val="24"/>
                <w:lang w:val="ru-RU"/>
              </w:rPr>
            </w:pPr>
            <w:r w:rsidRPr="00AA7B4E">
              <w:rPr>
                <w:rFonts w:ascii="Times New Roman" w:hAnsi="Times New Roman"/>
                <w:sz w:val="24"/>
                <w:szCs w:val="24"/>
              </w:rPr>
              <w:t xml:space="preserve">Кінцевий строк подання тендерних пропозицій </w:t>
            </w:r>
            <w:r w:rsidRPr="00AA7B4E">
              <w:rPr>
                <w:rFonts w:ascii="Times New Roman" w:hAnsi="Times New Roman"/>
                <w:sz w:val="24"/>
                <w:szCs w:val="24"/>
                <w:lang w:val="ru-RU"/>
              </w:rPr>
              <w:t xml:space="preserve">– </w:t>
            </w:r>
            <w:r w:rsidR="00A21B04" w:rsidRPr="00AA7B4E">
              <w:rPr>
                <w:rFonts w:ascii="Times New Roman" w:hAnsi="Times New Roman"/>
                <w:b/>
                <w:sz w:val="24"/>
                <w:szCs w:val="24"/>
                <w:lang w:val="ru-RU"/>
              </w:rPr>
              <w:t>09</w:t>
            </w:r>
            <w:r w:rsidRPr="00AA7B4E">
              <w:rPr>
                <w:rFonts w:ascii="Times New Roman" w:hAnsi="Times New Roman"/>
                <w:b/>
                <w:sz w:val="24"/>
                <w:szCs w:val="24"/>
                <w:lang w:val="ru-RU"/>
              </w:rPr>
              <w:t xml:space="preserve">:00 </w:t>
            </w:r>
            <w:r w:rsidR="00CF334B" w:rsidRPr="00AA7B4E">
              <w:rPr>
                <w:rFonts w:ascii="Times New Roman" w:hAnsi="Times New Roman"/>
                <w:b/>
                <w:sz w:val="24"/>
                <w:szCs w:val="24"/>
                <w:lang w:val="ru-RU"/>
              </w:rPr>
              <w:t>2</w:t>
            </w:r>
            <w:r w:rsidR="00A31837">
              <w:rPr>
                <w:rFonts w:ascii="Times New Roman" w:hAnsi="Times New Roman"/>
                <w:b/>
                <w:sz w:val="24"/>
                <w:szCs w:val="24"/>
                <w:lang w:val="en-US"/>
              </w:rPr>
              <w:t>8</w:t>
            </w:r>
            <w:r w:rsidRPr="00AA7B4E">
              <w:rPr>
                <w:rFonts w:ascii="Times New Roman" w:hAnsi="Times New Roman"/>
                <w:b/>
                <w:sz w:val="24"/>
                <w:szCs w:val="24"/>
                <w:lang w:val="ru-RU"/>
              </w:rPr>
              <w:t>.</w:t>
            </w:r>
            <w:r w:rsidR="00CF334B" w:rsidRPr="00AA7B4E">
              <w:rPr>
                <w:rFonts w:ascii="Times New Roman" w:hAnsi="Times New Roman"/>
                <w:b/>
                <w:sz w:val="24"/>
                <w:szCs w:val="24"/>
                <w:lang w:val="ru-RU"/>
              </w:rPr>
              <w:t>11</w:t>
            </w:r>
            <w:r w:rsidR="004950A9" w:rsidRPr="00AA7B4E">
              <w:rPr>
                <w:rFonts w:ascii="Times New Roman" w:hAnsi="Times New Roman"/>
                <w:b/>
                <w:sz w:val="24"/>
                <w:szCs w:val="24"/>
                <w:lang w:val="ru-RU"/>
              </w:rPr>
              <w:t>.2023</w:t>
            </w:r>
          </w:p>
          <w:p w14:paraId="67CAEE9B" w14:textId="77777777" w:rsidR="009410DB" w:rsidRPr="00F629DA" w:rsidRDefault="009410DB" w:rsidP="009410DB">
            <w:pPr>
              <w:widowControl w:val="0"/>
              <w:contextualSpacing/>
              <w:jc w:val="both"/>
              <w:rPr>
                <w:rFonts w:ascii="Times New Roman" w:hAnsi="Times New Roman"/>
                <w:sz w:val="24"/>
                <w:szCs w:val="24"/>
              </w:rPr>
            </w:pPr>
            <w:r w:rsidRPr="00F629DA">
              <w:rPr>
                <w:rFonts w:ascii="Times New Roman" w:hAnsi="Times New Roman"/>
                <w:sz w:val="24"/>
                <w:szCs w:val="24"/>
              </w:rPr>
              <w:t>Отримана тендерна пропозиція автоматично вноситься до реєстру.</w:t>
            </w:r>
          </w:p>
          <w:p w14:paraId="6F30A38C" w14:textId="77777777" w:rsidR="009410DB" w:rsidRPr="00F629DA" w:rsidRDefault="009410DB" w:rsidP="009410DB">
            <w:pPr>
              <w:widowControl w:val="0"/>
              <w:contextualSpacing/>
              <w:jc w:val="both"/>
              <w:rPr>
                <w:rFonts w:ascii="Times New Roman" w:hAnsi="Times New Roman"/>
                <w:sz w:val="24"/>
                <w:szCs w:val="24"/>
              </w:rPr>
            </w:pPr>
            <w:r w:rsidRPr="00F629DA">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9B876DD" w14:textId="37FF19A3" w:rsidR="009410DB" w:rsidRPr="00F629DA" w:rsidRDefault="009410DB" w:rsidP="009410DB">
            <w:pPr>
              <w:widowControl w:val="0"/>
              <w:jc w:val="both"/>
              <w:rPr>
                <w:rFonts w:ascii="Times New Roman" w:hAnsi="Times New Roman"/>
                <w:sz w:val="24"/>
                <w:szCs w:val="24"/>
              </w:rPr>
            </w:pPr>
            <w:r w:rsidRPr="00F629DA">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r w:rsidRPr="00F629DA">
              <w:rPr>
                <w:rFonts w:ascii="Times New Roman" w:hAnsi="Times New Roman"/>
                <w:sz w:val="24"/>
                <w:szCs w:val="24"/>
                <w:lang w:eastAsia="uk-UA"/>
              </w:rPr>
              <w:t>.</w:t>
            </w:r>
          </w:p>
        </w:tc>
      </w:tr>
      <w:tr w:rsidR="00F629DA" w:rsidRPr="00F629DA" w14:paraId="0CACC3C6" w14:textId="77777777" w:rsidTr="008213DC">
        <w:trPr>
          <w:trHeight w:val="647"/>
        </w:trPr>
        <w:tc>
          <w:tcPr>
            <w:tcW w:w="576" w:type="dxa"/>
          </w:tcPr>
          <w:p w14:paraId="3251C2D1" w14:textId="77777777" w:rsidR="009410DB" w:rsidRPr="00F629DA" w:rsidRDefault="009410DB" w:rsidP="009410DB">
            <w:pPr>
              <w:widowControl w:val="0"/>
              <w:rPr>
                <w:rFonts w:ascii="Times New Roman" w:hAnsi="Times New Roman"/>
                <w:sz w:val="24"/>
                <w:szCs w:val="24"/>
              </w:rPr>
            </w:pPr>
            <w:r w:rsidRPr="00F629DA">
              <w:rPr>
                <w:rFonts w:ascii="Times New Roman" w:hAnsi="Times New Roman"/>
                <w:sz w:val="24"/>
                <w:szCs w:val="24"/>
              </w:rPr>
              <w:t>2</w:t>
            </w:r>
          </w:p>
        </w:tc>
        <w:tc>
          <w:tcPr>
            <w:tcW w:w="2797" w:type="dxa"/>
          </w:tcPr>
          <w:p w14:paraId="05AB8E77" w14:textId="77777777" w:rsidR="009410DB" w:rsidRPr="00F629DA" w:rsidRDefault="009410DB" w:rsidP="009410DB">
            <w:pPr>
              <w:widowControl w:val="0"/>
              <w:rPr>
                <w:rFonts w:ascii="Times New Roman" w:hAnsi="Times New Roman"/>
                <w:sz w:val="24"/>
                <w:szCs w:val="24"/>
              </w:rPr>
            </w:pPr>
            <w:r w:rsidRPr="00F629DA">
              <w:rPr>
                <w:rFonts w:ascii="Times New Roman" w:hAnsi="Times New Roman"/>
                <w:b/>
                <w:sz w:val="24"/>
                <w:szCs w:val="24"/>
              </w:rPr>
              <w:t>Дата та час розкриття тендерної пропозиції</w:t>
            </w:r>
          </w:p>
        </w:tc>
        <w:tc>
          <w:tcPr>
            <w:tcW w:w="6261" w:type="dxa"/>
            <w:gridSpan w:val="2"/>
          </w:tcPr>
          <w:p w14:paraId="7170B2F3" w14:textId="77777777" w:rsidR="009410DB" w:rsidRPr="00F629DA" w:rsidRDefault="009410DB" w:rsidP="009410DB">
            <w:pPr>
              <w:pStyle w:val="rvps2"/>
              <w:shd w:val="clear" w:color="auto" w:fill="FFFFFF"/>
              <w:spacing w:before="0" w:beforeAutospacing="0" w:after="0" w:afterAutospacing="0"/>
              <w:jc w:val="both"/>
            </w:pPr>
            <w:r w:rsidRPr="00F629DA">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F629DA">
              <w:lastRenderedPageBreak/>
              <w:t>оприлюднення замовником оголошення про проведення відкритих торгів в електронній системі закупівель.</w:t>
            </w:r>
          </w:p>
          <w:p w14:paraId="21852A19" w14:textId="0B8DFDB4" w:rsidR="009410DB" w:rsidRPr="00F629DA" w:rsidRDefault="009410DB" w:rsidP="009410DB">
            <w:pPr>
              <w:widowControl w:val="0"/>
              <w:jc w:val="both"/>
              <w:rPr>
                <w:rFonts w:ascii="Times New Roman" w:hAnsi="Times New Roman"/>
                <w:sz w:val="24"/>
                <w:szCs w:val="24"/>
              </w:rPr>
            </w:pPr>
            <w:r w:rsidRPr="00F629DA">
              <w:rPr>
                <w:rFonts w:ascii="Times New Roman" w:hAnsi="Times New Roman"/>
                <w:sz w:val="24"/>
                <w:szCs w:val="24"/>
                <w:lang w:eastAsia="uk-UA"/>
              </w:rPr>
              <w:t xml:space="preserve">Розкриття тендерних пропозицій здійснюється відповідно до статті 28 Закону (положення </w:t>
            </w:r>
            <w:hyperlink r:id="rId10" w:anchor="n1495" w:tgtFrame="_blank" w:history="1">
              <w:r w:rsidRPr="00F629DA">
                <w:rPr>
                  <w:rFonts w:ascii="Times New Roman" w:hAnsi="Times New Roman"/>
                  <w:sz w:val="24"/>
                  <w:szCs w:val="24"/>
                  <w:lang w:eastAsia="uk-UA"/>
                </w:rPr>
                <w:t>абзацу третього</w:t>
              </w:r>
            </w:hyperlink>
            <w:r w:rsidRPr="00F629DA">
              <w:rPr>
                <w:rFonts w:ascii="Times New Roman" w:hAnsi="Times New Roman"/>
                <w:sz w:val="24"/>
                <w:szCs w:val="24"/>
                <w:lang w:eastAsia="uk-UA"/>
              </w:rPr>
              <w:t xml:space="preserve"> частини першої та </w:t>
            </w:r>
            <w:hyperlink r:id="rId11" w:anchor="n1497" w:tgtFrame="_blank" w:history="1">
              <w:r w:rsidRPr="00F629DA">
                <w:rPr>
                  <w:rFonts w:ascii="Times New Roman" w:hAnsi="Times New Roman"/>
                  <w:sz w:val="24"/>
                  <w:szCs w:val="24"/>
                  <w:lang w:eastAsia="uk-UA"/>
                </w:rPr>
                <w:t>абзацу другого</w:t>
              </w:r>
            </w:hyperlink>
            <w:r w:rsidRPr="00F629DA">
              <w:rPr>
                <w:rFonts w:ascii="Times New Roman" w:hAnsi="Times New Roman"/>
                <w:sz w:val="24"/>
                <w:szCs w:val="24"/>
                <w:lang w:eastAsia="uk-UA"/>
              </w:rPr>
              <w:t xml:space="preserve"> частини другої статті 28 Закону не застосовуються).</w:t>
            </w:r>
          </w:p>
        </w:tc>
      </w:tr>
      <w:tr w:rsidR="00F629DA" w:rsidRPr="00F629DA" w14:paraId="3E42DBF5" w14:textId="77777777" w:rsidTr="008213DC">
        <w:trPr>
          <w:trHeight w:val="457"/>
        </w:trPr>
        <w:tc>
          <w:tcPr>
            <w:tcW w:w="9634" w:type="dxa"/>
            <w:gridSpan w:val="4"/>
            <w:shd w:val="clear" w:color="auto" w:fill="CCFFCC"/>
            <w:vAlign w:val="center"/>
          </w:tcPr>
          <w:p w14:paraId="5ADF295E" w14:textId="77777777" w:rsidR="00FE513C" w:rsidRPr="00F629DA" w:rsidRDefault="00FE513C" w:rsidP="006E13A7">
            <w:pPr>
              <w:widowControl w:val="0"/>
              <w:jc w:val="center"/>
              <w:rPr>
                <w:rFonts w:ascii="Times New Roman" w:hAnsi="Times New Roman"/>
                <w:sz w:val="24"/>
                <w:szCs w:val="24"/>
              </w:rPr>
            </w:pPr>
            <w:r w:rsidRPr="00F629DA">
              <w:rPr>
                <w:rFonts w:ascii="Times New Roman" w:hAnsi="Times New Roman"/>
                <w:b/>
                <w:sz w:val="24"/>
                <w:szCs w:val="24"/>
              </w:rPr>
              <w:lastRenderedPageBreak/>
              <w:t>V. Оцінка тендерної пропозиції</w:t>
            </w:r>
          </w:p>
        </w:tc>
      </w:tr>
      <w:tr w:rsidR="00F629DA" w:rsidRPr="00F629DA" w14:paraId="75A89D34" w14:textId="77777777" w:rsidTr="008213DC">
        <w:trPr>
          <w:trHeight w:val="520"/>
        </w:trPr>
        <w:tc>
          <w:tcPr>
            <w:tcW w:w="576" w:type="dxa"/>
          </w:tcPr>
          <w:p w14:paraId="25FD138E" w14:textId="77777777" w:rsidR="00FE513C" w:rsidRPr="00F629DA" w:rsidRDefault="00FE513C" w:rsidP="00FE513C">
            <w:pPr>
              <w:widowControl w:val="0"/>
              <w:rPr>
                <w:rFonts w:ascii="Times New Roman" w:hAnsi="Times New Roman"/>
                <w:sz w:val="24"/>
                <w:szCs w:val="24"/>
              </w:rPr>
            </w:pPr>
            <w:r w:rsidRPr="00F629DA">
              <w:rPr>
                <w:rFonts w:ascii="Times New Roman" w:hAnsi="Times New Roman"/>
                <w:sz w:val="24"/>
                <w:szCs w:val="24"/>
              </w:rPr>
              <w:t>1</w:t>
            </w:r>
          </w:p>
        </w:tc>
        <w:tc>
          <w:tcPr>
            <w:tcW w:w="2797" w:type="dxa"/>
          </w:tcPr>
          <w:p w14:paraId="78E40859" w14:textId="77777777" w:rsidR="00FE513C" w:rsidRPr="00F629DA" w:rsidRDefault="00FE513C" w:rsidP="00FE513C">
            <w:pPr>
              <w:widowControl w:val="0"/>
              <w:rPr>
                <w:rFonts w:ascii="Times New Roman" w:hAnsi="Times New Roman"/>
                <w:sz w:val="24"/>
                <w:szCs w:val="24"/>
              </w:rPr>
            </w:pPr>
            <w:r w:rsidRPr="00F629DA">
              <w:rPr>
                <w:rFonts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261" w:type="dxa"/>
            <w:gridSpan w:val="2"/>
          </w:tcPr>
          <w:p w14:paraId="567849C5" w14:textId="77777777" w:rsidR="009410DB" w:rsidRPr="00F629DA" w:rsidRDefault="009410DB" w:rsidP="009410DB">
            <w:pPr>
              <w:jc w:val="both"/>
              <w:rPr>
                <w:rFonts w:ascii="Times New Roman" w:hAnsi="Times New Roman"/>
                <w:sz w:val="24"/>
                <w:szCs w:val="24"/>
              </w:rPr>
            </w:pPr>
            <w:r w:rsidRPr="00F629DA">
              <w:rPr>
                <w:rFonts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FB2E2FB" w14:textId="77777777" w:rsidR="009410DB" w:rsidRPr="00F629DA" w:rsidRDefault="009410DB" w:rsidP="009410DB">
            <w:pPr>
              <w:widowControl w:val="0"/>
              <w:ind w:firstLine="11"/>
              <w:contextualSpacing/>
              <w:jc w:val="both"/>
              <w:rPr>
                <w:rFonts w:ascii="Times New Roman" w:hAnsi="Times New Roman"/>
                <w:sz w:val="24"/>
                <w:szCs w:val="24"/>
              </w:rPr>
            </w:pPr>
            <w:r w:rsidRPr="00F629DA">
              <w:rPr>
                <w:rFonts w:ascii="Times New Roman" w:hAnsi="Times New Roman"/>
                <w:sz w:val="24"/>
                <w:szCs w:val="24"/>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і оцінюється без ПДВ).</w:t>
            </w:r>
          </w:p>
          <w:p w14:paraId="63C41D65" w14:textId="6CBA9DE8" w:rsidR="00FE513C" w:rsidRPr="00F629DA" w:rsidRDefault="009410DB" w:rsidP="009410DB">
            <w:pPr>
              <w:widowControl w:val="0"/>
              <w:jc w:val="both"/>
              <w:rPr>
                <w:rFonts w:ascii="Times New Roman" w:hAnsi="Times New Roman"/>
                <w:sz w:val="24"/>
                <w:szCs w:val="24"/>
              </w:rPr>
            </w:pPr>
            <w:r w:rsidRPr="00F629DA">
              <w:rPr>
                <w:rFonts w:ascii="Times New Roman" w:hAnsi="Times New Roman"/>
                <w:sz w:val="24"/>
                <w:szCs w:val="24"/>
              </w:rPr>
              <w:t>Питома вага критерію «Ціна» - 100%.</w:t>
            </w:r>
          </w:p>
        </w:tc>
      </w:tr>
      <w:tr w:rsidR="00F629DA" w:rsidRPr="00F629DA" w14:paraId="3CB9B71D" w14:textId="77777777" w:rsidTr="008213DC">
        <w:trPr>
          <w:trHeight w:val="358"/>
        </w:trPr>
        <w:tc>
          <w:tcPr>
            <w:tcW w:w="576" w:type="dxa"/>
          </w:tcPr>
          <w:p w14:paraId="60A3DB36" w14:textId="77777777" w:rsidR="00FE513C" w:rsidRPr="00F629DA" w:rsidRDefault="00FE513C" w:rsidP="00FE513C">
            <w:pPr>
              <w:widowControl w:val="0"/>
              <w:rPr>
                <w:rFonts w:ascii="Times New Roman" w:hAnsi="Times New Roman"/>
                <w:sz w:val="24"/>
                <w:szCs w:val="24"/>
              </w:rPr>
            </w:pPr>
            <w:r w:rsidRPr="00F629DA">
              <w:rPr>
                <w:rFonts w:ascii="Times New Roman" w:hAnsi="Times New Roman"/>
                <w:sz w:val="24"/>
                <w:szCs w:val="24"/>
              </w:rPr>
              <w:t>2</w:t>
            </w:r>
          </w:p>
        </w:tc>
        <w:tc>
          <w:tcPr>
            <w:tcW w:w="2797" w:type="dxa"/>
          </w:tcPr>
          <w:p w14:paraId="091D8242" w14:textId="77777777" w:rsidR="00FE513C" w:rsidRPr="00F629DA" w:rsidRDefault="00FE513C" w:rsidP="00FE513C">
            <w:pPr>
              <w:widowControl w:val="0"/>
              <w:rPr>
                <w:rFonts w:ascii="Times New Roman" w:hAnsi="Times New Roman"/>
                <w:sz w:val="24"/>
                <w:szCs w:val="24"/>
              </w:rPr>
            </w:pPr>
            <w:r w:rsidRPr="00F629DA">
              <w:rPr>
                <w:rFonts w:ascii="Times New Roman" w:hAnsi="Times New Roman"/>
                <w:b/>
                <w:sz w:val="24"/>
                <w:szCs w:val="24"/>
              </w:rPr>
              <w:t>Інша інформація</w:t>
            </w:r>
          </w:p>
        </w:tc>
        <w:tc>
          <w:tcPr>
            <w:tcW w:w="6261" w:type="dxa"/>
            <w:gridSpan w:val="2"/>
          </w:tcPr>
          <w:p w14:paraId="2BEF9C14" w14:textId="77777777" w:rsidR="00FA4C20" w:rsidRPr="00F629DA" w:rsidRDefault="00FA4C20" w:rsidP="006E13A7">
            <w:pPr>
              <w:pStyle w:val="a9"/>
              <w:jc w:val="both"/>
              <w:rPr>
                <w:rFonts w:ascii="Times New Roman" w:hAnsi="Times New Roman"/>
                <w:sz w:val="24"/>
                <w:szCs w:val="24"/>
                <w:lang w:val="uk-UA"/>
              </w:rPr>
            </w:pPr>
            <w:r w:rsidRPr="00F629DA">
              <w:rPr>
                <w:rFonts w:ascii="Times New Roman" w:hAnsi="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4C1AD712" w14:textId="22436975" w:rsidR="00FE513C" w:rsidRPr="00F629DA" w:rsidRDefault="00FA4C20" w:rsidP="006E13A7">
            <w:pPr>
              <w:pStyle w:val="a9"/>
              <w:jc w:val="both"/>
              <w:rPr>
                <w:rFonts w:ascii="Times New Roman" w:hAnsi="Times New Roman"/>
                <w:sz w:val="24"/>
                <w:szCs w:val="24"/>
                <w:lang w:val="uk-UA"/>
              </w:rPr>
            </w:pPr>
            <w:r w:rsidRPr="00F629DA">
              <w:rPr>
                <w:rFonts w:ascii="Times New Roman" w:hAnsi="Times New Roman"/>
                <w:sz w:val="24"/>
                <w:szCs w:val="24"/>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F629DA" w:rsidRPr="00F629DA" w14:paraId="341188AE" w14:textId="77777777" w:rsidTr="008213DC">
        <w:trPr>
          <w:trHeight w:val="520"/>
        </w:trPr>
        <w:tc>
          <w:tcPr>
            <w:tcW w:w="576" w:type="dxa"/>
          </w:tcPr>
          <w:p w14:paraId="3BB2AAC1" w14:textId="77777777" w:rsidR="00552892" w:rsidRPr="00F629DA" w:rsidRDefault="00552892" w:rsidP="00552892">
            <w:pPr>
              <w:widowControl w:val="0"/>
              <w:rPr>
                <w:rFonts w:ascii="Times New Roman" w:hAnsi="Times New Roman"/>
                <w:sz w:val="24"/>
                <w:szCs w:val="24"/>
              </w:rPr>
            </w:pPr>
            <w:r w:rsidRPr="00F629DA">
              <w:rPr>
                <w:rFonts w:ascii="Times New Roman" w:hAnsi="Times New Roman"/>
                <w:sz w:val="24"/>
                <w:szCs w:val="24"/>
              </w:rPr>
              <w:t>3</w:t>
            </w:r>
          </w:p>
        </w:tc>
        <w:tc>
          <w:tcPr>
            <w:tcW w:w="2797" w:type="dxa"/>
          </w:tcPr>
          <w:p w14:paraId="504D7213" w14:textId="77777777" w:rsidR="00552892" w:rsidRPr="00F629DA" w:rsidRDefault="00552892" w:rsidP="00552892">
            <w:pPr>
              <w:widowControl w:val="0"/>
              <w:rPr>
                <w:rFonts w:ascii="Times New Roman" w:hAnsi="Times New Roman"/>
                <w:sz w:val="24"/>
                <w:szCs w:val="24"/>
              </w:rPr>
            </w:pPr>
            <w:r w:rsidRPr="00F629DA">
              <w:rPr>
                <w:rFonts w:ascii="Times New Roman" w:hAnsi="Times New Roman"/>
                <w:b/>
                <w:sz w:val="24"/>
                <w:szCs w:val="24"/>
              </w:rPr>
              <w:t>Відхилення тендерних пропозицій</w:t>
            </w:r>
          </w:p>
        </w:tc>
        <w:tc>
          <w:tcPr>
            <w:tcW w:w="6261" w:type="dxa"/>
            <w:gridSpan w:val="2"/>
          </w:tcPr>
          <w:p w14:paraId="35B7EEE2" w14:textId="77777777" w:rsidR="009410DB" w:rsidRPr="00F629DA" w:rsidRDefault="009410DB" w:rsidP="009410DB">
            <w:pPr>
              <w:pStyle w:val="rvps2"/>
              <w:spacing w:before="0" w:beforeAutospacing="0" w:after="0" w:afterAutospacing="0"/>
              <w:jc w:val="both"/>
            </w:pPr>
            <w:bookmarkStart w:id="2" w:name="26in1rg" w:colFirst="0" w:colLast="0"/>
            <w:bookmarkEnd w:id="2"/>
            <w:r w:rsidRPr="00F629DA">
              <w:rPr>
                <w:shd w:val="solid" w:color="FFFFFF" w:fill="FFFFFF"/>
              </w:rPr>
              <w:t xml:space="preserve">1. </w:t>
            </w:r>
            <w:r w:rsidRPr="00F629DA">
              <w:t>Замовник відхиляє тендерну пропозицію із зазначенням аргументації в електронній системі закупівель у разі, коли:</w:t>
            </w:r>
          </w:p>
          <w:p w14:paraId="6C541DC1" w14:textId="77777777" w:rsidR="009410DB" w:rsidRPr="00F629DA" w:rsidRDefault="009410DB" w:rsidP="009410DB">
            <w:pPr>
              <w:jc w:val="both"/>
              <w:rPr>
                <w:rFonts w:ascii="Times New Roman" w:hAnsi="Times New Roman"/>
                <w:sz w:val="24"/>
                <w:szCs w:val="24"/>
                <w:lang w:eastAsia="uk-UA"/>
              </w:rPr>
            </w:pPr>
            <w:bookmarkStart w:id="3" w:name="n592"/>
            <w:bookmarkEnd w:id="3"/>
            <w:r w:rsidRPr="00F629DA">
              <w:rPr>
                <w:rFonts w:ascii="Times New Roman" w:hAnsi="Times New Roman"/>
                <w:sz w:val="24"/>
                <w:szCs w:val="24"/>
                <w:lang w:eastAsia="uk-UA"/>
              </w:rPr>
              <w:t>1) учасник процедури закупівлі:</w:t>
            </w:r>
          </w:p>
          <w:p w14:paraId="72066427" w14:textId="77777777" w:rsidR="009410DB" w:rsidRPr="00F629DA" w:rsidRDefault="009410DB" w:rsidP="009410DB">
            <w:pPr>
              <w:jc w:val="both"/>
              <w:rPr>
                <w:rFonts w:ascii="Times New Roman" w:hAnsi="Times New Roman"/>
                <w:sz w:val="24"/>
                <w:szCs w:val="24"/>
                <w:lang w:eastAsia="uk-UA"/>
              </w:rPr>
            </w:pPr>
            <w:bookmarkStart w:id="4" w:name="n593"/>
            <w:bookmarkEnd w:id="4"/>
            <w:r w:rsidRPr="00F629DA">
              <w:rPr>
                <w:rFonts w:ascii="Times New Roman" w:hAnsi="Times New Roman"/>
                <w:sz w:val="24"/>
                <w:szCs w:val="24"/>
                <w:lang w:eastAsia="uk-UA"/>
              </w:rPr>
              <w:t>- підпадає під підстави, встановлені пунктом 47 Особливостей;</w:t>
            </w:r>
          </w:p>
          <w:p w14:paraId="7A3D33DC" w14:textId="77777777" w:rsidR="009410DB" w:rsidRPr="00F629DA" w:rsidRDefault="009410DB" w:rsidP="009410DB">
            <w:pPr>
              <w:jc w:val="both"/>
              <w:rPr>
                <w:rFonts w:ascii="Times New Roman" w:hAnsi="Times New Roman"/>
                <w:sz w:val="24"/>
                <w:szCs w:val="24"/>
                <w:lang w:eastAsia="uk-UA"/>
              </w:rPr>
            </w:pPr>
            <w:bookmarkStart w:id="5" w:name="n594"/>
            <w:bookmarkEnd w:id="5"/>
            <w:r w:rsidRPr="00F629DA">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8FB7D54" w14:textId="77777777" w:rsidR="009410DB" w:rsidRPr="00F629DA" w:rsidRDefault="009410DB" w:rsidP="009410DB">
            <w:pPr>
              <w:jc w:val="both"/>
              <w:rPr>
                <w:rFonts w:ascii="Times New Roman" w:hAnsi="Times New Roman"/>
                <w:sz w:val="24"/>
                <w:szCs w:val="24"/>
                <w:lang w:eastAsia="uk-UA"/>
              </w:rPr>
            </w:pPr>
            <w:bookmarkStart w:id="6" w:name="n595"/>
            <w:bookmarkEnd w:id="6"/>
            <w:r w:rsidRPr="00F629DA">
              <w:rPr>
                <w:rFonts w:ascii="Times New Roman" w:hAnsi="Times New Roman"/>
                <w:sz w:val="24"/>
                <w:szCs w:val="24"/>
                <w:lang w:eastAsia="uk-UA"/>
              </w:rPr>
              <w:t>- не надав забезпечення тендерної пропозиції, якщо таке забезпечення вимагалося замовником;</w:t>
            </w:r>
          </w:p>
          <w:p w14:paraId="0303C37B" w14:textId="77777777" w:rsidR="009410DB" w:rsidRPr="00F629DA" w:rsidRDefault="009410DB" w:rsidP="009410DB">
            <w:pPr>
              <w:jc w:val="both"/>
              <w:rPr>
                <w:rFonts w:ascii="Times New Roman" w:hAnsi="Times New Roman"/>
                <w:sz w:val="24"/>
                <w:szCs w:val="24"/>
                <w:lang w:eastAsia="uk-UA"/>
              </w:rPr>
            </w:pPr>
            <w:bookmarkStart w:id="7" w:name="n596"/>
            <w:bookmarkEnd w:id="7"/>
            <w:r w:rsidRPr="00F629DA">
              <w:rPr>
                <w:rFonts w:ascii="Times New Roman" w:hAnsi="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6EEF7E" w14:textId="77777777" w:rsidR="009410DB" w:rsidRPr="00F629DA" w:rsidRDefault="009410DB" w:rsidP="009410DB">
            <w:pPr>
              <w:jc w:val="both"/>
              <w:rPr>
                <w:rFonts w:ascii="Times New Roman" w:hAnsi="Times New Roman"/>
                <w:sz w:val="24"/>
                <w:szCs w:val="24"/>
                <w:lang w:eastAsia="uk-UA"/>
              </w:rPr>
            </w:pPr>
            <w:bookmarkStart w:id="8" w:name="n597"/>
            <w:bookmarkEnd w:id="8"/>
            <w:r w:rsidRPr="00F629DA">
              <w:rPr>
                <w:rFonts w:ascii="Times New Roman" w:hAnsi="Times New Roman"/>
                <w:sz w:val="24"/>
                <w:szCs w:val="24"/>
                <w:lang w:eastAsia="uk-UA"/>
              </w:rPr>
              <w:t xml:space="preserve">- не надав обґрунтування аномально низької ціни тендерної пропозиції протягом строку, визначеного абзацом першим </w:t>
            </w:r>
            <w:r w:rsidRPr="00F629DA">
              <w:rPr>
                <w:rFonts w:ascii="Times New Roman" w:hAnsi="Times New Roman"/>
                <w:sz w:val="24"/>
                <w:szCs w:val="24"/>
                <w:lang w:eastAsia="uk-UA"/>
              </w:rPr>
              <w:lastRenderedPageBreak/>
              <w:t>частини чотирнадцятої статті 29 Закону/абзацом дев’ятим пункту 37 Особливостей;</w:t>
            </w:r>
          </w:p>
          <w:p w14:paraId="34E69C41" w14:textId="77777777" w:rsidR="009410DB" w:rsidRPr="00F629DA" w:rsidRDefault="009410DB" w:rsidP="009410DB">
            <w:pPr>
              <w:jc w:val="both"/>
              <w:rPr>
                <w:rFonts w:ascii="Times New Roman" w:hAnsi="Times New Roman"/>
                <w:sz w:val="24"/>
                <w:szCs w:val="24"/>
                <w:lang w:eastAsia="uk-UA"/>
              </w:rPr>
            </w:pPr>
            <w:bookmarkStart w:id="9" w:name="n598"/>
            <w:bookmarkEnd w:id="9"/>
            <w:r w:rsidRPr="00F629DA">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0E052E2D" w14:textId="77777777" w:rsidR="009410DB" w:rsidRPr="00F629DA" w:rsidRDefault="009410DB" w:rsidP="009410DB">
            <w:pPr>
              <w:jc w:val="both"/>
              <w:rPr>
                <w:rFonts w:ascii="Times New Roman" w:hAnsi="Times New Roman"/>
                <w:sz w:val="24"/>
                <w:szCs w:val="24"/>
                <w:lang w:eastAsia="uk-UA"/>
              </w:rPr>
            </w:pPr>
            <w:bookmarkStart w:id="10" w:name="n599"/>
            <w:bookmarkEnd w:id="10"/>
            <w:r w:rsidRPr="00F629DA">
              <w:rPr>
                <w:rFonts w:ascii="Times New Roman" w:hAnsi="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7C92F8A" w14:textId="77777777" w:rsidR="009410DB" w:rsidRPr="00F629DA" w:rsidRDefault="009410DB" w:rsidP="009410DB">
            <w:pPr>
              <w:jc w:val="both"/>
              <w:rPr>
                <w:rFonts w:ascii="Times New Roman" w:hAnsi="Times New Roman"/>
                <w:sz w:val="24"/>
                <w:szCs w:val="24"/>
                <w:lang w:eastAsia="uk-UA"/>
              </w:rPr>
            </w:pPr>
            <w:bookmarkStart w:id="11" w:name="n600"/>
            <w:bookmarkEnd w:id="11"/>
            <w:r w:rsidRPr="00F629DA">
              <w:rPr>
                <w:rFonts w:ascii="Times New Roman" w:hAnsi="Times New Roman"/>
                <w:sz w:val="24"/>
                <w:szCs w:val="24"/>
                <w:lang w:eastAsia="uk-UA"/>
              </w:rPr>
              <w:t>2) тендерна пропозиція:</w:t>
            </w:r>
          </w:p>
          <w:p w14:paraId="7C31AE00" w14:textId="77777777" w:rsidR="009410DB" w:rsidRPr="00F629DA" w:rsidRDefault="009410DB" w:rsidP="009410DB">
            <w:pPr>
              <w:jc w:val="both"/>
              <w:rPr>
                <w:rFonts w:ascii="Times New Roman" w:hAnsi="Times New Roman"/>
                <w:sz w:val="24"/>
                <w:szCs w:val="24"/>
                <w:lang w:eastAsia="uk-UA"/>
              </w:rPr>
            </w:pPr>
            <w:bookmarkStart w:id="12" w:name="n601"/>
            <w:bookmarkEnd w:id="12"/>
            <w:r w:rsidRPr="00F629DA">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ED335C" w14:textId="77777777" w:rsidR="009410DB" w:rsidRPr="00F629DA" w:rsidRDefault="009410DB" w:rsidP="009410DB">
            <w:pPr>
              <w:jc w:val="both"/>
              <w:rPr>
                <w:rFonts w:ascii="Times New Roman" w:hAnsi="Times New Roman"/>
                <w:sz w:val="24"/>
                <w:szCs w:val="24"/>
                <w:lang w:eastAsia="uk-UA"/>
              </w:rPr>
            </w:pPr>
            <w:bookmarkStart w:id="13" w:name="n602"/>
            <w:bookmarkEnd w:id="13"/>
            <w:r w:rsidRPr="00F629DA">
              <w:rPr>
                <w:rFonts w:ascii="Times New Roman" w:hAnsi="Times New Roman"/>
                <w:sz w:val="24"/>
                <w:szCs w:val="24"/>
                <w:lang w:eastAsia="uk-UA"/>
              </w:rPr>
              <w:t>- є такою, строк дії якої закінчився;</w:t>
            </w:r>
          </w:p>
          <w:p w14:paraId="5ED7FF8D" w14:textId="77777777" w:rsidR="009410DB" w:rsidRPr="00F629DA" w:rsidRDefault="009410DB" w:rsidP="009410DB">
            <w:pPr>
              <w:jc w:val="both"/>
              <w:rPr>
                <w:rFonts w:ascii="Times New Roman" w:hAnsi="Times New Roman"/>
                <w:sz w:val="24"/>
                <w:szCs w:val="24"/>
                <w:lang w:eastAsia="uk-UA"/>
              </w:rPr>
            </w:pPr>
            <w:bookmarkStart w:id="14" w:name="n603"/>
            <w:bookmarkEnd w:id="14"/>
            <w:r w:rsidRPr="00F629DA">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73A7BB" w14:textId="77777777" w:rsidR="009410DB" w:rsidRPr="00F629DA" w:rsidRDefault="009410DB" w:rsidP="009410DB">
            <w:pPr>
              <w:jc w:val="both"/>
              <w:rPr>
                <w:rFonts w:ascii="Times New Roman" w:hAnsi="Times New Roman"/>
                <w:sz w:val="24"/>
                <w:szCs w:val="24"/>
                <w:lang w:eastAsia="uk-UA"/>
              </w:rPr>
            </w:pPr>
            <w:bookmarkStart w:id="15" w:name="n604"/>
            <w:bookmarkEnd w:id="15"/>
            <w:r w:rsidRPr="00F629DA">
              <w:rPr>
                <w:rFonts w:ascii="Times New Roman" w:hAnsi="Times New Roman"/>
                <w:sz w:val="24"/>
                <w:szCs w:val="24"/>
                <w:lang w:eastAsia="uk-UA"/>
              </w:rPr>
              <w:lastRenderedPageBreak/>
              <w:t>- не відповідає вимогам, установленим у тендерній документації відповідно до абзацу першого частини третьої статті 22 Закону;</w:t>
            </w:r>
          </w:p>
          <w:p w14:paraId="32F66CCD" w14:textId="77777777" w:rsidR="009410DB" w:rsidRPr="00F629DA" w:rsidRDefault="009410DB" w:rsidP="009410DB">
            <w:pPr>
              <w:jc w:val="both"/>
              <w:rPr>
                <w:rFonts w:ascii="Times New Roman" w:hAnsi="Times New Roman"/>
                <w:sz w:val="24"/>
                <w:szCs w:val="24"/>
                <w:lang w:eastAsia="uk-UA"/>
              </w:rPr>
            </w:pPr>
            <w:bookmarkStart w:id="16" w:name="n605"/>
            <w:bookmarkEnd w:id="16"/>
            <w:r w:rsidRPr="00F629DA">
              <w:rPr>
                <w:rFonts w:ascii="Times New Roman" w:hAnsi="Times New Roman"/>
                <w:sz w:val="24"/>
                <w:szCs w:val="24"/>
                <w:lang w:eastAsia="uk-UA"/>
              </w:rPr>
              <w:t>3) переможець процедури закупівлі:</w:t>
            </w:r>
          </w:p>
          <w:p w14:paraId="32B8D355" w14:textId="77777777" w:rsidR="009410DB" w:rsidRPr="00F629DA" w:rsidRDefault="009410DB" w:rsidP="009410DB">
            <w:pPr>
              <w:jc w:val="both"/>
              <w:rPr>
                <w:rFonts w:ascii="Times New Roman" w:hAnsi="Times New Roman"/>
                <w:sz w:val="24"/>
                <w:szCs w:val="24"/>
                <w:lang w:eastAsia="uk-UA"/>
              </w:rPr>
            </w:pPr>
            <w:bookmarkStart w:id="17" w:name="n606"/>
            <w:bookmarkEnd w:id="17"/>
            <w:r w:rsidRPr="00F629DA">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77903C11" w14:textId="77777777" w:rsidR="009410DB" w:rsidRPr="00F629DA" w:rsidRDefault="009410DB" w:rsidP="009410DB">
            <w:pPr>
              <w:jc w:val="both"/>
              <w:rPr>
                <w:rFonts w:ascii="Times New Roman" w:hAnsi="Times New Roman"/>
                <w:sz w:val="24"/>
                <w:szCs w:val="24"/>
                <w:lang w:eastAsia="uk-UA"/>
              </w:rPr>
            </w:pPr>
            <w:bookmarkStart w:id="18" w:name="n607"/>
            <w:bookmarkEnd w:id="18"/>
            <w:r w:rsidRPr="00F629DA">
              <w:rPr>
                <w:rFonts w:ascii="Times New Roman" w:hAnsi="Times New Roman"/>
                <w:sz w:val="24"/>
                <w:szCs w:val="24"/>
                <w:lang w:eastAsia="uk-UA"/>
              </w:rPr>
              <w:t xml:space="preserve">- не надав у спосіб, зазначений в тендерній документації, документи, що підтверджують відсутність підстав, визначених у </w:t>
            </w:r>
            <w:hyperlink r:id="rId12" w:anchor="n618" w:history="1">
              <w:r w:rsidRPr="00F629DA">
                <w:rPr>
                  <w:rFonts w:ascii="Times New Roman" w:hAnsi="Times New Roman"/>
                  <w:sz w:val="24"/>
                  <w:szCs w:val="24"/>
                  <w:lang w:eastAsia="uk-UA"/>
                </w:rPr>
                <w:t>підпунктах 3</w:t>
              </w:r>
            </w:hyperlink>
            <w:r w:rsidRPr="00F629DA">
              <w:rPr>
                <w:rFonts w:ascii="Times New Roman" w:hAnsi="Times New Roman"/>
                <w:sz w:val="24"/>
                <w:szCs w:val="24"/>
                <w:lang w:eastAsia="uk-UA"/>
              </w:rPr>
              <w:t xml:space="preserve">, </w:t>
            </w:r>
            <w:hyperlink r:id="rId13" w:anchor="n620" w:history="1">
              <w:r w:rsidRPr="00F629DA">
                <w:rPr>
                  <w:rFonts w:ascii="Times New Roman" w:hAnsi="Times New Roman"/>
                  <w:sz w:val="24"/>
                  <w:szCs w:val="24"/>
                  <w:lang w:eastAsia="uk-UA"/>
                </w:rPr>
                <w:t>5</w:t>
              </w:r>
            </w:hyperlink>
            <w:r w:rsidRPr="00F629DA">
              <w:rPr>
                <w:rFonts w:ascii="Times New Roman" w:hAnsi="Times New Roman"/>
                <w:sz w:val="24"/>
                <w:szCs w:val="24"/>
                <w:lang w:eastAsia="uk-UA"/>
              </w:rPr>
              <w:t xml:space="preserve">, </w:t>
            </w:r>
            <w:hyperlink r:id="rId14" w:anchor="n621" w:history="1">
              <w:r w:rsidRPr="00F629DA">
                <w:rPr>
                  <w:rFonts w:ascii="Times New Roman" w:hAnsi="Times New Roman"/>
                  <w:sz w:val="24"/>
                  <w:szCs w:val="24"/>
                  <w:lang w:eastAsia="uk-UA"/>
                </w:rPr>
                <w:t>6</w:t>
              </w:r>
            </w:hyperlink>
            <w:r w:rsidRPr="00F629DA">
              <w:rPr>
                <w:rFonts w:ascii="Times New Roman" w:hAnsi="Times New Roman"/>
                <w:sz w:val="24"/>
                <w:szCs w:val="24"/>
                <w:lang w:eastAsia="uk-UA"/>
              </w:rPr>
              <w:t xml:space="preserve"> і </w:t>
            </w:r>
            <w:hyperlink r:id="rId15" w:anchor="n627" w:history="1">
              <w:r w:rsidRPr="00F629DA">
                <w:rPr>
                  <w:rFonts w:ascii="Times New Roman" w:hAnsi="Times New Roman"/>
                  <w:sz w:val="24"/>
                  <w:szCs w:val="24"/>
                  <w:lang w:eastAsia="uk-UA"/>
                </w:rPr>
                <w:t>12</w:t>
              </w:r>
            </w:hyperlink>
            <w:r w:rsidRPr="00F629DA">
              <w:rPr>
                <w:rFonts w:ascii="Times New Roman" w:hAnsi="Times New Roman"/>
                <w:sz w:val="24"/>
                <w:szCs w:val="24"/>
                <w:lang w:eastAsia="uk-UA"/>
              </w:rPr>
              <w:t xml:space="preserve"> та в </w:t>
            </w:r>
            <w:hyperlink r:id="rId16" w:anchor="n628" w:history="1">
              <w:r w:rsidRPr="00F629DA">
                <w:rPr>
                  <w:rFonts w:ascii="Times New Roman" w:hAnsi="Times New Roman"/>
                  <w:sz w:val="24"/>
                  <w:szCs w:val="24"/>
                  <w:lang w:eastAsia="uk-UA"/>
                </w:rPr>
                <w:t>абзаці чотирнадцятому</w:t>
              </w:r>
            </w:hyperlink>
            <w:r w:rsidRPr="00F629DA">
              <w:rPr>
                <w:rFonts w:ascii="Times New Roman" w:hAnsi="Times New Roman"/>
                <w:sz w:val="24"/>
                <w:szCs w:val="24"/>
                <w:lang w:eastAsia="uk-UA"/>
              </w:rPr>
              <w:t xml:space="preserve"> пункту 47 Особливостей;</w:t>
            </w:r>
          </w:p>
          <w:p w14:paraId="735D505C" w14:textId="77777777" w:rsidR="009410DB" w:rsidRPr="00F629DA" w:rsidRDefault="009410DB" w:rsidP="009410DB">
            <w:pPr>
              <w:jc w:val="both"/>
              <w:rPr>
                <w:rFonts w:ascii="Times New Roman" w:hAnsi="Times New Roman"/>
                <w:sz w:val="24"/>
                <w:szCs w:val="24"/>
                <w:lang w:eastAsia="uk-UA"/>
              </w:rPr>
            </w:pPr>
            <w:bookmarkStart w:id="19" w:name="n608"/>
            <w:bookmarkEnd w:id="19"/>
            <w:r w:rsidRPr="00F629DA">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14:paraId="5DE0C0BF" w14:textId="77777777" w:rsidR="009410DB" w:rsidRPr="00F629DA" w:rsidRDefault="009410DB" w:rsidP="009410DB">
            <w:pPr>
              <w:jc w:val="both"/>
              <w:rPr>
                <w:rFonts w:ascii="Times New Roman" w:hAnsi="Times New Roman"/>
                <w:sz w:val="24"/>
                <w:szCs w:val="24"/>
                <w:lang w:eastAsia="uk-UA"/>
              </w:rPr>
            </w:pPr>
            <w:bookmarkStart w:id="20" w:name="n609"/>
            <w:bookmarkEnd w:id="20"/>
            <w:r w:rsidRPr="00F629DA">
              <w:rPr>
                <w:rFonts w:ascii="Times New Roman" w:hAnsi="Times New Roman"/>
                <w:sz w:val="24"/>
                <w:szCs w:val="24"/>
                <w:lang w:eastAsia="uk-UA"/>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17" w:anchor="n586" w:history="1">
              <w:r w:rsidRPr="00F629DA">
                <w:rPr>
                  <w:rFonts w:ascii="Times New Roman" w:hAnsi="Times New Roman"/>
                  <w:sz w:val="24"/>
                  <w:szCs w:val="24"/>
                  <w:lang w:eastAsia="uk-UA"/>
                </w:rPr>
                <w:t>абзацом першим</w:t>
              </w:r>
            </w:hyperlink>
            <w:r w:rsidRPr="00F629DA">
              <w:rPr>
                <w:rFonts w:ascii="Times New Roman" w:hAnsi="Times New Roman"/>
                <w:sz w:val="24"/>
                <w:szCs w:val="24"/>
                <w:lang w:eastAsia="uk-UA"/>
              </w:rPr>
              <w:t xml:space="preserve"> пункту 42 Особливостей.</w:t>
            </w:r>
          </w:p>
          <w:p w14:paraId="124F4BD0" w14:textId="77777777" w:rsidR="009410DB" w:rsidRPr="00F629DA" w:rsidRDefault="009410DB" w:rsidP="009410DB">
            <w:pPr>
              <w:jc w:val="both"/>
              <w:rPr>
                <w:rFonts w:ascii="Times New Roman" w:hAnsi="Times New Roman"/>
                <w:sz w:val="24"/>
                <w:szCs w:val="24"/>
              </w:rPr>
            </w:pPr>
            <w:r w:rsidRPr="00F629DA">
              <w:rPr>
                <w:rFonts w:ascii="Times New Roman" w:hAnsi="Times New Roman"/>
                <w:sz w:val="24"/>
                <w:szCs w:val="24"/>
              </w:rPr>
              <w:t>2. Замовник може відхилити тендерну пропозицію із зазначенням аргументації в електронній системі закупівель у разі, коли:</w:t>
            </w:r>
          </w:p>
          <w:p w14:paraId="071C17AC" w14:textId="77777777" w:rsidR="009410DB" w:rsidRPr="00F629DA" w:rsidRDefault="009410DB" w:rsidP="009410DB">
            <w:pPr>
              <w:numPr>
                <w:ilvl w:val="0"/>
                <w:numId w:val="1"/>
              </w:numPr>
              <w:tabs>
                <w:tab w:val="left" w:pos="360"/>
                <w:tab w:val="left" w:pos="851"/>
                <w:tab w:val="left" w:pos="1440"/>
              </w:tabs>
              <w:ind w:left="0" w:firstLine="0"/>
              <w:jc w:val="both"/>
              <w:rPr>
                <w:rFonts w:ascii="Times New Roman" w:hAnsi="Times New Roman"/>
                <w:sz w:val="24"/>
                <w:szCs w:val="24"/>
              </w:rPr>
            </w:pPr>
            <w:r w:rsidRPr="00F629DA">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BC4E24C" w14:textId="77777777" w:rsidR="009410DB" w:rsidRPr="00F629DA" w:rsidRDefault="009410DB" w:rsidP="009410DB">
            <w:pPr>
              <w:jc w:val="both"/>
              <w:rPr>
                <w:rFonts w:ascii="Times New Roman" w:hAnsi="Times New Roman"/>
                <w:sz w:val="24"/>
                <w:szCs w:val="24"/>
              </w:rPr>
            </w:pPr>
            <w:r w:rsidRPr="00F629DA">
              <w:rPr>
                <w:rFonts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2A5C05" w14:textId="77777777" w:rsidR="009410DB" w:rsidRPr="00F629DA" w:rsidRDefault="009410DB" w:rsidP="009410DB">
            <w:pPr>
              <w:jc w:val="both"/>
              <w:rPr>
                <w:rFonts w:ascii="Times New Roman" w:hAnsi="Times New Roman"/>
                <w:sz w:val="24"/>
                <w:szCs w:val="24"/>
              </w:rPr>
            </w:pPr>
            <w:r w:rsidRPr="00F629DA">
              <w:rPr>
                <w:rFonts w:ascii="Times New Roman" w:hAnsi="Times New Roman"/>
                <w:sz w:val="24"/>
                <w:szCs w:val="24"/>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C4AFE7C" w14:textId="13190090" w:rsidR="00552892" w:rsidRPr="00F629DA" w:rsidRDefault="009410DB" w:rsidP="009410DB">
            <w:pPr>
              <w:widowControl w:val="0"/>
              <w:jc w:val="both"/>
              <w:rPr>
                <w:rFonts w:ascii="Times New Roman" w:hAnsi="Times New Roman"/>
                <w:sz w:val="24"/>
                <w:szCs w:val="24"/>
              </w:rPr>
            </w:pPr>
            <w:r w:rsidRPr="00F629DA">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sidRPr="00F629DA">
              <w:rPr>
                <w:rFonts w:ascii="Times New Roman" w:hAnsi="Times New Roman"/>
                <w:sz w:val="24"/>
                <w:szCs w:val="24"/>
              </w:rPr>
              <w:lastRenderedPageBreak/>
              <w:t>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629DA" w:rsidRPr="00F629DA" w14:paraId="085C1E9E" w14:textId="77777777" w:rsidTr="008213DC">
        <w:trPr>
          <w:trHeight w:val="520"/>
        </w:trPr>
        <w:tc>
          <w:tcPr>
            <w:tcW w:w="9634" w:type="dxa"/>
            <w:gridSpan w:val="4"/>
            <w:shd w:val="clear" w:color="auto" w:fill="CCFFCC"/>
            <w:vAlign w:val="center"/>
          </w:tcPr>
          <w:p w14:paraId="1FB54671" w14:textId="77777777" w:rsidR="00FE513C" w:rsidRPr="00F629DA" w:rsidRDefault="00FE513C" w:rsidP="00FE513C">
            <w:pPr>
              <w:widowControl w:val="0"/>
              <w:ind w:hanging="20"/>
              <w:jc w:val="center"/>
              <w:rPr>
                <w:rFonts w:ascii="Times New Roman" w:hAnsi="Times New Roman"/>
                <w:sz w:val="24"/>
                <w:szCs w:val="24"/>
              </w:rPr>
            </w:pPr>
            <w:r w:rsidRPr="00F629DA">
              <w:rPr>
                <w:rFonts w:ascii="Times New Roman" w:hAnsi="Times New Roman"/>
                <w:b/>
                <w:sz w:val="24"/>
                <w:szCs w:val="24"/>
              </w:rPr>
              <w:lastRenderedPageBreak/>
              <w:t>VI. Результати торгів та укладання договору про закупівлю</w:t>
            </w:r>
          </w:p>
        </w:tc>
      </w:tr>
      <w:tr w:rsidR="00F629DA" w:rsidRPr="00F629DA" w14:paraId="045A28EF" w14:textId="77777777" w:rsidTr="008213DC">
        <w:trPr>
          <w:trHeight w:val="278"/>
        </w:trPr>
        <w:tc>
          <w:tcPr>
            <w:tcW w:w="576" w:type="dxa"/>
          </w:tcPr>
          <w:p w14:paraId="510F4467" w14:textId="77777777" w:rsidR="00552892" w:rsidRPr="00F629DA" w:rsidRDefault="00552892" w:rsidP="00552892">
            <w:pPr>
              <w:widowControl w:val="0"/>
              <w:jc w:val="both"/>
              <w:rPr>
                <w:rFonts w:ascii="Times New Roman" w:hAnsi="Times New Roman"/>
                <w:sz w:val="24"/>
                <w:szCs w:val="24"/>
              </w:rPr>
            </w:pPr>
            <w:r w:rsidRPr="00F629DA">
              <w:rPr>
                <w:rFonts w:ascii="Times New Roman" w:hAnsi="Times New Roman"/>
                <w:sz w:val="24"/>
                <w:szCs w:val="24"/>
              </w:rPr>
              <w:t>1</w:t>
            </w:r>
          </w:p>
        </w:tc>
        <w:tc>
          <w:tcPr>
            <w:tcW w:w="2797" w:type="dxa"/>
          </w:tcPr>
          <w:p w14:paraId="51BFF550" w14:textId="77777777" w:rsidR="00552892" w:rsidRPr="00F629DA" w:rsidRDefault="00552892" w:rsidP="00552892">
            <w:pPr>
              <w:widowControl w:val="0"/>
              <w:rPr>
                <w:rFonts w:ascii="Times New Roman" w:hAnsi="Times New Roman"/>
                <w:sz w:val="24"/>
                <w:szCs w:val="24"/>
              </w:rPr>
            </w:pPr>
            <w:r w:rsidRPr="00F629DA">
              <w:rPr>
                <w:rFonts w:ascii="Times New Roman" w:hAnsi="Times New Roman"/>
                <w:b/>
                <w:sz w:val="24"/>
                <w:szCs w:val="24"/>
              </w:rPr>
              <w:t>Відміна замовником торгів чи визнання їх такими, що не відбулися</w:t>
            </w:r>
          </w:p>
        </w:tc>
        <w:tc>
          <w:tcPr>
            <w:tcW w:w="6261" w:type="dxa"/>
            <w:gridSpan w:val="2"/>
          </w:tcPr>
          <w:p w14:paraId="6645540D" w14:textId="77777777" w:rsidR="00552892" w:rsidRPr="00F629DA" w:rsidRDefault="00552892" w:rsidP="00552892">
            <w:pPr>
              <w:jc w:val="both"/>
              <w:rPr>
                <w:rFonts w:ascii="Times New Roman" w:hAnsi="Times New Roman"/>
                <w:sz w:val="24"/>
                <w:szCs w:val="24"/>
              </w:rPr>
            </w:pPr>
            <w:bookmarkStart w:id="21" w:name="z337ya" w:colFirst="0" w:colLast="0"/>
            <w:bookmarkEnd w:id="21"/>
            <w:r w:rsidRPr="00F629DA">
              <w:rPr>
                <w:rFonts w:ascii="Times New Roman" w:hAnsi="Times New Roman"/>
                <w:sz w:val="24"/>
                <w:szCs w:val="24"/>
                <w:shd w:val="solid" w:color="FFFFFF" w:fill="FFFFFF"/>
              </w:rPr>
              <w:t>1. </w:t>
            </w:r>
            <w:r w:rsidRPr="00F629DA">
              <w:rPr>
                <w:rFonts w:ascii="Times New Roman" w:hAnsi="Times New Roman"/>
                <w:sz w:val="24"/>
                <w:szCs w:val="24"/>
              </w:rPr>
              <w:t>Замовник відміняє відкриті торги у разі:</w:t>
            </w:r>
          </w:p>
          <w:p w14:paraId="0CB65151" w14:textId="77777777" w:rsidR="00552892" w:rsidRPr="00F629DA" w:rsidRDefault="00552892" w:rsidP="00552892">
            <w:pPr>
              <w:jc w:val="both"/>
              <w:rPr>
                <w:rFonts w:ascii="Times New Roman" w:hAnsi="Times New Roman"/>
                <w:sz w:val="24"/>
                <w:szCs w:val="24"/>
              </w:rPr>
            </w:pPr>
            <w:r w:rsidRPr="00F629DA">
              <w:rPr>
                <w:rFonts w:ascii="Times New Roman" w:hAnsi="Times New Roman"/>
                <w:sz w:val="24"/>
                <w:szCs w:val="24"/>
              </w:rPr>
              <w:t>1) відсутності подальшої потреби в закупівлі товарів, робіт чи послуг;</w:t>
            </w:r>
          </w:p>
          <w:p w14:paraId="495A4BB2" w14:textId="77777777" w:rsidR="00552892" w:rsidRPr="00F629DA" w:rsidRDefault="00552892" w:rsidP="00552892">
            <w:pPr>
              <w:jc w:val="both"/>
              <w:rPr>
                <w:rFonts w:ascii="Times New Roman" w:hAnsi="Times New Roman"/>
                <w:sz w:val="24"/>
                <w:szCs w:val="24"/>
              </w:rPr>
            </w:pPr>
            <w:r w:rsidRPr="00F629DA">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816B924" w14:textId="77777777" w:rsidR="00552892" w:rsidRPr="00F629DA" w:rsidRDefault="00552892" w:rsidP="00552892">
            <w:pPr>
              <w:jc w:val="both"/>
              <w:rPr>
                <w:rFonts w:ascii="Times New Roman" w:hAnsi="Times New Roman"/>
                <w:sz w:val="24"/>
                <w:szCs w:val="24"/>
              </w:rPr>
            </w:pPr>
            <w:r w:rsidRPr="00F629DA">
              <w:rPr>
                <w:rFonts w:ascii="Times New Roman" w:hAnsi="Times New Roman"/>
                <w:sz w:val="24"/>
                <w:szCs w:val="24"/>
              </w:rPr>
              <w:t>3) скорочення обсягу видатків на здійснення закупівлі товарів, робіт чи послуг;</w:t>
            </w:r>
          </w:p>
          <w:p w14:paraId="0AC96CE1" w14:textId="77777777" w:rsidR="00552892" w:rsidRPr="00F629DA" w:rsidRDefault="00552892" w:rsidP="00552892">
            <w:pPr>
              <w:jc w:val="both"/>
              <w:rPr>
                <w:rFonts w:ascii="Times New Roman" w:hAnsi="Times New Roman"/>
                <w:sz w:val="24"/>
                <w:szCs w:val="24"/>
              </w:rPr>
            </w:pPr>
            <w:r w:rsidRPr="00F629DA">
              <w:rPr>
                <w:rFonts w:ascii="Times New Roman" w:hAnsi="Times New Roman"/>
                <w:sz w:val="24"/>
                <w:szCs w:val="24"/>
              </w:rPr>
              <w:t>4) коли здійснення закупівлі стало неможливим внаслідок дії обставин непереборної сили.</w:t>
            </w:r>
          </w:p>
          <w:p w14:paraId="6C629C32" w14:textId="77777777" w:rsidR="00552892" w:rsidRPr="00F629DA" w:rsidRDefault="00552892" w:rsidP="00552892">
            <w:pPr>
              <w:jc w:val="both"/>
              <w:rPr>
                <w:rFonts w:ascii="Times New Roman" w:hAnsi="Times New Roman"/>
                <w:sz w:val="24"/>
                <w:szCs w:val="24"/>
              </w:rPr>
            </w:pPr>
            <w:r w:rsidRPr="00F629DA">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E0F2DAA" w14:textId="77777777" w:rsidR="00552892" w:rsidRPr="00F629DA" w:rsidRDefault="00552892" w:rsidP="00552892">
            <w:pPr>
              <w:jc w:val="both"/>
              <w:rPr>
                <w:rFonts w:ascii="Times New Roman" w:hAnsi="Times New Roman"/>
                <w:sz w:val="24"/>
                <w:szCs w:val="24"/>
              </w:rPr>
            </w:pPr>
            <w:r w:rsidRPr="00F629DA">
              <w:rPr>
                <w:rFonts w:ascii="Times New Roman" w:hAnsi="Times New Roman"/>
                <w:sz w:val="24"/>
                <w:szCs w:val="24"/>
              </w:rPr>
              <w:t>2. Відкриті торги автоматично відміняються електронною системою закупівель у разі:</w:t>
            </w:r>
          </w:p>
          <w:p w14:paraId="4757A434" w14:textId="77777777" w:rsidR="00552892" w:rsidRPr="00F629DA" w:rsidRDefault="00552892" w:rsidP="00552892">
            <w:pPr>
              <w:jc w:val="both"/>
              <w:rPr>
                <w:rFonts w:ascii="Times New Roman" w:hAnsi="Times New Roman"/>
                <w:sz w:val="24"/>
                <w:szCs w:val="24"/>
              </w:rPr>
            </w:pPr>
            <w:r w:rsidRPr="00F629DA">
              <w:rPr>
                <w:rFonts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629DA">
              <w:rPr>
                <w:rFonts w:ascii="Times New Roman" w:hAnsi="Times New Roman"/>
                <w:sz w:val="24"/>
                <w:szCs w:val="24"/>
                <w:shd w:val="solid" w:color="FFFFFF" w:fill="FFFFFF"/>
              </w:rPr>
              <w:t>цими особливостями</w:t>
            </w:r>
            <w:r w:rsidRPr="00F629DA">
              <w:rPr>
                <w:rFonts w:ascii="Times New Roman" w:hAnsi="Times New Roman"/>
                <w:sz w:val="24"/>
                <w:szCs w:val="24"/>
              </w:rPr>
              <w:t>;</w:t>
            </w:r>
          </w:p>
          <w:p w14:paraId="084349BE" w14:textId="77777777" w:rsidR="00552892" w:rsidRPr="00F629DA" w:rsidRDefault="00552892" w:rsidP="00552892">
            <w:pPr>
              <w:jc w:val="both"/>
              <w:rPr>
                <w:rFonts w:ascii="Times New Roman" w:hAnsi="Times New Roman"/>
                <w:sz w:val="24"/>
                <w:szCs w:val="24"/>
              </w:rPr>
            </w:pPr>
            <w:r w:rsidRPr="00F629DA">
              <w:rPr>
                <w:rFonts w:ascii="Times New Roman" w:hAnsi="Times New Roman"/>
                <w:sz w:val="24"/>
                <w:szCs w:val="24"/>
              </w:rPr>
              <w:t>2) не</w:t>
            </w:r>
            <w:r w:rsidRPr="00F629DA">
              <w:rPr>
                <w:rFonts w:ascii="Times New Roman" w:hAnsi="Times New Roman"/>
                <w:sz w:val="24"/>
                <w:szCs w:val="24"/>
                <w:shd w:val="solid" w:color="FFFFFF" w:fill="FFFFFF"/>
              </w:rPr>
              <w:t>подання жодної тендерної пропозиції для участі</w:t>
            </w:r>
            <w:r w:rsidRPr="00F629DA">
              <w:rPr>
                <w:rFonts w:ascii="Times New Roman" w:hAnsi="Times New Roman"/>
                <w:sz w:val="24"/>
                <w:szCs w:val="24"/>
              </w:rPr>
              <w:t xml:space="preserve"> у відкритих торгах у строк, установлений замовником згідно з </w:t>
            </w:r>
            <w:r w:rsidRPr="00F629DA">
              <w:rPr>
                <w:rFonts w:ascii="Times New Roman" w:hAnsi="Times New Roman"/>
                <w:sz w:val="24"/>
                <w:szCs w:val="24"/>
                <w:shd w:val="solid" w:color="FFFFFF" w:fill="FFFFFF"/>
              </w:rPr>
              <w:t>цими особливостями</w:t>
            </w:r>
            <w:r w:rsidRPr="00F629DA">
              <w:rPr>
                <w:rFonts w:ascii="Times New Roman" w:hAnsi="Times New Roman"/>
                <w:sz w:val="24"/>
                <w:szCs w:val="24"/>
              </w:rPr>
              <w:t>.</w:t>
            </w:r>
          </w:p>
          <w:p w14:paraId="1870B240" w14:textId="77777777" w:rsidR="00552892" w:rsidRPr="00F629DA" w:rsidRDefault="00552892" w:rsidP="00552892">
            <w:pPr>
              <w:jc w:val="both"/>
              <w:rPr>
                <w:rFonts w:ascii="Times New Roman" w:hAnsi="Times New Roman"/>
                <w:sz w:val="24"/>
                <w:szCs w:val="24"/>
              </w:rPr>
            </w:pPr>
            <w:r w:rsidRPr="00F629DA">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730BE1" w14:textId="77777777" w:rsidR="00552892" w:rsidRPr="00F629DA" w:rsidRDefault="00552892" w:rsidP="00552892">
            <w:pPr>
              <w:jc w:val="both"/>
              <w:rPr>
                <w:rFonts w:ascii="Times New Roman" w:hAnsi="Times New Roman"/>
                <w:sz w:val="24"/>
                <w:szCs w:val="24"/>
              </w:rPr>
            </w:pPr>
            <w:r w:rsidRPr="00F629DA">
              <w:rPr>
                <w:rFonts w:ascii="Times New Roman" w:hAnsi="Times New Roman"/>
                <w:sz w:val="24"/>
                <w:szCs w:val="24"/>
              </w:rPr>
              <w:t>3. Відкриті торги можуть бути відмінені частково (за лотом).</w:t>
            </w:r>
          </w:p>
          <w:p w14:paraId="5A658989" w14:textId="769B8D47" w:rsidR="00552892" w:rsidRPr="00F629DA" w:rsidRDefault="00552892" w:rsidP="00552892">
            <w:pPr>
              <w:widowControl w:val="0"/>
              <w:jc w:val="both"/>
              <w:rPr>
                <w:rFonts w:ascii="Times New Roman" w:hAnsi="Times New Roman"/>
                <w:sz w:val="24"/>
                <w:szCs w:val="24"/>
              </w:rPr>
            </w:pPr>
            <w:r w:rsidRPr="00F629DA">
              <w:rPr>
                <w:rFonts w:ascii="Times New Roman" w:hAnsi="Times New Roman"/>
                <w:sz w:val="24"/>
                <w:szCs w:val="24"/>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29DA" w:rsidRPr="00F629DA" w14:paraId="37965D87" w14:textId="77777777" w:rsidTr="00552892">
        <w:trPr>
          <w:trHeight w:val="273"/>
        </w:trPr>
        <w:tc>
          <w:tcPr>
            <w:tcW w:w="576" w:type="dxa"/>
          </w:tcPr>
          <w:p w14:paraId="11E11C56" w14:textId="77777777" w:rsidR="00552892" w:rsidRPr="00F629DA" w:rsidRDefault="00552892" w:rsidP="00552892">
            <w:pPr>
              <w:widowControl w:val="0"/>
              <w:jc w:val="both"/>
              <w:rPr>
                <w:rFonts w:ascii="Times New Roman" w:hAnsi="Times New Roman"/>
                <w:sz w:val="24"/>
                <w:szCs w:val="24"/>
              </w:rPr>
            </w:pPr>
            <w:r w:rsidRPr="00F629DA">
              <w:rPr>
                <w:rFonts w:ascii="Times New Roman" w:hAnsi="Times New Roman"/>
                <w:sz w:val="24"/>
                <w:szCs w:val="24"/>
              </w:rPr>
              <w:t>2</w:t>
            </w:r>
          </w:p>
        </w:tc>
        <w:tc>
          <w:tcPr>
            <w:tcW w:w="2797" w:type="dxa"/>
          </w:tcPr>
          <w:p w14:paraId="0408DBF9" w14:textId="77777777" w:rsidR="00552892" w:rsidRPr="00F629DA" w:rsidRDefault="00552892" w:rsidP="00552892">
            <w:pPr>
              <w:widowControl w:val="0"/>
              <w:rPr>
                <w:rFonts w:ascii="Times New Roman" w:hAnsi="Times New Roman"/>
                <w:sz w:val="24"/>
                <w:szCs w:val="24"/>
              </w:rPr>
            </w:pPr>
            <w:r w:rsidRPr="00F629DA">
              <w:rPr>
                <w:rFonts w:ascii="Times New Roman" w:hAnsi="Times New Roman"/>
                <w:b/>
                <w:sz w:val="24"/>
                <w:szCs w:val="24"/>
              </w:rPr>
              <w:t xml:space="preserve">Строк укладання договору </w:t>
            </w:r>
          </w:p>
        </w:tc>
        <w:tc>
          <w:tcPr>
            <w:tcW w:w="6261" w:type="dxa"/>
            <w:gridSpan w:val="2"/>
          </w:tcPr>
          <w:p w14:paraId="1E08220A" w14:textId="77777777" w:rsidR="00552892" w:rsidRPr="00F629DA" w:rsidRDefault="00552892" w:rsidP="00552892">
            <w:pPr>
              <w:pStyle w:val="rvps2"/>
              <w:widowControl w:val="0"/>
              <w:shd w:val="clear" w:color="auto" w:fill="FFFFFF"/>
              <w:autoSpaceDE w:val="0"/>
              <w:spacing w:before="0" w:beforeAutospacing="0" w:after="0" w:afterAutospacing="0"/>
              <w:jc w:val="both"/>
              <w:textAlignment w:val="baseline"/>
            </w:pPr>
            <w:r w:rsidRPr="00F629DA">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F629DA">
              <w:t xml:space="preserve">. </w:t>
            </w:r>
          </w:p>
          <w:p w14:paraId="0270AC80" w14:textId="390EA550" w:rsidR="00552892" w:rsidRPr="00F629DA" w:rsidRDefault="00552892" w:rsidP="00552892">
            <w:pPr>
              <w:widowControl w:val="0"/>
              <w:jc w:val="both"/>
              <w:rPr>
                <w:rFonts w:ascii="Times New Roman" w:hAnsi="Times New Roman"/>
                <w:sz w:val="24"/>
                <w:szCs w:val="24"/>
                <w:lang w:eastAsia="uk-UA"/>
              </w:rPr>
            </w:pPr>
            <w:r w:rsidRPr="00F629DA">
              <w:rPr>
                <w:rFonts w:ascii="Times New Roman" w:hAnsi="Times New Roman"/>
                <w:sz w:val="24"/>
                <w:szCs w:val="24"/>
                <w:shd w:val="solid" w:color="FFFFFF" w:fill="FFFFFF"/>
              </w:rPr>
              <w:t xml:space="preserve">З метою забезпечення права на оскарження рішень </w:t>
            </w:r>
            <w:r w:rsidRPr="00F629DA">
              <w:rPr>
                <w:rFonts w:ascii="Times New Roman" w:hAnsi="Times New Roman"/>
                <w:sz w:val="24"/>
                <w:szCs w:val="24"/>
                <w:shd w:val="solid" w:color="FFFFFF" w:fill="FFFFFF"/>
              </w:rPr>
              <w:lastRenderedPageBreak/>
              <w:t>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F629DA">
              <w:rPr>
                <w:rFonts w:ascii="Times New Roman" w:hAnsi="Times New Roman"/>
                <w:sz w:val="24"/>
                <w:szCs w:val="24"/>
                <w:lang w:eastAsia="uk-UA"/>
              </w:rPr>
              <w:t>.</w:t>
            </w:r>
          </w:p>
        </w:tc>
      </w:tr>
      <w:tr w:rsidR="00F629DA" w:rsidRPr="00F629DA" w14:paraId="5374AA92" w14:textId="77777777" w:rsidTr="008208CC">
        <w:trPr>
          <w:trHeight w:val="558"/>
        </w:trPr>
        <w:tc>
          <w:tcPr>
            <w:tcW w:w="576" w:type="dxa"/>
          </w:tcPr>
          <w:p w14:paraId="1E8ED246" w14:textId="77777777" w:rsidR="00552892" w:rsidRPr="00F629DA" w:rsidRDefault="00552892" w:rsidP="00552892">
            <w:pPr>
              <w:widowControl w:val="0"/>
              <w:jc w:val="both"/>
              <w:rPr>
                <w:rFonts w:ascii="Times New Roman" w:hAnsi="Times New Roman"/>
                <w:sz w:val="24"/>
                <w:szCs w:val="24"/>
              </w:rPr>
            </w:pPr>
            <w:r w:rsidRPr="00F629DA">
              <w:rPr>
                <w:rFonts w:ascii="Times New Roman" w:hAnsi="Times New Roman"/>
                <w:sz w:val="24"/>
                <w:szCs w:val="24"/>
              </w:rPr>
              <w:lastRenderedPageBreak/>
              <w:t>3</w:t>
            </w:r>
          </w:p>
        </w:tc>
        <w:tc>
          <w:tcPr>
            <w:tcW w:w="2797" w:type="dxa"/>
          </w:tcPr>
          <w:p w14:paraId="682583D2" w14:textId="77777777" w:rsidR="00552892" w:rsidRPr="00F629DA" w:rsidRDefault="00552892" w:rsidP="00552892">
            <w:pPr>
              <w:widowControl w:val="0"/>
              <w:rPr>
                <w:rFonts w:ascii="Times New Roman" w:hAnsi="Times New Roman"/>
                <w:sz w:val="24"/>
                <w:szCs w:val="24"/>
                <w:highlight w:val="magenta"/>
              </w:rPr>
            </w:pPr>
            <w:r w:rsidRPr="00F629DA">
              <w:rPr>
                <w:rFonts w:ascii="Times New Roman" w:hAnsi="Times New Roman"/>
                <w:b/>
                <w:sz w:val="24"/>
                <w:szCs w:val="24"/>
              </w:rPr>
              <w:t xml:space="preserve">Проект договору про закупівлю </w:t>
            </w:r>
          </w:p>
        </w:tc>
        <w:tc>
          <w:tcPr>
            <w:tcW w:w="6261" w:type="dxa"/>
            <w:gridSpan w:val="2"/>
          </w:tcPr>
          <w:p w14:paraId="245846C1" w14:textId="77777777" w:rsidR="00552892" w:rsidRPr="00F629DA" w:rsidRDefault="00552892" w:rsidP="009410DB">
            <w:pPr>
              <w:pStyle w:val="LO-normal"/>
              <w:widowControl w:val="0"/>
              <w:spacing w:line="240" w:lineRule="auto"/>
              <w:jc w:val="both"/>
              <w:rPr>
                <w:rFonts w:ascii="Times New Roman" w:eastAsia="Times New Roman" w:hAnsi="Times New Roman" w:cs="Times New Roman"/>
                <w:b/>
                <w:color w:val="auto"/>
                <w:sz w:val="24"/>
                <w:szCs w:val="24"/>
                <w:lang w:val="uk-UA"/>
              </w:rPr>
            </w:pPr>
            <w:r w:rsidRPr="00F629DA">
              <w:rPr>
                <w:rFonts w:ascii="Times New Roman" w:eastAsia="Times New Roman" w:hAnsi="Times New Roman" w:cs="Times New Roman"/>
                <w:b/>
                <w:color w:val="auto"/>
                <w:sz w:val="24"/>
                <w:szCs w:val="24"/>
                <w:lang w:val="uk-UA"/>
              </w:rPr>
              <w:t xml:space="preserve">3.1. </w:t>
            </w:r>
            <w:r w:rsidRPr="00F629DA">
              <w:rPr>
                <w:rFonts w:ascii="Times New Roman" w:hAnsi="Times New Roman" w:cs="Times New Roman"/>
                <w:b/>
                <w:color w:val="auto"/>
                <w:sz w:val="24"/>
                <w:szCs w:val="24"/>
                <w:lang w:val="uk-UA" w:eastAsia="uk-UA"/>
              </w:rPr>
              <w:t>Проект договору про закупівлю.</w:t>
            </w:r>
          </w:p>
          <w:p w14:paraId="699F1FDF" w14:textId="77777777" w:rsidR="00552892" w:rsidRPr="00F629DA" w:rsidRDefault="00552892" w:rsidP="009410DB">
            <w:pPr>
              <w:pStyle w:val="LO-normal"/>
              <w:widowControl w:val="0"/>
              <w:spacing w:line="240" w:lineRule="auto"/>
              <w:jc w:val="both"/>
              <w:rPr>
                <w:rFonts w:ascii="Times New Roman" w:eastAsia="Times New Roman" w:hAnsi="Times New Roman" w:cs="Times New Roman"/>
                <w:color w:val="auto"/>
                <w:sz w:val="24"/>
                <w:szCs w:val="24"/>
                <w:lang w:val="uk-UA"/>
              </w:rPr>
            </w:pPr>
            <w:r w:rsidRPr="00F629DA">
              <w:rPr>
                <w:rFonts w:ascii="Times New Roman" w:eastAsia="Times New Roman" w:hAnsi="Times New Roman" w:cs="Times New Roman"/>
                <w:color w:val="auto"/>
                <w:sz w:val="24"/>
                <w:szCs w:val="24"/>
                <w:lang w:val="uk-UA"/>
              </w:rPr>
              <w:t>Проект договору наведено у Додатку 2 Тендерної документації.</w:t>
            </w:r>
          </w:p>
          <w:p w14:paraId="53F35FA9" w14:textId="77777777" w:rsidR="009410DB" w:rsidRPr="00F629DA" w:rsidRDefault="009410DB" w:rsidP="009410DB">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F629DA">
              <w:rPr>
                <w:rFonts w:ascii="Times New Roman" w:eastAsia="Times New Roman" w:hAnsi="Times New Roman" w:cs="Times New Roman"/>
                <w:color w:val="auto"/>
                <w:sz w:val="24"/>
                <w:szCs w:val="24"/>
                <w:lang w:val="uk-UA"/>
              </w:rPr>
              <w:t>Особливостей.</w:t>
            </w:r>
          </w:p>
          <w:p w14:paraId="3AA9B82D" w14:textId="77777777" w:rsidR="009410DB" w:rsidRPr="00F629DA" w:rsidRDefault="009410DB" w:rsidP="009410D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F629DA">
              <w:rPr>
                <w:rFonts w:ascii="Times New Roman" w:hAnsi="Times New Roman" w:cs="Times New Roman"/>
                <w:color w:val="auto"/>
                <w:sz w:val="24"/>
                <w:szCs w:val="24"/>
                <w:lang w:val="uk-UA"/>
              </w:rPr>
              <w:t>:</w:t>
            </w:r>
          </w:p>
          <w:p w14:paraId="1C0B71C3" w14:textId="77777777" w:rsidR="009410DB" w:rsidRPr="00F629DA" w:rsidRDefault="009410DB" w:rsidP="009410D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7E181064" w14:textId="77777777" w:rsidR="009410DB" w:rsidRPr="00F629DA" w:rsidRDefault="009410DB" w:rsidP="009410DB">
            <w:pPr>
              <w:pStyle w:val="LO-normal"/>
              <w:widowControl w:val="0"/>
              <w:spacing w:line="240" w:lineRule="auto"/>
              <w:ind w:firstLine="11"/>
              <w:jc w:val="both"/>
              <w:rPr>
                <w:rFonts w:ascii="Times New Roman" w:hAnsi="Times New Roman" w:cs="Times New Roman"/>
                <w:color w:val="auto"/>
                <w:sz w:val="24"/>
                <w:szCs w:val="24"/>
                <w:lang w:val="uk-UA"/>
              </w:rPr>
            </w:pPr>
            <w:r w:rsidRPr="00F629DA">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260CC880" w14:textId="7C39C243" w:rsidR="00552892" w:rsidRPr="00F629DA" w:rsidRDefault="009410DB" w:rsidP="009410DB">
            <w:pPr>
              <w:jc w:val="both"/>
              <w:textAlignment w:val="baseline"/>
              <w:rPr>
                <w:rFonts w:ascii="Times New Roman" w:hAnsi="Times New Roman"/>
                <w:noProof/>
                <w:sz w:val="24"/>
                <w:szCs w:val="24"/>
              </w:rPr>
            </w:pPr>
            <w:r w:rsidRPr="00F629DA">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629DA" w:rsidRPr="00F629DA" w14:paraId="0BC7A7F7" w14:textId="77777777" w:rsidTr="008208CC">
        <w:trPr>
          <w:trHeight w:val="428"/>
        </w:trPr>
        <w:tc>
          <w:tcPr>
            <w:tcW w:w="576" w:type="dxa"/>
          </w:tcPr>
          <w:p w14:paraId="3DC0753C" w14:textId="77777777" w:rsidR="00552892" w:rsidRPr="00F629DA" w:rsidRDefault="00552892" w:rsidP="00552892">
            <w:pPr>
              <w:widowControl w:val="0"/>
              <w:jc w:val="both"/>
              <w:rPr>
                <w:rFonts w:ascii="Times New Roman" w:hAnsi="Times New Roman"/>
                <w:sz w:val="24"/>
                <w:szCs w:val="24"/>
              </w:rPr>
            </w:pPr>
            <w:r w:rsidRPr="00F629DA">
              <w:rPr>
                <w:rFonts w:ascii="Times New Roman" w:hAnsi="Times New Roman"/>
                <w:sz w:val="24"/>
                <w:szCs w:val="24"/>
              </w:rPr>
              <w:t>4</w:t>
            </w:r>
          </w:p>
        </w:tc>
        <w:tc>
          <w:tcPr>
            <w:tcW w:w="2797" w:type="dxa"/>
          </w:tcPr>
          <w:p w14:paraId="1B5E629B" w14:textId="77777777" w:rsidR="00552892" w:rsidRPr="00F629DA" w:rsidRDefault="00552892" w:rsidP="00552892">
            <w:pPr>
              <w:widowControl w:val="0"/>
              <w:rPr>
                <w:rFonts w:ascii="Times New Roman" w:hAnsi="Times New Roman"/>
                <w:b/>
                <w:sz w:val="24"/>
                <w:szCs w:val="24"/>
              </w:rPr>
            </w:pPr>
            <w:bookmarkStart w:id="22" w:name="_Hlk494716740"/>
            <w:r w:rsidRPr="00F629DA">
              <w:rPr>
                <w:rFonts w:ascii="Times New Roman" w:hAnsi="Times New Roman"/>
                <w:b/>
                <w:sz w:val="24"/>
                <w:szCs w:val="24"/>
              </w:rPr>
              <w:t>Істотні умови, що обов’язково включаються до договору про закупівлю</w:t>
            </w:r>
            <w:bookmarkEnd w:id="22"/>
          </w:p>
        </w:tc>
        <w:tc>
          <w:tcPr>
            <w:tcW w:w="6261" w:type="dxa"/>
            <w:gridSpan w:val="2"/>
          </w:tcPr>
          <w:p w14:paraId="0A8CB634" w14:textId="77777777" w:rsidR="009410DB" w:rsidRPr="00F629DA" w:rsidRDefault="009410DB" w:rsidP="009410DB">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F629DA">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14:paraId="53368D61" w14:textId="77777777" w:rsidR="009410DB" w:rsidRPr="00F629DA" w:rsidRDefault="009410DB" w:rsidP="009410DB">
            <w:pPr>
              <w:ind w:firstLine="11"/>
              <w:jc w:val="both"/>
              <w:rPr>
                <w:rFonts w:ascii="Times New Roman" w:hAnsi="Times New Roman"/>
                <w:sz w:val="24"/>
                <w:szCs w:val="24"/>
              </w:rPr>
            </w:pPr>
            <w:bookmarkStart w:id="23" w:name="n579"/>
            <w:bookmarkStart w:id="24" w:name="n578"/>
            <w:bookmarkStart w:id="25" w:name="n580"/>
            <w:bookmarkEnd w:id="23"/>
            <w:bookmarkEnd w:id="24"/>
            <w:bookmarkEnd w:id="25"/>
            <w:r w:rsidRPr="00F629DA">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EDAADAF" w14:textId="77777777" w:rsidR="009410DB" w:rsidRPr="00F629DA" w:rsidRDefault="009410DB" w:rsidP="009410DB">
            <w:pPr>
              <w:ind w:firstLine="11"/>
              <w:jc w:val="both"/>
              <w:rPr>
                <w:rFonts w:ascii="Times New Roman" w:hAnsi="Times New Roman"/>
                <w:sz w:val="24"/>
                <w:szCs w:val="24"/>
              </w:rPr>
            </w:pPr>
            <w:r w:rsidRPr="00F629DA">
              <w:rPr>
                <w:rFonts w:ascii="Times New Roman" w:hAnsi="Times New Roman"/>
                <w:sz w:val="24"/>
                <w:szCs w:val="24"/>
              </w:rPr>
              <w:t>1) зменшення обсягів закупівлі, зокрема з урахуванням фактичного обсягу видатків замовника;</w:t>
            </w:r>
          </w:p>
          <w:p w14:paraId="5645FE8B" w14:textId="77777777" w:rsidR="009410DB" w:rsidRPr="00F629DA" w:rsidRDefault="009410DB" w:rsidP="009410DB">
            <w:pPr>
              <w:ind w:firstLine="11"/>
              <w:jc w:val="both"/>
              <w:rPr>
                <w:rFonts w:ascii="Times New Roman" w:hAnsi="Times New Roman"/>
                <w:sz w:val="24"/>
                <w:szCs w:val="24"/>
              </w:rPr>
            </w:pPr>
            <w:r w:rsidRPr="00F629DA">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4310F5" w14:textId="77777777" w:rsidR="009410DB" w:rsidRPr="00F629DA" w:rsidRDefault="009410DB" w:rsidP="009410DB">
            <w:pPr>
              <w:ind w:firstLine="11"/>
              <w:jc w:val="both"/>
              <w:rPr>
                <w:rFonts w:ascii="Times New Roman" w:hAnsi="Times New Roman"/>
                <w:sz w:val="24"/>
                <w:szCs w:val="24"/>
              </w:rPr>
            </w:pPr>
            <w:r w:rsidRPr="00F629D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5EE6782" w14:textId="77777777" w:rsidR="009410DB" w:rsidRPr="00F629DA" w:rsidRDefault="009410DB" w:rsidP="009410DB">
            <w:pPr>
              <w:ind w:firstLine="11"/>
              <w:jc w:val="both"/>
              <w:rPr>
                <w:rFonts w:ascii="Times New Roman" w:hAnsi="Times New Roman"/>
                <w:sz w:val="24"/>
                <w:szCs w:val="24"/>
              </w:rPr>
            </w:pPr>
            <w:r w:rsidRPr="00F629DA">
              <w:rPr>
                <w:rFonts w:ascii="Times New Roman" w:hAnsi="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F629DA">
              <w:rPr>
                <w:rFonts w:ascii="Times New Roman" w:hAnsi="Times New Roman"/>
                <w:sz w:val="24"/>
                <w:szCs w:val="24"/>
              </w:rPr>
              <w:lastRenderedPageBreak/>
              <w:t>замовника, за умови, що такі зміни не призведуть до збільшення суми, визначеної в договорі про закупівлю;</w:t>
            </w:r>
          </w:p>
          <w:p w14:paraId="0605E4A2" w14:textId="77777777" w:rsidR="009410DB" w:rsidRPr="00F629DA" w:rsidRDefault="009410DB" w:rsidP="009410DB">
            <w:pPr>
              <w:ind w:firstLine="11"/>
              <w:jc w:val="both"/>
              <w:rPr>
                <w:rFonts w:ascii="Times New Roman" w:hAnsi="Times New Roman"/>
                <w:sz w:val="24"/>
                <w:szCs w:val="24"/>
              </w:rPr>
            </w:pPr>
            <w:r w:rsidRPr="00F629D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B20DEBD" w14:textId="77777777" w:rsidR="009410DB" w:rsidRPr="00F629DA" w:rsidRDefault="009410DB" w:rsidP="009410DB">
            <w:pPr>
              <w:ind w:firstLine="11"/>
              <w:jc w:val="both"/>
              <w:rPr>
                <w:rFonts w:ascii="Times New Roman" w:hAnsi="Times New Roman"/>
                <w:sz w:val="24"/>
                <w:szCs w:val="24"/>
              </w:rPr>
            </w:pPr>
            <w:r w:rsidRPr="00F629DA">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70DC1DE" w14:textId="77777777" w:rsidR="009410DB" w:rsidRPr="00F629DA" w:rsidRDefault="009410DB" w:rsidP="009410DB">
            <w:pPr>
              <w:ind w:firstLine="11"/>
              <w:jc w:val="both"/>
              <w:rPr>
                <w:rFonts w:ascii="Times New Roman" w:hAnsi="Times New Roman"/>
                <w:sz w:val="24"/>
                <w:szCs w:val="24"/>
              </w:rPr>
            </w:pPr>
            <w:r w:rsidRPr="00F629DA">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D326E2" w14:textId="77777777" w:rsidR="009410DB" w:rsidRPr="00F629DA" w:rsidRDefault="009410DB" w:rsidP="009410DB">
            <w:pPr>
              <w:ind w:firstLine="11"/>
              <w:jc w:val="both"/>
              <w:rPr>
                <w:rFonts w:ascii="Times New Roman" w:hAnsi="Times New Roman"/>
                <w:sz w:val="24"/>
                <w:szCs w:val="24"/>
              </w:rPr>
            </w:pPr>
            <w:r w:rsidRPr="00F629DA">
              <w:rPr>
                <w:rFonts w:ascii="Times New Roman" w:hAnsi="Times New Roman"/>
                <w:sz w:val="24"/>
                <w:szCs w:val="24"/>
              </w:rPr>
              <w:t>8) зміни умов у зв’язку із застосуванням положень частини шостої статті 41 Закону.</w:t>
            </w:r>
          </w:p>
          <w:p w14:paraId="20877FA6" w14:textId="77777777" w:rsidR="009410DB" w:rsidRPr="00F629DA" w:rsidRDefault="009410DB" w:rsidP="009410DB">
            <w:pPr>
              <w:pStyle w:val="rvps2"/>
              <w:widowControl w:val="0"/>
              <w:autoSpaceDE w:val="0"/>
              <w:spacing w:before="0" w:beforeAutospacing="0" w:after="0" w:afterAutospacing="0"/>
              <w:ind w:firstLine="11"/>
              <w:jc w:val="both"/>
              <w:textAlignment w:val="baseline"/>
            </w:pPr>
            <w:r w:rsidRPr="00F629DA">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938CB17" w14:textId="77777777" w:rsidR="009410DB" w:rsidRPr="00F629DA" w:rsidRDefault="009410DB" w:rsidP="009410DB">
            <w:pPr>
              <w:pStyle w:val="rvps2"/>
              <w:widowControl w:val="0"/>
              <w:autoSpaceDE w:val="0"/>
              <w:spacing w:before="0" w:beforeAutospacing="0" w:after="0" w:afterAutospacing="0"/>
              <w:ind w:firstLine="11"/>
              <w:jc w:val="both"/>
              <w:textAlignment w:val="baseline"/>
            </w:pPr>
            <w:r w:rsidRPr="00F629DA">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2D3E547" w14:textId="77777777" w:rsidR="009410DB" w:rsidRPr="00F629DA" w:rsidRDefault="009410DB" w:rsidP="009410DB">
            <w:pPr>
              <w:pStyle w:val="rvps2"/>
              <w:widowControl w:val="0"/>
              <w:autoSpaceDE w:val="0"/>
              <w:spacing w:before="0" w:beforeAutospacing="0" w:after="0" w:afterAutospacing="0"/>
              <w:ind w:firstLine="11"/>
              <w:jc w:val="both"/>
              <w:textAlignment w:val="baseline"/>
            </w:pPr>
            <w:r w:rsidRPr="00F629DA">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8" w:tgtFrame="_blank" w:history="1">
              <w:r w:rsidRPr="00F629DA">
                <w:t>.</w:t>
              </w:r>
            </w:hyperlink>
          </w:p>
          <w:p w14:paraId="760FD046" w14:textId="77777777" w:rsidR="009410DB" w:rsidRPr="00F629DA" w:rsidRDefault="009410DB" w:rsidP="009410DB">
            <w:pPr>
              <w:ind w:firstLine="11"/>
              <w:jc w:val="both"/>
              <w:rPr>
                <w:rFonts w:ascii="Times New Roman" w:hAnsi="Times New Roman"/>
                <w:sz w:val="24"/>
                <w:szCs w:val="24"/>
              </w:rPr>
            </w:pPr>
            <w:r w:rsidRPr="00F629DA">
              <w:rPr>
                <w:rFonts w:ascii="Times New Roman" w:hAnsi="Times New Roman"/>
                <w:sz w:val="24"/>
                <w:szCs w:val="24"/>
              </w:rPr>
              <w:t>Договір про закупівлю є нікчемним у разі:</w:t>
            </w:r>
          </w:p>
          <w:p w14:paraId="57B5F474" w14:textId="77777777" w:rsidR="009410DB" w:rsidRPr="00F629DA" w:rsidRDefault="009410DB" w:rsidP="009410DB">
            <w:pPr>
              <w:ind w:firstLine="11"/>
              <w:jc w:val="both"/>
              <w:rPr>
                <w:rFonts w:ascii="Times New Roman" w:hAnsi="Times New Roman"/>
                <w:sz w:val="24"/>
                <w:szCs w:val="24"/>
                <w:shd w:val="solid" w:color="FFFFFF" w:fill="FFFFFF"/>
              </w:rPr>
            </w:pPr>
            <w:r w:rsidRPr="00F629DA">
              <w:rPr>
                <w:rFonts w:ascii="Times New Roman" w:hAnsi="Times New Roman"/>
                <w:sz w:val="24"/>
                <w:szCs w:val="24"/>
                <w:shd w:val="solid" w:color="FFFFFF" w:fill="FFFFFF"/>
              </w:rPr>
              <w:t>1) коли замовник уклав договір про закупівлю з порушенням вимог, визначених пунктом 5 цих особливостей;</w:t>
            </w:r>
          </w:p>
          <w:p w14:paraId="7A6FFD0C" w14:textId="77777777" w:rsidR="009410DB" w:rsidRPr="00F629DA" w:rsidRDefault="009410DB" w:rsidP="009410DB">
            <w:pPr>
              <w:ind w:firstLine="11"/>
              <w:jc w:val="both"/>
              <w:rPr>
                <w:rFonts w:ascii="Times New Roman" w:hAnsi="Times New Roman"/>
                <w:sz w:val="24"/>
                <w:szCs w:val="24"/>
                <w:shd w:val="solid" w:color="FFFFFF" w:fill="FFFFFF"/>
              </w:rPr>
            </w:pPr>
            <w:r w:rsidRPr="00F629DA">
              <w:rPr>
                <w:rFonts w:ascii="Times New Roman" w:hAnsi="Times New Roman"/>
                <w:sz w:val="24"/>
                <w:szCs w:val="24"/>
                <w:shd w:val="solid" w:color="FFFFFF" w:fill="FFFFFF"/>
              </w:rPr>
              <w:t>2) укладення договору про закупівлю з порушенням вимог пункту 18 цих особливостей;</w:t>
            </w:r>
          </w:p>
          <w:p w14:paraId="354BBFAE" w14:textId="77777777" w:rsidR="009410DB" w:rsidRPr="00F629DA" w:rsidRDefault="009410DB" w:rsidP="009410DB">
            <w:pPr>
              <w:ind w:firstLine="11"/>
              <w:jc w:val="both"/>
              <w:rPr>
                <w:rFonts w:ascii="Times New Roman" w:hAnsi="Times New Roman"/>
                <w:sz w:val="24"/>
                <w:szCs w:val="24"/>
                <w:shd w:val="solid" w:color="FFFFFF" w:fill="FFFFFF"/>
              </w:rPr>
            </w:pPr>
            <w:r w:rsidRPr="00F629DA">
              <w:rPr>
                <w:rFonts w:ascii="Times New Roman" w:hAnsi="Times New Roman"/>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60535AD" w14:textId="77777777" w:rsidR="009410DB" w:rsidRPr="00F629DA" w:rsidRDefault="009410DB" w:rsidP="009410DB">
            <w:pPr>
              <w:ind w:firstLine="11"/>
              <w:jc w:val="both"/>
              <w:rPr>
                <w:rFonts w:ascii="Times New Roman" w:hAnsi="Times New Roman"/>
                <w:sz w:val="24"/>
                <w:szCs w:val="24"/>
                <w:shd w:val="solid" w:color="FFFFFF" w:fill="FFFFFF"/>
              </w:rPr>
            </w:pPr>
            <w:r w:rsidRPr="00F629DA">
              <w:rPr>
                <w:rFonts w:ascii="Times New Roman" w:hAnsi="Times New Roman"/>
                <w:sz w:val="24"/>
                <w:szCs w:val="24"/>
                <w:shd w:val="solid" w:color="FFFFFF" w:fill="FFFFFF"/>
              </w:rPr>
              <w:t>4) укладення договору з порушенням строків, передбачених абзаца</w:t>
            </w:r>
            <w:r w:rsidRPr="00F629DA">
              <w:rPr>
                <w:rFonts w:ascii="Times New Roman" w:hAnsi="Times New Roman"/>
                <w:sz w:val="24"/>
                <w:szCs w:val="24"/>
              </w:rPr>
              <w:t xml:space="preserve">ми третім та четвертим пункту 49 цих </w:t>
            </w:r>
            <w:r w:rsidRPr="00F629DA">
              <w:rPr>
                <w:rFonts w:ascii="Times New Roman" w:hAnsi="Times New Roman"/>
                <w:sz w:val="24"/>
                <w:szCs w:val="24"/>
              </w:rPr>
              <w:lastRenderedPageBreak/>
              <w:t>особливостей, крім випадків зупиненн</w:t>
            </w:r>
            <w:r w:rsidRPr="00F629DA">
              <w:rPr>
                <w:rFonts w:ascii="Times New Roman" w:hAnsi="Times New Roman"/>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1D52C7CC" w14:textId="00E901EC" w:rsidR="00552892" w:rsidRPr="00F629DA" w:rsidRDefault="009410DB" w:rsidP="009410DB">
            <w:pPr>
              <w:widowControl w:val="0"/>
              <w:jc w:val="both"/>
              <w:rPr>
                <w:rFonts w:ascii="Times New Roman" w:hAnsi="Times New Roman"/>
                <w:sz w:val="24"/>
                <w:szCs w:val="24"/>
              </w:rPr>
            </w:pPr>
            <w:r w:rsidRPr="00F629DA">
              <w:rPr>
                <w:rFonts w:ascii="Times New Roman" w:hAnsi="Times New Roman"/>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629DA" w:rsidRPr="00F629DA" w14:paraId="0B342E4A" w14:textId="77777777" w:rsidTr="008213DC">
        <w:trPr>
          <w:trHeight w:val="416"/>
        </w:trPr>
        <w:tc>
          <w:tcPr>
            <w:tcW w:w="576" w:type="dxa"/>
          </w:tcPr>
          <w:p w14:paraId="058373D1" w14:textId="77777777" w:rsidR="00552892" w:rsidRPr="00F629DA" w:rsidRDefault="00552892" w:rsidP="00552892">
            <w:pPr>
              <w:widowControl w:val="0"/>
              <w:jc w:val="both"/>
              <w:rPr>
                <w:rFonts w:ascii="Times New Roman" w:hAnsi="Times New Roman"/>
                <w:sz w:val="24"/>
                <w:szCs w:val="24"/>
              </w:rPr>
            </w:pPr>
            <w:r w:rsidRPr="00F629DA">
              <w:rPr>
                <w:rFonts w:ascii="Times New Roman" w:hAnsi="Times New Roman"/>
                <w:sz w:val="24"/>
                <w:szCs w:val="24"/>
              </w:rPr>
              <w:lastRenderedPageBreak/>
              <w:t>5</w:t>
            </w:r>
          </w:p>
        </w:tc>
        <w:tc>
          <w:tcPr>
            <w:tcW w:w="2797" w:type="dxa"/>
          </w:tcPr>
          <w:p w14:paraId="1EFEDE89" w14:textId="77777777" w:rsidR="00552892" w:rsidRPr="00F629DA" w:rsidRDefault="00552892" w:rsidP="00552892">
            <w:pPr>
              <w:widowControl w:val="0"/>
              <w:rPr>
                <w:rFonts w:ascii="Times New Roman" w:hAnsi="Times New Roman"/>
                <w:sz w:val="24"/>
                <w:szCs w:val="24"/>
              </w:rPr>
            </w:pPr>
            <w:r w:rsidRPr="00F629DA">
              <w:rPr>
                <w:rFonts w:ascii="Times New Roman" w:hAnsi="Times New Roman"/>
                <w:b/>
                <w:sz w:val="24"/>
                <w:szCs w:val="24"/>
              </w:rPr>
              <w:t>Дії замовника при відмові переможця торгів підписати договір про закупівлю</w:t>
            </w:r>
          </w:p>
        </w:tc>
        <w:tc>
          <w:tcPr>
            <w:tcW w:w="6261" w:type="dxa"/>
            <w:gridSpan w:val="2"/>
          </w:tcPr>
          <w:p w14:paraId="32ABFDCB" w14:textId="705C8EE5" w:rsidR="00552892" w:rsidRPr="00F629DA" w:rsidRDefault="009410DB" w:rsidP="00552892">
            <w:pPr>
              <w:widowControl w:val="0"/>
              <w:jc w:val="both"/>
              <w:rPr>
                <w:rFonts w:ascii="Times New Roman" w:hAnsi="Times New Roman"/>
                <w:sz w:val="24"/>
                <w:szCs w:val="24"/>
              </w:rPr>
            </w:pPr>
            <w:r w:rsidRPr="00F629DA">
              <w:rPr>
                <w:rFonts w:ascii="Times New Roman" w:hAnsi="Times New Roman"/>
                <w:sz w:val="24"/>
                <w:szCs w:val="24"/>
              </w:rPr>
              <w:t xml:space="preserve">У разі </w:t>
            </w:r>
            <w:r w:rsidRPr="00F629DA">
              <w:rPr>
                <w:rFonts w:ascii="Times New Roman" w:hAnsi="Times New Roman"/>
                <w:sz w:val="24"/>
                <w:szCs w:val="24"/>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F629DA">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629DA" w:rsidRPr="00F629DA" w14:paraId="57EC338D" w14:textId="77777777" w:rsidTr="008213DC">
        <w:trPr>
          <w:trHeight w:val="520"/>
        </w:trPr>
        <w:tc>
          <w:tcPr>
            <w:tcW w:w="576" w:type="dxa"/>
          </w:tcPr>
          <w:p w14:paraId="6BE082AE" w14:textId="77777777" w:rsidR="00FE513C" w:rsidRPr="00F629DA" w:rsidRDefault="00FE513C" w:rsidP="00FE513C">
            <w:pPr>
              <w:widowControl w:val="0"/>
              <w:jc w:val="both"/>
              <w:rPr>
                <w:rFonts w:ascii="Times New Roman" w:hAnsi="Times New Roman"/>
                <w:sz w:val="24"/>
                <w:szCs w:val="24"/>
              </w:rPr>
            </w:pPr>
            <w:r w:rsidRPr="00F629DA">
              <w:rPr>
                <w:rFonts w:ascii="Times New Roman" w:hAnsi="Times New Roman"/>
                <w:sz w:val="24"/>
                <w:szCs w:val="24"/>
              </w:rPr>
              <w:t>6</w:t>
            </w:r>
          </w:p>
        </w:tc>
        <w:tc>
          <w:tcPr>
            <w:tcW w:w="2797" w:type="dxa"/>
          </w:tcPr>
          <w:p w14:paraId="1F023716" w14:textId="77777777" w:rsidR="00FE513C" w:rsidRPr="00F629DA" w:rsidRDefault="00FE513C" w:rsidP="00FE513C">
            <w:pPr>
              <w:widowControl w:val="0"/>
              <w:rPr>
                <w:rFonts w:ascii="Times New Roman" w:hAnsi="Times New Roman"/>
                <w:sz w:val="24"/>
                <w:szCs w:val="24"/>
              </w:rPr>
            </w:pPr>
            <w:r w:rsidRPr="00F629DA">
              <w:rPr>
                <w:rFonts w:ascii="Times New Roman" w:hAnsi="Times New Roman"/>
                <w:b/>
                <w:sz w:val="24"/>
                <w:szCs w:val="24"/>
              </w:rPr>
              <w:t xml:space="preserve">Забезпечення виконання договору про закупівлю </w:t>
            </w:r>
          </w:p>
        </w:tc>
        <w:tc>
          <w:tcPr>
            <w:tcW w:w="6261" w:type="dxa"/>
            <w:gridSpan w:val="2"/>
          </w:tcPr>
          <w:p w14:paraId="330813CB" w14:textId="77777777" w:rsidR="00FE513C" w:rsidRPr="00F629DA" w:rsidRDefault="00FE513C" w:rsidP="00FE513C">
            <w:pPr>
              <w:jc w:val="both"/>
              <w:rPr>
                <w:rFonts w:ascii="Times New Roman" w:hAnsi="Times New Roman"/>
                <w:i/>
                <w:sz w:val="24"/>
                <w:szCs w:val="24"/>
              </w:rPr>
            </w:pPr>
            <w:r w:rsidRPr="00F629DA">
              <w:rPr>
                <w:rFonts w:ascii="Times New Roman" w:hAnsi="Times New Roman"/>
                <w:sz w:val="24"/>
                <w:szCs w:val="24"/>
                <w:lang w:eastAsia="uk-UA"/>
              </w:rPr>
              <w:t>Не вимагається</w:t>
            </w:r>
          </w:p>
        </w:tc>
      </w:tr>
    </w:tbl>
    <w:p w14:paraId="1B829C24" w14:textId="77777777" w:rsidR="0094390B" w:rsidRPr="00F629DA" w:rsidRDefault="0094390B" w:rsidP="0094390B">
      <w:pPr>
        <w:ind w:left="8364"/>
        <w:jc w:val="right"/>
        <w:rPr>
          <w:rFonts w:ascii="Times New Roman" w:hAnsi="Times New Roman"/>
        </w:rPr>
      </w:pPr>
      <w:r w:rsidRPr="00F629DA">
        <w:rPr>
          <w:rFonts w:ascii="Times New Roman" w:hAnsi="Times New Roman"/>
        </w:rPr>
        <w:br w:type="page"/>
      </w:r>
    </w:p>
    <w:p w14:paraId="5C4723FF" w14:textId="338DE828" w:rsidR="00225E89" w:rsidRPr="00F629DA" w:rsidRDefault="00225E89" w:rsidP="00225E89">
      <w:pPr>
        <w:ind w:left="8364"/>
        <w:jc w:val="right"/>
        <w:rPr>
          <w:rFonts w:ascii="Times New Roman" w:hAnsi="Times New Roman"/>
          <w:sz w:val="24"/>
          <w:szCs w:val="24"/>
        </w:rPr>
      </w:pPr>
      <w:r w:rsidRPr="00F629DA">
        <w:rPr>
          <w:rFonts w:ascii="Times New Roman" w:hAnsi="Times New Roman"/>
          <w:b/>
          <w:sz w:val="24"/>
          <w:szCs w:val="24"/>
        </w:rPr>
        <w:lastRenderedPageBreak/>
        <w:t xml:space="preserve">Додаток </w:t>
      </w:r>
      <w:r w:rsidR="00FE513C" w:rsidRPr="00F629DA">
        <w:rPr>
          <w:rFonts w:ascii="Times New Roman" w:hAnsi="Times New Roman"/>
          <w:b/>
          <w:sz w:val="24"/>
          <w:szCs w:val="24"/>
        </w:rPr>
        <w:t>1</w:t>
      </w:r>
    </w:p>
    <w:p w14:paraId="303CDD6E" w14:textId="77777777" w:rsidR="00225E89" w:rsidRPr="00F629DA" w:rsidRDefault="00225E89" w:rsidP="00225E89">
      <w:pPr>
        <w:jc w:val="right"/>
        <w:rPr>
          <w:rFonts w:ascii="Times New Roman" w:hAnsi="Times New Roman"/>
          <w:sz w:val="24"/>
          <w:szCs w:val="24"/>
        </w:rPr>
      </w:pPr>
      <w:r w:rsidRPr="00F629DA">
        <w:rPr>
          <w:rFonts w:ascii="Times New Roman" w:hAnsi="Times New Roman"/>
          <w:sz w:val="24"/>
          <w:szCs w:val="24"/>
        </w:rPr>
        <w:t>до Тендерної документації</w:t>
      </w:r>
    </w:p>
    <w:p w14:paraId="2A079F1A" w14:textId="77777777" w:rsidR="00225E89" w:rsidRPr="00F629DA" w:rsidRDefault="00225E89" w:rsidP="00225E89">
      <w:pPr>
        <w:widowControl w:val="0"/>
        <w:suppressAutoHyphens/>
        <w:jc w:val="center"/>
        <w:rPr>
          <w:rFonts w:ascii="Times New Roman" w:hAnsi="Times New Roman"/>
          <w:bCs/>
          <w:sz w:val="24"/>
          <w:szCs w:val="24"/>
        </w:rPr>
      </w:pPr>
    </w:p>
    <w:p w14:paraId="066C9220" w14:textId="77777777" w:rsidR="009410DB" w:rsidRPr="00F629DA" w:rsidRDefault="009410DB" w:rsidP="009410DB">
      <w:pPr>
        <w:widowControl w:val="0"/>
        <w:suppressAutoHyphens/>
        <w:jc w:val="center"/>
        <w:rPr>
          <w:rFonts w:ascii="Times New Roman" w:hAnsi="Times New Roman"/>
          <w:sz w:val="24"/>
          <w:szCs w:val="24"/>
        </w:rPr>
      </w:pPr>
      <w:r w:rsidRPr="00F629DA">
        <w:rPr>
          <w:rFonts w:ascii="Times New Roman" w:hAnsi="Times New Roman"/>
          <w:b/>
          <w:sz w:val="24"/>
          <w:szCs w:val="24"/>
        </w:rPr>
        <w:t xml:space="preserve">Підтвердження відсутності обставин для відмови в участі у процедурі закупівлі, передбачених </w:t>
      </w:r>
      <w:bookmarkStart w:id="26" w:name="_Hlk128726698"/>
      <w:r w:rsidRPr="00F629DA">
        <w:rPr>
          <w:rFonts w:ascii="Times New Roman" w:hAnsi="Times New Roman"/>
          <w:b/>
          <w:sz w:val="24"/>
          <w:szCs w:val="24"/>
        </w:rPr>
        <w:t>пунктом 47 Особливостей</w:t>
      </w:r>
    </w:p>
    <w:p w14:paraId="0E2E8283" w14:textId="77777777" w:rsidR="009410DB" w:rsidRPr="00F629DA" w:rsidRDefault="009410DB" w:rsidP="009410DB">
      <w:pPr>
        <w:suppressAutoHyphens/>
        <w:jc w:val="both"/>
        <w:rPr>
          <w:rFonts w:ascii="Times New Roman" w:hAnsi="Times New Roman"/>
          <w:b/>
          <w:sz w:val="24"/>
          <w:szCs w:val="24"/>
        </w:rPr>
      </w:pPr>
    </w:p>
    <w:p w14:paraId="29518780" w14:textId="77777777" w:rsidR="009410DB" w:rsidRPr="00F629DA" w:rsidRDefault="009410DB" w:rsidP="009410DB">
      <w:pPr>
        <w:pStyle w:val="aff2"/>
        <w:widowControl w:val="0"/>
        <w:spacing w:before="0"/>
        <w:jc w:val="both"/>
        <w:rPr>
          <w:rFonts w:ascii="Times New Roman" w:hAnsi="Times New Roman"/>
          <w:sz w:val="24"/>
          <w:szCs w:val="24"/>
        </w:rPr>
      </w:pPr>
      <w:r w:rsidRPr="00F629DA">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F629DA">
        <w:rPr>
          <w:rStyle w:val="rvts0"/>
          <w:rFonts w:ascii="Times New Roman" w:hAnsi="Times New Roman"/>
          <w:sz w:val="24"/>
          <w:szCs w:val="24"/>
        </w:rPr>
        <w:t>крім підпунктів 1 і 7, абзацу чотирнадцятого пункту 47 Особливостей</w:t>
      </w:r>
      <w:r w:rsidRPr="00F629DA">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37C7FDE9" w14:textId="77777777" w:rsidR="009410DB" w:rsidRPr="00F629DA" w:rsidRDefault="009410DB" w:rsidP="009410DB">
      <w:pPr>
        <w:ind w:firstLine="567"/>
        <w:jc w:val="both"/>
        <w:rPr>
          <w:rFonts w:ascii="Times New Roman" w:hAnsi="Times New Roman"/>
          <w:sz w:val="24"/>
          <w:szCs w:val="24"/>
          <w:shd w:val="solid" w:color="FFFFFF" w:fill="FFFFFF"/>
        </w:rPr>
      </w:pPr>
      <w:r w:rsidRPr="00F629DA">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E64A745" w14:textId="77777777" w:rsidR="009410DB" w:rsidRPr="00F629DA" w:rsidRDefault="009410DB" w:rsidP="009410DB">
      <w:pPr>
        <w:ind w:firstLine="567"/>
        <w:jc w:val="both"/>
        <w:rPr>
          <w:rFonts w:ascii="Times New Roman" w:hAnsi="Times New Roman"/>
          <w:sz w:val="24"/>
          <w:szCs w:val="24"/>
          <w:lang w:eastAsia="uk-UA"/>
        </w:rPr>
      </w:pPr>
      <w:r w:rsidRPr="00F629DA">
        <w:rPr>
          <w:rFonts w:ascii="Times New Roman" w:hAnsi="Times New Roman"/>
          <w:sz w:val="24"/>
          <w:szCs w:val="24"/>
          <w:shd w:val="solid" w:color="FFFFFF" w:fill="FFFFFF"/>
        </w:rPr>
        <w:t>З урахуванням викладеного, учасник у складі тендерної пропозиції надає д</w:t>
      </w:r>
      <w:r w:rsidRPr="00F629DA">
        <w:rPr>
          <w:rFonts w:ascii="Times New Roman" w:hAnsi="Times New Roman"/>
          <w:sz w:val="24"/>
          <w:szCs w:val="24"/>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671AA74" w14:textId="77777777" w:rsidR="009410DB" w:rsidRPr="00F629DA" w:rsidRDefault="009410DB" w:rsidP="009410DB">
      <w:pPr>
        <w:ind w:firstLine="567"/>
        <w:jc w:val="both"/>
        <w:rPr>
          <w:rFonts w:ascii="Times New Roman" w:hAnsi="Times New Roman"/>
          <w:sz w:val="24"/>
          <w:szCs w:val="24"/>
          <w:shd w:val="solid" w:color="FFFFFF" w:fill="FFFFFF"/>
        </w:rPr>
      </w:pPr>
      <w:r w:rsidRPr="00F629DA">
        <w:rPr>
          <w:rFonts w:ascii="Times New Roman" w:hAnsi="Times New Roman"/>
          <w:i/>
          <w:sz w:val="24"/>
          <w:szCs w:val="24"/>
          <w:lang w:eastAsia="uk-UA"/>
        </w:rPr>
        <w:t>*</w:t>
      </w:r>
      <w:r w:rsidRPr="00F629DA">
        <w:rPr>
          <w:rFonts w:ascii="Times New Roman" w:hAnsi="Times New Roman"/>
          <w:i/>
          <w:sz w:val="24"/>
          <w:szCs w:val="24"/>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A4FA50" w14:textId="77777777" w:rsidR="009410DB" w:rsidRPr="00F629DA" w:rsidRDefault="009410DB" w:rsidP="009410DB">
      <w:pPr>
        <w:tabs>
          <w:tab w:val="left" w:pos="9498"/>
        </w:tabs>
        <w:ind w:right="-1" w:firstLine="567"/>
        <w:jc w:val="both"/>
        <w:rPr>
          <w:rFonts w:ascii="Times New Roman" w:hAnsi="Times New Roman"/>
          <w:sz w:val="24"/>
          <w:szCs w:val="24"/>
        </w:rPr>
      </w:pPr>
    </w:p>
    <w:p w14:paraId="01237E32" w14:textId="77777777" w:rsidR="009410DB" w:rsidRPr="00F629DA" w:rsidRDefault="009410DB" w:rsidP="009410DB">
      <w:pPr>
        <w:tabs>
          <w:tab w:val="left" w:pos="9498"/>
        </w:tabs>
        <w:ind w:right="-1" w:firstLine="567"/>
        <w:jc w:val="both"/>
        <w:rPr>
          <w:rFonts w:ascii="Times New Roman" w:hAnsi="Times New Roman"/>
          <w:i/>
          <w:iCs/>
          <w:sz w:val="24"/>
          <w:szCs w:val="24"/>
        </w:rPr>
      </w:pPr>
      <w:r w:rsidRPr="00F629DA">
        <w:rPr>
          <w:rFonts w:ascii="Times New Roman" w:hAnsi="Times New Roman"/>
          <w:i/>
          <w:iCs/>
          <w:sz w:val="24"/>
          <w:szCs w:val="24"/>
        </w:rPr>
        <w:t>Примітка.</w:t>
      </w:r>
    </w:p>
    <w:p w14:paraId="4D1C4D28" w14:textId="49AD014E" w:rsidR="00552892" w:rsidRPr="00F629DA" w:rsidRDefault="009410DB" w:rsidP="009410DB">
      <w:pPr>
        <w:ind w:firstLine="567"/>
        <w:jc w:val="both"/>
        <w:rPr>
          <w:rFonts w:ascii="Times New Roman" w:hAnsi="Times New Roman"/>
          <w:b/>
          <w:i/>
          <w:iCs/>
          <w:sz w:val="24"/>
          <w:szCs w:val="24"/>
          <w:lang w:eastAsia="x-none"/>
        </w:rPr>
      </w:pPr>
      <w:r w:rsidRPr="00F629DA">
        <w:rPr>
          <w:rFonts w:ascii="Times New Roman" w:hAnsi="Times New Roman"/>
          <w:i/>
          <w:iCs/>
          <w:sz w:val="24"/>
          <w:szCs w:val="24"/>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bookmarkEnd w:id="26"/>
    </w:p>
    <w:p w14:paraId="499170B7" w14:textId="3CFF82A1" w:rsidR="00552892" w:rsidRPr="00F629DA" w:rsidRDefault="00552892">
      <w:pPr>
        <w:rPr>
          <w:rFonts w:ascii="Times New Roman" w:hAnsi="Times New Roman"/>
          <w:b/>
          <w:sz w:val="24"/>
          <w:szCs w:val="24"/>
          <w:lang w:eastAsia="x-none"/>
        </w:rPr>
      </w:pPr>
      <w:r w:rsidRPr="00F629DA">
        <w:rPr>
          <w:rFonts w:ascii="Times New Roman" w:hAnsi="Times New Roman"/>
          <w:b/>
          <w:sz w:val="24"/>
          <w:szCs w:val="24"/>
          <w:lang w:eastAsia="x-none"/>
        </w:rPr>
        <w:br w:type="page"/>
      </w:r>
    </w:p>
    <w:p w14:paraId="314331C8" w14:textId="77777777" w:rsidR="00C117D2" w:rsidRPr="00F629DA" w:rsidRDefault="00C117D2" w:rsidP="00C117D2">
      <w:pPr>
        <w:jc w:val="right"/>
        <w:rPr>
          <w:rFonts w:ascii="Times New Roman" w:hAnsi="Times New Roman"/>
          <w:b/>
          <w:sz w:val="24"/>
          <w:szCs w:val="24"/>
          <w:lang w:eastAsia="x-none"/>
        </w:rPr>
      </w:pPr>
    </w:p>
    <w:p w14:paraId="73010CB8" w14:textId="7A9B9066" w:rsidR="00DA53DA" w:rsidRPr="00F629DA" w:rsidRDefault="00DA53DA" w:rsidP="00DA53DA">
      <w:pPr>
        <w:ind w:left="8364"/>
        <w:jc w:val="right"/>
        <w:rPr>
          <w:rFonts w:ascii="Times New Roman" w:hAnsi="Times New Roman"/>
          <w:sz w:val="24"/>
          <w:szCs w:val="24"/>
        </w:rPr>
      </w:pPr>
      <w:r w:rsidRPr="00F629DA">
        <w:rPr>
          <w:rFonts w:ascii="Times New Roman" w:hAnsi="Times New Roman"/>
          <w:b/>
          <w:sz w:val="24"/>
          <w:szCs w:val="24"/>
        </w:rPr>
        <w:t xml:space="preserve">Додаток </w:t>
      </w:r>
      <w:r w:rsidR="00552892" w:rsidRPr="00F629DA">
        <w:rPr>
          <w:rFonts w:ascii="Times New Roman" w:hAnsi="Times New Roman"/>
          <w:b/>
          <w:sz w:val="24"/>
          <w:szCs w:val="24"/>
        </w:rPr>
        <w:t>2</w:t>
      </w:r>
    </w:p>
    <w:p w14:paraId="0A51F4F8" w14:textId="77777777" w:rsidR="00DA53DA" w:rsidRPr="00F629DA" w:rsidRDefault="00DA53DA" w:rsidP="00DA53DA">
      <w:pPr>
        <w:jc w:val="right"/>
        <w:rPr>
          <w:rFonts w:ascii="Times New Roman" w:hAnsi="Times New Roman"/>
          <w:sz w:val="24"/>
          <w:szCs w:val="24"/>
        </w:rPr>
      </w:pPr>
      <w:r w:rsidRPr="00F629DA">
        <w:rPr>
          <w:rFonts w:ascii="Times New Roman" w:hAnsi="Times New Roman"/>
          <w:sz w:val="24"/>
          <w:szCs w:val="24"/>
        </w:rPr>
        <w:t>до Тендерної документації</w:t>
      </w:r>
    </w:p>
    <w:p w14:paraId="24252ECD" w14:textId="77777777" w:rsidR="001448CD" w:rsidRPr="00F629DA" w:rsidRDefault="001448CD" w:rsidP="001448CD">
      <w:pPr>
        <w:rPr>
          <w:sz w:val="24"/>
          <w:szCs w:val="24"/>
        </w:rPr>
      </w:pPr>
    </w:p>
    <w:p w14:paraId="161C499E" w14:textId="79F3575B" w:rsidR="00C117D2" w:rsidRPr="00F629DA" w:rsidRDefault="00552892" w:rsidP="00552892">
      <w:pPr>
        <w:pStyle w:val="a9"/>
        <w:jc w:val="right"/>
        <w:rPr>
          <w:rFonts w:ascii="Times New Roman" w:hAnsi="Times New Roman"/>
          <w:b/>
          <w:sz w:val="24"/>
          <w:szCs w:val="24"/>
          <w:lang w:val="uk-UA"/>
        </w:rPr>
      </w:pPr>
      <w:r w:rsidRPr="00F629DA">
        <w:rPr>
          <w:rFonts w:ascii="Times New Roman" w:hAnsi="Times New Roman"/>
          <w:b/>
          <w:sz w:val="24"/>
          <w:szCs w:val="24"/>
          <w:lang w:val="uk-UA"/>
        </w:rPr>
        <w:t>Проект</w:t>
      </w:r>
    </w:p>
    <w:p w14:paraId="27FB2B40" w14:textId="77777777" w:rsidR="00552892" w:rsidRPr="00F629DA" w:rsidRDefault="00552892" w:rsidP="00552892">
      <w:pPr>
        <w:pStyle w:val="a9"/>
        <w:jc w:val="right"/>
        <w:rPr>
          <w:rFonts w:ascii="Times New Roman" w:hAnsi="Times New Roman"/>
          <w:b/>
          <w:sz w:val="24"/>
          <w:szCs w:val="24"/>
          <w:lang w:val="uk-UA"/>
        </w:rPr>
      </w:pPr>
    </w:p>
    <w:p w14:paraId="472452E5" w14:textId="7893E765" w:rsidR="00552892" w:rsidRPr="00F629DA" w:rsidRDefault="00552892" w:rsidP="00552892">
      <w:pPr>
        <w:pStyle w:val="17"/>
        <w:keepNext/>
        <w:keepLines/>
        <w:shd w:val="clear" w:color="auto" w:fill="auto"/>
        <w:tabs>
          <w:tab w:val="left" w:leader="underscore" w:pos="4555"/>
        </w:tabs>
        <w:spacing w:after="0"/>
        <w:rPr>
          <w:sz w:val="24"/>
          <w:szCs w:val="24"/>
        </w:rPr>
      </w:pPr>
      <w:bookmarkStart w:id="27" w:name="bookmark0"/>
      <w:bookmarkStart w:id="28" w:name="bookmark1"/>
      <w:r w:rsidRPr="00F629DA">
        <w:rPr>
          <w:sz w:val="24"/>
          <w:szCs w:val="24"/>
          <w:lang w:eastAsia="uk-UA" w:bidi="uk-UA"/>
        </w:rPr>
        <w:t xml:space="preserve">Договір </w:t>
      </w:r>
      <w:r w:rsidRPr="00F629DA">
        <w:rPr>
          <w:sz w:val="24"/>
          <w:szCs w:val="24"/>
          <w:lang w:eastAsia="ru-RU" w:bidi="ru-RU"/>
        </w:rPr>
        <w:t>№</w:t>
      </w:r>
      <w:bookmarkEnd w:id="27"/>
      <w:bookmarkEnd w:id="28"/>
      <w:r w:rsidRPr="00F629DA">
        <w:rPr>
          <w:sz w:val="24"/>
          <w:szCs w:val="24"/>
          <w:lang w:eastAsia="ru-RU" w:bidi="ru-RU"/>
        </w:rPr>
        <w:t>________</w:t>
      </w:r>
    </w:p>
    <w:p w14:paraId="578D0224" w14:textId="77777777" w:rsidR="00552892" w:rsidRPr="00F629DA" w:rsidRDefault="00552892" w:rsidP="00552892">
      <w:pPr>
        <w:pStyle w:val="17"/>
        <w:keepNext/>
        <w:keepLines/>
        <w:shd w:val="clear" w:color="auto" w:fill="auto"/>
        <w:spacing w:after="0"/>
        <w:rPr>
          <w:sz w:val="24"/>
          <w:szCs w:val="24"/>
        </w:rPr>
      </w:pPr>
      <w:bookmarkStart w:id="29" w:name="bookmark2"/>
      <w:bookmarkStart w:id="30" w:name="bookmark3"/>
      <w:r w:rsidRPr="00F629DA">
        <w:rPr>
          <w:sz w:val="24"/>
          <w:szCs w:val="24"/>
          <w:lang w:eastAsia="ru-RU" w:bidi="ru-RU"/>
        </w:rPr>
        <w:t>постачання природного газу</w:t>
      </w:r>
      <w:bookmarkEnd w:id="29"/>
      <w:bookmarkEnd w:id="30"/>
    </w:p>
    <w:p w14:paraId="75C2BCA3" w14:textId="77777777" w:rsidR="00552892" w:rsidRPr="00F629DA" w:rsidRDefault="00552892" w:rsidP="00552892">
      <w:pPr>
        <w:pStyle w:val="29"/>
        <w:shd w:val="clear" w:color="auto" w:fill="auto"/>
        <w:tabs>
          <w:tab w:val="left" w:leader="underscore" w:pos="653"/>
          <w:tab w:val="left" w:leader="underscore" w:pos="1622"/>
        </w:tabs>
        <w:ind w:firstLine="0"/>
        <w:jc w:val="right"/>
        <w:rPr>
          <w:b/>
          <w:bCs/>
          <w:szCs w:val="24"/>
          <w:lang w:eastAsia="ru-RU" w:bidi="ru-RU"/>
        </w:rPr>
      </w:pPr>
    </w:p>
    <w:p w14:paraId="57980EF2" w14:textId="41E45636" w:rsidR="00552892" w:rsidRPr="00F629DA" w:rsidRDefault="00552892" w:rsidP="00552892">
      <w:pPr>
        <w:pStyle w:val="29"/>
        <w:shd w:val="clear" w:color="auto" w:fill="auto"/>
        <w:tabs>
          <w:tab w:val="left" w:leader="underscore" w:pos="653"/>
          <w:tab w:val="left" w:leader="underscore" w:pos="1622"/>
        </w:tabs>
        <w:ind w:firstLine="0"/>
        <w:jc w:val="right"/>
        <w:rPr>
          <w:b/>
          <w:bCs/>
          <w:szCs w:val="24"/>
          <w:lang w:eastAsia="ru-RU" w:bidi="ru-RU"/>
        </w:rPr>
      </w:pPr>
      <w:r w:rsidRPr="00F629DA">
        <w:rPr>
          <w:b/>
          <w:bCs/>
          <w:szCs w:val="24"/>
          <w:lang w:eastAsia="ru-RU" w:bidi="ru-RU"/>
        </w:rPr>
        <w:t>«___» _______________ 202__ року</w:t>
      </w:r>
    </w:p>
    <w:p w14:paraId="6FCC3A3E" w14:textId="77777777" w:rsidR="00552892" w:rsidRPr="00F629DA" w:rsidRDefault="00552892" w:rsidP="00552892">
      <w:pPr>
        <w:pStyle w:val="29"/>
        <w:shd w:val="clear" w:color="auto" w:fill="auto"/>
        <w:tabs>
          <w:tab w:val="left" w:leader="underscore" w:pos="653"/>
          <w:tab w:val="left" w:leader="underscore" w:pos="1622"/>
        </w:tabs>
        <w:ind w:firstLine="0"/>
        <w:jc w:val="right"/>
        <w:rPr>
          <w:szCs w:val="24"/>
        </w:rPr>
      </w:pPr>
    </w:p>
    <w:p w14:paraId="5F452116" w14:textId="77777777" w:rsidR="00CD63F9" w:rsidRPr="00F629DA" w:rsidRDefault="00552892" w:rsidP="00CD63F9">
      <w:pPr>
        <w:pStyle w:val="29"/>
        <w:shd w:val="clear" w:color="auto" w:fill="auto"/>
        <w:tabs>
          <w:tab w:val="left" w:leader="underscore" w:pos="9538"/>
        </w:tabs>
        <w:ind w:firstLine="700"/>
        <w:jc w:val="both"/>
        <w:rPr>
          <w:szCs w:val="24"/>
          <w:lang w:eastAsia="uk-UA" w:bidi="uk-UA"/>
        </w:rPr>
      </w:pPr>
      <w:r w:rsidRPr="00F629DA">
        <w:rPr>
          <w:b/>
          <w:bCs/>
          <w:szCs w:val="24"/>
          <w:lang w:eastAsia="ru-RU" w:bidi="ru-RU"/>
        </w:rPr>
        <w:t xml:space="preserve">_________________________________________________, </w:t>
      </w:r>
      <w:r w:rsidRPr="00F629DA">
        <w:rPr>
          <w:b/>
          <w:bCs/>
          <w:szCs w:val="24"/>
          <w:lang w:eastAsia="uk-UA" w:bidi="uk-UA"/>
        </w:rPr>
        <w:t xml:space="preserve">ЕІС-код </w:t>
      </w:r>
      <w:r w:rsidRPr="00F629DA">
        <w:rPr>
          <w:b/>
          <w:bCs/>
          <w:szCs w:val="24"/>
          <w:lang w:bidi="en-US"/>
        </w:rPr>
        <w:t>___________________________</w:t>
      </w:r>
      <w:r w:rsidRPr="00F629DA">
        <w:rPr>
          <w:szCs w:val="24"/>
          <w:lang w:bidi="en-US"/>
        </w:rPr>
        <w:t xml:space="preserve">, </w:t>
      </w:r>
      <w:r w:rsidRPr="00F629DA">
        <w:rPr>
          <w:szCs w:val="24"/>
          <w:lang w:eastAsia="ru-RU" w:bidi="ru-RU"/>
        </w:rPr>
        <w:t xml:space="preserve">юридична особа, що створена та </w:t>
      </w:r>
      <w:r w:rsidRPr="00F629DA">
        <w:rPr>
          <w:szCs w:val="24"/>
          <w:lang w:eastAsia="uk-UA" w:bidi="uk-UA"/>
        </w:rPr>
        <w:t xml:space="preserve">діє відповідно </w:t>
      </w:r>
      <w:r w:rsidRPr="00F629DA">
        <w:rPr>
          <w:szCs w:val="24"/>
          <w:lang w:eastAsia="ru-RU" w:bidi="ru-RU"/>
        </w:rPr>
        <w:t xml:space="preserve">до законодавства </w:t>
      </w:r>
      <w:r w:rsidRPr="00F629DA">
        <w:rPr>
          <w:szCs w:val="24"/>
          <w:lang w:eastAsia="uk-UA" w:bidi="uk-UA"/>
        </w:rPr>
        <w:t xml:space="preserve">України, діє </w:t>
      </w:r>
      <w:r w:rsidRPr="00F629DA">
        <w:rPr>
          <w:szCs w:val="24"/>
          <w:lang w:eastAsia="ru-RU" w:bidi="ru-RU"/>
        </w:rPr>
        <w:t xml:space="preserve">на </w:t>
      </w:r>
      <w:r w:rsidRPr="00F629DA">
        <w:rPr>
          <w:szCs w:val="24"/>
          <w:lang w:eastAsia="uk-UA" w:bidi="uk-UA"/>
        </w:rPr>
        <w:t xml:space="preserve">підставі ліцензії </w:t>
      </w:r>
      <w:r w:rsidRPr="00F629DA">
        <w:rPr>
          <w:szCs w:val="24"/>
          <w:lang w:eastAsia="ru-RU" w:bidi="ru-RU"/>
        </w:rPr>
        <w:t xml:space="preserve">на право провадження </w:t>
      </w:r>
      <w:r w:rsidRPr="00F629DA">
        <w:rPr>
          <w:szCs w:val="24"/>
          <w:lang w:eastAsia="uk-UA" w:bidi="uk-UA"/>
        </w:rPr>
        <w:t xml:space="preserve">господарської діяльності </w:t>
      </w:r>
      <w:r w:rsidRPr="00F629DA">
        <w:rPr>
          <w:szCs w:val="24"/>
          <w:lang w:eastAsia="ru-RU" w:bidi="ru-RU"/>
        </w:rPr>
        <w:t xml:space="preserve">з постачання природного газу (постанова </w:t>
      </w:r>
      <w:r w:rsidRPr="00F629DA">
        <w:rPr>
          <w:szCs w:val="24"/>
          <w:lang w:eastAsia="uk-UA" w:bidi="uk-UA"/>
        </w:rPr>
        <w:t xml:space="preserve">Національної комісії, </w:t>
      </w:r>
      <w:r w:rsidRPr="00F629DA">
        <w:rPr>
          <w:szCs w:val="24"/>
          <w:lang w:eastAsia="ru-RU" w:bidi="ru-RU"/>
        </w:rPr>
        <w:t xml:space="preserve">що </w:t>
      </w:r>
      <w:r w:rsidRPr="00F629DA">
        <w:rPr>
          <w:szCs w:val="24"/>
          <w:lang w:eastAsia="uk-UA" w:bidi="uk-UA"/>
        </w:rPr>
        <w:t xml:space="preserve">здійснює </w:t>
      </w:r>
      <w:r w:rsidRPr="00F629DA">
        <w:rPr>
          <w:szCs w:val="24"/>
          <w:lang w:eastAsia="ru-RU" w:bidi="ru-RU"/>
        </w:rPr>
        <w:t xml:space="preserve">державне регулювання у сферах енергетики та комунальних послуг </w:t>
      </w:r>
      <w:r w:rsidRPr="00F629DA">
        <w:rPr>
          <w:szCs w:val="24"/>
          <w:lang w:eastAsia="uk-UA" w:bidi="uk-UA"/>
        </w:rPr>
        <w:t xml:space="preserve">від </w:t>
      </w:r>
      <w:r w:rsidRPr="00F629DA">
        <w:rPr>
          <w:szCs w:val="24"/>
          <w:u w:val="single"/>
          <w:lang w:eastAsia="uk-UA" w:bidi="uk-UA"/>
        </w:rPr>
        <w:t>________________</w:t>
      </w:r>
      <w:r w:rsidRPr="00F629DA">
        <w:rPr>
          <w:szCs w:val="24"/>
          <w:lang w:eastAsia="uk-UA" w:bidi="uk-UA"/>
        </w:rPr>
        <w:t xml:space="preserve"> №</w:t>
      </w:r>
      <w:r w:rsidRPr="00F629DA">
        <w:rPr>
          <w:szCs w:val="24"/>
          <w:u w:val="single"/>
          <w:lang w:eastAsia="uk-UA" w:bidi="uk-UA"/>
        </w:rPr>
        <w:t>_____</w:t>
      </w:r>
      <w:r w:rsidRPr="00F629DA">
        <w:rPr>
          <w:szCs w:val="24"/>
          <w:lang w:eastAsia="uk-UA" w:bidi="uk-UA"/>
        </w:rPr>
        <w:t>), надалі - Постачальник, в особі _____________________________________, який/яка діє на підставі _________________________________________, з однієї сторони,</w:t>
      </w:r>
    </w:p>
    <w:p w14:paraId="4FA70373" w14:textId="77777777" w:rsidR="00CD63F9" w:rsidRPr="00F629DA" w:rsidRDefault="00552892" w:rsidP="00CD63F9">
      <w:pPr>
        <w:pStyle w:val="29"/>
        <w:shd w:val="clear" w:color="auto" w:fill="auto"/>
        <w:tabs>
          <w:tab w:val="left" w:leader="underscore" w:pos="9538"/>
        </w:tabs>
        <w:ind w:firstLine="700"/>
        <w:jc w:val="both"/>
        <w:rPr>
          <w:szCs w:val="24"/>
          <w:lang w:eastAsia="uk-UA" w:bidi="uk-UA"/>
        </w:rPr>
      </w:pPr>
      <w:r w:rsidRPr="00F629DA">
        <w:rPr>
          <w:szCs w:val="24"/>
          <w:lang w:eastAsia="uk-UA" w:bidi="uk-UA"/>
        </w:rPr>
        <w:t xml:space="preserve">та </w:t>
      </w:r>
    </w:p>
    <w:p w14:paraId="5C9BC469" w14:textId="1C8E6BE3" w:rsidR="00552892" w:rsidRPr="00F629DA" w:rsidRDefault="00552892" w:rsidP="00CD63F9">
      <w:pPr>
        <w:pStyle w:val="29"/>
        <w:shd w:val="clear" w:color="auto" w:fill="auto"/>
        <w:tabs>
          <w:tab w:val="left" w:leader="underscore" w:pos="9538"/>
        </w:tabs>
        <w:ind w:firstLine="700"/>
        <w:jc w:val="both"/>
        <w:rPr>
          <w:szCs w:val="24"/>
          <w:lang w:eastAsia="uk-UA" w:bidi="uk-UA"/>
        </w:rPr>
      </w:pPr>
      <w:r w:rsidRPr="00F629DA">
        <w:rPr>
          <w:b/>
          <w:bCs/>
          <w:szCs w:val="24"/>
          <w:lang w:eastAsia="uk-UA" w:bidi="uk-UA"/>
        </w:rPr>
        <w:t>ЕІ</w:t>
      </w:r>
      <w:r w:rsidR="00B622FE">
        <w:rPr>
          <w:b/>
          <w:bCs/>
          <w:szCs w:val="24"/>
          <w:lang w:eastAsia="uk-UA" w:bidi="uk-UA"/>
        </w:rPr>
        <w:t>С-код 56</w:t>
      </w:r>
      <w:r w:rsidR="00B622FE">
        <w:rPr>
          <w:b/>
          <w:bCs/>
          <w:szCs w:val="24"/>
          <w:lang w:val="en-US" w:eastAsia="uk-UA" w:bidi="uk-UA"/>
        </w:rPr>
        <w:t>XS</w:t>
      </w:r>
      <w:r w:rsidR="00B622FE" w:rsidRPr="00166CAB">
        <w:rPr>
          <w:b/>
          <w:bCs/>
          <w:szCs w:val="24"/>
          <w:lang w:eastAsia="uk-UA" w:bidi="uk-UA"/>
        </w:rPr>
        <w:t>0000</w:t>
      </w:r>
      <w:r w:rsidR="00B622FE">
        <w:rPr>
          <w:b/>
          <w:bCs/>
          <w:szCs w:val="24"/>
          <w:lang w:val="en-US" w:eastAsia="uk-UA" w:bidi="uk-UA"/>
        </w:rPr>
        <w:t>QPR</w:t>
      </w:r>
      <w:r w:rsidR="00B622FE" w:rsidRPr="00166CAB">
        <w:rPr>
          <w:b/>
          <w:bCs/>
          <w:szCs w:val="24"/>
          <w:lang w:eastAsia="uk-UA" w:bidi="uk-UA"/>
        </w:rPr>
        <w:t>2003</w:t>
      </w:r>
      <w:r w:rsidR="00B622FE">
        <w:rPr>
          <w:b/>
          <w:bCs/>
          <w:szCs w:val="24"/>
          <w:lang w:eastAsia="uk-UA" w:bidi="uk-UA"/>
        </w:rPr>
        <w:t>, Чернігівський пункт тимчасового перебування іноземців та осіб без громадянства, які незаконно перебувають в Україні ДМС України</w:t>
      </w:r>
      <w:r w:rsidR="00CD63F9" w:rsidRPr="00F629DA">
        <w:rPr>
          <w:b/>
          <w:bCs/>
          <w:szCs w:val="24"/>
          <w:lang w:eastAsia="uk-UA" w:bidi="uk-UA"/>
        </w:rPr>
        <w:t xml:space="preserve">, </w:t>
      </w:r>
      <w:r w:rsidR="00CD63F9" w:rsidRPr="00F629DA">
        <w:rPr>
          <w:szCs w:val="24"/>
          <w:lang w:eastAsia="uk-UA" w:bidi="uk-UA"/>
        </w:rPr>
        <w:t xml:space="preserve">юридична особа, що створена та діє відповідно до законодавства України і є </w:t>
      </w:r>
      <w:r w:rsidR="00CD63F9" w:rsidRPr="00F629DA">
        <w:rPr>
          <w:b/>
          <w:bCs/>
          <w:szCs w:val="24"/>
          <w:lang w:eastAsia="uk-UA" w:bidi="uk-UA"/>
        </w:rPr>
        <w:t xml:space="preserve">бюджетною установою/організацією, </w:t>
      </w:r>
      <w:r w:rsidR="00CD63F9" w:rsidRPr="00F629DA">
        <w:rPr>
          <w:szCs w:val="24"/>
          <w:lang w:eastAsia="uk-UA" w:bidi="uk-UA"/>
        </w:rPr>
        <w:t xml:space="preserve">надалі - Споживач, </w:t>
      </w:r>
      <w:r w:rsidR="00B622FE">
        <w:rPr>
          <w:szCs w:val="24"/>
          <w:lang w:eastAsia="uk-UA" w:bidi="uk-UA"/>
        </w:rPr>
        <w:t xml:space="preserve">в особі директора </w:t>
      </w:r>
      <w:r w:rsidR="00B622FE" w:rsidRPr="00B622FE">
        <w:rPr>
          <w:b/>
          <w:szCs w:val="24"/>
          <w:lang w:eastAsia="uk-UA" w:bidi="uk-UA"/>
        </w:rPr>
        <w:t>Солуяна Євгенія Петровича</w:t>
      </w:r>
      <w:r w:rsidR="00CD63F9" w:rsidRPr="00F629DA">
        <w:rPr>
          <w:szCs w:val="24"/>
          <w:lang w:eastAsia="uk-UA" w:bidi="uk-UA"/>
        </w:rPr>
        <w:t xml:space="preserve">, який/яка діє на підставі </w:t>
      </w:r>
      <w:r w:rsidR="00B622FE" w:rsidRPr="00B622FE">
        <w:rPr>
          <w:b/>
          <w:szCs w:val="24"/>
          <w:lang w:eastAsia="uk-UA" w:bidi="uk-UA"/>
        </w:rPr>
        <w:t>Положення</w:t>
      </w:r>
      <w:r w:rsidR="00CD63F9" w:rsidRPr="00F629DA">
        <w:rPr>
          <w:szCs w:val="24"/>
          <w:lang w:eastAsia="uk-UA" w:bidi="uk-UA"/>
        </w:rPr>
        <w:t>, з іншої сторони, в подальшому разом іменовані «Сторони», а кожен окремо - «Сторона», керуючись _____________________________________________________________________________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267F7802" w14:textId="77777777" w:rsidR="00552892" w:rsidRPr="00F629DA" w:rsidRDefault="00552892" w:rsidP="00552892">
      <w:pPr>
        <w:pStyle w:val="29"/>
        <w:shd w:val="clear" w:color="auto" w:fill="auto"/>
        <w:tabs>
          <w:tab w:val="left" w:leader="underscore" w:pos="9538"/>
        </w:tabs>
        <w:ind w:firstLine="700"/>
        <w:jc w:val="both"/>
        <w:rPr>
          <w:szCs w:val="24"/>
          <w:lang w:eastAsia="uk-UA" w:bidi="uk-UA"/>
        </w:rPr>
      </w:pPr>
    </w:p>
    <w:p w14:paraId="091B90B9" w14:textId="77777777" w:rsidR="00552892" w:rsidRPr="00F629DA" w:rsidRDefault="00552892">
      <w:pPr>
        <w:pStyle w:val="17"/>
        <w:keepNext/>
        <w:keepLines/>
        <w:numPr>
          <w:ilvl w:val="0"/>
          <w:numId w:val="2"/>
        </w:numPr>
        <w:shd w:val="clear" w:color="auto" w:fill="auto"/>
        <w:tabs>
          <w:tab w:val="left" w:pos="653"/>
        </w:tabs>
        <w:spacing w:after="0"/>
        <w:ind w:left="720" w:hanging="360"/>
        <w:rPr>
          <w:sz w:val="24"/>
          <w:szCs w:val="24"/>
        </w:rPr>
      </w:pPr>
      <w:bookmarkStart w:id="31" w:name="bookmark4"/>
      <w:bookmarkStart w:id="32" w:name="bookmark5"/>
      <w:r w:rsidRPr="00F629DA">
        <w:rPr>
          <w:sz w:val="24"/>
          <w:szCs w:val="24"/>
          <w:lang w:eastAsia="uk-UA" w:bidi="uk-UA"/>
        </w:rPr>
        <w:t>Предмет договору</w:t>
      </w:r>
      <w:bookmarkEnd w:id="31"/>
      <w:bookmarkEnd w:id="32"/>
    </w:p>
    <w:p w14:paraId="018BC17B" w14:textId="77777777" w:rsidR="00552892" w:rsidRPr="00F629DA" w:rsidRDefault="00552892" w:rsidP="008208CC">
      <w:pPr>
        <w:pStyle w:val="29"/>
        <w:numPr>
          <w:ilvl w:val="1"/>
          <w:numId w:val="2"/>
        </w:numPr>
        <w:shd w:val="clear" w:color="auto" w:fill="auto"/>
        <w:tabs>
          <w:tab w:val="left" w:pos="426"/>
          <w:tab w:val="left" w:pos="1138"/>
        </w:tabs>
        <w:ind w:firstLine="0"/>
        <w:jc w:val="both"/>
        <w:rPr>
          <w:szCs w:val="24"/>
        </w:rPr>
      </w:pPr>
      <w:r w:rsidRPr="00F629DA">
        <w:rPr>
          <w:szCs w:val="24"/>
          <w:lang w:eastAsia="uk-UA" w:bidi="uk-UA"/>
        </w:rPr>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14:paraId="698A4EF8" w14:textId="77777777" w:rsidR="00552892" w:rsidRPr="00F629DA" w:rsidRDefault="00552892" w:rsidP="008208CC">
      <w:pPr>
        <w:pStyle w:val="29"/>
        <w:numPr>
          <w:ilvl w:val="1"/>
          <w:numId w:val="2"/>
        </w:numPr>
        <w:shd w:val="clear" w:color="auto" w:fill="auto"/>
        <w:tabs>
          <w:tab w:val="left" w:pos="426"/>
        </w:tabs>
        <w:ind w:firstLine="0"/>
        <w:jc w:val="both"/>
        <w:rPr>
          <w:szCs w:val="24"/>
        </w:rPr>
      </w:pPr>
      <w:r w:rsidRPr="00F629DA">
        <w:rPr>
          <w:szCs w:val="24"/>
          <w:lang w:eastAsia="uk-UA" w:bidi="uk-UA"/>
        </w:rPr>
        <w:t xml:space="preserve">Природний газ, що постачається за цим Договором, використовується Споживачем </w:t>
      </w:r>
      <w:r w:rsidRPr="00F629DA">
        <w:rPr>
          <w:szCs w:val="24"/>
          <w:lang w:eastAsia="ru-RU" w:bidi="ru-RU"/>
        </w:rPr>
        <w:t xml:space="preserve">для </w:t>
      </w:r>
      <w:r w:rsidRPr="00F629DA">
        <w:rPr>
          <w:szCs w:val="24"/>
          <w:lang w:eastAsia="uk-UA" w:bidi="uk-UA"/>
        </w:rPr>
        <w:t xml:space="preserve">своїх </w:t>
      </w:r>
      <w:r w:rsidRPr="00F629DA">
        <w:rPr>
          <w:szCs w:val="24"/>
          <w:lang w:eastAsia="ru-RU" w:bidi="ru-RU"/>
        </w:rPr>
        <w:t>власних потреб.</w:t>
      </w:r>
    </w:p>
    <w:p w14:paraId="7A045E47" w14:textId="77777777" w:rsidR="00552892" w:rsidRPr="00F629DA" w:rsidRDefault="00552892" w:rsidP="008208CC">
      <w:pPr>
        <w:pStyle w:val="29"/>
        <w:numPr>
          <w:ilvl w:val="1"/>
          <w:numId w:val="2"/>
        </w:numPr>
        <w:shd w:val="clear" w:color="auto" w:fill="auto"/>
        <w:tabs>
          <w:tab w:val="left" w:pos="426"/>
          <w:tab w:val="left" w:pos="1170"/>
        </w:tabs>
        <w:ind w:firstLine="0"/>
        <w:jc w:val="both"/>
        <w:rPr>
          <w:szCs w:val="24"/>
        </w:rPr>
      </w:pPr>
      <w:r w:rsidRPr="00F629DA">
        <w:rPr>
          <w:szCs w:val="24"/>
          <w:lang w:eastAsia="ru-RU" w:bidi="ru-RU"/>
        </w:rPr>
        <w:t xml:space="preserve">За цим Договором може бути поставлений природний газ (за кодом </w:t>
      </w:r>
      <w:r w:rsidRPr="00F629DA">
        <w:rPr>
          <w:szCs w:val="24"/>
          <w:lang w:eastAsia="uk-UA" w:bidi="uk-UA"/>
        </w:rPr>
        <w:t xml:space="preserve">згідно </w:t>
      </w:r>
      <w:r w:rsidRPr="00F629DA">
        <w:rPr>
          <w:szCs w:val="24"/>
          <w:lang w:eastAsia="ru-RU" w:bidi="ru-RU"/>
        </w:rPr>
        <w:t xml:space="preserve">з УКТЗЕД 2711 21 00 00) власного видобутку (природний газ, видобутий на </w:t>
      </w:r>
      <w:r w:rsidRPr="00F629DA">
        <w:rPr>
          <w:szCs w:val="24"/>
          <w:lang w:eastAsia="uk-UA" w:bidi="uk-UA"/>
        </w:rPr>
        <w:t xml:space="preserve">території України) </w:t>
      </w:r>
      <w:r w:rsidRPr="00F629DA">
        <w:rPr>
          <w:szCs w:val="24"/>
          <w:lang w:eastAsia="ru-RU" w:bidi="ru-RU"/>
        </w:rPr>
        <w:t xml:space="preserve">та/або </w:t>
      </w:r>
      <w:r w:rsidRPr="00F629DA">
        <w:rPr>
          <w:szCs w:val="24"/>
          <w:lang w:eastAsia="uk-UA" w:bidi="uk-UA"/>
        </w:rPr>
        <w:t xml:space="preserve">імпортований </w:t>
      </w:r>
      <w:r w:rsidRPr="00F629DA">
        <w:rPr>
          <w:szCs w:val="24"/>
          <w:lang w:eastAsia="ru-RU" w:bidi="ru-RU"/>
        </w:rPr>
        <w:t xml:space="preserve">природний газ, ввезений на митну </w:t>
      </w:r>
      <w:r w:rsidRPr="00F629DA">
        <w:rPr>
          <w:szCs w:val="24"/>
          <w:lang w:eastAsia="uk-UA" w:bidi="uk-UA"/>
        </w:rPr>
        <w:t>територію України.</w:t>
      </w:r>
    </w:p>
    <w:p w14:paraId="14A1BB76" w14:textId="77777777" w:rsidR="00552892" w:rsidRPr="00F629DA" w:rsidRDefault="00552892" w:rsidP="008208CC">
      <w:pPr>
        <w:pStyle w:val="29"/>
        <w:numPr>
          <w:ilvl w:val="1"/>
          <w:numId w:val="2"/>
        </w:numPr>
        <w:shd w:val="clear" w:color="auto" w:fill="auto"/>
        <w:tabs>
          <w:tab w:val="left" w:pos="426"/>
          <w:tab w:val="left" w:pos="1170"/>
        </w:tabs>
        <w:ind w:firstLine="0"/>
        <w:jc w:val="both"/>
        <w:rPr>
          <w:szCs w:val="24"/>
        </w:rPr>
      </w:pPr>
      <w:r w:rsidRPr="00F629DA">
        <w:rPr>
          <w:szCs w:val="24"/>
          <w:lang w:eastAsia="ru-RU" w:bidi="ru-RU"/>
        </w:rPr>
        <w:t xml:space="preserve">Споживач </w:t>
      </w:r>
      <w:r w:rsidRPr="00F629DA">
        <w:rPr>
          <w:szCs w:val="24"/>
          <w:lang w:eastAsia="uk-UA" w:bidi="uk-UA"/>
        </w:rPr>
        <w:t xml:space="preserve">підтверджує </w:t>
      </w:r>
      <w:r w:rsidRPr="00F629DA">
        <w:rPr>
          <w:szCs w:val="24"/>
          <w:lang w:eastAsia="ru-RU" w:bidi="ru-RU"/>
        </w:rPr>
        <w:t xml:space="preserve">та </w:t>
      </w:r>
      <w:r w:rsidRPr="00F629DA">
        <w:rPr>
          <w:szCs w:val="24"/>
          <w:lang w:eastAsia="uk-UA" w:bidi="uk-UA"/>
        </w:rPr>
        <w:t xml:space="preserve">гарантує, </w:t>
      </w:r>
      <w:r w:rsidRPr="00F629DA">
        <w:rPr>
          <w:szCs w:val="24"/>
          <w:lang w:eastAsia="ru-RU" w:bidi="ru-RU"/>
        </w:rPr>
        <w:t xml:space="preserve">що на момент </w:t>
      </w:r>
      <w:r w:rsidRPr="00F629DA">
        <w:rPr>
          <w:szCs w:val="24"/>
          <w:lang w:eastAsia="uk-UA" w:bidi="uk-UA"/>
        </w:rPr>
        <w:t xml:space="preserve">підписання </w:t>
      </w:r>
      <w:r w:rsidRPr="00F629DA">
        <w:rPr>
          <w:szCs w:val="24"/>
          <w:lang w:eastAsia="ru-RU" w:bidi="ru-RU"/>
        </w:rPr>
        <w:t xml:space="preserve">цього Договору у Споживача </w:t>
      </w:r>
      <w:r w:rsidRPr="00F629DA">
        <w:rPr>
          <w:szCs w:val="24"/>
          <w:lang w:eastAsia="uk-UA" w:bidi="uk-UA"/>
        </w:rPr>
        <w:t xml:space="preserve">є </w:t>
      </w:r>
      <w:r w:rsidRPr="00F629DA">
        <w:rPr>
          <w:szCs w:val="24"/>
          <w:lang w:eastAsia="ru-RU" w:bidi="ru-RU"/>
        </w:rPr>
        <w:t xml:space="preserve">в </w:t>
      </w:r>
      <w:r w:rsidRPr="00F629DA">
        <w:rPr>
          <w:szCs w:val="24"/>
          <w:lang w:eastAsia="uk-UA" w:bidi="uk-UA"/>
        </w:rPr>
        <w:t xml:space="preserve">наявності </w:t>
      </w:r>
      <w:r w:rsidRPr="00F629DA">
        <w:rPr>
          <w:szCs w:val="24"/>
          <w:lang w:eastAsia="ru-RU" w:bidi="ru-RU"/>
        </w:rPr>
        <w:t xml:space="preserve">укладений </w:t>
      </w:r>
      <w:r w:rsidRPr="00F629DA">
        <w:rPr>
          <w:szCs w:val="24"/>
          <w:lang w:eastAsia="uk-UA" w:bidi="uk-UA"/>
        </w:rPr>
        <w:t xml:space="preserve">договір </w:t>
      </w:r>
      <w:r w:rsidRPr="00F629DA">
        <w:rPr>
          <w:szCs w:val="24"/>
          <w:lang w:eastAsia="ru-RU" w:bidi="ru-RU"/>
        </w:rPr>
        <w:t xml:space="preserve">на </w:t>
      </w:r>
      <w:r w:rsidRPr="00F629DA">
        <w:rPr>
          <w:szCs w:val="24"/>
          <w:lang w:eastAsia="uk-UA" w:bidi="uk-UA"/>
        </w:rPr>
        <w:t xml:space="preserve">розподіл </w:t>
      </w:r>
      <w:r w:rsidRPr="00F629DA">
        <w:rPr>
          <w:szCs w:val="24"/>
          <w:lang w:eastAsia="ru-RU" w:bidi="ru-RU"/>
        </w:rPr>
        <w:t xml:space="preserve">природного газу </w:t>
      </w:r>
      <w:r w:rsidRPr="00F629DA">
        <w:rPr>
          <w:szCs w:val="24"/>
          <w:lang w:eastAsia="uk-UA" w:bidi="uk-UA"/>
        </w:rPr>
        <w:t xml:space="preserve">між </w:t>
      </w:r>
      <w:r w:rsidRPr="00F629DA">
        <w:rPr>
          <w:szCs w:val="24"/>
          <w:lang w:eastAsia="ru-RU" w:bidi="ru-RU"/>
        </w:rPr>
        <w:t xml:space="preserve">Споживачем та </w:t>
      </w:r>
      <w:r w:rsidRPr="00F629DA">
        <w:rPr>
          <w:szCs w:val="24"/>
          <w:lang w:eastAsia="uk-UA" w:bidi="uk-UA"/>
        </w:rPr>
        <w:t xml:space="preserve">Оператором газорозподільчої мережі (надалі - Оператор ГРМ) та присвоєний Оператором ГРМ персональний </w:t>
      </w:r>
      <w:r w:rsidRPr="00F629DA">
        <w:rPr>
          <w:szCs w:val="24"/>
          <w:lang w:bidi="en-US"/>
        </w:rPr>
        <w:t>EIC</w:t>
      </w:r>
      <w:r w:rsidRPr="00F629DA">
        <w:rPr>
          <w:szCs w:val="24"/>
          <w:lang w:eastAsia="ru-RU" w:bidi="ru-RU"/>
        </w:rPr>
        <w:t xml:space="preserve">-код </w:t>
      </w:r>
      <w:r w:rsidRPr="00F629DA">
        <w:rPr>
          <w:szCs w:val="24"/>
          <w:lang w:eastAsia="uk-UA" w:bidi="uk-UA"/>
        </w:rPr>
        <w:t xml:space="preserve">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r w:rsidRPr="00F629DA">
        <w:rPr>
          <w:szCs w:val="24"/>
          <w:lang w:bidi="en-US"/>
        </w:rPr>
        <w:t>EIC</w:t>
      </w:r>
      <w:r w:rsidRPr="00F629DA">
        <w:rPr>
          <w:szCs w:val="24"/>
          <w:lang w:eastAsia="ru-RU" w:bidi="ru-RU"/>
        </w:rPr>
        <w:t xml:space="preserve">-код </w:t>
      </w:r>
      <w:r w:rsidRPr="00F629DA">
        <w:rPr>
          <w:szCs w:val="24"/>
          <w:lang w:eastAsia="uk-UA" w:bidi="uk-UA"/>
        </w:rPr>
        <w:t>(якщо об'єкти Споживача безпосередньо приєднані до газотранспортної мережи).</w:t>
      </w:r>
    </w:p>
    <w:p w14:paraId="1BA1667A" w14:textId="77777777" w:rsidR="00552892" w:rsidRPr="00F629DA" w:rsidRDefault="00552892" w:rsidP="008208CC">
      <w:pPr>
        <w:pStyle w:val="29"/>
        <w:shd w:val="clear" w:color="auto" w:fill="auto"/>
        <w:tabs>
          <w:tab w:val="left" w:pos="426"/>
        </w:tabs>
        <w:ind w:firstLine="0"/>
        <w:jc w:val="both"/>
        <w:rPr>
          <w:szCs w:val="24"/>
        </w:rPr>
      </w:pPr>
      <w:r w:rsidRPr="00F629DA">
        <w:rPr>
          <w:szCs w:val="24"/>
          <w:lang w:eastAsia="uk-UA" w:bidi="uk-UA"/>
        </w:rPr>
        <w:t>Відповідальність за достовірність інформації, зазначеної в цьому пункті, несе Споживач.</w:t>
      </w:r>
    </w:p>
    <w:p w14:paraId="02C40823" w14:textId="7647D3F2" w:rsidR="00552892" w:rsidRPr="00F629DA" w:rsidRDefault="00552892" w:rsidP="008208CC">
      <w:pPr>
        <w:pStyle w:val="29"/>
        <w:numPr>
          <w:ilvl w:val="1"/>
          <w:numId w:val="2"/>
        </w:numPr>
        <w:shd w:val="clear" w:color="auto" w:fill="auto"/>
        <w:tabs>
          <w:tab w:val="left" w:pos="426"/>
          <w:tab w:val="left" w:pos="1160"/>
          <w:tab w:val="left" w:leader="underscore" w:pos="8837"/>
        </w:tabs>
        <w:ind w:firstLine="0"/>
        <w:jc w:val="both"/>
        <w:rPr>
          <w:szCs w:val="24"/>
          <w:lang w:eastAsia="uk-UA" w:bidi="uk-UA"/>
        </w:rPr>
      </w:pPr>
      <w:r w:rsidRPr="00F629DA">
        <w:rPr>
          <w:szCs w:val="24"/>
          <w:lang w:eastAsia="uk-UA" w:bidi="uk-UA"/>
        </w:rPr>
        <w:t xml:space="preserve">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w:t>
      </w:r>
      <w:r w:rsidR="00CD63F9" w:rsidRPr="00F629DA">
        <w:rPr>
          <w:szCs w:val="24"/>
          <w:lang w:eastAsia="uk-UA" w:bidi="uk-UA"/>
        </w:rPr>
        <w:t>__________________________</w:t>
      </w:r>
      <w:r w:rsidRPr="00F629DA">
        <w:rPr>
          <w:szCs w:val="24"/>
          <w:lang w:eastAsia="uk-UA" w:bidi="uk-UA"/>
        </w:rPr>
        <w:t>, з яким</w:t>
      </w:r>
      <w:r w:rsidR="00CD63F9" w:rsidRPr="00F629DA">
        <w:rPr>
          <w:szCs w:val="24"/>
          <w:lang w:eastAsia="uk-UA" w:bidi="uk-UA"/>
        </w:rPr>
        <w:t xml:space="preserve"> </w:t>
      </w:r>
      <w:r w:rsidRPr="00F629DA">
        <w:rPr>
          <w:szCs w:val="24"/>
          <w:lang w:eastAsia="uk-UA" w:bidi="uk-UA"/>
        </w:rPr>
        <w:t>(якими) Споживач уклав відповідний договір (договори).</w:t>
      </w:r>
    </w:p>
    <w:p w14:paraId="056D064D" w14:textId="77777777" w:rsidR="00CD63F9" w:rsidRPr="00F629DA" w:rsidRDefault="00CD63F9" w:rsidP="00552892">
      <w:pPr>
        <w:pStyle w:val="29"/>
        <w:shd w:val="clear" w:color="auto" w:fill="auto"/>
        <w:ind w:firstLine="0"/>
        <w:jc w:val="both"/>
        <w:rPr>
          <w:szCs w:val="24"/>
        </w:rPr>
      </w:pPr>
    </w:p>
    <w:p w14:paraId="3578EB80" w14:textId="77777777" w:rsidR="00552892" w:rsidRPr="00E438F5" w:rsidRDefault="00552892">
      <w:pPr>
        <w:pStyle w:val="17"/>
        <w:keepNext/>
        <w:keepLines/>
        <w:numPr>
          <w:ilvl w:val="0"/>
          <w:numId w:val="2"/>
        </w:numPr>
        <w:shd w:val="clear" w:color="auto" w:fill="auto"/>
        <w:tabs>
          <w:tab w:val="left" w:pos="359"/>
        </w:tabs>
        <w:spacing w:after="0"/>
        <w:ind w:left="720" w:hanging="360"/>
        <w:rPr>
          <w:sz w:val="24"/>
          <w:szCs w:val="24"/>
        </w:rPr>
      </w:pPr>
      <w:bookmarkStart w:id="33" w:name="bookmark6"/>
      <w:bookmarkStart w:id="34" w:name="bookmark7"/>
      <w:r w:rsidRPr="00E438F5">
        <w:rPr>
          <w:sz w:val="24"/>
          <w:szCs w:val="24"/>
          <w:lang w:eastAsia="uk-UA" w:bidi="uk-UA"/>
        </w:rPr>
        <w:lastRenderedPageBreak/>
        <w:t>Кількість та фізико-хімічні показники природного газу</w:t>
      </w:r>
      <w:bookmarkEnd w:id="33"/>
      <w:bookmarkEnd w:id="34"/>
    </w:p>
    <w:p w14:paraId="17FE5A3F" w14:textId="373447D2" w:rsidR="00552892" w:rsidRPr="00E438F5" w:rsidRDefault="00FF7553" w:rsidP="00FF7553">
      <w:pPr>
        <w:pStyle w:val="29"/>
        <w:numPr>
          <w:ilvl w:val="1"/>
          <w:numId w:val="2"/>
        </w:numPr>
        <w:shd w:val="clear" w:color="auto" w:fill="auto"/>
        <w:tabs>
          <w:tab w:val="left" w:pos="567"/>
          <w:tab w:val="left" w:pos="1160"/>
          <w:tab w:val="left" w:leader="underscore" w:pos="7272"/>
        </w:tabs>
        <w:ind w:firstLine="0"/>
        <w:jc w:val="both"/>
        <w:rPr>
          <w:szCs w:val="24"/>
        </w:rPr>
      </w:pPr>
      <w:r w:rsidRPr="00E438F5">
        <w:rPr>
          <w:szCs w:val="24"/>
          <w:lang w:eastAsia="ru-RU" w:bidi="ru-RU"/>
        </w:rPr>
        <w:t xml:space="preserve">Постачальник </w:t>
      </w:r>
      <w:r w:rsidRPr="00E438F5">
        <w:rPr>
          <w:szCs w:val="24"/>
          <w:lang w:eastAsia="uk-UA" w:bidi="uk-UA"/>
        </w:rPr>
        <w:t xml:space="preserve">передає </w:t>
      </w:r>
      <w:r w:rsidRPr="00E438F5">
        <w:rPr>
          <w:szCs w:val="24"/>
          <w:lang w:eastAsia="ru-RU" w:bidi="ru-RU"/>
        </w:rPr>
        <w:t xml:space="preserve">Споживачу на умовах цього Договору замовлений Споживачем обсяг </w:t>
      </w:r>
      <w:r w:rsidRPr="00E438F5">
        <w:rPr>
          <w:szCs w:val="24"/>
          <w:lang w:eastAsia="uk-UA" w:bidi="uk-UA"/>
        </w:rPr>
        <w:t xml:space="preserve">(об'єм) </w:t>
      </w:r>
      <w:r w:rsidRPr="00E438F5">
        <w:rPr>
          <w:szCs w:val="24"/>
          <w:lang w:eastAsia="ru-RU" w:bidi="ru-RU"/>
        </w:rPr>
        <w:t xml:space="preserve">природного газу у </w:t>
      </w:r>
      <w:r w:rsidRPr="00E438F5">
        <w:rPr>
          <w:szCs w:val="24"/>
          <w:lang w:eastAsia="uk-UA" w:bidi="uk-UA"/>
        </w:rPr>
        <w:t xml:space="preserve">період </w:t>
      </w:r>
      <w:r w:rsidRPr="00E438F5">
        <w:rPr>
          <w:szCs w:val="24"/>
          <w:lang w:eastAsia="ru-RU" w:bidi="ru-RU"/>
        </w:rPr>
        <w:t>з</w:t>
      </w:r>
      <w:r w:rsidR="00BF1E9F">
        <w:rPr>
          <w:szCs w:val="24"/>
          <w:lang w:val="en-US" w:eastAsia="ru-RU" w:bidi="ru-RU"/>
        </w:rPr>
        <w:t xml:space="preserve"> </w:t>
      </w:r>
      <w:r w:rsidR="00E438F5" w:rsidRPr="00E438F5">
        <w:rPr>
          <w:szCs w:val="24"/>
          <w:lang w:eastAsia="ru-RU" w:bidi="ru-RU"/>
        </w:rPr>
        <w:t>січня</w:t>
      </w:r>
      <w:r w:rsidRPr="00E438F5">
        <w:rPr>
          <w:szCs w:val="24"/>
          <w:lang w:eastAsia="ru-RU" w:bidi="ru-RU"/>
        </w:rPr>
        <w:t xml:space="preserve"> 202</w:t>
      </w:r>
      <w:r w:rsidR="00E438F5" w:rsidRPr="00E438F5">
        <w:rPr>
          <w:szCs w:val="24"/>
          <w:lang w:eastAsia="ru-RU" w:bidi="ru-RU"/>
        </w:rPr>
        <w:t>4</w:t>
      </w:r>
      <w:r w:rsidRPr="00E438F5">
        <w:rPr>
          <w:szCs w:val="24"/>
          <w:lang w:eastAsia="ru-RU" w:bidi="ru-RU"/>
        </w:rPr>
        <w:t xml:space="preserve"> року по </w:t>
      </w:r>
      <w:r w:rsidR="00E438F5" w:rsidRPr="00E438F5">
        <w:rPr>
          <w:szCs w:val="24"/>
          <w:lang w:eastAsia="ru-RU" w:bidi="ru-RU"/>
        </w:rPr>
        <w:t>15</w:t>
      </w:r>
      <w:r w:rsidRPr="00E438F5">
        <w:rPr>
          <w:szCs w:val="24"/>
          <w:lang w:eastAsia="ru-RU" w:bidi="ru-RU"/>
        </w:rPr>
        <w:t xml:space="preserve"> </w:t>
      </w:r>
      <w:r w:rsidR="00E438F5" w:rsidRPr="00E438F5">
        <w:rPr>
          <w:szCs w:val="24"/>
          <w:lang w:eastAsia="ru-RU" w:bidi="ru-RU"/>
        </w:rPr>
        <w:t>квітня</w:t>
      </w:r>
      <w:r w:rsidRPr="00E438F5">
        <w:rPr>
          <w:szCs w:val="24"/>
          <w:lang w:eastAsia="ru-RU" w:bidi="ru-RU"/>
        </w:rPr>
        <w:t xml:space="preserve"> 202</w:t>
      </w:r>
      <w:r w:rsidR="00E438F5" w:rsidRPr="00E438F5">
        <w:rPr>
          <w:szCs w:val="24"/>
          <w:lang w:eastAsia="ru-RU" w:bidi="ru-RU"/>
        </w:rPr>
        <w:t>4</w:t>
      </w:r>
      <w:r w:rsidRPr="00E438F5">
        <w:rPr>
          <w:szCs w:val="24"/>
          <w:lang w:eastAsia="ru-RU" w:bidi="ru-RU"/>
        </w:rPr>
        <w:t xml:space="preserve"> року (включно), в </w:t>
      </w:r>
      <w:r w:rsidR="000B25FF" w:rsidRPr="00E438F5">
        <w:rPr>
          <w:szCs w:val="24"/>
          <w:lang w:eastAsia="uk-UA" w:bidi="uk-UA"/>
        </w:rPr>
        <w:t xml:space="preserve">кількості </w:t>
      </w:r>
      <w:r w:rsidR="00E438F5" w:rsidRPr="00E438F5">
        <w:rPr>
          <w:szCs w:val="24"/>
          <w:lang w:eastAsia="uk-UA" w:bidi="uk-UA"/>
        </w:rPr>
        <w:t>4</w:t>
      </w:r>
      <w:r w:rsidR="000B25FF" w:rsidRPr="00E438F5">
        <w:rPr>
          <w:szCs w:val="24"/>
          <w:lang w:eastAsia="uk-UA" w:bidi="uk-UA"/>
        </w:rPr>
        <w:t>1,00</w:t>
      </w:r>
      <w:r w:rsidRPr="00E438F5">
        <w:rPr>
          <w:szCs w:val="24"/>
          <w:lang w:eastAsia="uk-UA" w:bidi="uk-UA"/>
        </w:rPr>
        <w:t xml:space="preserve"> тис.куб.метрів </w:t>
      </w:r>
      <w:r w:rsidRPr="00E438F5">
        <w:rPr>
          <w:szCs w:val="24"/>
          <w:lang w:eastAsia="ru-RU" w:bidi="ru-RU"/>
        </w:rPr>
        <w:t>(</w:t>
      </w:r>
      <w:r w:rsidR="00E438F5" w:rsidRPr="00E438F5">
        <w:rPr>
          <w:szCs w:val="24"/>
          <w:lang w:eastAsia="uk-UA" w:bidi="uk-UA"/>
        </w:rPr>
        <w:t xml:space="preserve"> сорок одна тисяча</w:t>
      </w:r>
      <w:r w:rsidRPr="00E438F5">
        <w:rPr>
          <w:szCs w:val="24"/>
          <w:lang w:eastAsia="uk-UA" w:bidi="uk-UA"/>
        </w:rPr>
        <w:t xml:space="preserve"> куб.метрів), </w:t>
      </w:r>
      <w:r w:rsidRPr="00E438F5">
        <w:rPr>
          <w:szCs w:val="24"/>
          <w:lang w:eastAsia="ru-RU" w:bidi="ru-RU"/>
        </w:rPr>
        <w:t xml:space="preserve">в тому </w:t>
      </w:r>
      <w:r w:rsidRPr="00E438F5">
        <w:rPr>
          <w:szCs w:val="24"/>
          <w:lang w:eastAsia="uk-UA" w:bidi="uk-UA"/>
        </w:rPr>
        <w:t xml:space="preserve">числі </w:t>
      </w:r>
      <w:r w:rsidRPr="00E438F5">
        <w:rPr>
          <w:szCs w:val="24"/>
          <w:lang w:eastAsia="ru-RU" w:bidi="ru-RU"/>
        </w:rPr>
        <w:t xml:space="preserve">по </w:t>
      </w:r>
      <w:r w:rsidRPr="00E438F5">
        <w:rPr>
          <w:szCs w:val="24"/>
          <w:lang w:eastAsia="uk-UA" w:bidi="uk-UA"/>
        </w:rPr>
        <w:t xml:space="preserve">місяцях (далі </w:t>
      </w:r>
      <w:r w:rsidRPr="00E438F5">
        <w:rPr>
          <w:szCs w:val="24"/>
          <w:lang w:eastAsia="ru-RU" w:bidi="ru-RU"/>
        </w:rPr>
        <w:t xml:space="preserve">також - </w:t>
      </w:r>
      <w:r w:rsidRPr="00E438F5">
        <w:rPr>
          <w:szCs w:val="24"/>
          <w:lang w:eastAsia="uk-UA" w:bidi="uk-UA"/>
        </w:rPr>
        <w:t xml:space="preserve">розрахункові періоди) </w:t>
      </w:r>
      <w:r w:rsidRPr="00E438F5">
        <w:rPr>
          <w:szCs w:val="24"/>
          <w:lang w:eastAsia="ru-RU" w:bidi="ru-RU"/>
        </w:rPr>
        <w:t>(тис.куб.м.)</w:t>
      </w:r>
      <w:r w:rsidR="00552892" w:rsidRPr="00E438F5">
        <w:rPr>
          <w:szCs w:val="24"/>
          <w:lang w:eastAsia="uk-UA" w:bidi="uk-UA"/>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74"/>
        <w:gridCol w:w="5251"/>
      </w:tblGrid>
      <w:tr w:rsidR="00F629DA" w:rsidRPr="00166CAB" w14:paraId="6AA42316" w14:textId="77777777" w:rsidTr="00CD63F9">
        <w:trPr>
          <w:trHeight w:hRule="exact" w:val="432"/>
          <w:jc w:val="center"/>
        </w:trPr>
        <w:tc>
          <w:tcPr>
            <w:tcW w:w="3874" w:type="dxa"/>
            <w:tcBorders>
              <w:top w:val="single" w:sz="4" w:space="0" w:color="auto"/>
              <w:left w:val="single" w:sz="4" w:space="0" w:color="auto"/>
            </w:tcBorders>
            <w:shd w:val="clear" w:color="auto" w:fill="FFFFFF"/>
            <w:vAlign w:val="center"/>
          </w:tcPr>
          <w:p w14:paraId="13D8E80C" w14:textId="77777777" w:rsidR="00552892" w:rsidRPr="00E438F5" w:rsidRDefault="00552892" w:rsidP="00FF7553">
            <w:pPr>
              <w:pStyle w:val="aff1"/>
              <w:shd w:val="clear" w:color="auto" w:fill="auto"/>
              <w:ind w:hanging="12"/>
              <w:jc w:val="center"/>
              <w:rPr>
                <w:szCs w:val="24"/>
              </w:rPr>
            </w:pPr>
            <w:r w:rsidRPr="00E438F5">
              <w:rPr>
                <w:szCs w:val="24"/>
                <w:lang w:eastAsia="uk-UA" w:bidi="uk-UA"/>
              </w:rPr>
              <w:t>Розрахунковий період</w:t>
            </w:r>
          </w:p>
        </w:tc>
        <w:tc>
          <w:tcPr>
            <w:tcW w:w="5251" w:type="dxa"/>
            <w:tcBorders>
              <w:top w:val="single" w:sz="4" w:space="0" w:color="auto"/>
              <w:left w:val="single" w:sz="4" w:space="0" w:color="auto"/>
              <w:right w:val="single" w:sz="4" w:space="0" w:color="auto"/>
            </w:tcBorders>
            <w:shd w:val="clear" w:color="auto" w:fill="FFFFFF"/>
            <w:vAlign w:val="center"/>
          </w:tcPr>
          <w:p w14:paraId="034AE0F1" w14:textId="77777777" w:rsidR="00552892" w:rsidRPr="00E438F5" w:rsidRDefault="00552892" w:rsidP="00FF7553">
            <w:pPr>
              <w:pStyle w:val="aff1"/>
              <w:shd w:val="clear" w:color="auto" w:fill="auto"/>
              <w:ind w:hanging="12"/>
              <w:jc w:val="center"/>
              <w:rPr>
                <w:szCs w:val="24"/>
              </w:rPr>
            </w:pPr>
            <w:r w:rsidRPr="00E438F5">
              <w:rPr>
                <w:szCs w:val="24"/>
                <w:lang w:eastAsia="uk-UA" w:bidi="uk-UA"/>
              </w:rPr>
              <w:t>Замовлений обсяг, тис.куб м</w:t>
            </w:r>
          </w:p>
        </w:tc>
      </w:tr>
      <w:tr w:rsidR="00F629DA" w:rsidRPr="00166CAB" w14:paraId="0C74DB53" w14:textId="77777777" w:rsidTr="00CC58BE">
        <w:trPr>
          <w:trHeight w:hRule="exact" w:val="283"/>
          <w:jc w:val="center"/>
        </w:trPr>
        <w:tc>
          <w:tcPr>
            <w:tcW w:w="3874" w:type="dxa"/>
            <w:tcBorders>
              <w:top w:val="single" w:sz="4" w:space="0" w:color="auto"/>
              <w:left w:val="single" w:sz="4" w:space="0" w:color="auto"/>
            </w:tcBorders>
            <w:shd w:val="clear" w:color="auto" w:fill="FFFFFF"/>
            <w:vAlign w:val="bottom"/>
          </w:tcPr>
          <w:p w14:paraId="35E30346" w14:textId="5D360F9F" w:rsidR="00FF7553" w:rsidRPr="00E438F5" w:rsidRDefault="00E438F5" w:rsidP="00FF7553">
            <w:pPr>
              <w:pStyle w:val="aff1"/>
              <w:shd w:val="clear" w:color="auto" w:fill="auto"/>
              <w:ind w:hanging="12"/>
              <w:jc w:val="center"/>
              <w:rPr>
                <w:szCs w:val="24"/>
              </w:rPr>
            </w:pPr>
            <w:r w:rsidRPr="00E438F5">
              <w:rPr>
                <w:szCs w:val="24"/>
                <w:lang w:eastAsia="uk-UA" w:bidi="uk-UA"/>
              </w:rPr>
              <w:t>Січень</w:t>
            </w:r>
            <w:r w:rsidR="00FF7553" w:rsidRPr="00E438F5">
              <w:rPr>
                <w:szCs w:val="24"/>
                <w:lang w:eastAsia="uk-UA" w:bidi="uk-UA"/>
              </w:rPr>
              <w:t xml:space="preserve"> 202</w:t>
            </w:r>
            <w:r w:rsidRPr="00E438F5">
              <w:rPr>
                <w:szCs w:val="24"/>
                <w:lang w:eastAsia="uk-UA" w:bidi="uk-UA"/>
              </w:rPr>
              <w:t>4</w:t>
            </w:r>
          </w:p>
        </w:tc>
        <w:tc>
          <w:tcPr>
            <w:tcW w:w="5251" w:type="dxa"/>
            <w:tcBorders>
              <w:top w:val="single" w:sz="4" w:space="0" w:color="auto"/>
              <w:left w:val="single" w:sz="4" w:space="0" w:color="auto"/>
              <w:right w:val="single" w:sz="4" w:space="0" w:color="auto"/>
            </w:tcBorders>
            <w:shd w:val="clear" w:color="auto" w:fill="FFFFFF"/>
          </w:tcPr>
          <w:p w14:paraId="61015DB5" w14:textId="6B17DEDC" w:rsidR="00FF7553" w:rsidRPr="00E438F5" w:rsidRDefault="00E438F5" w:rsidP="000B25FF">
            <w:pPr>
              <w:ind w:hanging="12"/>
              <w:jc w:val="center"/>
              <w:rPr>
                <w:rFonts w:ascii="Times New Roman" w:hAnsi="Times New Roman"/>
                <w:sz w:val="24"/>
                <w:szCs w:val="24"/>
              </w:rPr>
            </w:pPr>
            <w:r w:rsidRPr="00E438F5">
              <w:rPr>
                <w:rFonts w:ascii="Times New Roman" w:hAnsi="Times New Roman"/>
                <w:sz w:val="24"/>
                <w:szCs w:val="24"/>
              </w:rPr>
              <w:t>15,50</w:t>
            </w:r>
          </w:p>
        </w:tc>
      </w:tr>
      <w:tr w:rsidR="00F629DA" w:rsidRPr="00166CAB" w14:paraId="10232B8F" w14:textId="77777777" w:rsidTr="00CC58BE">
        <w:trPr>
          <w:trHeight w:hRule="exact" w:val="288"/>
          <w:jc w:val="center"/>
        </w:trPr>
        <w:tc>
          <w:tcPr>
            <w:tcW w:w="3874" w:type="dxa"/>
            <w:tcBorders>
              <w:top w:val="single" w:sz="4" w:space="0" w:color="auto"/>
              <w:left w:val="single" w:sz="4" w:space="0" w:color="auto"/>
            </w:tcBorders>
            <w:shd w:val="clear" w:color="auto" w:fill="FFFFFF"/>
            <w:vAlign w:val="bottom"/>
          </w:tcPr>
          <w:p w14:paraId="7A0EA836" w14:textId="029A47B6" w:rsidR="00FF7553" w:rsidRPr="00E438F5" w:rsidRDefault="00E438F5" w:rsidP="00FF7553">
            <w:pPr>
              <w:pStyle w:val="aff1"/>
              <w:shd w:val="clear" w:color="auto" w:fill="auto"/>
              <w:ind w:hanging="12"/>
              <w:jc w:val="center"/>
              <w:rPr>
                <w:szCs w:val="24"/>
              </w:rPr>
            </w:pPr>
            <w:r w:rsidRPr="00E438F5">
              <w:rPr>
                <w:szCs w:val="24"/>
                <w:lang w:eastAsia="uk-UA" w:bidi="uk-UA"/>
              </w:rPr>
              <w:t>Лютий</w:t>
            </w:r>
            <w:r w:rsidR="00FF7553" w:rsidRPr="00E438F5">
              <w:rPr>
                <w:szCs w:val="24"/>
                <w:lang w:eastAsia="uk-UA" w:bidi="uk-UA"/>
              </w:rPr>
              <w:t xml:space="preserve"> 202</w:t>
            </w:r>
            <w:r w:rsidRPr="00E438F5">
              <w:rPr>
                <w:szCs w:val="24"/>
                <w:lang w:eastAsia="uk-UA" w:bidi="uk-UA"/>
              </w:rPr>
              <w:t>4</w:t>
            </w:r>
          </w:p>
        </w:tc>
        <w:tc>
          <w:tcPr>
            <w:tcW w:w="5251" w:type="dxa"/>
            <w:tcBorders>
              <w:top w:val="single" w:sz="4" w:space="0" w:color="auto"/>
              <w:left w:val="single" w:sz="4" w:space="0" w:color="auto"/>
              <w:right w:val="single" w:sz="4" w:space="0" w:color="auto"/>
            </w:tcBorders>
            <w:shd w:val="clear" w:color="auto" w:fill="FFFFFF"/>
          </w:tcPr>
          <w:p w14:paraId="1F580E24" w14:textId="318876A9" w:rsidR="00FF7553" w:rsidRPr="00E438F5" w:rsidRDefault="00E438F5" w:rsidP="000B25FF">
            <w:pPr>
              <w:ind w:hanging="12"/>
              <w:jc w:val="center"/>
              <w:rPr>
                <w:rFonts w:ascii="Times New Roman" w:hAnsi="Times New Roman"/>
                <w:sz w:val="24"/>
                <w:szCs w:val="24"/>
              </w:rPr>
            </w:pPr>
            <w:r w:rsidRPr="00E438F5">
              <w:rPr>
                <w:rFonts w:ascii="Times New Roman" w:hAnsi="Times New Roman"/>
                <w:sz w:val="24"/>
                <w:szCs w:val="24"/>
              </w:rPr>
              <w:t>13</w:t>
            </w:r>
            <w:r w:rsidR="000B25FF" w:rsidRPr="00E438F5">
              <w:rPr>
                <w:rFonts w:ascii="Times New Roman" w:hAnsi="Times New Roman"/>
                <w:sz w:val="24"/>
                <w:szCs w:val="24"/>
              </w:rPr>
              <w:t>,50</w:t>
            </w:r>
          </w:p>
        </w:tc>
      </w:tr>
      <w:tr w:rsidR="00F629DA" w:rsidRPr="00166CAB" w14:paraId="26598C44" w14:textId="77777777" w:rsidTr="00CC58BE">
        <w:trPr>
          <w:trHeight w:hRule="exact" w:val="283"/>
          <w:jc w:val="center"/>
        </w:trPr>
        <w:tc>
          <w:tcPr>
            <w:tcW w:w="3874" w:type="dxa"/>
            <w:tcBorders>
              <w:top w:val="single" w:sz="4" w:space="0" w:color="auto"/>
              <w:left w:val="single" w:sz="4" w:space="0" w:color="auto"/>
            </w:tcBorders>
            <w:shd w:val="clear" w:color="auto" w:fill="FFFFFF"/>
            <w:vAlign w:val="bottom"/>
          </w:tcPr>
          <w:p w14:paraId="304AD46F" w14:textId="5847B851" w:rsidR="00FF7553" w:rsidRPr="00E438F5" w:rsidRDefault="00E438F5" w:rsidP="00FF7553">
            <w:pPr>
              <w:pStyle w:val="aff1"/>
              <w:shd w:val="clear" w:color="auto" w:fill="auto"/>
              <w:ind w:hanging="12"/>
              <w:jc w:val="center"/>
              <w:rPr>
                <w:szCs w:val="24"/>
              </w:rPr>
            </w:pPr>
            <w:r w:rsidRPr="00E438F5">
              <w:rPr>
                <w:szCs w:val="24"/>
                <w:lang w:eastAsia="uk-UA" w:bidi="uk-UA"/>
              </w:rPr>
              <w:t>Березень</w:t>
            </w:r>
            <w:r w:rsidR="00FF7553" w:rsidRPr="00E438F5">
              <w:rPr>
                <w:szCs w:val="24"/>
                <w:lang w:eastAsia="uk-UA" w:bidi="uk-UA"/>
              </w:rPr>
              <w:t xml:space="preserve"> 202</w:t>
            </w:r>
            <w:r w:rsidRPr="00E438F5">
              <w:rPr>
                <w:szCs w:val="24"/>
                <w:lang w:eastAsia="uk-UA" w:bidi="uk-UA"/>
              </w:rPr>
              <w:t>4</w:t>
            </w:r>
          </w:p>
        </w:tc>
        <w:tc>
          <w:tcPr>
            <w:tcW w:w="5251" w:type="dxa"/>
            <w:tcBorders>
              <w:top w:val="single" w:sz="4" w:space="0" w:color="auto"/>
              <w:left w:val="single" w:sz="4" w:space="0" w:color="auto"/>
              <w:right w:val="single" w:sz="4" w:space="0" w:color="auto"/>
            </w:tcBorders>
            <w:shd w:val="clear" w:color="auto" w:fill="FFFFFF"/>
          </w:tcPr>
          <w:p w14:paraId="41C464BD" w14:textId="640220CC" w:rsidR="00FF7553" w:rsidRPr="00E438F5" w:rsidRDefault="00E438F5" w:rsidP="000B25FF">
            <w:pPr>
              <w:ind w:hanging="12"/>
              <w:jc w:val="center"/>
              <w:rPr>
                <w:rFonts w:ascii="Times New Roman" w:hAnsi="Times New Roman"/>
                <w:sz w:val="24"/>
                <w:szCs w:val="24"/>
              </w:rPr>
            </w:pPr>
            <w:r w:rsidRPr="00E438F5">
              <w:rPr>
                <w:rFonts w:ascii="Times New Roman" w:hAnsi="Times New Roman"/>
                <w:sz w:val="24"/>
                <w:szCs w:val="24"/>
              </w:rPr>
              <w:t>8</w:t>
            </w:r>
            <w:r w:rsidR="000B25FF" w:rsidRPr="00E438F5">
              <w:rPr>
                <w:rFonts w:ascii="Times New Roman" w:hAnsi="Times New Roman"/>
                <w:sz w:val="24"/>
                <w:szCs w:val="24"/>
              </w:rPr>
              <w:t>,</w:t>
            </w:r>
            <w:r w:rsidRPr="00E438F5">
              <w:rPr>
                <w:rFonts w:ascii="Times New Roman" w:hAnsi="Times New Roman"/>
                <w:sz w:val="24"/>
                <w:szCs w:val="24"/>
              </w:rPr>
              <w:t>0</w:t>
            </w:r>
            <w:r w:rsidR="000B25FF" w:rsidRPr="00E438F5">
              <w:rPr>
                <w:rFonts w:ascii="Times New Roman" w:hAnsi="Times New Roman"/>
                <w:sz w:val="24"/>
                <w:szCs w:val="24"/>
              </w:rPr>
              <w:t>0</w:t>
            </w:r>
          </w:p>
        </w:tc>
      </w:tr>
      <w:tr w:rsidR="00F629DA" w:rsidRPr="00166CAB" w14:paraId="719DEDEF" w14:textId="77777777" w:rsidTr="00CC58BE">
        <w:trPr>
          <w:trHeight w:hRule="exact" w:val="394"/>
          <w:jc w:val="center"/>
        </w:trPr>
        <w:tc>
          <w:tcPr>
            <w:tcW w:w="3874" w:type="dxa"/>
            <w:tcBorders>
              <w:top w:val="single" w:sz="4" w:space="0" w:color="auto"/>
              <w:left w:val="single" w:sz="4" w:space="0" w:color="auto"/>
              <w:bottom w:val="single" w:sz="4" w:space="0" w:color="auto"/>
            </w:tcBorders>
            <w:shd w:val="clear" w:color="auto" w:fill="FFFFFF"/>
            <w:vAlign w:val="bottom"/>
          </w:tcPr>
          <w:p w14:paraId="5466CBDE" w14:textId="6405B509" w:rsidR="00FF7553" w:rsidRPr="00E438F5" w:rsidRDefault="00E438F5" w:rsidP="00FF7553">
            <w:pPr>
              <w:pStyle w:val="aff1"/>
              <w:shd w:val="clear" w:color="auto" w:fill="auto"/>
              <w:ind w:hanging="12"/>
              <w:jc w:val="center"/>
              <w:rPr>
                <w:szCs w:val="24"/>
              </w:rPr>
            </w:pPr>
            <w:r w:rsidRPr="00E438F5">
              <w:rPr>
                <w:szCs w:val="24"/>
                <w:lang w:eastAsia="uk-UA" w:bidi="uk-UA"/>
              </w:rPr>
              <w:t>Квітень</w:t>
            </w:r>
            <w:r w:rsidR="00FF7553" w:rsidRPr="00E438F5">
              <w:rPr>
                <w:szCs w:val="24"/>
                <w:lang w:eastAsia="uk-UA" w:bidi="uk-UA"/>
              </w:rPr>
              <w:t xml:space="preserve"> 202</w:t>
            </w:r>
            <w:r w:rsidRPr="00E438F5">
              <w:rPr>
                <w:szCs w:val="24"/>
                <w:lang w:eastAsia="uk-UA" w:bidi="uk-UA"/>
              </w:rPr>
              <w:t>4</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14:paraId="06A7E236" w14:textId="59C279A2" w:rsidR="00FF7553" w:rsidRPr="00E438F5" w:rsidRDefault="00E438F5" w:rsidP="000B25FF">
            <w:pPr>
              <w:ind w:hanging="12"/>
              <w:jc w:val="center"/>
              <w:rPr>
                <w:rFonts w:ascii="Times New Roman" w:hAnsi="Times New Roman"/>
                <w:sz w:val="24"/>
                <w:szCs w:val="24"/>
              </w:rPr>
            </w:pPr>
            <w:r w:rsidRPr="00E438F5">
              <w:rPr>
                <w:rFonts w:ascii="Times New Roman" w:hAnsi="Times New Roman"/>
                <w:sz w:val="24"/>
                <w:szCs w:val="24"/>
              </w:rPr>
              <w:t>4</w:t>
            </w:r>
            <w:r w:rsidR="000B25FF" w:rsidRPr="00E438F5">
              <w:rPr>
                <w:rFonts w:ascii="Times New Roman" w:hAnsi="Times New Roman"/>
                <w:sz w:val="24"/>
                <w:szCs w:val="24"/>
              </w:rPr>
              <w:t>,00</w:t>
            </w:r>
          </w:p>
        </w:tc>
      </w:tr>
      <w:tr w:rsidR="00F629DA" w:rsidRPr="00F629DA" w14:paraId="1FF8C366" w14:textId="77777777" w:rsidTr="00CC58BE">
        <w:trPr>
          <w:trHeight w:hRule="exact" w:val="394"/>
          <w:jc w:val="center"/>
        </w:trPr>
        <w:tc>
          <w:tcPr>
            <w:tcW w:w="3874" w:type="dxa"/>
            <w:tcBorders>
              <w:top w:val="single" w:sz="4" w:space="0" w:color="auto"/>
              <w:left w:val="single" w:sz="4" w:space="0" w:color="auto"/>
              <w:bottom w:val="single" w:sz="4" w:space="0" w:color="auto"/>
            </w:tcBorders>
            <w:shd w:val="clear" w:color="auto" w:fill="FFFFFF"/>
          </w:tcPr>
          <w:p w14:paraId="6B7E0BA1" w14:textId="04B38941" w:rsidR="00FF7553" w:rsidRPr="00E438F5" w:rsidRDefault="00FF7553" w:rsidP="00FF7553">
            <w:pPr>
              <w:pStyle w:val="aff1"/>
              <w:shd w:val="clear" w:color="auto" w:fill="auto"/>
              <w:ind w:hanging="12"/>
              <w:jc w:val="center"/>
              <w:rPr>
                <w:szCs w:val="24"/>
                <w:lang w:eastAsia="uk-UA" w:bidi="uk-UA"/>
              </w:rPr>
            </w:pPr>
            <w:r w:rsidRPr="00E438F5">
              <w:rPr>
                <w:szCs w:val="24"/>
                <w:lang w:eastAsia="uk-UA" w:bidi="uk-UA"/>
              </w:rPr>
              <w:t>ВСЬОГО</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14:paraId="5D910850" w14:textId="206D85F8" w:rsidR="00FF7553" w:rsidRPr="00E438F5" w:rsidRDefault="00E438F5" w:rsidP="00E438F5">
            <w:pPr>
              <w:ind w:hanging="12"/>
              <w:jc w:val="center"/>
              <w:rPr>
                <w:rFonts w:ascii="Times New Roman" w:hAnsi="Times New Roman"/>
                <w:sz w:val="24"/>
                <w:szCs w:val="24"/>
              </w:rPr>
            </w:pPr>
            <w:r w:rsidRPr="00E438F5">
              <w:rPr>
                <w:rFonts w:ascii="Times New Roman" w:hAnsi="Times New Roman"/>
                <w:sz w:val="24"/>
                <w:szCs w:val="24"/>
              </w:rPr>
              <w:t>41,00</w:t>
            </w:r>
          </w:p>
        </w:tc>
      </w:tr>
    </w:tbl>
    <w:p w14:paraId="564CF3D1" w14:textId="6C1F1E15" w:rsidR="00552892" w:rsidRPr="00F629DA" w:rsidRDefault="00552892" w:rsidP="008208CC">
      <w:pPr>
        <w:pStyle w:val="29"/>
        <w:numPr>
          <w:ilvl w:val="2"/>
          <w:numId w:val="2"/>
        </w:numPr>
        <w:shd w:val="clear" w:color="auto" w:fill="auto"/>
        <w:tabs>
          <w:tab w:val="left" w:pos="709"/>
          <w:tab w:val="left" w:pos="1368"/>
        </w:tabs>
        <w:ind w:firstLine="0"/>
        <w:jc w:val="both"/>
        <w:rPr>
          <w:szCs w:val="24"/>
        </w:rPr>
      </w:pPr>
      <w:r w:rsidRPr="00F629DA">
        <w:rPr>
          <w:szCs w:val="24"/>
          <w:lang w:eastAsia="uk-UA" w:bidi="uk-UA"/>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61326CFE" w14:textId="77777777" w:rsidR="00552892" w:rsidRPr="00F629DA" w:rsidRDefault="00552892" w:rsidP="008208CC">
      <w:pPr>
        <w:pStyle w:val="29"/>
        <w:numPr>
          <w:ilvl w:val="1"/>
          <w:numId w:val="2"/>
        </w:numPr>
        <w:shd w:val="clear" w:color="auto" w:fill="auto"/>
        <w:tabs>
          <w:tab w:val="left" w:pos="709"/>
          <w:tab w:val="left" w:pos="1165"/>
        </w:tabs>
        <w:ind w:firstLine="0"/>
        <w:jc w:val="both"/>
        <w:rPr>
          <w:szCs w:val="24"/>
        </w:rPr>
      </w:pPr>
      <w:r w:rsidRPr="00F629DA">
        <w:rPr>
          <w:szCs w:val="24"/>
          <w:lang w:eastAsia="uk-UA" w:bidi="uk-UA"/>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668C44D5" w14:textId="77777777" w:rsidR="00552892" w:rsidRPr="00F629DA" w:rsidRDefault="00552892" w:rsidP="008208CC">
      <w:pPr>
        <w:pStyle w:val="29"/>
        <w:shd w:val="clear" w:color="auto" w:fill="auto"/>
        <w:tabs>
          <w:tab w:val="left" w:pos="709"/>
        </w:tabs>
        <w:ind w:firstLine="0"/>
        <w:jc w:val="both"/>
        <w:rPr>
          <w:szCs w:val="24"/>
        </w:rPr>
      </w:pPr>
      <w:r w:rsidRPr="00F629DA">
        <w:rPr>
          <w:szCs w:val="24"/>
          <w:lang w:eastAsia="uk-UA" w:bidi="uk-UA"/>
        </w:rPr>
        <w:t>Відповідальність за правильність визначення замовлених обсягів газу покладається виключно на Споживача.</w:t>
      </w:r>
    </w:p>
    <w:p w14:paraId="2E39832F" w14:textId="77777777" w:rsidR="00552892" w:rsidRPr="00F629DA" w:rsidRDefault="00552892" w:rsidP="008208CC">
      <w:pPr>
        <w:pStyle w:val="29"/>
        <w:numPr>
          <w:ilvl w:val="1"/>
          <w:numId w:val="2"/>
        </w:numPr>
        <w:shd w:val="clear" w:color="auto" w:fill="auto"/>
        <w:tabs>
          <w:tab w:val="left" w:pos="709"/>
          <w:tab w:val="left" w:pos="1165"/>
        </w:tabs>
        <w:ind w:firstLine="0"/>
        <w:jc w:val="both"/>
        <w:rPr>
          <w:szCs w:val="24"/>
        </w:rPr>
      </w:pPr>
      <w:r w:rsidRPr="00F629DA">
        <w:rPr>
          <w:szCs w:val="24"/>
          <w:lang w:eastAsia="uk-UA" w:bidi="uk-UA"/>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6F6A79D0" w14:textId="77777777" w:rsidR="00552892" w:rsidRPr="00F629DA" w:rsidRDefault="00552892" w:rsidP="008208CC">
      <w:pPr>
        <w:pStyle w:val="29"/>
        <w:numPr>
          <w:ilvl w:val="1"/>
          <w:numId w:val="2"/>
        </w:numPr>
        <w:shd w:val="clear" w:color="auto" w:fill="auto"/>
        <w:tabs>
          <w:tab w:val="left" w:pos="709"/>
          <w:tab w:val="left" w:pos="1175"/>
        </w:tabs>
        <w:ind w:firstLine="0"/>
        <w:jc w:val="both"/>
        <w:rPr>
          <w:szCs w:val="24"/>
        </w:rPr>
      </w:pPr>
      <w:r w:rsidRPr="00F629DA">
        <w:rPr>
          <w:szCs w:val="24"/>
          <w:lang w:eastAsia="uk-UA" w:bidi="uk-UA"/>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62D0154D" w14:textId="77777777" w:rsidR="00552892" w:rsidRPr="00F629DA" w:rsidRDefault="00552892" w:rsidP="008208CC">
      <w:pPr>
        <w:pStyle w:val="29"/>
        <w:shd w:val="clear" w:color="auto" w:fill="auto"/>
        <w:tabs>
          <w:tab w:val="left" w:pos="709"/>
        </w:tabs>
        <w:ind w:firstLine="0"/>
        <w:jc w:val="both"/>
        <w:rPr>
          <w:szCs w:val="24"/>
        </w:rPr>
      </w:pPr>
      <w:r w:rsidRPr="00F629DA">
        <w:rPr>
          <w:szCs w:val="24"/>
          <w:lang w:eastAsia="ru-RU" w:bidi="ru-RU"/>
        </w:rPr>
        <w:t xml:space="preserve">Споживач </w:t>
      </w:r>
      <w:r w:rsidRPr="00F629DA">
        <w:rPr>
          <w:szCs w:val="24"/>
          <w:lang w:eastAsia="uk-UA" w:bidi="uk-UA"/>
        </w:rPr>
        <w:t xml:space="preserve">зобов'язується самостійно </w:t>
      </w:r>
      <w:r w:rsidRPr="00F629DA">
        <w:rPr>
          <w:szCs w:val="24"/>
          <w:lang w:eastAsia="ru-RU" w:bidi="ru-RU"/>
        </w:rPr>
        <w:t xml:space="preserve">контролювати обсяги використання природного газу </w:t>
      </w:r>
      <w:r w:rsidRPr="00F629DA">
        <w:rPr>
          <w:szCs w:val="24"/>
          <w:lang w:eastAsia="uk-UA" w:bidi="uk-UA"/>
        </w:rPr>
        <w:t xml:space="preserve">і своєчасно </w:t>
      </w:r>
      <w:r w:rsidRPr="00F629DA">
        <w:rPr>
          <w:szCs w:val="24"/>
          <w:lang w:eastAsia="ru-RU" w:bidi="ru-RU"/>
        </w:rPr>
        <w:t xml:space="preserve">обмежувати (припиняти) використання природного газу у </w:t>
      </w:r>
      <w:r w:rsidRPr="00F629DA">
        <w:rPr>
          <w:szCs w:val="24"/>
          <w:lang w:eastAsia="uk-UA" w:bidi="uk-UA"/>
        </w:rPr>
        <w:t xml:space="preserve">разі </w:t>
      </w:r>
      <w:r w:rsidRPr="00F629DA">
        <w:rPr>
          <w:szCs w:val="24"/>
          <w:lang w:eastAsia="ru-RU" w:bidi="ru-RU"/>
        </w:rPr>
        <w:t xml:space="preserve">перевищення замовлених </w:t>
      </w:r>
      <w:r w:rsidRPr="00F629DA">
        <w:rPr>
          <w:szCs w:val="24"/>
          <w:lang w:eastAsia="uk-UA" w:bidi="uk-UA"/>
        </w:rPr>
        <w:t xml:space="preserve">обсягів </w:t>
      </w:r>
      <w:r w:rsidRPr="00F629DA">
        <w:rPr>
          <w:szCs w:val="24"/>
          <w:lang w:eastAsia="ru-RU" w:bidi="ru-RU"/>
        </w:rPr>
        <w:t xml:space="preserve">або </w:t>
      </w:r>
      <w:r w:rsidRPr="00F629DA">
        <w:rPr>
          <w:szCs w:val="24"/>
          <w:lang w:eastAsia="uk-UA" w:bidi="uk-UA"/>
        </w:rPr>
        <w:t xml:space="preserve">своєчасно </w:t>
      </w:r>
      <w:r w:rsidRPr="00F629DA">
        <w:rPr>
          <w:szCs w:val="24"/>
          <w:lang w:eastAsia="ru-RU" w:bidi="ru-RU"/>
        </w:rPr>
        <w:t xml:space="preserve">(до </w:t>
      </w:r>
      <w:r w:rsidRPr="00F629DA">
        <w:rPr>
          <w:szCs w:val="24"/>
          <w:lang w:eastAsia="uk-UA" w:bidi="uk-UA"/>
        </w:rPr>
        <w:t xml:space="preserve">кінця відповідного </w:t>
      </w:r>
      <w:r w:rsidRPr="00F629DA">
        <w:rPr>
          <w:szCs w:val="24"/>
          <w:lang w:eastAsia="ru-RU" w:bidi="ru-RU"/>
        </w:rPr>
        <w:t xml:space="preserve">розрахункового </w:t>
      </w:r>
      <w:r w:rsidRPr="00F629DA">
        <w:rPr>
          <w:szCs w:val="24"/>
          <w:lang w:eastAsia="uk-UA" w:bidi="uk-UA"/>
        </w:rPr>
        <w:t xml:space="preserve">періоду) </w:t>
      </w:r>
      <w:r w:rsidRPr="00F629DA">
        <w:rPr>
          <w:szCs w:val="24"/>
          <w:lang w:eastAsia="ru-RU" w:bidi="ru-RU"/>
        </w:rPr>
        <w:t xml:space="preserve">надавати Постачальнику для оформлення </w:t>
      </w:r>
      <w:r w:rsidRPr="00F629DA">
        <w:rPr>
          <w:szCs w:val="24"/>
          <w:lang w:eastAsia="uk-UA" w:bidi="uk-UA"/>
        </w:rPr>
        <w:t xml:space="preserve">відповідну </w:t>
      </w:r>
      <w:r w:rsidRPr="00F629DA">
        <w:rPr>
          <w:szCs w:val="24"/>
          <w:lang w:eastAsia="ru-RU" w:bidi="ru-RU"/>
        </w:rPr>
        <w:t xml:space="preserve">додаткову угоду на коригування замовлених </w:t>
      </w:r>
      <w:r w:rsidRPr="00F629DA">
        <w:rPr>
          <w:szCs w:val="24"/>
          <w:lang w:eastAsia="uk-UA" w:bidi="uk-UA"/>
        </w:rPr>
        <w:t xml:space="preserve">обсягів </w:t>
      </w:r>
      <w:r w:rsidRPr="00F629DA">
        <w:rPr>
          <w:szCs w:val="24"/>
          <w:lang w:eastAsia="ru-RU" w:bidi="ru-RU"/>
        </w:rPr>
        <w:t>за цим Договором.</w:t>
      </w:r>
    </w:p>
    <w:p w14:paraId="63CE04CF" w14:textId="75A0A1BB" w:rsidR="00552892" w:rsidRPr="00F629DA" w:rsidRDefault="00552892" w:rsidP="008208CC">
      <w:pPr>
        <w:pStyle w:val="29"/>
        <w:shd w:val="clear" w:color="auto" w:fill="auto"/>
        <w:tabs>
          <w:tab w:val="left" w:pos="709"/>
        </w:tabs>
        <w:ind w:firstLine="0"/>
        <w:jc w:val="both"/>
        <w:rPr>
          <w:szCs w:val="24"/>
        </w:rPr>
      </w:pPr>
      <w:r w:rsidRPr="00F629DA">
        <w:rPr>
          <w:szCs w:val="24"/>
          <w:lang w:eastAsia="ru-RU" w:bidi="ru-RU"/>
        </w:rPr>
        <w:t xml:space="preserve">В будь-якому випадку, обсяг, визначений в </w:t>
      </w:r>
      <w:r w:rsidRPr="00F629DA">
        <w:rPr>
          <w:szCs w:val="24"/>
          <w:lang w:eastAsia="uk-UA" w:bidi="uk-UA"/>
        </w:rPr>
        <w:t xml:space="preserve">акті приймання-передачі </w:t>
      </w:r>
      <w:r w:rsidRPr="00F629DA">
        <w:rPr>
          <w:szCs w:val="24"/>
          <w:lang w:eastAsia="ru-RU" w:bidi="ru-RU"/>
        </w:rPr>
        <w:t xml:space="preserve">природного газу, оформленого </w:t>
      </w:r>
      <w:r w:rsidRPr="00F629DA">
        <w:rPr>
          <w:szCs w:val="24"/>
          <w:lang w:eastAsia="uk-UA" w:bidi="uk-UA"/>
        </w:rPr>
        <w:t xml:space="preserve">відповідно </w:t>
      </w:r>
      <w:r w:rsidRPr="00F629DA">
        <w:rPr>
          <w:szCs w:val="24"/>
          <w:lang w:eastAsia="ru-RU" w:bidi="ru-RU"/>
        </w:rPr>
        <w:t xml:space="preserve">до пункту 3.5.цього Договору, </w:t>
      </w:r>
      <w:r w:rsidRPr="00F629DA">
        <w:rPr>
          <w:szCs w:val="24"/>
          <w:lang w:eastAsia="uk-UA" w:bidi="uk-UA"/>
        </w:rPr>
        <w:t xml:space="preserve">вважається </w:t>
      </w:r>
      <w:r w:rsidRPr="00F629DA">
        <w:rPr>
          <w:szCs w:val="24"/>
          <w:lang w:eastAsia="ru-RU" w:bidi="ru-RU"/>
        </w:rPr>
        <w:t>фактично використаним за цим Договором обсягом природного газу.</w:t>
      </w:r>
    </w:p>
    <w:p w14:paraId="719B713B" w14:textId="77777777" w:rsidR="00552892" w:rsidRPr="00F629DA" w:rsidRDefault="00552892" w:rsidP="008208CC">
      <w:pPr>
        <w:pStyle w:val="29"/>
        <w:numPr>
          <w:ilvl w:val="1"/>
          <w:numId w:val="2"/>
        </w:numPr>
        <w:shd w:val="clear" w:color="auto" w:fill="auto"/>
        <w:tabs>
          <w:tab w:val="left" w:pos="709"/>
          <w:tab w:val="left" w:pos="1162"/>
        </w:tabs>
        <w:ind w:firstLine="0"/>
        <w:jc w:val="both"/>
        <w:rPr>
          <w:szCs w:val="24"/>
        </w:rPr>
      </w:pPr>
      <w:r w:rsidRPr="00F629DA">
        <w:rPr>
          <w:szCs w:val="24"/>
          <w:lang w:eastAsia="ru-RU" w:bidi="ru-RU"/>
        </w:rPr>
        <w:t xml:space="preserve">Режим використання природного газу протягом розрахункового </w:t>
      </w:r>
      <w:r w:rsidRPr="00F629DA">
        <w:rPr>
          <w:szCs w:val="24"/>
          <w:lang w:eastAsia="uk-UA" w:bidi="uk-UA"/>
        </w:rPr>
        <w:t xml:space="preserve">періоду </w:t>
      </w:r>
      <w:r w:rsidRPr="00F629DA">
        <w:rPr>
          <w:szCs w:val="24"/>
          <w:lang w:eastAsia="ru-RU" w:bidi="ru-RU"/>
        </w:rPr>
        <w:t xml:space="preserve">(в т.ч. добове використання) Споживач </w:t>
      </w:r>
      <w:r w:rsidRPr="00F629DA">
        <w:rPr>
          <w:szCs w:val="24"/>
          <w:lang w:eastAsia="uk-UA" w:bidi="uk-UA"/>
        </w:rPr>
        <w:t xml:space="preserve">визначає самостійно </w:t>
      </w:r>
      <w:r w:rsidRPr="00F629DA">
        <w:rPr>
          <w:szCs w:val="24"/>
          <w:lang w:eastAsia="ru-RU" w:bidi="ru-RU"/>
        </w:rPr>
        <w:t xml:space="preserve">в </w:t>
      </w:r>
      <w:r w:rsidRPr="00F629DA">
        <w:rPr>
          <w:szCs w:val="24"/>
          <w:lang w:eastAsia="uk-UA" w:bidi="uk-UA"/>
        </w:rPr>
        <w:t xml:space="preserve">залежності від своїх </w:t>
      </w:r>
      <w:r w:rsidRPr="00F629DA">
        <w:rPr>
          <w:szCs w:val="24"/>
          <w:lang w:eastAsia="ru-RU" w:bidi="ru-RU"/>
        </w:rPr>
        <w:t>власних потреб.</w:t>
      </w:r>
    </w:p>
    <w:p w14:paraId="7353E42F" w14:textId="77777777" w:rsidR="00552892" w:rsidRPr="00F629DA" w:rsidRDefault="00552892" w:rsidP="008208CC">
      <w:pPr>
        <w:pStyle w:val="29"/>
        <w:numPr>
          <w:ilvl w:val="1"/>
          <w:numId w:val="2"/>
        </w:numPr>
        <w:shd w:val="clear" w:color="auto" w:fill="auto"/>
        <w:tabs>
          <w:tab w:val="left" w:pos="709"/>
          <w:tab w:val="left" w:pos="1162"/>
        </w:tabs>
        <w:ind w:firstLine="0"/>
        <w:jc w:val="both"/>
        <w:rPr>
          <w:szCs w:val="24"/>
        </w:rPr>
      </w:pPr>
      <w:r w:rsidRPr="00F629DA">
        <w:rPr>
          <w:szCs w:val="24"/>
          <w:lang w:eastAsia="ru-RU" w:bidi="ru-RU"/>
        </w:rPr>
        <w:t xml:space="preserve">За розрахункову одиницю газу </w:t>
      </w:r>
      <w:r w:rsidRPr="00F629DA">
        <w:rPr>
          <w:szCs w:val="24"/>
          <w:lang w:eastAsia="uk-UA" w:bidi="uk-UA"/>
        </w:rPr>
        <w:t xml:space="preserve">приймається </w:t>
      </w:r>
      <w:r w:rsidRPr="00F629DA">
        <w:rPr>
          <w:szCs w:val="24"/>
          <w:lang w:eastAsia="ru-RU" w:bidi="ru-RU"/>
        </w:rPr>
        <w:t xml:space="preserve">один метр </w:t>
      </w:r>
      <w:r w:rsidRPr="00F629DA">
        <w:rPr>
          <w:szCs w:val="24"/>
          <w:lang w:eastAsia="uk-UA" w:bidi="uk-UA"/>
        </w:rPr>
        <w:t xml:space="preserve">кубічний </w:t>
      </w:r>
      <w:r w:rsidRPr="00F629DA">
        <w:rPr>
          <w:szCs w:val="24"/>
          <w:lang w:eastAsia="ru-RU" w:bidi="ru-RU"/>
        </w:rPr>
        <w:t xml:space="preserve">(м3), приведений до стандартних умов: температура </w:t>
      </w:r>
      <w:r w:rsidRPr="00F629DA">
        <w:rPr>
          <w:szCs w:val="24"/>
          <w:lang w:bidi="en-US"/>
        </w:rPr>
        <w:t xml:space="preserve">(t) </w:t>
      </w:r>
      <w:r w:rsidRPr="00F629DA">
        <w:rPr>
          <w:szCs w:val="24"/>
          <w:lang w:eastAsia="ru-RU" w:bidi="ru-RU"/>
        </w:rPr>
        <w:t>293,18 К (20</w:t>
      </w:r>
      <w:r w:rsidRPr="00F629DA">
        <w:rPr>
          <w:szCs w:val="24"/>
          <w:vertAlign w:val="superscript"/>
          <w:lang w:eastAsia="ru-RU" w:bidi="ru-RU"/>
        </w:rPr>
        <w:t>о</w:t>
      </w:r>
      <w:r w:rsidRPr="00F629DA">
        <w:rPr>
          <w:szCs w:val="24"/>
          <w:lang w:eastAsia="ru-RU" w:bidi="ru-RU"/>
        </w:rPr>
        <w:t>С), тиск газу (Р) 101,325 кПа (760 мм рт. ст.).</w:t>
      </w:r>
    </w:p>
    <w:p w14:paraId="7465D3BC" w14:textId="2E6979D9" w:rsidR="00552892" w:rsidRPr="00F629DA" w:rsidRDefault="00552892" w:rsidP="008208CC">
      <w:pPr>
        <w:pStyle w:val="29"/>
        <w:numPr>
          <w:ilvl w:val="1"/>
          <w:numId w:val="2"/>
        </w:numPr>
        <w:shd w:val="clear" w:color="auto" w:fill="auto"/>
        <w:tabs>
          <w:tab w:val="left" w:pos="709"/>
          <w:tab w:val="left" w:pos="1162"/>
        </w:tabs>
        <w:ind w:firstLine="0"/>
        <w:jc w:val="both"/>
        <w:rPr>
          <w:szCs w:val="24"/>
        </w:rPr>
      </w:pPr>
      <w:r w:rsidRPr="00F629DA">
        <w:rPr>
          <w:szCs w:val="24"/>
          <w:lang w:eastAsia="uk-UA" w:bidi="uk-UA"/>
        </w:rPr>
        <w:t xml:space="preserve">Фізико-хімічні </w:t>
      </w:r>
      <w:r w:rsidRPr="00F629DA">
        <w:rPr>
          <w:szCs w:val="24"/>
          <w:lang w:eastAsia="ru-RU" w:bidi="ru-RU"/>
        </w:rPr>
        <w:t xml:space="preserve">показники природного газу, який </w:t>
      </w:r>
      <w:r w:rsidRPr="00F629DA">
        <w:rPr>
          <w:szCs w:val="24"/>
          <w:lang w:eastAsia="uk-UA" w:bidi="uk-UA"/>
        </w:rPr>
        <w:t xml:space="preserve">передається </w:t>
      </w:r>
      <w:r w:rsidRPr="00F629DA">
        <w:rPr>
          <w:szCs w:val="24"/>
          <w:lang w:eastAsia="ru-RU" w:bidi="ru-RU"/>
        </w:rPr>
        <w:t xml:space="preserve">Постачальником </w:t>
      </w:r>
      <w:r w:rsidRPr="00F629DA">
        <w:rPr>
          <w:szCs w:val="24"/>
          <w:lang w:eastAsia="uk-UA" w:bidi="uk-UA"/>
        </w:rPr>
        <w:t xml:space="preserve">Споживачеві </w:t>
      </w:r>
      <w:r w:rsidRPr="00F629DA">
        <w:rPr>
          <w:szCs w:val="24"/>
          <w:lang w:eastAsia="ru-RU" w:bidi="ru-RU"/>
        </w:rPr>
        <w:t xml:space="preserve">у пунктах </w:t>
      </w:r>
      <w:r w:rsidRPr="00F629DA">
        <w:rPr>
          <w:szCs w:val="24"/>
          <w:lang w:eastAsia="uk-UA" w:bidi="uk-UA"/>
        </w:rPr>
        <w:t xml:space="preserve">приймання-передачі, </w:t>
      </w:r>
      <w:r w:rsidRPr="00F629DA">
        <w:rPr>
          <w:szCs w:val="24"/>
          <w:lang w:eastAsia="ru-RU" w:bidi="ru-RU"/>
        </w:rPr>
        <w:t xml:space="preserve">зазначених у </w:t>
      </w:r>
      <w:r w:rsidRPr="00F629DA">
        <w:rPr>
          <w:szCs w:val="24"/>
          <w:lang w:eastAsia="uk-UA" w:bidi="uk-UA"/>
        </w:rPr>
        <w:t xml:space="preserve">пункті </w:t>
      </w:r>
      <w:r w:rsidRPr="00F629DA">
        <w:rPr>
          <w:szCs w:val="24"/>
          <w:lang w:eastAsia="ru-RU" w:bidi="ru-RU"/>
        </w:rPr>
        <w:t xml:space="preserve">3.1 цього Договору, </w:t>
      </w:r>
      <w:r w:rsidRPr="00F629DA">
        <w:rPr>
          <w:szCs w:val="24"/>
          <w:lang w:eastAsia="uk-UA" w:bidi="uk-UA"/>
        </w:rPr>
        <w:t>повинні відповідати вимогам, визначеним розділом ІІІ Кодексу ГТС та Кодексом ГРМ.</w:t>
      </w:r>
    </w:p>
    <w:p w14:paraId="1F743780" w14:textId="77777777" w:rsidR="00CD63F9" w:rsidRPr="00F629DA" w:rsidRDefault="00CD63F9" w:rsidP="00CD63F9">
      <w:pPr>
        <w:pStyle w:val="29"/>
        <w:shd w:val="clear" w:color="auto" w:fill="auto"/>
        <w:tabs>
          <w:tab w:val="left" w:pos="1162"/>
        </w:tabs>
        <w:ind w:left="680" w:firstLine="0"/>
        <w:jc w:val="both"/>
        <w:rPr>
          <w:szCs w:val="24"/>
        </w:rPr>
      </w:pPr>
    </w:p>
    <w:p w14:paraId="0178CC76" w14:textId="77777777" w:rsidR="00552892" w:rsidRPr="00F629DA" w:rsidRDefault="00552892">
      <w:pPr>
        <w:pStyle w:val="17"/>
        <w:keepNext/>
        <w:keepLines/>
        <w:numPr>
          <w:ilvl w:val="0"/>
          <w:numId w:val="2"/>
        </w:numPr>
        <w:shd w:val="clear" w:color="auto" w:fill="auto"/>
        <w:tabs>
          <w:tab w:val="left" w:pos="351"/>
        </w:tabs>
        <w:spacing w:after="0"/>
        <w:ind w:left="720" w:hanging="360"/>
        <w:rPr>
          <w:sz w:val="24"/>
          <w:szCs w:val="24"/>
        </w:rPr>
      </w:pPr>
      <w:bookmarkStart w:id="35" w:name="bookmark8"/>
      <w:bookmarkStart w:id="36" w:name="bookmark9"/>
      <w:r w:rsidRPr="00F629DA">
        <w:rPr>
          <w:sz w:val="24"/>
          <w:szCs w:val="24"/>
          <w:lang w:eastAsia="uk-UA" w:bidi="uk-UA"/>
        </w:rPr>
        <w:t>Порядок та умови передачі природного газу</w:t>
      </w:r>
      <w:bookmarkEnd w:id="35"/>
      <w:bookmarkEnd w:id="36"/>
    </w:p>
    <w:p w14:paraId="12487368" w14:textId="77777777" w:rsidR="00552892" w:rsidRPr="00F629DA" w:rsidRDefault="00552892" w:rsidP="008208CC">
      <w:pPr>
        <w:pStyle w:val="29"/>
        <w:numPr>
          <w:ilvl w:val="1"/>
          <w:numId w:val="2"/>
        </w:numPr>
        <w:shd w:val="clear" w:color="auto" w:fill="auto"/>
        <w:tabs>
          <w:tab w:val="left" w:pos="709"/>
        </w:tabs>
        <w:ind w:firstLine="0"/>
        <w:jc w:val="both"/>
        <w:rPr>
          <w:szCs w:val="24"/>
        </w:rPr>
      </w:pPr>
      <w:r w:rsidRPr="00F629DA">
        <w:rPr>
          <w:szCs w:val="24"/>
          <w:lang w:eastAsia="uk-UA" w:bidi="uk-UA"/>
        </w:rPr>
        <w:t>Постачальник передає Споживачу у загальному потоці природний газ у внутрішній точці виходу з газотранспортної системи.</w:t>
      </w:r>
    </w:p>
    <w:p w14:paraId="00801A87" w14:textId="77777777" w:rsidR="00552892" w:rsidRPr="00F629DA" w:rsidRDefault="00552892" w:rsidP="008208CC">
      <w:pPr>
        <w:pStyle w:val="29"/>
        <w:shd w:val="clear" w:color="auto" w:fill="auto"/>
        <w:tabs>
          <w:tab w:val="left" w:pos="709"/>
        </w:tabs>
        <w:ind w:firstLine="0"/>
        <w:jc w:val="both"/>
        <w:rPr>
          <w:szCs w:val="24"/>
        </w:rPr>
      </w:pPr>
      <w:r w:rsidRPr="00F629DA">
        <w:rPr>
          <w:szCs w:val="24"/>
          <w:lang w:eastAsia="uk-UA" w:bidi="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4D865F6F" w14:textId="77777777" w:rsidR="00552892" w:rsidRPr="00F629DA" w:rsidRDefault="00552892" w:rsidP="008208CC">
      <w:pPr>
        <w:pStyle w:val="29"/>
        <w:numPr>
          <w:ilvl w:val="1"/>
          <w:numId w:val="2"/>
        </w:numPr>
        <w:shd w:val="clear" w:color="auto" w:fill="auto"/>
        <w:tabs>
          <w:tab w:val="left" w:pos="709"/>
        </w:tabs>
        <w:ind w:firstLine="0"/>
        <w:jc w:val="both"/>
        <w:rPr>
          <w:szCs w:val="24"/>
        </w:rPr>
      </w:pPr>
      <w:r w:rsidRPr="00F629DA">
        <w:rPr>
          <w:szCs w:val="24"/>
          <w:lang w:eastAsia="uk-UA" w:bidi="uk-UA"/>
        </w:rPr>
        <w:t xml:space="preserve">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w:t>
      </w:r>
      <w:r w:rsidRPr="00F629DA">
        <w:rPr>
          <w:szCs w:val="24"/>
          <w:lang w:eastAsia="uk-UA" w:bidi="uk-UA"/>
        </w:rPr>
        <w:lastRenderedPageBreak/>
        <w:t>платформі Оператора ГТС.</w:t>
      </w:r>
    </w:p>
    <w:p w14:paraId="3707F1DE" w14:textId="77777777" w:rsidR="00552892" w:rsidRPr="00F629DA" w:rsidRDefault="00552892" w:rsidP="008208CC">
      <w:pPr>
        <w:pStyle w:val="29"/>
        <w:numPr>
          <w:ilvl w:val="1"/>
          <w:numId w:val="2"/>
        </w:numPr>
        <w:shd w:val="clear" w:color="auto" w:fill="auto"/>
        <w:tabs>
          <w:tab w:val="left" w:pos="709"/>
        </w:tabs>
        <w:ind w:firstLine="0"/>
        <w:jc w:val="both"/>
        <w:rPr>
          <w:szCs w:val="24"/>
        </w:rPr>
      </w:pPr>
      <w:r w:rsidRPr="00F629DA">
        <w:rPr>
          <w:szCs w:val="24"/>
          <w:lang w:eastAsia="uk-UA" w:bidi="uk-UA"/>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46D69263" w14:textId="77777777" w:rsidR="00552892" w:rsidRPr="00F629DA" w:rsidRDefault="00552892" w:rsidP="008208CC">
      <w:pPr>
        <w:pStyle w:val="29"/>
        <w:numPr>
          <w:ilvl w:val="1"/>
          <w:numId w:val="2"/>
        </w:numPr>
        <w:shd w:val="clear" w:color="auto" w:fill="auto"/>
        <w:tabs>
          <w:tab w:val="left" w:pos="709"/>
        </w:tabs>
        <w:ind w:firstLine="0"/>
        <w:jc w:val="both"/>
        <w:rPr>
          <w:szCs w:val="24"/>
        </w:rPr>
      </w:pPr>
      <w:r w:rsidRPr="00F629DA">
        <w:rPr>
          <w:szCs w:val="24"/>
          <w:lang w:eastAsia="uk-UA" w:bidi="uk-U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30BAB768" w14:textId="77777777" w:rsidR="00552892" w:rsidRPr="00F629DA" w:rsidRDefault="00552892" w:rsidP="008208CC">
      <w:pPr>
        <w:pStyle w:val="29"/>
        <w:shd w:val="clear" w:color="auto" w:fill="auto"/>
        <w:tabs>
          <w:tab w:val="left" w:pos="709"/>
        </w:tabs>
        <w:ind w:firstLine="0"/>
        <w:jc w:val="both"/>
        <w:rPr>
          <w:szCs w:val="24"/>
        </w:rPr>
      </w:pPr>
      <w:r w:rsidRPr="00F629DA">
        <w:rPr>
          <w:szCs w:val="24"/>
          <w:lang w:eastAsia="uk-UA" w:bidi="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061AE9A6" w14:textId="77777777" w:rsidR="00552892" w:rsidRPr="00F629DA" w:rsidRDefault="00552892" w:rsidP="008208CC">
      <w:pPr>
        <w:pStyle w:val="29"/>
        <w:numPr>
          <w:ilvl w:val="1"/>
          <w:numId w:val="2"/>
        </w:numPr>
        <w:shd w:val="clear" w:color="auto" w:fill="auto"/>
        <w:tabs>
          <w:tab w:val="left" w:pos="709"/>
          <w:tab w:val="left" w:pos="1285"/>
        </w:tabs>
        <w:ind w:firstLine="0"/>
        <w:jc w:val="both"/>
        <w:rPr>
          <w:szCs w:val="24"/>
        </w:rPr>
      </w:pPr>
      <w:r w:rsidRPr="00F629DA">
        <w:rPr>
          <w:szCs w:val="24"/>
          <w:lang w:eastAsia="uk-UA" w:bidi="uk-UA"/>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5182491D" w14:textId="77777777" w:rsidR="00552892" w:rsidRPr="00F629DA" w:rsidRDefault="00552892" w:rsidP="008208CC">
      <w:pPr>
        <w:pStyle w:val="29"/>
        <w:numPr>
          <w:ilvl w:val="2"/>
          <w:numId w:val="2"/>
        </w:numPr>
        <w:shd w:val="clear" w:color="auto" w:fill="auto"/>
        <w:tabs>
          <w:tab w:val="left" w:pos="709"/>
          <w:tab w:val="left" w:pos="1321"/>
        </w:tabs>
        <w:ind w:firstLine="0"/>
        <w:jc w:val="both"/>
        <w:rPr>
          <w:szCs w:val="24"/>
        </w:rPr>
      </w:pPr>
      <w:r w:rsidRPr="00F629DA">
        <w:rPr>
          <w:szCs w:val="24"/>
          <w:lang w:eastAsia="uk-UA" w:bidi="uk-UA"/>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0E3BC623" w14:textId="77777777" w:rsidR="00552892" w:rsidRPr="00F629DA" w:rsidRDefault="00552892" w:rsidP="008208CC">
      <w:pPr>
        <w:pStyle w:val="29"/>
        <w:numPr>
          <w:ilvl w:val="2"/>
          <w:numId w:val="2"/>
        </w:numPr>
        <w:shd w:val="clear" w:color="auto" w:fill="auto"/>
        <w:tabs>
          <w:tab w:val="left" w:pos="709"/>
          <w:tab w:val="left" w:pos="1311"/>
        </w:tabs>
        <w:ind w:firstLine="0"/>
        <w:jc w:val="both"/>
        <w:rPr>
          <w:szCs w:val="24"/>
        </w:rPr>
      </w:pPr>
      <w:r w:rsidRPr="00F629DA">
        <w:rPr>
          <w:szCs w:val="24"/>
          <w:lang w:eastAsia="uk-UA" w:bidi="uk-UA"/>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262CF612" w14:textId="77777777" w:rsidR="00552892" w:rsidRPr="00F629DA" w:rsidRDefault="00552892" w:rsidP="008208CC">
      <w:pPr>
        <w:pStyle w:val="29"/>
        <w:numPr>
          <w:ilvl w:val="2"/>
          <w:numId w:val="2"/>
        </w:numPr>
        <w:shd w:val="clear" w:color="auto" w:fill="auto"/>
        <w:tabs>
          <w:tab w:val="left" w:pos="709"/>
          <w:tab w:val="left" w:pos="1340"/>
        </w:tabs>
        <w:ind w:firstLine="0"/>
        <w:jc w:val="both"/>
        <w:rPr>
          <w:szCs w:val="24"/>
        </w:rPr>
      </w:pPr>
      <w:r w:rsidRPr="00F629DA">
        <w:rPr>
          <w:szCs w:val="24"/>
          <w:lang w:eastAsia="ru-RU" w:bidi="ru-RU"/>
        </w:rPr>
        <w:t xml:space="preserve">Споживач протягом 2-х (двох) робочих </w:t>
      </w:r>
      <w:r w:rsidRPr="00F629DA">
        <w:rPr>
          <w:szCs w:val="24"/>
          <w:lang w:eastAsia="uk-UA" w:bidi="uk-UA"/>
        </w:rPr>
        <w:t xml:space="preserve">днів </w:t>
      </w:r>
      <w:r w:rsidRPr="00F629DA">
        <w:rPr>
          <w:szCs w:val="24"/>
          <w:lang w:eastAsia="ru-RU" w:bidi="ru-RU"/>
        </w:rPr>
        <w:t xml:space="preserve">з дати одержання акту </w:t>
      </w:r>
      <w:r w:rsidRPr="00F629DA">
        <w:rPr>
          <w:szCs w:val="24"/>
          <w:lang w:eastAsia="uk-UA" w:bidi="uk-UA"/>
        </w:rPr>
        <w:t xml:space="preserve">зобов'язується </w:t>
      </w:r>
      <w:r w:rsidRPr="00F629DA">
        <w:rPr>
          <w:szCs w:val="24"/>
          <w:lang w:eastAsia="ru-RU" w:bidi="ru-RU"/>
        </w:rPr>
        <w:t xml:space="preserve">повернути Постачальнику один </w:t>
      </w:r>
      <w:r w:rsidRPr="00F629DA">
        <w:rPr>
          <w:szCs w:val="24"/>
          <w:lang w:eastAsia="uk-UA" w:bidi="uk-UA"/>
        </w:rPr>
        <w:t xml:space="preserve">примірник оригіналу </w:t>
      </w:r>
      <w:r w:rsidRPr="00F629DA">
        <w:rPr>
          <w:szCs w:val="24"/>
          <w:lang w:eastAsia="ru-RU" w:bidi="ru-RU"/>
        </w:rPr>
        <w:t xml:space="preserve">акту, </w:t>
      </w:r>
      <w:r w:rsidRPr="00F629DA">
        <w:rPr>
          <w:szCs w:val="24"/>
          <w:lang w:eastAsia="uk-UA" w:bidi="uk-UA"/>
        </w:rPr>
        <w:t xml:space="preserve">підписаний </w:t>
      </w:r>
      <w:r w:rsidRPr="00F629DA">
        <w:rPr>
          <w:szCs w:val="24"/>
          <w:lang w:eastAsia="ru-RU" w:bidi="ru-RU"/>
        </w:rPr>
        <w:t xml:space="preserve">уповноваженим представником Споживача, або надати в </w:t>
      </w:r>
      <w:r w:rsidRPr="00F629DA">
        <w:rPr>
          <w:szCs w:val="24"/>
          <w:lang w:eastAsia="uk-UA" w:bidi="uk-UA"/>
        </w:rPr>
        <w:t xml:space="preserve">письмовій формі </w:t>
      </w:r>
      <w:r w:rsidRPr="00F629DA">
        <w:rPr>
          <w:szCs w:val="24"/>
          <w:lang w:eastAsia="ru-RU" w:bidi="ru-RU"/>
        </w:rPr>
        <w:t xml:space="preserve">мотивовану </w:t>
      </w:r>
      <w:r w:rsidRPr="00F629DA">
        <w:rPr>
          <w:szCs w:val="24"/>
          <w:lang w:eastAsia="uk-UA" w:bidi="uk-UA"/>
        </w:rPr>
        <w:t xml:space="preserve">відмову від </w:t>
      </w:r>
      <w:r w:rsidRPr="00F629DA">
        <w:rPr>
          <w:szCs w:val="24"/>
          <w:lang w:eastAsia="ru-RU" w:bidi="ru-RU"/>
        </w:rPr>
        <w:t xml:space="preserve">його </w:t>
      </w:r>
      <w:r w:rsidRPr="00F629DA">
        <w:rPr>
          <w:szCs w:val="24"/>
          <w:lang w:eastAsia="uk-UA" w:bidi="uk-UA"/>
        </w:rPr>
        <w:t>підписання.</w:t>
      </w:r>
    </w:p>
    <w:p w14:paraId="25E8E3B6" w14:textId="77777777" w:rsidR="00552892" w:rsidRPr="00F629DA" w:rsidRDefault="00552892" w:rsidP="008208CC">
      <w:pPr>
        <w:pStyle w:val="29"/>
        <w:numPr>
          <w:ilvl w:val="2"/>
          <w:numId w:val="2"/>
        </w:numPr>
        <w:shd w:val="clear" w:color="auto" w:fill="auto"/>
        <w:tabs>
          <w:tab w:val="left" w:pos="709"/>
          <w:tab w:val="left" w:pos="1340"/>
        </w:tabs>
        <w:ind w:firstLine="0"/>
        <w:jc w:val="both"/>
        <w:rPr>
          <w:szCs w:val="24"/>
        </w:rPr>
      </w:pPr>
      <w:r w:rsidRPr="00F629DA">
        <w:rPr>
          <w:szCs w:val="24"/>
          <w:lang w:eastAsia="ru-RU" w:bidi="ru-RU"/>
        </w:rPr>
        <w:t xml:space="preserve">У випадку неповернення Споживачем </w:t>
      </w:r>
      <w:r w:rsidRPr="00F629DA">
        <w:rPr>
          <w:szCs w:val="24"/>
          <w:lang w:eastAsia="uk-UA" w:bidi="uk-UA"/>
        </w:rPr>
        <w:t xml:space="preserve">підписаного оригіналу </w:t>
      </w:r>
      <w:r w:rsidRPr="00F629DA">
        <w:rPr>
          <w:szCs w:val="24"/>
          <w:lang w:eastAsia="ru-RU" w:bidi="ru-RU"/>
        </w:rPr>
        <w:t xml:space="preserve">акту до 15-го (п'ятнадцятого) числа </w:t>
      </w:r>
      <w:r w:rsidRPr="00F629DA">
        <w:rPr>
          <w:szCs w:val="24"/>
          <w:lang w:eastAsia="uk-UA" w:bidi="uk-UA"/>
        </w:rPr>
        <w:t xml:space="preserve">місяця, </w:t>
      </w:r>
      <w:r w:rsidRPr="00F629DA">
        <w:rPr>
          <w:szCs w:val="24"/>
          <w:lang w:eastAsia="ru-RU" w:bidi="ru-RU"/>
        </w:rPr>
        <w:t xml:space="preserve">наступного за розрахунковим </w:t>
      </w:r>
      <w:r w:rsidRPr="00F629DA">
        <w:rPr>
          <w:szCs w:val="24"/>
          <w:lang w:eastAsia="uk-UA" w:bidi="uk-UA"/>
        </w:rPr>
        <w:t xml:space="preserve">періодом, </w:t>
      </w:r>
      <w:r w:rsidRPr="00F629DA">
        <w:rPr>
          <w:szCs w:val="24"/>
          <w:lang w:eastAsia="ru-RU" w:bidi="ru-RU"/>
        </w:rPr>
        <w:t xml:space="preserve">а також у випадку </w:t>
      </w:r>
      <w:r w:rsidRPr="00F629DA">
        <w:rPr>
          <w:szCs w:val="24"/>
          <w:lang w:eastAsia="uk-UA" w:bidi="uk-UA"/>
        </w:rPr>
        <w:t xml:space="preserve">розбіжностей між </w:t>
      </w:r>
      <w:r w:rsidRPr="00F629DA">
        <w:rPr>
          <w:szCs w:val="24"/>
          <w:lang w:eastAsia="ru-RU" w:bidi="ru-RU"/>
        </w:rPr>
        <w:t xml:space="preserve">даними, отриманими </w:t>
      </w:r>
      <w:r w:rsidRPr="00F629DA">
        <w:rPr>
          <w:szCs w:val="24"/>
          <w:lang w:eastAsia="uk-UA" w:bidi="uk-UA"/>
        </w:rPr>
        <w:t xml:space="preserve">від </w:t>
      </w:r>
      <w:r w:rsidRPr="00F629DA">
        <w:rPr>
          <w:szCs w:val="24"/>
          <w:lang w:eastAsia="ru-RU" w:bidi="ru-RU"/>
        </w:rPr>
        <w:t xml:space="preserve">Споживача </w:t>
      </w:r>
      <w:r w:rsidRPr="00F629DA">
        <w:rPr>
          <w:szCs w:val="24"/>
          <w:lang w:eastAsia="uk-UA" w:bidi="uk-UA"/>
        </w:rPr>
        <w:t xml:space="preserve">відповідно </w:t>
      </w:r>
      <w:r w:rsidRPr="00F629DA">
        <w:rPr>
          <w:szCs w:val="24"/>
          <w:lang w:eastAsia="ru-RU" w:bidi="ru-RU"/>
        </w:rPr>
        <w:t xml:space="preserve">до </w:t>
      </w:r>
      <w:r w:rsidRPr="00F629DA">
        <w:rPr>
          <w:szCs w:val="24"/>
          <w:lang w:eastAsia="uk-UA" w:bidi="uk-UA"/>
        </w:rPr>
        <w:t xml:space="preserve">підпункту </w:t>
      </w:r>
      <w:r w:rsidRPr="00F629DA">
        <w:rPr>
          <w:szCs w:val="24"/>
          <w:lang w:eastAsia="ru-RU" w:bidi="ru-RU"/>
        </w:rPr>
        <w:t xml:space="preserve">3.5.1 цього пункту, та даних щодо </w:t>
      </w:r>
      <w:r w:rsidRPr="00F629DA">
        <w:rPr>
          <w:szCs w:val="24"/>
          <w:lang w:eastAsia="uk-UA" w:bidi="uk-UA"/>
        </w:rPr>
        <w:t xml:space="preserve">остаточної алокації відборів </w:t>
      </w:r>
      <w:r w:rsidRPr="00F629DA">
        <w:rPr>
          <w:szCs w:val="24"/>
          <w:lang w:eastAsia="ru-RU" w:bidi="ru-RU"/>
        </w:rPr>
        <w:t xml:space="preserve">Споживача на </w:t>
      </w:r>
      <w:r w:rsidRPr="00F629DA">
        <w:rPr>
          <w:szCs w:val="24"/>
          <w:lang w:eastAsia="uk-UA" w:bidi="uk-UA"/>
        </w:rPr>
        <w:t>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7274886B" w14:textId="1E35766B" w:rsidR="00552892" w:rsidRPr="00F629DA" w:rsidRDefault="00552892" w:rsidP="008208CC">
      <w:pPr>
        <w:pStyle w:val="29"/>
        <w:numPr>
          <w:ilvl w:val="1"/>
          <w:numId w:val="2"/>
        </w:numPr>
        <w:shd w:val="clear" w:color="auto" w:fill="auto"/>
        <w:tabs>
          <w:tab w:val="left" w:pos="709"/>
        </w:tabs>
        <w:ind w:firstLine="0"/>
        <w:jc w:val="both"/>
        <w:rPr>
          <w:szCs w:val="24"/>
        </w:rPr>
      </w:pPr>
      <w:r w:rsidRPr="00F629DA">
        <w:rPr>
          <w:szCs w:val="24"/>
          <w:lang w:eastAsia="uk-UA" w:bidi="uk-UA"/>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040CB9F8" w14:textId="77777777" w:rsidR="00CD63F9" w:rsidRPr="00F629DA" w:rsidRDefault="00CD63F9" w:rsidP="00CD63F9">
      <w:pPr>
        <w:pStyle w:val="29"/>
        <w:shd w:val="clear" w:color="auto" w:fill="auto"/>
        <w:tabs>
          <w:tab w:val="left" w:pos="1162"/>
        </w:tabs>
        <w:ind w:left="720" w:firstLine="0"/>
        <w:jc w:val="both"/>
        <w:rPr>
          <w:szCs w:val="24"/>
        </w:rPr>
      </w:pPr>
    </w:p>
    <w:p w14:paraId="7BA25FC3" w14:textId="77777777" w:rsidR="00552892" w:rsidRPr="00F629DA" w:rsidRDefault="00552892">
      <w:pPr>
        <w:pStyle w:val="17"/>
        <w:keepNext/>
        <w:keepLines/>
        <w:numPr>
          <w:ilvl w:val="0"/>
          <w:numId w:val="2"/>
        </w:numPr>
        <w:shd w:val="clear" w:color="auto" w:fill="auto"/>
        <w:tabs>
          <w:tab w:val="left" w:pos="351"/>
        </w:tabs>
        <w:spacing w:after="0"/>
        <w:ind w:left="720" w:hanging="360"/>
        <w:rPr>
          <w:sz w:val="24"/>
          <w:szCs w:val="24"/>
        </w:rPr>
      </w:pPr>
      <w:bookmarkStart w:id="37" w:name="bookmark10"/>
      <w:bookmarkStart w:id="38" w:name="bookmark11"/>
      <w:r w:rsidRPr="00F629DA">
        <w:rPr>
          <w:sz w:val="24"/>
          <w:szCs w:val="24"/>
          <w:lang w:eastAsia="uk-UA" w:bidi="uk-UA"/>
        </w:rPr>
        <w:t>Ціна та вартість природного газу</w:t>
      </w:r>
      <w:bookmarkEnd w:id="37"/>
      <w:bookmarkEnd w:id="38"/>
    </w:p>
    <w:p w14:paraId="1F40B573" w14:textId="77777777" w:rsidR="00552892" w:rsidRPr="00F629DA" w:rsidRDefault="00552892" w:rsidP="00CA6E98">
      <w:pPr>
        <w:pStyle w:val="29"/>
        <w:numPr>
          <w:ilvl w:val="1"/>
          <w:numId w:val="2"/>
        </w:numPr>
        <w:shd w:val="clear" w:color="auto" w:fill="auto"/>
        <w:tabs>
          <w:tab w:val="left" w:pos="709"/>
        </w:tabs>
        <w:ind w:firstLine="0"/>
        <w:jc w:val="both"/>
        <w:rPr>
          <w:szCs w:val="24"/>
        </w:rPr>
      </w:pPr>
      <w:r w:rsidRPr="00F629DA">
        <w:rPr>
          <w:szCs w:val="24"/>
          <w:lang w:eastAsia="uk-UA" w:bidi="uk-UA"/>
        </w:rPr>
        <w:t>Ціна та порядок зміни ціни на природний газ, який постачається за цим Договором, встановлюється наступним чином:</w:t>
      </w:r>
    </w:p>
    <w:p w14:paraId="107DCF20" w14:textId="5A98C2B2" w:rsidR="00552892" w:rsidRPr="00F629DA" w:rsidRDefault="00552892" w:rsidP="00CA6E98">
      <w:pPr>
        <w:pStyle w:val="29"/>
        <w:shd w:val="clear" w:color="auto" w:fill="auto"/>
        <w:tabs>
          <w:tab w:val="left" w:pos="709"/>
        </w:tabs>
        <w:ind w:firstLine="0"/>
        <w:jc w:val="both"/>
        <w:rPr>
          <w:szCs w:val="24"/>
        </w:rPr>
      </w:pPr>
      <w:r w:rsidRPr="00F629DA">
        <w:rPr>
          <w:b/>
          <w:bCs/>
          <w:szCs w:val="24"/>
          <w:lang w:eastAsia="uk-UA" w:bidi="uk-UA"/>
        </w:rPr>
        <w:t xml:space="preserve">Ціна природного газу </w:t>
      </w:r>
      <w:r w:rsidRPr="00F629DA">
        <w:rPr>
          <w:szCs w:val="24"/>
          <w:lang w:eastAsia="uk-UA" w:bidi="uk-UA"/>
        </w:rPr>
        <w:t xml:space="preserve">за 1000 куб. м газу без ПДВ - </w:t>
      </w:r>
      <w:r w:rsidR="00CD63F9" w:rsidRPr="00F629DA">
        <w:rPr>
          <w:b/>
          <w:bCs/>
          <w:szCs w:val="24"/>
          <w:lang w:eastAsia="uk-UA" w:bidi="uk-UA"/>
        </w:rPr>
        <w:t>_____________</w:t>
      </w:r>
      <w:r w:rsidRPr="00F629DA">
        <w:rPr>
          <w:b/>
          <w:bCs/>
          <w:szCs w:val="24"/>
          <w:lang w:eastAsia="uk-UA" w:bidi="uk-UA"/>
        </w:rPr>
        <w:t xml:space="preserve"> грн.</w:t>
      </w:r>
      <w:r w:rsidRPr="00F629DA">
        <w:rPr>
          <w:szCs w:val="24"/>
          <w:lang w:eastAsia="uk-UA" w:bidi="uk-UA"/>
        </w:rPr>
        <w:t>,</w:t>
      </w:r>
    </w:p>
    <w:p w14:paraId="457FCA01" w14:textId="77777777" w:rsidR="00552892" w:rsidRPr="00F629DA" w:rsidRDefault="00552892" w:rsidP="00CA6E98">
      <w:pPr>
        <w:pStyle w:val="29"/>
        <w:shd w:val="clear" w:color="auto" w:fill="auto"/>
        <w:tabs>
          <w:tab w:val="left" w:pos="709"/>
        </w:tabs>
        <w:ind w:firstLine="0"/>
        <w:jc w:val="both"/>
        <w:rPr>
          <w:szCs w:val="24"/>
        </w:rPr>
      </w:pPr>
      <w:r w:rsidRPr="00F629DA">
        <w:rPr>
          <w:szCs w:val="24"/>
          <w:lang w:eastAsia="uk-UA" w:bidi="uk-UA"/>
        </w:rPr>
        <w:t>крім того податок на додану вартість за ставкою 20%,</w:t>
      </w:r>
    </w:p>
    <w:p w14:paraId="527557DD" w14:textId="5A486E60" w:rsidR="00552892" w:rsidRPr="00F629DA" w:rsidRDefault="00552892" w:rsidP="00CA6E98">
      <w:pPr>
        <w:pStyle w:val="29"/>
        <w:shd w:val="clear" w:color="auto" w:fill="auto"/>
        <w:tabs>
          <w:tab w:val="left" w:pos="709"/>
        </w:tabs>
        <w:ind w:firstLine="0"/>
        <w:jc w:val="both"/>
        <w:rPr>
          <w:szCs w:val="24"/>
        </w:rPr>
      </w:pPr>
      <w:r w:rsidRPr="00F629DA">
        <w:rPr>
          <w:szCs w:val="24"/>
          <w:lang w:eastAsia="uk-UA" w:bidi="uk-UA"/>
        </w:rPr>
        <w:t xml:space="preserve">ціна природного газу за 1000 куб. м з ПДВ - </w:t>
      </w:r>
      <w:r w:rsidR="00CD63F9" w:rsidRPr="00F629DA">
        <w:rPr>
          <w:b/>
          <w:bCs/>
          <w:szCs w:val="24"/>
          <w:lang w:eastAsia="uk-UA" w:bidi="uk-UA"/>
        </w:rPr>
        <w:t>______________</w:t>
      </w:r>
      <w:r w:rsidRPr="00F629DA">
        <w:rPr>
          <w:b/>
          <w:bCs/>
          <w:szCs w:val="24"/>
          <w:lang w:eastAsia="uk-UA" w:bidi="uk-UA"/>
        </w:rPr>
        <w:t xml:space="preserve"> грн</w:t>
      </w:r>
      <w:r w:rsidRPr="00F629DA">
        <w:rPr>
          <w:szCs w:val="24"/>
          <w:lang w:eastAsia="uk-UA" w:bidi="uk-UA"/>
        </w:rPr>
        <w:t>;</w:t>
      </w:r>
    </w:p>
    <w:p w14:paraId="7AB88868" w14:textId="7D0B6C94" w:rsidR="00552892" w:rsidRPr="00F629DA" w:rsidRDefault="00552892" w:rsidP="00CA6E98">
      <w:pPr>
        <w:pStyle w:val="29"/>
        <w:shd w:val="clear" w:color="auto" w:fill="auto"/>
        <w:tabs>
          <w:tab w:val="left" w:pos="709"/>
        </w:tabs>
        <w:ind w:firstLine="0"/>
        <w:jc w:val="both"/>
        <w:rPr>
          <w:szCs w:val="24"/>
        </w:rPr>
      </w:pPr>
      <w:r w:rsidRPr="00F629DA">
        <w:rPr>
          <w:szCs w:val="24"/>
          <w:lang w:eastAsia="uk-UA" w:bidi="uk-UA"/>
        </w:rPr>
        <w:t xml:space="preserve">крім того тариф на послуги транспортування природного газу для внутрішньої точки виходу з газотранспортної системи - </w:t>
      </w:r>
      <w:r w:rsidR="00CD63F9" w:rsidRPr="00F629DA">
        <w:rPr>
          <w:szCs w:val="24"/>
          <w:lang w:eastAsia="uk-UA" w:bidi="uk-UA"/>
        </w:rPr>
        <w:t>________</w:t>
      </w:r>
      <w:r w:rsidRPr="00F629DA">
        <w:rPr>
          <w:szCs w:val="24"/>
          <w:lang w:eastAsia="uk-UA" w:bidi="uk-UA"/>
        </w:rPr>
        <w:t xml:space="preserve"> грн. без ПДВ, коефіцієнт, який застосовується при замовленні потужності на добу наперед у відповідному періоді на рівні </w:t>
      </w:r>
      <w:r w:rsidR="007A72A7" w:rsidRPr="00F629DA">
        <w:rPr>
          <w:szCs w:val="24"/>
          <w:lang w:eastAsia="uk-UA" w:bidi="uk-UA"/>
        </w:rPr>
        <w:t>_____</w:t>
      </w:r>
      <w:r w:rsidRPr="00F629DA">
        <w:rPr>
          <w:szCs w:val="24"/>
          <w:lang w:eastAsia="uk-UA" w:bidi="uk-UA"/>
        </w:rPr>
        <w:t xml:space="preserve"> умовних одиниць, всього з коефіцієнтом - </w:t>
      </w:r>
      <w:r w:rsidR="007A72A7" w:rsidRPr="00F629DA">
        <w:rPr>
          <w:szCs w:val="24"/>
          <w:lang w:eastAsia="uk-UA" w:bidi="uk-UA"/>
        </w:rPr>
        <w:t>________</w:t>
      </w:r>
      <w:r w:rsidRPr="00F629DA">
        <w:rPr>
          <w:szCs w:val="24"/>
          <w:lang w:eastAsia="uk-UA" w:bidi="uk-UA"/>
        </w:rPr>
        <w:t xml:space="preserve"> грн., крім того ПДВ 20% - </w:t>
      </w:r>
      <w:r w:rsidR="007A72A7" w:rsidRPr="00F629DA">
        <w:rPr>
          <w:szCs w:val="24"/>
          <w:lang w:eastAsia="uk-UA" w:bidi="uk-UA"/>
        </w:rPr>
        <w:t>_____</w:t>
      </w:r>
      <w:r w:rsidRPr="00F629DA">
        <w:rPr>
          <w:szCs w:val="24"/>
          <w:lang w:eastAsia="uk-UA" w:bidi="uk-UA"/>
        </w:rPr>
        <w:t xml:space="preserve"> грн., всього з ПДВ - </w:t>
      </w:r>
      <w:r w:rsidR="007A72A7" w:rsidRPr="00F629DA">
        <w:rPr>
          <w:szCs w:val="24"/>
          <w:lang w:eastAsia="uk-UA" w:bidi="uk-UA"/>
        </w:rPr>
        <w:t>_________</w:t>
      </w:r>
      <w:r w:rsidRPr="00F629DA">
        <w:rPr>
          <w:szCs w:val="24"/>
          <w:lang w:eastAsia="uk-UA" w:bidi="uk-UA"/>
        </w:rPr>
        <w:t xml:space="preserve"> грн. за 1000 куб. м.</w:t>
      </w:r>
    </w:p>
    <w:p w14:paraId="1455F6CB" w14:textId="738B8EA8" w:rsidR="00552892" w:rsidRPr="00F629DA" w:rsidRDefault="00552892" w:rsidP="00CA6E98">
      <w:pPr>
        <w:pStyle w:val="29"/>
        <w:shd w:val="clear" w:color="auto" w:fill="auto"/>
        <w:tabs>
          <w:tab w:val="left" w:pos="709"/>
        </w:tabs>
        <w:ind w:firstLine="0"/>
        <w:jc w:val="both"/>
        <w:rPr>
          <w:szCs w:val="24"/>
        </w:rPr>
      </w:pPr>
      <w:r w:rsidRPr="00F629DA">
        <w:rPr>
          <w:b/>
          <w:bCs/>
          <w:szCs w:val="24"/>
          <w:lang w:eastAsia="uk-UA" w:bidi="uk-UA"/>
        </w:rPr>
        <w:lastRenderedPageBreak/>
        <w:t>Всього ціна газу за 1000 куб. м з ПДВ</w:t>
      </w:r>
      <w:r w:rsidRPr="00F629DA">
        <w:rPr>
          <w:szCs w:val="24"/>
          <w:lang w:eastAsia="uk-UA"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7A72A7" w:rsidRPr="00F629DA">
        <w:rPr>
          <w:b/>
          <w:bCs/>
          <w:szCs w:val="24"/>
          <w:lang w:eastAsia="uk-UA" w:bidi="uk-UA"/>
        </w:rPr>
        <w:t>___________</w:t>
      </w:r>
      <w:r w:rsidRPr="00F629DA">
        <w:rPr>
          <w:b/>
          <w:bCs/>
          <w:szCs w:val="24"/>
          <w:lang w:eastAsia="uk-UA" w:bidi="uk-UA"/>
        </w:rPr>
        <w:t xml:space="preserve"> грн</w:t>
      </w:r>
      <w:r w:rsidRPr="00F629DA">
        <w:rPr>
          <w:szCs w:val="24"/>
          <w:lang w:eastAsia="uk-UA" w:bidi="uk-UA"/>
        </w:rPr>
        <w:t>.</w:t>
      </w:r>
    </w:p>
    <w:p w14:paraId="40E98AB6" w14:textId="77777777" w:rsidR="00552892" w:rsidRPr="00F629DA" w:rsidRDefault="00552892" w:rsidP="00CA6E98">
      <w:pPr>
        <w:pStyle w:val="29"/>
        <w:numPr>
          <w:ilvl w:val="1"/>
          <w:numId w:val="2"/>
        </w:numPr>
        <w:shd w:val="clear" w:color="auto" w:fill="auto"/>
        <w:tabs>
          <w:tab w:val="left" w:pos="709"/>
        </w:tabs>
        <w:ind w:firstLine="0"/>
        <w:jc w:val="both"/>
        <w:rPr>
          <w:szCs w:val="24"/>
        </w:rPr>
      </w:pPr>
      <w:r w:rsidRPr="00F629DA">
        <w:rPr>
          <w:szCs w:val="24"/>
          <w:lang w:eastAsia="uk-UA" w:bidi="uk-UA"/>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38349A36" w14:textId="08355D82" w:rsidR="00552892" w:rsidRPr="00F629DA" w:rsidRDefault="00552892" w:rsidP="00CA6E98">
      <w:pPr>
        <w:pStyle w:val="29"/>
        <w:numPr>
          <w:ilvl w:val="1"/>
          <w:numId w:val="2"/>
        </w:numPr>
        <w:shd w:val="clear" w:color="auto" w:fill="auto"/>
        <w:tabs>
          <w:tab w:val="left" w:pos="709"/>
          <w:tab w:val="left" w:pos="1220"/>
          <w:tab w:val="left" w:leader="underscore" w:pos="9250"/>
        </w:tabs>
        <w:ind w:firstLine="0"/>
        <w:jc w:val="both"/>
        <w:rPr>
          <w:szCs w:val="24"/>
        </w:rPr>
      </w:pPr>
      <w:r w:rsidRPr="00F629DA">
        <w:rPr>
          <w:b/>
          <w:bCs/>
          <w:szCs w:val="24"/>
          <w:lang w:eastAsia="uk-UA" w:bidi="uk-UA"/>
        </w:rPr>
        <w:t xml:space="preserve">Загальна вартість цього Договору на дату укладання </w:t>
      </w:r>
      <w:r w:rsidRPr="00F629DA">
        <w:rPr>
          <w:szCs w:val="24"/>
          <w:lang w:eastAsia="uk-UA" w:bidi="uk-UA"/>
        </w:rPr>
        <w:t xml:space="preserve">становить </w:t>
      </w:r>
      <w:r w:rsidR="007A72A7" w:rsidRPr="00F629DA">
        <w:rPr>
          <w:szCs w:val="24"/>
          <w:lang w:eastAsia="uk-UA" w:bidi="uk-UA"/>
        </w:rPr>
        <w:t>________</w:t>
      </w:r>
      <w:r w:rsidRPr="00F629DA">
        <w:rPr>
          <w:szCs w:val="24"/>
          <w:lang w:eastAsia="uk-UA" w:bidi="uk-UA"/>
        </w:rPr>
        <w:t xml:space="preserve"> грн</w:t>
      </w:r>
      <w:r w:rsidR="007A72A7" w:rsidRPr="00F629DA">
        <w:rPr>
          <w:szCs w:val="24"/>
          <w:lang w:eastAsia="uk-UA" w:bidi="uk-UA"/>
        </w:rPr>
        <w:t>.</w:t>
      </w:r>
      <w:r w:rsidRPr="00F629DA">
        <w:rPr>
          <w:szCs w:val="24"/>
          <w:lang w:eastAsia="uk-UA" w:bidi="uk-UA"/>
        </w:rPr>
        <w:t>,</w:t>
      </w:r>
      <w:r w:rsidR="007A72A7" w:rsidRPr="00F629DA">
        <w:rPr>
          <w:szCs w:val="24"/>
          <w:lang w:eastAsia="uk-UA" w:bidi="uk-UA"/>
        </w:rPr>
        <w:t xml:space="preserve"> </w:t>
      </w:r>
      <w:r w:rsidRPr="00F629DA">
        <w:rPr>
          <w:szCs w:val="24"/>
          <w:lang w:eastAsia="uk-UA" w:bidi="uk-UA"/>
        </w:rPr>
        <w:t xml:space="preserve">крім того ПДВ - </w:t>
      </w:r>
      <w:r w:rsidR="007A72A7" w:rsidRPr="00F629DA">
        <w:rPr>
          <w:szCs w:val="24"/>
          <w:lang w:eastAsia="uk-UA" w:bidi="uk-UA"/>
        </w:rPr>
        <w:t>____________________</w:t>
      </w:r>
      <w:r w:rsidRPr="00F629DA">
        <w:rPr>
          <w:szCs w:val="24"/>
          <w:lang w:eastAsia="uk-UA" w:bidi="uk-UA"/>
        </w:rPr>
        <w:t xml:space="preserve"> грн, разом з ПДВ - </w:t>
      </w:r>
      <w:r w:rsidR="007A72A7" w:rsidRPr="00F629DA">
        <w:rPr>
          <w:szCs w:val="24"/>
          <w:lang w:eastAsia="uk-UA" w:bidi="uk-UA"/>
        </w:rPr>
        <w:t xml:space="preserve">_____________ </w:t>
      </w:r>
      <w:r w:rsidRPr="00F629DA">
        <w:rPr>
          <w:szCs w:val="24"/>
          <w:lang w:eastAsia="uk-UA" w:bidi="uk-UA"/>
        </w:rPr>
        <w:t>(</w:t>
      </w:r>
      <w:r w:rsidR="007A72A7" w:rsidRPr="00F629DA">
        <w:rPr>
          <w:szCs w:val="24"/>
          <w:lang w:eastAsia="uk-UA" w:bidi="uk-UA"/>
        </w:rPr>
        <w:t>______________</w:t>
      </w:r>
      <w:r w:rsidRPr="00F629DA">
        <w:rPr>
          <w:szCs w:val="24"/>
          <w:lang w:eastAsia="uk-UA" w:bidi="uk-UA"/>
        </w:rPr>
        <w:t>) грн.</w:t>
      </w:r>
    </w:p>
    <w:p w14:paraId="0250EDF7" w14:textId="77777777" w:rsidR="007A72A7" w:rsidRPr="00F629DA" w:rsidRDefault="007A72A7" w:rsidP="007A72A7">
      <w:pPr>
        <w:pStyle w:val="29"/>
        <w:shd w:val="clear" w:color="auto" w:fill="auto"/>
        <w:tabs>
          <w:tab w:val="left" w:pos="1220"/>
          <w:tab w:val="left" w:leader="underscore" w:pos="9250"/>
        </w:tabs>
        <w:ind w:firstLine="0"/>
        <w:jc w:val="both"/>
        <w:rPr>
          <w:szCs w:val="24"/>
        </w:rPr>
      </w:pPr>
    </w:p>
    <w:p w14:paraId="550CE7A7" w14:textId="77777777" w:rsidR="00552892" w:rsidRPr="00F629DA" w:rsidRDefault="00552892">
      <w:pPr>
        <w:pStyle w:val="17"/>
        <w:keepNext/>
        <w:keepLines/>
        <w:numPr>
          <w:ilvl w:val="0"/>
          <w:numId w:val="2"/>
        </w:numPr>
        <w:shd w:val="clear" w:color="auto" w:fill="auto"/>
        <w:tabs>
          <w:tab w:val="left" w:pos="351"/>
        </w:tabs>
        <w:spacing w:after="0"/>
        <w:ind w:left="720" w:hanging="360"/>
        <w:rPr>
          <w:sz w:val="24"/>
          <w:szCs w:val="24"/>
        </w:rPr>
      </w:pPr>
      <w:bookmarkStart w:id="39" w:name="bookmark12"/>
      <w:bookmarkStart w:id="40" w:name="bookmark13"/>
      <w:r w:rsidRPr="00F629DA">
        <w:rPr>
          <w:sz w:val="24"/>
          <w:szCs w:val="24"/>
          <w:lang w:eastAsia="uk-UA" w:bidi="uk-UA"/>
        </w:rPr>
        <w:t>Порядок та умови проведення розрахунків</w:t>
      </w:r>
      <w:bookmarkEnd w:id="39"/>
      <w:bookmarkEnd w:id="40"/>
    </w:p>
    <w:p w14:paraId="6B1FC9EE" w14:textId="77777777" w:rsidR="00552892" w:rsidRPr="00F629DA" w:rsidRDefault="00552892" w:rsidP="00CA6E98">
      <w:pPr>
        <w:pStyle w:val="29"/>
        <w:numPr>
          <w:ilvl w:val="1"/>
          <w:numId w:val="2"/>
        </w:numPr>
        <w:shd w:val="clear" w:color="auto" w:fill="auto"/>
        <w:tabs>
          <w:tab w:val="left" w:pos="709"/>
        </w:tabs>
        <w:ind w:firstLine="0"/>
        <w:jc w:val="both"/>
        <w:rPr>
          <w:szCs w:val="24"/>
        </w:rPr>
      </w:pPr>
      <w:r w:rsidRPr="00F629DA">
        <w:rPr>
          <w:szCs w:val="24"/>
          <w:lang w:eastAsia="uk-UA" w:bidi="uk-UA"/>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3D92AE9D" w14:textId="77777777" w:rsidR="00552892" w:rsidRPr="00F629DA" w:rsidRDefault="00552892" w:rsidP="00CA6E98">
      <w:pPr>
        <w:pStyle w:val="29"/>
        <w:shd w:val="clear" w:color="auto" w:fill="auto"/>
        <w:tabs>
          <w:tab w:val="left" w:pos="709"/>
        </w:tabs>
        <w:ind w:firstLine="0"/>
        <w:jc w:val="both"/>
        <w:rPr>
          <w:szCs w:val="24"/>
        </w:rPr>
      </w:pPr>
      <w:r w:rsidRPr="00F629DA">
        <w:rPr>
          <w:szCs w:val="24"/>
          <w:lang w:eastAsia="uk-UA" w:bidi="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14:paraId="3F41A051" w14:textId="77777777" w:rsidR="00552892" w:rsidRPr="00F629DA" w:rsidRDefault="00552892" w:rsidP="00CA6E98">
      <w:pPr>
        <w:pStyle w:val="29"/>
        <w:shd w:val="clear" w:color="auto" w:fill="auto"/>
        <w:tabs>
          <w:tab w:val="left" w:pos="709"/>
        </w:tabs>
        <w:ind w:firstLine="0"/>
        <w:jc w:val="both"/>
        <w:rPr>
          <w:szCs w:val="24"/>
        </w:rPr>
      </w:pPr>
      <w:r w:rsidRPr="00F629DA">
        <w:rPr>
          <w:szCs w:val="24"/>
          <w:lang w:eastAsia="ru-RU" w:bidi="ru-RU"/>
        </w:rPr>
        <w:t xml:space="preserve">Остаточний розрахунок за фактично переданий </w:t>
      </w:r>
      <w:r w:rsidRPr="00F629DA">
        <w:rPr>
          <w:szCs w:val="24"/>
          <w:lang w:eastAsia="uk-UA" w:bidi="uk-UA"/>
        </w:rPr>
        <w:t xml:space="preserve">відповідно </w:t>
      </w:r>
      <w:r w:rsidRPr="00F629DA">
        <w:rPr>
          <w:szCs w:val="24"/>
          <w:lang w:eastAsia="ru-RU" w:bidi="ru-RU"/>
        </w:rPr>
        <w:t xml:space="preserve">до акту </w:t>
      </w:r>
      <w:r w:rsidRPr="00F629DA">
        <w:rPr>
          <w:szCs w:val="24"/>
          <w:lang w:eastAsia="uk-UA" w:bidi="uk-UA"/>
        </w:rPr>
        <w:t xml:space="preserve">приймання-передачі </w:t>
      </w:r>
      <w:r w:rsidRPr="00F629DA">
        <w:rPr>
          <w:szCs w:val="24"/>
          <w:lang w:eastAsia="ru-RU" w:bidi="ru-RU"/>
        </w:rPr>
        <w:t xml:space="preserve">природний газ </w:t>
      </w:r>
      <w:r w:rsidRPr="00F629DA">
        <w:rPr>
          <w:szCs w:val="24"/>
          <w:lang w:eastAsia="uk-UA" w:bidi="uk-UA"/>
        </w:rPr>
        <w:t xml:space="preserve">здійснюється </w:t>
      </w:r>
      <w:r w:rsidRPr="00F629DA">
        <w:rPr>
          <w:szCs w:val="24"/>
          <w:lang w:eastAsia="ru-RU" w:bidi="ru-RU"/>
        </w:rPr>
        <w:t xml:space="preserve">Споживачем до 15 числа (включно) </w:t>
      </w:r>
      <w:r w:rsidRPr="00F629DA">
        <w:rPr>
          <w:szCs w:val="24"/>
          <w:lang w:eastAsia="uk-UA" w:bidi="uk-UA"/>
        </w:rPr>
        <w:t xml:space="preserve">місяця, </w:t>
      </w:r>
      <w:r w:rsidRPr="00F629DA">
        <w:rPr>
          <w:szCs w:val="24"/>
          <w:lang w:eastAsia="ru-RU" w:bidi="ru-RU"/>
        </w:rPr>
        <w:t xml:space="preserve">наступного за </w:t>
      </w:r>
      <w:r w:rsidRPr="00F629DA">
        <w:rPr>
          <w:szCs w:val="24"/>
          <w:lang w:eastAsia="uk-UA" w:bidi="uk-UA"/>
        </w:rPr>
        <w:t xml:space="preserve">місяцем, </w:t>
      </w:r>
      <w:r w:rsidRPr="00F629DA">
        <w:rPr>
          <w:szCs w:val="24"/>
          <w:lang w:eastAsia="ru-RU" w:bidi="ru-RU"/>
        </w:rPr>
        <w:t xml:space="preserve">в якому Споживач повинен був сплатити 70 % грошових </w:t>
      </w:r>
      <w:r w:rsidRPr="00F629DA">
        <w:rPr>
          <w:szCs w:val="24"/>
          <w:lang w:eastAsia="uk-UA" w:bidi="uk-UA"/>
        </w:rPr>
        <w:t xml:space="preserve">коштів </w:t>
      </w:r>
      <w:r w:rsidRPr="00F629DA">
        <w:rPr>
          <w:szCs w:val="24"/>
          <w:lang w:eastAsia="ru-RU" w:bidi="ru-RU"/>
        </w:rPr>
        <w:t xml:space="preserve">за </w:t>
      </w:r>
      <w:r w:rsidRPr="00F629DA">
        <w:rPr>
          <w:szCs w:val="24"/>
          <w:lang w:eastAsia="uk-UA" w:bidi="uk-UA"/>
        </w:rPr>
        <w:t xml:space="preserve">відповідний </w:t>
      </w:r>
      <w:r w:rsidRPr="00F629DA">
        <w:rPr>
          <w:szCs w:val="24"/>
          <w:lang w:eastAsia="ru-RU" w:bidi="ru-RU"/>
        </w:rPr>
        <w:t xml:space="preserve">розрахунковий </w:t>
      </w:r>
      <w:r w:rsidRPr="00F629DA">
        <w:rPr>
          <w:szCs w:val="24"/>
          <w:lang w:eastAsia="uk-UA" w:bidi="uk-UA"/>
        </w:rPr>
        <w:t xml:space="preserve">період. </w:t>
      </w:r>
      <w:r w:rsidRPr="00F629DA">
        <w:rPr>
          <w:szCs w:val="24"/>
          <w:lang w:eastAsia="ru-RU" w:bidi="ru-RU"/>
        </w:rPr>
        <w:t xml:space="preserve">У </w:t>
      </w:r>
      <w:r w:rsidRPr="00F629DA">
        <w:rPr>
          <w:szCs w:val="24"/>
          <w:lang w:eastAsia="uk-UA" w:bidi="uk-UA"/>
        </w:rPr>
        <w:t xml:space="preserve">разі відсутності </w:t>
      </w:r>
      <w:r w:rsidRPr="00F629DA">
        <w:rPr>
          <w:szCs w:val="24"/>
          <w:lang w:eastAsia="ru-RU" w:bidi="ru-RU"/>
        </w:rPr>
        <w:t xml:space="preserve">акту </w:t>
      </w:r>
      <w:r w:rsidRPr="00F629DA">
        <w:rPr>
          <w:szCs w:val="24"/>
          <w:lang w:eastAsia="uk-UA" w:bidi="uk-UA"/>
        </w:rPr>
        <w:t xml:space="preserve">приймання-передачі, </w:t>
      </w:r>
      <w:r w:rsidRPr="00F629DA">
        <w:rPr>
          <w:szCs w:val="24"/>
          <w:lang w:eastAsia="ru-RU" w:bidi="ru-RU"/>
        </w:rPr>
        <w:t xml:space="preserve">фактична </w:t>
      </w:r>
      <w:r w:rsidRPr="00F629DA">
        <w:rPr>
          <w:szCs w:val="24"/>
          <w:lang w:eastAsia="uk-UA" w:bidi="uk-UA"/>
        </w:rPr>
        <w:t xml:space="preserve">вартість </w:t>
      </w:r>
      <w:r w:rsidRPr="00F629DA">
        <w:rPr>
          <w:szCs w:val="24"/>
          <w:lang w:eastAsia="ru-RU" w:bidi="ru-RU"/>
        </w:rPr>
        <w:t xml:space="preserve">використаного Споживачем газу </w:t>
      </w:r>
      <w:r w:rsidRPr="00F629DA">
        <w:rPr>
          <w:szCs w:val="24"/>
          <w:lang w:eastAsia="uk-UA" w:bidi="uk-UA"/>
        </w:rPr>
        <w:t xml:space="preserve">розраховується відповідно </w:t>
      </w:r>
      <w:r w:rsidRPr="00F629DA">
        <w:rPr>
          <w:szCs w:val="24"/>
          <w:lang w:eastAsia="ru-RU" w:bidi="ru-RU"/>
        </w:rPr>
        <w:t xml:space="preserve">до умов </w:t>
      </w:r>
      <w:r w:rsidRPr="00F629DA">
        <w:rPr>
          <w:szCs w:val="24"/>
          <w:lang w:eastAsia="uk-UA" w:bidi="uk-UA"/>
        </w:rPr>
        <w:t xml:space="preserve">підпункту </w:t>
      </w:r>
      <w:r w:rsidRPr="00F629DA">
        <w:rPr>
          <w:szCs w:val="24"/>
          <w:lang w:eastAsia="ru-RU" w:bidi="ru-RU"/>
        </w:rPr>
        <w:t>3.5.4 пункту 3.5 цього Договору.</w:t>
      </w:r>
    </w:p>
    <w:p w14:paraId="53B010C0" w14:textId="77777777" w:rsidR="00552892" w:rsidRPr="00F629DA" w:rsidRDefault="00552892" w:rsidP="00CA6E98">
      <w:pPr>
        <w:pStyle w:val="29"/>
        <w:shd w:val="clear" w:color="auto" w:fill="auto"/>
        <w:tabs>
          <w:tab w:val="left" w:pos="709"/>
        </w:tabs>
        <w:ind w:firstLine="0"/>
        <w:jc w:val="both"/>
        <w:rPr>
          <w:szCs w:val="24"/>
        </w:rPr>
      </w:pPr>
      <w:r w:rsidRPr="00F629DA">
        <w:rPr>
          <w:szCs w:val="24"/>
          <w:lang w:eastAsia="ru-RU" w:bidi="ru-RU"/>
        </w:rPr>
        <w:t xml:space="preserve">Споживач </w:t>
      </w:r>
      <w:r w:rsidRPr="00F629DA">
        <w:rPr>
          <w:szCs w:val="24"/>
          <w:lang w:eastAsia="uk-UA" w:bidi="uk-UA"/>
        </w:rPr>
        <w:t xml:space="preserve">має </w:t>
      </w:r>
      <w:r w:rsidRPr="00F629DA">
        <w:rPr>
          <w:szCs w:val="24"/>
          <w:lang w:eastAsia="ru-RU" w:bidi="ru-RU"/>
        </w:rPr>
        <w:t xml:space="preserve">право </w:t>
      </w:r>
      <w:r w:rsidRPr="00F629DA">
        <w:rPr>
          <w:szCs w:val="24"/>
          <w:lang w:eastAsia="uk-UA" w:bidi="uk-UA"/>
        </w:rPr>
        <w:t xml:space="preserve">здійснити </w:t>
      </w:r>
      <w:r w:rsidRPr="00F629DA">
        <w:rPr>
          <w:szCs w:val="24"/>
          <w:lang w:eastAsia="ru-RU" w:bidi="ru-RU"/>
        </w:rPr>
        <w:t xml:space="preserve">оплату та/або передоплату за природний газ протягом </w:t>
      </w:r>
      <w:r w:rsidRPr="00F629DA">
        <w:rPr>
          <w:szCs w:val="24"/>
          <w:lang w:eastAsia="uk-UA" w:bidi="uk-UA"/>
        </w:rPr>
        <w:t xml:space="preserve">періоду </w:t>
      </w:r>
      <w:r w:rsidRPr="00F629DA">
        <w:rPr>
          <w:szCs w:val="24"/>
          <w:lang w:eastAsia="ru-RU" w:bidi="ru-RU"/>
        </w:rPr>
        <w:t xml:space="preserve">поставки або до початку розрахункового </w:t>
      </w:r>
      <w:r w:rsidRPr="00F629DA">
        <w:rPr>
          <w:szCs w:val="24"/>
          <w:lang w:eastAsia="uk-UA" w:bidi="uk-UA"/>
        </w:rPr>
        <w:t>періоду.</w:t>
      </w:r>
    </w:p>
    <w:p w14:paraId="247F80F9" w14:textId="77777777" w:rsidR="00552892" w:rsidRPr="00F629DA" w:rsidRDefault="00552892" w:rsidP="00CA6E98">
      <w:pPr>
        <w:pStyle w:val="29"/>
        <w:numPr>
          <w:ilvl w:val="1"/>
          <w:numId w:val="2"/>
        </w:numPr>
        <w:shd w:val="clear" w:color="auto" w:fill="auto"/>
        <w:tabs>
          <w:tab w:val="left" w:pos="709"/>
        </w:tabs>
        <w:ind w:firstLine="0"/>
        <w:jc w:val="both"/>
        <w:rPr>
          <w:szCs w:val="24"/>
        </w:rPr>
      </w:pPr>
      <w:r w:rsidRPr="00F629DA">
        <w:rPr>
          <w:szCs w:val="24"/>
          <w:lang w:eastAsia="ru-RU" w:bidi="ru-RU"/>
        </w:rPr>
        <w:t xml:space="preserve">Сторони погоджуються, що </w:t>
      </w:r>
      <w:r w:rsidRPr="00F629DA">
        <w:rPr>
          <w:szCs w:val="24"/>
          <w:lang w:eastAsia="uk-UA" w:bidi="uk-UA"/>
        </w:rPr>
        <w:t xml:space="preserve">під </w:t>
      </w:r>
      <w:r w:rsidRPr="00F629DA">
        <w:rPr>
          <w:szCs w:val="24"/>
          <w:lang w:eastAsia="ru-RU" w:bidi="ru-RU"/>
        </w:rPr>
        <w:t xml:space="preserve">час перерахування </w:t>
      </w:r>
      <w:r w:rsidRPr="00F629DA">
        <w:rPr>
          <w:szCs w:val="24"/>
          <w:lang w:eastAsia="uk-UA" w:bidi="uk-UA"/>
        </w:rPr>
        <w:t xml:space="preserve">коштів </w:t>
      </w:r>
      <w:r w:rsidRPr="00F629DA">
        <w:rPr>
          <w:szCs w:val="24"/>
          <w:lang w:eastAsia="ru-RU" w:bidi="ru-RU"/>
        </w:rPr>
        <w:t xml:space="preserve">у </w:t>
      </w:r>
      <w:r w:rsidRPr="00F629DA">
        <w:rPr>
          <w:szCs w:val="24"/>
          <w:lang w:eastAsia="uk-UA" w:bidi="uk-UA"/>
        </w:rPr>
        <w:t xml:space="preserve">призначенні </w:t>
      </w:r>
      <w:r w:rsidRPr="00F629DA">
        <w:rPr>
          <w:szCs w:val="24"/>
          <w:lang w:eastAsia="ru-RU" w:bidi="ru-RU"/>
        </w:rPr>
        <w:t xml:space="preserve">платежу посилання на номер Договору </w:t>
      </w:r>
      <w:r w:rsidRPr="00F629DA">
        <w:rPr>
          <w:szCs w:val="24"/>
          <w:lang w:eastAsia="uk-UA" w:bidi="uk-UA"/>
        </w:rPr>
        <w:t xml:space="preserve">є </w:t>
      </w:r>
      <w:r w:rsidRPr="00F629DA">
        <w:rPr>
          <w:szCs w:val="24"/>
          <w:lang w:eastAsia="ru-RU" w:bidi="ru-RU"/>
        </w:rPr>
        <w:t xml:space="preserve">обов'язковим. </w:t>
      </w:r>
      <w:r w:rsidRPr="00F629DA">
        <w:rPr>
          <w:szCs w:val="24"/>
          <w:lang w:eastAsia="uk-UA" w:bidi="uk-UA"/>
        </w:rPr>
        <w:t xml:space="preserve">Зміна </w:t>
      </w:r>
      <w:r w:rsidRPr="00F629DA">
        <w:rPr>
          <w:szCs w:val="24"/>
          <w:lang w:eastAsia="ru-RU" w:bidi="ru-RU"/>
        </w:rPr>
        <w:t xml:space="preserve">Споживачем призначення платежу </w:t>
      </w:r>
      <w:r w:rsidRPr="00F629DA">
        <w:rPr>
          <w:szCs w:val="24"/>
          <w:lang w:eastAsia="uk-UA" w:bidi="uk-UA"/>
        </w:rPr>
        <w:t>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4A83A786" w14:textId="77777777" w:rsidR="00552892" w:rsidRPr="00F629DA" w:rsidRDefault="00552892" w:rsidP="00CA6E98">
      <w:pPr>
        <w:pStyle w:val="29"/>
        <w:numPr>
          <w:ilvl w:val="1"/>
          <w:numId w:val="2"/>
        </w:numPr>
        <w:shd w:val="clear" w:color="auto" w:fill="auto"/>
        <w:tabs>
          <w:tab w:val="left" w:pos="709"/>
        </w:tabs>
        <w:ind w:firstLine="0"/>
        <w:jc w:val="both"/>
        <w:rPr>
          <w:szCs w:val="24"/>
        </w:rPr>
      </w:pPr>
      <w:r w:rsidRPr="00F629DA">
        <w:rPr>
          <w:szCs w:val="24"/>
          <w:lang w:eastAsia="uk-UA" w:bidi="uk-UA"/>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37BE9C11" w14:textId="77777777" w:rsidR="00552892" w:rsidRPr="00F629DA" w:rsidRDefault="00552892" w:rsidP="00CA6E98">
      <w:pPr>
        <w:pStyle w:val="29"/>
        <w:shd w:val="clear" w:color="auto" w:fill="auto"/>
        <w:tabs>
          <w:tab w:val="left" w:pos="709"/>
        </w:tabs>
        <w:ind w:firstLine="0"/>
        <w:jc w:val="both"/>
        <w:rPr>
          <w:szCs w:val="24"/>
        </w:rPr>
      </w:pPr>
      <w:r w:rsidRPr="00F629DA">
        <w:rPr>
          <w:szCs w:val="24"/>
          <w:lang w:eastAsia="uk-UA" w:bidi="uk-UA"/>
        </w:rPr>
        <w:t>Споживач зобов'язаний своєчасно та в повному обсязі розрахуватися за поставлений природний газ відповідно до пункту 5.1 цього Договору.</w:t>
      </w:r>
    </w:p>
    <w:p w14:paraId="26761098" w14:textId="77777777" w:rsidR="00552892" w:rsidRPr="00F629DA" w:rsidRDefault="00552892" w:rsidP="00CA6E98">
      <w:pPr>
        <w:pStyle w:val="29"/>
        <w:shd w:val="clear" w:color="auto" w:fill="auto"/>
        <w:tabs>
          <w:tab w:val="left" w:pos="709"/>
        </w:tabs>
        <w:ind w:firstLine="0"/>
        <w:jc w:val="both"/>
        <w:rPr>
          <w:szCs w:val="24"/>
        </w:rPr>
      </w:pPr>
      <w:r w:rsidRPr="00F629DA">
        <w:rPr>
          <w:szCs w:val="24"/>
          <w:lang w:eastAsia="uk-UA" w:bidi="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1A675796" w14:textId="77777777" w:rsidR="00552892" w:rsidRPr="00F629DA" w:rsidRDefault="00552892" w:rsidP="00CA6E98">
      <w:pPr>
        <w:pStyle w:val="29"/>
        <w:numPr>
          <w:ilvl w:val="1"/>
          <w:numId w:val="2"/>
        </w:numPr>
        <w:shd w:val="clear" w:color="auto" w:fill="auto"/>
        <w:tabs>
          <w:tab w:val="left" w:pos="709"/>
        </w:tabs>
        <w:ind w:firstLine="0"/>
        <w:jc w:val="both"/>
        <w:rPr>
          <w:szCs w:val="24"/>
        </w:rPr>
      </w:pPr>
      <w:r w:rsidRPr="00F629DA">
        <w:rPr>
          <w:szCs w:val="24"/>
          <w:lang w:eastAsia="uk-UA" w:bidi="uk-UA"/>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0997CA18" w14:textId="77777777" w:rsidR="00552892" w:rsidRPr="00F629DA" w:rsidRDefault="00552892" w:rsidP="00CA6E98">
      <w:pPr>
        <w:pStyle w:val="29"/>
        <w:numPr>
          <w:ilvl w:val="0"/>
          <w:numId w:val="3"/>
        </w:numPr>
        <w:shd w:val="clear" w:color="auto" w:fill="auto"/>
        <w:tabs>
          <w:tab w:val="left" w:pos="709"/>
          <w:tab w:val="left" w:pos="1010"/>
        </w:tabs>
        <w:ind w:firstLine="0"/>
        <w:jc w:val="both"/>
        <w:rPr>
          <w:szCs w:val="24"/>
        </w:rPr>
      </w:pPr>
      <w:r w:rsidRPr="00F629DA">
        <w:rPr>
          <w:szCs w:val="24"/>
          <w:lang w:eastAsia="uk-UA" w:bidi="uk-UA"/>
        </w:rPr>
        <w:t>у першу чергу відшкодовуються витрати Постачальника, пов'язані з одержанням виконання;</w:t>
      </w:r>
    </w:p>
    <w:p w14:paraId="1F30C1D4" w14:textId="77777777" w:rsidR="00552892" w:rsidRPr="00F629DA" w:rsidRDefault="00552892" w:rsidP="00CA6E98">
      <w:pPr>
        <w:pStyle w:val="29"/>
        <w:numPr>
          <w:ilvl w:val="0"/>
          <w:numId w:val="3"/>
        </w:numPr>
        <w:shd w:val="clear" w:color="auto" w:fill="auto"/>
        <w:tabs>
          <w:tab w:val="left" w:pos="709"/>
          <w:tab w:val="left" w:pos="1057"/>
        </w:tabs>
        <w:ind w:firstLine="0"/>
        <w:jc w:val="both"/>
        <w:rPr>
          <w:szCs w:val="24"/>
        </w:rPr>
      </w:pPr>
      <w:r w:rsidRPr="00F629DA">
        <w:rPr>
          <w:szCs w:val="24"/>
          <w:lang w:eastAsia="uk-UA" w:bidi="uk-UA"/>
        </w:rPr>
        <w:t>у другу - сплачуються інфляційні нарахування, відсотки річних, пені, штрафи;</w:t>
      </w:r>
    </w:p>
    <w:p w14:paraId="2C88A3F4" w14:textId="77777777" w:rsidR="00552892" w:rsidRPr="00F629DA" w:rsidRDefault="00552892" w:rsidP="00CA6E98">
      <w:pPr>
        <w:pStyle w:val="29"/>
        <w:numPr>
          <w:ilvl w:val="0"/>
          <w:numId w:val="3"/>
        </w:numPr>
        <w:shd w:val="clear" w:color="auto" w:fill="auto"/>
        <w:tabs>
          <w:tab w:val="left" w:pos="709"/>
          <w:tab w:val="left" w:pos="1010"/>
        </w:tabs>
        <w:ind w:firstLine="0"/>
        <w:jc w:val="both"/>
        <w:rPr>
          <w:szCs w:val="24"/>
        </w:rPr>
      </w:pPr>
      <w:r w:rsidRPr="00F629DA">
        <w:rPr>
          <w:szCs w:val="24"/>
          <w:lang w:eastAsia="uk-UA" w:bidi="uk-UA"/>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11069B7D" w14:textId="4D7989AE" w:rsidR="00552892" w:rsidRPr="00F629DA" w:rsidRDefault="00552892" w:rsidP="00CA6E98">
      <w:pPr>
        <w:pStyle w:val="29"/>
        <w:numPr>
          <w:ilvl w:val="1"/>
          <w:numId w:val="2"/>
        </w:numPr>
        <w:shd w:val="clear" w:color="auto" w:fill="auto"/>
        <w:tabs>
          <w:tab w:val="left" w:pos="709"/>
        </w:tabs>
        <w:ind w:firstLine="0"/>
        <w:jc w:val="both"/>
        <w:rPr>
          <w:szCs w:val="24"/>
        </w:rPr>
      </w:pPr>
      <w:r w:rsidRPr="00F629DA">
        <w:rPr>
          <w:szCs w:val="24"/>
          <w:lang w:eastAsia="uk-UA" w:bidi="uk-UA"/>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4AA3C023" w14:textId="40E77473" w:rsidR="007A72A7" w:rsidRDefault="007A72A7" w:rsidP="007A72A7">
      <w:pPr>
        <w:pStyle w:val="29"/>
        <w:shd w:val="clear" w:color="auto" w:fill="auto"/>
        <w:tabs>
          <w:tab w:val="left" w:pos="1176"/>
        </w:tabs>
        <w:ind w:left="720" w:firstLine="0"/>
        <w:jc w:val="both"/>
        <w:rPr>
          <w:szCs w:val="24"/>
        </w:rPr>
      </w:pPr>
    </w:p>
    <w:p w14:paraId="0A6B38CC" w14:textId="77777777" w:rsidR="00CF334B" w:rsidRPr="00F629DA" w:rsidRDefault="00CF334B" w:rsidP="007A72A7">
      <w:pPr>
        <w:pStyle w:val="29"/>
        <w:shd w:val="clear" w:color="auto" w:fill="auto"/>
        <w:tabs>
          <w:tab w:val="left" w:pos="1176"/>
        </w:tabs>
        <w:ind w:left="720" w:firstLine="0"/>
        <w:jc w:val="both"/>
        <w:rPr>
          <w:szCs w:val="24"/>
        </w:rPr>
      </w:pPr>
    </w:p>
    <w:p w14:paraId="4587C7B4" w14:textId="77777777" w:rsidR="00552892" w:rsidRPr="00F629DA" w:rsidRDefault="00552892">
      <w:pPr>
        <w:pStyle w:val="17"/>
        <w:keepNext/>
        <w:keepLines/>
        <w:numPr>
          <w:ilvl w:val="0"/>
          <w:numId w:val="2"/>
        </w:numPr>
        <w:shd w:val="clear" w:color="auto" w:fill="auto"/>
        <w:tabs>
          <w:tab w:val="left" w:pos="351"/>
        </w:tabs>
        <w:spacing w:after="0"/>
        <w:ind w:left="720" w:hanging="360"/>
        <w:rPr>
          <w:sz w:val="24"/>
          <w:szCs w:val="24"/>
        </w:rPr>
      </w:pPr>
      <w:bookmarkStart w:id="41" w:name="bookmark14"/>
      <w:bookmarkStart w:id="42" w:name="bookmark15"/>
      <w:r w:rsidRPr="00F629DA">
        <w:rPr>
          <w:sz w:val="24"/>
          <w:szCs w:val="24"/>
          <w:lang w:eastAsia="uk-UA" w:bidi="uk-UA"/>
        </w:rPr>
        <w:lastRenderedPageBreak/>
        <w:t>Права та обов'язки сторін</w:t>
      </w:r>
      <w:bookmarkEnd w:id="41"/>
      <w:bookmarkEnd w:id="42"/>
    </w:p>
    <w:p w14:paraId="05050E33"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b/>
          <w:bCs/>
          <w:szCs w:val="24"/>
          <w:lang w:eastAsia="uk-UA" w:bidi="uk-UA"/>
        </w:rPr>
        <w:t>Споживач має право:</w:t>
      </w:r>
    </w:p>
    <w:p w14:paraId="2DFE6AC8" w14:textId="77777777" w:rsidR="00552892" w:rsidRPr="00F629DA" w:rsidRDefault="00552892" w:rsidP="00C93CDB">
      <w:pPr>
        <w:pStyle w:val="29"/>
        <w:numPr>
          <w:ilvl w:val="0"/>
          <w:numId w:val="4"/>
        </w:numPr>
        <w:shd w:val="clear" w:color="auto" w:fill="auto"/>
        <w:tabs>
          <w:tab w:val="left" w:pos="709"/>
          <w:tab w:val="left" w:pos="1057"/>
        </w:tabs>
        <w:ind w:firstLine="0"/>
        <w:jc w:val="both"/>
        <w:rPr>
          <w:szCs w:val="24"/>
        </w:rPr>
      </w:pPr>
      <w:r w:rsidRPr="00F629DA">
        <w:rPr>
          <w:szCs w:val="24"/>
          <w:lang w:eastAsia="uk-UA" w:bidi="uk-UA"/>
        </w:rPr>
        <w:t>використовувати (відбирати) природний газ відповідно до умов цього Договору;</w:t>
      </w:r>
    </w:p>
    <w:p w14:paraId="14535399" w14:textId="77777777" w:rsidR="00552892" w:rsidRPr="00F629DA" w:rsidRDefault="00552892" w:rsidP="00C93CDB">
      <w:pPr>
        <w:pStyle w:val="29"/>
        <w:numPr>
          <w:ilvl w:val="0"/>
          <w:numId w:val="4"/>
        </w:numPr>
        <w:shd w:val="clear" w:color="auto" w:fill="auto"/>
        <w:tabs>
          <w:tab w:val="left" w:pos="709"/>
          <w:tab w:val="left" w:pos="1010"/>
        </w:tabs>
        <w:ind w:firstLine="0"/>
        <w:jc w:val="both"/>
        <w:rPr>
          <w:szCs w:val="24"/>
        </w:rPr>
      </w:pPr>
      <w:r w:rsidRPr="00F629DA">
        <w:rPr>
          <w:szCs w:val="24"/>
          <w:lang w:eastAsia="uk-UA" w:bidi="uk-UA"/>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5BBADF5C" w14:textId="77777777" w:rsidR="00552892" w:rsidRPr="00F629DA" w:rsidRDefault="00552892" w:rsidP="00C93CDB">
      <w:pPr>
        <w:pStyle w:val="29"/>
        <w:numPr>
          <w:ilvl w:val="0"/>
          <w:numId w:val="4"/>
        </w:numPr>
        <w:shd w:val="clear" w:color="auto" w:fill="auto"/>
        <w:tabs>
          <w:tab w:val="left" w:pos="709"/>
          <w:tab w:val="left" w:pos="1010"/>
        </w:tabs>
        <w:ind w:firstLine="0"/>
        <w:jc w:val="both"/>
        <w:rPr>
          <w:szCs w:val="24"/>
        </w:rPr>
      </w:pPr>
      <w:r w:rsidRPr="00F629DA">
        <w:rPr>
          <w:szCs w:val="24"/>
          <w:lang w:eastAsia="uk-UA" w:bidi="uk-UA"/>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2B17B0E7" w14:textId="77777777" w:rsidR="00552892" w:rsidRPr="00F629DA" w:rsidRDefault="00552892" w:rsidP="00C93CDB">
      <w:pPr>
        <w:pStyle w:val="29"/>
        <w:numPr>
          <w:ilvl w:val="0"/>
          <w:numId w:val="4"/>
        </w:numPr>
        <w:shd w:val="clear" w:color="auto" w:fill="auto"/>
        <w:tabs>
          <w:tab w:val="left" w:pos="709"/>
          <w:tab w:val="left" w:pos="1016"/>
        </w:tabs>
        <w:ind w:firstLine="0"/>
        <w:jc w:val="both"/>
        <w:rPr>
          <w:szCs w:val="24"/>
        </w:rPr>
      </w:pPr>
      <w:r w:rsidRPr="00F629DA">
        <w:rPr>
          <w:szCs w:val="24"/>
          <w:lang w:eastAsia="ru-RU" w:bidi="ru-RU"/>
        </w:rPr>
        <w:t xml:space="preserve">безоплатно отримувати </w:t>
      </w:r>
      <w:r w:rsidRPr="00F629DA">
        <w:rPr>
          <w:szCs w:val="24"/>
          <w:lang w:eastAsia="uk-UA" w:bidi="uk-UA"/>
        </w:rPr>
        <w:t xml:space="preserve">інформацію, </w:t>
      </w:r>
      <w:r w:rsidRPr="00F629DA">
        <w:rPr>
          <w:szCs w:val="24"/>
          <w:lang w:eastAsia="ru-RU" w:bidi="ru-RU"/>
        </w:rPr>
        <w:t xml:space="preserve">визначену Законом </w:t>
      </w:r>
      <w:r w:rsidRPr="00F629DA">
        <w:rPr>
          <w:szCs w:val="24"/>
          <w:lang w:eastAsia="uk-UA" w:bidi="uk-UA"/>
        </w:rPr>
        <w:t xml:space="preserve">України </w:t>
      </w:r>
      <w:r w:rsidRPr="00F629DA">
        <w:rPr>
          <w:szCs w:val="24"/>
          <w:lang w:eastAsia="ru-RU" w:bidi="ru-RU"/>
        </w:rPr>
        <w:t xml:space="preserve">«Про </w:t>
      </w:r>
      <w:r w:rsidRPr="00F629DA">
        <w:rPr>
          <w:szCs w:val="24"/>
          <w:lang w:eastAsia="uk-UA" w:bidi="uk-UA"/>
        </w:rPr>
        <w:t xml:space="preserve">особливості </w:t>
      </w:r>
      <w:r w:rsidRPr="00F629DA">
        <w:rPr>
          <w:szCs w:val="24"/>
          <w:lang w:eastAsia="ru-RU" w:bidi="ru-RU"/>
        </w:rPr>
        <w:t xml:space="preserve">доступу до </w:t>
      </w:r>
      <w:r w:rsidRPr="00F629DA">
        <w:rPr>
          <w:szCs w:val="24"/>
          <w:lang w:eastAsia="uk-UA" w:bidi="uk-UA"/>
        </w:rPr>
        <w:t xml:space="preserve">інформації </w:t>
      </w:r>
      <w:r w:rsidRPr="00F629DA">
        <w:rPr>
          <w:szCs w:val="24"/>
          <w:lang w:eastAsia="ru-RU" w:bidi="ru-RU"/>
        </w:rPr>
        <w:t xml:space="preserve">у сферах постачання </w:t>
      </w:r>
      <w:r w:rsidRPr="00F629DA">
        <w:rPr>
          <w:szCs w:val="24"/>
          <w:lang w:eastAsia="uk-UA" w:bidi="uk-UA"/>
        </w:rPr>
        <w:t xml:space="preserve">електричної енергії, </w:t>
      </w:r>
      <w:r w:rsidRPr="00F629DA">
        <w:rPr>
          <w:szCs w:val="24"/>
          <w:lang w:eastAsia="ru-RU" w:bidi="ru-RU"/>
        </w:rPr>
        <w:t xml:space="preserve">природного газу, теплопостачання, </w:t>
      </w:r>
      <w:r w:rsidRPr="00F629DA">
        <w:rPr>
          <w:szCs w:val="24"/>
          <w:lang w:eastAsia="uk-UA" w:bidi="uk-UA"/>
        </w:rPr>
        <w:t xml:space="preserve">централізованого </w:t>
      </w:r>
      <w:r w:rsidRPr="00F629DA">
        <w:rPr>
          <w:szCs w:val="24"/>
          <w:lang w:eastAsia="ru-RU" w:bidi="ru-RU"/>
        </w:rPr>
        <w:t xml:space="preserve">постачання </w:t>
      </w:r>
      <w:r w:rsidRPr="00F629DA">
        <w:rPr>
          <w:szCs w:val="24"/>
          <w:lang w:eastAsia="uk-UA" w:bidi="uk-UA"/>
        </w:rPr>
        <w:t xml:space="preserve">гарячої </w:t>
      </w:r>
      <w:r w:rsidRPr="00F629DA">
        <w:rPr>
          <w:szCs w:val="24"/>
          <w:lang w:eastAsia="ru-RU" w:bidi="ru-RU"/>
        </w:rPr>
        <w:t xml:space="preserve">води, </w:t>
      </w:r>
      <w:r w:rsidRPr="00F629DA">
        <w:rPr>
          <w:szCs w:val="24"/>
          <w:lang w:eastAsia="uk-UA" w:bidi="uk-UA"/>
        </w:rPr>
        <w:t xml:space="preserve">централізованого </w:t>
      </w:r>
      <w:r w:rsidRPr="00F629DA">
        <w:rPr>
          <w:szCs w:val="24"/>
          <w:lang w:eastAsia="ru-RU" w:bidi="ru-RU"/>
        </w:rPr>
        <w:t xml:space="preserve">питного водопостачання та </w:t>
      </w:r>
      <w:r w:rsidRPr="00F629DA">
        <w:rPr>
          <w:szCs w:val="24"/>
          <w:lang w:eastAsia="uk-UA" w:bidi="uk-UA"/>
        </w:rPr>
        <w:t>водовідведення».</w:t>
      </w:r>
    </w:p>
    <w:p w14:paraId="46EA57A6"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b/>
          <w:bCs/>
          <w:szCs w:val="24"/>
          <w:lang w:eastAsia="ru-RU" w:bidi="ru-RU"/>
        </w:rPr>
        <w:t>Споживач зобов'язаний:</w:t>
      </w:r>
    </w:p>
    <w:p w14:paraId="27314AF5" w14:textId="77777777" w:rsidR="00552892" w:rsidRPr="00F629DA" w:rsidRDefault="00552892" w:rsidP="00C93CDB">
      <w:pPr>
        <w:pStyle w:val="29"/>
        <w:numPr>
          <w:ilvl w:val="0"/>
          <w:numId w:val="5"/>
        </w:numPr>
        <w:shd w:val="clear" w:color="auto" w:fill="auto"/>
        <w:tabs>
          <w:tab w:val="left" w:pos="709"/>
          <w:tab w:val="left" w:pos="1098"/>
        </w:tabs>
        <w:ind w:firstLine="0"/>
        <w:jc w:val="both"/>
        <w:rPr>
          <w:szCs w:val="24"/>
        </w:rPr>
      </w:pPr>
      <w:r w:rsidRPr="00F629DA">
        <w:rPr>
          <w:szCs w:val="24"/>
          <w:lang w:eastAsia="ru-RU" w:bidi="ru-RU"/>
        </w:rPr>
        <w:t xml:space="preserve">мати </w:t>
      </w:r>
      <w:r w:rsidRPr="00F629DA">
        <w:rPr>
          <w:szCs w:val="24"/>
          <w:lang w:eastAsia="uk-UA" w:bidi="uk-UA"/>
        </w:rPr>
        <w:t xml:space="preserve">діючий (діючі) договір/договори </w:t>
      </w:r>
      <w:r w:rsidRPr="00F629DA">
        <w:rPr>
          <w:szCs w:val="24"/>
          <w:lang w:eastAsia="ru-RU" w:bidi="ru-RU"/>
        </w:rPr>
        <w:t xml:space="preserve">на </w:t>
      </w:r>
      <w:r w:rsidRPr="00F629DA">
        <w:rPr>
          <w:szCs w:val="24"/>
          <w:lang w:eastAsia="uk-UA" w:bidi="uk-UA"/>
        </w:rPr>
        <w:t xml:space="preserve">розподіл </w:t>
      </w:r>
      <w:r w:rsidRPr="00F629DA">
        <w:rPr>
          <w:szCs w:val="24"/>
          <w:lang w:eastAsia="ru-RU" w:bidi="ru-RU"/>
        </w:rPr>
        <w:t xml:space="preserve">природного газу з оператором(ами) </w:t>
      </w:r>
      <w:r w:rsidRPr="00F629DA">
        <w:rPr>
          <w:szCs w:val="24"/>
          <w:lang w:eastAsia="uk-UA" w:bidi="uk-UA"/>
        </w:rPr>
        <w:t xml:space="preserve">газорозподільних </w:t>
      </w:r>
      <w:r w:rsidRPr="00F629DA">
        <w:rPr>
          <w:szCs w:val="24"/>
          <w:lang w:eastAsia="ru-RU" w:bidi="ru-RU"/>
        </w:rPr>
        <w:t xml:space="preserve">мереж на обсяги газу, що постачаються за цим Договором (для </w:t>
      </w:r>
      <w:r w:rsidRPr="00F629DA">
        <w:rPr>
          <w:szCs w:val="24"/>
          <w:lang w:eastAsia="uk-UA" w:bidi="uk-UA"/>
        </w:rPr>
        <w:t xml:space="preserve">Споживачів, об'єкти </w:t>
      </w:r>
      <w:r w:rsidRPr="00F629DA">
        <w:rPr>
          <w:szCs w:val="24"/>
          <w:lang w:eastAsia="ru-RU" w:bidi="ru-RU"/>
        </w:rPr>
        <w:t xml:space="preserve">яких </w:t>
      </w:r>
      <w:r w:rsidRPr="00F629DA">
        <w:rPr>
          <w:szCs w:val="24"/>
          <w:lang w:eastAsia="uk-UA" w:bidi="uk-UA"/>
        </w:rPr>
        <w:t xml:space="preserve">приєднані </w:t>
      </w:r>
      <w:r w:rsidRPr="00F629DA">
        <w:rPr>
          <w:szCs w:val="24"/>
          <w:lang w:eastAsia="ru-RU" w:bidi="ru-RU"/>
        </w:rPr>
        <w:t xml:space="preserve">до </w:t>
      </w:r>
      <w:r w:rsidRPr="00F629DA">
        <w:rPr>
          <w:szCs w:val="24"/>
          <w:lang w:eastAsia="uk-UA" w:bidi="uk-UA"/>
        </w:rPr>
        <w:t xml:space="preserve">газорозподільних </w:t>
      </w:r>
      <w:r w:rsidRPr="00F629DA">
        <w:rPr>
          <w:szCs w:val="24"/>
          <w:lang w:eastAsia="ru-RU" w:bidi="ru-RU"/>
        </w:rPr>
        <w:t xml:space="preserve">мереж) та </w:t>
      </w:r>
      <w:r w:rsidRPr="00F629DA">
        <w:rPr>
          <w:szCs w:val="24"/>
          <w:lang w:eastAsia="uk-UA" w:bidi="uk-UA"/>
        </w:rPr>
        <w:t xml:space="preserve">підтримувати чинність </w:t>
      </w:r>
      <w:r w:rsidRPr="00F629DA">
        <w:rPr>
          <w:szCs w:val="24"/>
          <w:lang w:eastAsia="ru-RU" w:bidi="ru-RU"/>
        </w:rPr>
        <w:t xml:space="preserve">зазначених </w:t>
      </w:r>
      <w:r w:rsidRPr="00F629DA">
        <w:rPr>
          <w:szCs w:val="24"/>
          <w:lang w:eastAsia="uk-UA" w:bidi="uk-UA"/>
        </w:rPr>
        <w:t xml:space="preserve">договорів </w:t>
      </w:r>
      <w:r w:rsidRPr="00F629DA">
        <w:rPr>
          <w:szCs w:val="24"/>
          <w:lang w:eastAsia="ru-RU" w:bidi="ru-RU"/>
        </w:rPr>
        <w:t xml:space="preserve">протягом </w:t>
      </w:r>
      <w:r w:rsidRPr="00F629DA">
        <w:rPr>
          <w:szCs w:val="24"/>
          <w:lang w:eastAsia="uk-UA" w:bidi="uk-UA"/>
        </w:rPr>
        <w:t xml:space="preserve">дії </w:t>
      </w:r>
      <w:r w:rsidRPr="00F629DA">
        <w:rPr>
          <w:szCs w:val="24"/>
          <w:lang w:eastAsia="ru-RU" w:bidi="ru-RU"/>
        </w:rPr>
        <w:t>даного Договору;</w:t>
      </w:r>
    </w:p>
    <w:p w14:paraId="29154FB4" w14:textId="77777777" w:rsidR="00552892" w:rsidRPr="00F629DA" w:rsidRDefault="00552892" w:rsidP="00C93CDB">
      <w:pPr>
        <w:pStyle w:val="29"/>
        <w:numPr>
          <w:ilvl w:val="0"/>
          <w:numId w:val="5"/>
        </w:numPr>
        <w:shd w:val="clear" w:color="auto" w:fill="auto"/>
        <w:tabs>
          <w:tab w:val="left" w:pos="709"/>
          <w:tab w:val="left" w:pos="1016"/>
        </w:tabs>
        <w:ind w:firstLine="0"/>
        <w:jc w:val="both"/>
        <w:rPr>
          <w:szCs w:val="24"/>
        </w:rPr>
      </w:pPr>
      <w:r w:rsidRPr="00F629DA">
        <w:rPr>
          <w:szCs w:val="24"/>
          <w:lang w:eastAsia="uk-UA" w:bidi="uk-UA"/>
        </w:rPr>
        <w:t xml:space="preserve">самостійно </w:t>
      </w:r>
      <w:r w:rsidRPr="00F629DA">
        <w:rPr>
          <w:szCs w:val="24"/>
          <w:lang w:eastAsia="ru-RU" w:bidi="ru-RU"/>
        </w:rPr>
        <w:t xml:space="preserve">контролювати власне використання природного газу за цим Договором </w:t>
      </w:r>
      <w:r w:rsidRPr="00F629DA">
        <w:rPr>
          <w:szCs w:val="24"/>
          <w:lang w:eastAsia="uk-UA" w:bidi="uk-UA"/>
        </w:rPr>
        <w:t xml:space="preserve">і своєчасно </w:t>
      </w:r>
      <w:r w:rsidRPr="00F629DA">
        <w:rPr>
          <w:szCs w:val="24"/>
          <w:lang w:eastAsia="ru-RU" w:bidi="ru-RU"/>
        </w:rPr>
        <w:t xml:space="preserve">коригувати </w:t>
      </w:r>
      <w:r w:rsidRPr="00F629DA">
        <w:rPr>
          <w:szCs w:val="24"/>
          <w:lang w:eastAsia="uk-UA" w:bidi="uk-UA"/>
        </w:rPr>
        <w:t xml:space="preserve">замовлені </w:t>
      </w:r>
      <w:r w:rsidRPr="00F629DA">
        <w:rPr>
          <w:szCs w:val="24"/>
          <w:lang w:eastAsia="ru-RU" w:bidi="ru-RU"/>
        </w:rPr>
        <w:t xml:space="preserve">обсяги шляхом </w:t>
      </w:r>
      <w:r w:rsidRPr="00F629DA">
        <w:rPr>
          <w:szCs w:val="24"/>
          <w:lang w:eastAsia="uk-UA" w:bidi="uk-UA"/>
        </w:rPr>
        <w:t xml:space="preserve">підписання додаткової </w:t>
      </w:r>
      <w:r w:rsidRPr="00F629DA">
        <w:rPr>
          <w:szCs w:val="24"/>
          <w:lang w:eastAsia="ru-RU" w:bidi="ru-RU"/>
        </w:rPr>
        <w:t>угоди;</w:t>
      </w:r>
    </w:p>
    <w:p w14:paraId="319F76CC" w14:textId="77777777" w:rsidR="00552892" w:rsidRPr="00F629DA" w:rsidRDefault="00552892" w:rsidP="00C93CDB">
      <w:pPr>
        <w:pStyle w:val="29"/>
        <w:numPr>
          <w:ilvl w:val="0"/>
          <w:numId w:val="5"/>
        </w:numPr>
        <w:shd w:val="clear" w:color="auto" w:fill="auto"/>
        <w:tabs>
          <w:tab w:val="left" w:pos="709"/>
          <w:tab w:val="left" w:pos="1033"/>
        </w:tabs>
        <w:ind w:firstLine="0"/>
        <w:jc w:val="both"/>
        <w:rPr>
          <w:szCs w:val="24"/>
        </w:rPr>
      </w:pPr>
      <w:r w:rsidRPr="00F629DA">
        <w:rPr>
          <w:szCs w:val="24"/>
          <w:lang w:eastAsia="uk-UA" w:bidi="uk-UA"/>
        </w:rPr>
        <w:t xml:space="preserve">самостійно </w:t>
      </w:r>
      <w:r w:rsidRPr="00F629DA">
        <w:rPr>
          <w:szCs w:val="24"/>
          <w:lang w:eastAsia="ru-RU" w:bidi="ru-RU"/>
        </w:rPr>
        <w:t xml:space="preserve">припиняти (обмежувати) використання природного газу в </w:t>
      </w:r>
      <w:r w:rsidRPr="00F629DA">
        <w:rPr>
          <w:szCs w:val="24"/>
          <w:lang w:eastAsia="uk-UA" w:bidi="uk-UA"/>
        </w:rPr>
        <w:t>разі:</w:t>
      </w:r>
    </w:p>
    <w:p w14:paraId="4D9D31BF" w14:textId="77777777" w:rsidR="00552892" w:rsidRPr="00F629DA" w:rsidRDefault="00552892" w:rsidP="00C93CDB">
      <w:pPr>
        <w:pStyle w:val="29"/>
        <w:shd w:val="clear" w:color="auto" w:fill="auto"/>
        <w:tabs>
          <w:tab w:val="left" w:pos="709"/>
        </w:tabs>
        <w:ind w:firstLine="0"/>
        <w:jc w:val="both"/>
        <w:rPr>
          <w:szCs w:val="24"/>
        </w:rPr>
      </w:pPr>
      <w:r w:rsidRPr="00F629DA">
        <w:rPr>
          <w:szCs w:val="24"/>
          <w:lang w:eastAsia="ru-RU" w:bidi="ru-RU"/>
        </w:rPr>
        <w:t xml:space="preserve">- порушення </w:t>
      </w:r>
      <w:r w:rsidRPr="00F629DA">
        <w:rPr>
          <w:szCs w:val="24"/>
          <w:lang w:eastAsia="uk-UA" w:bidi="uk-UA"/>
        </w:rPr>
        <w:t xml:space="preserve">строків </w:t>
      </w:r>
      <w:r w:rsidRPr="00F629DA">
        <w:rPr>
          <w:szCs w:val="24"/>
          <w:lang w:eastAsia="ru-RU" w:bidi="ru-RU"/>
        </w:rPr>
        <w:t>оплати за договором про постачання природного газу;</w:t>
      </w:r>
    </w:p>
    <w:p w14:paraId="228A4AB9" w14:textId="77777777" w:rsidR="00552892" w:rsidRPr="00F629DA" w:rsidRDefault="00552892" w:rsidP="00C93CDB">
      <w:pPr>
        <w:pStyle w:val="29"/>
        <w:shd w:val="clear" w:color="auto" w:fill="auto"/>
        <w:tabs>
          <w:tab w:val="left" w:pos="709"/>
        </w:tabs>
        <w:ind w:firstLine="0"/>
        <w:jc w:val="both"/>
        <w:rPr>
          <w:szCs w:val="24"/>
        </w:rPr>
      </w:pPr>
      <w:r w:rsidRPr="00F629DA">
        <w:rPr>
          <w:szCs w:val="24"/>
          <w:lang w:eastAsia="ru-RU" w:bidi="ru-RU"/>
        </w:rPr>
        <w:t xml:space="preserve">- перевищення </w:t>
      </w:r>
      <w:r w:rsidRPr="00F629DA">
        <w:rPr>
          <w:szCs w:val="24"/>
          <w:lang w:eastAsia="uk-UA" w:bidi="uk-UA"/>
        </w:rPr>
        <w:t xml:space="preserve">обсягів </w:t>
      </w:r>
      <w:r w:rsidRPr="00F629DA">
        <w:rPr>
          <w:szCs w:val="24"/>
          <w:lang w:eastAsia="ru-RU" w:bidi="ru-RU"/>
        </w:rPr>
        <w:t xml:space="preserve">використання газу, зазначених в </w:t>
      </w:r>
      <w:r w:rsidRPr="00F629DA">
        <w:rPr>
          <w:szCs w:val="24"/>
          <w:lang w:eastAsia="uk-UA" w:bidi="uk-UA"/>
        </w:rPr>
        <w:t xml:space="preserve">пункті </w:t>
      </w:r>
      <w:r w:rsidRPr="00F629DA">
        <w:rPr>
          <w:szCs w:val="24"/>
          <w:lang w:eastAsia="ru-RU" w:bidi="ru-RU"/>
        </w:rPr>
        <w:t xml:space="preserve">2.1 цього Договору, без </w:t>
      </w:r>
      <w:r w:rsidRPr="00F629DA">
        <w:rPr>
          <w:szCs w:val="24"/>
          <w:lang w:eastAsia="uk-UA" w:bidi="uk-UA"/>
        </w:rPr>
        <w:t xml:space="preserve">їх </w:t>
      </w:r>
      <w:r w:rsidRPr="00F629DA">
        <w:rPr>
          <w:szCs w:val="24"/>
          <w:lang w:eastAsia="ru-RU" w:bidi="ru-RU"/>
        </w:rPr>
        <w:t>коригування додатковою угодою;</w:t>
      </w:r>
    </w:p>
    <w:p w14:paraId="2E6168FC" w14:textId="77777777" w:rsidR="00552892" w:rsidRPr="00F629DA" w:rsidRDefault="00552892" w:rsidP="00C93CDB">
      <w:pPr>
        <w:pStyle w:val="29"/>
        <w:shd w:val="clear" w:color="auto" w:fill="auto"/>
        <w:tabs>
          <w:tab w:val="left" w:pos="709"/>
        </w:tabs>
        <w:ind w:firstLine="0"/>
        <w:jc w:val="both"/>
        <w:rPr>
          <w:szCs w:val="24"/>
        </w:rPr>
      </w:pPr>
      <w:r w:rsidRPr="00F629DA">
        <w:rPr>
          <w:szCs w:val="24"/>
          <w:lang w:eastAsia="ru-RU" w:bidi="ru-RU"/>
        </w:rPr>
        <w:t xml:space="preserve">- невключення/виключення Споживача до/з </w:t>
      </w:r>
      <w:r w:rsidRPr="00F629DA">
        <w:rPr>
          <w:szCs w:val="24"/>
          <w:lang w:eastAsia="uk-UA" w:bidi="uk-UA"/>
        </w:rPr>
        <w:t xml:space="preserve">Реєстру споживачів </w:t>
      </w:r>
      <w:r w:rsidRPr="00F629DA">
        <w:rPr>
          <w:szCs w:val="24"/>
          <w:lang w:eastAsia="ru-RU" w:bidi="ru-RU"/>
        </w:rPr>
        <w:t xml:space="preserve">Постачальника в </w:t>
      </w:r>
      <w:r w:rsidRPr="00F629DA">
        <w:rPr>
          <w:szCs w:val="24"/>
          <w:lang w:eastAsia="uk-UA" w:bidi="uk-UA"/>
        </w:rPr>
        <w:t xml:space="preserve">інформаційній платформі </w:t>
      </w:r>
      <w:r w:rsidRPr="00F629DA">
        <w:rPr>
          <w:szCs w:val="24"/>
          <w:lang w:eastAsia="ru-RU" w:bidi="ru-RU"/>
        </w:rPr>
        <w:t>Оператора ГТС;</w:t>
      </w:r>
    </w:p>
    <w:p w14:paraId="6A0553DA" w14:textId="77777777" w:rsidR="00552892" w:rsidRPr="00F629DA" w:rsidRDefault="00552892" w:rsidP="00C93CDB">
      <w:pPr>
        <w:pStyle w:val="29"/>
        <w:shd w:val="clear" w:color="auto" w:fill="auto"/>
        <w:tabs>
          <w:tab w:val="left" w:pos="709"/>
        </w:tabs>
        <w:ind w:firstLine="0"/>
        <w:jc w:val="both"/>
        <w:rPr>
          <w:szCs w:val="24"/>
        </w:rPr>
      </w:pPr>
      <w:r w:rsidRPr="00F629DA">
        <w:rPr>
          <w:szCs w:val="24"/>
          <w:lang w:eastAsia="ru-RU" w:bidi="ru-RU"/>
        </w:rPr>
        <w:t xml:space="preserve">- </w:t>
      </w:r>
      <w:r w:rsidRPr="00F629DA">
        <w:rPr>
          <w:szCs w:val="24"/>
          <w:lang w:eastAsia="uk-UA" w:bidi="uk-UA"/>
        </w:rPr>
        <w:t xml:space="preserve">інших </w:t>
      </w:r>
      <w:r w:rsidRPr="00F629DA">
        <w:rPr>
          <w:szCs w:val="24"/>
          <w:lang w:eastAsia="ru-RU" w:bidi="ru-RU"/>
        </w:rPr>
        <w:t>випадках, передбачених цим Договором та законодавством;</w:t>
      </w:r>
    </w:p>
    <w:p w14:paraId="696EB6E6" w14:textId="77777777" w:rsidR="00552892" w:rsidRPr="00F629DA" w:rsidRDefault="00552892" w:rsidP="00C93CDB">
      <w:pPr>
        <w:pStyle w:val="29"/>
        <w:numPr>
          <w:ilvl w:val="0"/>
          <w:numId w:val="5"/>
        </w:numPr>
        <w:shd w:val="clear" w:color="auto" w:fill="auto"/>
        <w:tabs>
          <w:tab w:val="left" w:pos="709"/>
          <w:tab w:val="left" w:pos="1016"/>
        </w:tabs>
        <w:ind w:firstLine="0"/>
        <w:jc w:val="both"/>
        <w:rPr>
          <w:szCs w:val="24"/>
        </w:rPr>
      </w:pPr>
      <w:r w:rsidRPr="00F629DA">
        <w:rPr>
          <w:szCs w:val="24"/>
          <w:lang w:eastAsia="ru-RU" w:bidi="ru-RU"/>
        </w:rPr>
        <w:t xml:space="preserve">прийняти газ на умовах цього Договору, </w:t>
      </w:r>
      <w:r w:rsidRPr="00F629DA">
        <w:rPr>
          <w:szCs w:val="24"/>
          <w:lang w:eastAsia="uk-UA" w:bidi="uk-UA"/>
        </w:rPr>
        <w:t xml:space="preserve">своєчасно </w:t>
      </w:r>
      <w:r w:rsidRPr="00F629DA">
        <w:rPr>
          <w:szCs w:val="24"/>
          <w:lang w:eastAsia="ru-RU" w:bidi="ru-RU"/>
        </w:rPr>
        <w:t xml:space="preserve">оплачувати </w:t>
      </w:r>
      <w:r w:rsidRPr="00F629DA">
        <w:rPr>
          <w:szCs w:val="24"/>
          <w:lang w:eastAsia="uk-UA" w:bidi="uk-UA"/>
        </w:rPr>
        <w:t xml:space="preserve">вартість </w:t>
      </w:r>
      <w:r w:rsidRPr="00F629DA">
        <w:rPr>
          <w:szCs w:val="24"/>
          <w:lang w:eastAsia="ru-RU" w:bidi="ru-RU"/>
        </w:rPr>
        <w:t xml:space="preserve">поставленого природного газу в </w:t>
      </w:r>
      <w:r w:rsidRPr="00F629DA">
        <w:rPr>
          <w:szCs w:val="24"/>
          <w:lang w:eastAsia="uk-UA" w:bidi="uk-UA"/>
        </w:rPr>
        <w:t xml:space="preserve">розмірі </w:t>
      </w:r>
      <w:r w:rsidRPr="00F629DA">
        <w:rPr>
          <w:szCs w:val="24"/>
          <w:lang w:eastAsia="ru-RU" w:bidi="ru-RU"/>
        </w:rPr>
        <w:t xml:space="preserve">та порядку, що </w:t>
      </w:r>
      <w:r w:rsidRPr="00F629DA">
        <w:rPr>
          <w:szCs w:val="24"/>
          <w:lang w:eastAsia="uk-UA" w:bidi="uk-UA"/>
        </w:rPr>
        <w:t xml:space="preserve">передбачені </w:t>
      </w:r>
      <w:r w:rsidRPr="00F629DA">
        <w:rPr>
          <w:szCs w:val="24"/>
          <w:lang w:eastAsia="ru-RU" w:bidi="ru-RU"/>
        </w:rPr>
        <w:t>цим Договором;</w:t>
      </w:r>
    </w:p>
    <w:p w14:paraId="576B7430" w14:textId="77777777" w:rsidR="00552892" w:rsidRPr="00F629DA" w:rsidRDefault="00552892" w:rsidP="00C93CDB">
      <w:pPr>
        <w:pStyle w:val="29"/>
        <w:numPr>
          <w:ilvl w:val="0"/>
          <w:numId w:val="5"/>
        </w:numPr>
        <w:shd w:val="clear" w:color="auto" w:fill="auto"/>
        <w:tabs>
          <w:tab w:val="left" w:pos="709"/>
          <w:tab w:val="left" w:pos="1016"/>
        </w:tabs>
        <w:ind w:firstLine="0"/>
        <w:jc w:val="both"/>
        <w:rPr>
          <w:szCs w:val="24"/>
        </w:rPr>
      </w:pPr>
      <w:r w:rsidRPr="00F629DA">
        <w:rPr>
          <w:szCs w:val="24"/>
          <w:lang w:eastAsia="ru-RU" w:bidi="ru-RU"/>
        </w:rPr>
        <w:t xml:space="preserve">компенсувати Постачальнику </w:t>
      </w:r>
      <w:r w:rsidRPr="00F629DA">
        <w:rPr>
          <w:szCs w:val="24"/>
          <w:lang w:eastAsia="uk-UA" w:bidi="uk-UA"/>
        </w:rPr>
        <w:t xml:space="preserve">вартість </w:t>
      </w:r>
      <w:r w:rsidRPr="00F629DA">
        <w:rPr>
          <w:szCs w:val="24"/>
          <w:lang w:eastAsia="ru-RU" w:bidi="ru-RU"/>
        </w:rPr>
        <w:t xml:space="preserve">послуг на </w:t>
      </w:r>
      <w:r w:rsidRPr="00F629DA">
        <w:rPr>
          <w:szCs w:val="24"/>
          <w:lang w:eastAsia="uk-UA" w:bidi="uk-UA"/>
        </w:rPr>
        <w:t xml:space="preserve">відключення </w:t>
      </w:r>
      <w:r w:rsidRPr="00F629DA">
        <w:rPr>
          <w:szCs w:val="24"/>
          <w:lang w:eastAsia="ru-RU" w:bidi="ru-RU"/>
        </w:rPr>
        <w:t>газопостачання Споживачу;</w:t>
      </w:r>
    </w:p>
    <w:p w14:paraId="50553F16"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b/>
          <w:bCs/>
          <w:szCs w:val="24"/>
          <w:lang w:eastAsia="ru-RU" w:bidi="ru-RU"/>
        </w:rPr>
        <w:t xml:space="preserve">Постачальник </w:t>
      </w:r>
      <w:r w:rsidRPr="00F629DA">
        <w:rPr>
          <w:b/>
          <w:bCs/>
          <w:szCs w:val="24"/>
          <w:lang w:eastAsia="uk-UA" w:bidi="uk-UA"/>
        </w:rPr>
        <w:t xml:space="preserve">має </w:t>
      </w:r>
      <w:r w:rsidRPr="00F629DA">
        <w:rPr>
          <w:b/>
          <w:bCs/>
          <w:szCs w:val="24"/>
          <w:lang w:eastAsia="ru-RU" w:bidi="ru-RU"/>
        </w:rPr>
        <w:t>право:</w:t>
      </w:r>
    </w:p>
    <w:p w14:paraId="71620D2D" w14:textId="77777777" w:rsidR="00552892" w:rsidRPr="00F629DA" w:rsidRDefault="00552892" w:rsidP="00C93CDB">
      <w:pPr>
        <w:pStyle w:val="29"/>
        <w:numPr>
          <w:ilvl w:val="0"/>
          <w:numId w:val="6"/>
        </w:numPr>
        <w:shd w:val="clear" w:color="auto" w:fill="auto"/>
        <w:tabs>
          <w:tab w:val="left" w:pos="709"/>
          <w:tab w:val="left" w:pos="1098"/>
        </w:tabs>
        <w:ind w:firstLine="0"/>
        <w:jc w:val="both"/>
        <w:rPr>
          <w:szCs w:val="24"/>
        </w:rPr>
      </w:pPr>
      <w:r w:rsidRPr="00F629DA">
        <w:rPr>
          <w:szCs w:val="24"/>
          <w:lang w:eastAsia="uk-UA" w:bidi="uk-UA"/>
        </w:rPr>
        <w:t xml:space="preserve">ініціювати </w:t>
      </w:r>
      <w:r w:rsidRPr="00F629DA">
        <w:rPr>
          <w:szCs w:val="24"/>
          <w:lang w:eastAsia="ru-RU" w:bidi="ru-RU"/>
        </w:rPr>
        <w:t xml:space="preserve">заходи з припинення (обмеження) постачання природного газу </w:t>
      </w:r>
      <w:r w:rsidRPr="00F629DA">
        <w:rPr>
          <w:szCs w:val="24"/>
          <w:lang w:eastAsia="uk-UA" w:bidi="uk-UA"/>
        </w:rPr>
        <w:t xml:space="preserve">Споживачеві </w:t>
      </w:r>
      <w:r w:rsidRPr="00F629DA">
        <w:rPr>
          <w:szCs w:val="24"/>
          <w:lang w:eastAsia="ru-RU" w:bidi="ru-RU"/>
        </w:rPr>
        <w:t xml:space="preserve">в </w:t>
      </w:r>
      <w:r w:rsidRPr="00F629DA">
        <w:rPr>
          <w:szCs w:val="24"/>
          <w:lang w:eastAsia="uk-UA" w:bidi="uk-UA"/>
        </w:rPr>
        <w:t>разі:</w:t>
      </w:r>
    </w:p>
    <w:p w14:paraId="59A05D8C" w14:textId="77777777" w:rsidR="00552892" w:rsidRPr="00F629DA" w:rsidRDefault="00552892" w:rsidP="00C93CDB">
      <w:pPr>
        <w:pStyle w:val="29"/>
        <w:shd w:val="clear" w:color="auto" w:fill="auto"/>
        <w:tabs>
          <w:tab w:val="left" w:pos="709"/>
        </w:tabs>
        <w:ind w:firstLine="0"/>
        <w:jc w:val="both"/>
        <w:rPr>
          <w:szCs w:val="24"/>
        </w:rPr>
      </w:pPr>
      <w:r w:rsidRPr="00F629DA">
        <w:rPr>
          <w:szCs w:val="24"/>
          <w:lang w:eastAsia="ru-RU" w:bidi="ru-RU"/>
        </w:rPr>
        <w:t xml:space="preserve">- невиконання Споживачем </w:t>
      </w:r>
      <w:r w:rsidRPr="00F629DA">
        <w:rPr>
          <w:szCs w:val="24"/>
          <w:lang w:eastAsia="uk-UA" w:bidi="uk-UA"/>
        </w:rPr>
        <w:t xml:space="preserve">пунктів </w:t>
      </w:r>
      <w:r w:rsidRPr="00F629DA">
        <w:rPr>
          <w:szCs w:val="24"/>
          <w:lang w:eastAsia="ru-RU" w:bidi="ru-RU"/>
        </w:rPr>
        <w:t>5.1 та 8.4. цього Договору;</w:t>
      </w:r>
    </w:p>
    <w:p w14:paraId="7831BAC4" w14:textId="77777777" w:rsidR="00552892" w:rsidRPr="00F629DA" w:rsidRDefault="00552892" w:rsidP="00C93CDB">
      <w:pPr>
        <w:pStyle w:val="29"/>
        <w:shd w:val="clear" w:color="auto" w:fill="auto"/>
        <w:tabs>
          <w:tab w:val="left" w:pos="709"/>
        </w:tabs>
        <w:ind w:firstLine="0"/>
        <w:jc w:val="both"/>
        <w:rPr>
          <w:szCs w:val="24"/>
        </w:rPr>
      </w:pPr>
      <w:r w:rsidRPr="00F629DA">
        <w:rPr>
          <w:szCs w:val="24"/>
          <w:lang w:eastAsia="ru-RU" w:bidi="ru-RU"/>
        </w:rPr>
        <w:t xml:space="preserve">- </w:t>
      </w:r>
      <w:r w:rsidRPr="00F629DA">
        <w:rPr>
          <w:szCs w:val="24"/>
          <w:lang w:eastAsia="uk-UA" w:bidi="uk-UA"/>
        </w:rPr>
        <w:t xml:space="preserve">відмови </w:t>
      </w:r>
      <w:r w:rsidRPr="00F629DA">
        <w:rPr>
          <w:szCs w:val="24"/>
          <w:lang w:eastAsia="ru-RU" w:bidi="ru-RU"/>
        </w:rPr>
        <w:t xml:space="preserve">Споживача </w:t>
      </w:r>
      <w:r w:rsidRPr="00F629DA">
        <w:rPr>
          <w:szCs w:val="24"/>
          <w:lang w:eastAsia="uk-UA" w:bidi="uk-UA"/>
        </w:rPr>
        <w:t xml:space="preserve">від підписання </w:t>
      </w:r>
      <w:r w:rsidRPr="00F629DA">
        <w:rPr>
          <w:szCs w:val="24"/>
          <w:lang w:eastAsia="ru-RU" w:bidi="ru-RU"/>
        </w:rPr>
        <w:t xml:space="preserve">акту </w:t>
      </w:r>
      <w:r w:rsidRPr="00F629DA">
        <w:rPr>
          <w:szCs w:val="24"/>
          <w:lang w:eastAsia="uk-UA" w:bidi="uk-UA"/>
        </w:rPr>
        <w:t xml:space="preserve">приймання-передачі </w:t>
      </w:r>
      <w:r w:rsidRPr="00F629DA">
        <w:rPr>
          <w:szCs w:val="24"/>
          <w:lang w:eastAsia="ru-RU" w:bidi="ru-RU"/>
        </w:rPr>
        <w:t xml:space="preserve">без </w:t>
      </w:r>
      <w:r w:rsidRPr="00F629DA">
        <w:rPr>
          <w:szCs w:val="24"/>
          <w:lang w:eastAsia="uk-UA" w:bidi="uk-UA"/>
        </w:rPr>
        <w:t xml:space="preserve">відповідного </w:t>
      </w:r>
      <w:r w:rsidRPr="00F629DA">
        <w:rPr>
          <w:szCs w:val="24"/>
          <w:lang w:eastAsia="ru-RU" w:bidi="ru-RU"/>
        </w:rPr>
        <w:t xml:space="preserve">письмового </w:t>
      </w:r>
      <w:r w:rsidRPr="00F629DA">
        <w:rPr>
          <w:szCs w:val="24"/>
          <w:lang w:eastAsia="uk-UA" w:bidi="uk-UA"/>
        </w:rPr>
        <w:t>обґрунтування.</w:t>
      </w:r>
    </w:p>
    <w:p w14:paraId="26D6FB86" w14:textId="77777777" w:rsidR="00552892" w:rsidRPr="00F629DA" w:rsidRDefault="00552892" w:rsidP="00C93CDB">
      <w:pPr>
        <w:pStyle w:val="29"/>
        <w:shd w:val="clear" w:color="auto" w:fill="auto"/>
        <w:tabs>
          <w:tab w:val="left" w:pos="709"/>
        </w:tabs>
        <w:ind w:firstLine="0"/>
        <w:jc w:val="both"/>
        <w:rPr>
          <w:szCs w:val="24"/>
        </w:rPr>
      </w:pPr>
      <w:r w:rsidRPr="00F629DA">
        <w:rPr>
          <w:szCs w:val="24"/>
          <w:lang w:eastAsia="ru-RU" w:bidi="ru-RU"/>
        </w:rPr>
        <w:t xml:space="preserve">Газопостачання Споживачу може бути припинено в </w:t>
      </w:r>
      <w:r w:rsidRPr="00F629DA">
        <w:rPr>
          <w:szCs w:val="24"/>
          <w:lang w:eastAsia="uk-UA" w:bidi="uk-UA"/>
        </w:rPr>
        <w:t xml:space="preserve">інших </w:t>
      </w:r>
      <w:r w:rsidRPr="00F629DA">
        <w:rPr>
          <w:szCs w:val="24"/>
          <w:lang w:eastAsia="ru-RU" w:bidi="ru-RU"/>
        </w:rPr>
        <w:t xml:space="preserve">випадках, передбачених чинним законодавством </w:t>
      </w:r>
      <w:r w:rsidRPr="00F629DA">
        <w:rPr>
          <w:szCs w:val="24"/>
          <w:lang w:eastAsia="uk-UA" w:bidi="uk-UA"/>
        </w:rPr>
        <w:t>України;</w:t>
      </w:r>
    </w:p>
    <w:p w14:paraId="207C0325" w14:textId="77777777" w:rsidR="00552892" w:rsidRPr="00F629DA" w:rsidRDefault="00552892" w:rsidP="00C93CDB">
      <w:pPr>
        <w:pStyle w:val="29"/>
        <w:numPr>
          <w:ilvl w:val="0"/>
          <w:numId w:val="6"/>
        </w:numPr>
        <w:shd w:val="clear" w:color="auto" w:fill="auto"/>
        <w:tabs>
          <w:tab w:val="left" w:pos="709"/>
          <w:tab w:val="left" w:pos="1016"/>
        </w:tabs>
        <w:ind w:firstLine="0"/>
        <w:jc w:val="both"/>
        <w:rPr>
          <w:szCs w:val="24"/>
        </w:rPr>
      </w:pPr>
      <w:r w:rsidRPr="00F629DA">
        <w:rPr>
          <w:szCs w:val="24"/>
          <w:lang w:eastAsia="ru-RU" w:bidi="ru-RU"/>
        </w:rPr>
        <w:t xml:space="preserve">в односторонньому порядку </w:t>
      </w:r>
      <w:r w:rsidRPr="00F629DA">
        <w:rPr>
          <w:szCs w:val="24"/>
          <w:lang w:eastAsia="uk-UA" w:bidi="uk-UA"/>
        </w:rPr>
        <w:t xml:space="preserve">розірвати </w:t>
      </w:r>
      <w:r w:rsidRPr="00F629DA">
        <w:rPr>
          <w:szCs w:val="24"/>
          <w:lang w:eastAsia="ru-RU" w:bidi="ru-RU"/>
        </w:rPr>
        <w:t xml:space="preserve">цей </w:t>
      </w:r>
      <w:r w:rsidRPr="00F629DA">
        <w:rPr>
          <w:szCs w:val="24"/>
          <w:lang w:eastAsia="uk-UA" w:bidi="uk-UA"/>
        </w:rPr>
        <w:t xml:space="preserve">Договір </w:t>
      </w:r>
      <w:r w:rsidRPr="00F629DA">
        <w:rPr>
          <w:szCs w:val="24"/>
          <w:lang w:eastAsia="ru-RU" w:bidi="ru-RU"/>
        </w:rPr>
        <w:t xml:space="preserve">у </w:t>
      </w:r>
      <w:r w:rsidRPr="00F629DA">
        <w:rPr>
          <w:szCs w:val="24"/>
          <w:lang w:eastAsia="uk-UA" w:bidi="uk-UA"/>
        </w:rPr>
        <w:t xml:space="preserve">разі </w:t>
      </w:r>
      <w:r w:rsidRPr="00F629DA">
        <w:rPr>
          <w:szCs w:val="24"/>
          <w:lang w:eastAsia="ru-RU" w:bidi="ru-RU"/>
        </w:rPr>
        <w:t xml:space="preserve">невиконання Споживачем умов цього Договору в </w:t>
      </w:r>
      <w:r w:rsidRPr="00F629DA">
        <w:rPr>
          <w:szCs w:val="24"/>
          <w:lang w:eastAsia="uk-UA" w:bidi="uk-UA"/>
        </w:rPr>
        <w:t xml:space="preserve">частині </w:t>
      </w:r>
      <w:r w:rsidRPr="00F629DA">
        <w:rPr>
          <w:szCs w:val="24"/>
          <w:lang w:eastAsia="ru-RU" w:bidi="ru-RU"/>
        </w:rPr>
        <w:t xml:space="preserve">оплати використаних за Договором </w:t>
      </w:r>
      <w:r w:rsidRPr="00F629DA">
        <w:rPr>
          <w:szCs w:val="24"/>
          <w:lang w:eastAsia="uk-UA" w:bidi="uk-UA"/>
        </w:rPr>
        <w:t xml:space="preserve">обсягів </w:t>
      </w:r>
      <w:r w:rsidRPr="00F629DA">
        <w:rPr>
          <w:szCs w:val="24"/>
          <w:lang w:eastAsia="ru-RU" w:bidi="ru-RU"/>
        </w:rPr>
        <w:t xml:space="preserve">газу (пункт 5.1) та/або </w:t>
      </w:r>
      <w:r w:rsidRPr="00F629DA">
        <w:rPr>
          <w:szCs w:val="24"/>
          <w:lang w:eastAsia="uk-UA" w:bidi="uk-UA"/>
        </w:rPr>
        <w:t xml:space="preserve">їх </w:t>
      </w:r>
      <w:r w:rsidRPr="00F629DA">
        <w:rPr>
          <w:szCs w:val="24"/>
          <w:lang w:eastAsia="ru-RU" w:bidi="ru-RU"/>
        </w:rPr>
        <w:t xml:space="preserve">документального оформлення, в тому </w:t>
      </w:r>
      <w:r w:rsidRPr="00F629DA">
        <w:rPr>
          <w:szCs w:val="24"/>
          <w:lang w:eastAsia="uk-UA" w:bidi="uk-UA"/>
        </w:rPr>
        <w:t xml:space="preserve">числі </w:t>
      </w:r>
      <w:r w:rsidRPr="00F629DA">
        <w:rPr>
          <w:szCs w:val="24"/>
          <w:lang w:eastAsia="ru-RU" w:bidi="ru-RU"/>
        </w:rPr>
        <w:t xml:space="preserve">неповернення належним чином </w:t>
      </w:r>
      <w:r w:rsidRPr="00F629DA">
        <w:rPr>
          <w:szCs w:val="24"/>
          <w:lang w:eastAsia="uk-UA" w:bidi="uk-UA"/>
        </w:rPr>
        <w:t>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50917683" w14:textId="77777777" w:rsidR="00552892" w:rsidRPr="00F629DA" w:rsidRDefault="00552892" w:rsidP="00C93CDB">
      <w:pPr>
        <w:pStyle w:val="29"/>
        <w:numPr>
          <w:ilvl w:val="0"/>
          <w:numId w:val="6"/>
        </w:numPr>
        <w:shd w:val="clear" w:color="auto" w:fill="auto"/>
        <w:tabs>
          <w:tab w:val="left" w:pos="709"/>
          <w:tab w:val="left" w:pos="1016"/>
        </w:tabs>
        <w:ind w:firstLine="0"/>
        <w:jc w:val="both"/>
        <w:rPr>
          <w:szCs w:val="24"/>
        </w:rPr>
      </w:pPr>
      <w:r w:rsidRPr="00F629DA">
        <w:rPr>
          <w:szCs w:val="24"/>
          <w:lang w:eastAsia="uk-UA" w:bidi="uk-UA"/>
        </w:rPr>
        <w:lastRenderedPageBreak/>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777C51C8" w14:textId="77777777" w:rsidR="00552892" w:rsidRPr="00F629DA" w:rsidRDefault="00552892" w:rsidP="00C93CDB">
      <w:pPr>
        <w:pStyle w:val="29"/>
        <w:numPr>
          <w:ilvl w:val="0"/>
          <w:numId w:val="6"/>
        </w:numPr>
        <w:shd w:val="clear" w:color="auto" w:fill="auto"/>
        <w:tabs>
          <w:tab w:val="left" w:pos="709"/>
          <w:tab w:val="left" w:pos="1006"/>
        </w:tabs>
        <w:ind w:firstLine="0"/>
        <w:jc w:val="both"/>
        <w:rPr>
          <w:szCs w:val="24"/>
        </w:rPr>
      </w:pPr>
      <w:r w:rsidRPr="00F629DA">
        <w:rPr>
          <w:szCs w:val="24"/>
          <w:lang w:eastAsia="uk-UA" w:bidi="uk-UA"/>
        </w:rPr>
        <w:t>отримати оплату за переданий за цим Договором природний газ в розмірі та в строки, визначені цим Договором.</w:t>
      </w:r>
    </w:p>
    <w:p w14:paraId="775A6FD2"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b/>
          <w:bCs/>
          <w:szCs w:val="24"/>
          <w:lang w:eastAsia="uk-UA" w:bidi="uk-UA"/>
        </w:rPr>
        <w:t>Постачальник зобов'язаний:</w:t>
      </w:r>
    </w:p>
    <w:p w14:paraId="6380C964" w14:textId="77777777" w:rsidR="00552892" w:rsidRPr="00F629DA" w:rsidRDefault="00552892" w:rsidP="00C93CDB">
      <w:pPr>
        <w:pStyle w:val="29"/>
        <w:numPr>
          <w:ilvl w:val="0"/>
          <w:numId w:val="7"/>
        </w:numPr>
        <w:shd w:val="clear" w:color="auto" w:fill="auto"/>
        <w:tabs>
          <w:tab w:val="left" w:pos="709"/>
          <w:tab w:val="left" w:pos="1033"/>
        </w:tabs>
        <w:ind w:firstLine="0"/>
        <w:jc w:val="both"/>
        <w:rPr>
          <w:szCs w:val="24"/>
        </w:rPr>
      </w:pPr>
      <w:r w:rsidRPr="00F629DA">
        <w:rPr>
          <w:szCs w:val="24"/>
          <w:lang w:eastAsia="uk-UA" w:bidi="uk-UA"/>
        </w:rPr>
        <w:t>виконувати умови цього Договору;</w:t>
      </w:r>
    </w:p>
    <w:p w14:paraId="5EBAF624" w14:textId="77777777" w:rsidR="00552892" w:rsidRPr="00F629DA" w:rsidRDefault="00552892" w:rsidP="00C93CDB">
      <w:pPr>
        <w:pStyle w:val="29"/>
        <w:numPr>
          <w:ilvl w:val="0"/>
          <w:numId w:val="7"/>
        </w:numPr>
        <w:shd w:val="clear" w:color="auto" w:fill="auto"/>
        <w:tabs>
          <w:tab w:val="left" w:pos="709"/>
          <w:tab w:val="left" w:pos="1016"/>
        </w:tabs>
        <w:ind w:firstLine="0"/>
        <w:jc w:val="both"/>
        <w:rPr>
          <w:szCs w:val="24"/>
        </w:rPr>
      </w:pPr>
      <w:r w:rsidRPr="00F629DA">
        <w:rPr>
          <w:szCs w:val="24"/>
          <w:lang w:eastAsia="uk-UA" w:bidi="uk-UA"/>
        </w:rPr>
        <w:t>забезпечувати відповідно до вимог Кодексу ГТС своєчасну реєстрацію Споживача у Реєстрі при дотриманні Споживачем умов цього Договору;</w:t>
      </w:r>
    </w:p>
    <w:p w14:paraId="4581A3BC" w14:textId="77777777" w:rsidR="00552892" w:rsidRPr="00F629DA" w:rsidRDefault="00552892" w:rsidP="00C93CDB">
      <w:pPr>
        <w:pStyle w:val="29"/>
        <w:numPr>
          <w:ilvl w:val="0"/>
          <w:numId w:val="7"/>
        </w:numPr>
        <w:shd w:val="clear" w:color="auto" w:fill="auto"/>
        <w:tabs>
          <w:tab w:val="left" w:pos="709"/>
          <w:tab w:val="left" w:pos="1016"/>
        </w:tabs>
        <w:ind w:firstLine="0"/>
        <w:jc w:val="both"/>
        <w:rPr>
          <w:szCs w:val="24"/>
        </w:rPr>
      </w:pPr>
      <w:r w:rsidRPr="00F629DA">
        <w:rPr>
          <w:szCs w:val="24"/>
          <w:lang w:eastAsia="uk-UA" w:bidi="uk-UA"/>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w:t>
      </w:r>
      <w:r w:rsidRPr="00F629DA">
        <w:rPr>
          <w:szCs w:val="24"/>
          <w:lang w:eastAsia="ru-RU" w:bidi="ru-RU"/>
        </w:rPr>
        <w:t xml:space="preserve">в будь-який </w:t>
      </w:r>
      <w:r w:rsidRPr="00F629DA">
        <w:rPr>
          <w:szCs w:val="24"/>
          <w:lang w:eastAsia="uk-UA" w:bidi="uk-UA"/>
        </w:rPr>
        <w:t xml:space="preserve">спосіб: розміщення </w:t>
      </w:r>
      <w:r w:rsidRPr="00F629DA">
        <w:rPr>
          <w:szCs w:val="24"/>
          <w:lang w:eastAsia="ru-RU" w:bidi="ru-RU"/>
        </w:rPr>
        <w:t xml:space="preserve">на </w:t>
      </w:r>
      <w:r w:rsidRPr="00F629DA">
        <w:rPr>
          <w:szCs w:val="24"/>
          <w:lang w:eastAsia="uk-UA" w:bidi="uk-UA"/>
        </w:rPr>
        <w:t xml:space="preserve">веб-сайті </w:t>
      </w:r>
      <w:r w:rsidRPr="00F629DA">
        <w:rPr>
          <w:szCs w:val="24"/>
          <w:lang w:eastAsia="ru-RU" w:bidi="ru-RU"/>
        </w:rPr>
        <w:t xml:space="preserve">Постачальника, </w:t>
      </w:r>
      <w:r w:rsidRPr="00F629DA">
        <w:rPr>
          <w:szCs w:val="24"/>
          <w:lang w:eastAsia="uk-UA" w:bidi="uk-UA"/>
        </w:rPr>
        <w:t xml:space="preserve">відправлення </w:t>
      </w:r>
      <w:r w:rsidRPr="00F629DA">
        <w:rPr>
          <w:szCs w:val="24"/>
          <w:lang w:eastAsia="ru-RU" w:bidi="ru-RU"/>
        </w:rPr>
        <w:t xml:space="preserve">електронного </w:t>
      </w:r>
      <w:r w:rsidRPr="00F629DA">
        <w:rPr>
          <w:szCs w:val="24"/>
          <w:lang w:eastAsia="uk-UA" w:bidi="uk-UA"/>
        </w:rPr>
        <w:t xml:space="preserve">повідомлення </w:t>
      </w:r>
      <w:r w:rsidRPr="00F629DA">
        <w:rPr>
          <w:szCs w:val="24"/>
          <w:lang w:eastAsia="ru-RU" w:bidi="ru-RU"/>
        </w:rPr>
        <w:t xml:space="preserve">на електронну пошту Споживача, письмове </w:t>
      </w:r>
      <w:r w:rsidRPr="00F629DA">
        <w:rPr>
          <w:szCs w:val="24"/>
          <w:lang w:eastAsia="uk-UA" w:bidi="uk-UA"/>
        </w:rPr>
        <w:t xml:space="preserve">повідомлення </w:t>
      </w:r>
      <w:r w:rsidRPr="00F629DA">
        <w:rPr>
          <w:szCs w:val="24"/>
          <w:lang w:eastAsia="ru-RU" w:bidi="ru-RU"/>
        </w:rPr>
        <w:t>тощо;</w:t>
      </w:r>
    </w:p>
    <w:p w14:paraId="19734947" w14:textId="77777777" w:rsidR="00552892" w:rsidRPr="00F629DA" w:rsidRDefault="00552892" w:rsidP="00C93CDB">
      <w:pPr>
        <w:pStyle w:val="29"/>
        <w:numPr>
          <w:ilvl w:val="0"/>
          <w:numId w:val="7"/>
        </w:numPr>
        <w:shd w:val="clear" w:color="auto" w:fill="auto"/>
        <w:tabs>
          <w:tab w:val="left" w:pos="709"/>
          <w:tab w:val="left" w:pos="1062"/>
        </w:tabs>
        <w:ind w:firstLine="0"/>
        <w:jc w:val="both"/>
        <w:rPr>
          <w:szCs w:val="24"/>
        </w:rPr>
      </w:pPr>
      <w:r w:rsidRPr="00F629DA">
        <w:rPr>
          <w:szCs w:val="24"/>
          <w:lang w:eastAsia="ru-RU" w:bidi="ru-RU"/>
        </w:rPr>
        <w:t xml:space="preserve">забезпечити Споживача прозорими та простими способами досудового </w:t>
      </w:r>
      <w:r w:rsidRPr="00F629DA">
        <w:rPr>
          <w:szCs w:val="24"/>
          <w:lang w:eastAsia="uk-UA" w:bidi="uk-UA"/>
        </w:rPr>
        <w:t xml:space="preserve">вирішення спорів, </w:t>
      </w:r>
      <w:r w:rsidRPr="00F629DA">
        <w:rPr>
          <w:szCs w:val="24"/>
          <w:lang w:eastAsia="ru-RU" w:bidi="ru-RU"/>
        </w:rPr>
        <w:t xml:space="preserve">розглянути скарги Споживача </w:t>
      </w:r>
      <w:r w:rsidRPr="00F629DA">
        <w:rPr>
          <w:szCs w:val="24"/>
          <w:lang w:eastAsia="uk-UA" w:bidi="uk-UA"/>
        </w:rPr>
        <w:t xml:space="preserve">і </w:t>
      </w:r>
      <w:r w:rsidRPr="00F629DA">
        <w:rPr>
          <w:szCs w:val="24"/>
          <w:lang w:eastAsia="ru-RU" w:bidi="ru-RU"/>
        </w:rPr>
        <w:t xml:space="preserve">протягом одного </w:t>
      </w:r>
      <w:r w:rsidRPr="00F629DA">
        <w:rPr>
          <w:szCs w:val="24"/>
          <w:lang w:eastAsia="uk-UA" w:bidi="uk-UA"/>
        </w:rPr>
        <w:t xml:space="preserve">місяця повідомити </w:t>
      </w:r>
      <w:r w:rsidRPr="00F629DA">
        <w:rPr>
          <w:szCs w:val="24"/>
          <w:lang w:eastAsia="ru-RU" w:bidi="ru-RU"/>
        </w:rPr>
        <w:t xml:space="preserve">про результати </w:t>
      </w:r>
      <w:r w:rsidRPr="00F629DA">
        <w:rPr>
          <w:szCs w:val="24"/>
          <w:lang w:eastAsia="uk-UA" w:bidi="uk-UA"/>
        </w:rPr>
        <w:t xml:space="preserve">їх </w:t>
      </w:r>
      <w:r w:rsidRPr="00F629DA">
        <w:rPr>
          <w:szCs w:val="24"/>
          <w:lang w:eastAsia="ru-RU" w:bidi="ru-RU"/>
        </w:rPr>
        <w:t>розгляду;</w:t>
      </w:r>
    </w:p>
    <w:p w14:paraId="76CEE46F" w14:textId="269932E9" w:rsidR="00552892" w:rsidRPr="00F629DA" w:rsidRDefault="00552892" w:rsidP="00C93CDB">
      <w:pPr>
        <w:pStyle w:val="29"/>
        <w:numPr>
          <w:ilvl w:val="0"/>
          <w:numId w:val="7"/>
        </w:numPr>
        <w:shd w:val="clear" w:color="auto" w:fill="auto"/>
        <w:tabs>
          <w:tab w:val="left" w:pos="709"/>
          <w:tab w:val="left" w:pos="1062"/>
        </w:tabs>
        <w:ind w:firstLine="0"/>
        <w:jc w:val="both"/>
        <w:rPr>
          <w:szCs w:val="24"/>
        </w:rPr>
      </w:pPr>
      <w:r w:rsidRPr="00F629DA">
        <w:rPr>
          <w:szCs w:val="24"/>
          <w:lang w:eastAsia="ru-RU" w:bidi="ru-RU"/>
        </w:rPr>
        <w:t xml:space="preserve">виконувати </w:t>
      </w:r>
      <w:r w:rsidRPr="00F629DA">
        <w:rPr>
          <w:szCs w:val="24"/>
          <w:lang w:eastAsia="uk-UA" w:bidi="uk-UA"/>
        </w:rPr>
        <w:t xml:space="preserve">інші </w:t>
      </w:r>
      <w:r w:rsidRPr="00F629DA">
        <w:rPr>
          <w:szCs w:val="24"/>
          <w:lang w:eastAsia="ru-RU" w:bidi="ru-RU"/>
        </w:rPr>
        <w:t xml:space="preserve">обов'язки, </w:t>
      </w:r>
      <w:r w:rsidRPr="00F629DA">
        <w:rPr>
          <w:szCs w:val="24"/>
          <w:lang w:eastAsia="uk-UA" w:bidi="uk-UA"/>
        </w:rPr>
        <w:t xml:space="preserve">передбачені </w:t>
      </w:r>
      <w:r w:rsidRPr="00F629DA">
        <w:rPr>
          <w:szCs w:val="24"/>
          <w:lang w:eastAsia="ru-RU" w:bidi="ru-RU"/>
        </w:rPr>
        <w:t xml:space="preserve">Правилами постачання природного газу та чинним законодавством </w:t>
      </w:r>
      <w:r w:rsidRPr="00F629DA">
        <w:rPr>
          <w:szCs w:val="24"/>
          <w:lang w:eastAsia="uk-UA" w:bidi="uk-UA"/>
        </w:rPr>
        <w:t>України.</w:t>
      </w:r>
    </w:p>
    <w:p w14:paraId="5E42C8CB" w14:textId="77777777" w:rsidR="007A72A7" w:rsidRPr="00F629DA" w:rsidRDefault="007A72A7" w:rsidP="007A72A7">
      <w:pPr>
        <w:pStyle w:val="29"/>
        <w:shd w:val="clear" w:color="auto" w:fill="auto"/>
        <w:tabs>
          <w:tab w:val="left" w:pos="1062"/>
        </w:tabs>
        <w:ind w:left="680" w:firstLine="0"/>
        <w:jc w:val="both"/>
        <w:rPr>
          <w:szCs w:val="24"/>
        </w:rPr>
      </w:pPr>
    </w:p>
    <w:p w14:paraId="7A1E66A3" w14:textId="77777777" w:rsidR="00552892" w:rsidRPr="00F629DA" w:rsidRDefault="00552892">
      <w:pPr>
        <w:pStyle w:val="17"/>
        <w:keepNext/>
        <w:keepLines/>
        <w:numPr>
          <w:ilvl w:val="0"/>
          <w:numId w:val="2"/>
        </w:numPr>
        <w:shd w:val="clear" w:color="auto" w:fill="auto"/>
        <w:tabs>
          <w:tab w:val="left" w:pos="351"/>
        </w:tabs>
        <w:spacing w:after="0"/>
        <w:ind w:left="720" w:hanging="360"/>
        <w:rPr>
          <w:sz w:val="24"/>
          <w:szCs w:val="24"/>
        </w:rPr>
      </w:pPr>
      <w:bookmarkStart w:id="43" w:name="bookmark16"/>
      <w:bookmarkStart w:id="44" w:name="bookmark17"/>
      <w:r w:rsidRPr="00F629DA">
        <w:rPr>
          <w:sz w:val="24"/>
          <w:szCs w:val="24"/>
          <w:lang w:eastAsia="uk-UA" w:bidi="uk-UA"/>
        </w:rPr>
        <w:t>Відповідальність сторін</w:t>
      </w:r>
      <w:bookmarkEnd w:id="43"/>
      <w:bookmarkEnd w:id="44"/>
    </w:p>
    <w:p w14:paraId="7B548634"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ru-RU" w:bidi="ru-RU"/>
        </w:rPr>
        <w:t xml:space="preserve">За невиконання або неналежне виконання </w:t>
      </w:r>
      <w:r w:rsidRPr="00F629DA">
        <w:rPr>
          <w:szCs w:val="24"/>
          <w:lang w:eastAsia="uk-UA" w:bidi="uk-UA"/>
        </w:rPr>
        <w:t xml:space="preserve">договірних </w:t>
      </w:r>
      <w:r w:rsidRPr="00F629DA">
        <w:rPr>
          <w:szCs w:val="24"/>
          <w:lang w:eastAsia="ru-RU" w:bidi="ru-RU"/>
        </w:rPr>
        <w:t xml:space="preserve">зобов'язань за цим Договором Сторони несуть </w:t>
      </w:r>
      <w:r w:rsidRPr="00F629DA">
        <w:rPr>
          <w:szCs w:val="24"/>
          <w:lang w:eastAsia="uk-UA" w:bidi="uk-UA"/>
        </w:rPr>
        <w:t xml:space="preserve">відповідальність </w:t>
      </w:r>
      <w:r w:rsidRPr="00F629DA">
        <w:rPr>
          <w:szCs w:val="24"/>
          <w:lang w:eastAsia="ru-RU" w:bidi="ru-RU"/>
        </w:rPr>
        <w:t xml:space="preserve">у випадках, передбачених законодавством </w:t>
      </w:r>
      <w:r w:rsidRPr="00F629DA">
        <w:rPr>
          <w:szCs w:val="24"/>
          <w:lang w:eastAsia="uk-UA" w:bidi="uk-UA"/>
        </w:rPr>
        <w:t xml:space="preserve">і </w:t>
      </w:r>
      <w:r w:rsidRPr="00F629DA">
        <w:rPr>
          <w:szCs w:val="24"/>
          <w:lang w:eastAsia="ru-RU" w:bidi="ru-RU"/>
        </w:rPr>
        <w:t>цим Договором.</w:t>
      </w:r>
    </w:p>
    <w:p w14:paraId="74AD76FE"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ru-RU" w:bidi="ru-RU"/>
        </w:rPr>
        <w:t xml:space="preserve">У </w:t>
      </w:r>
      <w:r w:rsidRPr="00F629DA">
        <w:rPr>
          <w:szCs w:val="24"/>
          <w:lang w:eastAsia="uk-UA" w:bidi="uk-UA"/>
        </w:rPr>
        <w:t xml:space="preserve">разі </w:t>
      </w:r>
      <w:r w:rsidRPr="00F629DA">
        <w:rPr>
          <w:szCs w:val="24"/>
          <w:lang w:eastAsia="ru-RU" w:bidi="ru-RU"/>
        </w:rPr>
        <w:t xml:space="preserve">прострочення Споживачем </w:t>
      </w:r>
      <w:r w:rsidRPr="00F629DA">
        <w:rPr>
          <w:szCs w:val="24"/>
          <w:lang w:eastAsia="uk-UA" w:bidi="uk-UA"/>
        </w:rPr>
        <w:t xml:space="preserve">строків </w:t>
      </w:r>
      <w:r w:rsidRPr="00F629DA">
        <w:rPr>
          <w:szCs w:val="24"/>
          <w:lang w:eastAsia="ru-RU" w:bidi="ru-RU"/>
        </w:rPr>
        <w:t xml:space="preserve">остаточного розрахунку </w:t>
      </w:r>
      <w:r w:rsidRPr="00F629DA">
        <w:rPr>
          <w:szCs w:val="24"/>
          <w:lang w:eastAsia="uk-UA" w:bidi="uk-UA"/>
        </w:rPr>
        <w:t xml:space="preserve">згідно </w:t>
      </w:r>
      <w:r w:rsidRPr="00F629DA">
        <w:rPr>
          <w:szCs w:val="24"/>
          <w:lang w:eastAsia="ru-RU" w:bidi="ru-RU"/>
        </w:rPr>
        <w:t xml:space="preserve">пункту 5.1 та/або </w:t>
      </w:r>
      <w:r w:rsidRPr="00F629DA">
        <w:rPr>
          <w:szCs w:val="24"/>
          <w:lang w:eastAsia="uk-UA" w:bidi="uk-UA"/>
        </w:rPr>
        <w:t xml:space="preserve">строків </w:t>
      </w:r>
      <w:r w:rsidRPr="00F629DA">
        <w:rPr>
          <w:szCs w:val="24"/>
          <w:lang w:eastAsia="ru-RU" w:bidi="ru-RU"/>
        </w:rPr>
        <w:t xml:space="preserve">оплати за пунктом 8.4 цього Договору, Споживач </w:t>
      </w:r>
      <w:r w:rsidRPr="00F629DA">
        <w:rPr>
          <w:szCs w:val="24"/>
          <w:lang w:eastAsia="uk-UA" w:bidi="uk-UA"/>
        </w:rPr>
        <w:t xml:space="preserve">зобов'язується </w:t>
      </w:r>
      <w:r w:rsidRPr="00F629DA">
        <w:rPr>
          <w:szCs w:val="24"/>
          <w:lang w:eastAsia="ru-RU" w:bidi="ru-RU"/>
        </w:rPr>
        <w:t xml:space="preserve">сплатити Постачальнику 3% </w:t>
      </w:r>
      <w:r w:rsidRPr="00F629DA">
        <w:rPr>
          <w:szCs w:val="24"/>
          <w:lang w:eastAsia="uk-UA" w:bidi="uk-UA"/>
        </w:rPr>
        <w:t xml:space="preserve">річних, інфляційні </w:t>
      </w:r>
      <w:r w:rsidRPr="00F629DA">
        <w:rPr>
          <w:szCs w:val="24"/>
          <w:lang w:eastAsia="ru-RU" w:bidi="ru-RU"/>
        </w:rPr>
        <w:t xml:space="preserve">збитки та пеню в </w:t>
      </w:r>
      <w:r w:rsidRPr="00F629DA">
        <w:rPr>
          <w:szCs w:val="24"/>
          <w:lang w:eastAsia="uk-UA" w:bidi="uk-UA"/>
        </w:rPr>
        <w:t xml:space="preserve">розмірі подвійної облікової </w:t>
      </w:r>
      <w:r w:rsidRPr="00F629DA">
        <w:rPr>
          <w:szCs w:val="24"/>
          <w:lang w:eastAsia="ru-RU" w:bidi="ru-RU"/>
        </w:rPr>
        <w:t xml:space="preserve">ставки </w:t>
      </w:r>
      <w:r w:rsidRPr="00F629DA">
        <w:rPr>
          <w:szCs w:val="24"/>
          <w:lang w:eastAsia="uk-UA" w:bidi="uk-UA"/>
        </w:rPr>
        <w:t xml:space="preserve">Національного </w:t>
      </w:r>
      <w:r w:rsidRPr="00F629DA">
        <w:rPr>
          <w:szCs w:val="24"/>
          <w:lang w:eastAsia="ru-RU" w:bidi="ru-RU"/>
        </w:rPr>
        <w:t xml:space="preserve">банку </w:t>
      </w:r>
      <w:r w:rsidRPr="00F629DA">
        <w:rPr>
          <w:szCs w:val="24"/>
          <w:lang w:eastAsia="uk-UA" w:bidi="uk-UA"/>
        </w:rPr>
        <w:t xml:space="preserve">України, </w:t>
      </w:r>
      <w:r w:rsidRPr="00F629DA">
        <w:rPr>
          <w:szCs w:val="24"/>
          <w:lang w:eastAsia="ru-RU" w:bidi="ru-RU"/>
        </w:rPr>
        <w:t xml:space="preserve">що </w:t>
      </w:r>
      <w:r w:rsidRPr="00F629DA">
        <w:rPr>
          <w:szCs w:val="24"/>
          <w:lang w:eastAsia="uk-UA" w:bidi="uk-UA"/>
        </w:rPr>
        <w:t xml:space="preserve">діяла </w:t>
      </w:r>
      <w:r w:rsidRPr="00F629DA">
        <w:rPr>
          <w:szCs w:val="24"/>
          <w:lang w:eastAsia="ru-RU" w:bidi="ru-RU"/>
        </w:rPr>
        <w:t xml:space="preserve">у </w:t>
      </w:r>
      <w:r w:rsidRPr="00F629DA">
        <w:rPr>
          <w:szCs w:val="24"/>
          <w:lang w:eastAsia="uk-UA" w:bidi="uk-UA"/>
        </w:rPr>
        <w:t xml:space="preserve">період, </w:t>
      </w:r>
      <w:r w:rsidRPr="00F629DA">
        <w:rPr>
          <w:szCs w:val="24"/>
          <w:lang w:eastAsia="ru-RU" w:bidi="ru-RU"/>
        </w:rPr>
        <w:t xml:space="preserve">за який </w:t>
      </w:r>
      <w:r w:rsidRPr="00F629DA">
        <w:rPr>
          <w:szCs w:val="24"/>
          <w:lang w:eastAsia="uk-UA" w:bidi="uk-UA"/>
        </w:rPr>
        <w:t xml:space="preserve">нараховується </w:t>
      </w:r>
      <w:r w:rsidRPr="00F629DA">
        <w:rPr>
          <w:szCs w:val="24"/>
          <w:lang w:eastAsia="ru-RU" w:bidi="ru-RU"/>
        </w:rPr>
        <w:t xml:space="preserve">пеня, </w:t>
      </w:r>
      <w:r w:rsidRPr="00F629DA">
        <w:rPr>
          <w:szCs w:val="24"/>
          <w:lang w:eastAsia="uk-UA" w:bidi="uk-UA"/>
        </w:rPr>
        <w:t xml:space="preserve">розраховані від </w:t>
      </w:r>
      <w:r w:rsidRPr="00F629DA">
        <w:rPr>
          <w:szCs w:val="24"/>
          <w:lang w:eastAsia="ru-RU" w:bidi="ru-RU"/>
        </w:rPr>
        <w:t>суми простроченого платежу за кожний день прострочення.</w:t>
      </w:r>
    </w:p>
    <w:p w14:paraId="3DBAE316"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ru-RU" w:bidi="ru-RU"/>
        </w:rPr>
        <w:t xml:space="preserve">Постачальник не </w:t>
      </w:r>
      <w:r w:rsidRPr="00F629DA">
        <w:rPr>
          <w:szCs w:val="24"/>
          <w:lang w:eastAsia="uk-UA" w:bidi="uk-UA"/>
        </w:rPr>
        <w:t xml:space="preserve">відповідає </w:t>
      </w:r>
      <w:r w:rsidRPr="00F629DA">
        <w:rPr>
          <w:szCs w:val="24"/>
          <w:lang w:eastAsia="ru-RU" w:bidi="ru-RU"/>
        </w:rPr>
        <w:t xml:space="preserve">за </w:t>
      </w:r>
      <w:r w:rsidRPr="00F629DA">
        <w:rPr>
          <w:szCs w:val="24"/>
          <w:lang w:eastAsia="uk-UA" w:bidi="uk-UA"/>
        </w:rPr>
        <w:t xml:space="preserve">підтримання </w:t>
      </w:r>
      <w:r w:rsidRPr="00F629DA">
        <w:rPr>
          <w:szCs w:val="24"/>
          <w:lang w:eastAsia="ru-RU" w:bidi="ru-RU"/>
        </w:rPr>
        <w:t xml:space="preserve">належного тиску на </w:t>
      </w:r>
      <w:r w:rsidRPr="00F629DA">
        <w:rPr>
          <w:szCs w:val="24"/>
          <w:lang w:eastAsia="uk-UA" w:bidi="uk-UA"/>
        </w:rPr>
        <w:t>газорозподільних станціях.</w:t>
      </w:r>
    </w:p>
    <w:p w14:paraId="45A6A3B9"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ru-RU" w:bidi="ru-RU"/>
        </w:rPr>
        <w:t xml:space="preserve">Постачальник не несе </w:t>
      </w:r>
      <w:r w:rsidRPr="00F629DA">
        <w:rPr>
          <w:szCs w:val="24"/>
          <w:lang w:eastAsia="uk-UA" w:bidi="uk-UA"/>
        </w:rPr>
        <w:t xml:space="preserve">відповідальності </w:t>
      </w:r>
      <w:r w:rsidRPr="00F629DA">
        <w:rPr>
          <w:szCs w:val="24"/>
          <w:lang w:eastAsia="ru-RU" w:bidi="ru-RU"/>
        </w:rPr>
        <w:t xml:space="preserve">за недопоставку природного газу за цим Договором у </w:t>
      </w:r>
      <w:r w:rsidRPr="00F629DA">
        <w:rPr>
          <w:szCs w:val="24"/>
          <w:lang w:eastAsia="uk-UA" w:bidi="uk-UA"/>
        </w:rPr>
        <w:t xml:space="preserve">разі </w:t>
      </w:r>
      <w:r w:rsidRPr="00F629DA">
        <w:rPr>
          <w:szCs w:val="24"/>
          <w:lang w:eastAsia="ru-RU" w:bidi="ru-RU"/>
        </w:rPr>
        <w:t xml:space="preserve">припинення/обмеження </w:t>
      </w:r>
      <w:r w:rsidRPr="00F629DA">
        <w:rPr>
          <w:szCs w:val="24"/>
          <w:lang w:eastAsia="uk-UA" w:bidi="uk-UA"/>
        </w:rPr>
        <w:t xml:space="preserve">газопостачання відповідно </w:t>
      </w:r>
      <w:r w:rsidRPr="00F629DA">
        <w:rPr>
          <w:szCs w:val="24"/>
          <w:lang w:eastAsia="ru-RU" w:bidi="ru-RU"/>
        </w:rPr>
        <w:t xml:space="preserve">до чинного законодавства </w:t>
      </w:r>
      <w:r w:rsidRPr="00F629DA">
        <w:rPr>
          <w:szCs w:val="24"/>
          <w:lang w:eastAsia="uk-UA" w:bidi="uk-UA"/>
        </w:rPr>
        <w:t xml:space="preserve">України </w:t>
      </w:r>
      <w:r w:rsidRPr="00F629DA">
        <w:rPr>
          <w:szCs w:val="24"/>
          <w:lang w:eastAsia="ru-RU" w:bidi="ru-RU"/>
        </w:rPr>
        <w:t>та умов цього Договору.</w:t>
      </w:r>
    </w:p>
    <w:p w14:paraId="24E3DD28"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ru-RU" w:bidi="ru-RU"/>
        </w:rPr>
        <w:t xml:space="preserve">Споживач зобов'язаний компенсувати Постачальнику </w:t>
      </w:r>
      <w:r w:rsidRPr="00F629DA">
        <w:rPr>
          <w:szCs w:val="24"/>
          <w:lang w:eastAsia="uk-UA" w:bidi="uk-UA"/>
        </w:rPr>
        <w:t xml:space="preserve">будь-які штрафні санкції, які </w:t>
      </w:r>
      <w:r w:rsidRPr="00F629DA">
        <w:rPr>
          <w:szCs w:val="24"/>
          <w:lang w:eastAsia="ru-RU" w:bidi="ru-RU"/>
        </w:rPr>
        <w:t xml:space="preserve">виникли у Постачальника у </w:t>
      </w:r>
      <w:r w:rsidRPr="00F629DA">
        <w:rPr>
          <w:szCs w:val="24"/>
          <w:lang w:eastAsia="uk-UA" w:bidi="uk-UA"/>
        </w:rPr>
        <w:t xml:space="preserve">разі несвоєчасного повідомлення </w:t>
      </w:r>
      <w:r w:rsidRPr="00F629DA">
        <w:rPr>
          <w:szCs w:val="24"/>
          <w:lang w:eastAsia="ru-RU" w:bidi="ru-RU"/>
        </w:rPr>
        <w:t xml:space="preserve">Постачальника Споживачем про випадки, </w:t>
      </w:r>
      <w:r w:rsidRPr="00F629DA">
        <w:rPr>
          <w:szCs w:val="24"/>
          <w:lang w:eastAsia="uk-UA" w:bidi="uk-UA"/>
        </w:rPr>
        <w:t xml:space="preserve">визначені </w:t>
      </w:r>
      <w:r w:rsidRPr="00F629DA">
        <w:rPr>
          <w:szCs w:val="24"/>
          <w:lang w:eastAsia="ru-RU" w:bidi="ru-RU"/>
        </w:rPr>
        <w:t>в п.п. 13.5 та 13.6 цього Договору.</w:t>
      </w:r>
    </w:p>
    <w:p w14:paraId="54A7FF0D" w14:textId="5E858D75"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ru-RU" w:bidi="ru-RU"/>
        </w:rPr>
        <w:t xml:space="preserve">Збитки, </w:t>
      </w:r>
      <w:r w:rsidRPr="00F629DA">
        <w:rPr>
          <w:szCs w:val="24"/>
          <w:lang w:eastAsia="uk-UA" w:bidi="uk-UA"/>
        </w:rPr>
        <w:t xml:space="preserve">завдані одній із Сторін внаслідок </w:t>
      </w:r>
      <w:r w:rsidRPr="00F629DA">
        <w:rPr>
          <w:szCs w:val="24"/>
          <w:lang w:eastAsia="ru-RU" w:bidi="ru-RU"/>
        </w:rPr>
        <w:t xml:space="preserve">невиконання (неналежного виконання) </w:t>
      </w:r>
      <w:r w:rsidRPr="00F629DA">
        <w:rPr>
          <w:szCs w:val="24"/>
          <w:lang w:eastAsia="uk-UA" w:bidi="uk-UA"/>
        </w:rPr>
        <w:t xml:space="preserve">іншою </w:t>
      </w:r>
      <w:r w:rsidRPr="00F629DA">
        <w:rPr>
          <w:szCs w:val="24"/>
          <w:lang w:eastAsia="ru-RU" w:bidi="ru-RU"/>
        </w:rPr>
        <w:t xml:space="preserve">Стороною </w:t>
      </w:r>
      <w:r w:rsidRPr="00F629DA">
        <w:rPr>
          <w:szCs w:val="24"/>
          <w:lang w:eastAsia="uk-UA" w:bidi="uk-UA"/>
        </w:rPr>
        <w:t xml:space="preserve">своїх </w:t>
      </w:r>
      <w:r w:rsidRPr="00F629DA">
        <w:rPr>
          <w:szCs w:val="24"/>
          <w:lang w:eastAsia="ru-RU" w:bidi="ru-RU"/>
        </w:rPr>
        <w:t xml:space="preserve">зобов'язань, </w:t>
      </w:r>
      <w:r w:rsidRPr="00F629DA">
        <w:rPr>
          <w:szCs w:val="24"/>
          <w:lang w:eastAsia="uk-UA" w:bidi="uk-UA"/>
        </w:rPr>
        <w:t xml:space="preserve">відшкодовуються </w:t>
      </w:r>
      <w:r w:rsidRPr="00F629DA">
        <w:rPr>
          <w:szCs w:val="24"/>
          <w:lang w:eastAsia="ru-RU" w:bidi="ru-RU"/>
        </w:rPr>
        <w:t xml:space="preserve">винною у </w:t>
      </w:r>
      <w:r w:rsidRPr="00F629DA">
        <w:rPr>
          <w:szCs w:val="24"/>
          <w:lang w:eastAsia="uk-UA" w:bidi="uk-UA"/>
        </w:rPr>
        <w:t xml:space="preserve">невиконанні </w:t>
      </w:r>
      <w:r w:rsidRPr="00F629DA">
        <w:rPr>
          <w:szCs w:val="24"/>
          <w:lang w:eastAsia="ru-RU" w:bidi="ru-RU"/>
        </w:rPr>
        <w:t xml:space="preserve">(неналежному </w:t>
      </w:r>
      <w:r w:rsidRPr="00F629DA">
        <w:rPr>
          <w:szCs w:val="24"/>
          <w:lang w:eastAsia="uk-UA" w:bidi="uk-UA"/>
        </w:rPr>
        <w:t xml:space="preserve">виконанні) </w:t>
      </w:r>
      <w:r w:rsidRPr="00F629DA">
        <w:rPr>
          <w:szCs w:val="24"/>
          <w:lang w:eastAsia="ru-RU" w:bidi="ru-RU"/>
        </w:rPr>
        <w:t xml:space="preserve">Стороною в порядку та </w:t>
      </w:r>
      <w:r w:rsidRPr="00F629DA">
        <w:rPr>
          <w:szCs w:val="24"/>
          <w:lang w:eastAsia="uk-UA" w:bidi="uk-UA"/>
        </w:rPr>
        <w:t xml:space="preserve">розмірі, </w:t>
      </w:r>
      <w:r w:rsidRPr="00F629DA">
        <w:rPr>
          <w:szCs w:val="24"/>
          <w:lang w:eastAsia="ru-RU" w:bidi="ru-RU"/>
        </w:rPr>
        <w:t xml:space="preserve">визначених цим Договором та чинним законодавством </w:t>
      </w:r>
      <w:r w:rsidRPr="00F629DA">
        <w:rPr>
          <w:szCs w:val="24"/>
          <w:lang w:eastAsia="uk-UA" w:bidi="uk-UA"/>
        </w:rPr>
        <w:t>України.</w:t>
      </w:r>
    </w:p>
    <w:p w14:paraId="4490B378" w14:textId="77777777" w:rsidR="007A72A7" w:rsidRPr="00F629DA" w:rsidRDefault="007A72A7" w:rsidP="007A72A7">
      <w:pPr>
        <w:pStyle w:val="29"/>
        <w:shd w:val="clear" w:color="auto" w:fill="auto"/>
        <w:tabs>
          <w:tab w:val="left" w:pos="1162"/>
        </w:tabs>
        <w:ind w:left="680" w:firstLine="0"/>
        <w:jc w:val="both"/>
        <w:rPr>
          <w:szCs w:val="24"/>
        </w:rPr>
      </w:pPr>
    </w:p>
    <w:p w14:paraId="4BF0866A" w14:textId="77777777" w:rsidR="00552892" w:rsidRPr="00F629DA" w:rsidRDefault="00552892">
      <w:pPr>
        <w:pStyle w:val="17"/>
        <w:keepNext/>
        <w:keepLines/>
        <w:numPr>
          <w:ilvl w:val="0"/>
          <w:numId w:val="2"/>
        </w:numPr>
        <w:shd w:val="clear" w:color="auto" w:fill="auto"/>
        <w:tabs>
          <w:tab w:val="left" w:pos="351"/>
        </w:tabs>
        <w:spacing w:after="0"/>
        <w:ind w:left="720" w:hanging="360"/>
        <w:rPr>
          <w:sz w:val="24"/>
          <w:szCs w:val="24"/>
        </w:rPr>
      </w:pPr>
      <w:bookmarkStart w:id="45" w:name="bookmark18"/>
      <w:bookmarkStart w:id="46" w:name="bookmark19"/>
      <w:r w:rsidRPr="00F629DA">
        <w:rPr>
          <w:sz w:val="24"/>
          <w:szCs w:val="24"/>
          <w:lang w:eastAsia="ru-RU" w:bidi="ru-RU"/>
        </w:rPr>
        <w:t xml:space="preserve">Порядок припинення(обмеження) та </w:t>
      </w:r>
      <w:r w:rsidRPr="00F629DA">
        <w:rPr>
          <w:sz w:val="24"/>
          <w:szCs w:val="24"/>
          <w:lang w:eastAsia="uk-UA" w:bidi="uk-UA"/>
        </w:rPr>
        <w:t xml:space="preserve">відновлення </w:t>
      </w:r>
      <w:r w:rsidRPr="00F629DA">
        <w:rPr>
          <w:sz w:val="24"/>
          <w:szCs w:val="24"/>
          <w:lang w:eastAsia="ru-RU" w:bidi="ru-RU"/>
        </w:rPr>
        <w:t>газопостачання</w:t>
      </w:r>
      <w:bookmarkEnd w:id="45"/>
      <w:bookmarkEnd w:id="46"/>
    </w:p>
    <w:p w14:paraId="6561718A"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ru-RU" w:bidi="ru-RU"/>
        </w:rPr>
        <w:t xml:space="preserve">Якщо Споживач порушив умови пункту 5.1 цього Договору щодо остаточного розрахунку за фактично переданий природний газ, Постачальник </w:t>
      </w:r>
      <w:r w:rsidRPr="00F629DA">
        <w:rPr>
          <w:szCs w:val="24"/>
          <w:lang w:eastAsia="uk-UA" w:bidi="uk-UA"/>
        </w:rPr>
        <w:t xml:space="preserve">має </w:t>
      </w:r>
      <w:r w:rsidRPr="00F629DA">
        <w:rPr>
          <w:szCs w:val="24"/>
          <w:lang w:eastAsia="ru-RU" w:bidi="ru-RU"/>
        </w:rPr>
        <w:t xml:space="preserve">право припинити постачання газу шляхом виключення Споживача з </w:t>
      </w:r>
      <w:r w:rsidRPr="00F629DA">
        <w:rPr>
          <w:szCs w:val="24"/>
          <w:lang w:eastAsia="uk-UA" w:bidi="uk-UA"/>
        </w:rPr>
        <w:t xml:space="preserve">Реєстру </w:t>
      </w:r>
      <w:r w:rsidRPr="00F629DA">
        <w:rPr>
          <w:szCs w:val="24"/>
          <w:lang w:eastAsia="ru-RU" w:bidi="ru-RU"/>
        </w:rPr>
        <w:t xml:space="preserve">без погодження </w:t>
      </w:r>
      <w:r w:rsidRPr="00F629DA">
        <w:rPr>
          <w:szCs w:val="24"/>
          <w:lang w:eastAsia="uk-UA" w:bidi="uk-UA"/>
        </w:rPr>
        <w:t xml:space="preserve">із </w:t>
      </w:r>
      <w:r w:rsidRPr="00F629DA">
        <w:rPr>
          <w:szCs w:val="24"/>
          <w:lang w:eastAsia="ru-RU" w:bidi="ru-RU"/>
        </w:rPr>
        <w:t xml:space="preserve">Споживачем. Припинення (обмеження) постачання природного газу </w:t>
      </w:r>
      <w:r w:rsidRPr="00F629DA">
        <w:rPr>
          <w:szCs w:val="24"/>
          <w:lang w:eastAsia="uk-UA" w:bidi="uk-UA"/>
        </w:rPr>
        <w:t xml:space="preserve">Споживачеві здійснюється Постачальником з </w:t>
      </w:r>
      <w:r w:rsidRPr="00F629DA">
        <w:rPr>
          <w:szCs w:val="24"/>
          <w:lang w:eastAsia="ru-RU" w:bidi="ru-RU"/>
        </w:rPr>
        <w:t xml:space="preserve">1 числа </w:t>
      </w:r>
      <w:r w:rsidRPr="00F629DA">
        <w:rPr>
          <w:szCs w:val="24"/>
          <w:lang w:eastAsia="uk-UA" w:bidi="uk-UA"/>
        </w:rPr>
        <w:t>місяця, наступного за місяцем, в якому Споживач мав здійснити остаточний розрахунок за розрахунковий період.</w:t>
      </w:r>
    </w:p>
    <w:p w14:paraId="664D9D96" w14:textId="77777777" w:rsidR="00552892" w:rsidRPr="00F629DA" w:rsidRDefault="00552892" w:rsidP="00C93CDB">
      <w:pPr>
        <w:pStyle w:val="29"/>
        <w:shd w:val="clear" w:color="auto" w:fill="auto"/>
        <w:tabs>
          <w:tab w:val="left" w:pos="709"/>
        </w:tabs>
        <w:ind w:firstLine="0"/>
        <w:jc w:val="both"/>
        <w:rPr>
          <w:szCs w:val="24"/>
        </w:rPr>
      </w:pPr>
      <w:r w:rsidRPr="00F629DA">
        <w:rPr>
          <w:szCs w:val="24"/>
          <w:lang w:eastAsia="uk-UA" w:bidi="uk-UA"/>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w:t>
      </w:r>
      <w:r w:rsidRPr="00F629DA">
        <w:rPr>
          <w:szCs w:val="24"/>
          <w:lang w:eastAsia="uk-UA" w:bidi="uk-UA"/>
        </w:rPr>
        <w:lastRenderedPageBreak/>
        <w:t>Договору.</w:t>
      </w:r>
    </w:p>
    <w:p w14:paraId="4AA37742" w14:textId="77777777" w:rsidR="00552892" w:rsidRPr="00F629DA" w:rsidRDefault="00552892" w:rsidP="00C93CDB">
      <w:pPr>
        <w:pStyle w:val="29"/>
        <w:shd w:val="clear" w:color="auto" w:fill="auto"/>
        <w:tabs>
          <w:tab w:val="left" w:pos="709"/>
        </w:tabs>
        <w:ind w:firstLine="0"/>
        <w:jc w:val="both"/>
        <w:rPr>
          <w:szCs w:val="24"/>
        </w:rPr>
      </w:pPr>
      <w:r w:rsidRPr="00F629DA">
        <w:rPr>
          <w:szCs w:val="24"/>
          <w:lang w:eastAsia="uk-UA" w:bidi="uk-UA"/>
        </w:rPr>
        <w:t>Газопостачання припиняється Постачальником з дати, зазначеної в Повідомленні.</w:t>
      </w:r>
    </w:p>
    <w:p w14:paraId="7C22EACD" w14:textId="77777777" w:rsidR="00552892" w:rsidRPr="00F629DA" w:rsidRDefault="00552892" w:rsidP="00C93CDB">
      <w:pPr>
        <w:pStyle w:val="29"/>
        <w:shd w:val="clear" w:color="auto" w:fill="auto"/>
        <w:tabs>
          <w:tab w:val="left" w:pos="709"/>
        </w:tabs>
        <w:ind w:firstLine="0"/>
        <w:jc w:val="both"/>
        <w:rPr>
          <w:szCs w:val="24"/>
        </w:rPr>
      </w:pPr>
      <w:r w:rsidRPr="00F629DA">
        <w:rPr>
          <w:szCs w:val="24"/>
          <w:lang w:eastAsia="uk-UA" w:bidi="uk-UA"/>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14:paraId="6296B3C8" w14:textId="77777777" w:rsidR="00552892" w:rsidRPr="00F629DA" w:rsidRDefault="00552892" w:rsidP="00C93CDB">
      <w:pPr>
        <w:pStyle w:val="29"/>
        <w:shd w:val="clear" w:color="auto" w:fill="auto"/>
        <w:tabs>
          <w:tab w:val="left" w:pos="709"/>
        </w:tabs>
        <w:ind w:firstLine="0"/>
        <w:jc w:val="both"/>
        <w:rPr>
          <w:szCs w:val="24"/>
        </w:rPr>
      </w:pPr>
      <w:r w:rsidRPr="00F629DA">
        <w:rPr>
          <w:szCs w:val="24"/>
          <w:lang w:eastAsia="uk-UA" w:bidi="uk-UA"/>
        </w:rPr>
        <w:t>Постачальник не припиняє постачання Споживачу у випадках:</w:t>
      </w:r>
    </w:p>
    <w:p w14:paraId="4A7BDC7E" w14:textId="77777777" w:rsidR="00552892" w:rsidRPr="00F629DA" w:rsidRDefault="00552892" w:rsidP="00C93CDB">
      <w:pPr>
        <w:pStyle w:val="29"/>
        <w:shd w:val="clear" w:color="auto" w:fill="auto"/>
        <w:tabs>
          <w:tab w:val="left" w:pos="709"/>
        </w:tabs>
        <w:ind w:firstLine="0"/>
        <w:jc w:val="both"/>
        <w:rPr>
          <w:szCs w:val="24"/>
        </w:rPr>
      </w:pPr>
      <w:r w:rsidRPr="00F629DA">
        <w:rPr>
          <w:szCs w:val="24"/>
          <w:lang w:eastAsia="uk-UA" w:bidi="uk-UA"/>
        </w:rPr>
        <w:t>- прийняття рішення учасника Постачальника щодо продовження постачання природного газу Споживачу;</w:t>
      </w:r>
    </w:p>
    <w:p w14:paraId="0CC6A9A4" w14:textId="77777777" w:rsidR="00552892" w:rsidRPr="00F629DA" w:rsidRDefault="00552892" w:rsidP="00C93CDB">
      <w:pPr>
        <w:pStyle w:val="29"/>
        <w:shd w:val="clear" w:color="auto" w:fill="auto"/>
        <w:tabs>
          <w:tab w:val="left" w:pos="709"/>
        </w:tabs>
        <w:ind w:firstLine="0"/>
        <w:jc w:val="both"/>
        <w:rPr>
          <w:szCs w:val="24"/>
        </w:rPr>
      </w:pPr>
      <w:r w:rsidRPr="00F629DA">
        <w:rPr>
          <w:szCs w:val="24"/>
          <w:lang w:eastAsia="ru-RU" w:bidi="ru-RU"/>
        </w:rPr>
        <w:t xml:space="preserve">- у </w:t>
      </w:r>
      <w:r w:rsidRPr="00F629DA">
        <w:rPr>
          <w:szCs w:val="24"/>
          <w:lang w:eastAsia="uk-UA" w:bidi="uk-UA"/>
        </w:rPr>
        <w:t xml:space="preserve">разі </w:t>
      </w:r>
      <w:r w:rsidRPr="00F629DA">
        <w:rPr>
          <w:szCs w:val="24"/>
          <w:lang w:eastAsia="ru-RU" w:bidi="ru-RU"/>
        </w:rPr>
        <w:t xml:space="preserve">прийняття </w:t>
      </w:r>
      <w:r w:rsidRPr="00F629DA">
        <w:rPr>
          <w:szCs w:val="24"/>
          <w:lang w:eastAsia="uk-UA" w:bidi="uk-UA"/>
        </w:rPr>
        <w:t xml:space="preserve">рішення спеціально </w:t>
      </w:r>
      <w:r w:rsidRPr="00F629DA">
        <w:rPr>
          <w:szCs w:val="24"/>
          <w:lang w:eastAsia="ru-RU" w:bidi="ru-RU"/>
        </w:rPr>
        <w:t>створеним органом Постачальника (або його учасника) щодо продовження постачання природного газу Споживачу.</w:t>
      </w:r>
    </w:p>
    <w:p w14:paraId="3C66A037"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 xml:space="preserve">Відповідальність </w:t>
      </w:r>
      <w:r w:rsidRPr="00F629DA">
        <w:rPr>
          <w:szCs w:val="24"/>
          <w:lang w:eastAsia="ru-RU" w:bidi="ru-RU"/>
        </w:rPr>
        <w:t xml:space="preserve">за </w:t>
      </w:r>
      <w:r w:rsidRPr="00F629DA">
        <w:rPr>
          <w:szCs w:val="24"/>
          <w:lang w:eastAsia="uk-UA" w:bidi="uk-UA"/>
        </w:rPr>
        <w:t xml:space="preserve">будь-які наслідки, </w:t>
      </w:r>
      <w:r w:rsidRPr="00F629DA">
        <w:rPr>
          <w:szCs w:val="24"/>
          <w:lang w:eastAsia="ru-RU" w:bidi="ru-RU"/>
        </w:rPr>
        <w:t xml:space="preserve">що виникають в </w:t>
      </w:r>
      <w:r w:rsidRPr="00F629DA">
        <w:rPr>
          <w:szCs w:val="24"/>
          <w:lang w:eastAsia="uk-UA" w:bidi="uk-UA"/>
        </w:rPr>
        <w:t xml:space="preserve">результаті </w:t>
      </w:r>
      <w:r w:rsidRPr="00F629DA">
        <w:rPr>
          <w:szCs w:val="24"/>
          <w:lang w:eastAsia="ru-RU" w:bidi="ru-RU"/>
        </w:rPr>
        <w:t>порушення Споживачем умов пункту 5.1 цього Договору, покладаються виключно на Споживача.</w:t>
      </w:r>
    </w:p>
    <w:p w14:paraId="481D3B31"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 xml:space="preserve">Фізичне </w:t>
      </w:r>
      <w:r w:rsidRPr="00F629DA">
        <w:rPr>
          <w:szCs w:val="24"/>
          <w:lang w:eastAsia="ru-RU" w:bidi="ru-RU"/>
        </w:rPr>
        <w:t xml:space="preserve">припинення постачання природного газу за цим Договором </w:t>
      </w:r>
      <w:r w:rsidRPr="00F629DA">
        <w:rPr>
          <w:szCs w:val="24"/>
          <w:lang w:eastAsia="uk-UA" w:bidi="uk-UA"/>
        </w:rPr>
        <w:t xml:space="preserve">здійснює(ють) </w:t>
      </w:r>
      <w:r w:rsidRPr="00F629DA">
        <w:rPr>
          <w:szCs w:val="24"/>
          <w:lang w:eastAsia="ru-RU" w:bidi="ru-RU"/>
        </w:rPr>
        <w:t xml:space="preserve">Оператор(и) ГРМ та Оператор ГТС. За </w:t>
      </w:r>
      <w:r w:rsidRPr="00F629DA">
        <w:rPr>
          <w:szCs w:val="24"/>
          <w:lang w:eastAsia="uk-UA" w:bidi="uk-UA"/>
        </w:rPr>
        <w:t xml:space="preserve">необхідності здійснення заходів </w:t>
      </w:r>
      <w:r w:rsidRPr="00F629DA">
        <w:rPr>
          <w:szCs w:val="24"/>
          <w:lang w:eastAsia="ru-RU" w:bidi="ru-RU"/>
        </w:rPr>
        <w:t xml:space="preserve">з обмеження чи </w:t>
      </w:r>
      <w:r w:rsidRPr="00F629DA">
        <w:rPr>
          <w:szCs w:val="24"/>
          <w:lang w:eastAsia="uk-UA" w:bidi="uk-UA"/>
        </w:rPr>
        <w:t>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24749F25"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Компенсація Постачальнику вартості послуг з припинення (обмеження) газопостачання здійснюється Споживачем в такому порядку:</w:t>
      </w:r>
    </w:p>
    <w:p w14:paraId="290A07D7" w14:textId="77777777" w:rsidR="00552892" w:rsidRPr="00F629DA" w:rsidRDefault="00552892" w:rsidP="00C93CDB">
      <w:pPr>
        <w:pStyle w:val="29"/>
        <w:numPr>
          <w:ilvl w:val="0"/>
          <w:numId w:val="8"/>
        </w:numPr>
        <w:shd w:val="clear" w:color="auto" w:fill="auto"/>
        <w:tabs>
          <w:tab w:val="left" w:pos="709"/>
          <w:tab w:val="left" w:pos="879"/>
        </w:tabs>
        <w:ind w:firstLine="0"/>
        <w:jc w:val="both"/>
        <w:rPr>
          <w:szCs w:val="24"/>
        </w:rPr>
      </w:pPr>
      <w:r w:rsidRPr="00F629DA">
        <w:rPr>
          <w:szCs w:val="24"/>
          <w:lang w:eastAsia="uk-UA" w:bidi="uk-UA"/>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00DB7BD5" w14:textId="77777777" w:rsidR="00552892" w:rsidRPr="00F629DA" w:rsidRDefault="00552892" w:rsidP="00C93CDB">
      <w:pPr>
        <w:pStyle w:val="29"/>
        <w:numPr>
          <w:ilvl w:val="0"/>
          <w:numId w:val="8"/>
        </w:numPr>
        <w:shd w:val="clear" w:color="auto" w:fill="auto"/>
        <w:tabs>
          <w:tab w:val="left" w:pos="709"/>
          <w:tab w:val="left" w:pos="879"/>
        </w:tabs>
        <w:ind w:firstLine="0"/>
        <w:jc w:val="both"/>
        <w:rPr>
          <w:szCs w:val="24"/>
        </w:rPr>
      </w:pPr>
      <w:r w:rsidRPr="00F629DA">
        <w:rPr>
          <w:szCs w:val="24"/>
          <w:lang w:eastAsia="uk-UA" w:bidi="uk-UA"/>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7F2A3ABF" w14:textId="2AA51FF6" w:rsidR="00552892" w:rsidRPr="00F629DA" w:rsidRDefault="00552892" w:rsidP="00C93CDB">
      <w:pPr>
        <w:pStyle w:val="29"/>
        <w:numPr>
          <w:ilvl w:val="0"/>
          <w:numId w:val="8"/>
        </w:numPr>
        <w:shd w:val="clear" w:color="auto" w:fill="auto"/>
        <w:tabs>
          <w:tab w:val="left" w:pos="709"/>
          <w:tab w:val="left" w:pos="879"/>
        </w:tabs>
        <w:ind w:firstLine="0"/>
        <w:jc w:val="both"/>
        <w:rPr>
          <w:szCs w:val="24"/>
        </w:rPr>
      </w:pPr>
      <w:r w:rsidRPr="00F629DA">
        <w:rPr>
          <w:szCs w:val="24"/>
          <w:lang w:eastAsia="uk-UA" w:bidi="uk-U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1BC7EEBF" w14:textId="77777777" w:rsidR="007A72A7" w:rsidRPr="00F629DA" w:rsidRDefault="007A72A7" w:rsidP="007A72A7">
      <w:pPr>
        <w:pStyle w:val="29"/>
        <w:shd w:val="clear" w:color="auto" w:fill="auto"/>
        <w:tabs>
          <w:tab w:val="left" w:pos="879"/>
        </w:tabs>
        <w:ind w:left="680" w:firstLine="0"/>
        <w:jc w:val="both"/>
        <w:rPr>
          <w:szCs w:val="24"/>
        </w:rPr>
      </w:pPr>
    </w:p>
    <w:p w14:paraId="121C9D36" w14:textId="77777777" w:rsidR="00552892" w:rsidRPr="00F629DA" w:rsidRDefault="00552892">
      <w:pPr>
        <w:pStyle w:val="17"/>
        <w:keepNext/>
        <w:keepLines/>
        <w:numPr>
          <w:ilvl w:val="0"/>
          <w:numId w:val="2"/>
        </w:numPr>
        <w:shd w:val="clear" w:color="auto" w:fill="auto"/>
        <w:tabs>
          <w:tab w:val="left" w:pos="351"/>
        </w:tabs>
        <w:spacing w:after="0"/>
        <w:ind w:left="720" w:hanging="360"/>
        <w:rPr>
          <w:sz w:val="24"/>
          <w:szCs w:val="24"/>
        </w:rPr>
      </w:pPr>
      <w:bookmarkStart w:id="47" w:name="bookmark20"/>
      <w:bookmarkStart w:id="48" w:name="bookmark21"/>
      <w:r w:rsidRPr="00F629DA">
        <w:rPr>
          <w:sz w:val="24"/>
          <w:szCs w:val="24"/>
          <w:lang w:eastAsia="uk-UA" w:bidi="uk-UA"/>
        </w:rPr>
        <w:t>Порядок зміни постачальника</w:t>
      </w:r>
      <w:bookmarkEnd w:id="47"/>
      <w:bookmarkEnd w:id="48"/>
    </w:p>
    <w:p w14:paraId="6EC7EE51"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070E8121"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527C9173" w14:textId="12AFB586"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Угода про розірвання договору надається Споживачем Постачальнику в строк не пізніше ніж за 20 діб до припинення газопостачання.</w:t>
      </w:r>
    </w:p>
    <w:p w14:paraId="79D380AF" w14:textId="77777777" w:rsidR="007A72A7" w:rsidRPr="00F629DA" w:rsidRDefault="007A72A7" w:rsidP="007A72A7">
      <w:pPr>
        <w:pStyle w:val="29"/>
        <w:shd w:val="clear" w:color="auto" w:fill="auto"/>
        <w:tabs>
          <w:tab w:val="left" w:pos="1174"/>
        </w:tabs>
        <w:ind w:left="680" w:firstLine="0"/>
        <w:jc w:val="both"/>
        <w:rPr>
          <w:szCs w:val="24"/>
        </w:rPr>
      </w:pPr>
    </w:p>
    <w:p w14:paraId="0FE4C70A" w14:textId="77777777" w:rsidR="00552892" w:rsidRPr="00F629DA" w:rsidRDefault="00552892">
      <w:pPr>
        <w:pStyle w:val="17"/>
        <w:keepNext/>
        <w:keepLines/>
        <w:numPr>
          <w:ilvl w:val="0"/>
          <w:numId w:val="2"/>
        </w:numPr>
        <w:shd w:val="clear" w:color="auto" w:fill="auto"/>
        <w:tabs>
          <w:tab w:val="left" w:pos="490"/>
        </w:tabs>
        <w:spacing w:after="0"/>
        <w:ind w:left="720" w:hanging="360"/>
        <w:rPr>
          <w:sz w:val="24"/>
          <w:szCs w:val="24"/>
        </w:rPr>
      </w:pPr>
      <w:bookmarkStart w:id="49" w:name="bookmark22"/>
      <w:bookmarkStart w:id="50" w:name="bookmark23"/>
      <w:r w:rsidRPr="00F629DA">
        <w:rPr>
          <w:sz w:val="24"/>
          <w:szCs w:val="24"/>
          <w:lang w:eastAsia="uk-UA" w:bidi="uk-UA"/>
        </w:rPr>
        <w:t>Форс-мажор</w:t>
      </w:r>
      <w:bookmarkEnd w:id="49"/>
      <w:bookmarkEnd w:id="50"/>
    </w:p>
    <w:p w14:paraId="56B49170"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683C687A" w14:textId="77777777" w:rsidR="00552892" w:rsidRPr="00F629DA" w:rsidRDefault="00552892" w:rsidP="00C93CDB">
      <w:pPr>
        <w:pStyle w:val="29"/>
        <w:numPr>
          <w:ilvl w:val="1"/>
          <w:numId w:val="2"/>
        </w:numPr>
        <w:shd w:val="clear" w:color="auto" w:fill="auto"/>
        <w:tabs>
          <w:tab w:val="left" w:pos="709"/>
          <w:tab w:val="left" w:pos="1300"/>
        </w:tabs>
        <w:ind w:firstLine="0"/>
        <w:jc w:val="both"/>
        <w:rPr>
          <w:szCs w:val="24"/>
        </w:rPr>
      </w:pPr>
      <w:r w:rsidRPr="00F629DA">
        <w:rPr>
          <w:szCs w:val="24"/>
          <w:lang w:eastAsia="uk-UA" w:bidi="uk-UA"/>
        </w:rPr>
        <w:t>Строк виконання зобов'язань відкладається на строк дії форс-мажорних обставин.</w:t>
      </w:r>
    </w:p>
    <w:p w14:paraId="7080F4A6"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1E366677"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Настання форс-мажорних обставин підтверджується в порядку, встановленому чинним законодавством України.</w:t>
      </w:r>
    </w:p>
    <w:p w14:paraId="280594E9" w14:textId="77777777" w:rsidR="00552892" w:rsidRPr="00F629DA" w:rsidRDefault="00552892" w:rsidP="00C93CDB">
      <w:pPr>
        <w:pStyle w:val="29"/>
        <w:numPr>
          <w:ilvl w:val="1"/>
          <w:numId w:val="2"/>
        </w:numPr>
        <w:shd w:val="clear" w:color="auto" w:fill="auto"/>
        <w:tabs>
          <w:tab w:val="left" w:pos="709"/>
          <w:tab w:val="left" w:pos="1302"/>
        </w:tabs>
        <w:ind w:firstLine="0"/>
        <w:jc w:val="both"/>
        <w:rPr>
          <w:szCs w:val="24"/>
        </w:rPr>
      </w:pPr>
      <w:r w:rsidRPr="00F629DA">
        <w:rPr>
          <w:szCs w:val="24"/>
          <w:lang w:eastAsia="uk-UA" w:bidi="uk-UA"/>
        </w:rPr>
        <w:t xml:space="preserve">Виникнення форс-мажорних обставин не є підставою для відмови Споживача від </w:t>
      </w:r>
      <w:r w:rsidRPr="00F629DA">
        <w:rPr>
          <w:szCs w:val="24"/>
          <w:lang w:eastAsia="uk-UA" w:bidi="uk-UA"/>
        </w:rPr>
        <w:lastRenderedPageBreak/>
        <w:t>сплати Постачальнику вартості природного газу, поставленого до їх настання.</w:t>
      </w:r>
    </w:p>
    <w:p w14:paraId="792E7287" w14:textId="71C1A256"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2C7DB98D" w14:textId="77777777" w:rsidR="007A72A7" w:rsidRPr="00F629DA" w:rsidRDefault="007A72A7" w:rsidP="007A72A7">
      <w:pPr>
        <w:pStyle w:val="29"/>
        <w:shd w:val="clear" w:color="auto" w:fill="auto"/>
        <w:tabs>
          <w:tab w:val="left" w:pos="1259"/>
        </w:tabs>
        <w:ind w:left="700" w:firstLine="0"/>
        <w:jc w:val="both"/>
        <w:rPr>
          <w:szCs w:val="24"/>
        </w:rPr>
      </w:pPr>
    </w:p>
    <w:p w14:paraId="05EC949D" w14:textId="77777777" w:rsidR="00552892" w:rsidRPr="00F629DA" w:rsidRDefault="00552892">
      <w:pPr>
        <w:pStyle w:val="17"/>
        <w:keepNext/>
        <w:keepLines/>
        <w:numPr>
          <w:ilvl w:val="0"/>
          <w:numId w:val="2"/>
        </w:numPr>
        <w:shd w:val="clear" w:color="auto" w:fill="auto"/>
        <w:tabs>
          <w:tab w:val="left" w:pos="490"/>
        </w:tabs>
        <w:spacing w:after="0"/>
        <w:ind w:left="720" w:hanging="360"/>
        <w:rPr>
          <w:sz w:val="24"/>
          <w:szCs w:val="24"/>
        </w:rPr>
      </w:pPr>
      <w:bookmarkStart w:id="51" w:name="bookmark24"/>
      <w:bookmarkStart w:id="52" w:name="bookmark25"/>
      <w:r w:rsidRPr="00F629DA">
        <w:rPr>
          <w:sz w:val="24"/>
          <w:szCs w:val="24"/>
          <w:lang w:eastAsia="uk-UA" w:bidi="uk-UA"/>
        </w:rPr>
        <w:t>Порядок розв'язання спорів (розбіжностей)</w:t>
      </w:r>
      <w:bookmarkEnd w:id="51"/>
      <w:bookmarkEnd w:id="52"/>
    </w:p>
    <w:p w14:paraId="600E1058"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1695DA7C"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У разі недосягнення Сторонами згоди спори (розбіжності) розв'язуються у судовому порядку.</w:t>
      </w:r>
    </w:p>
    <w:p w14:paraId="0DEB8AB6" w14:textId="305F1E53"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4C1B2786" w14:textId="77777777" w:rsidR="007A72A7" w:rsidRPr="00F629DA" w:rsidRDefault="007A72A7" w:rsidP="007A72A7">
      <w:pPr>
        <w:pStyle w:val="29"/>
        <w:shd w:val="clear" w:color="auto" w:fill="auto"/>
        <w:tabs>
          <w:tab w:val="left" w:pos="1259"/>
        </w:tabs>
        <w:ind w:left="700" w:firstLine="0"/>
        <w:jc w:val="both"/>
        <w:rPr>
          <w:szCs w:val="24"/>
        </w:rPr>
      </w:pPr>
    </w:p>
    <w:p w14:paraId="20351C6B" w14:textId="77777777" w:rsidR="00552892" w:rsidRPr="00F629DA" w:rsidRDefault="00552892">
      <w:pPr>
        <w:pStyle w:val="17"/>
        <w:keepNext/>
        <w:keepLines/>
        <w:numPr>
          <w:ilvl w:val="0"/>
          <w:numId w:val="2"/>
        </w:numPr>
        <w:shd w:val="clear" w:color="auto" w:fill="auto"/>
        <w:tabs>
          <w:tab w:val="left" w:pos="495"/>
        </w:tabs>
        <w:spacing w:after="0"/>
        <w:ind w:left="720" w:hanging="360"/>
        <w:rPr>
          <w:sz w:val="24"/>
          <w:szCs w:val="24"/>
        </w:rPr>
      </w:pPr>
      <w:bookmarkStart w:id="53" w:name="bookmark26"/>
      <w:bookmarkStart w:id="54" w:name="bookmark27"/>
      <w:r w:rsidRPr="00F629DA">
        <w:rPr>
          <w:sz w:val="24"/>
          <w:szCs w:val="24"/>
          <w:lang w:eastAsia="uk-UA" w:bidi="uk-UA"/>
        </w:rPr>
        <w:t>Санкційне та антикорупційне застереження</w:t>
      </w:r>
      <w:bookmarkEnd w:id="53"/>
      <w:bookmarkEnd w:id="54"/>
    </w:p>
    <w:p w14:paraId="30900678"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2054FC04" w14:textId="77777777" w:rsidR="00552892" w:rsidRPr="00F629DA" w:rsidRDefault="00552892" w:rsidP="00C93CDB">
      <w:pPr>
        <w:pStyle w:val="29"/>
        <w:numPr>
          <w:ilvl w:val="2"/>
          <w:numId w:val="2"/>
        </w:numPr>
        <w:shd w:val="clear" w:color="auto" w:fill="auto"/>
        <w:tabs>
          <w:tab w:val="left" w:pos="709"/>
          <w:tab w:val="left" w:pos="1487"/>
        </w:tabs>
        <w:ind w:firstLine="0"/>
        <w:jc w:val="both"/>
        <w:rPr>
          <w:szCs w:val="24"/>
        </w:rPr>
      </w:pPr>
      <w:r w:rsidRPr="00F629DA">
        <w:rPr>
          <w:szCs w:val="24"/>
          <w:lang w:eastAsia="uk-UA" w:bidi="uk-UA"/>
        </w:rPr>
        <w:t xml:space="preserve">Споживача, та/або учасника Споживача, та/або кінцевого бенефіціарного власника Споживача внесено до списку санкцій </w:t>
      </w:r>
      <w:r w:rsidRPr="00F629DA">
        <w:rPr>
          <w:szCs w:val="24"/>
          <w:lang w:bidi="en-US"/>
        </w:rPr>
        <w:t xml:space="preserve">OFAC </w:t>
      </w:r>
      <w:r w:rsidRPr="00F629DA">
        <w:rPr>
          <w:szCs w:val="24"/>
          <w:lang w:eastAsia="uk-UA" w:bidi="uk-UA"/>
        </w:rPr>
        <w:t xml:space="preserve">Сполучених Штатів Америки (перелік осіб, до яких застосовано санкції, що визначається </w:t>
      </w:r>
      <w:r w:rsidRPr="00F629DA">
        <w:rPr>
          <w:szCs w:val="24"/>
          <w:lang w:bidi="en-US"/>
        </w:rPr>
        <w:t>The Office of Foreign Assets Control of the US Department of the Treasury);</w:t>
      </w:r>
    </w:p>
    <w:p w14:paraId="7754F7CC" w14:textId="77777777" w:rsidR="00552892" w:rsidRPr="00F629DA" w:rsidRDefault="00552892" w:rsidP="00C93CDB">
      <w:pPr>
        <w:pStyle w:val="29"/>
        <w:numPr>
          <w:ilvl w:val="2"/>
          <w:numId w:val="2"/>
        </w:numPr>
        <w:shd w:val="clear" w:color="auto" w:fill="auto"/>
        <w:tabs>
          <w:tab w:val="left" w:pos="709"/>
          <w:tab w:val="left" w:pos="1487"/>
        </w:tabs>
        <w:ind w:firstLine="0"/>
        <w:jc w:val="both"/>
        <w:rPr>
          <w:szCs w:val="24"/>
        </w:rPr>
      </w:pPr>
      <w:r w:rsidRPr="00F629DA">
        <w:rPr>
          <w:szCs w:val="24"/>
          <w:lang w:eastAsia="uk-UA" w:bidi="uk-UA"/>
        </w:rPr>
        <w:t xml:space="preserve">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w:t>
      </w:r>
      <w:r w:rsidRPr="00F629DA">
        <w:rPr>
          <w:szCs w:val="24"/>
          <w:lang w:bidi="en-US"/>
        </w:rPr>
        <w:t xml:space="preserve">OFAC, </w:t>
      </w:r>
      <w:r w:rsidRPr="00F629DA">
        <w:rPr>
          <w:szCs w:val="24"/>
          <w:lang w:eastAsia="uk-UA" w:bidi="uk-UA"/>
        </w:rPr>
        <w:t>державних органів США, режим дотримання яких може бути порушено виконанням Договору;</w:t>
      </w:r>
    </w:p>
    <w:p w14:paraId="11B33EDB" w14:textId="77777777" w:rsidR="00552892" w:rsidRPr="00F629DA" w:rsidRDefault="00552892" w:rsidP="00C93CDB">
      <w:pPr>
        <w:pStyle w:val="29"/>
        <w:numPr>
          <w:ilvl w:val="2"/>
          <w:numId w:val="2"/>
        </w:numPr>
        <w:shd w:val="clear" w:color="auto" w:fill="auto"/>
        <w:tabs>
          <w:tab w:val="left" w:pos="709"/>
          <w:tab w:val="left" w:pos="1487"/>
        </w:tabs>
        <w:ind w:firstLine="0"/>
        <w:jc w:val="both"/>
        <w:rPr>
          <w:szCs w:val="24"/>
        </w:rPr>
      </w:pPr>
      <w:r w:rsidRPr="00F629DA">
        <w:rPr>
          <w:szCs w:val="24"/>
          <w:lang w:eastAsia="uk-UA" w:bidi="uk-UA"/>
        </w:rPr>
        <w:t xml:space="preserve">Споживача, та/або учасника Споживача, та/або кінцевого бенефіціарного власника Споживача внесено до списку санкцій Європейського Союзу </w:t>
      </w:r>
      <w:r w:rsidRPr="00F629DA">
        <w:rPr>
          <w:szCs w:val="24"/>
          <w:lang w:bidi="en-US"/>
        </w:rPr>
        <w:t>(Consolidated list of persons, groups and entities subject to EU financial sanctions);</w:t>
      </w:r>
    </w:p>
    <w:p w14:paraId="247F00D9" w14:textId="77777777" w:rsidR="00552892" w:rsidRPr="00F629DA" w:rsidRDefault="00552892" w:rsidP="00C93CDB">
      <w:pPr>
        <w:pStyle w:val="29"/>
        <w:numPr>
          <w:ilvl w:val="2"/>
          <w:numId w:val="2"/>
        </w:numPr>
        <w:shd w:val="clear" w:color="auto" w:fill="auto"/>
        <w:tabs>
          <w:tab w:val="left" w:pos="709"/>
          <w:tab w:val="left" w:pos="1487"/>
        </w:tabs>
        <w:ind w:firstLine="0"/>
        <w:jc w:val="both"/>
        <w:rPr>
          <w:szCs w:val="24"/>
        </w:rPr>
      </w:pPr>
      <w:r w:rsidRPr="00F629DA">
        <w:rPr>
          <w:szCs w:val="24"/>
          <w:lang w:eastAsia="uk-UA" w:bidi="uk-UA"/>
        </w:rPr>
        <w:t xml:space="preserve">Споживача, та/або учасника Споживача, та/або кінцевого бенефіціарного власника Споживача внесено до списку санкцій </w:t>
      </w:r>
      <w:r w:rsidRPr="00F629DA">
        <w:rPr>
          <w:szCs w:val="24"/>
          <w:lang w:bidi="en-US"/>
        </w:rPr>
        <w:t xml:space="preserve">Her Majesty's Treasury </w:t>
      </w:r>
      <w:r w:rsidRPr="00F629DA">
        <w:rPr>
          <w:szCs w:val="24"/>
          <w:lang w:eastAsia="uk-UA" w:bidi="uk-UA"/>
        </w:rPr>
        <w:t xml:space="preserve">Великої Британії (список осіб, включених до </w:t>
      </w:r>
      <w:r w:rsidRPr="00F629DA">
        <w:rPr>
          <w:szCs w:val="24"/>
          <w:lang w:bidi="en-US"/>
        </w:rPr>
        <w:t xml:space="preserve">Consolidated list of financial sanctions targets in the UK </w:t>
      </w:r>
      <w:r w:rsidRPr="00F629DA">
        <w:rPr>
          <w:szCs w:val="24"/>
          <w:lang w:eastAsia="uk-UA" w:bidi="uk-UA"/>
        </w:rPr>
        <w:t xml:space="preserve">та до </w:t>
      </w:r>
      <w:r w:rsidRPr="00F629DA">
        <w:rPr>
          <w:szCs w:val="24"/>
          <w:lang w:bidi="en-US"/>
        </w:rPr>
        <w:t xml:space="preserve">List of persons subject to restrictive measures in view of Russia's actions destabilising the situation in Ukraine, </w:t>
      </w:r>
      <w:r w:rsidRPr="00F629DA">
        <w:rPr>
          <w:szCs w:val="24"/>
          <w:lang w:eastAsia="uk-UA" w:bidi="uk-UA"/>
        </w:rPr>
        <w:t xml:space="preserve">що ведеться </w:t>
      </w:r>
      <w:r w:rsidRPr="00F629DA">
        <w:rPr>
          <w:szCs w:val="24"/>
          <w:lang w:bidi="en-US"/>
        </w:rPr>
        <w:t>the UK Office of Financial Sanctions Implementation (OFSI) of the Her Majesty's Treasury);</w:t>
      </w:r>
    </w:p>
    <w:p w14:paraId="37503B88" w14:textId="77777777" w:rsidR="00552892" w:rsidRPr="00F629DA" w:rsidRDefault="00552892" w:rsidP="00C93CDB">
      <w:pPr>
        <w:pStyle w:val="29"/>
        <w:numPr>
          <w:ilvl w:val="2"/>
          <w:numId w:val="2"/>
        </w:numPr>
        <w:shd w:val="clear" w:color="auto" w:fill="auto"/>
        <w:tabs>
          <w:tab w:val="left" w:pos="709"/>
          <w:tab w:val="left" w:pos="1487"/>
        </w:tabs>
        <w:ind w:firstLine="0"/>
        <w:jc w:val="both"/>
        <w:rPr>
          <w:szCs w:val="24"/>
        </w:rPr>
      </w:pPr>
      <w:r w:rsidRPr="00F629DA">
        <w:rPr>
          <w:szCs w:val="24"/>
          <w:lang w:eastAsia="uk-UA" w:bidi="uk-UA"/>
        </w:rPr>
        <w:t xml:space="preserve">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w:t>
      </w:r>
      <w:r w:rsidRPr="00F629DA">
        <w:rPr>
          <w:szCs w:val="24"/>
          <w:lang w:bidi="en-US"/>
        </w:rPr>
        <w:t xml:space="preserve">(Consolidated United Nations Security Council Sanctions List), </w:t>
      </w:r>
      <w:r w:rsidRPr="00F629DA">
        <w:rPr>
          <w:szCs w:val="24"/>
          <w:lang w:eastAsia="uk-UA" w:bidi="uk-UA"/>
        </w:rPr>
        <w:t>до якого включено фізичних та юридичних осіб, щодо яких застосовано санкційні заходи Ради Безпеки ООН).</w:t>
      </w:r>
    </w:p>
    <w:p w14:paraId="1C089AD0"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1127DF34" w14:textId="77777777" w:rsidR="00552892" w:rsidRPr="00F629DA" w:rsidRDefault="00552892" w:rsidP="00C93CDB">
      <w:pPr>
        <w:pStyle w:val="29"/>
        <w:numPr>
          <w:ilvl w:val="2"/>
          <w:numId w:val="2"/>
        </w:numPr>
        <w:shd w:val="clear" w:color="auto" w:fill="auto"/>
        <w:tabs>
          <w:tab w:val="left" w:pos="709"/>
          <w:tab w:val="left" w:pos="1487"/>
        </w:tabs>
        <w:ind w:firstLine="0"/>
        <w:jc w:val="both"/>
        <w:rPr>
          <w:szCs w:val="24"/>
        </w:rPr>
      </w:pPr>
      <w:r w:rsidRPr="00F629DA">
        <w:rPr>
          <w:szCs w:val="24"/>
          <w:lang w:eastAsia="uk-UA" w:bidi="uk-UA"/>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41AA85DD" w14:textId="77777777" w:rsidR="00552892" w:rsidRPr="00F629DA" w:rsidRDefault="00552892" w:rsidP="00C93CDB">
      <w:pPr>
        <w:pStyle w:val="29"/>
        <w:numPr>
          <w:ilvl w:val="2"/>
          <w:numId w:val="2"/>
        </w:numPr>
        <w:shd w:val="clear" w:color="auto" w:fill="auto"/>
        <w:tabs>
          <w:tab w:val="left" w:pos="709"/>
          <w:tab w:val="left" w:pos="1460"/>
        </w:tabs>
        <w:ind w:firstLine="0"/>
        <w:jc w:val="both"/>
        <w:rPr>
          <w:szCs w:val="24"/>
        </w:rPr>
      </w:pPr>
      <w:r w:rsidRPr="00F629DA">
        <w:rPr>
          <w:szCs w:val="24"/>
          <w:lang w:eastAsia="ru-RU" w:bidi="ru-RU"/>
        </w:rPr>
        <w:t xml:space="preserve">щодо </w:t>
      </w:r>
      <w:r w:rsidRPr="00F629DA">
        <w:rPr>
          <w:szCs w:val="24"/>
          <w:lang w:eastAsia="uk-UA" w:bidi="uk-UA"/>
        </w:rPr>
        <w:t xml:space="preserve">товарів </w:t>
      </w:r>
      <w:r w:rsidRPr="00F629DA">
        <w:rPr>
          <w:szCs w:val="24"/>
          <w:lang w:eastAsia="ru-RU" w:bidi="ru-RU"/>
        </w:rPr>
        <w:t xml:space="preserve">та/або послуг за Договором та/або щодо виконання </w:t>
      </w:r>
      <w:r w:rsidRPr="00F629DA">
        <w:rPr>
          <w:szCs w:val="24"/>
          <w:lang w:eastAsia="uk-UA" w:bidi="uk-UA"/>
        </w:rPr>
        <w:t xml:space="preserve">інших </w:t>
      </w:r>
      <w:r w:rsidRPr="00F629DA">
        <w:rPr>
          <w:szCs w:val="24"/>
          <w:lang w:eastAsia="ru-RU" w:bidi="ru-RU"/>
        </w:rPr>
        <w:t xml:space="preserve">умов Договору </w:t>
      </w:r>
      <w:r w:rsidRPr="00F629DA">
        <w:rPr>
          <w:szCs w:val="24"/>
          <w:lang w:eastAsia="uk-UA" w:bidi="uk-UA"/>
        </w:rPr>
        <w:t xml:space="preserve">рішеннями </w:t>
      </w:r>
      <w:r w:rsidRPr="00F629DA">
        <w:rPr>
          <w:szCs w:val="24"/>
          <w:lang w:eastAsia="ru-RU" w:bidi="ru-RU"/>
        </w:rPr>
        <w:t xml:space="preserve">Ради </w:t>
      </w:r>
      <w:r w:rsidRPr="00F629DA">
        <w:rPr>
          <w:szCs w:val="24"/>
          <w:lang w:eastAsia="uk-UA" w:bidi="uk-UA"/>
        </w:rPr>
        <w:t xml:space="preserve">національної </w:t>
      </w:r>
      <w:r w:rsidRPr="00F629DA">
        <w:rPr>
          <w:szCs w:val="24"/>
          <w:lang w:eastAsia="ru-RU" w:bidi="ru-RU"/>
        </w:rPr>
        <w:t xml:space="preserve">безпеки </w:t>
      </w:r>
      <w:r w:rsidRPr="00F629DA">
        <w:rPr>
          <w:szCs w:val="24"/>
          <w:lang w:eastAsia="uk-UA" w:bidi="uk-UA"/>
        </w:rPr>
        <w:t xml:space="preserve">і </w:t>
      </w:r>
      <w:r w:rsidRPr="00F629DA">
        <w:rPr>
          <w:szCs w:val="24"/>
          <w:lang w:eastAsia="ru-RU" w:bidi="ru-RU"/>
        </w:rPr>
        <w:t xml:space="preserve">оборони </w:t>
      </w:r>
      <w:r w:rsidRPr="00F629DA">
        <w:rPr>
          <w:szCs w:val="24"/>
          <w:lang w:eastAsia="uk-UA" w:bidi="uk-UA"/>
        </w:rPr>
        <w:t xml:space="preserve">України, </w:t>
      </w:r>
      <w:r w:rsidRPr="00F629DA">
        <w:rPr>
          <w:szCs w:val="24"/>
          <w:lang w:eastAsia="ru-RU" w:bidi="ru-RU"/>
        </w:rPr>
        <w:t xml:space="preserve">введеними в </w:t>
      </w:r>
      <w:r w:rsidRPr="00F629DA">
        <w:rPr>
          <w:szCs w:val="24"/>
          <w:lang w:eastAsia="uk-UA" w:bidi="uk-UA"/>
        </w:rPr>
        <w:t xml:space="preserve">дію </w:t>
      </w:r>
      <w:r w:rsidRPr="00F629DA">
        <w:rPr>
          <w:szCs w:val="24"/>
          <w:lang w:eastAsia="ru-RU" w:bidi="ru-RU"/>
        </w:rPr>
        <w:t xml:space="preserve">указами Президента </w:t>
      </w:r>
      <w:r w:rsidRPr="00F629DA">
        <w:rPr>
          <w:szCs w:val="24"/>
          <w:lang w:eastAsia="uk-UA" w:bidi="uk-UA"/>
        </w:rPr>
        <w:t xml:space="preserve">України, </w:t>
      </w:r>
      <w:r w:rsidRPr="00F629DA">
        <w:rPr>
          <w:szCs w:val="24"/>
          <w:lang w:eastAsia="ru-RU" w:bidi="ru-RU"/>
        </w:rPr>
        <w:t xml:space="preserve">застосовано </w:t>
      </w:r>
      <w:r w:rsidRPr="00F629DA">
        <w:rPr>
          <w:szCs w:val="24"/>
          <w:lang w:eastAsia="uk-UA" w:bidi="uk-UA"/>
        </w:rPr>
        <w:t xml:space="preserve">персональні спеціальні економічні </w:t>
      </w:r>
      <w:r w:rsidRPr="00F629DA">
        <w:rPr>
          <w:szCs w:val="24"/>
          <w:lang w:eastAsia="ru-RU" w:bidi="ru-RU"/>
        </w:rPr>
        <w:t xml:space="preserve">та </w:t>
      </w:r>
      <w:r w:rsidRPr="00F629DA">
        <w:rPr>
          <w:szCs w:val="24"/>
          <w:lang w:eastAsia="uk-UA" w:bidi="uk-UA"/>
        </w:rPr>
        <w:t xml:space="preserve">інші обмежувальні </w:t>
      </w:r>
      <w:r w:rsidRPr="00F629DA">
        <w:rPr>
          <w:szCs w:val="24"/>
          <w:lang w:eastAsia="ru-RU" w:bidi="ru-RU"/>
        </w:rPr>
        <w:lastRenderedPageBreak/>
        <w:t xml:space="preserve">заходи </w:t>
      </w:r>
      <w:r w:rsidRPr="00F629DA">
        <w:rPr>
          <w:szCs w:val="24"/>
          <w:lang w:eastAsia="uk-UA" w:bidi="uk-UA"/>
        </w:rPr>
        <w:t xml:space="preserve">(санкції) відповідно </w:t>
      </w:r>
      <w:r w:rsidRPr="00F629DA">
        <w:rPr>
          <w:szCs w:val="24"/>
          <w:lang w:eastAsia="ru-RU" w:bidi="ru-RU"/>
        </w:rPr>
        <w:t xml:space="preserve">до </w:t>
      </w:r>
      <w:r w:rsidRPr="00F629DA">
        <w:rPr>
          <w:szCs w:val="24"/>
          <w:lang w:eastAsia="uk-UA" w:bidi="uk-UA"/>
        </w:rPr>
        <w:t xml:space="preserve">статті </w:t>
      </w:r>
      <w:r w:rsidRPr="00F629DA">
        <w:rPr>
          <w:szCs w:val="24"/>
          <w:lang w:eastAsia="ru-RU" w:bidi="ru-RU"/>
        </w:rPr>
        <w:t xml:space="preserve">5 Закону </w:t>
      </w:r>
      <w:r w:rsidRPr="00F629DA">
        <w:rPr>
          <w:szCs w:val="24"/>
          <w:lang w:eastAsia="uk-UA" w:bidi="uk-UA"/>
        </w:rPr>
        <w:t xml:space="preserve">України </w:t>
      </w:r>
      <w:r w:rsidRPr="00F629DA">
        <w:rPr>
          <w:szCs w:val="24"/>
          <w:lang w:eastAsia="ru-RU" w:bidi="ru-RU"/>
        </w:rPr>
        <w:t xml:space="preserve">“Про </w:t>
      </w:r>
      <w:r w:rsidRPr="00F629DA">
        <w:rPr>
          <w:szCs w:val="24"/>
          <w:lang w:eastAsia="uk-UA" w:bidi="uk-UA"/>
        </w:rPr>
        <w:t xml:space="preserve">санкції”), </w:t>
      </w:r>
      <w:r w:rsidRPr="00F629DA">
        <w:rPr>
          <w:szCs w:val="24"/>
          <w:lang w:eastAsia="ru-RU" w:bidi="ru-RU"/>
        </w:rPr>
        <w:t xml:space="preserve">якщо виконання Договору суперечитиме дотриманню </w:t>
      </w:r>
      <w:r w:rsidRPr="00F629DA">
        <w:rPr>
          <w:szCs w:val="24"/>
          <w:lang w:eastAsia="uk-UA" w:bidi="uk-UA"/>
        </w:rPr>
        <w:t xml:space="preserve">санкцій </w:t>
      </w:r>
      <w:r w:rsidRPr="00F629DA">
        <w:rPr>
          <w:szCs w:val="24"/>
          <w:lang w:eastAsia="ru-RU" w:bidi="ru-RU"/>
        </w:rPr>
        <w:t xml:space="preserve">Ради </w:t>
      </w:r>
      <w:r w:rsidRPr="00F629DA">
        <w:rPr>
          <w:szCs w:val="24"/>
          <w:lang w:eastAsia="uk-UA" w:bidi="uk-UA"/>
        </w:rPr>
        <w:t xml:space="preserve">національної </w:t>
      </w:r>
      <w:r w:rsidRPr="00F629DA">
        <w:rPr>
          <w:szCs w:val="24"/>
          <w:lang w:eastAsia="ru-RU" w:bidi="ru-RU"/>
        </w:rPr>
        <w:t xml:space="preserve">безпеки </w:t>
      </w:r>
      <w:r w:rsidRPr="00F629DA">
        <w:rPr>
          <w:szCs w:val="24"/>
          <w:lang w:eastAsia="uk-UA" w:bidi="uk-UA"/>
        </w:rPr>
        <w:t xml:space="preserve">і </w:t>
      </w:r>
      <w:r w:rsidRPr="00F629DA">
        <w:rPr>
          <w:szCs w:val="24"/>
          <w:lang w:eastAsia="ru-RU" w:bidi="ru-RU"/>
        </w:rPr>
        <w:t xml:space="preserve">оборони </w:t>
      </w:r>
      <w:r w:rsidRPr="00F629DA">
        <w:rPr>
          <w:szCs w:val="24"/>
          <w:lang w:eastAsia="uk-UA" w:bidi="uk-UA"/>
        </w:rPr>
        <w:t>України.</w:t>
      </w:r>
    </w:p>
    <w:p w14:paraId="45DE3D10"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 xml:space="preserve">Під </w:t>
      </w:r>
      <w:r w:rsidRPr="00F629DA">
        <w:rPr>
          <w:szCs w:val="24"/>
          <w:lang w:eastAsia="ru-RU" w:bidi="ru-RU"/>
        </w:rPr>
        <w:t xml:space="preserve">час виконання </w:t>
      </w:r>
      <w:r w:rsidRPr="00F629DA">
        <w:rPr>
          <w:szCs w:val="24"/>
          <w:lang w:eastAsia="uk-UA" w:bidi="uk-UA"/>
        </w:rPr>
        <w:t xml:space="preserve">своїх </w:t>
      </w:r>
      <w:r w:rsidRPr="00F629DA">
        <w:rPr>
          <w:szCs w:val="24"/>
          <w:lang w:eastAsia="ru-RU" w:bidi="ru-RU"/>
        </w:rPr>
        <w:t xml:space="preserve">зобов'язань за цим Договором Сторони, </w:t>
      </w:r>
      <w:r w:rsidRPr="00F629DA">
        <w:rPr>
          <w:szCs w:val="24"/>
          <w:lang w:eastAsia="uk-UA" w:bidi="uk-UA"/>
        </w:rPr>
        <w:t xml:space="preserve">їхні афілійовані </w:t>
      </w:r>
      <w:r w:rsidRPr="00F629DA">
        <w:rPr>
          <w:szCs w:val="24"/>
          <w:lang w:eastAsia="ru-RU" w:bidi="ru-RU"/>
        </w:rPr>
        <w:t xml:space="preserve">особи, </w:t>
      </w:r>
      <w:r w:rsidRPr="00F629DA">
        <w:rPr>
          <w:szCs w:val="24"/>
          <w:lang w:eastAsia="uk-UA" w:bidi="uk-UA"/>
        </w:rPr>
        <w:t>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79D9571D"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21EFFE9B" w14:textId="11DE34A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14969E5F" w14:textId="77777777" w:rsidR="007A72A7" w:rsidRPr="00F629DA" w:rsidRDefault="007A72A7" w:rsidP="007A72A7">
      <w:pPr>
        <w:pStyle w:val="29"/>
        <w:shd w:val="clear" w:color="auto" w:fill="auto"/>
        <w:tabs>
          <w:tab w:val="left" w:pos="1273"/>
        </w:tabs>
        <w:ind w:left="720" w:firstLine="0"/>
        <w:jc w:val="both"/>
        <w:rPr>
          <w:szCs w:val="24"/>
        </w:rPr>
      </w:pPr>
    </w:p>
    <w:p w14:paraId="0F073895" w14:textId="77777777" w:rsidR="00552892" w:rsidRPr="00F629DA" w:rsidRDefault="00552892">
      <w:pPr>
        <w:pStyle w:val="17"/>
        <w:keepNext/>
        <w:keepLines/>
        <w:numPr>
          <w:ilvl w:val="0"/>
          <w:numId w:val="2"/>
        </w:numPr>
        <w:shd w:val="clear" w:color="auto" w:fill="auto"/>
        <w:tabs>
          <w:tab w:val="left" w:pos="495"/>
        </w:tabs>
        <w:spacing w:after="0"/>
        <w:ind w:left="720" w:hanging="360"/>
        <w:rPr>
          <w:sz w:val="24"/>
          <w:szCs w:val="24"/>
        </w:rPr>
      </w:pPr>
      <w:bookmarkStart w:id="55" w:name="bookmark28"/>
      <w:bookmarkStart w:id="56" w:name="bookmark29"/>
      <w:r w:rsidRPr="00F629DA">
        <w:rPr>
          <w:sz w:val="24"/>
          <w:szCs w:val="24"/>
          <w:lang w:eastAsia="uk-UA" w:bidi="uk-UA"/>
        </w:rPr>
        <w:t>Строк дії Договору та інші умови.</w:t>
      </w:r>
      <w:bookmarkEnd w:id="55"/>
      <w:bookmarkEnd w:id="56"/>
    </w:p>
    <w:p w14:paraId="3B245BB1" w14:textId="6DF17A58" w:rsidR="00FF7553" w:rsidRPr="00AA17B0" w:rsidRDefault="00AA17B0" w:rsidP="00AA17B0">
      <w:pPr>
        <w:pStyle w:val="29"/>
        <w:numPr>
          <w:ilvl w:val="1"/>
          <w:numId w:val="2"/>
        </w:numPr>
        <w:tabs>
          <w:tab w:val="left" w:pos="426"/>
        </w:tabs>
        <w:ind w:firstLine="0"/>
        <w:jc w:val="both"/>
        <w:rPr>
          <w:szCs w:val="24"/>
          <w:lang w:val="en-US" w:eastAsia="ru-RU" w:bidi="ru-RU"/>
        </w:rPr>
      </w:pPr>
      <w:r w:rsidRPr="00AA17B0">
        <w:rPr>
          <w:szCs w:val="24"/>
          <w:lang w:val="ru-RU" w:eastAsia="ru-RU" w:bidi="ru-RU"/>
        </w:rPr>
        <w:t>Даний Договір набирає чинності з «01» січня 2024 року і діє в частині</w:t>
      </w:r>
      <w:r>
        <w:rPr>
          <w:szCs w:val="24"/>
          <w:lang w:val="en-US" w:eastAsia="ru-RU" w:bidi="ru-RU"/>
        </w:rPr>
        <w:t xml:space="preserve"> </w:t>
      </w:r>
      <w:r w:rsidRPr="00AA17B0">
        <w:rPr>
          <w:szCs w:val="24"/>
          <w:lang w:val="ru-RU" w:eastAsia="ru-RU" w:bidi="ru-RU"/>
        </w:rPr>
        <w:t>поставки газу до «15» квітня 2024 року (включно), а в частині розрахунків – до повного</w:t>
      </w:r>
      <w:r>
        <w:rPr>
          <w:szCs w:val="24"/>
          <w:lang w:val="en-US" w:eastAsia="ru-RU" w:bidi="ru-RU"/>
        </w:rPr>
        <w:t xml:space="preserve"> </w:t>
      </w:r>
      <w:r w:rsidRPr="00AA17B0">
        <w:rPr>
          <w:szCs w:val="24"/>
          <w:lang w:val="ru-RU" w:eastAsia="ru-RU" w:bidi="ru-RU"/>
        </w:rPr>
        <w:t>їх виконання. Продовження або припинення Договору можливе за взаємною згодою</w:t>
      </w:r>
      <w:r>
        <w:rPr>
          <w:szCs w:val="24"/>
          <w:lang w:val="en-US" w:eastAsia="ru-RU" w:bidi="ru-RU"/>
        </w:rPr>
        <w:t xml:space="preserve"> </w:t>
      </w:r>
      <w:r w:rsidRPr="00AA17B0">
        <w:rPr>
          <w:szCs w:val="24"/>
          <w:lang w:val="ru-RU" w:eastAsia="ru-RU" w:bidi="ru-RU"/>
        </w:rPr>
        <w:t>Сторін шляхом підписання додаткової угоди до Договору.</w:t>
      </w:r>
      <w:r>
        <w:rPr>
          <w:szCs w:val="24"/>
          <w:lang w:val="en-US" w:eastAsia="ru-RU" w:bidi="ru-RU"/>
        </w:rPr>
        <w:t xml:space="preserve"> </w:t>
      </w:r>
      <w:r w:rsidR="00FF7553" w:rsidRPr="00F629DA">
        <w:rPr>
          <w:szCs w:val="24"/>
          <w:lang w:eastAsia="uk-UA" w:bidi="uk-UA"/>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7CDE585C" w14:textId="6FC8304A" w:rsidR="00FF7553" w:rsidRPr="00F629DA" w:rsidRDefault="00D707E1" w:rsidP="00FF7553">
      <w:pPr>
        <w:pStyle w:val="29"/>
        <w:shd w:val="clear" w:color="auto" w:fill="auto"/>
        <w:tabs>
          <w:tab w:val="left" w:pos="426"/>
        </w:tabs>
        <w:ind w:firstLine="0"/>
        <w:jc w:val="both"/>
        <w:rPr>
          <w:szCs w:val="24"/>
        </w:rPr>
      </w:pPr>
      <w:r>
        <w:rPr>
          <w:szCs w:val="24"/>
          <w:lang w:eastAsia="uk-UA" w:bidi="uk-UA"/>
        </w:rPr>
        <w:tab/>
      </w:r>
      <w:r w:rsidR="00FF7553" w:rsidRPr="00F629DA">
        <w:rPr>
          <w:szCs w:val="24"/>
          <w:lang w:eastAsia="uk-UA" w:bidi="uk-UA"/>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w:t>
      </w:r>
      <w:r w:rsidR="00FF7553" w:rsidRPr="00F629DA">
        <w:rPr>
          <w:szCs w:val="24"/>
          <w:lang w:bidi="en-US"/>
        </w:rPr>
        <w:t>«</w:t>
      </w:r>
      <w:r w:rsidR="00FF7553" w:rsidRPr="00F629DA">
        <w:rPr>
          <w:szCs w:val="24"/>
          <w:lang w:val="en-US" w:bidi="en-US"/>
        </w:rPr>
        <w:t>M</w:t>
      </w:r>
      <w:r w:rsidR="00FF7553" w:rsidRPr="00F629DA">
        <w:rPr>
          <w:szCs w:val="24"/>
          <w:lang w:bidi="en-US"/>
        </w:rPr>
        <w:t>.</w:t>
      </w:r>
      <w:r w:rsidR="00FF7553" w:rsidRPr="00F629DA">
        <w:rPr>
          <w:szCs w:val="24"/>
          <w:lang w:val="en-US" w:bidi="en-US"/>
        </w:rPr>
        <w:t>E</w:t>
      </w:r>
      <w:r w:rsidR="00FF7553" w:rsidRPr="00F629DA">
        <w:rPr>
          <w:szCs w:val="24"/>
          <w:lang w:bidi="en-US"/>
        </w:rPr>
        <w:t>.</w:t>
      </w:r>
      <w:r w:rsidR="00FF7553" w:rsidRPr="00F629DA">
        <w:rPr>
          <w:szCs w:val="24"/>
          <w:lang w:val="en-US" w:bidi="en-US"/>
        </w:rPr>
        <w:t>Doc</w:t>
      </w:r>
      <w:r w:rsidR="00FF7553" w:rsidRPr="00F629DA">
        <w:rPr>
          <w:szCs w:val="24"/>
          <w:lang w:bidi="en-US"/>
        </w:rPr>
        <w:t xml:space="preserve">», </w:t>
      </w:r>
      <w:r w:rsidR="00FF7553" w:rsidRPr="00F629DA">
        <w:rPr>
          <w:szCs w:val="24"/>
          <w:lang w:eastAsia="uk-UA" w:bidi="uk-UA"/>
        </w:rPr>
        <w:t>«ВЧАСНО».</w:t>
      </w:r>
    </w:p>
    <w:p w14:paraId="78F0B110" w14:textId="5DAE37B5" w:rsidR="00FF7553" w:rsidRPr="00F629DA" w:rsidRDefault="00911071" w:rsidP="00FF7553">
      <w:pPr>
        <w:pStyle w:val="29"/>
        <w:shd w:val="clear" w:color="auto" w:fill="auto"/>
        <w:tabs>
          <w:tab w:val="left" w:pos="426"/>
        </w:tabs>
        <w:ind w:firstLine="0"/>
        <w:jc w:val="both"/>
        <w:rPr>
          <w:szCs w:val="24"/>
        </w:rPr>
      </w:pPr>
      <w:r>
        <w:rPr>
          <w:szCs w:val="24"/>
          <w:lang w:eastAsia="uk-UA" w:bidi="uk-UA"/>
        </w:rPr>
        <w:tab/>
      </w:r>
      <w:r w:rsidR="00FF7553" w:rsidRPr="00F629DA">
        <w:rPr>
          <w:szCs w:val="24"/>
          <w:lang w:eastAsia="uk-UA" w:bidi="uk-UA"/>
        </w:rPr>
        <w:t>Перелік документів, які Сторони можуть укладати в електронній формі в тому числі, але не виключно:</w:t>
      </w:r>
    </w:p>
    <w:p w14:paraId="44C5A587" w14:textId="77777777" w:rsidR="00FF7553" w:rsidRPr="00F629DA" w:rsidRDefault="00FF7553" w:rsidP="00FF7553">
      <w:pPr>
        <w:pStyle w:val="29"/>
        <w:shd w:val="clear" w:color="auto" w:fill="auto"/>
        <w:tabs>
          <w:tab w:val="left" w:pos="426"/>
          <w:tab w:val="left" w:pos="1086"/>
        </w:tabs>
        <w:ind w:firstLine="0"/>
        <w:jc w:val="both"/>
        <w:rPr>
          <w:szCs w:val="24"/>
        </w:rPr>
      </w:pPr>
      <w:r w:rsidRPr="00F629DA">
        <w:rPr>
          <w:szCs w:val="24"/>
          <w:lang w:eastAsia="uk-UA" w:bidi="uk-UA"/>
        </w:rPr>
        <w:t>а)</w:t>
      </w:r>
      <w:r w:rsidRPr="00F629DA">
        <w:rPr>
          <w:szCs w:val="24"/>
          <w:lang w:eastAsia="uk-UA" w:bidi="uk-UA"/>
        </w:rPr>
        <w:tab/>
        <w:t>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14:paraId="6D6C097A" w14:textId="77777777" w:rsidR="00FF7553" w:rsidRPr="00F629DA" w:rsidRDefault="00FF7553" w:rsidP="00FF7553">
      <w:pPr>
        <w:pStyle w:val="29"/>
        <w:shd w:val="clear" w:color="auto" w:fill="auto"/>
        <w:tabs>
          <w:tab w:val="left" w:pos="426"/>
          <w:tab w:val="left" w:pos="1121"/>
        </w:tabs>
        <w:ind w:firstLine="0"/>
        <w:jc w:val="both"/>
        <w:rPr>
          <w:szCs w:val="24"/>
        </w:rPr>
      </w:pPr>
      <w:r w:rsidRPr="00F629DA">
        <w:rPr>
          <w:szCs w:val="24"/>
          <w:lang w:eastAsia="uk-UA" w:bidi="uk-UA"/>
        </w:rPr>
        <w:t>б)</w:t>
      </w:r>
      <w:r w:rsidRPr="00F629DA">
        <w:rPr>
          <w:szCs w:val="24"/>
          <w:lang w:eastAsia="uk-UA" w:bidi="uk-UA"/>
        </w:rPr>
        <w:tab/>
        <w:t>акти приймання-передачі природного газу;</w:t>
      </w:r>
    </w:p>
    <w:p w14:paraId="64B47A90" w14:textId="77777777" w:rsidR="00FF7553" w:rsidRPr="00F629DA" w:rsidRDefault="00FF7553" w:rsidP="00FF7553">
      <w:pPr>
        <w:pStyle w:val="29"/>
        <w:shd w:val="clear" w:color="auto" w:fill="auto"/>
        <w:tabs>
          <w:tab w:val="left" w:pos="426"/>
          <w:tab w:val="left" w:pos="1121"/>
        </w:tabs>
        <w:ind w:firstLine="0"/>
        <w:jc w:val="both"/>
        <w:rPr>
          <w:szCs w:val="24"/>
        </w:rPr>
      </w:pPr>
      <w:r w:rsidRPr="00F629DA">
        <w:rPr>
          <w:szCs w:val="24"/>
          <w:lang w:eastAsia="uk-UA" w:bidi="uk-UA"/>
        </w:rPr>
        <w:t>в)</w:t>
      </w:r>
      <w:r w:rsidRPr="00F629DA">
        <w:rPr>
          <w:szCs w:val="24"/>
          <w:lang w:eastAsia="uk-UA" w:bidi="uk-UA"/>
        </w:rPr>
        <w:tab/>
        <w:t>рахунки-фактури (рахунки) на оплату;</w:t>
      </w:r>
    </w:p>
    <w:p w14:paraId="68A3E602" w14:textId="7ACEE038" w:rsidR="00FF7553" w:rsidRPr="00F629DA" w:rsidRDefault="00FF7553" w:rsidP="00FF7553">
      <w:pPr>
        <w:pStyle w:val="29"/>
        <w:shd w:val="clear" w:color="auto" w:fill="auto"/>
        <w:tabs>
          <w:tab w:val="left" w:pos="426"/>
          <w:tab w:val="left" w:pos="709"/>
        </w:tabs>
        <w:ind w:firstLine="0"/>
        <w:jc w:val="both"/>
        <w:rPr>
          <w:szCs w:val="24"/>
          <w:lang w:eastAsia="uk-UA" w:bidi="uk-UA"/>
        </w:rPr>
      </w:pPr>
      <w:r w:rsidRPr="00F629DA">
        <w:rPr>
          <w:szCs w:val="24"/>
          <w:lang w:eastAsia="uk-UA" w:bidi="uk-UA"/>
        </w:rPr>
        <w:t>г)</w:t>
      </w:r>
      <w:r w:rsidRPr="00F629DA">
        <w:rPr>
          <w:szCs w:val="24"/>
          <w:lang w:eastAsia="uk-UA" w:bidi="uk-UA"/>
        </w:rPr>
        <w:tab/>
        <w:t>листи, повідомлення, заяви та інші документи, які мають або можуть подаватися Сторонами з метою виконання цього Договору.</w:t>
      </w:r>
    </w:p>
    <w:p w14:paraId="2F855381"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Цей Договір складений у двох примірниках - по одному для кожної із сторін, які мають однакову юридичну силу.</w:t>
      </w:r>
    </w:p>
    <w:p w14:paraId="28E14C6A" w14:textId="77777777" w:rsidR="00552892" w:rsidRPr="00F629DA" w:rsidRDefault="00552892" w:rsidP="00C93CDB">
      <w:pPr>
        <w:pStyle w:val="29"/>
        <w:shd w:val="clear" w:color="auto" w:fill="auto"/>
        <w:tabs>
          <w:tab w:val="left" w:pos="709"/>
        </w:tabs>
        <w:ind w:firstLine="0"/>
        <w:jc w:val="both"/>
        <w:rPr>
          <w:szCs w:val="24"/>
        </w:rPr>
      </w:pPr>
      <w:r w:rsidRPr="00F629DA">
        <w:rPr>
          <w:szCs w:val="24"/>
          <w:lang w:eastAsia="uk-UA" w:bidi="uk-UA"/>
        </w:rPr>
        <w:t>Визнання окремих положень цього Договору недійсними, не тягне за собою визнання Договору недійсним в цілому.</w:t>
      </w:r>
    </w:p>
    <w:p w14:paraId="663D3C19"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563770C2" w14:textId="77777777" w:rsidR="00552892"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 xml:space="preserve">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w:t>
      </w:r>
      <w:r w:rsidRPr="00F629DA">
        <w:rPr>
          <w:szCs w:val="24"/>
          <w:lang w:eastAsia="uk-UA" w:bidi="uk-UA"/>
        </w:rPr>
        <w:lastRenderedPageBreak/>
        <w:t>факсів у п'ятиденний строк з дня виникнення відповідних змін.</w:t>
      </w:r>
    </w:p>
    <w:p w14:paraId="392482BF" w14:textId="77777777" w:rsidR="007A72A7" w:rsidRPr="00F629DA" w:rsidRDefault="00552892" w:rsidP="00C93CDB">
      <w:pPr>
        <w:pStyle w:val="29"/>
        <w:numPr>
          <w:ilvl w:val="1"/>
          <w:numId w:val="2"/>
        </w:numPr>
        <w:shd w:val="clear" w:color="auto" w:fill="auto"/>
        <w:tabs>
          <w:tab w:val="left" w:pos="709"/>
        </w:tabs>
        <w:ind w:firstLine="0"/>
        <w:jc w:val="both"/>
        <w:rPr>
          <w:szCs w:val="24"/>
        </w:rPr>
      </w:pPr>
      <w:r w:rsidRPr="00F629DA">
        <w:rPr>
          <w:szCs w:val="24"/>
          <w:lang w:eastAsia="uk-UA" w:bidi="uk-UA"/>
        </w:rPr>
        <w:t xml:space="preserve">Постачальник має статус платника </w:t>
      </w:r>
      <w:r w:rsidR="007A72A7" w:rsidRPr="00F629DA">
        <w:rPr>
          <w:szCs w:val="24"/>
          <w:lang w:eastAsia="uk-UA" w:bidi="uk-UA"/>
        </w:rPr>
        <w:t>__________________________________</w:t>
      </w:r>
      <w:r w:rsidRPr="00F629DA">
        <w:rPr>
          <w:szCs w:val="24"/>
          <w:lang w:eastAsia="uk-UA" w:bidi="uk-UA"/>
        </w:rPr>
        <w:t xml:space="preserve">, передбачених Податковим кодексом України, а також є платником </w:t>
      </w:r>
      <w:r w:rsidR="007A72A7" w:rsidRPr="00F629DA">
        <w:rPr>
          <w:szCs w:val="24"/>
          <w:lang w:eastAsia="uk-UA" w:bidi="uk-UA"/>
        </w:rPr>
        <w:t>______________________</w:t>
      </w:r>
      <w:r w:rsidRPr="00F629DA">
        <w:rPr>
          <w:szCs w:val="24"/>
          <w:lang w:eastAsia="uk-UA" w:bidi="uk-UA"/>
        </w:rPr>
        <w:t>.</w:t>
      </w:r>
    </w:p>
    <w:p w14:paraId="17ED93AC" w14:textId="1C51C233" w:rsidR="00552892" w:rsidRPr="004F00A5" w:rsidRDefault="00552892" w:rsidP="00C93CDB">
      <w:pPr>
        <w:pStyle w:val="29"/>
        <w:shd w:val="clear" w:color="auto" w:fill="auto"/>
        <w:tabs>
          <w:tab w:val="left" w:pos="709"/>
        </w:tabs>
        <w:ind w:firstLine="0"/>
        <w:jc w:val="both"/>
        <w:rPr>
          <w:szCs w:val="24"/>
        </w:rPr>
      </w:pPr>
      <w:r w:rsidRPr="00F629DA">
        <w:rPr>
          <w:szCs w:val="24"/>
          <w:lang w:eastAsia="uk-UA" w:bidi="uk-UA"/>
        </w:rPr>
        <w:t xml:space="preserve">Споживач </w:t>
      </w:r>
      <w:r w:rsidR="004F00A5" w:rsidRPr="004F00A5">
        <w:rPr>
          <w:szCs w:val="24"/>
          <w:lang w:eastAsia="uk-UA" w:bidi="uk-UA"/>
        </w:rPr>
        <w:t>не є</w:t>
      </w:r>
      <w:r w:rsidR="007A72A7" w:rsidRPr="00F629DA">
        <w:rPr>
          <w:szCs w:val="24"/>
          <w:lang w:eastAsia="uk-UA" w:bidi="uk-UA"/>
        </w:rPr>
        <w:t xml:space="preserve"> </w:t>
      </w:r>
      <w:r w:rsidRPr="00F629DA">
        <w:rPr>
          <w:szCs w:val="24"/>
          <w:lang w:eastAsia="uk-UA" w:bidi="uk-UA"/>
        </w:rPr>
        <w:t xml:space="preserve">платником податку на додану вартість та </w:t>
      </w:r>
      <w:r w:rsidR="004F00A5" w:rsidRPr="004F00A5">
        <w:rPr>
          <w:szCs w:val="24"/>
          <w:lang w:eastAsia="uk-UA" w:bidi="uk-UA"/>
        </w:rPr>
        <w:t>не має</w:t>
      </w:r>
      <w:r w:rsidRPr="004F00A5">
        <w:rPr>
          <w:szCs w:val="24"/>
          <w:lang w:eastAsia="uk-UA" w:bidi="uk-UA"/>
        </w:rPr>
        <w:t xml:space="preserve"> </w:t>
      </w:r>
      <w:r w:rsidR="007A72A7" w:rsidRPr="00F629DA">
        <w:rPr>
          <w:szCs w:val="24"/>
          <w:lang w:eastAsia="uk-UA" w:bidi="uk-UA"/>
        </w:rPr>
        <w:t xml:space="preserve">статус </w:t>
      </w:r>
      <w:r w:rsidRPr="00F629DA">
        <w:rPr>
          <w:szCs w:val="24"/>
          <w:lang w:eastAsia="uk-UA" w:bidi="uk-UA"/>
        </w:rPr>
        <w:t>платника податку на прибуток на загальних умовах, передбачених Податковим кодексом України.</w:t>
      </w:r>
    </w:p>
    <w:p w14:paraId="1046FEB6" w14:textId="67E8B1FC" w:rsidR="00552892" w:rsidRPr="00F629DA" w:rsidRDefault="005816A8" w:rsidP="00C93CDB">
      <w:pPr>
        <w:pStyle w:val="29"/>
        <w:shd w:val="clear" w:color="auto" w:fill="auto"/>
        <w:tabs>
          <w:tab w:val="left" w:pos="709"/>
        </w:tabs>
        <w:ind w:firstLine="0"/>
        <w:jc w:val="both"/>
        <w:rPr>
          <w:szCs w:val="24"/>
        </w:rPr>
      </w:pPr>
      <w:r>
        <w:rPr>
          <w:szCs w:val="24"/>
          <w:lang w:eastAsia="uk-UA" w:bidi="uk-UA"/>
        </w:rPr>
        <w:tab/>
      </w:r>
      <w:r w:rsidR="00552892" w:rsidRPr="00F629DA">
        <w:rPr>
          <w:szCs w:val="24"/>
          <w:lang w:eastAsia="uk-UA" w:bidi="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0EA63BB3" w14:textId="77777777" w:rsidR="00552892" w:rsidRPr="00F629DA" w:rsidRDefault="00552892" w:rsidP="00C93CDB">
      <w:pPr>
        <w:pStyle w:val="29"/>
        <w:numPr>
          <w:ilvl w:val="1"/>
          <w:numId w:val="2"/>
        </w:numPr>
        <w:shd w:val="clear" w:color="auto" w:fill="auto"/>
        <w:tabs>
          <w:tab w:val="left" w:pos="709"/>
          <w:tab w:val="left" w:pos="1342"/>
        </w:tabs>
        <w:ind w:firstLine="0"/>
        <w:jc w:val="both"/>
        <w:rPr>
          <w:szCs w:val="24"/>
        </w:rPr>
      </w:pPr>
      <w:r w:rsidRPr="00F629DA">
        <w:rPr>
          <w:szCs w:val="24"/>
          <w:lang w:eastAsia="ru-RU" w:bidi="ru-RU"/>
        </w:rPr>
        <w:t xml:space="preserve">Цей </w:t>
      </w:r>
      <w:r w:rsidRPr="00F629DA">
        <w:rPr>
          <w:szCs w:val="24"/>
          <w:lang w:eastAsia="uk-UA" w:bidi="uk-UA"/>
        </w:rPr>
        <w:t xml:space="preserve">Договір </w:t>
      </w:r>
      <w:r w:rsidRPr="00F629DA">
        <w:rPr>
          <w:szCs w:val="24"/>
          <w:lang w:eastAsia="ru-RU" w:bidi="ru-RU"/>
        </w:rPr>
        <w:t xml:space="preserve">разом з </w:t>
      </w:r>
      <w:r w:rsidRPr="00F629DA">
        <w:rPr>
          <w:szCs w:val="24"/>
          <w:lang w:eastAsia="uk-UA" w:bidi="uk-UA"/>
        </w:rPr>
        <w:t xml:space="preserve">усіма </w:t>
      </w:r>
      <w:r w:rsidRPr="00F629DA">
        <w:rPr>
          <w:szCs w:val="24"/>
          <w:lang w:eastAsia="ru-RU" w:bidi="ru-RU"/>
        </w:rPr>
        <w:t xml:space="preserve">додатками </w:t>
      </w:r>
      <w:r w:rsidRPr="00F629DA">
        <w:rPr>
          <w:szCs w:val="24"/>
          <w:lang w:eastAsia="uk-UA" w:bidi="uk-UA"/>
        </w:rPr>
        <w:t xml:space="preserve">і </w:t>
      </w:r>
      <w:r w:rsidRPr="00F629DA">
        <w:rPr>
          <w:szCs w:val="24"/>
          <w:lang w:eastAsia="ru-RU" w:bidi="ru-RU"/>
        </w:rPr>
        <w:t xml:space="preserve">доповненнями, складений за повного </w:t>
      </w:r>
      <w:r w:rsidRPr="00F629DA">
        <w:rPr>
          <w:szCs w:val="24"/>
          <w:lang w:eastAsia="uk-UA" w:bidi="uk-UA"/>
        </w:rPr>
        <w:t xml:space="preserve">розуміння </w:t>
      </w:r>
      <w:r w:rsidRPr="00F629DA">
        <w:rPr>
          <w:szCs w:val="24"/>
          <w:lang w:eastAsia="ru-RU" w:bidi="ru-RU"/>
        </w:rPr>
        <w:t>Сторонами предмета та умов Договору.</w:t>
      </w:r>
    </w:p>
    <w:p w14:paraId="1A4D029E" w14:textId="77777777" w:rsidR="00552892" w:rsidRPr="00F629DA" w:rsidRDefault="00552892" w:rsidP="00C93CDB">
      <w:pPr>
        <w:pStyle w:val="29"/>
        <w:shd w:val="clear" w:color="auto" w:fill="auto"/>
        <w:tabs>
          <w:tab w:val="left" w:pos="709"/>
        </w:tabs>
        <w:ind w:firstLine="0"/>
        <w:jc w:val="both"/>
        <w:rPr>
          <w:szCs w:val="24"/>
        </w:rPr>
      </w:pPr>
      <w:r w:rsidRPr="00F629DA">
        <w:rPr>
          <w:szCs w:val="24"/>
          <w:lang w:eastAsia="ru-RU" w:bidi="ru-RU"/>
        </w:rPr>
        <w:t xml:space="preserve">Споживач </w:t>
      </w:r>
      <w:r w:rsidRPr="00F629DA">
        <w:rPr>
          <w:szCs w:val="24"/>
          <w:lang w:eastAsia="uk-UA" w:bidi="uk-UA"/>
        </w:rPr>
        <w:t xml:space="preserve">розуміє </w:t>
      </w:r>
      <w:r w:rsidRPr="00F629DA">
        <w:rPr>
          <w:szCs w:val="24"/>
          <w:lang w:eastAsia="ru-RU" w:bidi="ru-RU"/>
        </w:rPr>
        <w:t xml:space="preserve">та </w:t>
      </w:r>
      <w:r w:rsidRPr="00F629DA">
        <w:rPr>
          <w:szCs w:val="24"/>
          <w:lang w:eastAsia="uk-UA" w:bidi="uk-UA"/>
        </w:rPr>
        <w:t xml:space="preserve">погоджується </w:t>
      </w:r>
      <w:r w:rsidRPr="00F629DA">
        <w:rPr>
          <w:szCs w:val="24"/>
          <w:lang w:eastAsia="ru-RU" w:bidi="ru-RU"/>
        </w:rPr>
        <w:t xml:space="preserve">з тим, що отримав повну, </w:t>
      </w:r>
      <w:r w:rsidRPr="00F629DA">
        <w:rPr>
          <w:szCs w:val="24"/>
          <w:lang w:eastAsia="uk-UA" w:bidi="uk-UA"/>
        </w:rPr>
        <w:t xml:space="preserve">достовірну </w:t>
      </w:r>
      <w:r w:rsidRPr="00F629DA">
        <w:rPr>
          <w:szCs w:val="24"/>
          <w:lang w:eastAsia="ru-RU" w:bidi="ru-RU"/>
        </w:rPr>
        <w:t xml:space="preserve">та достатню </w:t>
      </w:r>
      <w:r w:rsidRPr="00F629DA">
        <w:rPr>
          <w:szCs w:val="24"/>
          <w:lang w:eastAsia="uk-UA" w:bidi="uk-UA"/>
        </w:rPr>
        <w:t xml:space="preserve">інформацію, необхідну </w:t>
      </w:r>
      <w:r w:rsidRPr="00F629DA">
        <w:rPr>
          <w:szCs w:val="24"/>
          <w:lang w:eastAsia="ru-RU" w:bidi="ru-RU"/>
        </w:rPr>
        <w:t xml:space="preserve">для </w:t>
      </w:r>
      <w:r w:rsidRPr="00F629DA">
        <w:rPr>
          <w:szCs w:val="24"/>
          <w:lang w:eastAsia="uk-UA" w:bidi="uk-UA"/>
        </w:rPr>
        <w:t xml:space="preserve">підписання </w:t>
      </w:r>
      <w:r w:rsidRPr="00F629DA">
        <w:rPr>
          <w:szCs w:val="24"/>
          <w:lang w:eastAsia="ru-RU" w:bidi="ru-RU"/>
        </w:rPr>
        <w:t>Договору.</w:t>
      </w:r>
    </w:p>
    <w:p w14:paraId="176A30E8" w14:textId="13D2C515" w:rsidR="00552892" w:rsidRPr="00F629DA" w:rsidRDefault="00552892" w:rsidP="00C93CDB">
      <w:pPr>
        <w:pStyle w:val="29"/>
        <w:numPr>
          <w:ilvl w:val="1"/>
          <w:numId w:val="2"/>
        </w:numPr>
        <w:shd w:val="clear" w:color="auto" w:fill="auto"/>
        <w:tabs>
          <w:tab w:val="left" w:pos="709"/>
          <w:tab w:val="left" w:pos="1342"/>
        </w:tabs>
        <w:ind w:firstLine="0"/>
        <w:jc w:val="both"/>
        <w:rPr>
          <w:szCs w:val="24"/>
        </w:rPr>
      </w:pPr>
      <w:r w:rsidRPr="00F629DA">
        <w:rPr>
          <w:szCs w:val="24"/>
          <w:lang w:eastAsia="uk-UA" w:bidi="uk-UA"/>
        </w:rPr>
        <w:t xml:space="preserve">Підписанням </w:t>
      </w:r>
      <w:r w:rsidRPr="00F629DA">
        <w:rPr>
          <w:szCs w:val="24"/>
          <w:lang w:eastAsia="ru-RU" w:bidi="ru-RU"/>
        </w:rPr>
        <w:t xml:space="preserve">цього Договору Споживач </w:t>
      </w:r>
      <w:r w:rsidRPr="00F629DA">
        <w:rPr>
          <w:szCs w:val="24"/>
          <w:lang w:eastAsia="uk-UA" w:bidi="uk-UA"/>
        </w:rPr>
        <w:t xml:space="preserve">підтверджує, </w:t>
      </w:r>
      <w:r w:rsidRPr="00F629DA">
        <w:rPr>
          <w:szCs w:val="24"/>
          <w:lang w:eastAsia="ru-RU" w:bidi="ru-RU"/>
        </w:rPr>
        <w:t xml:space="preserve">що йому завчасно Постачальником була надана повна </w:t>
      </w:r>
      <w:r w:rsidRPr="00F629DA">
        <w:rPr>
          <w:szCs w:val="24"/>
          <w:lang w:eastAsia="uk-UA" w:bidi="uk-UA"/>
        </w:rPr>
        <w:t xml:space="preserve">інформація і </w:t>
      </w:r>
      <w:r w:rsidRPr="00F629DA">
        <w:rPr>
          <w:szCs w:val="24"/>
          <w:lang w:eastAsia="ru-RU" w:bidi="ru-RU"/>
        </w:rPr>
        <w:t>роз'яснення щодо умов цього Договору.</w:t>
      </w:r>
    </w:p>
    <w:p w14:paraId="17DF64B6" w14:textId="77777777" w:rsidR="00C93CDB" w:rsidRPr="00F629DA" w:rsidRDefault="00C93CDB" w:rsidP="00C93CDB">
      <w:pPr>
        <w:pStyle w:val="29"/>
        <w:shd w:val="clear" w:color="auto" w:fill="auto"/>
        <w:tabs>
          <w:tab w:val="left" w:pos="709"/>
          <w:tab w:val="left" w:pos="1342"/>
        </w:tabs>
        <w:ind w:firstLine="0"/>
        <w:jc w:val="both"/>
        <w:rPr>
          <w:szCs w:val="24"/>
        </w:rPr>
      </w:pPr>
    </w:p>
    <w:p w14:paraId="5640FFA6" w14:textId="6B00ABFC" w:rsidR="00C117D2" w:rsidRPr="00F629DA" w:rsidRDefault="00552892" w:rsidP="001448CD">
      <w:pPr>
        <w:pStyle w:val="17"/>
        <w:keepNext/>
        <w:keepLines/>
        <w:numPr>
          <w:ilvl w:val="0"/>
          <w:numId w:val="2"/>
        </w:numPr>
        <w:shd w:val="clear" w:color="auto" w:fill="auto"/>
        <w:tabs>
          <w:tab w:val="left" w:pos="555"/>
        </w:tabs>
        <w:spacing w:after="0"/>
        <w:rPr>
          <w:sz w:val="24"/>
          <w:szCs w:val="24"/>
          <w:lang w:eastAsia="uk-UA" w:bidi="uk-UA"/>
        </w:rPr>
      </w:pPr>
      <w:bookmarkStart w:id="57" w:name="bookmark30"/>
      <w:bookmarkStart w:id="58" w:name="bookmark31"/>
      <w:r w:rsidRPr="00F629DA">
        <w:rPr>
          <w:sz w:val="24"/>
          <w:szCs w:val="24"/>
          <w:lang w:eastAsia="ru-RU" w:bidi="ru-RU"/>
        </w:rPr>
        <w:t xml:space="preserve">Адреси та </w:t>
      </w:r>
      <w:r w:rsidRPr="00F629DA">
        <w:rPr>
          <w:sz w:val="24"/>
          <w:szCs w:val="24"/>
          <w:lang w:eastAsia="uk-UA" w:bidi="uk-UA"/>
        </w:rPr>
        <w:t>реквізити сторін</w:t>
      </w:r>
      <w:bookmarkEnd w:id="57"/>
      <w:bookmarkEnd w:id="58"/>
    </w:p>
    <w:p w14:paraId="3C3DA2E8" w14:textId="77777777" w:rsidR="00FF7553" w:rsidRPr="00F629DA" w:rsidRDefault="00FF7553" w:rsidP="00FF7553">
      <w:pPr>
        <w:pStyle w:val="17"/>
        <w:keepNext/>
        <w:keepLines/>
        <w:shd w:val="clear" w:color="auto" w:fill="auto"/>
        <w:tabs>
          <w:tab w:val="left" w:pos="555"/>
        </w:tabs>
        <w:spacing w:after="0"/>
        <w:jc w:val="left"/>
        <w:rPr>
          <w:sz w:val="24"/>
          <w:szCs w:val="24"/>
          <w:lang w:eastAsia="uk-UA" w:bidi="uk-UA"/>
        </w:rPr>
      </w:pPr>
    </w:p>
    <w:p w14:paraId="38236B2F" w14:textId="7CB4A7AB" w:rsidR="00FF7553" w:rsidRDefault="00FF7553" w:rsidP="00FF7553">
      <w:pPr>
        <w:pStyle w:val="17"/>
        <w:keepNext/>
        <w:keepLines/>
        <w:shd w:val="clear" w:color="auto" w:fill="auto"/>
        <w:tabs>
          <w:tab w:val="left" w:pos="555"/>
        </w:tabs>
        <w:spacing w:after="0"/>
        <w:jc w:val="left"/>
        <w:rPr>
          <w:sz w:val="24"/>
          <w:szCs w:val="24"/>
          <w:lang w:eastAsia="uk-UA" w:bidi="uk-UA"/>
        </w:rPr>
      </w:pPr>
      <w:r w:rsidRPr="00F629DA">
        <w:rPr>
          <w:sz w:val="24"/>
          <w:szCs w:val="24"/>
          <w:lang w:eastAsia="uk-UA" w:bidi="uk-UA"/>
        </w:rPr>
        <w:tab/>
      </w:r>
      <w:r w:rsidRPr="00F629DA">
        <w:rPr>
          <w:sz w:val="24"/>
          <w:szCs w:val="24"/>
          <w:lang w:eastAsia="uk-UA" w:bidi="uk-UA"/>
        </w:rPr>
        <w:tab/>
        <w:t xml:space="preserve">ПОСТАЧАЛЬНИК </w:t>
      </w:r>
      <w:r w:rsidRPr="00F629DA">
        <w:rPr>
          <w:sz w:val="24"/>
          <w:szCs w:val="24"/>
          <w:lang w:eastAsia="uk-UA" w:bidi="uk-UA"/>
        </w:rPr>
        <w:tab/>
      </w:r>
      <w:r w:rsidRPr="00F629DA">
        <w:rPr>
          <w:sz w:val="24"/>
          <w:szCs w:val="24"/>
          <w:lang w:eastAsia="uk-UA" w:bidi="uk-UA"/>
        </w:rPr>
        <w:tab/>
      </w:r>
      <w:r w:rsidRPr="00F629DA">
        <w:rPr>
          <w:sz w:val="24"/>
          <w:szCs w:val="24"/>
          <w:lang w:eastAsia="uk-UA" w:bidi="uk-UA"/>
        </w:rPr>
        <w:tab/>
      </w:r>
      <w:r w:rsidRPr="00F629DA">
        <w:rPr>
          <w:sz w:val="24"/>
          <w:szCs w:val="24"/>
          <w:lang w:eastAsia="uk-UA" w:bidi="uk-UA"/>
        </w:rPr>
        <w:tab/>
      </w:r>
      <w:r w:rsidRPr="00F629DA">
        <w:rPr>
          <w:sz w:val="24"/>
          <w:szCs w:val="24"/>
          <w:lang w:eastAsia="uk-UA" w:bidi="uk-UA"/>
        </w:rPr>
        <w:tab/>
        <w:t>СПОЖИВАЧ</w:t>
      </w:r>
    </w:p>
    <w:p w14:paraId="3991331F" w14:textId="44A04449" w:rsidR="000B25FF" w:rsidRDefault="000B25FF" w:rsidP="00FF7553">
      <w:pPr>
        <w:pStyle w:val="17"/>
        <w:keepNext/>
        <w:keepLines/>
        <w:shd w:val="clear" w:color="auto" w:fill="auto"/>
        <w:tabs>
          <w:tab w:val="left" w:pos="555"/>
        </w:tabs>
        <w:spacing w:after="0"/>
        <w:jc w:val="left"/>
        <w:rPr>
          <w:sz w:val="24"/>
          <w:szCs w:val="24"/>
          <w:lang w:eastAsia="uk-UA" w:bidi="uk-UA"/>
        </w:rPr>
      </w:pPr>
    </w:p>
    <w:tbl>
      <w:tblPr>
        <w:tblW w:w="9356" w:type="dxa"/>
        <w:tblInd w:w="567" w:type="dxa"/>
        <w:tblLayout w:type="fixed"/>
        <w:tblLook w:val="0000" w:firstRow="0" w:lastRow="0" w:firstColumn="0" w:lastColumn="0" w:noHBand="0" w:noVBand="0"/>
      </w:tblPr>
      <w:tblGrid>
        <w:gridCol w:w="4395"/>
        <w:gridCol w:w="4961"/>
      </w:tblGrid>
      <w:tr w:rsidR="000B25FF" w:rsidRPr="00C30383" w14:paraId="43A19BB5" w14:textId="77777777" w:rsidTr="00D2235A">
        <w:trPr>
          <w:trHeight w:val="825"/>
        </w:trPr>
        <w:tc>
          <w:tcPr>
            <w:tcW w:w="4395" w:type="dxa"/>
            <w:shd w:val="clear" w:color="auto" w:fill="auto"/>
          </w:tcPr>
          <w:p w14:paraId="45DA9C1F" w14:textId="77777777" w:rsidR="000B25FF" w:rsidRPr="005B653D" w:rsidRDefault="000B25FF" w:rsidP="00ED6D5B">
            <w:pPr>
              <w:suppressAutoHyphens/>
              <w:spacing w:line="220" w:lineRule="exact"/>
              <w:rPr>
                <w:rFonts w:ascii="Times New Roman" w:hAnsi="Times New Roman"/>
                <w:spacing w:val="-20"/>
                <w:highlight w:val="yellow"/>
                <w:lang w:eastAsia="zh-CN"/>
              </w:rPr>
            </w:pPr>
          </w:p>
        </w:tc>
        <w:tc>
          <w:tcPr>
            <w:tcW w:w="4961" w:type="dxa"/>
            <w:shd w:val="clear" w:color="auto" w:fill="auto"/>
          </w:tcPr>
          <w:p w14:paraId="6EA434D7" w14:textId="77777777" w:rsidR="000B25FF" w:rsidRPr="00C30383" w:rsidRDefault="000B25FF" w:rsidP="00ED6D5B">
            <w:pPr>
              <w:suppressAutoHyphens/>
              <w:spacing w:line="220" w:lineRule="exact"/>
              <w:rPr>
                <w:rFonts w:ascii="Times New Roman" w:hAnsi="Times New Roman"/>
                <w:b/>
                <w:sz w:val="20"/>
                <w:szCs w:val="20"/>
                <w:lang w:eastAsia="zh-CN"/>
              </w:rPr>
            </w:pPr>
            <w:r w:rsidRPr="00C30383">
              <w:rPr>
                <w:rFonts w:ascii="Times New Roman" w:hAnsi="Times New Roman"/>
                <w:b/>
                <w:sz w:val="20"/>
                <w:szCs w:val="20"/>
                <w:lang w:eastAsia="zh-CN"/>
              </w:rPr>
              <w:t xml:space="preserve">Назва: </w:t>
            </w:r>
          </w:p>
          <w:p w14:paraId="2C8C054E" w14:textId="1A25395B" w:rsidR="000B25FF" w:rsidRDefault="000B25FF" w:rsidP="00ED6D5B">
            <w:pPr>
              <w:suppressAutoHyphens/>
              <w:spacing w:line="220" w:lineRule="exact"/>
              <w:rPr>
                <w:rFonts w:ascii="Times New Roman" w:hAnsi="Times New Roman"/>
                <w:sz w:val="20"/>
                <w:szCs w:val="20"/>
                <w:lang w:eastAsia="zh-CN"/>
              </w:rPr>
            </w:pPr>
            <w:r w:rsidRPr="00C30383">
              <w:rPr>
                <w:rFonts w:ascii="Times New Roman" w:hAnsi="Times New Roman"/>
                <w:b/>
                <w:sz w:val="20"/>
                <w:szCs w:val="20"/>
                <w:lang w:eastAsia="zh-CN"/>
              </w:rPr>
              <w:t>Чернігівський пункт тимчасового перебування іноземців тат осіб без  громадянства, які незаконно перебувають в Україні  ДМС України</w:t>
            </w:r>
            <w:r w:rsidRPr="00C30383">
              <w:rPr>
                <w:rFonts w:ascii="Times New Roman" w:hAnsi="Times New Roman"/>
                <w:sz w:val="20"/>
                <w:szCs w:val="20"/>
                <w:lang w:eastAsia="zh-CN"/>
              </w:rPr>
              <w:t xml:space="preserve"> </w:t>
            </w:r>
          </w:p>
          <w:p w14:paraId="2116168D" w14:textId="77777777" w:rsidR="00D2235A" w:rsidRPr="00C30383" w:rsidRDefault="00D2235A" w:rsidP="00ED6D5B">
            <w:pPr>
              <w:suppressAutoHyphens/>
              <w:spacing w:line="220" w:lineRule="exact"/>
              <w:rPr>
                <w:rFonts w:ascii="Times New Roman" w:hAnsi="Times New Roman"/>
                <w:sz w:val="20"/>
                <w:szCs w:val="20"/>
                <w:lang w:eastAsia="zh-CN"/>
              </w:rPr>
            </w:pPr>
          </w:p>
          <w:p w14:paraId="12B45C14" w14:textId="77777777" w:rsidR="000B25FF" w:rsidRPr="00C30383" w:rsidRDefault="000B25FF" w:rsidP="00ED6D5B">
            <w:pPr>
              <w:suppressAutoHyphens/>
              <w:spacing w:line="220" w:lineRule="exact"/>
              <w:rPr>
                <w:rFonts w:ascii="Times New Roman" w:hAnsi="Times New Roman"/>
                <w:sz w:val="20"/>
                <w:szCs w:val="20"/>
                <w:lang w:eastAsia="zh-CN"/>
              </w:rPr>
            </w:pPr>
            <w:r w:rsidRPr="00C30383">
              <w:rPr>
                <w:rFonts w:ascii="Times New Roman" w:hAnsi="Times New Roman"/>
                <w:sz w:val="20"/>
                <w:szCs w:val="20"/>
                <w:lang w:eastAsia="zh-CN"/>
              </w:rPr>
              <w:t>Юридична адрес</w:t>
            </w:r>
            <w:r>
              <w:rPr>
                <w:rFonts w:ascii="Times New Roman" w:hAnsi="Times New Roman"/>
                <w:sz w:val="20"/>
                <w:szCs w:val="20"/>
                <w:lang w:eastAsia="zh-CN"/>
              </w:rPr>
              <w:t>а</w:t>
            </w:r>
            <w:r w:rsidRPr="00C30383">
              <w:rPr>
                <w:rFonts w:ascii="Times New Roman" w:hAnsi="Times New Roman"/>
                <w:sz w:val="20"/>
                <w:szCs w:val="20"/>
                <w:lang w:eastAsia="zh-CN"/>
              </w:rPr>
              <w:t>: вул. Лісна, 5 с. Розсудів</w:t>
            </w:r>
            <w:r>
              <w:rPr>
                <w:rFonts w:ascii="Times New Roman" w:hAnsi="Times New Roman"/>
                <w:sz w:val="20"/>
                <w:szCs w:val="20"/>
                <w:lang w:eastAsia="zh-CN"/>
              </w:rPr>
              <w:t>,</w:t>
            </w:r>
          </w:p>
          <w:p w14:paraId="2C3D1D78" w14:textId="77777777" w:rsidR="000B25FF" w:rsidRPr="00C30383" w:rsidRDefault="000B25FF" w:rsidP="00ED6D5B">
            <w:pPr>
              <w:suppressAutoHyphens/>
              <w:rPr>
                <w:rFonts w:ascii="Times New Roman" w:hAnsi="Times New Roman"/>
                <w:sz w:val="20"/>
                <w:szCs w:val="20"/>
                <w:lang w:eastAsia="zh-CN"/>
              </w:rPr>
            </w:pPr>
            <w:r>
              <w:rPr>
                <w:rFonts w:ascii="Times New Roman" w:hAnsi="Times New Roman"/>
                <w:sz w:val="20"/>
                <w:szCs w:val="20"/>
                <w:lang w:eastAsia="zh-CN"/>
              </w:rPr>
              <w:t>Чернігівський р-</w:t>
            </w:r>
            <w:r w:rsidRPr="00C30383">
              <w:rPr>
                <w:rFonts w:ascii="Times New Roman" w:hAnsi="Times New Roman"/>
                <w:sz w:val="20"/>
                <w:szCs w:val="20"/>
                <w:lang w:eastAsia="zh-CN"/>
              </w:rPr>
              <w:t>н., Чернігівська область.</w:t>
            </w:r>
          </w:p>
          <w:p w14:paraId="3FA052E5" w14:textId="77777777" w:rsidR="000B25FF" w:rsidRPr="00C30383" w:rsidRDefault="000B25FF" w:rsidP="00ED6D5B">
            <w:pPr>
              <w:suppressAutoHyphens/>
              <w:rPr>
                <w:rFonts w:ascii="Times New Roman" w:hAnsi="Times New Roman"/>
                <w:sz w:val="20"/>
                <w:szCs w:val="20"/>
                <w:lang w:eastAsia="zh-CN"/>
              </w:rPr>
            </w:pPr>
            <w:r w:rsidRPr="00C30383">
              <w:rPr>
                <w:rFonts w:ascii="Times New Roman" w:hAnsi="Times New Roman"/>
                <w:sz w:val="20"/>
                <w:szCs w:val="20"/>
                <w:lang w:eastAsia="zh-CN"/>
              </w:rPr>
              <w:t xml:space="preserve">Код ЄДРПОУ: 26493974  </w:t>
            </w:r>
          </w:p>
          <w:p w14:paraId="0498EDEB" w14:textId="77777777" w:rsidR="000B25FF" w:rsidRPr="00C30383" w:rsidRDefault="000B25FF" w:rsidP="00ED6D5B">
            <w:pPr>
              <w:suppressAutoHyphens/>
              <w:spacing w:line="220" w:lineRule="exact"/>
              <w:rPr>
                <w:rFonts w:ascii="Times New Roman" w:hAnsi="Times New Roman"/>
                <w:sz w:val="20"/>
                <w:szCs w:val="20"/>
                <w:lang w:eastAsia="zh-CN"/>
              </w:rPr>
            </w:pPr>
            <w:r w:rsidRPr="00C30383">
              <w:rPr>
                <w:rFonts w:ascii="Times New Roman" w:hAnsi="Times New Roman"/>
                <w:sz w:val="20"/>
                <w:szCs w:val="20"/>
                <w:lang w:eastAsia="zh-CN"/>
              </w:rPr>
              <w:t xml:space="preserve">Розрахунковий рахунок </w:t>
            </w:r>
          </w:p>
          <w:p w14:paraId="79EBF1DC" w14:textId="77777777" w:rsidR="000B25FF" w:rsidRPr="00C30383" w:rsidRDefault="000B25FF" w:rsidP="00ED6D5B">
            <w:pPr>
              <w:suppressAutoHyphens/>
              <w:spacing w:line="220" w:lineRule="exact"/>
              <w:rPr>
                <w:rFonts w:ascii="Times New Roman" w:hAnsi="Times New Roman"/>
                <w:sz w:val="20"/>
                <w:szCs w:val="20"/>
                <w:lang w:eastAsia="zh-CN"/>
              </w:rPr>
            </w:pPr>
            <w:r w:rsidRPr="00C30383">
              <w:rPr>
                <w:rFonts w:ascii="Times New Roman" w:hAnsi="Times New Roman"/>
                <w:sz w:val="20"/>
                <w:szCs w:val="20"/>
                <w:lang w:eastAsia="zh-CN"/>
              </w:rPr>
              <w:t>IBAN:UA618201720343110001000017124</w:t>
            </w:r>
          </w:p>
          <w:p w14:paraId="6BAA8C8A" w14:textId="77777777" w:rsidR="000B25FF" w:rsidRPr="00C30383" w:rsidRDefault="000B25FF" w:rsidP="00ED6D5B">
            <w:pPr>
              <w:suppressAutoHyphens/>
              <w:spacing w:line="220" w:lineRule="exact"/>
              <w:rPr>
                <w:rFonts w:ascii="Times New Roman" w:hAnsi="Times New Roman"/>
                <w:sz w:val="20"/>
                <w:szCs w:val="20"/>
                <w:lang w:eastAsia="zh-CN"/>
              </w:rPr>
            </w:pPr>
            <w:r w:rsidRPr="00C30383">
              <w:rPr>
                <w:rFonts w:ascii="Times New Roman" w:hAnsi="Times New Roman"/>
                <w:sz w:val="20"/>
                <w:szCs w:val="20"/>
                <w:lang w:eastAsia="zh-CN"/>
              </w:rPr>
              <w:t>в Держказначейській службі України м. Київ</w:t>
            </w:r>
          </w:p>
          <w:p w14:paraId="08DE81A6" w14:textId="77777777" w:rsidR="000B25FF" w:rsidRPr="00C30383" w:rsidRDefault="000B25FF" w:rsidP="00ED6D5B">
            <w:pPr>
              <w:suppressAutoHyphens/>
              <w:spacing w:line="220" w:lineRule="exact"/>
              <w:rPr>
                <w:rFonts w:ascii="Times New Roman" w:hAnsi="Times New Roman"/>
                <w:sz w:val="20"/>
                <w:szCs w:val="20"/>
                <w:lang w:eastAsia="zh-CN"/>
              </w:rPr>
            </w:pPr>
            <w:r w:rsidRPr="00C30383">
              <w:rPr>
                <w:rFonts w:ascii="Times New Roman" w:hAnsi="Times New Roman"/>
                <w:sz w:val="20"/>
                <w:szCs w:val="20"/>
                <w:lang w:eastAsia="zh-CN"/>
              </w:rPr>
              <w:t>МФО 820172</w:t>
            </w:r>
          </w:p>
          <w:p w14:paraId="5B2065FD" w14:textId="77777777" w:rsidR="000B25FF" w:rsidRPr="00C30383" w:rsidRDefault="000B25FF" w:rsidP="00ED6D5B">
            <w:pPr>
              <w:suppressAutoHyphens/>
              <w:spacing w:line="220" w:lineRule="exact"/>
              <w:rPr>
                <w:rFonts w:ascii="Times New Roman" w:hAnsi="Times New Roman"/>
                <w:sz w:val="20"/>
                <w:szCs w:val="20"/>
                <w:lang w:eastAsia="zh-CN"/>
              </w:rPr>
            </w:pPr>
            <w:r w:rsidRPr="00C30383">
              <w:rPr>
                <w:rFonts w:ascii="Times New Roman" w:hAnsi="Times New Roman"/>
                <w:sz w:val="20"/>
                <w:szCs w:val="20"/>
                <w:lang w:eastAsia="zh-CN"/>
              </w:rPr>
              <w:t>Поштова адреса: вул. Лісна, 5,</w:t>
            </w:r>
          </w:p>
          <w:p w14:paraId="04F58CF4" w14:textId="77777777" w:rsidR="000B25FF" w:rsidRPr="00C30383" w:rsidRDefault="000B25FF" w:rsidP="00ED6D5B">
            <w:pPr>
              <w:suppressAutoHyphens/>
              <w:spacing w:line="220" w:lineRule="exact"/>
              <w:rPr>
                <w:rFonts w:ascii="Times New Roman" w:hAnsi="Times New Roman"/>
                <w:sz w:val="20"/>
                <w:szCs w:val="20"/>
                <w:lang w:eastAsia="zh-CN"/>
              </w:rPr>
            </w:pPr>
            <w:r w:rsidRPr="00C30383">
              <w:rPr>
                <w:rFonts w:ascii="Times New Roman" w:hAnsi="Times New Roman"/>
                <w:sz w:val="20"/>
                <w:szCs w:val="20"/>
                <w:lang w:eastAsia="zh-CN"/>
              </w:rPr>
              <w:t>с. Розсудів, Чернігівський р-н.</w:t>
            </w:r>
          </w:p>
          <w:p w14:paraId="5B2D31A6" w14:textId="77777777" w:rsidR="000B25FF" w:rsidRPr="00C30383" w:rsidRDefault="000B25FF" w:rsidP="00ED6D5B">
            <w:pPr>
              <w:suppressAutoHyphens/>
              <w:spacing w:line="220" w:lineRule="exact"/>
              <w:rPr>
                <w:rFonts w:ascii="Times New Roman" w:hAnsi="Times New Roman"/>
                <w:sz w:val="20"/>
                <w:szCs w:val="20"/>
                <w:lang w:eastAsia="zh-CN"/>
              </w:rPr>
            </w:pPr>
            <w:r w:rsidRPr="00C30383">
              <w:rPr>
                <w:rFonts w:ascii="Times New Roman" w:hAnsi="Times New Roman"/>
                <w:sz w:val="20"/>
                <w:szCs w:val="20"/>
                <w:lang w:eastAsia="zh-CN"/>
              </w:rPr>
              <w:t>Чернігівська область, 15044</w:t>
            </w:r>
          </w:p>
          <w:p w14:paraId="6FD6924E" w14:textId="77777777" w:rsidR="000B25FF" w:rsidRPr="00C30383" w:rsidRDefault="000B25FF" w:rsidP="00ED6D5B">
            <w:pPr>
              <w:suppressAutoHyphens/>
              <w:spacing w:line="220" w:lineRule="exact"/>
              <w:rPr>
                <w:rFonts w:ascii="Times New Roman" w:hAnsi="Times New Roman"/>
                <w:sz w:val="20"/>
                <w:szCs w:val="20"/>
                <w:lang w:eastAsia="zh-CN"/>
              </w:rPr>
            </w:pPr>
            <w:r w:rsidRPr="00C30383">
              <w:rPr>
                <w:rFonts w:ascii="Times New Roman" w:hAnsi="Times New Roman"/>
                <w:sz w:val="20"/>
                <w:szCs w:val="20"/>
                <w:lang w:eastAsia="zh-CN"/>
              </w:rPr>
              <w:t>Телефон/факс (241) 43-3-83.</w:t>
            </w:r>
          </w:p>
          <w:p w14:paraId="15B7B4D9" w14:textId="77777777" w:rsidR="000B25FF" w:rsidRPr="00C30383" w:rsidRDefault="000B25FF" w:rsidP="00ED6D5B">
            <w:pPr>
              <w:suppressAutoHyphens/>
              <w:spacing w:line="220" w:lineRule="exact"/>
              <w:rPr>
                <w:rFonts w:ascii="Times New Roman" w:hAnsi="Times New Roman"/>
                <w:sz w:val="20"/>
                <w:szCs w:val="20"/>
                <w:lang w:eastAsia="zh-CN"/>
              </w:rPr>
            </w:pPr>
          </w:p>
        </w:tc>
      </w:tr>
      <w:tr w:rsidR="000B25FF" w:rsidRPr="00C30383" w14:paraId="324396E4" w14:textId="77777777" w:rsidTr="00D2235A">
        <w:trPr>
          <w:trHeight w:val="600"/>
        </w:trPr>
        <w:tc>
          <w:tcPr>
            <w:tcW w:w="4395" w:type="dxa"/>
            <w:shd w:val="clear" w:color="auto" w:fill="auto"/>
          </w:tcPr>
          <w:p w14:paraId="77DC4AC6" w14:textId="0BBA4E07" w:rsidR="000B25FF" w:rsidRPr="005B653D" w:rsidRDefault="000B25FF" w:rsidP="00ED6D5B">
            <w:pPr>
              <w:suppressAutoHyphens/>
              <w:spacing w:line="220" w:lineRule="exact"/>
              <w:rPr>
                <w:rFonts w:ascii="Times New Roman" w:hAnsi="Times New Roman"/>
                <w:highlight w:val="yellow"/>
                <w:lang w:val="ru-RU" w:eastAsia="zh-CN"/>
              </w:rPr>
            </w:pPr>
          </w:p>
        </w:tc>
        <w:tc>
          <w:tcPr>
            <w:tcW w:w="4961" w:type="dxa"/>
            <w:shd w:val="clear" w:color="auto" w:fill="auto"/>
          </w:tcPr>
          <w:p w14:paraId="592D7F85" w14:textId="525BE77F" w:rsidR="000B25FF" w:rsidRPr="00C30383" w:rsidRDefault="000B25FF" w:rsidP="00ED6D5B">
            <w:pPr>
              <w:suppressAutoHyphens/>
              <w:spacing w:line="220" w:lineRule="exact"/>
              <w:rPr>
                <w:rFonts w:ascii="Times New Roman" w:hAnsi="Times New Roman"/>
                <w:b/>
                <w:sz w:val="20"/>
                <w:szCs w:val="20"/>
                <w:lang w:eastAsia="zh-CN"/>
              </w:rPr>
            </w:pPr>
            <w:r w:rsidRPr="00C30383">
              <w:rPr>
                <w:rFonts w:ascii="Times New Roman" w:hAnsi="Times New Roman"/>
                <w:sz w:val="20"/>
                <w:szCs w:val="20"/>
                <w:lang w:eastAsia="zh-CN"/>
              </w:rPr>
              <w:t xml:space="preserve">________________________           </w:t>
            </w:r>
            <w:r>
              <w:rPr>
                <w:rFonts w:ascii="Times New Roman" w:hAnsi="Times New Roman"/>
                <w:b/>
                <w:sz w:val="20"/>
                <w:szCs w:val="20"/>
                <w:lang w:eastAsia="zh-CN"/>
              </w:rPr>
              <w:t>Солуян Є.П.</w:t>
            </w:r>
          </w:p>
          <w:p w14:paraId="4181F93E" w14:textId="77777777" w:rsidR="000B25FF" w:rsidRPr="00C30383" w:rsidRDefault="000B25FF" w:rsidP="00ED6D5B">
            <w:pPr>
              <w:suppressAutoHyphens/>
              <w:spacing w:line="220" w:lineRule="exact"/>
              <w:rPr>
                <w:rFonts w:ascii="Times New Roman" w:hAnsi="Times New Roman"/>
                <w:sz w:val="20"/>
                <w:szCs w:val="20"/>
                <w:lang w:eastAsia="zh-CN"/>
              </w:rPr>
            </w:pPr>
            <w:r w:rsidRPr="00C30383">
              <w:rPr>
                <w:rFonts w:ascii="Times New Roman" w:hAnsi="Times New Roman"/>
                <w:sz w:val="20"/>
                <w:szCs w:val="20"/>
                <w:lang w:eastAsia="zh-CN"/>
              </w:rPr>
              <w:t>М.П.</w:t>
            </w:r>
          </w:p>
        </w:tc>
      </w:tr>
    </w:tbl>
    <w:p w14:paraId="53688CD2" w14:textId="77777777" w:rsidR="000B25FF" w:rsidRPr="00F629DA" w:rsidRDefault="000B25FF" w:rsidP="00FF7553">
      <w:pPr>
        <w:pStyle w:val="17"/>
        <w:keepNext/>
        <w:keepLines/>
        <w:shd w:val="clear" w:color="auto" w:fill="auto"/>
        <w:tabs>
          <w:tab w:val="left" w:pos="555"/>
        </w:tabs>
        <w:spacing w:after="0"/>
        <w:jc w:val="left"/>
        <w:rPr>
          <w:sz w:val="24"/>
          <w:szCs w:val="24"/>
          <w:lang w:eastAsia="uk-UA" w:bidi="uk-UA"/>
        </w:rPr>
      </w:pPr>
    </w:p>
    <w:sectPr w:rsidR="000B25FF" w:rsidRPr="00F629DA" w:rsidSect="008213DC">
      <w:footerReference w:type="default" r:id="rId1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8032A" w14:textId="77777777" w:rsidR="00E91860" w:rsidRDefault="00E91860" w:rsidP="00DE6ED4">
      <w:r>
        <w:separator/>
      </w:r>
    </w:p>
  </w:endnote>
  <w:endnote w:type="continuationSeparator" w:id="0">
    <w:p w14:paraId="3881E035" w14:textId="77777777" w:rsidR="00E91860" w:rsidRDefault="00E91860" w:rsidP="00DE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Microsoft YaHei"/>
    <w:charset w:val="00"/>
    <w:family w:val="swiss"/>
    <w:pitch w:val="variable"/>
    <w:sig w:usb0="000002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638800"/>
      <w:docPartObj>
        <w:docPartGallery w:val="Page Numbers (Bottom of Page)"/>
        <w:docPartUnique/>
      </w:docPartObj>
    </w:sdtPr>
    <w:sdtEndPr>
      <w:rPr>
        <w:rFonts w:ascii="Times New Roman" w:hAnsi="Times New Roman"/>
        <w:sz w:val="20"/>
        <w:szCs w:val="20"/>
      </w:rPr>
    </w:sdtEndPr>
    <w:sdtContent>
      <w:p w14:paraId="4C04B561" w14:textId="66E821A6" w:rsidR="00CC58BE" w:rsidRPr="00DA53DA" w:rsidRDefault="00CC58BE" w:rsidP="00DA53DA">
        <w:pPr>
          <w:pStyle w:val="af5"/>
          <w:jc w:val="right"/>
          <w:rPr>
            <w:rFonts w:ascii="Times New Roman" w:hAnsi="Times New Roman"/>
            <w:sz w:val="20"/>
            <w:szCs w:val="20"/>
          </w:rPr>
        </w:pPr>
        <w:r w:rsidRPr="00DA53DA">
          <w:rPr>
            <w:rFonts w:ascii="Times New Roman" w:hAnsi="Times New Roman"/>
            <w:sz w:val="20"/>
            <w:szCs w:val="20"/>
          </w:rPr>
          <w:fldChar w:fldCharType="begin"/>
        </w:r>
        <w:r w:rsidRPr="00DA53DA">
          <w:rPr>
            <w:rFonts w:ascii="Times New Roman" w:hAnsi="Times New Roman"/>
            <w:sz w:val="20"/>
            <w:szCs w:val="20"/>
          </w:rPr>
          <w:instrText>PAGE   \* MERGEFORMAT</w:instrText>
        </w:r>
        <w:r w:rsidRPr="00DA53DA">
          <w:rPr>
            <w:rFonts w:ascii="Times New Roman" w:hAnsi="Times New Roman"/>
            <w:sz w:val="20"/>
            <w:szCs w:val="20"/>
          </w:rPr>
          <w:fldChar w:fldCharType="separate"/>
        </w:r>
        <w:r w:rsidR="00D3222E">
          <w:rPr>
            <w:rFonts w:ascii="Times New Roman" w:hAnsi="Times New Roman"/>
            <w:noProof/>
            <w:sz w:val="20"/>
            <w:szCs w:val="20"/>
          </w:rPr>
          <w:t>37</w:t>
        </w:r>
        <w:r w:rsidRPr="00DA53DA">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C692B" w14:textId="77777777" w:rsidR="00E91860" w:rsidRDefault="00E91860" w:rsidP="00DE6ED4">
      <w:r>
        <w:separator/>
      </w:r>
    </w:p>
  </w:footnote>
  <w:footnote w:type="continuationSeparator" w:id="0">
    <w:p w14:paraId="6F3DD764" w14:textId="77777777" w:rsidR="00E91860" w:rsidRDefault="00E91860" w:rsidP="00DE6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E686259"/>
    <w:multiLevelType w:val="multilevel"/>
    <w:tmpl w:val="59D6C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00CB6"/>
    <w:multiLevelType w:val="multilevel"/>
    <w:tmpl w:val="94FCE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2533BC"/>
    <w:multiLevelType w:val="multilevel"/>
    <w:tmpl w:val="BC242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A94433"/>
    <w:multiLevelType w:val="multilevel"/>
    <w:tmpl w:val="4B042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B62A9B"/>
    <w:multiLevelType w:val="multilevel"/>
    <w:tmpl w:val="77348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A8604C"/>
    <w:multiLevelType w:val="multilevel"/>
    <w:tmpl w:val="1056F5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12032C"/>
    <w:multiLevelType w:val="multilevel"/>
    <w:tmpl w:val="A67A3F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983A6D"/>
    <w:multiLevelType w:val="multilevel"/>
    <w:tmpl w:val="74BAA4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5"/>
  </w:num>
  <w:num w:numId="4">
    <w:abstractNumId w:val="4"/>
  </w:num>
  <w:num w:numId="5">
    <w:abstractNumId w:val="3"/>
  </w:num>
  <w:num w:numId="6">
    <w:abstractNumId w:val="1"/>
  </w:num>
  <w:num w:numId="7">
    <w:abstractNumId w:val="2"/>
  </w:num>
  <w:num w:numId="8">
    <w:abstractNumId w:val="7"/>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C7"/>
    <w:rsid w:val="0000362D"/>
    <w:rsid w:val="000077CD"/>
    <w:rsid w:val="0001001D"/>
    <w:rsid w:val="00010319"/>
    <w:rsid w:val="000106B6"/>
    <w:rsid w:val="000132ED"/>
    <w:rsid w:val="000137E2"/>
    <w:rsid w:val="0002311A"/>
    <w:rsid w:val="000246FF"/>
    <w:rsid w:val="00030240"/>
    <w:rsid w:val="000335BF"/>
    <w:rsid w:val="0004396C"/>
    <w:rsid w:val="0005173F"/>
    <w:rsid w:val="00053FE5"/>
    <w:rsid w:val="000613B0"/>
    <w:rsid w:val="000633F2"/>
    <w:rsid w:val="00063DF1"/>
    <w:rsid w:val="0006661A"/>
    <w:rsid w:val="0007353B"/>
    <w:rsid w:val="00073B60"/>
    <w:rsid w:val="00087D09"/>
    <w:rsid w:val="00087D26"/>
    <w:rsid w:val="000903A4"/>
    <w:rsid w:val="000913B7"/>
    <w:rsid w:val="00091880"/>
    <w:rsid w:val="0009251D"/>
    <w:rsid w:val="000925BF"/>
    <w:rsid w:val="00093976"/>
    <w:rsid w:val="00094598"/>
    <w:rsid w:val="0009589C"/>
    <w:rsid w:val="000975D1"/>
    <w:rsid w:val="000A3236"/>
    <w:rsid w:val="000B1A24"/>
    <w:rsid w:val="000B25FF"/>
    <w:rsid w:val="000B29E1"/>
    <w:rsid w:val="000B52F8"/>
    <w:rsid w:val="000B594C"/>
    <w:rsid w:val="000C2496"/>
    <w:rsid w:val="000C5979"/>
    <w:rsid w:val="000C68FC"/>
    <w:rsid w:val="000D0D95"/>
    <w:rsid w:val="000D4598"/>
    <w:rsid w:val="000D5A9D"/>
    <w:rsid w:val="000E18BA"/>
    <w:rsid w:val="000E1B0D"/>
    <w:rsid w:val="000E46FB"/>
    <w:rsid w:val="000F1FE9"/>
    <w:rsid w:val="000F2276"/>
    <w:rsid w:val="000F2BF0"/>
    <w:rsid w:val="000F42A5"/>
    <w:rsid w:val="000F61CE"/>
    <w:rsid w:val="001046D1"/>
    <w:rsid w:val="00105E6D"/>
    <w:rsid w:val="001120E0"/>
    <w:rsid w:val="001121EE"/>
    <w:rsid w:val="00114040"/>
    <w:rsid w:val="00116BF8"/>
    <w:rsid w:val="00116C57"/>
    <w:rsid w:val="001218CC"/>
    <w:rsid w:val="00126E60"/>
    <w:rsid w:val="00127AF9"/>
    <w:rsid w:val="00131A2E"/>
    <w:rsid w:val="00131CC3"/>
    <w:rsid w:val="0013783A"/>
    <w:rsid w:val="001403F5"/>
    <w:rsid w:val="0014389F"/>
    <w:rsid w:val="00143BFA"/>
    <w:rsid w:val="001448CD"/>
    <w:rsid w:val="001468FD"/>
    <w:rsid w:val="00146EA0"/>
    <w:rsid w:val="0015091D"/>
    <w:rsid w:val="001510BF"/>
    <w:rsid w:val="00160344"/>
    <w:rsid w:val="00160678"/>
    <w:rsid w:val="00161117"/>
    <w:rsid w:val="0016477A"/>
    <w:rsid w:val="00165C29"/>
    <w:rsid w:val="00166A6E"/>
    <w:rsid w:val="00166CAB"/>
    <w:rsid w:val="00173058"/>
    <w:rsid w:val="00175A8E"/>
    <w:rsid w:val="00181C32"/>
    <w:rsid w:val="0019095D"/>
    <w:rsid w:val="00195568"/>
    <w:rsid w:val="0019585E"/>
    <w:rsid w:val="001A07BF"/>
    <w:rsid w:val="001A107F"/>
    <w:rsid w:val="001A1155"/>
    <w:rsid w:val="001A1A3E"/>
    <w:rsid w:val="001A274C"/>
    <w:rsid w:val="001A3B79"/>
    <w:rsid w:val="001A3F17"/>
    <w:rsid w:val="001A5A38"/>
    <w:rsid w:val="001A77C7"/>
    <w:rsid w:val="001A7EE8"/>
    <w:rsid w:val="001B3E7F"/>
    <w:rsid w:val="001B7348"/>
    <w:rsid w:val="001C0628"/>
    <w:rsid w:val="001C47C0"/>
    <w:rsid w:val="001C4BDE"/>
    <w:rsid w:val="001C72D8"/>
    <w:rsid w:val="001D33C5"/>
    <w:rsid w:val="001D3CA4"/>
    <w:rsid w:val="001E0CDE"/>
    <w:rsid w:val="001E185D"/>
    <w:rsid w:val="001E319F"/>
    <w:rsid w:val="001E3326"/>
    <w:rsid w:val="001E631E"/>
    <w:rsid w:val="001F1679"/>
    <w:rsid w:val="001F19C4"/>
    <w:rsid w:val="001F4488"/>
    <w:rsid w:val="0020045D"/>
    <w:rsid w:val="00200945"/>
    <w:rsid w:val="00201A42"/>
    <w:rsid w:val="00202DCE"/>
    <w:rsid w:val="00204F47"/>
    <w:rsid w:val="00207C71"/>
    <w:rsid w:val="002114CB"/>
    <w:rsid w:val="00215C1B"/>
    <w:rsid w:val="00215D57"/>
    <w:rsid w:val="00215EFA"/>
    <w:rsid w:val="00220BCE"/>
    <w:rsid w:val="00220CFF"/>
    <w:rsid w:val="002215D0"/>
    <w:rsid w:val="00222881"/>
    <w:rsid w:val="002240DF"/>
    <w:rsid w:val="0022468D"/>
    <w:rsid w:val="00225E89"/>
    <w:rsid w:val="002261AA"/>
    <w:rsid w:val="0023028A"/>
    <w:rsid w:val="0023290A"/>
    <w:rsid w:val="00235CAD"/>
    <w:rsid w:val="002413FF"/>
    <w:rsid w:val="00242BDB"/>
    <w:rsid w:val="00243F92"/>
    <w:rsid w:val="002447D9"/>
    <w:rsid w:val="002475C5"/>
    <w:rsid w:val="0025380E"/>
    <w:rsid w:val="00254AA2"/>
    <w:rsid w:val="0025603D"/>
    <w:rsid w:val="0026244F"/>
    <w:rsid w:val="00263366"/>
    <w:rsid w:val="002656B3"/>
    <w:rsid w:val="00267B38"/>
    <w:rsid w:val="0027530B"/>
    <w:rsid w:val="00275C7C"/>
    <w:rsid w:val="00276337"/>
    <w:rsid w:val="002826F1"/>
    <w:rsid w:val="00285B72"/>
    <w:rsid w:val="0028693B"/>
    <w:rsid w:val="00287570"/>
    <w:rsid w:val="00290554"/>
    <w:rsid w:val="00291867"/>
    <w:rsid w:val="00291D55"/>
    <w:rsid w:val="002948F9"/>
    <w:rsid w:val="00294F0F"/>
    <w:rsid w:val="00294F34"/>
    <w:rsid w:val="00295C73"/>
    <w:rsid w:val="00296B83"/>
    <w:rsid w:val="00296F3E"/>
    <w:rsid w:val="00296F77"/>
    <w:rsid w:val="002A3AF1"/>
    <w:rsid w:val="002A76E7"/>
    <w:rsid w:val="002B7069"/>
    <w:rsid w:val="002B7BF4"/>
    <w:rsid w:val="002C0E39"/>
    <w:rsid w:val="002C2649"/>
    <w:rsid w:val="002C3EC5"/>
    <w:rsid w:val="002C4D9D"/>
    <w:rsid w:val="002C57B0"/>
    <w:rsid w:val="002C5DA7"/>
    <w:rsid w:val="002C6961"/>
    <w:rsid w:val="002D0987"/>
    <w:rsid w:val="002D21F2"/>
    <w:rsid w:val="002D477A"/>
    <w:rsid w:val="002E1C51"/>
    <w:rsid w:val="002E737D"/>
    <w:rsid w:val="002E738E"/>
    <w:rsid w:val="002E78D4"/>
    <w:rsid w:val="002F08FF"/>
    <w:rsid w:val="002F0B35"/>
    <w:rsid w:val="002F2720"/>
    <w:rsid w:val="002F759A"/>
    <w:rsid w:val="00304B54"/>
    <w:rsid w:val="00305427"/>
    <w:rsid w:val="00305FF0"/>
    <w:rsid w:val="00310354"/>
    <w:rsid w:val="00312B46"/>
    <w:rsid w:val="00326484"/>
    <w:rsid w:val="00326680"/>
    <w:rsid w:val="00327407"/>
    <w:rsid w:val="00330E94"/>
    <w:rsid w:val="00336715"/>
    <w:rsid w:val="00342749"/>
    <w:rsid w:val="003455CC"/>
    <w:rsid w:val="003569D0"/>
    <w:rsid w:val="00361606"/>
    <w:rsid w:val="00363D5C"/>
    <w:rsid w:val="0036408A"/>
    <w:rsid w:val="00366361"/>
    <w:rsid w:val="003672C0"/>
    <w:rsid w:val="0037052B"/>
    <w:rsid w:val="003741CA"/>
    <w:rsid w:val="00376DC7"/>
    <w:rsid w:val="00383E9E"/>
    <w:rsid w:val="00384B83"/>
    <w:rsid w:val="00392544"/>
    <w:rsid w:val="0039376D"/>
    <w:rsid w:val="00394007"/>
    <w:rsid w:val="00394FF6"/>
    <w:rsid w:val="003963FE"/>
    <w:rsid w:val="003965EB"/>
    <w:rsid w:val="003A04C3"/>
    <w:rsid w:val="003A1C92"/>
    <w:rsid w:val="003A31D2"/>
    <w:rsid w:val="003A6BD1"/>
    <w:rsid w:val="003B729F"/>
    <w:rsid w:val="003C2CD1"/>
    <w:rsid w:val="003C4792"/>
    <w:rsid w:val="003C5187"/>
    <w:rsid w:val="003D0EE9"/>
    <w:rsid w:val="003D2AED"/>
    <w:rsid w:val="003E0203"/>
    <w:rsid w:val="003E6AF1"/>
    <w:rsid w:val="003F0FC6"/>
    <w:rsid w:val="003F2795"/>
    <w:rsid w:val="003F52DB"/>
    <w:rsid w:val="0040269A"/>
    <w:rsid w:val="00403B88"/>
    <w:rsid w:val="0040656B"/>
    <w:rsid w:val="004065B4"/>
    <w:rsid w:val="00410B12"/>
    <w:rsid w:val="0041191B"/>
    <w:rsid w:val="004167E8"/>
    <w:rsid w:val="0041721B"/>
    <w:rsid w:val="00425680"/>
    <w:rsid w:val="00427E53"/>
    <w:rsid w:val="00430DA4"/>
    <w:rsid w:val="00434AD7"/>
    <w:rsid w:val="00435ABB"/>
    <w:rsid w:val="004423D2"/>
    <w:rsid w:val="00443CC0"/>
    <w:rsid w:val="00444CB2"/>
    <w:rsid w:val="00444E2A"/>
    <w:rsid w:val="004455CC"/>
    <w:rsid w:val="00445DE9"/>
    <w:rsid w:val="00450E9E"/>
    <w:rsid w:val="00457DEC"/>
    <w:rsid w:val="00462F56"/>
    <w:rsid w:val="00463504"/>
    <w:rsid w:val="00463CD7"/>
    <w:rsid w:val="00465652"/>
    <w:rsid w:val="0047135C"/>
    <w:rsid w:val="004735BA"/>
    <w:rsid w:val="004777B3"/>
    <w:rsid w:val="00481E62"/>
    <w:rsid w:val="00485543"/>
    <w:rsid w:val="00485AD9"/>
    <w:rsid w:val="00491774"/>
    <w:rsid w:val="00492BD2"/>
    <w:rsid w:val="004950A9"/>
    <w:rsid w:val="00497B53"/>
    <w:rsid w:val="004A3235"/>
    <w:rsid w:val="004A632C"/>
    <w:rsid w:val="004B3B25"/>
    <w:rsid w:val="004B3D65"/>
    <w:rsid w:val="004B4A8E"/>
    <w:rsid w:val="004B701E"/>
    <w:rsid w:val="004C1298"/>
    <w:rsid w:val="004C1341"/>
    <w:rsid w:val="004C14D9"/>
    <w:rsid w:val="004C36B5"/>
    <w:rsid w:val="004C3AB4"/>
    <w:rsid w:val="004D021D"/>
    <w:rsid w:val="004D080A"/>
    <w:rsid w:val="004D24D2"/>
    <w:rsid w:val="004D5917"/>
    <w:rsid w:val="004D62E9"/>
    <w:rsid w:val="004D75FC"/>
    <w:rsid w:val="004E3A53"/>
    <w:rsid w:val="004E3D62"/>
    <w:rsid w:val="004E58FC"/>
    <w:rsid w:val="004F00A5"/>
    <w:rsid w:val="004F6622"/>
    <w:rsid w:val="004F76C8"/>
    <w:rsid w:val="00500A2D"/>
    <w:rsid w:val="005079FB"/>
    <w:rsid w:val="00511560"/>
    <w:rsid w:val="0051458A"/>
    <w:rsid w:val="00514E0A"/>
    <w:rsid w:val="0051712B"/>
    <w:rsid w:val="00517A41"/>
    <w:rsid w:val="005229DA"/>
    <w:rsid w:val="00523E1E"/>
    <w:rsid w:val="0052764D"/>
    <w:rsid w:val="00531BA3"/>
    <w:rsid w:val="00532970"/>
    <w:rsid w:val="00533C01"/>
    <w:rsid w:val="00534265"/>
    <w:rsid w:val="0053485D"/>
    <w:rsid w:val="005400F3"/>
    <w:rsid w:val="00545FF4"/>
    <w:rsid w:val="005461E4"/>
    <w:rsid w:val="00547E6E"/>
    <w:rsid w:val="00552892"/>
    <w:rsid w:val="00552E68"/>
    <w:rsid w:val="00554C28"/>
    <w:rsid w:val="00557FCC"/>
    <w:rsid w:val="005640CA"/>
    <w:rsid w:val="00564A3B"/>
    <w:rsid w:val="00565BB4"/>
    <w:rsid w:val="0056648B"/>
    <w:rsid w:val="005675A5"/>
    <w:rsid w:val="0057220F"/>
    <w:rsid w:val="00572E26"/>
    <w:rsid w:val="0057329B"/>
    <w:rsid w:val="00573CD9"/>
    <w:rsid w:val="00576169"/>
    <w:rsid w:val="005816A8"/>
    <w:rsid w:val="005817E6"/>
    <w:rsid w:val="00582252"/>
    <w:rsid w:val="00582D5B"/>
    <w:rsid w:val="005856D7"/>
    <w:rsid w:val="00587326"/>
    <w:rsid w:val="00593229"/>
    <w:rsid w:val="0059380E"/>
    <w:rsid w:val="00593F55"/>
    <w:rsid w:val="00594D9C"/>
    <w:rsid w:val="00596D59"/>
    <w:rsid w:val="005A36A3"/>
    <w:rsid w:val="005A4D3C"/>
    <w:rsid w:val="005A5533"/>
    <w:rsid w:val="005A5796"/>
    <w:rsid w:val="005B18D1"/>
    <w:rsid w:val="005B1B35"/>
    <w:rsid w:val="005B73E8"/>
    <w:rsid w:val="005C0A27"/>
    <w:rsid w:val="005C2491"/>
    <w:rsid w:val="005C2B57"/>
    <w:rsid w:val="005C522A"/>
    <w:rsid w:val="005C6668"/>
    <w:rsid w:val="005C7E93"/>
    <w:rsid w:val="005D1A2F"/>
    <w:rsid w:val="005D2360"/>
    <w:rsid w:val="005D2A14"/>
    <w:rsid w:val="005D5295"/>
    <w:rsid w:val="005D696E"/>
    <w:rsid w:val="005D77C7"/>
    <w:rsid w:val="005E451A"/>
    <w:rsid w:val="005E6617"/>
    <w:rsid w:val="005E6DCD"/>
    <w:rsid w:val="005F0C18"/>
    <w:rsid w:val="005F117D"/>
    <w:rsid w:val="006031B9"/>
    <w:rsid w:val="0060422D"/>
    <w:rsid w:val="00604AE3"/>
    <w:rsid w:val="006103CF"/>
    <w:rsid w:val="00616CD0"/>
    <w:rsid w:val="006175F5"/>
    <w:rsid w:val="00621064"/>
    <w:rsid w:val="0062210E"/>
    <w:rsid w:val="006251CE"/>
    <w:rsid w:val="00627571"/>
    <w:rsid w:val="00631F3C"/>
    <w:rsid w:val="0063341F"/>
    <w:rsid w:val="00634798"/>
    <w:rsid w:val="006347DE"/>
    <w:rsid w:val="00636CBF"/>
    <w:rsid w:val="006415C6"/>
    <w:rsid w:val="0064361E"/>
    <w:rsid w:val="006503C4"/>
    <w:rsid w:val="006513A0"/>
    <w:rsid w:val="00653519"/>
    <w:rsid w:val="00655590"/>
    <w:rsid w:val="00655A54"/>
    <w:rsid w:val="00655FBF"/>
    <w:rsid w:val="00660CB6"/>
    <w:rsid w:val="0066237B"/>
    <w:rsid w:val="00663626"/>
    <w:rsid w:val="006655D6"/>
    <w:rsid w:val="006661BB"/>
    <w:rsid w:val="006736BC"/>
    <w:rsid w:val="00674158"/>
    <w:rsid w:val="00681A07"/>
    <w:rsid w:val="00684526"/>
    <w:rsid w:val="0069294F"/>
    <w:rsid w:val="00695614"/>
    <w:rsid w:val="00695F6F"/>
    <w:rsid w:val="006A186E"/>
    <w:rsid w:val="006A4B4A"/>
    <w:rsid w:val="006A5014"/>
    <w:rsid w:val="006A6794"/>
    <w:rsid w:val="006B4CB8"/>
    <w:rsid w:val="006C003B"/>
    <w:rsid w:val="006C3A9C"/>
    <w:rsid w:val="006C77F9"/>
    <w:rsid w:val="006D1307"/>
    <w:rsid w:val="006D7470"/>
    <w:rsid w:val="006D7D8F"/>
    <w:rsid w:val="006E13A7"/>
    <w:rsid w:val="006E1641"/>
    <w:rsid w:val="006E6544"/>
    <w:rsid w:val="006F22D7"/>
    <w:rsid w:val="006F6B4F"/>
    <w:rsid w:val="006F6CD2"/>
    <w:rsid w:val="007023BF"/>
    <w:rsid w:val="007038B0"/>
    <w:rsid w:val="00705DE6"/>
    <w:rsid w:val="007073B8"/>
    <w:rsid w:val="00720106"/>
    <w:rsid w:val="00722F3A"/>
    <w:rsid w:val="007259C7"/>
    <w:rsid w:val="00727403"/>
    <w:rsid w:val="007276AC"/>
    <w:rsid w:val="007302DD"/>
    <w:rsid w:val="00733EDE"/>
    <w:rsid w:val="0074468E"/>
    <w:rsid w:val="00751B13"/>
    <w:rsid w:val="00751E02"/>
    <w:rsid w:val="00756DCD"/>
    <w:rsid w:val="00757D92"/>
    <w:rsid w:val="0076424C"/>
    <w:rsid w:val="007642BD"/>
    <w:rsid w:val="00765C0C"/>
    <w:rsid w:val="00765EFF"/>
    <w:rsid w:val="0076647D"/>
    <w:rsid w:val="00767B5A"/>
    <w:rsid w:val="00770508"/>
    <w:rsid w:val="007737D4"/>
    <w:rsid w:val="00785F0F"/>
    <w:rsid w:val="00786875"/>
    <w:rsid w:val="0078789F"/>
    <w:rsid w:val="00793977"/>
    <w:rsid w:val="00797D22"/>
    <w:rsid w:val="007A1CE1"/>
    <w:rsid w:val="007A5F47"/>
    <w:rsid w:val="007A72A7"/>
    <w:rsid w:val="007B0B11"/>
    <w:rsid w:val="007B27CD"/>
    <w:rsid w:val="007B5FD1"/>
    <w:rsid w:val="007B757D"/>
    <w:rsid w:val="007B7994"/>
    <w:rsid w:val="007C055A"/>
    <w:rsid w:val="007C267D"/>
    <w:rsid w:val="007C2F7F"/>
    <w:rsid w:val="007C2FA1"/>
    <w:rsid w:val="007C39D4"/>
    <w:rsid w:val="007C6DB5"/>
    <w:rsid w:val="007D0D79"/>
    <w:rsid w:val="007D47FB"/>
    <w:rsid w:val="007D49C8"/>
    <w:rsid w:val="007E416C"/>
    <w:rsid w:val="007E6C67"/>
    <w:rsid w:val="007E7859"/>
    <w:rsid w:val="007E7C40"/>
    <w:rsid w:val="007E7EEC"/>
    <w:rsid w:val="007F121B"/>
    <w:rsid w:val="007F2B44"/>
    <w:rsid w:val="0080518B"/>
    <w:rsid w:val="00805A1B"/>
    <w:rsid w:val="00805A7E"/>
    <w:rsid w:val="008067EA"/>
    <w:rsid w:val="00810185"/>
    <w:rsid w:val="00811EF1"/>
    <w:rsid w:val="0081245A"/>
    <w:rsid w:val="008208CC"/>
    <w:rsid w:val="008213DC"/>
    <w:rsid w:val="008236F2"/>
    <w:rsid w:val="00837A6B"/>
    <w:rsid w:val="00841A2E"/>
    <w:rsid w:val="00842219"/>
    <w:rsid w:val="0084529F"/>
    <w:rsid w:val="00850A47"/>
    <w:rsid w:val="00862785"/>
    <w:rsid w:val="00862800"/>
    <w:rsid w:val="00863BBA"/>
    <w:rsid w:val="00867612"/>
    <w:rsid w:val="008742CC"/>
    <w:rsid w:val="00877DAC"/>
    <w:rsid w:val="00880A6E"/>
    <w:rsid w:val="00886B24"/>
    <w:rsid w:val="00886D58"/>
    <w:rsid w:val="00892056"/>
    <w:rsid w:val="00894768"/>
    <w:rsid w:val="008A1363"/>
    <w:rsid w:val="008A2B2E"/>
    <w:rsid w:val="008A2C48"/>
    <w:rsid w:val="008A41CE"/>
    <w:rsid w:val="008A599C"/>
    <w:rsid w:val="008A5FFF"/>
    <w:rsid w:val="008B2334"/>
    <w:rsid w:val="008B65CB"/>
    <w:rsid w:val="008C1B1B"/>
    <w:rsid w:val="008C67EE"/>
    <w:rsid w:val="008D11BA"/>
    <w:rsid w:val="008D17DD"/>
    <w:rsid w:val="008D23A6"/>
    <w:rsid w:val="008D4A85"/>
    <w:rsid w:val="008D52B2"/>
    <w:rsid w:val="008D61B6"/>
    <w:rsid w:val="008D7016"/>
    <w:rsid w:val="008E0442"/>
    <w:rsid w:val="008E0B63"/>
    <w:rsid w:val="008E0DE8"/>
    <w:rsid w:val="008E567C"/>
    <w:rsid w:val="008E6BCD"/>
    <w:rsid w:val="008E6D0F"/>
    <w:rsid w:val="008E7939"/>
    <w:rsid w:val="008F193E"/>
    <w:rsid w:val="008F3097"/>
    <w:rsid w:val="008F3D3B"/>
    <w:rsid w:val="008F75BD"/>
    <w:rsid w:val="008F7E33"/>
    <w:rsid w:val="009012F4"/>
    <w:rsid w:val="00911071"/>
    <w:rsid w:val="00911137"/>
    <w:rsid w:val="00911D84"/>
    <w:rsid w:val="0091244E"/>
    <w:rsid w:val="00914D84"/>
    <w:rsid w:val="00916058"/>
    <w:rsid w:val="00916EF8"/>
    <w:rsid w:val="009239F6"/>
    <w:rsid w:val="0092498C"/>
    <w:rsid w:val="00930FC5"/>
    <w:rsid w:val="00931093"/>
    <w:rsid w:val="00933DFB"/>
    <w:rsid w:val="00935978"/>
    <w:rsid w:val="009410DB"/>
    <w:rsid w:val="00941F34"/>
    <w:rsid w:val="0094390B"/>
    <w:rsid w:val="00945814"/>
    <w:rsid w:val="00952CF0"/>
    <w:rsid w:val="009530B7"/>
    <w:rsid w:val="0096150B"/>
    <w:rsid w:val="00963D2B"/>
    <w:rsid w:val="0097603D"/>
    <w:rsid w:val="00976AE4"/>
    <w:rsid w:val="00981F6D"/>
    <w:rsid w:val="00984DF5"/>
    <w:rsid w:val="009869D6"/>
    <w:rsid w:val="00987FF1"/>
    <w:rsid w:val="00990F26"/>
    <w:rsid w:val="009A2BA5"/>
    <w:rsid w:val="009A3520"/>
    <w:rsid w:val="009A39EB"/>
    <w:rsid w:val="009A5BFF"/>
    <w:rsid w:val="009B548E"/>
    <w:rsid w:val="009B7B6B"/>
    <w:rsid w:val="009C1493"/>
    <w:rsid w:val="009C1F6C"/>
    <w:rsid w:val="009C38E7"/>
    <w:rsid w:val="009C400D"/>
    <w:rsid w:val="009D06D5"/>
    <w:rsid w:val="009D0BD9"/>
    <w:rsid w:val="009D12DC"/>
    <w:rsid w:val="009D7A5A"/>
    <w:rsid w:val="009E07EA"/>
    <w:rsid w:val="009E0D75"/>
    <w:rsid w:val="009E2A98"/>
    <w:rsid w:val="009E34B5"/>
    <w:rsid w:val="009E6F96"/>
    <w:rsid w:val="009E6FB0"/>
    <w:rsid w:val="009F0BA6"/>
    <w:rsid w:val="009F1FAF"/>
    <w:rsid w:val="009F4DC2"/>
    <w:rsid w:val="009F57A0"/>
    <w:rsid w:val="009F64D6"/>
    <w:rsid w:val="00A001FE"/>
    <w:rsid w:val="00A01433"/>
    <w:rsid w:val="00A01CEA"/>
    <w:rsid w:val="00A02180"/>
    <w:rsid w:val="00A077E6"/>
    <w:rsid w:val="00A10839"/>
    <w:rsid w:val="00A10D1E"/>
    <w:rsid w:val="00A11A2A"/>
    <w:rsid w:val="00A16328"/>
    <w:rsid w:val="00A17883"/>
    <w:rsid w:val="00A21543"/>
    <w:rsid w:val="00A21755"/>
    <w:rsid w:val="00A21B04"/>
    <w:rsid w:val="00A263DD"/>
    <w:rsid w:val="00A300A0"/>
    <w:rsid w:val="00A300A9"/>
    <w:rsid w:val="00A31837"/>
    <w:rsid w:val="00A346CF"/>
    <w:rsid w:val="00A349A7"/>
    <w:rsid w:val="00A40C08"/>
    <w:rsid w:val="00A44A8E"/>
    <w:rsid w:val="00A45192"/>
    <w:rsid w:val="00A451A8"/>
    <w:rsid w:val="00A50795"/>
    <w:rsid w:val="00A54130"/>
    <w:rsid w:val="00A544FD"/>
    <w:rsid w:val="00A55C62"/>
    <w:rsid w:val="00A60553"/>
    <w:rsid w:val="00A653FA"/>
    <w:rsid w:val="00A65C1C"/>
    <w:rsid w:val="00A66CE6"/>
    <w:rsid w:val="00A708D3"/>
    <w:rsid w:val="00A759A0"/>
    <w:rsid w:val="00A84012"/>
    <w:rsid w:val="00A844C5"/>
    <w:rsid w:val="00A86306"/>
    <w:rsid w:val="00A95411"/>
    <w:rsid w:val="00A967B5"/>
    <w:rsid w:val="00A96FC8"/>
    <w:rsid w:val="00AA0A6F"/>
    <w:rsid w:val="00AA17B0"/>
    <w:rsid w:val="00AA2F24"/>
    <w:rsid w:val="00AA4C84"/>
    <w:rsid w:val="00AA66AA"/>
    <w:rsid w:val="00AA7B4E"/>
    <w:rsid w:val="00AB0FBB"/>
    <w:rsid w:val="00AB1CF3"/>
    <w:rsid w:val="00AB290D"/>
    <w:rsid w:val="00AB5303"/>
    <w:rsid w:val="00AB721C"/>
    <w:rsid w:val="00AB7533"/>
    <w:rsid w:val="00AC0978"/>
    <w:rsid w:val="00AC28A9"/>
    <w:rsid w:val="00AC2BD5"/>
    <w:rsid w:val="00AD29DC"/>
    <w:rsid w:val="00AE6BB9"/>
    <w:rsid w:val="00AF7460"/>
    <w:rsid w:val="00AF7DA5"/>
    <w:rsid w:val="00B07CA3"/>
    <w:rsid w:val="00B10673"/>
    <w:rsid w:val="00B12CFB"/>
    <w:rsid w:val="00B15E99"/>
    <w:rsid w:val="00B17AF4"/>
    <w:rsid w:val="00B17DDE"/>
    <w:rsid w:val="00B22146"/>
    <w:rsid w:val="00B269A6"/>
    <w:rsid w:val="00B2746D"/>
    <w:rsid w:val="00B32785"/>
    <w:rsid w:val="00B32874"/>
    <w:rsid w:val="00B34DEA"/>
    <w:rsid w:val="00B35628"/>
    <w:rsid w:val="00B36D0F"/>
    <w:rsid w:val="00B37BD4"/>
    <w:rsid w:val="00B4398A"/>
    <w:rsid w:val="00B442AA"/>
    <w:rsid w:val="00B622FE"/>
    <w:rsid w:val="00B65AEF"/>
    <w:rsid w:val="00B72BBA"/>
    <w:rsid w:val="00B72C07"/>
    <w:rsid w:val="00B7403C"/>
    <w:rsid w:val="00B829B4"/>
    <w:rsid w:val="00B8619E"/>
    <w:rsid w:val="00B8755F"/>
    <w:rsid w:val="00B878A5"/>
    <w:rsid w:val="00B916EC"/>
    <w:rsid w:val="00B95A35"/>
    <w:rsid w:val="00BA2157"/>
    <w:rsid w:val="00BA50D7"/>
    <w:rsid w:val="00BA5E23"/>
    <w:rsid w:val="00BA5F17"/>
    <w:rsid w:val="00BB2401"/>
    <w:rsid w:val="00BB7266"/>
    <w:rsid w:val="00BC02DC"/>
    <w:rsid w:val="00BC0DC6"/>
    <w:rsid w:val="00BC7A55"/>
    <w:rsid w:val="00BD5163"/>
    <w:rsid w:val="00BE0B4F"/>
    <w:rsid w:val="00BE6737"/>
    <w:rsid w:val="00BF023C"/>
    <w:rsid w:val="00BF0257"/>
    <w:rsid w:val="00BF0D40"/>
    <w:rsid w:val="00BF1E9F"/>
    <w:rsid w:val="00BF30CA"/>
    <w:rsid w:val="00C0651F"/>
    <w:rsid w:val="00C117D2"/>
    <w:rsid w:val="00C16CFB"/>
    <w:rsid w:val="00C20497"/>
    <w:rsid w:val="00C209E4"/>
    <w:rsid w:val="00C2532B"/>
    <w:rsid w:val="00C264A8"/>
    <w:rsid w:val="00C278F6"/>
    <w:rsid w:val="00C3239D"/>
    <w:rsid w:val="00C4091D"/>
    <w:rsid w:val="00C41453"/>
    <w:rsid w:val="00C414AD"/>
    <w:rsid w:val="00C439F5"/>
    <w:rsid w:val="00C44C1B"/>
    <w:rsid w:val="00C4708C"/>
    <w:rsid w:val="00C5549B"/>
    <w:rsid w:val="00C561F3"/>
    <w:rsid w:val="00C612C1"/>
    <w:rsid w:val="00C655B9"/>
    <w:rsid w:val="00C70E74"/>
    <w:rsid w:val="00C72A85"/>
    <w:rsid w:val="00C75211"/>
    <w:rsid w:val="00C7786A"/>
    <w:rsid w:val="00C8082A"/>
    <w:rsid w:val="00C82F5D"/>
    <w:rsid w:val="00C85335"/>
    <w:rsid w:val="00C869AC"/>
    <w:rsid w:val="00C87EDC"/>
    <w:rsid w:val="00C90DB1"/>
    <w:rsid w:val="00C937A7"/>
    <w:rsid w:val="00C93CDB"/>
    <w:rsid w:val="00C93CE0"/>
    <w:rsid w:val="00C94263"/>
    <w:rsid w:val="00C95950"/>
    <w:rsid w:val="00CA05ED"/>
    <w:rsid w:val="00CA181F"/>
    <w:rsid w:val="00CA4F0F"/>
    <w:rsid w:val="00CA66FA"/>
    <w:rsid w:val="00CA6E98"/>
    <w:rsid w:val="00CB0CC1"/>
    <w:rsid w:val="00CB706F"/>
    <w:rsid w:val="00CB7079"/>
    <w:rsid w:val="00CC0BEA"/>
    <w:rsid w:val="00CC54D7"/>
    <w:rsid w:val="00CC5524"/>
    <w:rsid w:val="00CC58BE"/>
    <w:rsid w:val="00CC69DE"/>
    <w:rsid w:val="00CD01BF"/>
    <w:rsid w:val="00CD04B9"/>
    <w:rsid w:val="00CD10D1"/>
    <w:rsid w:val="00CD4523"/>
    <w:rsid w:val="00CD63F9"/>
    <w:rsid w:val="00CD71F4"/>
    <w:rsid w:val="00CD7EB7"/>
    <w:rsid w:val="00CE5E4F"/>
    <w:rsid w:val="00CF0004"/>
    <w:rsid w:val="00CF1B30"/>
    <w:rsid w:val="00CF2510"/>
    <w:rsid w:val="00CF334B"/>
    <w:rsid w:val="00D01CF1"/>
    <w:rsid w:val="00D025D9"/>
    <w:rsid w:val="00D04807"/>
    <w:rsid w:val="00D04F42"/>
    <w:rsid w:val="00D12D4D"/>
    <w:rsid w:val="00D173E2"/>
    <w:rsid w:val="00D20E5F"/>
    <w:rsid w:val="00D21550"/>
    <w:rsid w:val="00D2235A"/>
    <w:rsid w:val="00D23702"/>
    <w:rsid w:val="00D24EF0"/>
    <w:rsid w:val="00D25573"/>
    <w:rsid w:val="00D30251"/>
    <w:rsid w:val="00D3222E"/>
    <w:rsid w:val="00D3463F"/>
    <w:rsid w:val="00D37718"/>
    <w:rsid w:val="00D4508F"/>
    <w:rsid w:val="00D45BA6"/>
    <w:rsid w:val="00D45E86"/>
    <w:rsid w:val="00D4644B"/>
    <w:rsid w:val="00D5086B"/>
    <w:rsid w:val="00D53187"/>
    <w:rsid w:val="00D56B22"/>
    <w:rsid w:val="00D57360"/>
    <w:rsid w:val="00D63974"/>
    <w:rsid w:val="00D66641"/>
    <w:rsid w:val="00D66D60"/>
    <w:rsid w:val="00D6790F"/>
    <w:rsid w:val="00D67B60"/>
    <w:rsid w:val="00D707E1"/>
    <w:rsid w:val="00D71678"/>
    <w:rsid w:val="00D73A32"/>
    <w:rsid w:val="00D756FD"/>
    <w:rsid w:val="00D75A55"/>
    <w:rsid w:val="00D76B5B"/>
    <w:rsid w:val="00D84E68"/>
    <w:rsid w:val="00D85F01"/>
    <w:rsid w:val="00D93CDC"/>
    <w:rsid w:val="00D94DE5"/>
    <w:rsid w:val="00D950AC"/>
    <w:rsid w:val="00D96D27"/>
    <w:rsid w:val="00DA0DF8"/>
    <w:rsid w:val="00DA2297"/>
    <w:rsid w:val="00DA3AE3"/>
    <w:rsid w:val="00DA53DA"/>
    <w:rsid w:val="00DB1969"/>
    <w:rsid w:val="00DB5B1B"/>
    <w:rsid w:val="00DB6439"/>
    <w:rsid w:val="00DC1169"/>
    <w:rsid w:val="00DC41BA"/>
    <w:rsid w:val="00DD0C8C"/>
    <w:rsid w:val="00DD1624"/>
    <w:rsid w:val="00DD45AD"/>
    <w:rsid w:val="00DD6551"/>
    <w:rsid w:val="00DD67BC"/>
    <w:rsid w:val="00DE0F80"/>
    <w:rsid w:val="00DE3FA2"/>
    <w:rsid w:val="00DE494D"/>
    <w:rsid w:val="00DE4ABA"/>
    <w:rsid w:val="00DE5208"/>
    <w:rsid w:val="00DE630E"/>
    <w:rsid w:val="00DE6ED4"/>
    <w:rsid w:val="00DF38E9"/>
    <w:rsid w:val="00DF6C51"/>
    <w:rsid w:val="00E0260A"/>
    <w:rsid w:val="00E03240"/>
    <w:rsid w:val="00E03472"/>
    <w:rsid w:val="00E0701C"/>
    <w:rsid w:val="00E12835"/>
    <w:rsid w:val="00E149D6"/>
    <w:rsid w:val="00E1605A"/>
    <w:rsid w:val="00E2112C"/>
    <w:rsid w:val="00E22008"/>
    <w:rsid w:val="00E238D0"/>
    <w:rsid w:val="00E256AD"/>
    <w:rsid w:val="00E259C6"/>
    <w:rsid w:val="00E3129D"/>
    <w:rsid w:val="00E31BB5"/>
    <w:rsid w:val="00E35DCC"/>
    <w:rsid w:val="00E40346"/>
    <w:rsid w:val="00E41977"/>
    <w:rsid w:val="00E422C6"/>
    <w:rsid w:val="00E438F5"/>
    <w:rsid w:val="00E4408A"/>
    <w:rsid w:val="00E45277"/>
    <w:rsid w:val="00E50953"/>
    <w:rsid w:val="00E5206A"/>
    <w:rsid w:val="00E626C8"/>
    <w:rsid w:val="00E629E3"/>
    <w:rsid w:val="00E637A8"/>
    <w:rsid w:val="00E6446C"/>
    <w:rsid w:val="00E64EEA"/>
    <w:rsid w:val="00E66507"/>
    <w:rsid w:val="00E668ED"/>
    <w:rsid w:val="00E674F3"/>
    <w:rsid w:val="00E70954"/>
    <w:rsid w:val="00E722CC"/>
    <w:rsid w:val="00E75BA3"/>
    <w:rsid w:val="00E76F7C"/>
    <w:rsid w:val="00E7775F"/>
    <w:rsid w:val="00E809F6"/>
    <w:rsid w:val="00E84126"/>
    <w:rsid w:val="00E869AA"/>
    <w:rsid w:val="00E91860"/>
    <w:rsid w:val="00E949DB"/>
    <w:rsid w:val="00E969BA"/>
    <w:rsid w:val="00EA255B"/>
    <w:rsid w:val="00EA4BBD"/>
    <w:rsid w:val="00EA4CD7"/>
    <w:rsid w:val="00EB5275"/>
    <w:rsid w:val="00EB5E20"/>
    <w:rsid w:val="00EC188A"/>
    <w:rsid w:val="00EC27CB"/>
    <w:rsid w:val="00EC2F2B"/>
    <w:rsid w:val="00EC6E5A"/>
    <w:rsid w:val="00EC753B"/>
    <w:rsid w:val="00ED0838"/>
    <w:rsid w:val="00ED0C50"/>
    <w:rsid w:val="00ED4B65"/>
    <w:rsid w:val="00ED7002"/>
    <w:rsid w:val="00ED7FF9"/>
    <w:rsid w:val="00EE02C2"/>
    <w:rsid w:val="00EE1B6C"/>
    <w:rsid w:val="00EE35E2"/>
    <w:rsid w:val="00EE4FAF"/>
    <w:rsid w:val="00EE5C4D"/>
    <w:rsid w:val="00EE7572"/>
    <w:rsid w:val="00EF5870"/>
    <w:rsid w:val="00EF5F6D"/>
    <w:rsid w:val="00F02D29"/>
    <w:rsid w:val="00F07CEE"/>
    <w:rsid w:val="00F07E64"/>
    <w:rsid w:val="00F10C98"/>
    <w:rsid w:val="00F125DB"/>
    <w:rsid w:val="00F20D0A"/>
    <w:rsid w:val="00F23680"/>
    <w:rsid w:val="00F26C35"/>
    <w:rsid w:val="00F33B56"/>
    <w:rsid w:val="00F34FAA"/>
    <w:rsid w:val="00F36930"/>
    <w:rsid w:val="00F374B0"/>
    <w:rsid w:val="00F40870"/>
    <w:rsid w:val="00F40F0F"/>
    <w:rsid w:val="00F429DB"/>
    <w:rsid w:val="00F51706"/>
    <w:rsid w:val="00F519BE"/>
    <w:rsid w:val="00F61D5F"/>
    <w:rsid w:val="00F629DA"/>
    <w:rsid w:val="00F63F48"/>
    <w:rsid w:val="00F6441C"/>
    <w:rsid w:val="00F65195"/>
    <w:rsid w:val="00F74F5B"/>
    <w:rsid w:val="00F77165"/>
    <w:rsid w:val="00F83B46"/>
    <w:rsid w:val="00F85BCC"/>
    <w:rsid w:val="00F86327"/>
    <w:rsid w:val="00F87478"/>
    <w:rsid w:val="00F9130F"/>
    <w:rsid w:val="00F918D9"/>
    <w:rsid w:val="00F940EF"/>
    <w:rsid w:val="00F9452F"/>
    <w:rsid w:val="00F9514D"/>
    <w:rsid w:val="00F97A99"/>
    <w:rsid w:val="00FA4C20"/>
    <w:rsid w:val="00FB0B44"/>
    <w:rsid w:val="00FB5516"/>
    <w:rsid w:val="00FC17EA"/>
    <w:rsid w:val="00FC29EA"/>
    <w:rsid w:val="00FC3344"/>
    <w:rsid w:val="00FC664E"/>
    <w:rsid w:val="00FD1D59"/>
    <w:rsid w:val="00FD22D3"/>
    <w:rsid w:val="00FD2394"/>
    <w:rsid w:val="00FD2ACD"/>
    <w:rsid w:val="00FE039D"/>
    <w:rsid w:val="00FE4D7A"/>
    <w:rsid w:val="00FE513C"/>
    <w:rsid w:val="00FE54A8"/>
    <w:rsid w:val="00FE6233"/>
    <w:rsid w:val="00FE68F2"/>
    <w:rsid w:val="00FE7EE2"/>
    <w:rsid w:val="00FF4054"/>
    <w:rsid w:val="00FF4893"/>
    <w:rsid w:val="00FF601C"/>
    <w:rsid w:val="00FF75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CAF1"/>
  <w15:docId w15:val="{46B2DA07-6282-470F-98D0-E9F14CB5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7C7"/>
    <w:rPr>
      <w:rFonts w:ascii="Calibri" w:eastAsia="Times New Roman" w:hAnsi="Calibri" w:cs="Times New Roman"/>
      <w:sz w:val="22"/>
      <w:lang w:eastAsia="ru-RU"/>
    </w:rPr>
  </w:style>
  <w:style w:type="paragraph" w:styleId="1">
    <w:name w:val="heading 1"/>
    <w:basedOn w:val="a"/>
    <w:next w:val="a"/>
    <w:link w:val="10"/>
    <w:qFormat/>
    <w:rsid w:val="005115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001F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A21543"/>
    <w:pPr>
      <w:keepNext/>
      <w:keepLines/>
      <w:spacing w:before="4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17,Знак18 Знак,Знак17 Знак1,Знак17, Знак18 Знак, Знак17 Знак1,Normal (Web) Char Знак Знак,Normal (Web) Char Знак,Normal (Web) Char,Обычный (веб) Знак1,Обычный (веб) Знак Знак,Знак17 Знак Знак,Обычный (веб) Знак Знак Знак, Знак,Знак2"/>
    <w:basedOn w:val="a"/>
    <w:link w:val="a4"/>
    <w:uiPriority w:val="99"/>
    <w:unhideWhenUsed/>
    <w:qFormat/>
    <w:rsid w:val="001A77C7"/>
    <w:pPr>
      <w:spacing w:before="100" w:beforeAutospacing="1" w:after="100" w:afterAutospacing="1"/>
    </w:pPr>
    <w:rPr>
      <w:rFonts w:ascii="Times New Roman" w:hAnsi="Times New Roman"/>
      <w:sz w:val="24"/>
      <w:szCs w:val="24"/>
      <w:lang w:val="x-none" w:eastAsia="x-none"/>
    </w:rPr>
  </w:style>
  <w:style w:type="character" w:styleId="a5">
    <w:name w:val="Strong"/>
    <w:uiPriority w:val="22"/>
    <w:qFormat/>
    <w:rsid w:val="001A77C7"/>
    <w:rPr>
      <w:b/>
      <w:bCs/>
    </w:rPr>
  </w:style>
  <w:style w:type="character" w:customStyle="1" w:styleId="a4">
    <w:name w:val="Звичайний (веб) Знак"/>
    <w:aliases w:val=" Знак17 Знак,Знак18 Знак Знак,Знак17 Знак1 Знак,Знак17 Знак, Знак18 Знак Знак, Знак17 Знак1 Знак,Normal (Web) Char Знак Знак Знак,Normal (Web) Char Знак Знак1,Normal (Web) Char Знак1,Обычный (веб) Знак1 Знак,Знак17 Знак Знак Знак"/>
    <w:link w:val="a3"/>
    <w:uiPriority w:val="99"/>
    <w:rsid w:val="001A77C7"/>
    <w:rPr>
      <w:rFonts w:eastAsia="Times New Roman" w:cs="Times New Roman"/>
      <w:szCs w:val="24"/>
      <w:lang w:val="x-none" w:eastAsia="x-none"/>
    </w:rPr>
  </w:style>
  <w:style w:type="paragraph" w:customStyle="1" w:styleId="11">
    <w:name w:val="Звичайний (веб)1"/>
    <w:basedOn w:val="a"/>
    <w:rsid w:val="001A77C7"/>
    <w:pPr>
      <w:suppressAutoHyphens/>
      <w:spacing w:before="280" w:after="280"/>
    </w:pPr>
    <w:rPr>
      <w:rFonts w:ascii="Times New Roman CYR" w:hAnsi="Times New Roman CYR"/>
      <w:sz w:val="24"/>
      <w:szCs w:val="24"/>
      <w:lang w:eastAsia="ar-SA"/>
    </w:rPr>
  </w:style>
  <w:style w:type="paragraph" w:styleId="a6">
    <w:name w:val="List Paragraph"/>
    <w:aliases w:val="1 Буллет"/>
    <w:basedOn w:val="a"/>
    <w:link w:val="a7"/>
    <w:uiPriority w:val="34"/>
    <w:qFormat/>
    <w:rsid w:val="001A77C7"/>
    <w:pPr>
      <w:ind w:left="720"/>
      <w:contextualSpacing/>
    </w:pPr>
    <w:rPr>
      <w:rFonts w:eastAsia="Calibri"/>
      <w:lang w:eastAsia="en-US"/>
    </w:rPr>
  </w:style>
  <w:style w:type="paragraph" w:styleId="HTML">
    <w:name w:val="HTML Preformatted"/>
    <w:aliases w:val="Знак,Знак1"/>
    <w:basedOn w:val="a"/>
    <w:link w:val="HTML0"/>
    <w:rsid w:val="001A7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0">
    <w:name w:val="Стандартний HTML Знак"/>
    <w:aliases w:val="Знак Знак,Знак1 Знак"/>
    <w:basedOn w:val="a0"/>
    <w:link w:val="HTML"/>
    <w:rsid w:val="001A77C7"/>
    <w:rPr>
      <w:rFonts w:ascii="Courier New" w:eastAsia="Times New Roman" w:hAnsi="Courier New" w:cs="Times New Roman"/>
      <w:color w:val="000000"/>
      <w:sz w:val="18"/>
      <w:szCs w:val="18"/>
      <w:lang w:val="x-none" w:eastAsia="x-none"/>
    </w:rPr>
  </w:style>
  <w:style w:type="character" w:styleId="a8">
    <w:name w:val="Hyperlink"/>
    <w:unhideWhenUsed/>
    <w:rsid w:val="001A77C7"/>
    <w:rPr>
      <w:color w:val="0000FF"/>
      <w:u w:val="single"/>
    </w:rPr>
  </w:style>
  <w:style w:type="character" w:customStyle="1" w:styleId="rvts0">
    <w:name w:val="rvts0"/>
    <w:basedOn w:val="a0"/>
    <w:rsid w:val="001A77C7"/>
  </w:style>
  <w:style w:type="paragraph" w:customStyle="1" w:styleId="rvps2">
    <w:name w:val="rvps2"/>
    <w:basedOn w:val="a"/>
    <w:rsid w:val="001A77C7"/>
    <w:pPr>
      <w:spacing w:before="100" w:beforeAutospacing="1" w:after="100" w:afterAutospacing="1"/>
    </w:pPr>
    <w:rPr>
      <w:rFonts w:ascii="Times New Roman" w:hAnsi="Times New Roman"/>
      <w:sz w:val="24"/>
      <w:szCs w:val="24"/>
      <w:lang w:eastAsia="uk-UA"/>
    </w:rPr>
  </w:style>
  <w:style w:type="paragraph" w:customStyle="1" w:styleId="12">
    <w:name w:val="Обычный1"/>
    <w:uiPriority w:val="99"/>
    <w:qFormat/>
    <w:rsid w:val="001A77C7"/>
    <w:pPr>
      <w:spacing w:line="276" w:lineRule="auto"/>
    </w:pPr>
    <w:rPr>
      <w:rFonts w:ascii="Arial" w:eastAsia="Arial" w:hAnsi="Arial" w:cs="Arial"/>
      <w:color w:val="000000"/>
      <w:sz w:val="22"/>
      <w:lang w:val="ru-RU" w:eastAsia="ru-RU"/>
    </w:rPr>
  </w:style>
  <w:style w:type="paragraph" w:customStyle="1" w:styleId="13">
    <w:name w:val="Основной текст1"/>
    <w:basedOn w:val="a"/>
    <w:rsid w:val="001A77C7"/>
    <w:pPr>
      <w:widowControl w:val="0"/>
      <w:snapToGrid w:val="0"/>
      <w:spacing w:line="0" w:lineRule="atLeast"/>
      <w:jc w:val="both"/>
    </w:pPr>
    <w:rPr>
      <w:rFonts w:ascii="Arial" w:hAnsi="Arial"/>
      <w:sz w:val="24"/>
      <w:szCs w:val="20"/>
    </w:rPr>
  </w:style>
  <w:style w:type="paragraph" w:styleId="a9">
    <w:name w:val="No Spacing"/>
    <w:aliases w:val="nado12,Bullet"/>
    <w:link w:val="aa"/>
    <w:uiPriority w:val="1"/>
    <w:qFormat/>
    <w:rsid w:val="001A77C7"/>
    <w:rPr>
      <w:rFonts w:ascii="Calibri" w:eastAsia="Times New Roman" w:hAnsi="Calibri" w:cs="Times New Roman"/>
      <w:sz w:val="22"/>
      <w:lang w:val="ru-RU" w:eastAsia="ru-RU"/>
    </w:rPr>
  </w:style>
  <w:style w:type="character" w:customStyle="1" w:styleId="aa">
    <w:name w:val="Без інтервалів Знак"/>
    <w:aliases w:val="nado12 Знак,Bullet Знак"/>
    <w:link w:val="a9"/>
    <w:uiPriority w:val="1"/>
    <w:locked/>
    <w:rsid w:val="009869D6"/>
    <w:rPr>
      <w:rFonts w:ascii="Calibri" w:eastAsia="Times New Roman" w:hAnsi="Calibri" w:cs="Times New Roman"/>
      <w:sz w:val="22"/>
      <w:lang w:val="ru-RU" w:eastAsia="ru-RU"/>
    </w:rPr>
  </w:style>
  <w:style w:type="character" w:customStyle="1" w:styleId="14">
    <w:name w:val="Шрифт абзацу за промовчанням1"/>
    <w:rsid w:val="008F75BD"/>
  </w:style>
  <w:style w:type="paragraph" w:customStyle="1" w:styleId="Standard">
    <w:name w:val="Standard"/>
    <w:rsid w:val="008F75BD"/>
    <w:pPr>
      <w:widowControl w:val="0"/>
      <w:suppressAutoHyphens/>
      <w:textAlignment w:val="baseline"/>
    </w:pPr>
    <w:rPr>
      <w:rFonts w:eastAsia="Lucida Sans Unicode" w:cs="Tahoma"/>
      <w:color w:val="000000"/>
      <w:kern w:val="1"/>
      <w:szCs w:val="24"/>
      <w:lang w:val="en-US" w:eastAsia="zh-CN" w:bidi="en-US"/>
    </w:rPr>
  </w:style>
  <w:style w:type="paragraph" w:customStyle="1" w:styleId="31">
    <w:name w:val="Знак Знак3"/>
    <w:basedOn w:val="a"/>
    <w:rsid w:val="008F75BD"/>
    <w:rPr>
      <w:rFonts w:ascii="Verdana" w:hAnsi="Verdana" w:cs="Verdana"/>
      <w:sz w:val="20"/>
      <w:szCs w:val="20"/>
      <w:lang w:val="en-US" w:eastAsia="en-US"/>
    </w:rPr>
  </w:style>
  <w:style w:type="character" w:customStyle="1" w:styleId="30">
    <w:name w:val="Заголовок 3 Знак"/>
    <w:basedOn w:val="a0"/>
    <w:link w:val="3"/>
    <w:uiPriority w:val="9"/>
    <w:rsid w:val="00A21543"/>
    <w:rPr>
      <w:rFonts w:asciiTheme="majorHAnsi" w:eastAsiaTheme="majorEastAsia" w:hAnsiTheme="majorHAnsi" w:cstheme="majorBidi"/>
      <w:color w:val="1F4D78" w:themeColor="accent1" w:themeShade="7F"/>
      <w:szCs w:val="24"/>
      <w:lang w:val="ru-RU"/>
    </w:rPr>
  </w:style>
  <w:style w:type="paragraph" w:customStyle="1" w:styleId="Just">
    <w:name w:val="Just"/>
    <w:rsid w:val="00A21543"/>
    <w:pPr>
      <w:autoSpaceDE w:val="0"/>
      <w:autoSpaceDN w:val="0"/>
      <w:adjustRightInd w:val="0"/>
      <w:spacing w:before="40" w:after="40"/>
      <w:ind w:firstLine="568"/>
      <w:jc w:val="both"/>
    </w:pPr>
    <w:rPr>
      <w:rFonts w:eastAsia="Times New Roman" w:cs="Times New Roman"/>
      <w:szCs w:val="24"/>
      <w:lang w:val="ru-RU" w:eastAsia="ru-RU"/>
    </w:rPr>
  </w:style>
  <w:style w:type="paragraph" w:styleId="ab">
    <w:name w:val="Body Text"/>
    <w:aliases w:val="Основной текст таблиц,в таблице,таблицы,в таблицах, в таблице, в таблицах"/>
    <w:basedOn w:val="a"/>
    <w:link w:val="ac"/>
    <w:rsid w:val="004A632C"/>
    <w:rPr>
      <w:rFonts w:ascii="Times New Roman" w:hAnsi="Times New Roman"/>
      <w:snapToGrid w:val="0"/>
      <w:sz w:val="24"/>
      <w:szCs w:val="20"/>
      <w:lang w:eastAsia="x-none"/>
    </w:rPr>
  </w:style>
  <w:style w:type="character" w:customStyle="1" w:styleId="ad">
    <w:name w:val="Основной текст Знак"/>
    <w:basedOn w:val="a0"/>
    <w:uiPriority w:val="99"/>
    <w:semiHidden/>
    <w:rsid w:val="004A632C"/>
    <w:rPr>
      <w:rFonts w:ascii="Calibri" w:eastAsia="Times New Roman" w:hAnsi="Calibri" w:cs="Times New Roman"/>
      <w:sz w:val="22"/>
      <w:lang w:val="ru-RU" w:eastAsia="ru-RU"/>
    </w:rPr>
  </w:style>
  <w:style w:type="character" w:customStyle="1" w:styleId="ac">
    <w:name w:val="Основний текст Знак"/>
    <w:aliases w:val="Основной текст таблиц Знак,в таблице Знак,таблицы Знак,в таблицах Знак, в таблице Знак, в таблицах Знак"/>
    <w:link w:val="ab"/>
    <w:qFormat/>
    <w:rsid w:val="004A632C"/>
    <w:rPr>
      <w:rFonts w:eastAsia="Times New Roman" w:cs="Times New Roman"/>
      <w:snapToGrid w:val="0"/>
      <w:szCs w:val="20"/>
      <w:lang w:eastAsia="x-none"/>
    </w:rPr>
  </w:style>
  <w:style w:type="paragraph" w:customStyle="1" w:styleId="HTML1">
    <w:name w:val="Стандартный HTML1"/>
    <w:basedOn w:val="a"/>
    <w:rsid w:val="002413FF"/>
    <w:pPr>
      <w:tabs>
        <w:tab w:val="left" w:pos="709"/>
      </w:tabs>
      <w:suppressAutoHyphens/>
      <w:spacing w:line="100" w:lineRule="atLeast"/>
    </w:pPr>
    <w:rPr>
      <w:rFonts w:ascii="Times New Roman" w:hAnsi="Times New Roman"/>
      <w:color w:val="00000A"/>
      <w:kern w:val="1"/>
      <w:sz w:val="24"/>
      <w:szCs w:val="24"/>
      <w:lang w:eastAsia="ar-SA"/>
    </w:rPr>
  </w:style>
  <w:style w:type="character" w:customStyle="1" w:styleId="apple-converted-space">
    <w:name w:val="apple-converted-space"/>
    <w:basedOn w:val="a0"/>
    <w:rsid w:val="00E76F7C"/>
  </w:style>
  <w:style w:type="paragraph" w:styleId="ae">
    <w:name w:val="Subtitle"/>
    <w:basedOn w:val="a"/>
    <w:link w:val="af"/>
    <w:qFormat/>
    <w:rsid w:val="00C612C1"/>
    <w:pPr>
      <w:ind w:left="284" w:hanging="284"/>
    </w:pPr>
    <w:rPr>
      <w:rFonts w:ascii="Times New Roman" w:hAnsi="Times New Roman"/>
      <w:sz w:val="24"/>
      <w:szCs w:val="20"/>
    </w:rPr>
  </w:style>
  <w:style w:type="character" w:customStyle="1" w:styleId="af">
    <w:name w:val="Підзаголовок Знак"/>
    <w:basedOn w:val="a0"/>
    <w:link w:val="ae"/>
    <w:rsid w:val="00C612C1"/>
    <w:rPr>
      <w:rFonts w:eastAsia="Times New Roman" w:cs="Times New Roman"/>
      <w:szCs w:val="20"/>
      <w:lang w:eastAsia="ru-RU"/>
    </w:rPr>
  </w:style>
  <w:style w:type="table" w:styleId="af0">
    <w:name w:val="Table Grid"/>
    <w:basedOn w:val="a1"/>
    <w:uiPriority w:val="39"/>
    <w:rsid w:val="00B95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A001FE"/>
    <w:rPr>
      <w:rFonts w:asciiTheme="majorHAnsi" w:eastAsiaTheme="majorEastAsia" w:hAnsiTheme="majorHAnsi" w:cstheme="majorBidi"/>
      <w:b/>
      <w:bCs/>
      <w:color w:val="5B9BD5" w:themeColor="accent1"/>
      <w:sz w:val="26"/>
      <w:szCs w:val="26"/>
      <w:lang w:val="ru-RU" w:eastAsia="ru-RU"/>
    </w:rPr>
  </w:style>
  <w:style w:type="paragraph" w:styleId="af1">
    <w:name w:val="Title"/>
    <w:basedOn w:val="a"/>
    <w:link w:val="af2"/>
    <w:qFormat/>
    <w:rsid w:val="008C67EE"/>
    <w:pPr>
      <w:spacing w:line="360" w:lineRule="auto"/>
      <w:jc w:val="center"/>
    </w:pPr>
    <w:rPr>
      <w:rFonts w:ascii="Arial" w:hAnsi="Arial"/>
      <w:b/>
      <w:bCs/>
      <w:szCs w:val="23"/>
    </w:rPr>
  </w:style>
  <w:style w:type="character" w:customStyle="1" w:styleId="af2">
    <w:name w:val="Назва Знак"/>
    <w:basedOn w:val="a0"/>
    <w:link w:val="af1"/>
    <w:rsid w:val="008C67EE"/>
    <w:rPr>
      <w:rFonts w:ascii="Arial" w:eastAsia="Times New Roman" w:hAnsi="Arial" w:cs="Times New Roman"/>
      <w:b/>
      <w:bCs/>
      <w:sz w:val="22"/>
      <w:szCs w:val="23"/>
      <w:lang w:eastAsia="ru-RU"/>
    </w:rPr>
  </w:style>
  <w:style w:type="paragraph" w:customStyle="1" w:styleId="21">
    <w:name w:val="Абзац списка2"/>
    <w:basedOn w:val="a"/>
    <w:rsid w:val="0051712B"/>
    <w:pPr>
      <w:widowControl w:val="0"/>
      <w:suppressAutoHyphens/>
      <w:autoSpaceDE w:val="0"/>
      <w:ind w:left="720"/>
    </w:pPr>
    <w:rPr>
      <w:rFonts w:ascii="Times New Roman CYR" w:hAnsi="Times New Roman CYR" w:cs="Times New Roman CYR"/>
      <w:sz w:val="24"/>
      <w:szCs w:val="24"/>
      <w:lang w:eastAsia="ar-SA"/>
    </w:rPr>
  </w:style>
  <w:style w:type="paragraph" w:styleId="af3">
    <w:name w:val="header"/>
    <w:basedOn w:val="a"/>
    <w:link w:val="af4"/>
    <w:uiPriority w:val="99"/>
    <w:unhideWhenUsed/>
    <w:rsid w:val="00DE6ED4"/>
    <w:pPr>
      <w:tabs>
        <w:tab w:val="center" w:pos="4819"/>
        <w:tab w:val="right" w:pos="9639"/>
      </w:tabs>
    </w:pPr>
  </w:style>
  <w:style w:type="character" w:customStyle="1" w:styleId="af4">
    <w:name w:val="Верхній колонтитул Знак"/>
    <w:basedOn w:val="a0"/>
    <w:link w:val="af3"/>
    <w:uiPriority w:val="99"/>
    <w:rsid w:val="00DE6ED4"/>
    <w:rPr>
      <w:rFonts w:ascii="Calibri" w:eastAsia="Times New Roman" w:hAnsi="Calibri" w:cs="Times New Roman"/>
      <w:sz w:val="22"/>
      <w:lang w:val="ru-RU" w:eastAsia="ru-RU"/>
    </w:rPr>
  </w:style>
  <w:style w:type="paragraph" w:styleId="af5">
    <w:name w:val="footer"/>
    <w:basedOn w:val="a"/>
    <w:link w:val="af6"/>
    <w:uiPriority w:val="99"/>
    <w:unhideWhenUsed/>
    <w:rsid w:val="00DE6ED4"/>
    <w:pPr>
      <w:tabs>
        <w:tab w:val="center" w:pos="4819"/>
        <w:tab w:val="right" w:pos="9639"/>
      </w:tabs>
    </w:pPr>
  </w:style>
  <w:style w:type="character" w:customStyle="1" w:styleId="af6">
    <w:name w:val="Нижній колонтитул Знак"/>
    <w:basedOn w:val="a0"/>
    <w:link w:val="af5"/>
    <w:uiPriority w:val="99"/>
    <w:rsid w:val="00DE6ED4"/>
    <w:rPr>
      <w:rFonts w:ascii="Calibri" w:eastAsia="Times New Roman" w:hAnsi="Calibri" w:cs="Times New Roman"/>
      <w:sz w:val="22"/>
      <w:lang w:val="ru-RU" w:eastAsia="ru-RU"/>
    </w:rPr>
  </w:style>
  <w:style w:type="paragraph" w:styleId="22">
    <w:name w:val="Body Text 2"/>
    <w:basedOn w:val="a"/>
    <w:link w:val="23"/>
    <w:uiPriority w:val="99"/>
    <w:semiHidden/>
    <w:unhideWhenUsed/>
    <w:rsid w:val="0094390B"/>
    <w:pPr>
      <w:spacing w:after="120" w:line="480" w:lineRule="auto"/>
    </w:pPr>
  </w:style>
  <w:style w:type="character" w:customStyle="1" w:styleId="23">
    <w:name w:val="Основний текст 2 Знак"/>
    <w:basedOn w:val="a0"/>
    <w:link w:val="22"/>
    <w:uiPriority w:val="99"/>
    <w:semiHidden/>
    <w:rsid w:val="0094390B"/>
    <w:rPr>
      <w:rFonts w:ascii="Calibri" w:eastAsia="Times New Roman" w:hAnsi="Calibri" w:cs="Times New Roman"/>
      <w:sz w:val="22"/>
      <w:lang w:val="ru-RU" w:eastAsia="ru-RU"/>
    </w:rPr>
  </w:style>
  <w:style w:type="character" w:customStyle="1" w:styleId="a7">
    <w:name w:val="Абзац списку Знак"/>
    <w:aliases w:val="1 Буллет Знак"/>
    <w:link w:val="a6"/>
    <w:uiPriority w:val="34"/>
    <w:rsid w:val="0094390B"/>
    <w:rPr>
      <w:rFonts w:ascii="Calibri" w:eastAsia="Calibri" w:hAnsi="Calibri" w:cs="Times New Roman"/>
      <w:sz w:val="22"/>
    </w:rPr>
  </w:style>
  <w:style w:type="character" w:customStyle="1" w:styleId="FontStyle65">
    <w:name w:val="Font Style65"/>
    <w:uiPriority w:val="99"/>
    <w:rsid w:val="0094390B"/>
    <w:rPr>
      <w:rFonts w:ascii="Times New Roman" w:hAnsi="Times New Roman" w:cs="Times New Roman"/>
      <w:b/>
      <w:bCs/>
      <w:sz w:val="36"/>
      <w:szCs w:val="36"/>
    </w:rPr>
  </w:style>
  <w:style w:type="paragraph" w:styleId="af7">
    <w:name w:val="Balloon Text"/>
    <w:basedOn w:val="a"/>
    <w:link w:val="af8"/>
    <w:uiPriority w:val="99"/>
    <w:semiHidden/>
    <w:unhideWhenUsed/>
    <w:rsid w:val="0094390B"/>
    <w:rPr>
      <w:rFonts w:ascii="Tahoma" w:hAnsi="Tahoma" w:cs="Tahoma"/>
      <w:sz w:val="16"/>
      <w:szCs w:val="16"/>
    </w:rPr>
  </w:style>
  <w:style w:type="character" w:customStyle="1" w:styleId="af8">
    <w:name w:val="Текст у виносці Знак"/>
    <w:basedOn w:val="a0"/>
    <w:link w:val="af7"/>
    <w:uiPriority w:val="99"/>
    <w:semiHidden/>
    <w:rsid w:val="0094390B"/>
    <w:rPr>
      <w:rFonts w:ascii="Tahoma" w:eastAsia="Times New Roman" w:hAnsi="Tahoma" w:cs="Tahoma"/>
      <w:sz w:val="16"/>
      <w:szCs w:val="16"/>
      <w:lang w:val="ru-RU" w:eastAsia="ru-RU"/>
    </w:rPr>
  </w:style>
  <w:style w:type="paragraph" w:customStyle="1" w:styleId="LO-normal">
    <w:name w:val="LO-normal"/>
    <w:qFormat/>
    <w:rsid w:val="00655FBF"/>
    <w:pPr>
      <w:spacing w:line="276" w:lineRule="auto"/>
    </w:pPr>
    <w:rPr>
      <w:rFonts w:ascii="Arial" w:eastAsia="Arial" w:hAnsi="Arial" w:cs="Arial"/>
      <w:color w:val="000000"/>
      <w:sz w:val="22"/>
      <w:lang w:val="ru-RU" w:eastAsia="zh-CN"/>
    </w:rPr>
  </w:style>
  <w:style w:type="paragraph" w:customStyle="1" w:styleId="15">
    <w:name w:val="Цитата1"/>
    <w:basedOn w:val="a"/>
    <w:rsid w:val="0009589C"/>
    <w:pPr>
      <w:suppressAutoHyphens/>
      <w:ind w:left="284" w:right="-58" w:firstLine="436"/>
      <w:jc w:val="both"/>
    </w:pPr>
    <w:rPr>
      <w:rFonts w:ascii="Times New Roman" w:hAnsi="Times New Roman"/>
      <w:sz w:val="24"/>
      <w:szCs w:val="20"/>
      <w:lang w:eastAsia="ar-SA"/>
    </w:rPr>
  </w:style>
  <w:style w:type="paragraph" w:styleId="af9">
    <w:name w:val="annotation text"/>
    <w:basedOn w:val="a"/>
    <w:link w:val="afa"/>
    <w:semiHidden/>
    <w:unhideWhenUsed/>
    <w:rsid w:val="007259C7"/>
    <w:rPr>
      <w:rFonts w:asciiTheme="minorHAnsi" w:eastAsiaTheme="minorEastAsia" w:hAnsiTheme="minorHAnsi" w:cstheme="minorBidi"/>
      <w:sz w:val="20"/>
      <w:szCs w:val="20"/>
      <w:lang w:eastAsia="uk-UA"/>
    </w:rPr>
  </w:style>
  <w:style w:type="character" w:customStyle="1" w:styleId="afa">
    <w:name w:val="Текст примітки Знак"/>
    <w:basedOn w:val="a0"/>
    <w:link w:val="af9"/>
    <w:semiHidden/>
    <w:rsid w:val="007259C7"/>
    <w:rPr>
      <w:rFonts w:asciiTheme="minorHAnsi" w:eastAsiaTheme="minorEastAsia" w:hAnsiTheme="minorHAnsi" w:cstheme="minorBidi"/>
      <w:sz w:val="20"/>
      <w:szCs w:val="20"/>
      <w:lang w:eastAsia="uk-UA"/>
    </w:rPr>
  </w:style>
  <w:style w:type="paragraph" w:styleId="24">
    <w:name w:val="Body Text Indent 2"/>
    <w:basedOn w:val="a"/>
    <w:link w:val="25"/>
    <w:uiPriority w:val="99"/>
    <w:semiHidden/>
    <w:unhideWhenUsed/>
    <w:rsid w:val="000106B6"/>
    <w:pPr>
      <w:spacing w:after="120" w:line="480" w:lineRule="auto"/>
      <w:ind w:left="283"/>
    </w:pPr>
    <w:rPr>
      <w:rFonts w:eastAsia="Calibri"/>
      <w:lang w:eastAsia="en-US"/>
    </w:rPr>
  </w:style>
  <w:style w:type="character" w:customStyle="1" w:styleId="25">
    <w:name w:val="Основний текст з відступом 2 Знак"/>
    <w:basedOn w:val="a0"/>
    <w:link w:val="24"/>
    <w:uiPriority w:val="99"/>
    <w:semiHidden/>
    <w:rsid w:val="000106B6"/>
    <w:rPr>
      <w:rFonts w:ascii="Calibri" w:eastAsia="Calibri" w:hAnsi="Calibri" w:cs="Times New Roman"/>
      <w:sz w:val="22"/>
    </w:rPr>
  </w:style>
  <w:style w:type="paragraph" w:styleId="32">
    <w:name w:val="Body Text Indent 3"/>
    <w:basedOn w:val="a"/>
    <w:link w:val="33"/>
    <w:rsid w:val="005F0C18"/>
    <w:pPr>
      <w:spacing w:after="120"/>
      <w:ind w:left="283"/>
    </w:pPr>
    <w:rPr>
      <w:rFonts w:ascii="Arial" w:hAnsi="Arial" w:cs="Arial"/>
      <w:sz w:val="16"/>
      <w:szCs w:val="16"/>
    </w:rPr>
  </w:style>
  <w:style w:type="character" w:customStyle="1" w:styleId="33">
    <w:name w:val="Основний текст з відступом 3 Знак"/>
    <w:basedOn w:val="a0"/>
    <w:link w:val="32"/>
    <w:rsid w:val="005F0C18"/>
    <w:rPr>
      <w:rFonts w:ascii="Arial" w:eastAsia="Times New Roman" w:hAnsi="Arial" w:cs="Arial"/>
      <w:sz w:val="16"/>
      <w:szCs w:val="16"/>
      <w:lang w:val="ru-RU" w:eastAsia="ru-RU"/>
    </w:rPr>
  </w:style>
  <w:style w:type="character" w:styleId="afb">
    <w:name w:val="annotation reference"/>
    <w:basedOn w:val="a0"/>
    <w:uiPriority w:val="99"/>
    <w:semiHidden/>
    <w:unhideWhenUsed/>
    <w:rsid w:val="00A11A2A"/>
    <w:rPr>
      <w:sz w:val="16"/>
      <w:szCs w:val="16"/>
    </w:rPr>
  </w:style>
  <w:style w:type="paragraph" w:styleId="afc">
    <w:name w:val="annotation subject"/>
    <w:basedOn w:val="af9"/>
    <w:next w:val="af9"/>
    <w:link w:val="afd"/>
    <w:uiPriority w:val="99"/>
    <w:semiHidden/>
    <w:unhideWhenUsed/>
    <w:rsid w:val="00A11A2A"/>
    <w:rPr>
      <w:rFonts w:ascii="Calibri" w:eastAsia="Times New Roman" w:hAnsi="Calibri" w:cs="Times New Roman"/>
      <w:b/>
      <w:bCs/>
      <w:lang w:val="ru-RU" w:eastAsia="ru-RU"/>
    </w:rPr>
  </w:style>
  <w:style w:type="character" w:customStyle="1" w:styleId="afd">
    <w:name w:val="Тема примітки Знак"/>
    <w:basedOn w:val="afa"/>
    <w:link w:val="afc"/>
    <w:uiPriority w:val="99"/>
    <w:semiHidden/>
    <w:rsid w:val="00A11A2A"/>
    <w:rPr>
      <w:rFonts w:ascii="Calibri" w:eastAsia="Times New Roman" w:hAnsi="Calibri" w:cs="Times New Roman"/>
      <w:b/>
      <w:bCs/>
      <w:sz w:val="20"/>
      <w:szCs w:val="20"/>
      <w:lang w:val="ru-RU" w:eastAsia="ru-RU"/>
    </w:rPr>
  </w:style>
  <w:style w:type="character" w:customStyle="1" w:styleId="HTML10">
    <w:name w:val="Стандартный HTML Знак1"/>
    <w:basedOn w:val="a0"/>
    <w:rsid w:val="00E35DCC"/>
    <w:rPr>
      <w:rFonts w:ascii="Courier New" w:eastAsia="Times New Roman" w:hAnsi="Courier New" w:cs="Courier New"/>
      <w:color w:val="auto"/>
      <w:sz w:val="20"/>
      <w:szCs w:val="24"/>
      <w:lang w:eastAsia="zh-CN"/>
    </w:rPr>
  </w:style>
  <w:style w:type="character" w:customStyle="1" w:styleId="10">
    <w:name w:val="Заголовок 1 Знак"/>
    <w:basedOn w:val="a0"/>
    <w:link w:val="1"/>
    <w:rsid w:val="00511560"/>
    <w:rPr>
      <w:rFonts w:asciiTheme="majorHAnsi" w:eastAsiaTheme="majorEastAsia" w:hAnsiTheme="majorHAnsi" w:cstheme="majorBidi"/>
      <w:color w:val="2E74B5" w:themeColor="accent1" w:themeShade="BF"/>
      <w:sz w:val="32"/>
      <w:szCs w:val="32"/>
      <w:lang w:eastAsia="ru-RU"/>
    </w:rPr>
  </w:style>
  <w:style w:type="paragraph" w:customStyle="1" w:styleId="tj">
    <w:name w:val="tj"/>
    <w:basedOn w:val="a"/>
    <w:rsid w:val="00557FCC"/>
    <w:pPr>
      <w:spacing w:before="100" w:beforeAutospacing="1" w:after="100" w:afterAutospacing="1"/>
    </w:pPr>
    <w:rPr>
      <w:rFonts w:ascii="Times New Roman" w:hAnsi="Times New Roman"/>
      <w:sz w:val="24"/>
      <w:szCs w:val="24"/>
      <w:lang w:eastAsia="uk-UA"/>
    </w:rPr>
  </w:style>
  <w:style w:type="character" w:customStyle="1" w:styleId="hps">
    <w:name w:val="hps"/>
    <w:basedOn w:val="a0"/>
    <w:rsid w:val="00534265"/>
  </w:style>
  <w:style w:type="paragraph" w:customStyle="1" w:styleId="ListParagraph1">
    <w:name w:val="List Paragraph1"/>
    <w:basedOn w:val="a"/>
    <w:uiPriority w:val="99"/>
    <w:qFormat/>
    <w:rsid w:val="00534265"/>
    <w:pPr>
      <w:suppressAutoHyphens/>
      <w:ind w:left="720"/>
    </w:pPr>
    <w:rPr>
      <w:rFonts w:ascii="Times New Roman" w:eastAsia="Calibri" w:hAnsi="Times New Roman"/>
      <w:sz w:val="24"/>
      <w:szCs w:val="24"/>
      <w:lang w:val="ru-RU" w:eastAsia="ar-SA"/>
    </w:rPr>
  </w:style>
  <w:style w:type="character" w:customStyle="1" w:styleId="7">
    <w:name w:val="Основний текст (7)_"/>
    <w:basedOn w:val="a0"/>
    <w:link w:val="70"/>
    <w:rsid w:val="00653519"/>
    <w:rPr>
      <w:rFonts w:eastAsia="Times New Roman" w:cs="Times New Roman"/>
      <w:b/>
      <w:bCs/>
      <w:i/>
      <w:iCs/>
      <w:shd w:val="clear" w:color="auto" w:fill="FFFFFF"/>
    </w:rPr>
  </w:style>
  <w:style w:type="paragraph" w:customStyle="1" w:styleId="70">
    <w:name w:val="Основний текст (7)"/>
    <w:basedOn w:val="a"/>
    <w:link w:val="7"/>
    <w:rsid w:val="00653519"/>
    <w:pPr>
      <w:widowControl w:val="0"/>
      <w:shd w:val="clear" w:color="auto" w:fill="FFFFFF"/>
      <w:spacing w:line="274" w:lineRule="exact"/>
      <w:jc w:val="both"/>
    </w:pPr>
    <w:rPr>
      <w:rFonts w:ascii="Times New Roman" w:hAnsi="Times New Roman"/>
      <w:b/>
      <w:bCs/>
      <w:i/>
      <w:iCs/>
      <w:sz w:val="24"/>
      <w:lang w:eastAsia="en-US"/>
    </w:rPr>
  </w:style>
  <w:style w:type="character" w:customStyle="1" w:styleId="26">
    <w:name w:val="Основний текст (2)_"/>
    <w:basedOn w:val="a0"/>
    <w:link w:val="27"/>
    <w:rsid w:val="008E0DE8"/>
    <w:rPr>
      <w:rFonts w:eastAsia="Times New Roman" w:cs="Times New Roman"/>
      <w:sz w:val="22"/>
      <w:shd w:val="clear" w:color="auto" w:fill="FFFFFF"/>
    </w:rPr>
  </w:style>
  <w:style w:type="character" w:customStyle="1" w:styleId="100">
    <w:name w:val="Основний текст (10)_"/>
    <w:basedOn w:val="a0"/>
    <w:link w:val="101"/>
    <w:rsid w:val="008E0DE8"/>
    <w:rPr>
      <w:rFonts w:eastAsia="Times New Roman" w:cs="Times New Roman"/>
      <w:sz w:val="21"/>
      <w:szCs w:val="21"/>
      <w:shd w:val="clear" w:color="auto" w:fill="FFFFFF"/>
    </w:rPr>
  </w:style>
  <w:style w:type="paragraph" w:customStyle="1" w:styleId="27">
    <w:name w:val="Основний текст (2)"/>
    <w:basedOn w:val="a"/>
    <w:link w:val="26"/>
    <w:rsid w:val="008E0DE8"/>
    <w:pPr>
      <w:widowControl w:val="0"/>
      <w:shd w:val="clear" w:color="auto" w:fill="FFFFFF"/>
      <w:spacing w:line="274" w:lineRule="exact"/>
      <w:ind w:hanging="640"/>
      <w:jc w:val="both"/>
    </w:pPr>
    <w:rPr>
      <w:rFonts w:ascii="Times New Roman" w:hAnsi="Times New Roman"/>
      <w:lang w:eastAsia="en-US"/>
    </w:rPr>
  </w:style>
  <w:style w:type="paragraph" w:customStyle="1" w:styleId="101">
    <w:name w:val="Основний текст (10)"/>
    <w:basedOn w:val="a"/>
    <w:link w:val="100"/>
    <w:rsid w:val="008E0DE8"/>
    <w:pPr>
      <w:widowControl w:val="0"/>
      <w:shd w:val="clear" w:color="auto" w:fill="FFFFFF"/>
      <w:spacing w:line="0" w:lineRule="atLeast"/>
      <w:jc w:val="center"/>
    </w:pPr>
    <w:rPr>
      <w:rFonts w:ascii="Times New Roman" w:hAnsi="Times New Roman"/>
      <w:sz w:val="21"/>
      <w:szCs w:val="21"/>
      <w:lang w:eastAsia="en-US"/>
    </w:rPr>
  </w:style>
  <w:style w:type="character" w:customStyle="1" w:styleId="28">
    <w:name w:val="Основний текст (2) + Напівжирний"/>
    <w:basedOn w:val="26"/>
    <w:rsid w:val="008A5FFF"/>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295pt">
    <w:name w:val="Основний текст (2) + 9;5 pt;Напівжирний"/>
    <w:basedOn w:val="26"/>
    <w:rsid w:val="005A4D3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4">
    <w:name w:val="Основний текст (4)_"/>
    <w:basedOn w:val="a0"/>
    <w:link w:val="40"/>
    <w:rsid w:val="00CF0004"/>
    <w:rPr>
      <w:rFonts w:eastAsia="Times New Roman" w:cs="Times New Roman"/>
      <w:b/>
      <w:bCs/>
      <w:sz w:val="22"/>
      <w:shd w:val="clear" w:color="auto" w:fill="FFFFFF"/>
    </w:rPr>
  </w:style>
  <w:style w:type="paragraph" w:customStyle="1" w:styleId="40">
    <w:name w:val="Основний текст (4)"/>
    <w:basedOn w:val="a"/>
    <w:link w:val="4"/>
    <w:rsid w:val="00CF0004"/>
    <w:pPr>
      <w:widowControl w:val="0"/>
      <w:shd w:val="clear" w:color="auto" w:fill="FFFFFF"/>
      <w:spacing w:before="420" w:line="274" w:lineRule="exact"/>
    </w:pPr>
    <w:rPr>
      <w:rFonts w:ascii="Times New Roman" w:hAnsi="Times New Roman"/>
      <w:b/>
      <w:bCs/>
      <w:lang w:eastAsia="en-US"/>
    </w:rPr>
  </w:style>
  <w:style w:type="character" w:customStyle="1" w:styleId="6">
    <w:name w:val="Основний текст (6)_"/>
    <w:basedOn w:val="a0"/>
    <w:link w:val="60"/>
    <w:rsid w:val="00A01433"/>
    <w:rPr>
      <w:rFonts w:eastAsia="Times New Roman" w:cs="Times New Roman"/>
      <w:i/>
      <w:iCs/>
      <w:sz w:val="23"/>
      <w:szCs w:val="23"/>
      <w:shd w:val="clear" w:color="auto" w:fill="FFFFFF"/>
    </w:rPr>
  </w:style>
  <w:style w:type="paragraph" w:customStyle="1" w:styleId="60">
    <w:name w:val="Основний текст (6)"/>
    <w:basedOn w:val="a"/>
    <w:link w:val="6"/>
    <w:rsid w:val="00A01433"/>
    <w:pPr>
      <w:widowControl w:val="0"/>
      <w:shd w:val="clear" w:color="auto" w:fill="FFFFFF"/>
      <w:spacing w:line="274" w:lineRule="exact"/>
      <w:jc w:val="both"/>
    </w:pPr>
    <w:rPr>
      <w:rFonts w:ascii="Times New Roman" w:hAnsi="Times New Roman"/>
      <w:i/>
      <w:iCs/>
      <w:sz w:val="23"/>
      <w:szCs w:val="23"/>
      <w:lang w:eastAsia="en-US"/>
    </w:rPr>
  </w:style>
  <w:style w:type="character" w:customStyle="1" w:styleId="hard-blue-color">
    <w:name w:val="hard-blue-color"/>
    <w:basedOn w:val="a0"/>
    <w:rsid w:val="0074468E"/>
  </w:style>
  <w:style w:type="character" w:customStyle="1" w:styleId="afe">
    <w:name w:val="Абзац списка Знак"/>
    <w:uiPriority w:val="99"/>
    <w:rsid w:val="00FE513C"/>
    <w:rPr>
      <w:rFonts w:ascii="Times New Roman" w:hAnsi="Times New Roman"/>
      <w:sz w:val="20"/>
    </w:rPr>
  </w:style>
  <w:style w:type="paragraph" w:customStyle="1" w:styleId="CharChar1">
    <w:name w:val="Char Знак Знак Char Знак Знак Знак Знак Знак Знак Знак Знак Знак Знак Знак Знак Знак Знак Знак1"/>
    <w:basedOn w:val="a"/>
    <w:rsid w:val="00547E6E"/>
    <w:rPr>
      <w:rFonts w:ascii="Verdana" w:eastAsia="MS Mincho" w:hAnsi="Verdana" w:cs="Verdana"/>
      <w:sz w:val="20"/>
      <w:szCs w:val="20"/>
      <w:lang w:val="en-US" w:eastAsia="en-US"/>
    </w:rPr>
  </w:style>
  <w:style w:type="character" w:customStyle="1" w:styleId="aff">
    <w:name w:val="Основной текст_"/>
    <w:basedOn w:val="a0"/>
    <w:link w:val="29"/>
    <w:rsid w:val="00552892"/>
    <w:rPr>
      <w:rFonts w:eastAsia="Times New Roman" w:cs="Times New Roman"/>
      <w:shd w:val="clear" w:color="auto" w:fill="FFFFFF"/>
    </w:rPr>
  </w:style>
  <w:style w:type="character" w:customStyle="1" w:styleId="16">
    <w:name w:val="Заголовок №1_"/>
    <w:basedOn w:val="a0"/>
    <w:link w:val="17"/>
    <w:rsid w:val="00552892"/>
    <w:rPr>
      <w:rFonts w:eastAsia="Times New Roman" w:cs="Times New Roman"/>
      <w:b/>
      <w:bCs/>
      <w:sz w:val="28"/>
      <w:szCs w:val="28"/>
      <w:shd w:val="clear" w:color="auto" w:fill="FFFFFF"/>
    </w:rPr>
  </w:style>
  <w:style w:type="character" w:customStyle="1" w:styleId="aff0">
    <w:name w:val="Другое_"/>
    <w:basedOn w:val="a0"/>
    <w:link w:val="aff1"/>
    <w:rsid w:val="00552892"/>
    <w:rPr>
      <w:rFonts w:eastAsia="Times New Roman" w:cs="Times New Roman"/>
      <w:shd w:val="clear" w:color="auto" w:fill="FFFFFF"/>
    </w:rPr>
  </w:style>
  <w:style w:type="character" w:customStyle="1" w:styleId="2a">
    <w:name w:val="Колонтитул (2)_"/>
    <w:basedOn w:val="a0"/>
    <w:link w:val="2b"/>
    <w:rsid w:val="00552892"/>
    <w:rPr>
      <w:rFonts w:eastAsia="Times New Roman" w:cs="Times New Roman"/>
      <w:sz w:val="20"/>
      <w:szCs w:val="20"/>
      <w:shd w:val="clear" w:color="auto" w:fill="FFFFFF"/>
      <w:lang w:val="ru-RU" w:eastAsia="ru-RU" w:bidi="ru-RU"/>
    </w:rPr>
  </w:style>
  <w:style w:type="paragraph" w:customStyle="1" w:styleId="29">
    <w:name w:val="Основной текст2"/>
    <w:basedOn w:val="a"/>
    <w:link w:val="aff"/>
    <w:rsid w:val="00552892"/>
    <w:pPr>
      <w:widowControl w:val="0"/>
      <w:shd w:val="clear" w:color="auto" w:fill="FFFFFF"/>
      <w:ind w:firstLine="400"/>
    </w:pPr>
    <w:rPr>
      <w:rFonts w:ascii="Times New Roman" w:hAnsi="Times New Roman"/>
      <w:sz w:val="24"/>
      <w:lang w:eastAsia="en-US"/>
    </w:rPr>
  </w:style>
  <w:style w:type="paragraph" w:customStyle="1" w:styleId="17">
    <w:name w:val="Заголовок №1"/>
    <w:basedOn w:val="a"/>
    <w:link w:val="16"/>
    <w:rsid w:val="00552892"/>
    <w:pPr>
      <w:widowControl w:val="0"/>
      <w:shd w:val="clear" w:color="auto" w:fill="FFFFFF"/>
      <w:spacing w:after="220"/>
      <w:jc w:val="center"/>
      <w:outlineLvl w:val="0"/>
    </w:pPr>
    <w:rPr>
      <w:rFonts w:ascii="Times New Roman" w:hAnsi="Times New Roman"/>
      <w:b/>
      <w:bCs/>
      <w:sz w:val="28"/>
      <w:szCs w:val="28"/>
      <w:lang w:eastAsia="en-US"/>
    </w:rPr>
  </w:style>
  <w:style w:type="paragraph" w:customStyle="1" w:styleId="aff1">
    <w:name w:val="Другое"/>
    <w:basedOn w:val="a"/>
    <w:link w:val="aff0"/>
    <w:rsid w:val="00552892"/>
    <w:pPr>
      <w:widowControl w:val="0"/>
      <w:shd w:val="clear" w:color="auto" w:fill="FFFFFF"/>
      <w:ind w:firstLine="400"/>
    </w:pPr>
    <w:rPr>
      <w:rFonts w:ascii="Times New Roman" w:hAnsi="Times New Roman"/>
      <w:sz w:val="24"/>
      <w:lang w:eastAsia="en-US"/>
    </w:rPr>
  </w:style>
  <w:style w:type="paragraph" w:customStyle="1" w:styleId="2b">
    <w:name w:val="Колонтитул (2)"/>
    <w:basedOn w:val="a"/>
    <w:link w:val="2a"/>
    <w:rsid w:val="00552892"/>
    <w:pPr>
      <w:widowControl w:val="0"/>
      <w:shd w:val="clear" w:color="auto" w:fill="FFFFFF"/>
    </w:pPr>
    <w:rPr>
      <w:rFonts w:ascii="Times New Roman" w:hAnsi="Times New Roman"/>
      <w:sz w:val="20"/>
      <w:szCs w:val="20"/>
      <w:lang w:val="ru-RU" w:bidi="ru-RU"/>
    </w:rPr>
  </w:style>
  <w:style w:type="paragraph" w:customStyle="1" w:styleId="18">
    <w:name w:val="Основний текст1"/>
    <w:basedOn w:val="a"/>
    <w:link w:val="BodyText"/>
    <w:rsid w:val="00D5086B"/>
    <w:pPr>
      <w:widowControl w:val="0"/>
    </w:pPr>
    <w:rPr>
      <w:rFonts w:ascii="Arial" w:hAnsi="Arial"/>
      <w:snapToGrid w:val="0"/>
      <w:sz w:val="24"/>
      <w:szCs w:val="20"/>
      <w:lang w:val="x-none" w:eastAsia="x-none"/>
    </w:rPr>
  </w:style>
  <w:style w:type="character" w:customStyle="1" w:styleId="BodyText">
    <w:name w:val="Body Text Знак"/>
    <w:link w:val="18"/>
    <w:rsid w:val="00D5086B"/>
    <w:rPr>
      <w:rFonts w:ascii="Arial" w:eastAsia="Times New Roman" w:hAnsi="Arial" w:cs="Times New Roman"/>
      <w:snapToGrid w:val="0"/>
      <w:szCs w:val="20"/>
      <w:lang w:val="x-none" w:eastAsia="x-none"/>
    </w:rPr>
  </w:style>
  <w:style w:type="paragraph" w:customStyle="1" w:styleId="aff2">
    <w:name w:val="Нормальний текст"/>
    <w:basedOn w:val="a"/>
    <w:rsid w:val="009410DB"/>
    <w:pPr>
      <w:spacing w:before="120"/>
      <w:ind w:firstLine="567"/>
    </w:pPr>
    <w:rPr>
      <w:rFonts w:ascii="Antiqua" w:hAnsi="Antiqua"/>
      <w:sz w:val="26"/>
      <w:szCs w:val="20"/>
    </w:rPr>
  </w:style>
  <w:style w:type="paragraph" w:customStyle="1" w:styleId="rvps7">
    <w:name w:val="rvps7"/>
    <w:basedOn w:val="a"/>
    <w:rsid w:val="002C6961"/>
    <w:pPr>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5727">
      <w:bodyDiv w:val="1"/>
      <w:marLeft w:val="0"/>
      <w:marRight w:val="0"/>
      <w:marTop w:val="0"/>
      <w:marBottom w:val="0"/>
      <w:divBdr>
        <w:top w:val="none" w:sz="0" w:space="0" w:color="auto"/>
        <w:left w:val="none" w:sz="0" w:space="0" w:color="auto"/>
        <w:bottom w:val="none" w:sz="0" w:space="0" w:color="auto"/>
        <w:right w:val="none" w:sz="0" w:space="0" w:color="auto"/>
      </w:divBdr>
    </w:div>
    <w:div w:id="258873028">
      <w:bodyDiv w:val="1"/>
      <w:marLeft w:val="0"/>
      <w:marRight w:val="0"/>
      <w:marTop w:val="0"/>
      <w:marBottom w:val="0"/>
      <w:divBdr>
        <w:top w:val="none" w:sz="0" w:space="0" w:color="auto"/>
        <w:left w:val="none" w:sz="0" w:space="0" w:color="auto"/>
        <w:bottom w:val="none" w:sz="0" w:space="0" w:color="auto"/>
        <w:right w:val="none" w:sz="0" w:space="0" w:color="auto"/>
      </w:divBdr>
    </w:div>
    <w:div w:id="502403019">
      <w:bodyDiv w:val="1"/>
      <w:marLeft w:val="0"/>
      <w:marRight w:val="0"/>
      <w:marTop w:val="0"/>
      <w:marBottom w:val="0"/>
      <w:divBdr>
        <w:top w:val="none" w:sz="0" w:space="0" w:color="auto"/>
        <w:left w:val="none" w:sz="0" w:space="0" w:color="auto"/>
        <w:bottom w:val="none" w:sz="0" w:space="0" w:color="auto"/>
        <w:right w:val="none" w:sz="0" w:space="0" w:color="auto"/>
      </w:divBdr>
      <w:divsChild>
        <w:div w:id="1188788463">
          <w:marLeft w:val="0"/>
          <w:marRight w:val="0"/>
          <w:marTop w:val="0"/>
          <w:marBottom w:val="0"/>
          <w:divBdr>
            <w:top w:val="none" w:sz="0" w:space="0" w:color="auto"/>
            <w:left w:val="none" w:sz="0" w:space="0" w:color="auto"/>
            <w:bottom w:val="none" w:sz="0" w:space="0" w:color="auto"/>
            <w:right w:val="none" w:sz="0" w:space="0" w:color="auto"/>
          </w:divBdr>
        </w:div>
      </w:divsChild>
    </w:div>
    <w:div w:id="560948364">
      <w:bodyDiv w:val="1"/>
      <w:marLeft w:val="0"/>
      <w:marRight w:val="0"/>
      <w:marTop w:val="0"/>
      <w:marBottom w:val="0"/>
      <w:divBdr>
        <w:top w:val="none" w:sz="0" w:space="0" w:color="auto"/>
        <w:left w:val="none" w:sz="0" w:space="0" w:color="auto"/>
        <w:bottom w:val="none" w:sz="0" w:space="0" w:color="auto"/>
        <w:right w:val="none" w:sz="0" w:space="0" w:color="auto"/>
      </w:divBdr>
    </w:div>
    <w:div w:id="603150874">
      <w:bodyDiv w:val="1"/>
      <w:marLeft w:val="0"/>
      <w:marRight w:val="0"/>
      <w:marTop w:val="0"/>
      <w:marBottom w:val="0"/>
      <w:divBdr>
        <w:top w:val="none" w:sz="0" w:space="0" w:color="auto"/>
        <w:left w:val="none" w:sz="0" w:space="0" w:color="auto"/>
        <w:bottom w:val="none" w:sz="0" w:space="0" w:color="auto"/>
        <w:right w:val="none" w:sz="0" w:space="0" w:color="auto"/>
      </w:divBdr>
    </w:div>
    <w:div w:id="791048211">
      <w:bodyDiv w:val="1"/>
      <w:marLeft w:val="0"/>
      <w:marRight w:val="0"/>
      <w:marTop w:val="0"/>
      <w:marBottom w:val="0"/>
      <w:divBdr>
        <w:top w:val="none" w:sz="0" w:space="0" w:color="auto"/>
        <w:left w:val="none" w:sz="0" w:space="0" w:color="auto"/>
        <w:bottom w:val="none" w:sz="0" w:space="0" w:color="auto"/>
        <w:right w:val="none" w:sz="0" w:space="0" w:color="auto"/>
      </w:divBdr>
    </w:div>
    <w:div w:id="800459744">
      <w:bodyDiv w:val="1"/>
      <w:marLeft w:val="0"/>
      <w:marRight w:val="0"/>
      <w:marTop w:val="0"/>
      <w:marBottom w:val="0"/>
      <w:divBdr>
        <w:top w:val="none" w:sz="0" w:space="0" w:color="auto"/>
        <w:left w:val="none" w:sz="0" w:space="0" w:color="auto"/>
        <w:bottom w:val="none" w:sz="0" w:space="0" w:color="auto"/>
        <w:right w:val="none" w:sz="0" w:space="0" w:color="auto"/>
      </w:divBdr>
      <w:divsChild>
        <w:div w:id="978388687">
          <w:marLeft w:val="0"/>
          <w:marRight w:val="0"/>
          <w:marTop w:val="0"/>
          <w:marBottom w:val="0"/>
          <w:divBdr>
            <w:top w:val="none" w:sz="0" w:space="0" w:color="auto"/>
            <w:left w:val="none" w:sz="0" w:space="0" w:color="auto"/>
            <w:bottom w:val="none" w:sz="0" w:space="0" w:color="auto"/>
            <w:right w:val="none" w:sz="0" w:space="0" w:color="auto"/>
          </w:divBdr>
        </w:div>
      </w:divsChild>
    </w:div>
    <w:div w:id="982200512">
      <w:bodyDiv w:val="1"/>
      <w:marLeft w:val="0"/>
      <w:marRight w:val="0"/>
      <w:marTop w:val="0"/>
      <w:marBottom w:val="0"/>
      <w:divBdr>
        <w:top w:val="none" w:sz="0" w:space="0" w:color="auto"/>
        <w:left w:val="none" w:sz="0" w:space="0" w:color="auto"/>
        <w:bottom w:val="none" w:sz="0" w:space="0" w:color="auto"/>
        <w:right w:val="none" w:sz="0" w:space="0" w:color="auto"/>
      </w:divBdr>
    </w:div>
    <w:div w:id="992292685">
      <w:bodyDiv w:val="1"/>
      <w:marLeft w:val="0"/>
      <w:marRight w:val="0"/>
      <w:marTop w:val="0"/>
      <w:marBottom w:val="0"/>
      <w:divBdr>
        <w:top w:val="none" w:sz="0" w:space="0" w:color="auto"/>
        <w:left w:val="none" w:sz="0" w:space="0" w:color="auto"/>
        <w:bottom w:val="none" w:sz="0" w:space="0" w:color="auto"/>
        <w:right w:val="none" w:sz="0" w:space="0" w:color="auto"/>
      </w:divBdr>
    </w:div>
    <w:div w:id="1047028868">
      <w:bodyDiv w:val="1"/>
      <w:marLeft w:val="0"/>
      <w:marRight w:val="0"/>
      <w:marTop w:val="0"/>
      <w:marBottom w:val="0"/>
      <w:divBdr>
        <w:top w:val="none" w:sz="0" w:space="0" w:color="auto"/>
        <w:left w:val="none" w:sz="0" w:space="0" w:color="auto"/>
        <w:bottom w:val="none" w:sz="0" w:space="0" w:color="auto"/>
        <w:right w:val="none" w:sz="0" w:space="0" w:color="auto"/>
      </w:divBdr>
    </w:div>
    <w:div w:id="1088506667">
      <w:bodyDiv w:val="1"/>
      <w:marLeft w:val="0"/>
      <w:marRight w:val="0"/>
      <w:marTop w:val="0"/>
      <w:marBottom w:val="0"/>
      <w:divBdr>
        <w:top w:val="none" w:sz="0" w:space="0" w:color="auto"/>
        <w:left w:val="none" w:sz="0" w:space="0" w:color="auto"/>
        <w:bottom w:val="none" w:sz="0" w:space="0" w:color="auto"/>
        <w:right w:val="none" w:sz="0" w:space="0" w:color="auto"/>
      </w:divBdr>
    </w:div>
    <w:div w:id="1106272258">
      <w:bodyDiv w:val="1"/>
      <w:marLeft w:val="0"/>
      <w:marRight w:val="0"/>
      <w:marTop w:val="0"/>
      <w:marBottom w:val="0"/>
      <w:divBdr>
        <w:top w:val="none" w:sz="0" w:space="0" w:color="auto"/>
        <w:left w:val="none" w:sz="0" w:space="0" w:color="auto"/>
        <w:bottom w:val="none" w:sz="0" w:space="0" w:color="auto"/>
        <w:right w:val="none" w:sz="0" w:space="0" w:color="auto"/>
      </w:divBdr>
    </w:div>
    <w:div w:id="1120805724">
      <w:bodyDiv w:val="1"/>
      <w:marLeft w:val="0"/>
      <w:marRight w:val="0"/>
      <w:marTop w:val="0"/>
      <w:marBottom w:val="0"/>
      <w:divBdr>
        <w:top w:val="none" w:sz="0" w:space="0" w:color="auto"/>
        <w:left w:val="none" w:sz="0" w:space="0" w:color="auto"/>
        <w:bottom w:val="none" w:sz="0" w:space="0" w:color="auto"/>
        <w:right w:val="none" w:sz="0" w:space="0" w:color="auto"/>
      </w:divBdr>
    </w:div>
    <w:div w:id="1340307015">
      <w:bodyDiv w:val="1"/>
      <w:marLeft w:val="0"/>
      <w:marRight w:val="0"/>
      <w:marTop w:val="0"/>
      <w:marBottom w:val="0"/>
      <w:divBdr>
        <w:top w:val="none" w:sz="0" w:space="0" w:color="auto"/>
        <w:left w:val="none" w:sz="0" w:space="0" w:color="auto"/>
        <w:bottom w:val="none" w:sz="0" w:space="0" w:color="auto"/>
        <w:right w:val="none" w:sz="0" w:space="0" w:color="auto"/>
      </w:divBdr>
    </w:div>
    <w:div w:id="1643384496">
      <w:bodyDiv w:val="1"/>
      <w:marLeft w:val="0"/>
      <w:marRight w:val="0"/>
      <w:marTop w:val="0"/>
      <w:marBottom w:val="0"/>
      <w:divBdr>
        <w:top w:val="none" w:sz="0" w:space="0" w:color="auto"/>
        <w:left w:val="none" w:sz="0" w:space="0" w:color="auto"/>
        <w:bottom w:val="none" w:sz="0" w:space="0" w:color="auto"/>
        <w:right w:val="none" w:sz="0" w:space="0" w:color="auto"/>
      </w:divBdr>
    </w:div>
    <w:div w:id="1682968149">
      <w:bodyDiv w:val="1"/>
      <w:marLeft w:val="0"/>
      <w:marRight w:val="0"/>
      <w:marTop w:val="0"/>
      <w:marBottom w:val="0"/>
      <w:divBdr>
        <w:top w:val="none" w:sz="0" w:space="0" w:color="auto"/>
        <w:left w:val="none" w:sz="0" w:space="0" w:color="auto"/>
        <w:bottom w:val="none" w:sz="0" w:space="0" w:color="auto"/>
        <w:right w:val="none" w:sz="0" w:space="0" w:color="auto"/>
      </w:divBdr>
    </w:div>
    <w:div w:id="1848327268">
      <w:bodyDiv w:val="1"/>
      <w:marLeft w:val="0"/>
      <w:marRight w:val="0"/>
      <w:marTop w:val="0"/>
      <w:marBottom w:val="0"/>
      <w:divBdr>
        <w:top w:val="none" w:sz="0" w:space="0" w:color="auto"/>
        <w:left w:val="none" w:sz="0" w:space="0" w:color="auto"/>
        <w:bottom w:val="none" w:sz="0" w:space="0" w:color="auto"/>
        <w:right w:val="none" w:sz="0" w:space="0" w:color="auto"/>
      </w:divBdr>
    </w:div>
    <w:div w:id="2060086124">
      <w:bodyDiv w:val="1"/>
      <w:marLeft w:val="0"/>
      <w:marRight w:val="0"/>
      <w:marTop w:val="0"/>
      <w:marBottom w:val="0"/>
      <w:divBdr>
        <w:top w:val="none" w:sz="0" w:space="0" w:color="auto"/>
        <w:left w:val="none" w:sz="0" w:space="0" w:color="auto"/>
        <w:bottom w:val="none" w:sz="0" w:space="0" w:color="auto"/>
        <w:right w:val="none" w:sz="0" w:space="0" w:color="auto"/>
      </w:divBdr>
    </w:div>
    <w:div w:id="2061442168">
      <w:bodyDiv w:val="1"/>
      <w:marLeft w:val="0"/>
      <w:marRight w:val="0"/>
      <w:marTop w:val="0"/>
      <w:marBottom w:val="0"/>
      <w:divBdr>
        <w:top w:val="none" w:sz="0" w:space="0" w:color="auto"/>
        <w:left w:val="none" w:sz="0" w:space="0" w:color="auto"/>
        <w:bottom w:val="none" w:sz="0" w:space="0" w:color="auto"/>
        <w:right w:val="none" w:sz="0" w:space="0" w:color="auto"/>
      </w:divBdr>
    </w:div>
    <w:div w:id="212437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pi-rozsudiv@dmsu.gov.ua" TargetMode="External"/><Relationship Id="rId13" Type="http://schemas.openxmlformats.org/officeDocument/2006/relationships/hyperlink" Target="https://zakon.rada.gov.ua/laws/show/1178-2022-%D0%BF/ed20230520" TargetMode="External"/><Relationship Id="rId18" Type="http://schemas.openxmlformats.org/officeDocument/2006/relationships/hyperlink" Target="https://ips.ligazakon.net/document/view/kp230157?ed=2023_02_17&amp;an=2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ed20230520" TargetMode="External"/><Relationship Id="rId17" Type="http://schemas.openxmlformats.org/officeDocument/2006/relationships/hyperlink" Target="https://zakon.rada.gov.ua/laws/show/1178-2022-%D0%BF/ed20230520"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xverem5@ukr.net" TargetMode="External"/><Relationship Id="rId14" Type="http://schemas.openxmlformats.org/officeDocument/2006/relationships/hyperlink" Target="https://zakon.rada.gov.ua/laws/show/1178-2022-%D0%BF/ed2023052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5830E-8FBF-4E52-A332-A87BCFC4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34</Pages>
  <Words>56954</Words>
  <Characters>32465</Characters>
  <Application>Microsoft Office Word</Application>
  <DocSecurity>0</DocSecurity>
  <Lines>270</Lines>
  <Paragraphs>178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Л.П</dc:creator>
  <cp:lastModifiedBy>Zakupivli</cp:lastModifiedBy>
  <cp:revision>16</cp:revision>
  <cp:lastPrinted>2023-09-18T08:54:00Z</cp:lastPrinted>
  <dcterms:created xsi:type="dcterms:W3CDTF">2023-11-03T08:21:00Z</dcterms:created>
  <dcterms:modified xsi:type="dcterms:W3CDTF">2023-11-19T15:43:00Z</dcterms:modified>
</cp:coreProperties>
</file>