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AE0F51">
            <w:pPr>
              <w:rPr>
                <w:b/>
                <w:bCs/>
                <w:sz w:val="24"/>
                <w:szCs w:val="24"/>
                <w:lang w:val="ru-RU" w:eastAsia="ru-RU"/>
              </w:rPr>
            </w:pPr>
            <w:r w:rsidRPr="00F14766">
              <w:rPr>
                <w:b/>
                <w:bCs/>
                <w:sz w:val="24"/>
                <w:szCs w:val="24"/>
                <w:lang w:val="ru-RU" w:eastAsia="ru-RU"/>
              </w:rPr>
              <w:t xml:space="preserve">ПРОТОКОЛ </w:t>
            </w:r>
            <w:r w:rsidRPr="005C448D">
              <w:rPr>
                <w:b/>
                <w:bCs/>
                <w:sz w:val="24"/>
                <w:szCs w:val="24"/>
                <w:lang w:val="ru-RU" w:eastAsia="ru-RU"/>
              </w:rPr>
              <w:t>№</w:t>
            </w:r>
            <w:r w:rsidR="0001302C" w:rsidRPr="005C448D">
              <w:rPr>
                <w:b/>
                <w:bCs/>
                <w:sz w:val="24"/>
                <w:szCs w:val="24"/>
                <w:lang w:val="ru-RU" w:eastAsia="ru-RU"/>
              </w:rPr>
              <w:t xml:space="preserve"> </w:t>
            </w:r>
            <w:r w:rsidR="003D769F" w:rsidRPr="005C448D">
              <w:rPr>
                <w:b/>
                <w:bCs/>
                <w:sz w:val="24"/>
                <w:szCs w:val="24"/>
                <w:lang w:val="ru-RU" w:eastAsia="ru-RU"/>
              </w:rPr>
              <w:t xml:space="preserve"> </w:t>
            </w:r>
            <w:r w:rsidR="005C448D" w:rsidRPr="005C448D">
              <w:rPr>
                <w:b/>
                <w:bCs/>
                <w:sz w:val="24"/>
                <w:szCs w:val="24"/>
                <w:lang w:val="ru-RU" w:eastAsia="ru-RU"/>
              </w:rPr>
              <w:t xml:space="preserve">39 </w:t>
            </w:r>
            <w:r w:rsidR="0011093B" w:rsidRPr="005C448D">
              <w:rPr>
                <w:b/>
                <w:bCs/>
                <w:sz w:val="24"/>
                <w:szCs w:val="24"/>
                <w:lang w:eastAsia="ru-RU"/>
              </w:rPr>
              <w:t>від</w:t>
            </w:r>
            <w:r w:rsidR="00AE0F51" w:rsidRPr="005C448D">
              <w:rPr>
                <w:b/>
                <w:bCs/>
                <w:sz w:val="24"/>
                <w:szCs w:val="24"/>
                <w:lang w:eastAsia="ru-RU"/>
              </w:rPr>
              <w:t xml:space="preserve"> </w:t>
            </w:r>
            <w:r w:rsidR="00CE2EDD" w:rsidRPr="005C448D">
              <w:rPr>
                <w:b/>
                <w:bCs/>
                <w:sz w:val="24"/>
                <w:szCs w:val="24"/>
                <w:lang w:eastAsia="ru-RU"/>
              </w:rPr>
              <w:t>05.07</w:t>
            </w:r>
            <w:r w:rsidR="00485EB6" w:rsidRPr="005C448D">
              <w:rPr>
                <w:b/>
                <w:bCs/>
                <w:sz w:val="24"/>
                <w:szCs w:val="24"/>
                <w:lang w:eastAsia="ru-RU"/>
              </w:rPr>
              <w:t>.</w:t>
            </w:r>
            <w:r w:rsidRPr="005C448D">
              <w:rPr>
                <w:b/>
                <w:bCs/>
                <w:sz w:val="24"/>
                <w:szCs w:val="24"/>
                <w:lang w:val="ru-RU" w:eastAsia="ru-RU"/>
              </w:rPr>
              <w:t>20</w:t>
            </w:r>
            <w:r w:rsidRPr="005C448D">
              <w:rPr>
                <w:b/>
                <w:bCs/>
                <w:sz w:val="24"/>
                <w:szCs w:val="24"/>
                <w:lang w:eastAsia="ru-RU"/>
              </w:rPr>
              <w:t>2</w:t>
            </w:r>
            <w:r w:rsidR="00AE0F51" w:rsidRPr="005C448D">
              <w:rPr>
                <w:b/>
                <w:bCs/>
                <w:sz w:val="24"/>
                <w:szCs w:val="24"/>
                <w:lang w:eastAsia="ru-RU"/>
              </w:rPr>
              <w:t>3</w:t>
            </w:r>
            <w:r w:rsidR="00F14766" w:rsidRPr="005C448D">
              <w:rPr>
                <w:b/>
                <w:bCs/>
                <w:sz w:val="24"/>
                <w:szCs w:val="24"/>
                <w:lang w:eastAsia="ru-RU"/>
              </w:rPr>
              <w:t xml:space="preserve"> </w:t>
            </w:r>
            <w:r w:rsidRPr="005C448D">
              <w:rPr>
                <w:b/>
                <w:sz w:val="24"/>
                <w:szCs w:val="24"/>
                <w:lang w:val="ru-RU" w:eastAsia="ru-RU"/>
              </w:rPr>
              <w:t>року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EF4F9A" w:rsidRPr="00F14766" w:rsidRDefault="00F377E2" w:rsidP="00EF4F9A">
      <w:pPr>
        <w:pStyle w:val="1"/>
        <w:jc w:val="center"/>
        <w:rPr>
          <w:rFonts w:ascii="Times New Roman" w:hAnsi="Times New Roman" w:cs="Times New Roman"/>
          <w:kern w:val="0"/>
          <w:sz w:val="24"/>
          <w:szCs w:val="24"/>
        </w:rPr>
      </w:pPr>
      <w:r w:rsidRPr="004B56DE">
        <w:rPr>
          <w:rFonts w:ascii="Times New Roman" w:hAnsi="Times New Roman" w:cs="Times New Roman"/>
          <w:sz w:val="28"/>
          <w:szCs w:val="28"/>
          <w:lang w:val="ru-RU"/>
        </w:rPr>
        <w:t xml:space="preserve">  ДК 021:2015: </w:t>
      </w:r>
      <w:r w:rsidRPr="004B56DE">
        <w:rPr>
          <w:rFonts w:ascii="Times New Roman" w:hAnsi="Times New Roman" w:cs="Times New Roman"/>
          <w:bCs w:val="0"/>
          <w:color w:val="000000"/>
          <w:kern w:val="36"/>
          <w:sz w:val="28"/>
          <w:szCs w:val="28"/>
          <w:bdr w:val="none" w:sz="0" w:space="0" w:color="auto" w:frame="1"/>
          <w:lang w:val="ru-RU"/>
        </w:rPr>
        <w:t xml:space="preserve">03220000 – 9 </w:t>
      </w:r>
      <w:proofErr w:type="spellStart"/>
      <w:r w:rsidRPr="004B56DE">
        <w:rPr>
          <w:rFonts w:ascii="Times New Roman" w:hAnsi="Times New Roman" w:cs="Times New Roman"/>
          <w:bCs w:val="0"/>
          <w:color w:val="000000"/>
          <w:kern w:val="36"/>
          <w:sz w:val="28"/>
          <w:szCs w:val="28"/>
          <w:bdr w:val="none" w:sz="0" w:space="0" w:color="auto" w:frame="1"/>
          <w:lang w:val="ru-RU"/>
        </w:rPr>
        <w:t>Овочі</w:t>
      </w:r>
      <w:proofErr w:type="spellEnd"/>
      <w:r w:rsidRPr="004B56DE">
        <w:rPr>
          <w:rFonts w:ascii="Times New Roman" w:hAnsi="Times New Roman" w:cs="Times New Roman"/>
          <w:bCs w:val="0"/>
          <w:color w:val="000000"/>
          <w:kern w:val="36"/>
          <w:sz w:val="28"/>
          <w:szCs w:val="28"/>
          <w:bdr w:val="none" w:sz="0" w:space="0" w:color="auto" w:frame="1"/>
          <w:lang w:val="ru-RU"/>
        </w:rPr>
        <w:t xml:space="preserve">, </w:t>
      </w:r>
      <w:proofErr w:type="spellStart"/>
      <w:r w:rsidRPr="004B56DE">
        <w:rPr>
          <w:rFonts w:ascii="Times New Roman" w:hAnsi="Times New Roman" w:cs="Times New Roman"/>
          <w:bCs w:val="0"/>
          <w:color w:val="000000"/>
          <w:kern w:val="36"/>
          <w:sz w:val="28"/>
          <w:szCs w:val="28"/>
          <w:bdr w:val="none" w:sz="0" w:space="0" w:color="auto" w:frame="1"/>
          <w:lang w:val="ru-RU"/>
        </w:rPr>
        <w:t>фрукти</w:t>
      </w:r>
      <w:proofErr w:type="spellEnd"/>
      <w:r w:rsidRPr="004B56DE">
        <w:rPr>
          <w:rFonts w:ascii="Times New Roman" w:hAnsi="Times New Roman" w:cs="Times New Roman"/>
          <w:bCs w:val="0"/>
          <w:color w:val="000000"/>
          <w:kern w:val="36"/>
          <w:sz w:val="28"/>
          <w:szCs w:val="28"/>
          <w:bdr w:val="none" w:sz="0" w:space="0" w:color="auto" w:frame="1"/>
          <w:lang w:val="ru-RU"/>
        </w:rPr>
        <w:t xml:space="preserve"> та </w:t>
      </w:r>
      <w:proofErr w:type="spellStart"/>
      <w:r w:rsidRPr="004B56DE">
        <w:rPr>
          <w:rFonts w:ascii="Times New Roman" w:hAnsi="Times New Roman" w:cs="Times New Roman"/>
          <w:bCs w:val="0"/>
          <w:color w:val="000000"/>
          <w:kern w:val="36"/>
          <w:sz w:val="28"/>
          <w:szCs w:val="28"/>
          <w:bdr w:val="none" w:sz="0" w:space="0" w:color="auto" w:frame="1"/>
          <w:lang w:val="ru-RU"/>
        </w:rPr>
        <w:t>горіхи</w:t>
      </w:r>
      <w:proofErr w:type="spellEnd"/>
      <w:r w:rsidR="000D0501"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4232AA">
        <w:rPr>
          <w:b/>
          <w:bCs/>
          <w:sz w:val="24"/>
          <w:szCs w:val="24"/>
          <w:lang w:eastAsia="ru-RU"/>
        </w:rPr>
        <w:t>3</w:t>
      </w: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4232AA" w:rsidRDefault="00BB7DCF" w:rsidP="00B422DA">
            <w:pPr>
              <w:shd w:val="clear" w:color="auto" w:fill="FFFFFF"/>
              <w:spacing w:after="0" w:line="240" w:lineRule="auto"/>
              <w:jc w:val="both"/>
              <w:rPr>
                <w:sz w:val="24"/>
                <w:szCs w:val="24"/>
                <w:lang w:eastAsia="ru-RU"/>
              </w:rPr>
            </w:pPr>
            <w:r w:rsidRPr="00BB7DCF">
              <w:rPr>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BB7DCF">
              <w:rPr>
                <w:sz w:val="24"/>
                <w:szCs w:val="24"/>
                <w:lang w:eastAsia="ru-RU"/>
              </w:rPr>
              <w:t>Особливсотей</w:t>
            </w:r>
            <w:proofErr w:type="spellEnd"/>
            <w:r w:rsidRPr="00BB7DCF">
              <w:rPr>
                <w:sz w:val="24"/>
                <w:szCs w:val="24"/>
                <w:lang w:eastAsia="ru-RU"/>
              </w:rPr>
              <w:t>.</w:t>
            </w:r>
          </w:p>
          <w:p w:rsidR="004232AA" w:rsidRPr="00AE0F51" w:rsidRDefault="004232AA" w:rsidP="00B422DA">
            <w:pPr>
              <w:shd w:val="clear" w:color="auto" w:fill="FFFFFF"/>
              <w:spacing w:after="0" w:line="240" w:lineRule="auto"/>
              <w:jc w:val="both"/>
              <w:rPr>
                <w:sz w:val="24"/>
                <w:szCs w:val="24"/>
              </w:rPr>
            </w:pP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DB6F09">
              <w:rPr>
                <w:color w:val="000000" w:themeColor="text1"/>
                <w:sz w:val="24"/>
                <w:szCs w:val="24"/>
                <w:lang w:eastAsia="uk-UA"/>
              </w:rPr>
              <w:t xml:space="preserve"> </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9A6AE6">
        <w:trPr>
          <w:trHeight w:val="557"/>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940B23" w:rsidRPr="00A80523" w:rsidRDefault="00940B23" w:rsidP="00940B23">
            <w:pPr>
              <w:spacing w:after="0" w:line="240" w:lineRule="auto"/>
              <w:rPr>
                <w:bCs/>
                <w:sz w:val="24"/>
                <w:szCs w:val="24"/>
                <w:lang w:eastAsia="ru-RU"/>
              </w:rPr>
            </w:pPr>
            <w:r w:rsidRPr="00A80523">
              <w:rPr>
                <w:bCs/>
                <w:sz w:val="24"/>
                <w:szCs w:val="24"/>
                <w:lang w:eastAsia="ru-RU"/>
              </w:rPr>
              <w:t>Єдиний закупівельний словник ДК 021-2015:</w:t>
            </w:r>
          </w:p>
          <w:p w:rsidR="00F377E2" w:rsidRPr="002263F4" w:rsidRDefault="00F377E2" w:rsidP="001F69E2">
            <w:pPr>
              <w:spacing w:after="0" w:line="240" w:lineRule="auto"/>
              <w:rPr>
                <w:color w:val="000000"/>
                <w:kern w:val="36"/>
                <w:sz w:val="24"/>
                <w:szCs w:val="24"/>
                <w:bdr w:val="none" w:sz="0" w:space="0" w:color="auto" w:frame="1"/>
                <w:lang w:val="ru-RU"/>
              </w:rPr>
            </w:pPr>
            <w:r w:rsidRPr="002263F4">
              <w:rPr>
                <w:color w:val="000000"/>
                <w:kern w:val="36"/>
                <w:sz w:val="24"/>
                <w:szCs w:val="24"/>
                <w:bdr w:val="none" w:sz="0" w:space="0" w:color="auto" w:frame="1"/>
                <w:lang w:val="ru-RU"/>
              </w:rPr>
              <w:t xml:space="preserve">03220000 – 9 </w:t>
            </w:r>
            <w:proofErr w:type="spellStart"/>
            <w:r w:rsidRPr="002263F4">
              <w:rPr>
                <w:color w:val="000000"/>
                <w:kern w:val="36"/>
                <w:sz w:val="24"/>
                <w:szCs w:val="24"/>
                <w:bdr w:val="none" w:sz="0" w:space="0" w:color="auto" w:frame="1"/>
                <w:lang w:val="ru-RU"/>
              </w:rPr>
              <w:t>Овочі</w:t>
            </w:r>
            <w:proofErr w:type="spellEnd"/>
            <w:r w:rsidRPr="002263F4">
              <w:rPr>
                <w:color w:val="000000"/>
                <w:kern w:val="36"/>
                <w:sz w:val="24"/>
                <w:szCs w:val="24"/>
                <w:bdr w:val="none" w:sz="0" w:space="0" w:color="auto" w:frame="1"/>
                <w:lang w:val="ru-RU"/>
              </w:rPr>
              <w:t xml:space="preserve">, </w:t>
            </w:r>
            <w:proofErr w:type="spellStart"/>
            <w:r w:rsidRPr="002263F4">
              <w:rPr>
                <w:color w:val="000000"/>
                <w:kern w:val="36"/>
                <w:sz w:val="24"/>
                <w:szCs w:val="24"/>
                <w:bdr w:val="none" w:sz="0" w:space="0" w:color="auto" w:frame="1"/>
                <w:lang w:val="ru-RU"/>
              </w:rPr>
              <w:t>фрукти</w:t>
            </w:r>
            <w:proofErr w:type="spellEnd"/>
            <w:r w:rsidRPr="002263F4">
              <w:rPr>
                <w:color w:val="000000"/>
                <w:kern w:val="36"/>
                <w:sz w:val="24"/>
                <w:szCs w:val="24"/>
                <w:bdr w:val="none" w:sz="0" w:space="0" w:color="auto" w:frame="1"/>
                <w:lang w:val="ru-RU"/>
              </w:rPr>
              <w:t xml:space="preserve"> та </w:t>
            </w:r>
            <w:proofErr w:type="spellStart"/>
            <w:r w:rsidRPr="002263F4">
              <w:rPr>
                <w:color w:val="000000"/>
                <w:kern w:val="36"/>
                <w:sz w:val="24"/>
                <w:szCs w:val="24"/>
                <w:bdr w:val="none" w:sz="0" w:space="0" w:color="auto" w:frame="1"/>
                <w:lang w:val="ru-RU"/>
              </w:rPr>
              <w:t>горіхи</w:t>
            </w:r>
            <w:proofErr w:type="spellEnd"/>
            <w:r w:rsidRPr="002263F4">
              <w:rPr>
                <w:color w:val="000000"/>
                <w:kern w:val="36"/>
                <w:sz w:val="24"/>
                <w:szCs w:val="24"/>
                <w:bdr w:val="none" w:sz="0" w:space="0" w:color="auto" w:frame="1"/>
                <w:lang w:val="ru-RU"/>
              </w:rPr>
              <w:br/>
            </w:r>
          </w:p>
          <w:p w:rsidR="0018182E" w:rsidRPr="00FE0BAD" w:rsidRDefault="00F377E2" w:rsidP="00087A42">
            <w:pPr>
              <w:spacing w:after="0" w:line="240" w:lineRule="auto"/>
              <w:rPr>
                <w:sz w:val="24"/>
                <w:szCs w:val="24"/>
                <w:lang w:eastAsia="ru-RU"/>
              </w:rPr>
            </w:pPr>
            <w:r w:rsidRPr="002263F4">
              <w:rPr>
                <w:color w:val="000000"/>
                <w:kern w:val="36"/>
                <w:sz w:val="24"/>
                <w:szCs w:val="24"/>
                <w:bdr w:val="none" w:sz="0" w:space="0" w:color="auto" w:frame="1"/>
                <w:lang w:val="ru-RU"/>
              </w:rPr>
              <w:t xml:space="preserve"> </w:t>
            </w:r>
            <w:r w:rsidR="001F69E2">
              <w:rPr>
                <w:color w:val="000000"/>
                <w:kern w:val="36"/>
                <w:sz w:val="24"/>
                <w:szCs w:val="24"/>
                <w:bdr w:val="none" w:sz="0" w:space="0" w:color="auto" w:frame="1"/>
                <w:lang w:val="ru-RU"/>
              </w:rPr>
              <w:t xml:space="preserve"> </w:t>
            </w:r>
            <w:proofErr w:type="spellStart"/>
            <w:r w:rsidR="00087A42">
              <w:rPr>
                <w:color w:val="000000"/>
                <w:kern w:val="36"/>
                <w:sz w:val="24"/>
                <w:szCs w:val="24"/>
                <w:bdr w:val="none" w:sz="0" w:space="0" w:color="auto" w:frame="1"/>
                <w:lang w:val="ru-RU"/>
              </w:rPr>
              <w:t>Перець</w:t>
            </w:r>
            <w:proofErr w:type="spellEnd"/>
            <w:r w:rsidR="00087A42">
              <w:rPr>
                <w:color w:val="000000"/>
                <w:kern w:val="36"/>
                <w:sz w:val="24"/>
                <w:szCs w:val="24"/>
                <w:bdr w:val="none" w:sz="0" w:space="0" w:color="auto" w:frame="1"/>
                <w:lang w:val="ru-RU"/>
              </w:rPr>
              <w:t xml:space="preserve"> </w:t>
            </w:r>
            <w:proofErr w:type="spellStart"/>
            <w:r w:rsidR="00087A42">
              <w:rPr>
                <w:color w:val="000000"/>
                <w:kern w:val="36"/>
                <w:sz w:val="24"/>
                <w:szCs w:val="24"/>
                <w:bdr w:val="none" w:sz="0" w:space="0" w:color="auto" w:frame="1"/>
                <w:lang w:val="ru-RU"/>
              </w:rPr>
              <w:t>солодкий</w:t>
            </w:r>
            <w:proofErr w:type="spellEnd"/>
            <w:r w:rsidR="00087A42">
              <w:rPr>
                <w:color w:val="000000"/>
                <w:kern w:val="36"/>
                <w:sz w:val="24"/>
                <w:szCs w:val="24"/>
                <w:bdr w:val="none" w:sz="0" w:space="0" w:color="auto" w:frame="1"/>
                <w:lang w:val="ru-RU"/>
              </w:rPr>
              <w:t xml:space="preserve"> </w:t>
            </w:r>
            <w:proofErr w:type="spellStart"/>
            <w:proofErr w:type="gramStart"/>
            <w:r w:rsidR="00087A42">
              <w:rPr>
                <w:color w:val="000000"/>
                <w:kern w:val="36"/>
                <w:sz w:val="24"/>
                <w:szCs w:val="24"/>
                <w:bdr w:val="none" w:sz="0" w:space="0" w:color="auto" w:frame="1"/>
                <w:lang w:val="ru-RU"/>
              </w:rPr>
              <w:t>св</w:t>
            </w:r>
            <w:proofErr w:type="gramEnd"/>
            <w:r w:rsidR="00087A42">
              <w:rPr>
                <w:color w:val="000000"/>
                <w:kern w:val="36"/>
                <w:sz w:val="24"/>
                <w:szCs w:val="24"/>
                <w:bdr w:val="none" w:sz="0" w:space="0" w:color="auto" w:frame="1"/>
                <w:lang w:val="ru-RU"/>
              </w:rPr>
              <w:t>іжий</w:t>
            </w:r>
            <w:proofErr w:type="spellEnd"/>
            <w:r w:rsidR="00087A42">
              <w:rPr>
                <w:color w:val="000000"/>
                <w:kern w:val="36"/>
                <w:sz w:val="24"/>
                <w:szCs w:val="24"/>
                <w:bdr w:val="none" w:sz="0" w:space="0" w:color="auto" w:frame="1"/>
                <w:lang w:val="ru-RU"/>
              </w:rPr>
              <w:br/>
              <w:t xml:space="preserve">  </w:t>
            </w:r>
            <w:proofErr w:type="spellStart"/>
            <w:r w:rsidR="00087A42">
              <w:rPr>
                <w:color w:val="000000"/>
                <w:kern w:val="36"/>
                <w:sz w:val="24"/>
                <w:szCs w:val="24"/>
                <w:bdr w:val="none" w:sz="0" w:space="0" w:color="auto" w:frame="1"/>
                <w:lang w:val="ru-RU"/>
              </w:rPr>
              <w:t>Томати</w:t>
            </w:r>
            <w:proofErr w:type="spellEnd"/>
            <w:r w:rsidR="00087A42">
              <w:rPr>
                <w:color w:val="000000"/>
                <w:kern w:val="36"/>
                <w:sz w:val="24"/>
                <w:szCs w:val="24"/>
                <w:bdr w:val="none" w:sz="0" w:space="0" w:color="auto" w:frame="1"/>
                <w:lang w:val="ru-RU"/>
              </w:rPr>
              <w:t xml:space="preserve"> </w:t>
            </w:r>
            <w:proofErr w:type="spellStart"/>
            <w:r w:rsidR="00087A42">
              <w:rPr>
                <w:color w:val="000000"/>
                <w:kern w:val="36"/>
                <w:sz w:val="24"/>
                <w:szCs w:val="24"/>
                <w:bdr w:val="none" w:sz="0" w:space="0" w:color="auto" w:frame="1"/>
                <w:lang w:val="ru-RU"/>
              </w:rPr>
              <w:t>свіжі</w:t>
            </w:r>
            <w:proofErr w:type="spellEnd"/>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700C5" w:rsidP="00ED3C84">
            <w:pPr>
              <w:widowControl w:val="0"/>
              <w:spacing w:after="0" w:line="240" w:lineRule="auto"/>
              <w:ind w:right="113"/>
              <w:contextualSpacing/>
              <w:rPr>
                <w:sz w:val="24"/>
                <w:szCs w:val="24"/>
                <w:lang w:eastAsia="uk-UA"/>
              </w:rPr>
            </w:pPr>
            <w:r>
              <w:rPr>
                <w:sz w:val="24"/>
                <w:szCs w:val="24"/>
              </w:rPr>
              <w:t>товар</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w:t>
            </w:r>
            <w:r w:rsidRPr="00F14766">
              <w:rPr>
                <w:color w:val="000000" w:themeColor="text1"/>
                <w:sz w:val="24"/>
                <w:szCs w:val="24"/>
                <w:lang w:eastAsia="uk-UA"/>
              </w:rPr>
              <w:lastRenderedPageBreak/>
              <w:t xml:space="preserve">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AF3C26">
        <w:trPr>
          <w:trHeight w:val="715"/>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130961">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r w:rsidR="00AF3C26">
              <w:rPr>
                <w:sz w:val="24"/>
                <w:szCs w:val="24"/>
                <w:lang w:val="ru-RU"/>
              </w:rPr>
              <w:t>товару  (</w:t>
            </w:r>
            <w:proofErr w:type="spellStart"/>
            <w:r w:rsidR="00AF3C26">
              <w:rPr>
                <w:sz w:val="24"/>
                <w:szCs w:val="24"/>
                <w:lang w:val="ru-RU"/>
              </w:rPr>
              <w:t>послуг</w:t>
            </w:r>
            <w:proofErr w:type="spellEnd"/>
            <w:r w:rsidR="00AF3C26">
              <w:rPr>
                <w:sz w:val="24"/>
                <w:szCs w:val="24"/>
                <w:lang w:val="ru-RU"/>
              </w:rPr>
              <w:t>)</w:t>
            </w:r>
            <w:r w:rsidRPr="00F14766">
              <w:rPr>
                <w:sz w:val="24"/>
                <w:szCs w:val="24"/>
              </w:rPr>
              <w:t xml:space="preserve"> зазначена в </w:t>
            </w:r>
            <w:r w:rsidR="002547BB" w:rsidRPr="00F14766">
              <w:rPr>
                <w:sz w:val="24"/>
                <w:szCs w:val="24"/>
              </w:rPr>
              <w:br/>
            </w:r>
            <w:r w:rsidR="00130961">
              <w:rPr>
                <w:sz w:val="24"/>
                <w:szCs w:val="24"/>
              </w:rPr>
              <w:t xml:space="preserve">ДОДАТКУ 1, </w:t>
            </w:r>
            <w:r w:rsidRPr="00F14766">
              <w:rPr>
                <w:sz w:val="24"/>
                <w:szCs w:val="24"/>
              </w:rPr>
              <w:t>ДОДАТКУ 2</w:t>
            </w:r>
            <w:r w:rsidR="00AF3C26">
              <w:rPr>
                <w:sz w:val="24"/>
                <w:szCs w:val="24"/>
              </w:rPr>
              <w:t xml:space="preserve"> до </w:t>
            </w:r>
            <w:proofErr w:type="spellStart"/>
            <w:r w:rsidR="00AF3C26">
              <w:rPr>
                <w:sz w:val="24"/>
                <w:szCs w:val="24"/>
              </w:rPr>
              <w:t>проєкту</w:t>
            </w:r>
            <w:proofErr w:type="spellEnd"/>
            <w:r w:rsidR="00AF3C26">
              <w:rPr>
                <w:sz w:val="24"/>
                <w:szCs w:val="24"/>
              </w:rPr>
              <w:t xml:space="preserve"> договору про закупівлю та </w:t>
            </w:r>
            <w:r w:rsidR="00130961">
              <w:rPr>
                <w:sz w:val="24"/>
                <w:szCs w:val="24"/>
              </w:rPr>
              <w:t xml:space="preserve"> в </w:t>
            </w:r>
            <w:r w:rsidR="009339B1">
              <w:rPr>
                <w:sz w:val="24"/>
                <w:szCs w:val="24"/>
              </w:rPr>
              <w:t>(</w:t>
            </w:r>
            <w:r w:rsidR="00AF3C26" w:rsidRPr="00F14766">
              <w:rPr>
                <w:sz w:val="24"/>
                <w:szCs w:val="24"/>
              </w:rPr>
              <w:t>ДОДАТКУ 1</w:t>
            </w:r>
            <w:r w:rsidR="009339B1">
              <w:rPr>
                <w:sz w:val="24"/>
                <w:szCs w:val="24"/>
              </w:rPr>
              <w:t>,</w:t>
            </w:r>
            <w:r w:rsidR="00AF3C26" w:rsidRPr="00F14766">
              <w:rPr>
                <w:sz w:val="24"/>
                <w:szCs w:val="24"/>
              </w:rPr>
              <w:t xml:space="preserve"> ДОДАТКУ 2</w:t>
            </w:r>
            <w:r w:rsidR="00AF3C26">
              <w:rPr>
                <w:sz w:val="24"/>
                <w:szCs w:val="24"/>
              </w:rPr>
              <w:t xml:space="preserve"> до ТД)</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354A72">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Інформацію щодо місця поставки товарів або місце виконання робіт чи надання послуг зазначено в Д</w:t>
            </w:r>
            <w:r w:rsidR="00C03964">
              <w:rPr>
                <w:sz w:val="24"/>
                <w:szCs w:val="24"/>
                <w:lang w:eastAsia="uk-UA"/>
              </w:rPr>
              <w:t>ОДАТКУ</w:t>
            </w:r>
            <w:r w:rsidR="00AA1EBB">
              <w:rPr>
                <w:sz w:val="24"/>
                <w:szCs w:val="24"/>
                <w:lang w:eastAsia="uk-UA"/>
              </w:rPr>
              <w:t xml:space="preserve">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005C1953">
              <w:rPr>
                <w:sz w:val="24"/>
                <w:szCs w:val="24"/>
                <w:lang w:eastAsia="uk-UA"/>
              </w:rPr>
              <w:t xml:space="preserve"> </w:t>
            </w:r>
            <w:proofErr w:type="spellStart"/>
            <w:r w:rsidR="005C1953">
              <w:rPr>
                <w:sz w:val="24"/>
                <w:szCs w:val="24"/>
                <w:lang w:eastAsia="uk-UA"/>
              </w:rPr>
              <w:t>Проє</w:t>
            </w:r>
            <w:r w:rsidRPr="00F14766">
              <w:rPr>
                <w:sz w:val="24"/>
                <w:szCs w:val="24"/>
                <w:lang w:eastAsia="uk-UA"/>
              </w:rPr>
              <w:t>кт</w:t>
            </w:r>
            <w:r w:rsidR="00225E47" w:rsidRPr="00F14766">
              <w:rPr>
                <w:sz w:val="24"/>
                <w:szCs w:val="24"/>
                <w:lang w:eastAsia="uk-UA"/>
              </w:rPr>
              <w:t>у</w:t>
            </w:r>
            <w:proofErr w:type="spellEnd"/>
            <w:r w:rsidRPr="00F14766">
              <w:rPr>
                <w:sz w:val="24"/>
                <w:szCs w:val="24"/>
                <w:lang w:eastAsia="uk-UA"/>
              </w:rPr>
              <w:t xml:space="preserve"> договору про закупівлю</w:t>
            </w:r>
            <w:r w:rsidR="00225E47" w:rsidRPr="00F14766">
              <w:rPr>
                <w:sz w:val="24"/>
                <w:szCs w:val="24"/>
                <w:lang w:eastAsia="uk-UA"/>
              </w:rPr>
              <w:t xml:space="preserve">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C03964" w:rsidP="001C7222">
            <w:pPr>
              <w:spacing w:after="0" w:line="240" w:lineRule="auto"/>
              <w:jc w:val="both"/>
              <w:rPr>
                <w:sz w:val="24"/>
                <w:szCs w:val="24"/>
                <w:lang w:eastAsia="uk-UA"/>
              </w:rPr>
            </w:pPr>
            <w:r>
              <w:rPr>
                <w:sz w:val="24"/>
                <w:szCs w:val="24"/>
                <w:lang w:eastAsia="uk-UA"/>
              </w:rPr>
              <w:t xml:space="preserve">Згідно умов, що визначені в </w:t>
            </w:r>
            <w:proofErr w:type="spellStart"/>
            <w:r>
              <w:rPr>
                <w:sz w:val="24"/>
                <w:szCs w:val="24"/>
                <w:lang w:eastAsia="uk-UA"/>
              </w:rPr>
              <w:t>П</w:t>
            </w:r>
            <w:r w:rsidR="00AE0F51">
              <w:rPr>
                <w:sz w:val="24"/>
                <w:szCs w:val="24"/>
                <w:lang w:eastAsia="uk-UA"/>
              </w:rPr>
              <w:t>роє</w:t>
            </w:r>
            <w:r w:rsidR="0039115C" w:rsidRPr="00F14766">
              <w:rPr>
                <w:sz w:val="24"/>
                <w:szCs w:val="24"/>
                <w:lang w:eastAsia="uk-UA"/>
              </w:rPr>
              <w:t>кті</w:t>
            </w:r>
            <w:proofErr w:type="spellEnd"/>
            <w:r w:rsidR="0039115C" w:rsidRPr="00F14766">
              <w:rPr>
                <w:sz w:val="24"/>
                <w:szCs w:val="24"/>
                <w:lang w:eastAsia="uk-UA"/>
              </w:rPr>
              <w:t xml:space="preserve">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CE2EDD" w:rsidP="00095613">
            <w:pPr>
              <w:spacing w:after="0" w:line="240" w:lineRule="auto"/>
              <w:jc w:val="both"/>
              <w:rPr>
                <w:sz w:val="24"/>
                <w:szCs w:val="24"/>
                <w:lang w:eastAsia="uk-UA"/>
              </w:rPr>
            </w:pPr>
            <w:r w:rsidRPr="00CE2EDD">
              <w:rPr>
                <w:color w:val="000000"/>
                <w:sz w:val="24"/>
                <w:szCs w:val="24"/>
              </w:rPr>
              <w:t>554175,00</w:t>
            </w:r>
            <w:r w:rsidR="0083337C" w:rsidRPr="00CE2EDD">
              <w:rPr>
                <w:color w:val="000000"/>
                <w:sz w:val="24"/>
                <w:szCs w:val="24"/>
                <w:shd w:val="clear" w:color="auto" w:fill="FFFFFF"/>
              </w:rPr>
              <w:t xml:space="preserve"> </w:t>
            </w:r>
            <w:proofErr w:type="spellStart"/>
            <w:r w:rsidR="00600CA3" w:rsidRPr="00CE2EDD">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C0396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C03964">
              <w:rPr>
                <w:color w:val="000000" w:themeColor="text1"/>
                <w:sz w:val="24"/>
                <w:szCs w:val="24"/>
                <w:lang w:eastAsia="uk-UA"/>
              </w:rPr>
              <w:t>ДОДАТКУ</w:t>
            </w:r>
            <w:r w:rsidR="00497484">
              <w:rPr>
                <w:color w:val="000000" w:themeColor="text1"/>
                <w:sz w:val="24"/>
                <w:szCs w:val="24"/>
                <w:lang w:eastAsia="uk-UA"/>
              </w:rPr>
              <w:t xml:space="preserve"> 3 </w:t>
            </w:r>
            <w:proofErr w:type="spellStart"/>
            <w:r w:rsidR="00190FEA">
              <w:rPr>
                <w:color w:val="000000" w:themeColor="text1"/>
                <w:sz w:val="24"/>
                <w:szCs w:val="24"/>
                <w:lang w:eastAsia="uk-UA"/>
              </w:rPr>
              <w:t>Проє</w:t>
            </w:r>
            <w:r w:rsidRPr="00EC5572">
              <w:rPr>
                <w:color w:val="000000" w:themeColor="text1"/>
                <w:sz w:val="24"/>
                <w:szCs w:val="24"/>
                <w:lang w:eastAsia="uk-UA"/>
              </w:rPr>
              <w:t>кт</w:t>
            </w:r>
            <w:proofErr w:type="spellEnd"/>
            <w:r w:rsidRPr="00EC5572">
              <w:rPr>
                <w:color w:val="000000" w:themeColor="text1"/>
                <w:sz w:val="24"/>
                <w:szCs w:val="24"/>
                <w:lang w:eastAsia="uk-UA"/>
              </w:rPr>
              <w:t xml:space="preserve">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BB73E5" w:rsidP="0001302C">
            <w:pPr>
              <w:widowControl w:val="0"/>
              <w:spacing w:after="0" w:line="240" w:lineRule="auto"/>
              <w:ind w:right="113" w:firstLine="176"/>
              <w:contextualSpacing/>
              <w:rPr>
                <w:color w:val="000000" w:themeColor="text1"/>
                <w:sz w:val="24"/>
                <w:szCs w:val="24"/>
                <w:lang w:eastAsia="uk-UA"/>
              </w:rPr>
            </w:pPr>
            <w:r>
              <w:rPr>
                <w:color w:val="000000" w:themeColor="text1"/>
                <w:sz w:val="24"/>
                <w:szCs w:val="24"/>
                <w:lang w:eastAsia="uk-UA"/>
              </w:rPr>
              <w:t>1%</w:t>
            </w:r>
          </w:p>
        </w:tc>
      </w:tr>
      <w:tr w:rsidR="0039115C" w:rsidRPr="00F14766" w:rsidTr="008A1C56">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E2EDD" w:rsidP="00AA1EBB">
            <w:pPr>
              <w:widowControl w:val="0"/>
              <w:spacing w:after="0" w:line="240" w:lineRule="auto"/>
              <w:ind w:right="113"/>
              <w:contextualSpacing/>
              <w:rPr>
                <w:color w:val="000000" w:themeColor="text1"/>
                <w:sz w:val="24"/>
                <w:szCs w:val="24"/>
              </w:rPr>
            </w:pPr>
            <w:r w:rsidRPr="00CE2EDD">
              <w:rPr>
                <w:color w:val="000000" w:themeColor="text1"/>
                <w:sz w:val="24"/>
                <w:szCs w:val="24"/>
                <w:lang w:eastAsia="uk-UA"/>
              </w:rPr>
              <w:t>13</w:t>
            </w:r>
            <w:r w:rsidR="008A1C56" w:rsidRPr="00CE2EDD">
              <w:rPr>
                <w:color w:val="000000" w:themeColor="text1"/>
                <w:sz w:val="24"/>
                <w:szCs w:val="24"/>
                <w:lang w:eastAsia="uk-UA"/>
              </w:rPr>
              <w:t>.0</w:t>
            </w:r>
            <w:r w:rsidR="00AA1EBB" w:rsidRPr="00CE2EDD">
              <w:rPr>
                <w:color w:val="000000" w:themeColor="text1"/>
                <w:sz w:val="24"/>
                <w:szCs w:val="24"/>
                <w:lang w:eastAsia="uk-UA"/>
              </w:rPr>
              <w:t>7</w:t>
            </w:r>
            <w:r w:rsidR="008A1C56" w:rsidRPr="00CE2EDD">
              <w:rPr>
                <w:color w:val="000000" w:themeColor="text1"/>
                <w:sz w:val="24"/>
                <w:szCs w:val="24"/>
                <w:lang w:eastAsia="uk-UA"/>
              </w:rPr>
              <w:t xml:space="preserve">.2023 </w:t>
            </w:r>
            <w:r w:rsidR="0039115C" w:rsidRPr="00CE2EDD">
              <w:rPr>
                <w:color w:val="000000" w:themeColor="text1"/>
                <w:sz w:val="24"/>
                <w:szCs w:val="24"/>
                <w:lang w:eastAsia="uk-UA"/>
              </w:rPr>
              <w:t>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1270FE">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Замовники забезпечують вільний доступ усіх учасників до інформації про закупівлю</w:t>
            </w:r>
            <w:r w:rsidR="001270FE">
              <w:rPr>
                <w:sz w:val="24"/>
                <w:szCs w:val="24"/>
                <w:lang w:eastAsia="uk-UA"/>
              </w:rPr>
              <w:t xml:space="preserve">. </w:t>
            </w: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3964" w:rsidRPr="00C03964" w:rsidRDefault="00C03964" w:rsidP="00C03964">
            <w:pPr>
              <w:spacing w:before="150" w:after="150" w:line="240" w:lineRule="auto"/>
              <w:jc w:val="both"/>
              <w:rPr>
                <w:sz w:val="24"/>
                <w:szCs w:val="24"/>
                <w:lang w:eastAsia="ru-RU"/>
              </w:rPr>
            </w:pPr>
            <w:r w:rsidRPr="00C03964">
              <w:rPr>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F14766" w:rsidRDefault="00C03964" w:rsidP="00C03964">
            <w:pPr>
              <w:widowControl w:val="0"/>
              <w:spacing w:after="0" w:line="240" w:lineRule="auto"/>
              <w:ind w:right="113"/>
              <w:contextualSpacing/>
              <w:jc w:val="both"/>
              <w:rPr>
                <w:color w:val="000000" w:themeColor="text1"/>
                <w:sz w:val="24"/>
                <w:szCs w:val="24"/>
                <w:lang w:eastAsia="uk-UA"/>
              </w:rPr>
            </w:pPr>
            <w:r w:rsidRPr="00C03964">
              <w:rPr>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C03964" w:rsidRPr="00C03964" w:rsidRDefault="00C03964" w:rsidP="00C03964">
            <w:pPr>
              <w:spacing w:before="150" w:after="150" w:line="240" w:lineRule="auto"/>
              <w:jc w:val="both"/>
              <w:rPr>
                <w:sz w:val="24"/>
                <w:szCs w:val="24"/>
                <w:lang w:eastAsia="ru-RU"/>
              </w:rPr>
            </w:pPr>
            <w:r w:rsidRPr="00C03964">
              <w:rPr>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C03964" w:rsidP="00C03964">
            <w:pPr>
              <w:widowControl w:val="0"/>
              <w:spacing w:after="0" w:line="240" w:lineRule="auto"/>
              <w:ind w:right="113" w:firstLine="176"/>
              <w:contextualSpacing/>
              <w:jc w:val="both"/>
              <w:rPr>
                <w:sz w:val="24"/>
                <w:szCs w:val="24"/>
                <w:lang w:eastAsia="uk-UA"/>
              </w:rPr>
            </w:pPr>
            <w:r w:rsidRPr="00C03964">
              <w:rP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03964">
              <w:rPr>
                <w:sz w:val="24"/>
                <w:szCs w:val="24"/>
                <w:lang w:eastAsia="ru-RU"/>
              </w:rPr>
              <w:t>машинозчитувальному</w:t>
            </w:r>
            <w:proofErr w:type="spellEnd"/>
            <w:r w:rsidRPr="00C03964">
              <w:rPr>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 xml:space="preserve">Розділ ІІІ. Інструкція з підготовки </w:t>
            </w:r>
            <w:r w:rsidRPr="004531DF">
              <w:rPr>
                <w:b/>
                <w:color w:val="000000" w:themeColor="text1"/>
                <w:sz w:val="24"/>
                <w:szCs w:val="24"/>
                <w:bdr w:val="none" w:sz="0" w:space="0" w:color="auto" w:frame="1"/>
                <w:lang w:eastAsia="uk-UA"/>
              </w:rPr>
              <w:t>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C97038" w:rsidRDefault="004531DF" w:rsidP="004531DF">
            <w:pPr>
              <w:widowControl w:val="0"/>
              <w:spacing w:after="0" w:line="240" w:lineRule="auto"/>
              <w:ind w:right="113"/>
              <w:jc w:val="both"/>
              <w:rPr>
                <w:color w:val="000000"/>
                <w:sz w:val="24"/>
                <w:szCs w:val="24"/>
                <w:lang w:eastAsia="uk-UA"/>
              </w:rPr>
            </w:pPr>
            <w:r>
              <w:rPr>
                <w:color w:val="000000"/>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97038" w:rsidRPr="00724A1E" w:rsidRDefault="004531DF" w:rsidP="00724A1E">
            <w:pPr>
              <w:widowControl w:val="0"/>
              <w:spacing w:after="0" w:line="240" w:lineRule="auto"/>
              <w:ind w:right="113"/>
              <w:jc w:val="both"/>
              <w:rPr>
                <w:sz w:val="24"/>
                <w:szCs w:val="24"/>
                <w:lang w:eastAsia="uk-UA"/>
              </w:rPr>
            </w:pPr>
            <w:r>
              <w:rPr>
                <w:color w:val="000000"/>
                <w:sz w:val="24"/>
                <w:szCs w:val="24"/>
                <w:lang w:eastAsia="uk-UA"/>
              </w:rPr>
              <w:t xml:space="preserve">Тендерна пропозиція подається в електронному вигляді через електронну систему закупівель </w:t>
            </w:r>
            <w:r>
              <w:rPr>
                <w:sz w:val="24"/>
                <w:szCs w:val="24"/>
                <w:lang w:eastAsia="uk-UA"/>
              </w:rPr>
              <w:t>шляхом заповнення електронних форм з окремими полями, де зазначається інформація про ціну</w:t>
            </w:r>
            <w:r>
              <w:rPr>
                <w:b/>
                <w:color w:val="000000" w:themeColor="text1"/>
                <w:sz w:val="24"/>
                <w:szCs w:val="24"/>
                <w:vertAlign w:val="superscript"/>
                <w:lang w:eastAsia="uk-UA"/>
              </w:rPr>
              <w:t>1</w:t>
            </w:r>
            <w:r>
              <w:rPr>
                <w:sz w:val="24"/>
                <w:szCs w:val="24"/>
                <w:lang w:eastAsia="uk-UA"/>
              </w:rPr>
              <w:t>, інші критерії оцінки</w:t>
            </w:r>
            <w:r>
              <w:rPr>
                <w:b/>
                <w:color w:val="000000" w:themeColor="text1"/>
                <w:sz w:val="24"/>
                <w:szCs w:val="24"/>
                <w:vertAlign w:val="superscript"/>
                <w:lang w:eastAsia="uk-UA"/>
              </w:rPr>
              <w:t>1</w:t>
            </w:r>
            <w:r>
              <w:rPr>
                <w:sz w:val="24"/>
                <w:szCs w:val="24"/>
                <w:lang w:eastAsia="uk-UA"/>
              </w:rPr>
              <w:t xml:space="preserve"> (у разі їх встановлення замовником), </w:t>
            </w:r>
            <w:r>
              <w:rPr>
                <w:color w:val="000000"/>
                <w:sz w:val="24"/>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BB73E5">
              <w:rPr>
                <w:color w:val="000000"/>
                <w:sz w:val="24"/>
                <w:szCs w:val="24"/>
                <w:lang w:eastAsia="uk-UA"/>
              </w:rPr>
              <w:t>пункті 47</w:t>
            </w:r>
            <w:r w:rsidRPr="009506EA">
              <w:rPr>
                <w:color w:val="000000"/>
                <w:sz w:val="24"/>
                <w:szCs w:val="24"/>
                <w:lang w:eastAsia="uk-UA"/>
              </w:rPr>
              <w:t xml:space="preserve"> Особливостей і в цій тендерній документації, </w:t>
            </w:r>
            <w:r w:rsidRPr="009506EA">
              <w:rPr>
                <w:sz w:val="24"/>
                <w:szCs w:val="24"/>
                <w:lang w:eastAsia="uk-UA"/>
              </w:rPr>
              <w:t>та шляхом</w:t>
            </w:r>
            <w:r>
              <w:rPr>
                <w:sz w:val="24"/>
                <w:szCs w:val="24"/>
                <w:lang w:eastAsia="uk-UA"/>
              </w:rPr>
              <w:t xml:space="preserve"> завантаження необхідних доку</w:t>
            </w:r>
            <w:r w:rsidR="00724A1E">
              <w:rPr>
                <w:sz w:val="24"/>
                <w:szCs w:val="24"/>
                <w:lang w:eastAsia="uk-UA"/>
              </w:rPr>
              <w:t>ментів/інформації/</w:t>
            </w:r>
            <w:proofErr w:type="spellStart"/>
            <w:r w:rsidR="00724A1E">
              <w:rPr>
                <w:sz w:val="24"/>
                <w:szCs w:val="24"/>
                <w:lang w:eastAsia="uk-UA"/>
              </w:rPr>
              <w:t>файла</w:t>
            </w:r>
            <w:proofErr w:type="spellEnd"/>
            <w:r w:rsidR="00724A1E">
              <w:rPr>
                <w:sz w:val="24"/>
                <w:szCs w:val="24"/>
                <w:lang w:eastAsia="uk-UA"/>
              </w:rPr>
              <w:t>/</w:t>
            </w:r>
            <w:proofErr w:type="spellStart"/>
            <w:r w:rsidR="00724A1E">
              <w:rPr>
                <w:sz w:val="24"/>
                <w:szCs w:val="24"/>
                <w:lang w:eastAsia="uk-UA"/>
              </w:rPr>
              <w:t>-ів</w:t>
            </w:r>
            <w:proofErr w:type="spellEnd"/>
            <w:r w:rsidR="00724A1E">
              <w:rPr>
                <w:sz w:val="24"/>
                <w:szCs w:val="24"/>
                <w:lang w:eastAsia="uk-UA"/>
              </w:rPr>
              <w:t>, з:</w:t>
            </w:r>
          </w:p>
          <w:p w:rsidR="00C659DE" w:rsidRDefault="00C97038" w:rsidP="00C659DE">
            <w:pPr>
              <w:numPr>
                <w:ilvl w:val="0"/>
                <w:numId w:val="2"/>
              </w:numPr>
              <w:tabs>
                <w:tab w:val="left" w:pos="720"/>
              </w:tabs>
              <w:spacing w:after="160" w:line="256" w:lineRule="auto"/>
              <w:jc w:val="both"/>
              <w:rPr>
                <w:sz w:val="24"/>
                <w:szCs w:val="24"/>
              </w:rPr>
            </w:pPr>
            <w:r>
              <w:rPr>
                <w:sz w:val="24"/>
                <w:szCs w:val="24"/>
              </w:rPr>
              <w:t>т</w:t>
            </w:r>
            <w:r w:rsidR="00C659DE">
              <w:rPr>
                <w:sz w:val="24"/>
                <w:szCs w:val="24"/>
              </w:rPr>
              <w:t xml:space="preserve">ехнічну специфікацію з інформацією про необхідні технічні, якісні та кількісні характеристики предмета закупівлі (згідно </w:t>
            </w:r>
            <w:r w:rsidR="00C659DE" w:rsidRPr="00D22624">
              <w:rPr>
                <w:b/>
                <w:i/>
                <w:sz w:val="24"/>
                <w:szCs w:val="24"/>
              </w:rPr>
              <w:t>Д</w:t>
            </w:r>
            <w:r w:rsidR="00C659DE">
              <w:rPr>
                <w:b/>
                <w:i/>
                <w:sz w:val="24"/>
                <w:szCs w:val="24"/>
              </w:rPr>
              <w:t>ОДАТКА</w:t>
            </w:r>
            <w:r>
              <w:rPr>
                <w:b/>
                <w:i/>
                <w:sz w:val="24"/>
                <w:szCs w:val="24"/>
              </w:rPr>
              <w:t xml:space="preserve"> </w:t>
            </w:r>
            <w:r w:rsidR="00C659DE" w:rsidRPr="00D22624">
              <w:rPr>
                <w:b/>
                <w:i/>
                <w:sz w:val="24"/>
                <w:szCs w:val="24"/>
              </w:rPr>
              <w:t>2</w:t>
            </w:r>
            <w:r w:rsidR="00C659DE">
              <w:rPr>
                <w:sz w:val="24"/>
                <w:szCs w:val="24"/>
              </w:rPr>
              <w:t>);</w:t>
            </w:r>
          </w:p>
          <w:p w:rsidR="004531DF" w:rsidRDefault="004531DF" w:rsidP="004531DF">
            <w:pPr>
              <w:numPr>
                <w:ilvl w:val="0"/>
                <w:numId w:val="2"/>
              </w:numPr>
              <w:tabs>
                <w:tab w:val="left" w:pos="720"/>
              </w:tabs>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w:t>
            </w:r>
            <w:r w:rsidR="00C659DE">
              <w:rPr>
                <w:b/>
                <w:bCs/>
                <w:i/>
                <w:iCs/>
                <w:sz w:val="24"/>
                <w:szCs w:val="24"/>
              </w:rPr>
              <w:t>ОДАТКОМ</w:t>
            </w:r>
            <w:r w:rsidRPr="00D22624">
              <w:rPr>
                <w:b/>
                <w:bCs/>
                <w:i/>
                <w:iCs/>
                <w:sz w:val="24"/>
                <w:szCs w:val="24"/>
              </w:rPr>
              <w:t xml:space="preserve"> 4</w:t>
            </w:r>
            <w:r>
              <w:rPr>
                <w:sz w:val="24"/>
                <w:szCs w:val="24"/>
              </w:rPr>
              <w:t xml:space="preserve"> до цієї тендерної документації;</w:t>
            </w:r>
          </w:p>
          <w:p w:rsidR="004531DF" w:rsidRDefault="004531DF" w:rsidP="004531DF">
            <w:pPr>
              <w:numPr>
                <w:ilvl w:val="0"/>
                <w:numId w:val="2"/>
              </w:numPr>
              <w:tabs>
                <w:tab w:val="left" w:pos="720"/>
              </w:tabs>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A82580" w:rsidRDefault="004531DF" w:rsidP="004531DF">
            <w:pPr>
              <w:spacing w:before="120" w:after="120"/>
              <w:jc w:val="both"/>
              <w:rPr>
                <w:color w:val="000000"/>
                <w:sz w:val="24"/>
                <w:szCs w:val="24"/>
                <w:highlight w:val="white"/>
              </w:rPr>
            </w:pPr>
            <w:r>
              <w:rPr>
                <w:color w:val="000000"/>
                <w:sz w:val="24"/>
                <w:szCs w:val="24"/>
                <w:highlight w:val="white"/>
              </w:rPr>
              <w:t xml:space="preserve">Учасник процедури закупівлі підтверджує відсутність підстав, визначених пунктом </w:t>
            </w:r>
            <w:r w:rsidR="00BB73E5">
              <w:rPr>
                <w:color w:val="000000"/>
                <w:sz w:val="24"/>
                <w:szCs w:val="24"/>
              </w:rPr>
              <w:t>47</w:t>
            </w:r>
            <w:r w:rsidRPr="009506EA">
              <w:rPr>
                <w:color w:val="000000"/>
                <w:sz w:val="24"/>
                <w:szCs w:val="24"/>
              </w:rPr>
              <w:t xml:space="preserve"> Особливостей (</w:t>
            </w:r>
            <w:r w:rsidR="00BB73E5" w:rsidRPr="00BB73E5">
              <w:rPr>
                <w:sz w:val="24"/>
                <w:szCs w:val="24"/>
              </w:rPr>
              <w:t xml:space="preserve">крім підпунктів 1 і 7, </w:t>
            </w:r>
            <w:r w:rsidRPr="009506EA">
              <w:rPr>
                <w:color w:val="000000"/>
                <w:sz w:val="24"/>
                <w:szCs w:val="24"/>
              </w:rPr>
              <w:t>абзацу чотирнадцятого цього пункту)</w:t>
            </w:r>
            <w:r>
              <w:rPr>
                <w:color w:val="000000"/>
                <w:sz w:val="24"/>
                <w:szCs w:val="24"/>
              </w:rPr>
              <w:t xml:space="preserve">, </w:t>
            </w:r>
            <w:r>
              <w:rPr>
                <w:color w:val="000000"/>
                <w:sz w:val="24"/>
                <w:szCs w:val="24"/>
                <w:highlight w:val="white"/>
              </w:rPr>
              <w:t>шляхом самостійного декларування відсутності таких підстав в електронній системі закупівель під час подання тендерної пропозиції.</w:t>
            </w:r>
          </w:p>
          <w:p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9506EA">
              <w:rPr>
                <w:rFonts w:ascii="Times New Roman" w:hAnsi="Times New Roman"/>
                <w:bCs/>
                <w:sz w:val="24"/>
                <w:szCs w:val="24"/>
                <w:lang w:eastAsia="en-US"/>
              </w:rPr>
              <w:t>учасника процедури закупівлі та/або переможця</w:t>
            </w:r>
            <w:r w:rsidR="00BB73E5">
              <w:rPr>
                <w:rFonts w:ascii="Times New Roman" w:hAnsi="Times New Roman"/>
                <w:sz w:val="24"/>
                <w:szCs w:val="24"/>
              </w:rPr>
              <w:t>, визначених пунктом 47</w:t>
            </w:r>
            <w:r w:rsidRPr="009506EA">
              <w:rPr>
                <w:rFonts w:ascii="Times New Roman" w:hAnsi="Times New Roman"/>
                <w:sz w:val="24"/>
                <w:szCs w:val="24"/>
              </w:rPr>
              <w:t xml:space="preserve">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31DF" w:rsidRPr="009506EA" w:rsidRDefault="004531DF" w:rsidP="004531DF">
            <w:pPr>
              <w:pStyle w:val="afa"/>
              <w:widowControl w:val="0"/>
              <w:jc w:val="both"/>
              <w:rPr>
                <w:rFonts w:ascii="Times New Roman" w:hAnsi="Times New Roman"/>
                <w:sz w:val="24"/>
                <w:szCs w:val="24"/>
              </w:rPr>
            </w:pPr>
            <w:r w:rsidRPr="009506EA">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00A82580">
              <w:rPr>
                <w:rFonts w:ascii="Times New Roman" w:hAnsi="Times New Roman"/>
                <w:sz w:val="24"/>
                <w:szCs w:val="24"/>
              </w:rPr>
              <w:t>підставам, визначеним пунктом 47</w:t>
            </w:r>
            <w:r w:rsidRPr="009506EA">
              <w:rPr>
                <w:rFonts w:ascii="Times New Roman" w:hAnsi="Times New Roman"/>
                <w:sz w:val="24"/>
                <w:szCs w:val="24"/>
              </w:rPr>
              <w:t xml:space="preserve"> цих особливостей.</w:t>
            </w:r>
          </w:p>
          <w:p w:rsidR="004531DF" w:rsidRPr="009506EA" w:rsidRDefault="004531DF" w:rsidP="004531DF">
            <w:pPr>
              <w:spacing w:before="120" w:after="120"/>
              <w:jc w:val="both"/>
              <w:rPr>
                <w:color w:val="000000"/>
                <w:sz w:val="24"/>
                <w:szCs w:val="24"/>
              </w:rPr>
            </w:pPr>
            <w:r w:rsidRPr="009506EA">
              <w:rPr>
                <w:sz w:val="24"/>
                <w:szCs w:val="24"/>
              </w:rPr>
              <w:t xml:space="preserve">Тендерна документація може містити правила зазначення в договорі про закупівлю грошового еквівалента в </w:t>
            </w:r>
            <w:r w:rsidRPr="009506EA">
              <w:rPr>
                <w:sz w:val="24"/>
                <w:szCs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p w:rsidR="004531DF" w:rsidRDefault="004531DF" w:rsidP="004531DF">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rsidR="004531DF" w:rsidRDefault="004531DF" w:rsidP="004531DF">
            <w:pPr>
              <w:widowControl w:val="0"/>
              <w:spacing w:after="0" w:line="240" w:lineRule="auto"/>
              <w:ind w:left="34" w:right="113" w:firstLine="142"/>
              <w:contextualSpacing/>
              <w:jc w:val="both"/>
              <w:rPr>
                <w:sz w:val="24"/>
                <w:szCs w:val="24"/>
              </w:rPr>
            </w:pPr>
            <w:r>
              <w:rPr>
                <w:sz w:val="24"/>
                <w:szCs w:val="24"/>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w:t>
            </w:r>
            <w:r w:rsidR="00C659DE">
              <w:rPr>
                <w:sz w:val="24"/>
                <w:szCs w:val="24"/>
              </w:rPr>
              <w:t>.</w:t>
            </w:r>
            <w:r>
              <w:rPr>
                <w:sz w:val="24"/>
                <w:szCs w:val="24"/>
              </w:rPr>
              <w:t xml:space="preserve">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w:t>
            </w:r>
            <w:r w:rsidR="00A82580">
              <w:rPr>
                <w:sz w:val="24"/>
                <w:szCs w:val="24"/>
              </w:rPr>
              <w:t>а підставі підпункту 2 пункту 47</w:t>
            </w:r>
            <w:r>
              <w:rPr>
                <w:sz w:val="24"/>
                <w:szCs w:val="24"/>
              </w:rPr>
              <w:t xml:space="preserve"> Особливостей.</w:t>
            </w:r>
          </w:p>
          <w:p w:rsidR="004531DF" w:rsidRPr="006F0EF5" w:rsidRDefault="004531DF" w:rsidP="006F0EF5">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31DF" w:rsidRDefault="004531DF" w:rsidP="00C659DE">
            <w:pPr>
              <w:widowControl w:val="0"/>
              <w:spacing w:after="0" w:line="240" w:lineRule="auto"/>
              <w:ind w:right="113"/>
              <w:contextualSpacing/>
              <w:jc w:val="both"/>
              <w:rPr>
                <w:sz w:val="24"/>
                <w:szCs w:val="24"/>
                <w:lang w:eastAsia="uk-UA"/>
              </w:rPr>
            </w:pPr>
            <w:r>
              <w:rPr>
                <w:sz w:val="24"/>
                <w:szCs w:val="24"/>
                <w:lang w:eastAsia="uk-UA"/>
              </w:rPr>
              <w:t>Поданням своєї тендерної пропозиції учасник:</w:t>
            </w:r>
          </w:p>
          <w:p w:rsidR="004531DF" w:rsidRDefault="004531DF" w:rsidP="004531DF">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4531DF" w:rsidRDefault="004531DF" w:rsidP="004531DF">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w:t>
            </w:r>
            <w:r>
              <w:rPr>
                <w:rFonts w:ascii="Times New Roman" w:hAnsi="Times New Roman" w:cs="Times New Roman"/>
                <w:sz w:val="24"/>
                <w:szCs w:val="24"/>
                <w:lang w:eastAsia="uk-UA"/>
              </w:rPr>
              <w:lastRenderedPageBreak/>
              <w:t xml:space="preserve">відсутність підстав у замовника щодо відмови в участі у процедурі закупівлі та/або відхилення тендерної пропозиції учасника, зазначених </w:t>
            </w:r>
            <w:r w:rsidRPr="006F0EF5">
              <w:rPr>
                <w:rFonts w:ascii="Times New Roman" w:hAnsi="Times New Roman" w:cs="Times New Roman"/>
                <w:sz w:val="24"/>
                <w:szCs w:val="24"/>
                <w:lang w:eastAsia="uk-UA"/>
              </w:rPr>
              <w:t xml:space="preserve">у </w:t>
            </w:r>
            <w:r w:rsidRPr="006F0EF5">
              <w:rPr>
                <w:rFonts w:ascii="Times New Roman" w:hAnsi="Times New Roman" w:cs="Times New Roman"/>
                <w:color w:val="000000"/>
                <w:sz w:val="24"/>
                <w:szCs w:val="24"/>
              </w:rPr>
              <w:t xml:space="preserve">пункті </w:t>
            </w:r>
            <w:r w:rsidR="00A82580" w:rsidRPr="006F0EF5">
              <w:rPr>
                <w:rFonts w:ascii="Times New Roman" w:hAnsi="Times New Roman" w:cs="Times New Roman"/>
                <w:color w:val="000000"/>
                <w:sz w:val="24"/>
                <w:szCs w:val="24"/>
              </w:rPr>
              <w:t>47</w:t>
            </w:r>
            <w:r w:rsidRPr="006F0EF5">
              <w:rPr>
                <w:rFonts w:ascii="Times New Roman" w:hAnsi="Times New Roman" w:cs="Times New Roman"/>
                <w:color w:val="000000"/>
                <w:sz w:val="24"/>
                <w:szCs w:val="24"/>
              </w:rPr>
              <w:t xml:space="preserve"> Особливостей (крім абзацу чотирнадцятого цього пункту</w:t>
            </w:r>
            <w:r w:rsidRPr="006F0EF5">
              <w:rPr>
                <w:color w:val="000000"/>
                <w:sz w:val="24"/>
                <w:szCs w:val="24"/>
              </w:rPr>
              <w:t xml:space="preserve">) </w:t>
            </w:r>
            <w:r w:rsidRPr="006F0EF5">
              <w:rPr>
                <w:rFonts w:ascii="Times New Roman" w:hAnsi="Times New Roman" w:cs="Times New Roman"/>
                <w:sz w:val="24"/>
                <w:szCs w:val="24"/>
                <w:lang w:eastAsia="uk-UA"/>
              </w:rPr>
              <w:t>та ч.15 ст. 29 Закону;</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sz w:val="24"/>
                <w:szCs w:val="24"/>
                <w:lang w:eastAsia="uk-UA"/>
              </w:rPr>
              <w:t>-ні</w:t>
            </w:r>
            <w:proofErr w:type="spellEnd"/>
            <w:r>
              <w:rPr>
                <w:sz w:val="24"/>
                <w:szCs w:val="24"/>
                <w:lang w:eastAsia="uk-UA"/>
              </w:rPr>
              <w:t xml:space="preserve"> в дію відповідним/</w:t>
            </w:r>
            <w:proofErr w:type="spellStart"/>
            <w:r>
              <w:rPr>
                <w:sz w:val="24"/>
                <w:szCs w:val="24"/>
                <w:lang w:eastAsia="uk-UA"/>
              </w:rPr>
              <w:t>-ми</w:t>
            </w:r>
            <w:proofErr w:type="spellEnd"/>
            <w:r>
              <w:rPr>
                <w:sz w:val="24"/>
                <w:szCs w:val="24"/>
                <w:lang w:eastAsia="uk-UA"/>
              </w:rPr>
              <w:t xml:space="preserve">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4531DF" w:rsidRDefault="004531DF" w:rsidP="004531DF">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4531DF" w:rsidRDefault="004531DF" w:rsidP="004531DF">
            <w:pPr>
              <w:widowControl w:val="0"/>
              <w:spacing w:after="0" w:line="240" w:lineRule="auto"/>
              <w:ind w:left="36" w:right="113" w:firstLine="97"/>
              <w:contextualSpacing/>
              <w:jc w:val="both"/>
              <w:rPr>
                <w:sz w:val="24"/>
                <w:szCs w:val="24"/>
                <w:lang w:eastAsia="uk-UA"/>
              </w:rPr>
            </w:pPr>
            <w:r>
              <w:rPr>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9506EA">
              <w:rPr>
                <w:sz w:val="24"/>
                <w:szCs w:val="24"/>
                <w:lang w:eastAsia="uk-UA"/>
              </w:rPr>
              <w:t>та/або може бути отримана електронною системою закупівель шляхом обміну інформацією з іншими державними системами та реєстрами.</w:t>
            </w:r>
          </w:p>
          <w:p w:rsidR="004531DF" w:rsidRDefault="004531DF" w:rsidP="004531DF">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rsidR="009E708B" w:rsidRPr="009E708B" w:rsidRDefault="004531DF" w:rsidP="006C151A">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w:t>
            </w:r>
            <w:r w:rsidR="00C659DE">
              <w:rPr>
                <w:rFonts w:eastAsia="MS Mincho"/>
                <w:sz w:val="24"/>
                <w:szCs w:val="24"/>
              </w:rPr>
              <w:t>приймається до розгляду тендерну</w:t>
            </w:r>
            <w:r>
              <w:rPr>
                <w:rFonts w:eastAsia="MS Mincho"/>
                <w:sz w:val="24"/>
                <w:szCs w:val="24"/>
              </w:rPr>
              <w:t xml:space="preserve">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w:t>
            </w:r>
            <w:r w:rsidR="006C151A">
              <w:rPr>
                <w:rFonts w:eastAsia="MS Mincho"/>
                <w:sz w:val="24"/>
                <w:szCs w:val="24"/>
              </w:rPr>
              <w:t>ію.</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411FEA" w:rsidP="001A6E58">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411FEA" w:rsidP="009E708B">
            <w:pPr>
              <w:widowControl w:val="0"/>
              <w:spacing w:after="0" w:line="240" w:lineRule="auto"/>
              <w:ind w:right="113" w:firstLine="176"/>
              <w:contextualSpacing/>
              <w:jc w:val="both"/>
              <w:rPr>
                <w:color w:val="000000" w:themeColor="text1"/>
                <w:sz w:val="24"/>
                <w:szCs w:val="24"/>
                <w:lang w:eastAsia="uk-UA"/>
              </w:rPr>
            </w:pPr>
            <w:r w:rsidRPr="00411FEA">
              <w:rPr>
                <w:sz w:val="24"/>
                <w:szCs w:val="24"/>
                <w:lang w:eastAsia="ru-RU"/>
              </w:rPr>
              <w:t>Не вимагається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Тендерні пропозиції вважаються дійсними протягом </w:t>
            </w:r>
            <w:r>
              <w:rPr>
                <w:sz w:val="24"/>
                <w:szCs w:val="24"/>
                <w:lang w:eastAsia="ru-RU"/>
              </w:rPr>
              <w:t xml:space="preserve">120 </w:t>
            </w:r>
            <w:r w:rsidRPr="00411FEA">
              <w:rPr>
                <w:sz w:val="24"/>
                <w:szCs w:val="24"/>
                <w:lang w:eastAsia="ru-RU"/>
              </w:rPr>
              <w:t xml:space="preserve">днів із дати кінцевого строку подання тендерних пропозицій. </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11FEA" w:rsidRPr="00411FEA" w:rsidRDefault="00411FEA" w:rsidP="00411FEA">
            <w:pPr>
              <w:spacing w:before="150" w:after="150" w:line="240" w:lineRule="auto"/>
              <w:jc w:val="both"/>
              <w:rPr>
                <w:sz w:val="24"/>
                <w:szCs w:val="24"/>
                <w:lang w:eastAsia="ru-RU"/>
              </w:rPr>
            </w:pPr>
            <w:r w:rsidRPr="00411FEA">
              <w:rPr>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411FEA">
              <w:rPr>
                <w:sz w:val="24"/>
                <w:szCs w:val="24"/>
                <w:lang w:eastAsia="ru-RU"/>
              </w:rPr>
              <w:lastRenderedPageBreak/>
              <w:t>закупівлі має право:</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відхилити таку вимогу, не втрачаючи при цьому наданого ним забезпечення тендерної пропозиції;</w:t>
            </w:r>
          </w:p>
          <w:p w:rsidR="00411FEA" w:rsidRPr="00411FEA" w:rsidRDefault="00411FEA" w:rsidP="00411FEA">
            <w:pPr>
              <w:numPr>
                <w:ilvl w:val="0"/>
                <w:numId w:val="11"/>
              </w:numPr>
              <w:spacing w:before="150" w:after="150" w:line="240" w:lineRule="auto"/>
              <w:contextualSpacing/>
              <w:jc w:val="both"/>
              <w:rPr>
                <w:sz w:val="24"/>
                <w:szCs w:val="24"/>
                <w:lang w:eastAsia="ru-RU"/>
              </w:rPr>
            </w:pPr>
            <w:r w:rsidRPr="00411FEA">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r w:rsidRPr="00411FEA">
              <w:rPr>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11FEA" w:rsidRDefault="00411FEA" w:rsidP="00411FEA">
            <w:pPr>
              <w:widowControl w:val="0"/>
              <w:pBdr>
                <w:top w:val="nil"/>
                <w:left w:val="nil"/>
                <w:bottom w:val="nil"/>
                <w:right w:val="nil"/>
                <w:between w:val="nil"/>
              </w:pBdr>
              <w:spacing w:after="0" w:line="240" w:lineRule="auto"/>
              <w:jc w:val="both"/>
              <w:rPr>
                <w:color w:val="000000"/>
                <w:sz w:val="24"/>
                <w:szCs w:val="24"/>
                <w:lang w:eastAsia="ru-RU"/>
              </w:rPr>
            </w:pPr>
          </w:p>
          <w:p w:rsidR="009E708B" w:rsidRPr="00F14766" w:rsidRDefault="009E708B" w:rsidP="00411FEA">
            <w:pPr>
              <w:widowControl w:val="0"/>
              <w:spacing w:after="0" w:line="240" w:lineRule="auto"/>
              <w:ind w:right="113" w:firstLine="176"/>
              <w:contextualSpacing/>
              <w:jc w:val="both"/>
              <w:rPr>
                <w:color w:val="000000" w:themeColor="text1"/>
                <w:sz w:val="24"/>
                <w:szCs w:val="24"/>
                <w:lang w:eastAsia="uk-UA"/>
              </w:rPr>
            </w:pPr>
          </w:p>
        </w:tc>
      </w:tr>
      <w:tr w:rsidR="00174B6D" w:rsidRPr="009F12B5" w:rsidTr="00490162">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174B6D" w:rsidP="00174B6D">
            <w:pPr>
              <w:widowControl w:val="0"/>
              <w:spacing w:after="0" w:line="240" w:lineRule="auto"/>
              <w:contextualSpacing/>
              <w:rPr>
                <w:color w:val="000000" w:themeColor="text1"/>
                <w:sz w:val="24"/>
                <w:szCs w:val="24"/>
                <w:lang w:eastAsia="uk-UA"/>
              </w:rPr>
            </w:pPr>
            <w:r w:rsidRPr="009F12B5">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9F12B5" w:rsidRDefault="00541EA3" w:rsidP="00174B6D">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Кваліфікаційні критерії до учасників та вимоги, </w:t>
            </w:r>
            <w:r w:rsidR="006E0AF6">
              <w:rPr>
                <w:color w:val="000000" w:themeColor="text1"/>
                <w:sz w:val="24"/>
                <w:szCs w:val="24"/>
              </w:rPr>
              <w:t>установлені пунктом 47</w:t>
            </w:r>
            <w:r w:rsidRPr="009506EA">
              <w:rPr>
                <w:color w:val="000000" w:themeColor="text1"/>
                <w:sz w:val="24"/>
                <w:szCs w:val="24"/>
              </w:rPr>
              <w:t xml:space="preserve"> Особливостей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A40D46" w:rsidRDefault="00A85A1C" w:rsidP="00A40D46">
            <w:pPr>
              <w:widowControl w:val="0"/>
              <w:shd w:val="clear" w:color="auto" w:fill="FFFFFF" w:themeFill="background1"/>
              <w:spacing w:after="0" w:line="240" w:lineRule="auto"/>
              <w:ind w:right="113"/>
              <w:contextualSpacing/>
              <w:jc w:val="both"/>
              <w:rPr>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sidR="00A40D46">
              <w:rPr>
                <w:color w:val="000000" w:themeColor="text1"/>
                <w:sz w:val="24"/>
                <w:szCs w:val="24"/>
                <w:lang w:eastAsia="uk-UA"/>
              </w:rPr>
              <w:t>із законодавством</w:t>
            </w:r>
            <w:r w:rsidR="002D1417">
              <w:rPr>
                <w:color w:val="000000" w:themeColor="text1"/>
                <w:sz w:val="24"/>
                <w:szCs w:val="24"/>
                <w:lang w:eastAsia="uk-UA"/>
              </w:rPr>
              <w:t>. Дана інформація зазначена</w:t>
            </w:r>
            <w:r>
              <w:rPr>
                <w:color w:val="000000" w:themeColor="text1"/>
                <w:sz w:val="24"/>
                <w:szCs w:val="24"/>
                <w:lang w:eastAsia="uk-UA"/>
              </w:rPr>
              <w:t xml:space="preserve"> </w:t>
            </w:r>
            <w:r w:rsidR="002D1417">
              <w:rPr>
                <w:color w:val="000000" w:themeColor="text1"/>
                <w:sz w:val="24"/>
                <w:szCs w:val="24"/>
                <w:lang w:eastAsia="uk-UA"/>
              </w:rPr>
              <w:t xml:space="preserve">в </w:t>
            </w:r>
            <w:r w:rsidR="002D1417">
              <w:rPr>
                <w:color w:val="000000" w:themeColor="text1"/>
                <w:sz w:val="24"/>
                <w:szCs w:val="24"/>
                <w:lang w:eastAsia="uk-UA"/>
              </w:rPr>
              <w:br/>
            </w:r>
            <w:r w:rsidR="00A40D46" w:rsidRPr="008A4CF6">
              <w:rPr>
                <w:b/>
                <w:sz w:val="24"/>
                <w:szCs w:val="24"/>
                <w:lang w:eastAsia="uk-UA"/>
              </w:rPr>
              <w:t>ДОДАТКУ 4</w:t>
            </w:r>
            <w:r w:rsidR="00A40D46" w:rsidRPr="009F12B5">
              <w:rPr>
                <w:sz w:val="24"/>
                <w:szCs w:val="24"/>
                <w:lang w:eastAsia="uk-UA"/>
              </w:rPr>
              <w:t xml:space="preserve"> </w:t>
            </w:r>
            <w:r w:rsidR="00A40D46">
              <w:rPr>
                <w:sz w:val="24"/>
                <w:szCs w:val="24"/>
                <w:lang w:eastAsia="uk-UA"/>
              </w:rPr>
              <w:t>до цієї тендерної документації.</w:t>
            </w:r>
          </w:p>
          <w:p w:rsidR="00490162" w:rsidRPr="00490162" w:rsidRDefault="00490162" w:rsidP="00490162">
            <w:pPr>
              <w:widowControl w:val="0"/>
              <w:spacing w:after="0" w:line="240" w:lineRule="auto"/>
              <w:ind w:right="113"/>
              <w:contextualSpacing/>
              <w:jc w:val="both"/>
              <w:rPr>
                <w:sz w:val="24"/>
                <w:szCs w:val="24"/>
                <w:lang w:eastAsia="uk-UA"/>
              </w:rPr>
            </w:pPr>
          </w:p>
          <w:p w:rsidR="00490162" w:rsidRPr="00490162" w:rsidRDefault="00490162" w:rsidP="00490162">
            <w:pPr>
              <w:widowControl w:val="0"/>
              <w:ind w:right="120"/>
              <w:jc w:val="both"/>
              <w:rPr>
                <w:b/>
                <w:sz w:val="24"/>
                <w:szCs w:val="24"/>
                <w:lang w:eastAsia="ru-RU"/>
              </w:rPr>
            </w:pPr>
            <w:r w:rsidRPr="00490162">
              <w:rPr>
                <w:b/>
                <w:sz w:val="24"/>
                <w:szCs w:val="24"/>
                <w:lang w:eastAsia="ru-RU"/>
              </w:rPr>
              <w:t>Підстави для відмови в участі у відкрити</w:t>
            </w:r>
            <w:r w:rsidR="006E0AF6">
              <w:rPr>
                <w:b/>
                <w:sz w:val="24"/>
                <w:szCs w:val="24"/>
                <w:lang w:eastAsia="ru-RU"/>
              </w:rPr>
              <w:t>х торгах, встановлені пунктом 47</w:t>
            </w:r>
            <w:r w:rsidRPr="00490162">
              <w:rPr>
                <w:b/>
                <w:sz w:val="24"/>
                <w:szCs w:val="24"/>
                <w:lang w:eastAsia="ru-RU"/>
              </w:rPr>
              <w:t xml:space="preserve"> Особливостей.</w:t>
            </w:r>
          </w:p>
          <w:p w:rsidR="006E0AF6" w:rsidRPr="002E594A" w:rsidRDefault="006E0AF6" w:rsidP="006E0AF6">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0" w:name="n616"/>
            <w:bookmarkEnd w:id="0"/>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 w:name="n617"/>
            <w:bookmarkEnd w:id="1"/>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2" w:name="n618"/>
            <w:bookmarkEnd w:id="2"/>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3" w:name="n619"/>
            <w:bookmarkEnd w:id="3"/>
            <w:r w:rsidRPr="002E594A">
              <w:rPr>
                <w:color w:val="333333"/>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E594A">
              <w:rPr>
                <w:color w:val="333333"/>
              </w:rPr>
              <w:t>передбачене </w:t>
            </w:r>
            <w:hyperlink r:id="rId11" w:anchor="n52" w:tgtFrame="_blank" w:history="1">
              <w:r w:rsidRPr="002E594A">
                <w:rPr>
                  <w:rStyle w:val="a4"/>
                  <w:color w:val="000099"/>
                </w:rPr>
                <w:t>пункт</w:t>
              </w:r>
              <w:proofErr w:type="spellEnd"/>
              <w:r w:rsidRPr="002E594A">
                <w:rPr>
                  <w:rStyle w:val="a4"/>
                  <w:color w:val="000099"/>
                </w:rPr>
                <w:t>ом</w:t>
              </w:r>
            </w:hyperlink>
            <w:hyperlink r:id="rId12" w:anchor="n52" w:tgtFrame="_blank" w:history="1">
              <w:r w:rsidRPr="002E594A">
                <w:rPr>
                  <w:rStyle w:val="a4"/>
                  <w:color w:val="000099"/>
                </w:rPr>
                <w:t> 4</w:t>
              </w:r>
            </w:hyperlink>
            <w:r w:rsidRPr="002E594A">
              <w:rPr>
                <w:color w:val="333333"/>
              </w:rPr>
              <w:t> частини другої статті 6, </w:t>
            </w:r>
            <w:hyperlink r:id="rId13" w:anchor="n456" w:tgtFrame="_blank" w:history="1">
              <w:r w:rsidRPr="002E594A">
                <w:rPr>
                  <w:rStyle w:val="a4"/>
                  <w:color w:val="000099"/>
                </w:rPr>
                <w:t>пунктом 1</w:t>
              </w:r>
            </w:hyperlink>
            <w:r w:rsidRPr="002E594A">
              <w:rPr>
                <w:color w:val="333333"/>
              </w:rPr>
              <w:t xml:space="preserve"> статті 50 Закону України “Про захист економічної конкуренції”, у вигляді вчинення </w:t>
            </w:r>
            <w:proofErr w:type="spellStart"/>
            <w:r w:rsidRPr="002E594A">
              <w:rPr>
                <w:color w:val="333333"/>
              </w:rPr>
              <w:t>антиконкурентних</w:t>
            </w:r>
            <w:proofErr w:type="spellEnd"/>
            <w:r w:rsidRPr="002E594A">
              <w:rPr>
                <w:color w:val="333333"/>
              </w:rPr>
              <w:t xml:space="preserve"> узгоджених дій, що стосуються спотворення результатів тендерів;</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4" w:name="n620"/>
            <w:bookmarkEnd w:id="4"/>
            <w:r w:rsidRPr="002E594A">
              <w:rPr>
                <w:color w:val="333333"/>
              </w:rPr>
              <w:t xml:space="preserve">5) фізична особа, яка є учасником процедури </w:t>
            </w:r>
            <w:r w:rsidRPr="002E594A">
              <w:rPr>
                <w:color w:val="333333"/>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5" w:name="n621"/>
            <w:bookmarkEnd w:id="5"/>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6" w:name="n622"/>
            <w:bookmarkEnd w:id="6"/>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7" w:name="n623"/>
            <w:bookmarkEnd w:id="7"/>
            <w:r w:rsidRPr="002E594A">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8" w:name="n624"/>
            <w:bookmarkEnd w:id="8"/>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E594A">
                <w:rPr>
                  <w:rStyle w:val="a4"/>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9" w:name="n625"/>
            <w:bookmarkEnd w:id="9"/>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0" w:name="n626"/>
            <w:bookmarkEnd w:id="10"/>
            <w:r w:rsidRPr="002E594A">
              <w:rPr>
                <w:color w:val="333333"/>
              </w:rPr>
              <w:t xml:space="preserve">11) учасник процедури закупівлі або кінцевий </w:t>
            </w:r>
            <w:proofErr w:type="spellStart"/>
            <w:r w:rsidRPr="002E594A">
              <w:rPr>
                <w:color w:val="333333"/>
              </w:rPr>
              <w:t>бенефіціарний</w:t>
            </w:r>
            <w:proofErr w:type="spellEnd"/>
            <w:r w:rsidRPr="002E594A">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2E594A">
                <w:rPr>
                  <w:rStyle w:val="a4"/>
                  <w:color w:val="000099"/>
                </w:rPr>
                <w:t>Законом України</w:t>
              </w:r>
            </w:hyperlink>
            <w:r w:rsidRPr="002E594A">
              <w:rPr>
                <w:color w:val="333333"/>
              </w:rPr>
              <w:t> “Про санкції”;</w:t>
            </w:r>
          </w:p>
          <w:p w:rsidR="006E0AF6" w:rsidRPr="002E594A" w:rsidRDefault="006E0AF6" w:rsidP="006E0AF6">
            <w:pPr>
              <w:pStyle w:val="rvps2"/>
              <w:shd w:val="clear" w:color="auto" w:fill="FFFFFF"/>
              <w:spacing w:before="0" w:beforeAutospacing="0" w:after="150" w:afterAutospacing="0"/>
              <w:ind w:firstLine="450"/>
              <w:jc w:val="both"/>
              <w:rPr>
                <w:color w:val="333333"/>
              </w:rPr>
            </w:pPr>
            <w:bookmarkStart w:id="11" w:name="n627"/>
            <w:bookmarkEnd w:id="11"/>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1A1" w:rsidRPr="008F41A1" w:rsidRDefault="008F41A1" w:rsidP="008F41A1">
            <w:pPr>
              <w:widowControl w:val="0"/>
              <w:pBdr>
                <w:top w:val="nil"/>
                <w:left w:val="nil"/>
                <w:bottom w:val="nil"/>
                <w:right w:val="nil"/>
                <w:between w:val="nil"/>
              </w:pBdr>
              <w:spacing w:before="120"/>
              <w:jc w:val="both"/>
              <w:rPr>
                <w:sz w:val="24"/>
                <w:szCs w:val="24"/>
                <w:lang w:eastAsia="ru-RU"/>
              </w:rPr>
            </w:pPr>
            <w:r w:rsidRPr="008F41A1">
              <w:rPr>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8F41A1">
              <w:rPr>
                <w:sz w:val="24"/>
                <w:szCs w:val="24"/>
                <w:lang w:eastAsia="ru-RU"/>
              </w:rPr>
              <w:lastRenderedPageBreak/>
              <w:t>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F41A1">
              <w:rPr>
                <w:szCs w:val="28"/>
                <w:lang w:eastAsia="ru-RU"/>
              </w:rPr>
              <w:t xml:space="preserve"> </w:t>
            </w:r>
            <w:r w:rsidRPr="008F41A1">
              <w:rPr>
                <w:sz w:val="24"/>
                <w:szCs w:val="24"/>
                <w:lang w:eastAsia="ru-RU"/>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0D46" w:rsidRPr="00436185" w:rsidRDefault="00A40D46" w:rsidP="00A40D46">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E01222">
              <w:rPr>
                <w:color w:val="000000" w:themeColor="text1"/>
                <w:sz w:val="24"/>
                <w:szCs w:val="24"/>
                <w:lang w:eastAsia="uk-UA"/>
              </w:rPr>
              <w:t xml:space="preserve"> абзацу чотирнадцятого пункту 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sidR="00E01222">
              <w:rPr>
                <w:color w:val="000000" w:themeColor="text1"/>
                <w:sz w:val="24"/>
                <w:szCs w:val="24"/>
                <w:lang w:eastAsia="uk-UA"/>
              </w:rPr>
              <w:t xml:space="preserve"> 47</w:t>
            </w:r>
            <w:r>
              <w:rPr>
                <w:color w:val="000000" w:themeColor="text1"/>
                <w:sz w:val="24"/>
                <w:szCs w:val="24"/>
                <w:lang w:eastAsia="uk-UA"/>
              </w:rPr>
              <w:t xml:space="preserve"> Особливостей</w:t>
            </w:r>
            <w:r w:rsidRPr="00436185">
              <w:rPr>
                <w:color w:val="000000" w:themeColor="text1"/>
                <w:sz w:val="24"/>
                <w:szCs w:val="24"/>
                <w:lang w:eastAsia="uk-UA"/>
              </w:rPr>
              <w:t>.</w:t>
            </w:r>
          </w:p>
          <w:p w:rsidR="00A40D46" w:rsidRDefault="00A40D46" w:rsidP="00A40D46">
            <w:pPr>
              <w:widowControl w:val="0"/>
              <w:spacing w:after="0" w:line="240" w:lineRule="auto"/>
              <w:ind w:firstLine="176"/>
              <w:contextualSpacing/>
              <w:jc w:val="both"/>
              <w:rPr>
                <w:color w:val="000000" w:themeColor="text1"/>
                <w:sz w:val="24"/>
                <w:szCs w:val="24"/>
                <w:lang w:eastAsia="uk-UA"/>
              </w:rPr>
            </w:pPr>
            <w:bookmarkStart w:id="12" w:name="n1263"/>
            <w:bookmarkEnd w:id="12"/>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sidR="006E0AF6">
              <w:rPr>
                <w:color w:val="000000" w:themeColor="text1"/>
                <w:sz w:val="24"/>
                <w:szCs w:val="24"/>
                <w:lang w:eastAsia="uk-UA"/>
              </w:rPr>
              <w:t>47</w:t>
            </w:r>
            <w:r>
              <w:rPr>
                <w:color w:val="000000" w:themeColor="text1"/>
                <w:sz w:val="24"/>
                <w:szCs w:val="24"/>
                <w:lang w:eastAsia="uk-UA"/>
              </w:rPr>
              <w:t xml:space="preserve"> Особливостей </w:t>
            </w:r>
            <w:r w:rsidRPr="00436185">
              <w:rPr>
                <w:color w:val="000000" w:themeColor="text1"/>
                <w:sz w:val="24"/>
                <w:szCs w:val="24"/>
                <w:lang w:eastAsia="uk-UA"/>
              </w:rPr>
              <w:t xml:space="preserve">(крім </w:t>
            </w:r>
            <w:r w:rsidR="0089094F">
              <w:rPr>
                <w:color w:val="000000" w:themeColor="text1"/>
                <w:sz w:val="24"/>
                <w:szCs w:val="24"/>
                <w:lang w:eastAsia="uk-UA"/>
              </w:rPr>
              <w:t>підпунктів</w:t>
            </w:r>
            <w:r w:rsidR="006E0AF6">
              <w:rPr>
                <w:color w:val="000000" w:themeColor="text1"/>
                <w:sz w:val="24"/>
                <w:szCs w:val="24"/>
                <w:lang w:eastAsia="uk-UA"/>
              </w:rPr>
              <w:t xml:space="preserve"> 1 і 7, абзацу чотирнадцятого цього пункту</w:t>
            </w:r>
            <w:r w:rsidRPr="00436185">
              <w:rPr>
                <w:color w:val="000000" w:themeColor="text1"/>
                <w:sz w:val="24"/>
                <w:szCs w:val="24"/>
                <w:lang w:eastAsia="uk-UA"/>
              </w:rPr>
              <w:t>),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rsidR="008F41A1" w:rsidRPr="008F41A1" w:rsidRDefault="00A40D46" w:rsidP="008F41A1">
            <w:pPr>
              <w:widowControl w:val="0"/>
              <w:pBdr>
                <w:top w:val="nil"/>
                <w:left w:val="nil"/>
                <w:bottom w:val="nil"/>
                <w:right w:val="nil"/>
                <w:between w:val="nil"/>
              </w:pBdr>
              <w:spacing w:before="120" w:after="0" w:line="240" w:lineRule="auto"/>
              <w:ind w:firstLine="567"/>
              <w:jc w:val="both"/>
              <w:rPr>
                <w:color w:val="000000"/>
                <w:sz w:val="24"/>
                <w:szCs w:val="24"/>
                <w:lang w:eastAsia="ru-RU"/>
              </w:rPr>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sidR="00E01222">
              <w:rPr>
                <w:sz w:val="24"/>
                <w:szCs w:val="24"/>
              </w:rPr>
              <w:t>пункту 47</w:t>
            </w:r>
            <w:r>
              <w:rPr>
                <w:sz w:val="24"/>
                <w:szCs w:val="24"/>
              </w:rPr>
              <w:t xml:space="preserve">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sidR="00E01222">
              <w:rPr>
                <w:color w:val="000000" w:themeColor="text1"/>
                <w:sz w:val="24"/>
                <w:szCs w:val="24"/>
                <w:lang w:eastAsia="uk-UA"/>
              </w:rPr>
              <w:t xml:space="preserve"> 47</w:t>
            </w:r>
            <w:r>
              <w:rPr>
                <w:color w:val="000000" w:themeColor="text1"/>
                <w:sz w:val="24"/>
                <w:szCs w:val="24"/>
                <w:lang w:eastAsia="uk-UA"/>
              </w:rPr>
              <w:t xml:space="preserve"> </w:t>
            </w:r>
            <w:r w:rsidR="008F41A1" w:rsidRPr="008F41A1">
              <w:rPr>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8A4CF6" w:rsidRDefault="00174B6D" w:rsidP="008A4CF6">
            <w:pPr>
              <w:widowControl w:val="0"/>
              <w:spacing w:after="0" w:line="240" w:lineRule="auto"/>
              <w:ind w:right="113" w:firstLine="176"/>
              <w:contextualSpacing/>
              <w:jc w:val="both"/>
              <w:rPr>
                <w:sz w:val="24"/>
                <w:szCs w:val="24"/>
                <w:highlight w:val="yellow"/>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xml:space="preserve">- необхідні технічні, якісні та кількісні характеристики предмета закупівлі, у тому числі відповідна технічна специфікація (у разі </w:t>
            </w:r>
            <w:r w:rsidRPr="00F14766">
              <w:rPr>
                <w:color w:val="000000" w:themeColor="text1"/>
                <w:sz w:val="24"/>
                <w:szCs w:val="24"/>
                <w:lang w:eastAsia="uk-UA"/>
              </w:rPr>
              <w:lastRenderedPageBreak/>
              <w:t>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F96A7E" w:rsidRDefault="00174B6D" w:rsidP="00174B6D">
            <w:pPr>
              <w:widowControl w:val="0"/>
              <w:spacing w:after="0" w:line="240" w:lineRule="auto"/>
              <w:ind w:right="113" w:firstLine="176"/>
              <w:contextualSpacing/>
              <w:jc w:val="both"/>
              <w:rPr>
                <w:color w:val="000000" w:themeColor="text1"/>
                <w:sz w:val="24"/>
                <w:szCs w:val="24"/>
                <w:lang w:eastAsia="uk-UA"/>
              </w:rPr>
            </w:pPr>
            <w:r w:rsidRPr="008C0006">
              <w:rPr>
                <w:color w:val="000000" w:themeColor="text1"/>
                <w:sz w:val="24"/>
                <w:szCs w:val="24"/>
                <w:lang w:eastAsia="uk-UA"/>
              </w:rPr>
              <w:lastRenderedPageBreak/>
              <w:t>Вимоги щодо технічних, якісних та кількісних характеристик до предмета закупівлі, у тому числі до відп</w:t>
            </w:r>
            <w:r w:rsidR="00F96A7E">
              <w:rPr>
                <w:color w:val="000000" w:themeColor="text1"/>
                <w:sz w:val="24"/>
                <w:szCs w:val="24"/>
                <w:lang w:eastAsia="uk-UA"/>
              </w:rPr>
              <w:t xml:space="preserve">овідної технічної специфікації, </w:t>
            </w:r>
            <w:r w:rsidRPr="008C0006">
              <w:rPr>
                <w:color w:val="000000" w:themeColor="text1"/>
                <w:sz w:val="24"/>
                <w:szCs w:val="24"/>
                <w:lang w:eastAsia="uk-UA"/>
              </w:rPr>
              <w:t xml:space="preserve">викладено </w:t>
            </w:r>
          </w:p>
          <w:p w:rsidR="00174B6D" w:rsidRPr="008C0006" w:rsidRDefault="00174B6D" w:rsidP="00F96A7E">
            <w:pPr>
              <w:widowControl w:val="0"/>
              <w:spacing w:after="0" w:line="240" w:lineRule="auto"/>
              <w:ind w:right="113"/>
              <w:contextualSpacing/>
              <w:jc w:val="both"/>
              <w:rPr>
                <w:color w:val="000000" w:themeColor="text1"/>
                <w:sz w:val="24"/>
                <w:szCs w:val="24"/>
                <w:lang w:eastAsia="uk-UA"/>
              </w:rPr>
            </w:pPr>
            <w:r w:rsidRPr="008C0006">
              <w:rPr>
                <w:sz w:val="24"/>
                <w:szCs w:val="24"/>
                <w:lang w:eastAsia="uk-UA"/>
              </w:rPr>
              <w:t xml:space="preserve">ДОДАТКУ 2 </w:t>
            </w:r>
            <w:r w:rsidRPr="008C0006">
              <w:rPr>
                <w:color w:val="000000" w:themeColor="text1"/>
                <w:sz w:val="24"/>
                <w:szCs w:val="24"/>
                <w:lang w:eastAsia="uk-UA"/>
              </w:rPr>
              <w:t>до тендерної документації.</w:t>
            </w:r>
          </w:p>
          <w:p w:rsidR="00174B6D" w:rsidRPr="008C0006" w:rsidRDefault="00174B6D" w:rsidP="00174B6D">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8C000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w:t>
            </w:r>
            <w:r w:rsidR="0089094F">
              <w:rPr>
                <w:rFonts w:ascii="Times New Roman" w:hAnsi="Times New Roman"/>
                <w:sz w:val="24"/>
                <w:szCs w:val="24"/>
                <w:lang w:val="uk-UA" w:eastAsia="uk-UA"/>
              </w:rPr>
              <w:t xml:space="preserve"> </w:t>
            </w:r>
            <w:r w:rsidR="008C0006" w:rsidRPr="008C0006">
              <w:rPr>
                <w:rFonts w:ascii="Times New Roman" w:hAnsi="Times New Roman"/>
                <w:sz w:val="24"/>
                <w:szCs w:val="24"/>
                <w:lang w:val="uk-UA" w:eastAsia="uk-UA"/>
              </w:rPr>
              <w:t>(зі змінами)</w:t>
            </w:r>
            <w:r w:rsidR="008C0006" w:rsidRPr="008C0006">
              <w:rPr>
                <w:rFonts w:ascii="Times New Roman" w:hAnsi="Times New Roman"/>
                <w:sz w:val="24"/>
                <w:szCs w:val="24"/>
                <w:lang w:val="uk-UA" w:eastAsia="ru-RU"/>
              </w:rPr>
              <w:t xml:space="preserve"> та постанови Кабінету Міністрів України </w:t>
            </w:r>
            <w:r w:rsidR="008C0006" w:rsidRPr="008C0006">
              <w:rPr>
                <w:rFonts w:ascii="Times New Roman" w:hAnsi="Times New Roman"/>
                <w:sz w:val="24"/>
                <w:szCs w:val="24"/>
                <w:lang w:val="uk-UA" w:eastAsia="ru-RU"/>
              </w:rPr>
              <w:lastRenderedPageBreak/>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sidRPr="008C0006">
              <w:rPr>
                <w:rFonts w:ascii="Times New Roman" w:hAnsi="Times New Roman"/>
                <w:sz w:val="24"/>
                <w:szCs w:val="24"/>
                <w:lang w:val="uk-UA" w:eastAsia="uk-UA"/>
              </w:rPr>
              <w:t xml:space="preserve"> та згідно Закону України «Про основні принципи та вимоги до безпечності та якості харчових продуктів».</w:t>
            </w:r>
          </w:p>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54026B">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A4B68" w:rsidRDefault="008A4B68" w:rsidP="008A4B68">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89094F" w:rsidRPr="00BC1566" w:rsidRDefault="0089094F" w:rsidP="0089094F">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094F" w:rsidRPr="00BC1566" w:rsidRDefault="0089094F" w:rsidP="0089094F">
            <w:pPr>
              <w:spacing w:before="120"/>
              <w:ind w:firstLine="567"/>
              <w:jc w:val="both"/>
              <w:rPr>
                <w:color w:val="000000"/>
                <w:sz w:val="24"/>
                <w:szCs w:val="24"/>
              </w:rPr>
            </w:pPr>
            <w:r w:rsidRPr="00BC1566">
              <w:rPr>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C1566">
              <w:rPr>
                <w:color w:val="000000"/>
                <w:sz w:val="24"/>
                <w:szCs w:val="24"/>
              </w:rPr>
              <w:lastRenderedPageBreak/>
              <w:t>процедури закупівлі у складі його тендерної пропозиції, найменування товару, марки, моделі тощо.</w:t>
            </w:r>
          </w:p>
          <w:p w:rsidR="008A4B68" w:rsidRDefault="008A4B68" w:rsidP="008A4B68">
            <w:pPr>
              <w:shd w:val="clear" w:color="auto" w:fill="FFFFFF"/>
              <w:spacing w:after="0" w:line="240" w:lineRule="auto"/>
              <w:ind w:firstLine="176"/>
              <w:jc w:val="both"/>
              <w:rPr>
                <w:color w:val="000000"/>
                <w:sz w:val="24"/>
                <w:szCs w:val="24"/>
                <w:lang w:eastAsia="uk-UA"/>
              </w:rPr>
            </w:pPr>
            <w:bookmarkStart w:id="13" w:name="n1478"/>
            <w:bookmarkEnd w:id="13"/>
            <w:r w:rsidRPr="00EE037E">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EE037E">
              <w:rPr>
                <w:color w:val="000000"/>
                <w:sz w:val="24"/>
                <w:szCs w:val="24"/>
                <w:lang w:eastAsia="uk-UA"/>
              </w:rPr>
              <w:t>невиправлення</w:t>
            </w:r>
            <w:proofErr w:type="spellEnd"/>
            <w:r w:rsidRPr="00EE037E">
              <w:rPr>
                <w:color w:val="000000"/>
                <w:sz w:val="24"/>
                <w:szCs w:val="24"/>
                <w:lang w:eastAsia="uk-UA"/>
              </w:rPr>
              <w:t xml:space="preserve"> учасниками виявлених невідповідностей.</w:t>
            </w:r>
            <w:bookmarkStart w:id="14" w:name="n1479"/>
            <w:bookmarkEnd w:id="14"/>
          </w:p>
          <w:p w:rsidR="00680FFD" w:rsidRPr="00174B6D" w:rsidRDefault="00680FFD" w:rsidP="007F0E5B">
            <w:pPr>
              <w:widowControl w:val="0"/>
              <w:spacing w:after="0" w:line="240" w:lineRule="auto"/>
              <w:ind w:right="113"/>
              <w:contextualSpacing/>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lastRenderedPageBreak/>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2770E9">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r w:rsidR="00B0623A">
              <w:rPr>
                <w:color w:val="000000" w:themeColor="text1"/>
                <w:sz w:val="24"/>
                <w:szCs w:val="24"/>
                <w:lang w:eastAsia="uk-UA"/>
              </w:rPr>
              <w:br/>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F2418" w:rsidRDefault="00381058" w:rsidP="000F2418">
            <w:pPr>
              <w:pStyle w:val="afa"/>
              <w:widowControl w:val="0"/>
              <w:ind w:firstLine="0"/>
              <w:jc w:val="both"/>
              <w:rPr>
                <w:rFonts w:ascii="Times New Roman" w:hAnsi="Times New Roman"/>
                <w:color w:val="000000"/>
                <w:sz w:val="24"/>
                <w:szCs w:val="24"/>
              </w:rPr>
            </w:pPr>
            <w:r w:rsidRPr="000F2418">
              <w:rPr>
                <w:rFonts w:ascii="Times New Roman" w:hAnsi="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381058" w:rsidRPr="000F2418" w:rsidRDefault="000F2418" w:rsidP="000F2418">
            <w:pPr>
              <w:pStyle w:val="afa"/>
              <w:widowControl w:val="0"/>
              <w:ind w:firstLine="0"/>
              <w:rPr>
                <w:rFonts w:ascii="Times New Roman" w:hAnsi="Times New Roman"/>
                <w:sz w:val="24"/>
                <w:szCs w:val="24"/>
              </w:rPr>
            </w:pPr>
            <w:r w:rsidRPr="000F2418">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r w:rsidRPr="000F2418">
              <w:rPr>
                <w:rFonts w:ascii="Times New Roman" w:hAnsi="Times New Roman"/>
                <w:color w:val="000000"/>
                <w:sz w:val="24"/>
                <w:szCs w:val="24"/>
              </w:rPr>
              <w:br/>
            </w:r>
            <w:r w:rsidRPr="000F241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763059" w:rsidRPr="000F2418" w:rsidRDefault="00763059" w:rsidP="000F2418">
            <w:pPr>
              <w:spacing w:before="120"/>
              <w:jc w:val="both"/>
              <w:rPr>
                <w:sz w:val="24"/>
                <w:szCs w:val="24"/>
              </w:rPr>
            </w:pPr>
            <w:r w:rsidRPr="000F2418">
              <w:rPr>
                <w:sz w:val="24"/>
                <w:szCs w:val="24"/>
              </w:rPr>
              <w:t xml:space="preserve">Замовник розглядає таку тендерну пропозицію відповідно до вимог статті 29 Закону (положення частин другої, </w:t>
            </w:r>
            <w:r w:rsidR="00B0623A">
              <w:rPr>
                <w:sz w:val="24"/>
                <w:szCs w:val="24"/>
              </w:rPr>
              <w:t>п’ятої – дев’ятої, одинадцятої, дванадцятої, чотирнадцятої, шістнадцятої</w:t>
            </w:r>
            <w:r w:rsidRPr="000F2418">
              <w:rPr>
                <w:sz w:val="24"/>
                <w:szCs w:val="24"/>
              </w:rPr>
              <w:t>, абзац</w:t>
            </w:r>
            <w:r w:rsidR="008C473D">
              <w:rPr>
                <w:sz w:val="24"/>
                <w:szCs w:val="24"/>
              </w:rPr>
              <w:t xml:space="preserve">ів другого і </w:t>
            </w:r>
            <w:r w:rsidRPr="000F2418">
              <w:rPr>
                <w:sz w:val="24"/>
                <w:szCs w:val="24"/>
              </w:rPr>
              <w:t xml:space="preserve"> третього частини п’ятнадцятої статті 29 Закону не застосовуються) </w:t>
            </w:r>
            <w:r w:rsidR="000F2418" w:rsidRPr="000F2418">
              <w:rPr>
                <w:sz w:val="24"/>
                <w:szCs w:val="24"/>
              </w:rPr>
              <w:t>з урахуванням положень пункту 43</w:t>
            </w:r>
            <w:r w:rsidRPr="000F2418">
              <w:rPr>
                <w:sz w:val="24"/>
                <w:szCs w:val="24"/>
              </w:rPr>
              <w:t xml:space="preserve"> Особливостей.</w:t>
            </w:r>
          </w:p>
          <w:p w:rsidR="00174B6D" w:rsidRPr="008A6613" w:rsidRDefault="000F2418" w:rsidP="008A6613">
            <w:pPr>
              <w:pStyle w:val="afa"/>
              <w:widowControl w:val="0"/>
              <w:jc w:val="both"/>
              <w:rPr>
                <w:rFonts w:ascii="Times New Roman" w:hAnsi="Times New Roman"/>
                <w:sz w:val="24"/>
                <w:szCs w:val="24"/>
              </w:rPr>
            </w:pPr>
            <w:r w:rsidRPr="000F2418">
              <w:rPr>
                <w:rFonts w:ascii="Times New Roman" w:hAnsi="Times New Roman"/>
                <w:sz w:val="24"/>
                <w:szCs w:val="24"/>
              </w:rPr>
              <w:t>Якщо була по</w:t>
            </w:r>
            <w:r w:rsidRPr="009506EA">
              <w:rPr>
                <w:rFonts w:ascii="Times New Roman" w:hAnsi="Times New Roman"/>
                <w:sz w:val="24"/>
                <w:szCs w:val="24"/>
              </w:rPr>
              <w:t>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3F7323">
              <w:rPr>
                <w:rFonts w:ascii="Times New Roman" w:hAnsi="Times New Roman"/>
                <w:sz w:val="24"/>
                <w:szCs w:val="24"/>
              </w:rPr>
              <w:t xml:space="preserve"> розкриває всю інформацію, зазначену в тендерній пропозиції, крім інформації, визначеної пунктом 40 особливостей, та </w:t>
            </w:r>
            <w:r w:rsidRPr="009506EA">
              <w:rPr>
                <w:rFonts w:ascii="Times New Roman" w:hAnsi="Times New Roman"/>
                <w:sz w:val="24"/>
                <w:szCs w:val="24"/>
              </w:rPr>
              <w:t xml:space="preserve"> не проводить оцінку такої тендерної пропозиції та визначає таку тендерну пропозицію</w:t>
            </w:r>
            <w:r w:rsidR="008A6613">
              <w:rPr>
                <w:rFonts w:ascii="Times New Roman" w:hAnsi="Times New Roman"/>
                <w:sz w:val="24"/>
                <w:szCs w:val="24"/>
              </w:rPr>
              <w:t xml:space="preserve"> найбільш економічно вигідною. </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Перелік критеріїв та методика оцінки </w:t>
            </w:r>
            <w:r w:rsidRPr="00F14766">
              <w:rPr>
                <w:color w:val="000000" w:themeColor="text1"/>
                <w:sz w:val="24"/>
                <w:szCs w:val="24"/>
                <w:lang w:eastAsia="uk-UA"/>
              </w:rPr>
              <w:lastRenderedPageBreak/>
              <w:t>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C33ADC" w:rsidRPr="003920F0" w:rsidRDefault="00C33ADC" w:rsidP="00C33ADC">
            <w:pPr>
              <w:spacing w:before="120"/>
              <w:ind w:firstLine="567"/>
              <w:jc w:val="both"/>
              <w:rPr>
                <w:sz w:val="24"/>
                <w:szCs w:val="24"/>
              </w:rPr>
            </w:pPr>
            <w:r w:rsidRPr="003920F0">
              <w:rPr>
                <w:sz w:val="24"/>
                <w:szCs w:val="24"/>
              </w:rPr>
              <w:lastRenderedPageBreak/>
              <w:t xml:space="preserve">Оцінка тендерної пропозиції проводиться </w:t>
            </w:r>
            <w:r w:rsidRPr="003920F0">
              <w:rPr>
                <w:sz w:val="24"/>
                <w:szCs w:val="24"/>
              </w:rPr>
              <w:lastRenderedPageBreak/>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ADC" w:rsidRPr="003920F0" w:rsidRDefault="00C33ADC" w:rsidP="00C33ADC">
            <w:pPr>
              <w:spacing w:before="120"/>
              <w:ind w:firstLine="567"/>
              <w:jc w:val="both"/>
              <w:rPr>
                <w:sz w:val="24"/>
                <w:szCs w:val="24"/>
              </w:rPr>
            </w:pPr>
            <w:r w:rsidRPr="003920F0">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33ADC" w:rsidRDefault="00C33ADC" w:rsidP="00C33ADC">
            <w:pPr>
              <w:spacing w:before="120"/>
              <w:ind w:firstLine="567"/>
              <w:jc w:val="both"/>
              <w:rPr>
                <w:sz w:val="24"/>
                <w:szCs w:val="24"/>
              </w:rPr>
            </w:pPr>
            <w:r w:rsidRPr="003920F0">
              <w:rPr>
                <w:sz w:val="24"/>
                <w:szCs w:val="24"/>
              </w:rPr>
              <w:t>Критеріями оцінки є:</w:t>
            </w:r>
          </w:p>
          <w:p w:rsidR="00F35045" w:rsidRPr="00F35045" w:rsidRDefault="00F35045" w:rsidP="00F35045">
            <w:pPr>
              <w:spacing w:before="150" w:after="150" w:line="240" w:lineRule="auto"/>
              <w:jc w:val="both"/>
              <w:rPr>
                <w:sz w:val="24"/>
                <w:szCs w:val="24"/>
                <w:lang w:eastAsia="ru-RU"/>
              </w:rPr>
            </w:pPr>
            <w:r w:rsidRPr="00F35045">
              <w:rPr>
                <w:sz w:val="24"/>
                <w:szCs w:val="24"/>
                <w:lang w:eastAsia="ru-RU"/>
              </w:rPr>
              <w:t>Єдиний критерій оцінки – Ціна – 100%.</w:t>
            </w:r>
          </w:p>
          <w:p w:rsidR="00F35045" w:rsidRDefault="00F35045" w:rsidP="00F35045">
            <w:pPr>
              <w:spacing w:before="120"/>
              <w:ind w:firstLine="567"/>
              <w:jc w:val="both"/>
              <w:rPr>
                <w:sz w:val="24"/>
                <w:szCs w:val="24"/>
                <w:lang w:eastAsia="ru-RU"/>
              </w:rPr>
            </w:pPr>
            <w:r w:rsidRPr="00F35045">
              <w:rPr>
                <w:sz w:val="24"/>
                <w:szCs w:val="24"/>
                <w:lang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BA7EA3" w:rsidRPr="00CB5FDA" w:rsidRDefault="00BA7EA3" w:rsidP="00687ABF">
            <w:pPr>
              <w:spacing w:before="120"/>
              <w:jc w:val="both"/>
              <w:rPr>
                <w:sz w:val="24"/>
                <w:szCs w:val="24"/>
              </w:rPr>
            </w:pPr>
            <w:r w:rsidRPr="009506EA">
              <w:rPr>
                <w:sz w:val="24"/>
                <w:szCs w:val="24"/>
              </w:rPr>
              <w:t xml:space="preserve">Замовник розглядає </w:t>
            </w:r>
            <w:r w:rsidR="00687ABF">
              <w:rPr>
                <w:sz w:val="24"/>
                <w:szCs w:val="24"/>
              </w:rPr>
              <w:t>найбільш економічно вигідну</w:t>
            </w:r>
            <w:r w:rsidR="00B0623A" w:rsidRPr="009506EA">
              <w:rPr>
                <w:sz w:val="24"/>
                <w:szCs w:val="24"/>
              </w:rPr>
              <w:t xml:space="preserve"> </w:t>
            </w:r>
            <w:r w:rsidRPr="009506EA">
              <w:rPr>
                <w:sz w:val="24"/>
                <w:szCs w:val="24"/>
              </w:rPr>
              <w:t>тендерну пропозицію</w:t>
            </w:r>
            <w:r w:rsidR="00687ABF" w:rsidRPr="009506EA">
              <w:rPr>
                <w:sz w:val="24"/>
                <w:szCs w:val="24"/>
              </w:rPr>
              <w:t xml:space="preserve"> відповідно</w:t>
            </w:r>
            <w:r w:rsidR="00687ABF">
              <w:rPr>
                <w:sz w:val="24"/>
                <w:szCs w:val="24"/>
              </w:rPr>
              <w:t xml:space="preserve"> </w:t>
            </w:r>
            <w:r w:rsidR="00687ABF" w:rsidRPr="000F2418">
              <w:rPr>
                <w:sz w:val="24"/>
                <w:szCs w:val="24"/>
              </w:rPr>
              <w:t xml:space="preserve">до вимог статті 29 Закону (положення частин другої, </w:t>
            </w:r>
            <w:r w:rsidR="00687ABF">
              <w:rPr>
                <w:sz w:val="24"/>
                <w:szCs w:val="24"/>
              </w:rPr>
              <w:t>п’ятої – дев’ятої, дванадцятої, шістнадцятої</w:t>
            </w:r>
            <w:r w:rsidR="00687ABF" w:rsidRPr="000F2418">
              <w:rPr>
                <w:sz w:val="24"/>
                <w:szCs w:val="24"/>
              </w:rPr>
              <w:t>, абзац</w:t>
            </w:r>
            <w:r w:rsidR="00687ABF">
              <w:rPr>
                <w:sz w:val="24"/>
                <w:szCs w:val="24"/>
              </w:rPr>
              <w:t xml:space="preserve">ів другого і </w:t>
            </w:r>
            <w:r w:rsidR="00687ABF" w:rsidRPr="000F2418">
              <w:rPr>
                <w:sz w:val="24"/>
                <w:szCs w:val="24"/>
              </w:rPr>
              <w:t xml:space="preserve"> третього частини п’ятнадцятої статті 29 Закону не застосовуються) з урахуванням положень пункту 43 Особливостей.</w:t>
            </w:r>
            <w:r w:rsidR="00B0623A" w:rsidRPr="000F2418">
              <w:rPr>
                <w:sz w:val="24"/>
                <w:szCs w:val="24"/>
              </w:rPr>
              <w:t xml:space="preserve"> </w:t>
            </w:r>
          </w:p>
          <w:p w:rsidR="00BA7EA3" w:rsidRPr="003920F0" w:rsidRDefault="00BA7EA3" w:rsidP="00BA7EA3">
            <w:pPr>
              <w:spacing w:before="120"/>
              <w:ind w:firstLine="567"/>
              <w:jc w:val="both"/>
              <w:rPr>
                <w:sz w:val="24"/>
                <w:szCs w:val="24"/>
              </w:rPr>
            </w:pPr>
            <w:r w:rsidRPr="003920F0">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7EA3" w:rsidRPr="003920F0" w:rsidRDefault="00BA7EA3" w:rsidP="00BA7EA3">
            <w:pPr>
              <w:spacing w:before="120"/>
              <w:ind w:firstLine="567"/>
              <w:jc w:val="both"/>
              <w:rPr>
                <w:sz w:val="24"/>
                <w:szCs w:val="24"/>
              </w:rPr>
            </w:pPr>
            <w:r w:rsidRPr="003920F0">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w:t>
            </w:r>
            <w:r>
              <w:rPr>
                <w:sz w:val="24"/>
                <w:szCs w:val="24"/>
              </w:rPr>
              <w:t>орядку та строки, визначені  О</w:t>
            </w:r>
            <w:r w:rsidRPr="003920F0">
              <w:rPr>
                <w:sz w:val="24"/>
                <w:szCs w:val="24"/>
              </w:rPr>
              <w:t>собливостями.</w:t>
            </w:r>
          </w:p>
          <w:p w:rsidR="00BA7EA3" w:rsidRDefault="00BA7EA3" w:rsidP="00BA7EA3">
            <w:pPr>
              <w:spacing w:before="120"/>
              <w:ind w:firstLine="567"/>
              <w:jc w:val="both"/>
              <w:rPr>
                <w:sz w:val="24"/>
                <w:szCs w:val="24"/>
              </w:rPr>
            </w:pPr>
            <w:r w:rsidRPr="003920F0">
              <w:rPr>
                <w:sz w:val="24"/>
                <w:szCs w:val="24"/>
              </w:rPr>
              <w:t>Замовник та учасники процедури закупівлі не можуть ініціювати будь-які пе</w:t>
            </w:r>
            <w:r w:rsidR="005375FD">
              <w:rPr>
                <w:sz w:val="24"/>
                <w:szCs w:val="24"/>
              </w:rPr>
              <w:t>реговори з питань внесення змін.</w:t>
            </w:r>
          </w:p>
          <w:p w:rsidR="005375FD" w:rsidRDefault="005375FD" w:rsidP="005375FD">
            <w:pPr>
              <w:spacing w:before="120"/>
              <w:ind w:firstLine="567"/>
              <w:jc w:val="both"/>
              <w:rPr>
                <w:sz w:val="24"/>
                <w:szCs w:val="24"/>
              </w:rPr>
            </w:pPr>
            <w:r w:rsidRPr="00BC1566">
              <w:rPr>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sidRPr="00BC1566">
              <w:rPr>
                <w:sz w:val="24"/>
                <w:szCs w:val="24"/>
              </w:rPr>
              <w:lastRenderedPageBreak/>
              <w:t>Особливостей.</w:t>
            </w:r>
          </w:p>
          <w:p w:rsidR="00BA7EA3" w:rsidRPr="003920F0" w:rsidRDefault="00BA7EA3" w:rsidP="00BA7EA3">
            <w:pPr>
              <w:spacing w:before="120"/>
              <w:ind w:firstLine="567"/>
              <w:jc w:val="both"/>
              <w:rPr>
                <w:sz w:val="24"/>
                <w:szCs w:val="24"/>
              </w:rPr>
            </w:pPr>
            <w:r w:rsidRPr="009506EA">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00D750D7">
              <w:rPr>
                <w:sz w:val="24"/>
                <w:szCs w:val="24"/>
              </w:rPr>
              <w:t>пунктом 47</w:t>
            </w:r>
            <w:r w:rsidRPr="009506EA">
              <w:rPr>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p w:rsidR="005D5301" w:rsidRPr="00F14766" w:rsidRDefault="005D5301" w:rsidP="00C33ADC">
            <w:pPr>
              <w:widowControl w:val="0"/>
              <w:spacing w:after="0" w:line="240" w:lineRule="auto"/>
              <w:ind w:right="113" w:firstLine="176"/>
              <w:contextualSpacing/>
              <w:jc w:val="both"/>
              <w:rPr>
                <w:color w:val="000000"/>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0758F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0758F6" w:rsidRPr="003920F0" w:rsidRDefault="004377E4" w:rsidP="004377E4">
            <w:pPr>
              <w:spacing w:before="120"/>
              <w:jc w:val="both"/>
              <w:rPr>
                <w:sz w:val="24"/>
                <w:szCs w:val="24"/>
              </w:rPr>
            </w:pPr>
            <w:r>
              <w:rPr>
                <w:sz w:val="24"/>
                <w:szCs w:val="24"/>
              </w:rPr>
              <w:t>«А</w:t>
            </w:r>
            <w:r w:rsidR="000758F6" w:rsidRPr="003920F0">
              <w:rPr>
                <w:sz w:val="24"/>
                <w:szCs w:val="24"/>
              </w:rPr>
              <w:t>номально низька ц</w:t>
            </w:r>
            <w:r>
              <w:rPr>
                <w:sz w:val="24"/>
                <w:szCs w:val="24"/>
              </w:rPr>
              <w:t>іна тендерної пропозиції»</w:t>
            </w:r>
            <w:r w:rsidR="000758F6" w:rsidRPr="003920F0">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Pr>
                <w:sz w:val="24"/>
                <w:szCs w:val="24"/>
              </w:rPr>
              <w:t>деної ціни тендерної пропозиції; а</w:t>
            </w:r>
            <w:r w:rsidR="000758F6" w:rsidRPr="003920F0">
              <w:rPr>
                <w:sz w:val="24"/>
                <w:szCs w:val="24"/>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w:t>
            </w:r>
            <w:r w:rsidR="00D750D7">
              <w:rPr>
                <w:sz w:val="24"/>
                <w:szCs w:val="24"/>
              </w:rPr>
              <w:t xml:space="preserve">купівлі або його частини (лота). </w:t>
            </w:r>
            <w:r w:rsidR="000758F6" w:rsidRPr="003920F0">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7BE3" w:rsidRPr="003920F0" w:rsidRDefault="00D67BE3" w:rsidP="00D67BE3">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rsidR="000758F6" w:rsidRPr="003920F0" w:rsidRDefault="000758F6" w:rsidP="000758F6">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rsidR="000758F6" w:rsidRPr="003920F0" w:rsidRDefault="000758F6" w:rsidP="000758F6">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758F6" w:rsidRPr="003920F0" w:rsidRDefault="000758F6" w:rsidP="000758F6">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16940" w:rsidRPr="00F14766" w:rsidRDefault="000758F6" w:rsidP="00216940">
            <w:pPr>
              <w:spacing w:before="120"/>
              <w:ind w:firstLine="567"/>
              <w:jc w:val="both"/>
              <w:rPr>
                <w:color w:val="000000" w:themeColor="text1"/>
                <w:sz w:val="24"/>
                <w:szCs w:val="24"/>
                <w:lang w:eastAsia="uk-UA"/>
              </w:rPr>
            </w:pPr>
            <w:r w:rsidRPr="003920F0">
              <w:rPr>
                <w:sz w:val="24"/>
                <w:szCs w:val="24"/>
              </w:rPr>
              <w:lastRenderedPageBreak/>
              <w:t>- отримання учасником процедури закупівлі державної допомоги згідно із законодавством.</w:t>
            </w:r>
            <w:r w:rsidR="00216940">
              <w:rPr>
                <w:sz w:val="24"/>
                <w:szCs w:val="24"/>
              </w:rPr>
              <w:t xml:space="preserve"> </w:t>
            </w:r>
          </w:p>
          <w:p w:rsidR="00174B6D" w:rsidRPr="00F14766" w:rsidRDefault="00174B6D" w:rsidP="00835FBE">
            <w:pPr>
              <w:widowControl w:val="0"/>
              <w:spacing w:after="0" w:line="240" w:lineRule="auto"/>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6F3B36" w:rsidRPr="00BC1566" w:rsidRDefault="006F3B36" w:rsidP="006F3B36">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B36" w:rsidRPr="00BC1566" w:rsidRDefault="006F3B36" w:rsidP="006F3B36">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6F3B36" w:rsidP="00174B6D">
            <w:pPr>
              <w:widowControl w:val="0"/>
              <w:shd w:val="clear" w:color="auto" w:fill="FFFFFF" w:themeFill="background1"/>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 xml:space="preserve">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CE5B50">
              <w:rPr>
                <w:sz w:val="24"/>
                <w:szCs w:val="24"/>
                <w:lang w:eastAsia="uk-UA"/>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72B11" w:rsidRPr="002378EB" w:rsidRDefault="00372B11" w:rsidP="00372B11">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підпадає під підстави, встановлені пунктом 47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забезпечення тендерної пропозиції, якщо таке забезпечення вимагалося замовником;</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72B11" w:rsidRPr="00585834" w:rsidRDefault="00372B11" w:rsidP="00585834">
            <w:pPr>
              <w:pStyle w:val="aa"/>
              <w:numPr>
                <w:ilvl w:val="0"/>
                <w:numId w:val="18"/>
              </w:numPr>
              <w:shd w:val="clear" w:color="auto" w:fill="FFFFFF"/>
              <w:spacing w:before="120"/>
              <w:jc w:val="both"/>
              <w:rPr>
                <w:color w:val="000000"/>
                <w:sz w:val="24"/>
                <w:szCs w:val="24"/>
              </w:rPr>
            </w:pPr>
            <w:r w:rsidRPr="00585834">
              <w:rPr>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w:t>
            </w:r>
            <w:r w:rsidRPr="00585834">
              <w:rPr>
                <w:color w:val="000000"/>
                <w:sz w:val="24"/>
                <w:szCs w:val="24"/>
              </w:rPr>
              <w:lastRenderedPageBreak/>
              <w:t xml:space="preserve">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834">
              <w:rPr>
                <w:color w:val="000000"/>
                <w:sz w:val="24"/>
                <w:szCs w:val="24"/>
              </w:rPr>
              <w:t>бенефіціарним</w:t>
            </w:r>
            <w:proofErr w:type="spellEnd"/>
            <w:r w:rsidRPr="00585834">
              <w:rPr>
                <w:color w:val="000000"/>
                <w:sz w:val="24"/>
                <w:szCs w:val="24"/>
              </w:rPr>
              <w:t xml:space="preserve"> власником, членом або учасником (акціонером), що має частку в статутному капіталі 10 і більше відсотків </w:t>
            </w:r>
            <w:r w:rsidRPr="00585834">
              <w:rPr>
                <w:bCs/>
                <w:color w:val="000000"/>
                <w:sz w:val="24"/>
                <w:szCs w:val="24"/>
              </w:rPr>
              <w:t>(далі — активи)</w:t>
            </w:r>
            <w:r w:rsidRPr="00585834">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585834">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5834">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2) тендерна пропозиція:</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585834">
                <w:rPr>
                  <w:rStyle w:val="a4"/>
                  <w:color w:val="000000"/>
                  <w:sz w:val="24"/>
                  <w:szCs w:val="24"/>
                </w:rPr>
                <w:t xml:space="preserve">пункту </w:t>
              </w:r>
            </w:hyperlink>
            <w:hyperlink r:id="rId17" w:anchor="n131" w:history="1">
              <w:r w:rsidRPr="00585834">
                <w:rPr>
                  <w:rStyle w:val="a4"/>
                  <w:color w:val="000000"/>
                  <w:sz w:val="24"/>
                  <w:szCs w:val="24"/>
                </w:rPr>
                <w:t>4</w:t>
              </w:r>
            </w:hyperlink>
            <w:r w:rsidRPr="00585834">
              <w:rPr>
                <w:color w:val="000000"/>
                <w:sz w:val="24"/>
                <w:szCs w:val="24"/>
              </w:rPr>
              <w:t>3 Особливостей;</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є такою, строк дії якої закінчився;</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585834">
              <w:rPr>
                <w:color w:val="000000"/>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rsidR="00372B11" w:rsidRPr="00585834" w:rsidRDefault="00372B11" w:rsidP="00585834">
            <w:pPr>
              <w:pStyle w:val="aa"/>
              <w:numPr>
                <w:ilvl w:val="0"/>
                <w:numId w:val="19"/>
              </w:numPr>
              <w:shd w:val="clear" w:color="auto" w:fill="FFFFFF"/>
              <w:spacing w:before="120"/>
              <w:jc w:val="both"/>
              <w:rPr>
                <w:color w:val="000000"/>
                <w:sz w:val="24"/>
                <w:szCs w:val="24"/>
              </w:rPr>
            </w:pPr>
            <w:r w:rsidRPr="00585834">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72B11" w:rsidRPr="002378EB" w:rsidRDefault="00372B11" w:rsidP="00372B11">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не надав забезпечення виконання договору про закупівлю, якщо таке забезпечення вимагалося замовником;</w:t>
            </w:r>
          </w:p>
          <w:p w:rsidR="00372B11" w:rsidRPr="00585834" w:rsidRDefault="00372B11" w:rsidP="00585834">
            <w:pPr>
              <w:pStyle w:val="aa"/>
              <w:numPr>
                <w:ilvl w:val="0"/>
                <w:numId w:val="20"/>
              </w:numPr>
              <w:shd w:val="clear" w:color="auto" w:fill="FFFFFF"/>
              <w:spacing w:before="120"/>
              <w:jc w:val="both"/>
              <w:rPr>
                <w:color w:val="000000"/>
                <w:sz w:val="24"/>
                <w:szCs w:val="24"/>
              </w:rPr>
            </w:pPr>
            <w:r w:rsidRPr="00585834">
              <w:rPr>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72B11" w:rsidRPr="002378EB" w:rsidRDefault="00372B11" w:rsidP="00372B11">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72B11" w:rsidRPr="002378EB" w:rsidRDefault="00372B11" w:rsidP="00372B11">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1189" w:rsidRPr="00855C80" w:rsidRDefault="00262C85" w:rsidP="00262C85">
            <w:pPr>
              <w:spacing w:before="120"/>
              <w:jc w:val="both"/>
              <w:rPr>
                <w:color w:val="000000"/>
                <w:sz w:val="24"/>
                <w:szCs w:val="24"/>
              </w:rPr>
            </w:pPr>
            <w:r>
              <w:rPr>
                <w:color w:val="000000"/>
                <w:sz w:val="24"/>
                <w:szCs w:val="24"/>
              </w:rPr>
              <w:t xml:space="preserve">        </w:t>
            </w:r>
            <w:r w:rsidR="00372B11"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color w:val="000000"/>
                <w:sz w:val="24"/>
                <w:szCs w:val="24"/>
              </w:rPr>
              <w:br/>
            </w:r>
            <w:r w:rsidRPr="002378EB">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2378EB">
              <w:rPr>
                <w:color w:val="000000"/>
                <w:sz w:val="24"/>
                <w:szCs w:val="24"/>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color w:val="000000"/>
                <w:sz w:val="24"/>
                <w:szCs w:val="24"/>
              </w:rPr>
              <w:br/>
            </w:r>
            <w:r w:rsidR="00372B11"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w:t>
            </w:r>
            <w:r w:rsidRPr="00F14766">
              <w:rPr>
                <w:rFonts w:eastAsia="Calibri"/>
                <w:color w:val="000000"/>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3E2DCE" w:rsidRDefault="00174B6D" w:rsidP="00174B6D">
            <w:pPr>
              <w:widowControl w:val="0"/>
              <w:spacing w:after="0" w:line="240" w:lineRule="auto"/>
              <w:ind w:right="113"/>
              <w:contextualSpacing/>
              <w:rPr>
                <w:color w:val="000000" w:themeColor="text1"/>
                <w:sz w:val="24"/>
                <w:szCs w:val="24"/>
                <w:lang w:eastAsia="uk-UA"/>
              </w:rPr>
            </w:pPr>
            <w:r w:rsidRPr="003E2DCE">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3E2DCE" w:rsidRDefault="00174B6D" w:rsidP="00174B6D">
            <w:pPr>
              <w:widowControl w:val="0"/>
              <w:spacing w:after="0" w:line="240" w:lineRule="auto"/>
              <w:ind w:right="113" w:firstLine="176"/>
              <w:contextualSpacing/>
              <w:jc w:val="both"/>
              <w:rPr>
                <w:color w:val="000000" w:themeColor="text1"/>
                <w:sz w:val="24"/>
                <w:szCs w:val="24"/>
                <w:lang w:eastAsia="uk-UA"/>
              </w:rPr>
            </w:pPr>
            <w:r w:rsidRPr="003E2DCE">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p w:rsidR="008B661B" w:rsidRPr="003E2DCE" w:rsidRDefault="008B661B" w:rsidP="00F35045">
            <w:pPr>
              <w:widowControl w:val="0"/>
              <w:spacing w:after="0" w:line="240" w:lineRule="auto"/>
              <w:ind w:right="113"/>
              <w:jc w:val="both"/>
              <w:rPr>
                <w:color w:val="000000" w:themeColor="text1"/>
                <w:sz w:val="24"/>
                <w:szCs w:val="24"/>
                <w:lang w:eastAsia="uk-UA"/>
              </w:rPr>
            </w:pP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Замовник відміняє відкриті торги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відсутності подальшої потреби в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3) скорочення обсягу видатків на здійснення закупівлі товарів, робіт чи послуг;</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4) коли здійснення закупівлі стало неможливим внаслідок дії обставин непереборної сили.</w:t>
            </w:r>
          </w:p>
          <w:p w:rsidR="008B661B" w:rsidRDefault="008B661B" w:rsidP="008B661B">
            <w:pPr>
              <w:widowControl w:val="0"/>
              <w:suppressAutoHyphens/>
              <w:spacing w:after="0" w:line="240" w:lineRule="auto"/>
              <w:jc w:val="both"/>
              <w:rPr>
                <w:rFonts w:eastAsia="Calibri"/>
                <w:color w:val="000000"/>
                <w:sz w:val="24"/>
                <w:szCs w:val="24"/>
              </w:rPr>
            </w:pP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Відкриті торги автоматично відміняються електронною системою закупівель у разі:</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661B" w:rsidRDefault="008B661B" w:rsidP="008B661B">
            <w:pPr>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lang w:eastAsia="zh-CN"/>
              </w:rPr>
              <w:t>В</w:t>
            </w:r>
            <w:r>
              <w:rPr>
                <w:rFonts w:eastAsia="Calibri"/>
                <w:color w:val="000000"/>
                <w:sz w:val="24"/>
                <w:szCs w:val="24"/>
              </w:rPr>
              <w:t>ідкриті торги можуть бути відмінені частково (за лотом).</w:t>
            </w:r>
          </w:p>
          <w:p w:rsidR="008B661B" w:rsidRDefault="008B661B" w:rsidP="008B661B">
            <w:pPr>
              <w:widowControl w:val="0"/>
              <w:suppressAutoHyphens/>
              <w:spacing w:after="0" w:line="240" w:lineRule="auto"/>
              <w:jc w:val="both"/>
              <w:rPr>
                <w:rFonts w:ascii="Calibri" w:eastAsia="Calibri" w:hAnsi="Calibri" w:cs="Calibri"/>
                <w:sz w:val="24"/>
                <w:szCs w:val="24"/>
                <w:lang w:eastAsia="zh-CN"/>
              </w:rPr>
            </w:pPr>
            <w:r>
              <w:rPr>
                <w:rFonts w:eastAsia="Calibri"/>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B661B" w:rsidRDefault="008B661B" w:rsidP="008B661B">
            <w:pPr>
              <w:widowControl w:val="0"/>
              <w:suppressAutoHyphens/>
              <w:spacing w:after="0" w:line="240" w:lineRule="auto"/>
              <w:ind w:firstLine="567"/>
              <w:jc w:val="both"/>
              <w:rPr>
                <w:rFonts w:ascii="Calibri" w:eastAsia="Calibri" w:hAnsi="Calibri" w:cs="Calibri"/>
                <w:sz w:val="24"/>
                <w:szCs w:val="24"/>
                <w:lang w:eastAsia="zh-CN"/>
              </w:rPr>
            </w:pPr>
            <w:r>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6D2AFE" w:rsidRPr="00C61B7D" w:rsidRDefault="008B661B" w:rsidP="008B661B">
            <w:pPr>
              <w:widowControl w:val="0"/>
              <w:spacing w:after="0" w:line="240" w:lineRule="auto"/>
              <w:ind w:firstLine="176"/>
              <w:contextualSpacing/>
              <w:jc w:val="both"/>
              <w:rPr>
                <w:color w:val="000000" w:themeColor="text1"/>
                <w:sz w:val="24"/>
                <w:szCs w:val="24"/>
                <w:lang w:val="ru-RU" w:eastAsia="uk-UA"/>
              </w:rPr>
            </w:pPr>
            <w:r>
              <w:rPr>
                <w:color w:val="000000"/>
                <w:sz w:val="24"/>
                <w:szCs w:val="24"/>
              </w:rPr>
              <w:t xml:space="preserve">       </w:t>
            </w:r>
            <w:r>
              <w:rPr>
                <w:rFonts w:eastAsia="Calibri"/>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8B661B" w:rsidRDefault="008B661B" w:rsidP="008B661B">
            <w:pPr>
              <w:widowControl w:val="0"/>
              <w:ind w:firstLine="566"/>
              <w:jc w:val="both"/>
              <w:rPr>
                <w:rFonts w:ascii="Calibri" w:eastAsia="Calibri" w:hAnsi="Calibri" w:cs="Calibri"/>
                <w:sz w:val="24"/>
                <w:szCs w:val="24"/>
                <w:lang w:eastAsia="zh-CN"/>
              </w:rPr>
            </w:pP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B661B" w:rsidRDefault="008B661B" w:rsidP="008B661B">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661B" w:rsidRDefault="008B661B" w:rsidP="008B661B">
            <w:pPr>
              <w:widowControl w:val="0"/>
              <w:suppressAutoHyphens/>
              <w:spacing w:after="0" w:line="240" w:lineRule="auto"/>
              <w:ind w:firstLine="566"/>
              <w:jc w:val="both"/>
              <w:rPr>
                <w:sz w:val="24"/>
                <w:szCs w:val="24"/>
              </w:rPr>
            </w:pPr>
            <w:r w:rsidRPr="00DC79E3">
              <w:rPr>
                <w:rFonts w:eastAsia="Calibri"/>
                <w:sz w:val="24"/>
                <w:szCs w:val="24"/>
                <w:lang w:eastAsia="zh-CN"/>
              </w:rPr>
              <w:t xml:space="preserve">Після оприлюднення в електронній системі закупівель скарги електронна система закупівель не оприлюднює рішення замовника про відміну відкритих </w:t>
            </w:r>
            <w:r w:rsidRPr="00DC79E3">
              <w:rPr>
                <w:rFonts w:eastAsia="Calibri"/>
                <w:sz w:val="24"/>
                <w:szCs w:val="24"/>
                <w:lang w:eastAsia="zh-CN"/>
              </w:rPr>
              <w:lastRenderedPageBreak/>
              <w:t>торгів, договір про закупівлю і звіт про результати проведення закупівлі з використанням електронної системи закупівель</w:t>
            </w:r>
            <w:r w:rsidRPr="00DC79E3">
              <w:rPr>
                <w:sz w:val="24"/>
                <w:szCs w:val="24"/>
              </w:rPr>
              <w:t>,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0639AC" w:rsidP="006D2AFE">
            <w:pPr>
              <w:widowControl w:val="0"/>
              <w:spacing w:after="0" w:line="240" w:lineRule="auto"/>
              <w:ind w:right="113"/>
              <w:contextualSpacing/>
              <w:rPr>
                <w:color w:val="000000" w:themeColor="text1"/>
                <w:sz w:val="24"/>
                <w:szCs w:val="24"/>
                <w:lang w:eastAsia="uk-UA"/>
              </w:rPr>
            </w:pPr>
            <w:proofErr w:type="spellStart"/>
            <w:r>
              <w:rPr>
                <w:color w:val="000000" w:themeColor="text1"/>
                <w:sz w:val="24"/>
                <w:szCs w:val="24"/>
                <w:lang w:eastAsia="uk-UA"/>
              </w:rPr>
              <w:t>Проє</w:t>
            </w:r>
            <w:r w:rsidR="006D2AFE" w:rsidRPr="00F14766">
              <w:rPr>
                <w:color w:val="000000" w:themeColor="text1"/>
                <w:sz w:val="24"/>
                <w:szCs w:val="24"/>
                <w:lang w:eastAsia="uk-UA"/>
              </w:rPr>
              <w:t>кт</w:t>
            </w:r>
            <w:proofErr w:type="spellEnd"/>
            <w:r w:rsidR="006D2AFE" w:rsidRPr="00F14766">
              <w:rPr>
                <w:color w:val="000000" w:themeColor="text1"/>
                <w:sz w:val="24"/>
                <w:szCs w:val="24"/>
                <w:lang w:eastAsia="uk-UA"/>
              </w:rPr>
              <w:t xml:space="preserve">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54026B" w:rsidRDefault="0054026B" w:rsidP="0054026B">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rsidR="006D2AFE" w:rsidRPr="0054026B" w:rsidRDefault="0054026B" w:rsidP="0054026B">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54026B" w:rsidRDefault="00AC37AC" w:rsidP="0054026B">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 </w:t>
            </w:r>
            <w:r w:rsidR="0054026B">
              <w:rPr>
                <w:color w:val="000000" w:themeColor="text1"/>
                <w:sz w:val="24"/>
                <w:szCs w:val="24"/>
                <w:lang w:eastAsia="uk-UA"/>
              </w:rPr>
              <w:t xml:space="preserve">Істотні умови, що обов’язково включаються до договору про закупівлю, включені до  </w:t>
            </w:r>
            <w:proofErr w:type="spellStart"/>
            <w:r w:rsidR="0054026B">
              <w:rPr>
                <w:color w:val="000000" w:themeColor="text1"/>
                <w:sz w:val="24"/>
                <w:szCs w:val="24"/>
                <w:lang w:eastAsia="uk-UA"/>
              </w:rPr>
              <w:t>проєкту</w:t>
            </w:r>
            <w:proofErr w:type="spellEnd"/>
            <w:r w:rsidR="0054026B">
              <w:rPr>
                <w:color w:val="000000" w:themeColor="text1"/>
                <w:sz w:val="24"/>
                <w:szCs w:val="24"/>
                <w:lang w:eastAsia="uk-UA"/>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EC4023" w:rsidRPr="00205BE7" w:rsidRDefault="00AC37AC" w:rsidP="00EC4023">
            <w:pPr>
              <w:widowControl w:val="0"/>
              <w:spacing w:after="0" w:line="240" w:lineRule="auto"/>
              <w:ind w:right="113" w:firstLine="176"/>
              <w:contextualSpacing/>
              <w:jc w:val="both"/>
              <w:rPr>
                <w:color w:val="000000"/>
                <w:sz w:val="24"/>
                <w:szCs w:val="24"/>
                <w:lang w:eastAsia="uk-UA"/>
              </w:rPr>
            </w:pPr>
            <w:r>
              <w:rPr>
                <w:color w:val="000000" w:themeColor="text1"/>
                <w:sz w:val="24"/>
                <w:szCs w:val="24"/>
                <w:lang w:eastAsia="uk-UA"/>
              </w:rPr>
              <w:t xml:space="preserve"> </w:t>
            </w:r>
            <w:r w:rsidR="00EC4023"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54026B" w:rsidRDefault="0054026B" w:rsidP="0054026B">
            <w:pPr>
              <w:widowControl w:val="0"/>
              <w:tabs>
                <w:tab w:val="left" w:pos="601"/>
              </w:tabs>
              <w:spacing w:line="240" w:lineRule="auto"/>
              <w:ind w:firstLine="459"/>
              <w:jc w:val="both"/>
              <w:rPr>
                <w:sz w:val="24"/>
                <w:szCs w:val="24"/>
              </w:rPr>
            </w:pPr>
            <w:r>
              <w:rPr>
                <w:sz w:val="24"/>
                <w:szCs w:val="24"/>
              </w:rPr>
              <w:t>Договір про закупівлю, що укладається з резидентом України, повинен бути викладений виключно українською мовою.</w:t>
            </w:r>
            <w:r>
              <w:rPr>
                <w:sz w:val="24"/>
                <w:szCs w:val="24"/>
              </w:rPr>
              <w:br/>
              <w:t xml:space="preserve">      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9B708A" w:rsidP="00E22130">
            <w:pPr>
              <w:widowControl w:val="0"/>
              <w:spacing w:after="0" w:line="240" w:lineRule="auto"/>
              <w:ind w:right="113" w:firstLine="176"/>
              <w:contextualSpacing/>
              <w:jc w:val="both"/>
              <w:rPr>
                <w:color w:val="000000"/>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Не вимагається</w:t>
            </w:r>
          </w:p>
        </w:tc>
      </w:tr>
    </w:tbl>
    <w:p w:rsidR="00C314E9" w:rsidRDefault="001205CF" w:rsidP="00C314E9">
      <w:pPr>
        <w:spacing w:after="0" w:line="240" w:lineRule="auto"/>
        <w:ind w:right="198"/>
        <w:jc w:val="right"/>
        <w:rPr>
          <w:b/>
          <w:bCs/>
          <w:color w:val="000000"/>
          <w:sz w:val="24"/>
          <w:szCs w:val="24"/>
        </w:rPr>
      </w:pPr>
      <w:r w:rsidRPr="00F14766">
        <w:rPr>
          <w:b/>
          <w:bCs/>
          <w:color w:val="000000"/>
          <w:sz w:val="24"/>
          <w:szCs w:val="24"/>
        </w:rPr>
        <w:br/>
      </w:r>
    </w:p>
    <w:p w:rsidR="004B34CC" w:rsidRDefault="004B34CC" w:rsidP="004B34CC">
      <w:pPr>
        <w:spacing w:after="0" w:line="240" w:lineRule="auto"/>
        <w:ind w:right="198"/>
        <w:jc w:val="right"/>
        <w:rPr>
          <w:b/>
          <w:bCs/>
          <w:color w:val="000000"/>
          <w:sz w:val="24"/>
          <w:szCs w:val="24"/>
        </w:rPr>
      </w:pPr>
      <w:r w:rsidRPr="0003744E">
        <w:rPr>
          <w:b/>
          <w:bCs/>
          <w:color w:val="000000"/>
          <w:sz w:val="24"/>
          <w:szCs w:val="24"/>
        </w:rPr>
        <w:t>ДОДАТОК 1</w:t>
      </w:r>
    </w:p>
    <w:p w:rsidR="004B34CC" w:rsidRPr="00275D24" w:rsidRDefault="004B34CC" w:rsidP="004B34CC">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4B34CC" w:rsidRPr="0003744E" w:rsidRDefault="004B34CC" w:rsidP="004B34CC">
      <w:pPr>
        <w:spacing w:after="0" w:line="240" w:lineRule="auto"/>
        <w:ind w:left="180" w:right="196"/>
        <w:rPr>
          <w:i/>
          <w:iCs/>
          <w:color w:val="000000"/>
          <w:sz w:val="24"/>
          <w:szCs w:val="24"/>
        </w:rPr>
      </w:pPr>
      <w:r w:rsidRPr="0003744E">
        <w:rPr>
          <w:i/>
          <w:iCs/>
          <w:color w:val="000000"/>
          <w:sz w:val="24"/>
          <w:szCs w:val="24"/>
        </w:rPr>
        <w:t xml:space="preserve">Форма цінової пропозиції </w:t>
      </w:r>
      <w:proofErr w:type="spellStart"/>
      <w:r w:rsidRPr="0003744E">
        <w:rPr>
          <w:i/>
          <w:iCs/>
          <w:color w:val="000000"/>
          <w:sz w:val="24"/>
          <w:szCs w:val="24"/>
        </w:rPr>
        <w:t>„Пропозиція</w:t>
      </w:r>
      <w:proofErr w:type="spellEnd"/>
      <w:r w:rsidRPr="0003744E">
        <w:rPr>
          <w:i/>
          <w:iCs/>
          <w:color w:val="000000"/>
          <w:sz w:val="24"/>
          <w:szCs w:val="24"/>
        </w:rPr>
        <w:t>" подається у вигляді, наведеному нижче.</w:t>
      </w:r>
    </w:p>
    <w:p w:rsidR="004B34CC" w:rsidRPr="00D37312" w:rsidRDefault="004B34CC" w:rsidP="004B34CC">
      <w:pPr>
        <w:spacing w:after="0" w:line="240" w:lineRule="auto"/>
        <w:ind w:left="180" w:right="196"/>
        <w:rPr>
          <w:i/>
          <w:iCs/>
          <w:color w:val="000000"/>
          <w:sz w:val="24"/>
          <w:szCs w:val="24"/>
          <w:lang w:eastAsia="ru-RU"/>
        </w:rPr>
      </w:pPr>
    </w:p>
    <w:p w:rsidR="004B34CC" w:rsidRPr="00A84E06" w:rsidRDefault="004B34CC" w:rsidP="004B34CC">
      <w:pPr>
        <w:spacing w:after="0" w:line="240" w:lineRule="auto"/>
        <w:jc w:val="center"/>
        <w:rPr>
          <w:b/>
          <w:sz w:val="24"/>
          <w:szCs w:val="24"/>
          <w:lang w:eastAsia="ru-RU"/>
        </w:rPr>
      </w:pPr>
      <w:r w:rsidRPr="00A84E06">
        <w:rPr>
          <w:b/>
          <w:sz w:val="24"/>
          <w:szCs w:val="24"/>
          <w:lang w:eastAsia="ru-RU"/>
        </w:rPr>
        <w:t>ФОРМА ЦІНОВОЇ ПРОПОЗИЦІЇ "ПРОПОЗИЦІЯ"</w:t>
      </w:r>
    </w:p>
    <w:p w:rsidR="004B34CC" w:rsidRDefault="004B34CC" w:rsidP="004B34CC">
      <w:pPr>
        <w:spacing w:after="0" w:line="240" w:lineRule="auto"/>
        <w:jc w:val="center"/>
        <w:rPr>
          <w:sz w:val="24"/>
          <w:szCs w:val="24"/>
          <w:lang w:eastAsia="ru-RU"/>
        </w:rPr>
      </w:pPr>
      <w:r w:rsidRPr="00A84E06">
        <w:rPr>
          <w:sz w:val="24"/>
          <w:szCs w:val="24"/>
          <w:lang w:eastAsia="ru-RU"/>
        </w:rPr>
        <w:t>(форма, яка подається Учасником на фірмовому бланку)</w:t>
      </w:r>
    </w:p>
    <w:p w:rsidR="004B34CC" w:rsidRPr="00A84E06" w:rsidRDefault="004B34CC" w:rsidP="004B34CC">
      <w:pPr>
        <w:spacing w:after="0" w:line="240" w:lineRule="auto"/>
        <w:rPr>
          <w:sz w:val="24"/>
          <w:szCs w:val="24"/>
          <w:lang w:eastAsia="ru-RU"/>
        </w:rPr>
      </w:pPr>
    </w:p>
    <w:p w:rsidR="004B34CC" w:rsidRPr="00E14490" w:rsidRDefault="004B34CC" w:rsidP="004B34CC">
      <w:pPr>
        <w:spacing w:after="0" w:line="240" w:lineRule="auto"/>
        <w:jc w:val="both"/>
        <w:rPr>
          <w:color w:val="000000"/>
          <w:kern w:val="36"/>
          <w:sz w:val="22"/>
          <w:bdr w:val="none" w:sz="0" w:space="0" w:color="auto" w:frame="1"/>
          <w:lang w:val="ru-RU"/>
        </w:rPr>
      </w:pPr>
      <w:r w:rsidRPr="00A84E06">
        <w:rPr>
          <w:rFonts w:eastAsia="Calibri"/>
          <w:b/>
          <w:bCs/>
          <w:kern w:val="32"/>
          <w:sz w:val="24"/>
          <w:szCs w:val="24"/>
        </w:rPr>
        <w:tab/>
      </w:r>
      <w:r w:rsidRPr="00A84E06">
        <w:rPr>
          <w:rFonts w:eastAsia="Calibri"/>
          <w:bCs/>
          <w:kern w:val="32"/>
          <w:sz w:val="24"/>
          <w:szCs w:val="24"/>
        </w:rPr>
        <w:t xml:space="preserve">Ми, (назва Учасника), надаємо свою пропозицію щодо участі у торгах на закупівлю </w:t>
      </w:r>
      <w:r w:rsidRPr="00A84E06">
        <w:rPr>
          <w:rFonts w:eastAsia="Calibri"/>
          <w:b/>
          <w:bCs/>
          <w:kern w:val="32"/>
          <w:sz w:val="24"/>
          <w:szCs w:val="24"/>
        </w:rPr>
        <w:t xml:space="preserve">– </w:t>
      </w:r>
      <w:r>
        <w:rPr>
          <w:rFonts w:eastAsia="Calibri"/>
          <w:b/>
          <w:bCs/>
          <w:kern w:val="32"/>
          <w:sz w:val="24"/>
          <w:szCs w:val="24"/>
        </w:rPr>
        <w:br/>
      </w:r>
      <w:r w:rsidRPr="000E4836">
        <w:rPr>
          <w:bCs/>
          <w:sz w:val="22"/>
          <w:lang w:eastAsia="ru-RU"/>
        </w:rPr>
        <w:t xml:space="preserve">Єдиний закупівельний словник </w:t>
      </w:r>
      <w:r w:rsidRPr="00E14490">
        <w:rPr>
          <w:b/>
          <w:bCs/>
          <w:sz w:val="22"/>
          <w:lang w:eastAsia="ru-RU"/>
        </w:rPr>
        <w:t>ДК 021-2015:</w:t>
      </w:r>
      <w:r w:rsidRPr="00E14490">
        <w:rPr>
          <w:b/>
          <w:color w:val="000000"/>
          <w:kern w:val="36"/>
          <w:sz w:val="22"/>
          <w:bdr w:val="none" w:sz="0" w:space="0" w:color="auto" w:frame="1"/>
          <w:lang w:val="ru-RU"/>
        </w:rPr>
        <w:t xml:space="preserve"> 03220000 – 9 </w:t>
      </w:r>
      <w:proofErr w:type="spellStart"/>
      <w:r w:rsidRPr="00E14490">
        <w:rPr>
          <w:b/>
          <w:color w:val="000000"/>
          <w:kern w:val="36"/>
          <w:sz w:val="22"/>
          <w:bdr w:val="none" w:sz="0" w:space="0" w:color="auto" w:frame="1"/>
          <w:lang w:val="ru-RU"/>
        </w:rPr>
        <w:t>Овочі</w:t>
      </w:r>
      <w:proofErr w:type="spellEnd"/>
      <w:r w:rsidRPr="00E14490">
        <w:rPr>
          <w:b/>
          <w:color w:val="000000"/>
          <w:kern w:val="36"/>
          <w:sz w:val="22"/>
          <w:bdr w:val="none" w:sz="0" w:space="0" w:color="auto" w:frame="1"/>
          <w:lang w:val="ru-RU"/>
        </w:rPr>
        <w:t xml:space="preserve">, </w:t>
      </w:r>
      <w:proofErr w:type="spellStart"/>
      <w:r w:rsidRPr="00E14490">
        <w:rPr>
          <w:b/>
          <w:color w:val="000000"/>
          <w:kern w:val="36"/>
          <w:sz w:val="22"/>
          <w:bdr w:val="none" w:sz="0" w:space="0" w:color="auto" w:frame="1"/>
          <w:lang w:val="ru-RU"/>
        </w:rPr>
        <w:t>фрукти</w:t>
      </w:r>
      <w:proofErr w:type="spellEnd"/>
      <w:r w:rsidRPr="00E14490">
        <w:rPr>
          <w:b/>
          <w:color w:val="000000"/>
          <w:kern w:val="36"/>
          <w:sz w:val="22"/>
          <w:bdr w:val="none" w:sz="0" w:space="0" w:color="auto" w:frame="1"/>
          <w:lang w:val="ru-RU"/>
        </w:rPr>
        <w:t xml:space="preserve"> та </w:t>
      </w:r>
      <w:proofErr w:type="spellStart"/>
      <w:r w:rsidRPr="00E14490">
        <w:rPr>
          <w:b/>
          <w:color w:val="000000"/>
          <w:kern w:val="36"/>
          <w:sz w:val="22"/>
          <w:bdr w:val="none" w:sz="0" w:space="0" w:color="auto" w:frame="1"/>
          <w:lang w:val="ru-RU"/>
        </w:rPr>
        <w:t>горіхи</w:t>
      </w:r>
      <w:proofErr w:type="spellEnd"/>
      <w:r>
        <w:rPr>
          <w:color w:val="000000"/>
          <w:kern w:val="36"/>
          <w:sz w:val="22"/>
          <w:bdr w:val="none" w:sz="0" w:space="0" w:color="auto" w:frame="1"/>
          <w:lang w:val="ru-RU"/>
        </w:rPr>
        <w:t xml:space="preserve">. </w:t>
      </w:r>
      <w:r w:rsidRPr="00A84E06">
        <w:rPr>
          <w:rFonts w:eastAsia="Calibri"/>
          <w:bCs/>
          <w:kern w:val="32"/>
          <w:sz w:val="24"/>
          <w:szCs w:val="24"/>
        </w:rPr>
        <w:t xml:space="preserve">Вивчивши тендерну </w:t>
      </w:r>
      <w:r w:rsidRPr="00A84E06">
        <w:rPr>
          <w:rFonts w:eastAsia="Calibri"/>
          <w:bCs/>
          <w:kern w:val="32"/>
          <w:sz w:val="24"/>
          <w:szCs w:val="24"/>
        </w:rPr>
        <w:lastRenderedPageBreak/>
        <w:t>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pPr w:leftFromText="180" w:rightFromText="180" w:bottomFromText="200" w:vertAnchor="text" w:horzAnchor="margin" w:tblpXSpec="center" w:tblpY="2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805"/>
        <w:gridCol w:w="646"/>
        <w:gridCol w:w="1200"/>
        <w:gridCol w:w="956"/>
        <w:gridCol w:w="1063"/>
        <w:gridCol w:w="2327"/>
      </w:tblGrid>
      <w:tr w:rsidR="004B34CC" w:rsidRPr="00821D12" w:rsidTr="0006051A">
        <w:trPr>
          <w:trHeight w:val="1121"/>
        </w:trPr>
        <w:tc>
          <w:tcPr>
            <w:tcW w:w="562" w:type="dxa"/>
            <w:tcBorders>
              <w:top w:val="single" w:sz="4" w:space="0" w:color="auto"/>
              <w:left w:val="single" w:sz="4" w:space="0" w:color="auto"/>
              <w:bottom w:val="single" w:sz="4" w:space="0" w:color="auto"/>
              <w:right w:val="single" w:sz="4" w:space="0" w:color="auto"/>
            </w:tcBorders>
          </w:tcPr>
          <w:p w:rsidR="004B34CC" w:rsidRPr="00821D12" w:rsidRDefault="004B34CC" w:rsidP="0006051A">
            <w:pPr>
              <w:jc w:val="center"/>
              <w:rPr>
                <w:sz w:val="22"/>
                <w:lang w:val="en-US"/>
              </w:rPr>
            </w:pPr>
            <w:r w:rsidRPr="00821D12">
              <w:rPr>
                <w:sz w:val="22"/>
              </w:rPr>
              <w:t>п/н</w:t>
            </w:r>
          </w:p>
          <w:p w:rsidR="004B34CC" w:rsidRPr="00821D12" w:rsidRDefault="004B34CC" w:rsidP="0006051A">
            <w:pPr>
              <w:jc w:val="center"/>
              <w:rPr>
                <w:sz w:val="22"/>
              </w:rPr>
            </w:pPr>
            <w:r w:rsidRPr="00821D12">
              <w:rPr>
                <w:sz w:val="22"/>
              </w:rPr>
              <w:t>№</w:t>
            </w:r>
          </w:p>
          <w:p w:rsidR="004B34CC" w:rsidRPr="00821D12" w:rsidRDefault="004B34CC" w:rsidP="0006051A">
            <w:pPr>
              <w:jc w:val="center"/>
              <w:rPr>
                <w:sz w:val="22"/>
              </w:rPr>
            </w:pPr>
          </w:p>
        </w:tc>
        <w:tc>
          <w:tcPr>
            <w:tcW w:w="1701" w:type="dxa"/>
            <w:tcBorders>
              <w:top w:val="single" w:sz="4" w:space="0" w:color="auto"/>
              <w:left w:val="single" w:sz="4" w:space="0" w:color="auto"/>
              <w:bottom w:val="single" w:sz="4" w:space="0" w:color="auto"/>
              <w:right w:val="single" w:sz="4" w:space="0" w:color="auto"/>
            </w:tcBorders>
            <w:hideMark/>
          </w:tcPr>
          <w:p w:rsidR="004B34CC" w:rsidRPr="00821D12" w:rsidRDefault="004B34CC" w:rsidP="0006051A">
            <w:pPr>
              <w:ind w:firstLine="61"/>
              <w:jc w:val="center"/>
              <w:rPr>
                <w:sz w:val="22"/>
              </w:rPr>
            </w:pPr>
            <w:r w:rsidRPr="00821D12">
              <w:rPr>
                <w:sz w:val="22"/>
              </w:rPr>
              <w:t xml:space="preserve">Найменування </w:t>
            </w:r>
          </w:p>
        </w:tc>
        <w:tc>
          <w:tcPr>
            <w:tcW w:w="1805" w:type="dxa"/>
            <w:tcBorders>
              <w:top w:val="single" w:sz="4" w:space="0" w:color="auto"/>
              <w:left w:val="single" w:sz="4" w:space="0" w:color="auto"/>
              <w:bottom w:val="single" w:sz="4" w:space="0" w:color="auto"/>
              <w:right w:val="single" w:sz="4" w:space="0" w:color="auto"/>
            </w:tcBorders>
            <w:hideMark/>
          </w:tcPr>
          <w:p w:rsidR="004B34CC" w:rsidRPr="00821D12" w:rsidRDefault="004B34CC" w:rsidP="0006051A">
            <w:pPr>
              <w:jc w:val="center"/>
              <w:rPr>
                <w:sz w:val="22"/>
              </w:rPr>
            </w:pPr>
            <w:r w:rsidRPr="00821D12">
              <w:rPr>
                <w:sz w:val="22"/>
              </w:rPr>
              <w:t>Фасування та пакування</w:t>
            </w:r>
          </w:p>
        </w:tc>
        <w:tc>
          <w:tcPr>
            <w:tcW w:w="646" w:type="dxa"/>
            <w:tcBorders>
              <w:top w:val="single" w:sz="4" w:space="0" w:color="auto"/>
              <w:left w:val="single" w:sz="4" w:space="0" w:color="auto"/>
              <w:bottom w:val="single" w:sz="4" w:space="0" w:color="auto"/>
              <w:right w:val="single" w:sz="4" w:space="0" w:color="auto"/>
            </w:tcBorders>
            <w:hideMark/>
          </w:tcPr>
          <w:p w:rsidR="004B34CC" w:rsidRPr="00821D12" w:rsidRDefault="004B34CC" w:rsidP="0006051A">
            <w:pPr>
              <w:jc w:val="center"/>
              <w:rPr>
                <w:sz w:val="22"/>
              </w:rPr>
            </w:pPr>
            <w:r w:rsidRPr="00821D12">
              <w:rPr>
                <w:sz w:val="22"/>
              </w:rPr>
              <w:t>Одиниці виміру</w:t>
            </w:r>
          </w:p>
        </w:tc>
        <w:tc>
          <w:tcPr>
            <w:tcW w:w="1200" w:type="dxa"/>
            <w:tcBorders>
              <w:top w:val="single" w:sz="4" w:space="0" w:color="auto"/>
              <w:left w:val="single" w:sz="4" w:space="0" w:color="auto"/>
              <w:bottom w:val="single" w:sz="4" w:space="0" w:color="auto"/>
              <w:right w:val="single" w:sz="4" w:space="0" w:color="auto"/>
            </w:tcBorders>
            <w:hideMark/>
          </w:tcPr>
          <w:p w:rsidR="004B34CC" w:rsidRPr="00821D12" w:rsidRDefault="004B34CC" w:rsidP="0006051A">
            <w:pPr>
              <w:ind w:firstLine="49"/>
              <w:jc w:val="center"/>
              <w:rPr>
                <w:sz w:val="22"/>
              </w:rPr>
            </w:pPr>
            <w:r w:rsidRPr="00821D12">
              <w:rPr>
                <w:sz w:val="22"/>
              </w:rPr>
              <w:t>Ціна за одиницю виміру, з ПДВ, грн.</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B34CC" w:rsidRPr="00821D12" w:rsidRDefault="004B34CC" w:rsidP="0006051A">
            <w:pPr>
              <w:ind w:hanging="77"/>
              <w:jc w:val="center"/>
              <w:rPr>
                <w:sz w:val="22"/>
              </w:rPr>
            </w:pPr>
            <w:r w:rsidRPr="00821D12">
              <w:rPr>
                <w:sz w:val="22"/>
              </w:rPr>
              <w:t>Кількість</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B34CC" w:rsidRPr="00821D12" w:rsidRDefault="004B34CC" w:rsidP="0006051A">
            <w:pPr>
              <w:jc w:val="center"/>
              <w:rPr>
                <w:sz w:val="22"/>
              </w:rPr>
            </w:pPr>
            <w:r w:rsidRPr="00821D12">
              <w:rPr>
                <w:sz w:val="22"/>
              </w:rPr>
              <w:t>Вартість, з ПДВ, грн.</w:t>
            </w:r>
          </w:p>
        </w:tc>
        <w:tc>
          <w:tcPr>
            <w:tcW w:w="2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B34CC" w:rsidRPr="00821D12" w:rsidRDefault="004B34CC" w:rsidP="0006051A">
            <w:pPr>
              <w:jc w:val="center"/>
              <w:rPr>
                <w:sz w:val="22"/>
              </w:rPr>
            </w:pPr>
            <w:r w:rsidRPr="00821D12">
              <w:rPr>
                <w:sz w:val="22"/>
              </w:rPr>
              <w:t>Графік</w:t>
            </w:r>
          </w:p>
          <w:p w:rsidR="004B34CC" w:rsidRPr="00821D12" w:rsidRDefault="004B34CC" w:rsidP="0006051A">
            <w:pPr>
              <w:jc w:val="center"/>
              <w:rPr>
                <w:sz w:val="22"/>
              </w:rPr>
            </w:pPr>
            <w:r w:rsidRPr="00821D12">
              <w:rPr>
                <w:sz w:val="22"/>
              </w:rPr>
              <w:t>постачання</w:t>
            </w:r>
          </w:p>
        </w:tc>
      </w:tr>
      <w:tr w:rsidR="00002968" w:rsidRPr="001657AC" w:rsidTr="0006051A">
        <w:trPr>
          <w:trHeight w:val="2016"/>
        </w:trPr>
        <w:tc>
          <w:tcPr>
            <w:tcW w:w="562" w:type="dxa"/>
            <w:tcBorders>
              <w:top w:val="single" w:sz="4" w:space="0" w:color="auto"/>
              <w:left w:val="single" w:sz="4" w:space="0" w:color="auto"/>
              <w:right w:val="single" w:sz="4" w:space="0" w:color="auto"/>
            </w:tcBorders>
          </w:tcPr>
          <w:p w:rsidR="00002968" w:rsidRPr="00CA12A3" w:rsidRDefault="00002968" w:rsidP="0006051A">
            <w:pPr>
              <w:rPr>
                <w:sz w:val="22"/>
              </w:rPr>
            </w:pPr>
          </w:p>
          <w:p w:rsidR="00002968" w:rsidRPr="00CA12A3" w:rsidRDefault="00002968" w:rsidP="0006051A">
            <w:pPr>
              <w:rPr>
                <w:sz w:val="22"/>
              </w:rPr>
            </w:pPr>
          </w:p>
          <w:p w:rsidR="00002968" w:rsidRPr="00CA12A3" w:rsidRDefault="00002968" w:rsidP="0006051A">
            <w:pPr>
              <w:rPr>
                <w:sz w:val="22"/>
              </w:rPr>
            </w:pPr>
            <w:r w:rsidRPr="00CA12A3">
              <w:rPr>
                <w:sz w:val="22"/>
              </w:rPr>
              <w:t>1</w:t>
            </w:r>
          </w:p>
        </w:tc>
        <w:tc>
          <w:tcPr>
            <w:tcW w:w="1701" w:type="dxa"/>
            <w:tcBorders>
              <w:top w:val="single" w:sz="4" w:space="0" w:color="auto"/>
              <w:left w:val="single" w:sz="4" w:space="0" w:color="auto"/>
              <w:bottom w:val="single" w:sz="4" w:space="0" w:color="auto"/>
              <w:right w:val="single" w:sz="4" w:space="0" w:color="auto"/>
            </w:tcBorders>
          </w:tcPr>
          <w:p w:rsidR="00002968" w:rsidRDefault="00002968" w:rsidP="00002968">
            <w:proofErr w:type="spellStart"/>
            <w:r w:rsidRPr="00CC7DC5">
              <w:rPr>
                <w:color w:val="000000"/>
                <w:kern w:val="36"/>
                <w:sz w:val="24"/>
                <w:szCs w:val="24"/>
                <w:bdr w:val="none" w:sz="0" w:space="0" w:color="auto" w:frame="1"/>
                <w:lang w:val="ru-RU"/>
              </w:rPr>
              <w:t>Перець</w:t>
            </w:r>
            <w:proofErr w:type="spellEnd"/>
            <w:r w:rsidRPr="00CC7DC5">
              <w:rPr>
                <w:color w:val="000000"/>
                <w:kern w:val="36"/>
                <w:sz w:val="24"/>
                <w:szCs w:val="24"/>
                <w:bdr w:val="none" w:sz="0" w:space="0" w:color="auto" w:frame="1"/>
                <w:lang w:val="ru-RU"/>
              </w:rPr>
              <w:t xml:space="preserve"> </w:t>
            </w:r>
            <w:proofErr w:type="spellStart"/>
            <w:r w:rsidRPr="00CC7DC5">
              <w:rPr>
                <w:color w:val="000000"/>
                <w:kern w:val="36"/>
                <w:sz w:val="24"/>
                <w:szCs w:val="24"/>
                <w:bdr w:val="none" w:sz="0" w:space="0" w:color="auto" w:frame="1"/>
                <w:lang w:val="ru-RU"/>
              </w:rPr>
              <w:t>солодкий</w:t>
            </w:r>
            <w:proofErr w:type="spellEnd"/>
            <w:r w:rsidRPr="00CC7DC5">
              <w:rPr>
                <w:color w:val="000000"/>
                <w:kern w:val="36"/>
                <w:sz w:val="24"/>
                <w:szCs w:val="24"/>
                <w:bdr w:val="none" w:sz="0" w:space="0" w:color="auto" w:frame="1"/>
                <w:lang w:val="ru-RU"/>
              </w:rPr>
              <w:t xml:space="preserve"> </w:t>
            </w:r>
            <w:proofErr w:type="spellStart"/>
            <w:proofErr w:type="gramStart"/>
            <w:r w:rsidRPr="00CC7DC5">
              <w:rPr>
                <w:color w:val="000000"/>
                <w:kern w:val="36"/>
                <w:sz w:val="24"/>
                <w:szCs w:val="24"/>
                <w:bdr w:val="none" w:sz="0" w:space="0" w:color="auto" w:frame="1"/>
                <w:lang w:val="ru-RU"/>
              </w:rPr>
              <w:t>св</w:t>
            </w:r>
            <w:proofErr w:type="gramEnd"/>
            <w:r w:rsidRPr="00CC7DC5">
              <w:rPr>
                <w:color w:val="000000"/>
                <w:kern w:val="36"/>
                <w:sz w:val="24"/>
                <w:szCs w:val="24"/>
                <w:bdr w:val="none" w:sz="0" w:space="0" w:color="auto" w:frame="1"/>
                <w:lang w:val="ru-RU"/>
              </w:rPr>
              <w:t>іжий</w:t>
            </w:r>
            <w:proofErr w:type="spellEnd"/>
            <w:r w:rsidRPr="00CC7DC5">
              <w:rPr>
                <w:color w:val="000000"/>
                <w:kern w:val="36"/>
                <w:sz w:val="24"/>
                <w:szCs w:val="24"/>
                <w:bdr w:val="none" w:sz="0" w:space="0" w:color="auto" w:frame="1"/>
                <w:lang w:val="ru-RU"/>
              </w:rPr>
              <w:br/>
              <w:t xml:space="preserve">  </w:t>
            </w:r>
          </w:p>
        </w:tc>
        <w:tc>
          <w:tcPr>
            <w:tcW w:w="1805" w:type="dxa"/>
            <w:tcBorders>
              <w:top w:val="single" w:sz="4" w:space="0" w:color="auto"/>
              <w:left w:val="single" w:sz="4" w:space="0" w:color="auto"/>
              <w:bottom w:val="single" w:sz="4" w:space="0" w:color="auto"/>
              <w:right w:val="single" w:sz="4" w:space="0" w:color="auto"/>
            </w:tcBorders>
            <w:vAlign w:val="center"/>
          </w:tcPr>
          <w:p w:rsidR="00002968" w:rsidRPr="001657AC" w:rsidRDefault="00002968" w:rsidP="0006051A">
            <w:pPr>
              <w:spacing w:after="0" w:line="240" w:lineRule="auto"/>
              <w:rPr>
                <w:sz w:val="22"/>
              </w:rPr>
            </w:pPr>
            <w:r>
              <w:rPr>
                <w:sz w:val="22"/>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r>
              <w:rPr>
                <w:color w:val="000000" w:themeColor="text1"/>
                <w:sz w:val="22"/>
              </w:rPr>
              <w:t>кг</w:t>
            </w:r>
          </w:p>
        </w:tc>
        <w:tc>
          <w:tcPr>
            <w:tcW w:w="1200"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p>
        </w:tc>
        <w:tc>
          <w:tcPr>
            <w:tcW w:w="956" w:type="dxa"/>
            <w:tcBorders>
              <w:top w:val="single" w:sz="4" w:space="0" w:color="auto"/>
              <w:left w:val="single" w:sz="4" w:space="0" w:color="auto"/>
              <w:right w:val="single" w:sz="4" w:space="0" w:color="auto"/>
            </w:tcBorders>
            <w:vAlign w:val="center"/>
          </w:tcPr>
          <w:p w:rsidR="00002968" w:rsidRPr="00644BFB" w:rsidRDefault="00002968" w:rsidP="0006051A">
            <w:pPr>
              <w:jc w:val="center"/>
              <w:rPr>
                <w:color w:val="000000" w:themeColor="text1"/>
                <w:sz w:val="22"/>
              </w:rPr>
            </w:pPr>
            <w:r>
              <w:rPr>
                <w:color w:val="000000" w:themeColor="text1"/>
                <w:sz w:val="22"/>
              </w:rPr>
              <w:t>530</w:t>
            </w:r>
          </w:p>
        </w:tc>
        <w:tc>
          <w:tcPr>
            <w:tcW w:w="1063"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02968" w:rsidRPr="001657AC" w:rsidRDefault="00002968" w:rsidP="0006051A">
            <w:pPr>
              <w:jc w:val="center"/>
              <w:rPr>
                <w:sz w:val="22"/>
              </w:rPr>
            </w:pPr>
            <w:r>
              <w:rPr>
                <w:sz w:val="22"/>
              </w:rPr>
              <w:t xml:space="preserve">Один раз на тиждень (кожного місяця) відповідно до заявок Замовника, крім вихідних та святкових днів (з 08 </w:t>
            </w:r>
            <w:proofErr w:type="spellStart"/>
            <w:r>
              <w:rPr>
                <w:sz w:val="22"/>
              </w:rPr>
              <w:t>год</w:t>
            </w:r>
            <w:proofErr w:type="spellEnd"/>
            <w:r>
              <w:rPr>
                <w:sz w:val="22"/>
              </w:rPr>
              <w:t xml:space="preserve"> 00 </w:t>
            </w:r>
            <w:proofErr w:type="spellStart"/>
            <w:r>
              <w:rPr>
                <w:sz w:val="22"/>
              </w:rPr>
              <w:t>хв</w:t>
            </w:r>
            <w:proofErr w:type="spellEnd"/>
            <w:r>
              <w:rPr>
                <w:sz w:val="22"/>
              </w:rPr>
              <w:t xml:space="preserve"> до 15 </w:t>
            </w:r>
            <w:proofErr w:type="spellStart"/>
            <w:r>
              <w:rPr>
                <w:sz w:val="22"/>
              </w:rPr>
              <w:t>год</w:t>
            </w:r>
            <w:proofErr w:type="spellEnd"/>
            <w:r>
              <w:rPr>
                <w:sz w:val="22"/>
              </w:rPr>
              <w:t xml:space="preserve"> 00 </w:t>
            </w:r>
            <w:proofErr w:type="spellStart"/>
            <w:r>
              <w:rPr>
                <w:sz w:val="22"/>
              </w:rPr>
              <w:t>хв</w:t>
            </w:r>
            <w:proofErr w:type="spellEnd"/>
          </w:p>
        </w:tc>
      </w:tr>
      <w:tr w:rsidR="00002968" w:rsidRPr="001657AC" w:rsidTr="0006051A">
        <w:trPr>
          <w:trHeight w:val="2396"/>
        </w:trPr>
        <w:tc>
          <w:tcPr>
            <w:tcW w:w="562" w:type="dxa"/>
            <w:tcBorders>
              <w:top w:val="single" w:sz="4" w:space="0" w:color="auto"/>
              <w:left w:val="single" w:sz="4" w:space="0" w:color="auto"/>
              <w:right w:val="single" w:sz="4" w:space="0" w:color="auto"/>
            </w:tcBorders>
          </w:tcPr>
          <w:p w:rsidR="00002968" w:rsidRPr="00CA12A3" w:rsidRDefault="00002968" w:rsidP="0006051A">
            <w:pPr>
              <w:rPr>
                <w:sz w:val="22"/>
              </w:rPr>
            </w:pPr>
          </w:p>
          <w:p w:rsidR="00002968" w:rsidRPr="00CA12A3" w:rsidRDefault="00002968" w:rsidP="0006051A">
            <w:pPr>
              <w:rPr>
                <w:sz w:val="22"/>
              </w:rPr>
            </w:pPr>
            <w:r w:rsidRPr="00CA12A3">
              <w:rPr>
                <w:sz w:val="22"/>
              </w:rPr>
              <w:t>2</w:t>
            </w:r>
          </w:p>
        </w:tc>
        <w:tc>
          <w:tcPr>
            <w:tcW w:w="1701" w:type="dxa"/>
            <w:tcBorders>
              <w:top w:val="single" w:sz="4" w:space="0" w:color="auto"/>
              <w:left w:val="single" w:sz="4" w:space="0" w:color="auto"/>
              <w:bottom w:val="single" w:sz="4" w:space="0" w:color="auto"/>
              <w:right w:val="single" w:sz="4" w:space="0" w:color="auto"/>
            </w:tcBorders>
          </w:tcPr>
          <w:p w:rsidR="00002968" w:rsidRDefault="00CC1A07">
            <w:r>
              <w:rPr>
                <w:color w:val="000000"/>
                <w:kern w:val="36"/>
                <w:sz w:val="24"/>
                <w:szCs w:val="24"/>
                <w:bdr w:val="none" w:sz="0" w:space="0" w:color="auto" w:frame="1"/>
                <w:lang w:val="ru-RU"/>
              </w:rPr>
              <w:t xml:space="preserve"> </w:t>
            </w:r>
            <w:proofErr w:type="spellStart"/>
            <w:r w:rsidR="00002968" w:rsidRPr="00CC7DC5">
              <w:rPr>
                <w:color w:val="000000"/>
                <w:kern w:val="36"/>
                <w:sz w:val="24"/>
                <w:szCs w:val="24"/>
                <w:bdr w:val="none" w:sz="0" w:space="0" w:color="auto" w:frame="1"/>
                <w:lang w:val="ru-RU"/>
              </w:rPr>
              <w:t>Томати</w:t>
            </w:r>
            <w:proofErr w:type="spellEnd"/>
            <w:r w:rsidR="00002968" w:rsidRPr="00CC7DC5">
              <w:rPr>
                <w:color w:val="000000"/>
                <w:kern w:val="36"/>
                <w:sz w:val="24"/>
                <w:szCs w:val="24"/>
                <w:bdr w:val="none" w:sz="0" w:space="0" w:color="auto" w:frame="1"/>
                <w:lang w:val="ru-RU"/>
              </w:rPr>
              <w:t xml:space="preserve"> </w:t>
            </w:r>
            <w:proofErr w:type="spellStart"/>
            <w:r w:rsidR="00002968" w:rsidRPr="00CC7DC5">
              <w:rPr>
                <w:color w:val="000000"/>
                <w:kern w:val="36"/>
                <w:sz w:val="24"/>
                <w:szCs w:val="24"/>
                <w:bdr w:val="none" w:sz="0" w:space="0" w:color="auto" w:frame="1"/>
                <w:lang w:val="ru-RU"/>
              </w:rPr>
              <w:t>свіжі</w:t>
            </w:r>
            <w:proofErr w:type="spellEnd"/>
          </w:p>
        </w:tc>
        <w:tc>
          <w:tcPr>
            <w:tcW w:w="1805" w:type="dxa"/>
            <w:tcBorders>
              <w:top w:val="single" w:sz="4" w:space="0" w:color="auto"/>
              <w:left w:val="single" w:sz="4" w:space="0" w:color="auto"/>
              <w:bottom w:val="single" w:sz="4" w:space="0" w:color="auto"/>
              <w:right w:val="single" w:sz="4" w:space="0" w:color="auto"/>
            </w:tcBorders>
            <w:vAlign w:val="center"/>
          </w:tcPr>
          <w:p w:rsidR="00002968" w:rsidRPr="001657AC" w:rsidRDefault="00002968" w:rsidP="0006051A">
            <w:pPr>
              <w:spacing w:after="0" w:line="240" w:lineRule="auto"/>
              <w:rPr>
                <w:sz w:val="22"/>
              </w:rPr>
            </w:pPr>
            <w:r>
              <w:rPr>
                <w:sz w:val="22"/>
              </w:rPr>
              <w:t>Ящики в тарі виробника з маркуванням на кожній пакувальній одиниці, згідно з чинними нормативними документами</w:t>
            </w:r>
          </w:p>
        </w:tc>
        <w:tc>
          <w:tcPr>
            <w:tcW w:w="646"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r>
              <w:rPr>
                <w:color w:val="000000" w:themeColor="text1"/>
                <w:sz w:val="22"/>
              </w:rPr>
              <w:t>кг</w:t>
            </w:r>
          </w:p>
        </w:tc>
        <w:tc>
          <w:tcPr>
            <w:tcW w:w="1200"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p>
        </w:tc>
        <w:tc>
          <w:tcPr>
            <w:tcW w:w="956" w:type="dxa"/>
            <w:tcBorders>
              <w:top w:val="single" w:sz="4" w:space="0" w:color="auto"/>
              <w:left w:val="single" w:sz="4" w:space="0" w:color="auto"/>
              <w:right w:val="single" w:sz="4" w:space="0" w:color="auto"/>
            </w:tcBorders>
            <w:vAlign w:val="center"/>
          </w:tcPr>
          <w:p w:rsidR="00002968" w:rsidRPr="00644BFB" w:rsidRDefault="00002968" w:rsidP="00002968">
            <w:pPr>
              <w:jc w:val="center"/>
              <w:rPr>
                <w:color w:val="000000" w:themeColor="text1"/>
                <w:sz w:val="22"/>
              </w:rPr>
            </w:pPr>
            <w:r>
              <w:rPr>
                <w:color w:val="000000" w:themeColor="text1"/>
                <w:sz w:val="22"/>
              </w:rPr>
              <w:t>7955</w:t>
            </w:r>
          </w:p>
        </w:tc>
        <w:tc>
          <w:tcPr>
            <w:tcW w:w="1063" w:type="dxa"/>
            <w:tcBorders>
              <w:top w:val="single" w:sz="4" w:space="0" w:color="auto"/>
              <w:left w:val="single" w:sz="4" w:space="0" w:color="auto"/>
              <w:right w:val="single" w:sz="4" w:space="0" w:color="auto"/>
            </w:tcBorders>
            <w:vAlign w:val="center"/>
          </w:tcPr>
          <w:p w:rsidR="00002968" w:rsidRPr="001657AC" w:rsidRDefault="00002968" w:rsidP="0006051A">
            <w:pPr>
              <w:jc w:val="center"/>
              <w:rPr>
                <w:color w:val="000000" w:themeColor="text1"/>
                <w:sz w:val="22"/>
              </w:rPr>
            </w:pPr>
          </w:p>
        </w:tc>
        <w:tc>
          <w:tcPr>
            <w:tcW w:w="2327"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002968" w:rsidRPr="001657AC" w:rsidRDefault="00002968" w:rsidP="0006051A">
            <w:pPr>
              <w:jc w:val="center"/>
              <w:rPr>
                <w:sz w:val="22"/>
              </w:rPr>
            </w:pPr>
            <w:r>
              <w:rPr>
                <w:sz w:val="22"/>
              </w:rPr>
              <w:t xml:space="preserve">Один раз на тиждень (кожного місяця) відповідно до заявок Замовника, крім вихідних та святкових днів (з 08 </w:t>
            </w:r>
            <w:proofErr w:type="spellStart"/>
            <w:r>
              <w:rPr>
                <w:sz w:val="22"/>
              </w:rPr>
              <w:t>год</w:t>
            </w:r>
            <w:proofErr w:type="spellEnd"/>
            <w:r>
              <w:rPr>
                <w:sz w:val="22"/>
              </w:rPr>
              <w:t xml:space="preserve"> 00 </w:t>
            </w:r>
            <w:proofErr w:type="spellStart"/>
            <w:r>
              <w:rPr>
                <w:sz w:val="22"/>
              </w:rPr>
              <w:t>хв</w:t>
            </w:r>
            <w:proofErr w:type="spellEnd"/>
            <w:r>
              <w:rPr>
                <w:sz w:val="22"/>
              </w:rPr>
              <w:t xml:space="preserve"> до 15 </w:t>
            </w:r>
            <w:proofErr w:type="spellStart"/>
            <w:r>
              <w:rPr>
                <w:sz w:val="22"/>
              </w:rPr>
              <w:t>год</w:t>
            </w:r>
            <w:proofErr w:type="spellEnd"/>
            <w:r>
              <w:rPr>
                <w:sz w:val="22"/>
              </w:rPr>
              <w:t xml:space="preserve"> 00 </w:t>
            </w:r>
            <w:proofErr w:type="spellStart"/>
            <w:r>
              <w:rPr>
                <w:sz w:val="22"/>
              </w:rPr>
              <w:t>хв</w:t>
            </w:r>
            <w:proofErr w:type="spellEnd"/>
          </w:p>
        </w:tc>
      </w:tr>
      <w:tr w:rsidR="004B34CC" w:rsidRPr="00821D12" w:rsidTr="0006051A">
        <w:trPr>
          <w:trHeight w:val="63"/>
        </w:trPr>
        <w:tc>
          <w:tcPr>
            <w:tcW w:w="1026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B34CC" w:rsidRPr="00821D12" w:rsidRDefault="004B34CC" w:rsidP="0006051A">
            <w:pPr>
              <w:rPr>
                <w:sz w:val="22"/>
              </w:rPr>
            </w:pPr>
            <w:r w:rsidRPr="00821D12">
              <w:rPr>
                <w:sz w:val="22"/>
              </w:rPr>
              <w:t xml:space="preserve">Всього сума тендерної пропозиції (з </w:t>
            </w:r>
            <w:proofErr w:type="spellStart"/>
            <w:r w:rsidRPr="00821D12">
              <w:rPr>
                <w:sz w:val="22"/>
              </w:rPr>
              <w:t>пдв</w:t>
            </w:r>
            <w:proofErr w:type="spellEnd"/>
            <w:r w:rsidRPr="00821D12">
              <w:rPr>
                <w:sz w:val="22"/>
              </w:rPr>
              <w:t>):_______(грн.)</w:t>
            </w:r>
            <w:r w:rsidRPr="00821D12">
              <w:rPr>
                <w:sz w:val="22"/>
              </w:rPr>
              <w:br/>
              <w:t>В тому числі ПДВ ______(грн.)</w:t>
            </w:r>
          </w:p>
        </w:tc>
      </w:tr>
    </w:tbl>
    <w:p w:rsidR="00940B23" w:rsidRPr="00A80523" w:rsidRDefault="00940B23" w:rsidP="00940B23">
      <w:pPr>
        <w:jc w:val="both"/>
        <w:rPr>
          <w:rFonts w:eastAsia="Calibri"/>
          <w:bCs/>
          <w:kern w:val="32"/>
          <w:sz w:val="24"/>
          <w:szCs w:val="24"/>
        </w:rPr>
      </w:pPr>
      <w:r w:rsidRPr="00A80523">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rsidR="00940B23" w:rsidRPr="00A80523" w:rsidRDefault="00940B23" w:rsidP="00940B23">
      <w:pPr>
        <w:rPr>
          <w:sz w:val="24"/>
          <w:szCs w:val="24"/>
          <w:lang w:eastAsia="ru-RU"/>
        </w:rPr>
      </w:pPr>
      <w:r w:rsidRPr="00A8052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1753B" w:rsidRDefault="00940B23" w:rsidP="00F1753B">
      <w:pPr>
        <w:rPr>
          <w:sz w:val="24"/>
          <w:szCs w:val="24"/>
          <w:lang w:eastAsia="ru-RU"/>
        </w:rPr>
      </w:pPr>
      <w:r w:rsidRPr="00A80523">
        <w:rPr>
          <w:sz w:val="24"/>
          <w:szCs w:val="24"/>
          <w:lang w:eastAsia="ru-RU"/>
        </w:rPr>
        <w:t xml:space="preserve">2. </w:t>
      </w:r>
      <w:r w:rsidR="00F1753B">
        <w:rPr>
          <w:sz w:val="24"/>
          <w:szCs w:val="24"/>
          <w:lang w:eastAsia="ru-RU"/>
        </w:rPr>
        <w:t xml:space="preserve">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характеристикам предмету закупівлі, розміщених учасником в електронній системі </w:t>
      </w:r>
      <w:r w:rsidR="00F1753B" w:rsidRPr="00EA6359">
        <w:rPr>
          <w:sz w:val="24"/>
          <w:szCs w:val="24"/>
          <w:lang w:eastAsia="ru-RU"/>
        </w:rPr>
        <w:t>закупівель.</w:t>
      </w:r>
    </w:p>
    <w:p w:rsidR="00940B23" w:rsidRPr="00F14766" w:rsidRDefault="00940B23" w:rsidP="00F1753B">
      <w:pPr>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rsidR="00940B23" w:rsidRPr="00A80523" w:rsidRDefault="00940B23" w:rsidP="00940B23">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4B34CC" w:rsidRDefault="004B34CC" w:rsidP="004B34CC">
      <w:pPr>
        <w:spacing w:after="0" w:line="240" w:lineRule="auto"/>
        <w:jc w:val="right"/>
        <w:rPr>
          <w:b/>
          <w:bCs/>
          <w:color w:val="000000"/>
          <w:sz w:val="24"/>
          <w:szCs w:val="24"/>
        </w:rPr>
      </w:pPr>
      <w:r w:rsidRPr="0003744E">
        <w:rPr>
          <w:b/>
          <w:bCs/>
          <w:color w:val="000000"/>
          <w:sz w:val="24"/>
          <w:szCs w:val="24"/>
        </w:rPr>
        <w:t>ДОДАТОК 2</w:t>
      </w:r>
    </w:p>
    <w:p w:rsidR="004B34CC" w:rsidRDefault="004B34CC" w:rsidP="004B34CC">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4B34CC" w:rsidRDefault="004B34CC" w:rsidP="004B34CC">
      <w:pPr>
        <w:spacing w:after="0" w:line="240" w:lineRule="auto"/>
        <w:ind w:left="5660" w:firstLine="700"/>
        <w:jc w:val="right"/>
        <w:rPr>
          <w:i/>
          <w:iCs/>
          <w:color w:val="000000"/>
          <w:sz w:val="24"/>
          <w:szCs w:val="24"/>
          <w:lang w:eastAsia="uk-UA"/>
        </w:rPr>
      </w:pPr>
    </w:p>
    <w:p w:rsidR="004B34CC" w:rsidRDefault="004B34CC" w:rsidP="004B34CC">
      <w:pPr>
        <w:spacing w:after="0" w:line="240" w:lineRule="auto"/>
        <w:rPr>
          <w:i/>
          <w:iCs/>
          <w:color w:val="000000"/>
          <w:sz w:val="24"/>
          <w:szCs w:val="24"/>
          <w:lang w:eastAsia="uk-UA"/>
        </w:rPr>
      </w:pPr>
      <w:r>
        <w:rPr>
          <w:i/>
          <w:iCs/>
          <w:color w:val="000000"/>
          <w:sz w:val="24"/>
          <w:szCs w:val="24"/>
          <w:lang w:eastAsia="uk-UA"/>
        </w:rPr>
        <w:t xml:space="preserve">                                      </w:t>
      </w:r>
    </w:p>
    <w:p w:rsidR="004B34CC" w:rsidRDefault="004B34CC" w:rsidP="004B34CC">
      <w:pPr>
        <w:spacing w:after="0" w:line="240" w:lineRule="auto"/>
        <w:ind w:left="5660" w:firstLine="700"/>
        <w:jc w:val="right"/>
        <w:rPr>
          <w:i/>
          <w:iCs/>
          <w:color w:val="000000"/>
          <w:sz w:val="24"/>
          <w:szCs w:val="24"/>
          <w:lang w:eastAsia="uk-UA"/>
        </w:rPr>
      </w:pPr>
    </w:p>
    <w:p w:rsidR="004B34CC" w:rsidRDefault="004B34CC" w:rsidP="004B34CC">
      <w:pPr>
        <w:spacing w:after="0" w:line="240" w:lineRule="auto"/>
        <w:jc w:val="center"/>
        <w:rPr>
          <w:b/>
          <w:sz w:val="24"/>
          <w:szCs w:val="24"/>
        </w:rPr>
      </w:pPr>
      <w:r w:rsidRPr="00620D17">
        <w:rPr>
          <w:i/>
          <w:iCs/>
          <w:color w:val="000000"/>
          <w:sz w:val="24"/>
          <w:szCs w:val="24"/>
          <w:lang w:eastAsia="uk-UA"/>
        </w:rPr>
        <w:t>Технічні, кількісні та якісні вимоги (Технічна специфікація)</w:t>
      </w:r>
    </w:p>
    <w:p w:rsidR="004B34CC" w:rsidRDefault="004B34CC" w:rsidP="004B34CC">
      <w:pPr>
        <w:spacing w:after="0" w:line="240" w:lineRule="auto"/>
        <w:rPr>
          <w:b/>
          <w:sz w:val="24"/>
          <w:szCs w:val="24"/>
        </w:rPr>
      </w:pPr>
      <w:r>
        <w:rPr>
          <w:b/>
          <w:sz w:val="24"/>
          <w:szCs w:val="24"/>
        </w:rPr>
        <w:t xml:space="preserve">                                                        ДК </w:t>
      </w:r>
      <w:r w:rsidRPr="00821D12">
        <w:rPr>
          <w:b/>
          <w:sz w:val="24"/>
          <w:szCs w:val="24"/>
        </w:rPr>
        <w:t xml:space="preserve">021:2015: </w:t>
      </w:r>
      <w:r w:rsidRPr="00CA12A3">
        <w:rPr>
          <w:b/>
          <w:color w:val="000000"/>
          <w:kern w:val="36"/>
          <w:sz w:val="22"/>
          <w:bdr w:val="none" w:sz="0" w:space="0" w:color="auto" w:frame="1"/>
          <w:lang w:val="ru-RU"/>
        </w:rPr>
        <w:t xml:space="preserve">03220000 – 9 </w:t>
      </w:r>
      <w:proofErr w:type="spellStart"/>
      <w:r w:rsidRPr="00CA12A3">
        <w:rPr>
          <w:b/>
          <w:color w:val="000000"/>
          <w:kern w:val="36"/>
          <w:sz w:val="22"/>
          <w:bdr w:val="none" w:sz="0" w:space="0" w:color="auto" w:frame="1"/>
          <w:lang w:val="ru-RU"/>
        </w:rPr>
        <w:t>Овочі</w:t>
      </w:r>
      <w:proofErr w:type="spellEnd"/>
      <w:r w:rsidRPr="00CA12A3">
        <w:rPr>
          <w:b/>
          <w:color w:val="000000"/>
          <w:kern w:val="36"/>
          <w:sz w:val="22"/>
          <w:bdr w:val="none" w:sz="0" w:space="0" w:color="auto" w:frame="1"/>
          <w:lang w:val="ru-RU"/>
        </w:rPr>
        <w:t xml:space="preserve">, </w:t>
      </w:r>
      <w:proofErr w:type="spellStart"/>
      <w:r w:rsidRPr="00CA12A3">
        <w:rPr>
          <w:b/>
          <w:color w:val="000000"/>
          <w:kern w:val="36"/>
          <w:sz w:val="22"/>
          <w:bdr w:val="none" w:sz="0" w:space="0" w:color="auto" w:frame="1"/>
          <w:lang w:val="ru-RU"/>
        </w:rPr>
        <w:t>фрукти</w:t>
      </w:r>
      <w:proofErr w:type="spellEnd"/>
      <w:r w:rsidRPr="00CA12A3">
        <w:rPr>
          <w:b/>
          <w:color w:val="000000"/>
          <w:kern w:val="36"/>
          <w:sz w:val="22"/>
          <w:bdr w:val="none" w:sz="0" w:space="0" w:color="auto" w:frame="1"/>
          <w:lang w:val="ru-RU"/>
        </w:rPr>
        <w:t xml:space="preserve"> та </w:t>
      </w:r>
      <w:proofErr w:type="spellStart"/>
      <w:r w:rsidRPr="00CA12A3">
        <w:rPr>
          <w:b/>
          <w:color w:val="000000"/>
          <w:kern w:val="36"/>
          <w:sz w:val="22"/>
          <w:bdr w:val="none" w:sz="0" w:space="0" w:color="auto" w:frame="1"/>
          <w:lang w:val="ru-RU"/>
        </w:rPr>
        <w:t>горіхи</w:t>
      </w:r>
      <w:proofErr w:type="spellEnd"/>
    </w:p>
    <w:p w:rsidR="004B34CC" w:rsidRDefault="004B34CC" w:rsidP="004B34CC">
      <w:pPr>
        <w:spacing w:after="0" w:line="240" w:lineRule="auto"/>
        <w:rPr>
          <w:b/>
          <w:sz w:val="24"/>
          <w:szCs w:val="24"/>
        </w:rPr>
      </w:pPr>
    </w:p>
    <w:p w:rsidR="004B34CC" w:rsidRPr="00821D12" w:rsidRDefault="004B34CC" w:rsidP="004B34CC">
      <w:pPr>
        <w:spacing w:after="0" w:line="240" w:lineRule="auto"/>
        <w:rPr>
          <w:b/>
          <w:color w:val="000000" w:themeColor="text1"/>
          <w:sz w:val="22"/>
          <w:bdr w:val="none" w:sz="0" w:space="0" w:color="auto" w:frame="1"/>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3274"/>
        <w:gridCol w:w="3322"/>
        <w:gridCol w:w="2835"/>
      </w:tblGrid>
      <w:tr w:rsidR="004B34CC" w:rsidRPr="00821D12" w:rsidTr="001F69E2">
        <w:trPr>
          <w:trHeight w:val="1293"/>
        </w:trPr>
        <w:tc>
          <w:tcPr>
            <w:tcW w:w="917" w:type="dxa"/>
            <w:tcBorders>
              <w:top w:val="single" w:sz="4" w:space="0" w:color="auto"/>
              <w:left w:val="single" w:sz="4" w:space="0" w:color="auto"/>
              <w:bottom w:val="single" w:sz="4" w:space="0" w:color="auto"/>
              <w:right w:val="single" w:sz="4" w:space="0" w:color="auto"/>
            </w:tcBorders>
            <w:hideMark/>
          </w:tcPr>
          <w:p w:rsidR="004B34CC" w:rsidRPr="00C42633" w:rsidRDefault="004B34CC" w:rsidP="001F69E2">
            <w:pPr>
              <w:jc w:val="center"/>
              <w:rPr>
                <w:color w:val="000000"/>
                <w:sz w:val="24"/>
                <w:szCs w:val="24"/>
                <w:lang w:val="ru-RU" w:eastAsia="ru-RU"/>
              </w:rPr>
            </w:pPr>
            <w:r w:rsidRPr="00C42633">
              <w:rPr>
                <w:color w:val="000000"/>
                <w:sz w:val="22"/>
                <w:lang w:val="ru-RU" w:eastAsia="ru-RU"/>
              </w:rPr>
              <w:t>№</w:t>
            </w:r>
            <w:r>
              <w:rPr>
                <w:color w:val="000000"/>
                <w:sz w:val="24"/>
                <w:szCs w:val="24"/>
                <w:lang w:val="ru-RU" w:eastAsia="ru-RU"/>
              </w:rPr>
              <w:br/>
            </w:r>
            <w:proofErr w:type="gramStart"/>
            <w:r w:rsidRPr="00C42633">
              <w:rPr>
                <w:color w:val="000000"/>
                <w:sz w:val="22"/>
                <w:lang w:val="ru-RU" w:eastAsia="ru-RU"/>
              </w:rPr>
              <w:t>п</w:t>
            </w:r>
            <w:proofErr w:type="gramEnd"/>
            <w:r w:rsidRPr="00C42633">
              <w:rPr>
                <w:color w:val="000000"/>
                <w:sz w:val="22"/>
                <w:lang w:val="ru-RU" w:eastAsia="ru-RU"/>
              </w:rPr>
              <w:t>/п</w:t>
            </w:r>
          </w:p>
        </w:tc>
        <w:tc>
          <w:tcPr>
            <w:tcW w:w="3274" w:type="dxa"/>
            <w:tcBorders>
              <w:top w:val="single" w:sz="4" w:space="0" w:color="auto"/>
              <w:left w:val="single" w:sz="4" w:space="0" w:color="auto"/>
              <w:bottom w:val="single" w:sz="4" w:space="0" w:color="auto"/>
              <w:right w:val="single" w:sz="4" w:space="0" w:color="auto"/>
            </w:tcBorders>
            <w:hideMark/>
          </w:tcPr>
          <w:p w:rsidR="004B34CC" w:rsidRPr="00821D12" w:rsidRDefault="004B34CC" w:rsidP="001F69E2">
            <w:pPr>
              <w:jc w:val="center"/>
              <w:rPr>
                <w:b/>
                <w:color w:val="000000"/>
                <w:sz w:val="24"/>
                <w:szCs w:val="24"/>
                <w:lang w:val="ru-RU" w:eastAsia="ru-RU"/>
              </w:rPr>
            </w:pPr>
            <w:proofErr w:type="spellStart"/>
            <w:r>
              <w:rPr>
                <w:b/>
                <w:color w:val="000000"/>
                <w:sz w:val="22"/>
                <w:lang w:val="ru-RU" w:eastAsia="ru-RU"/>
              </w:rPr>
              <w:t>Найменування</w:t>
            </w:r>
            <w:proofErr w:type="spellEnd"/>
          </w:p>
        </w:tc>
        <w:tc>
          <w:tcPr>
            <w:tcW w:w="3322" w:type="dxa"/>
            <w:tcBorders>
              <w:top w:val="single" w:sz="4" w:space="0" w:color="auto"/>
              <w:left w:val="single" w:sz="4" w:space="0" w:color="auto"/>
              <w:bottom w:val="single" w:sz="4" w:space="0" w:color="auto"/>
              <w:right w:val="single" w:sz="4" w:space="0" w:color="auto"/>
            </w:tcBorders>
            <w:hideMark/>
          </w:tcPr>
          <w:p w:rsidR="004B34CC" w:rsidRPr="00821D12" w:rsidRDefault="004B34CC" w:rsidP="001F69E2">
            <w:pPr>
              <w:jc w:val="center"/>
              <w:rPr>
                <w:b/>
                <w:color w:val="000000"/>
                <w:sz w:val="24"/>
                <w:szCs w:val="24"/>
                <w:lang w:val="ru-RU" w:eastAsia="ru-RU"/>
              </w:rPr>
            </w:pPr>
            <w:proofErr w:type="spellStart"/>
            <w:r w:rsidRPr="00821D12">
              <w:rPr>
                <w:b/>
                <w:color w:val="000000"/>
                <w:sz w:val="22"/>
                <w:lang w:val="ru-RU" w:eastAsia="ru-RU"/>
              </w:rPr>
              <w:t>Вимоги</w:t>
            </w:r>
            <w:proofErr w:type="spellEnd"/>
            <w:r w:rsidRPr="00821D12">
              <w:rPr>
                <w:b/>
                <w:color w:val="000000"/>
                <w:sz w:val="22"/>
                <w:lang w:val="ru-RU" w:eastAsia="ru-RU"/>
              </w:rPr>
              <w:t xml:space="preserve"> </w:t>
            </w:r>
            <w:proofErr w:type="gramStart"/>
            <w:r w:rsidRPr="00821D12">
              <w:rPr>
                <w:b/>
                <w:color w:val="000000"/>
                <w:sz w:val="22"/>
                <w:lang w:val="ru-RU" w:eastAsia="ru-RU"/>
              </w:rPr>
              <w:t>до</w:t>
            </w:r>
            <w:proofErr w:type="gramEnd"/>
            <w:r w:rsidRPr="00821D12">
              <w:rPr>
                <w:b/>
                <w:color w:val="000000"/>
                <w:sz w:val="22"/>
                <w:lang w:val="ru-RU" w:eastAsia="ru-RU"/>
              </w:rPr>
              <w:t xml:space="preserve"> продукту</w:t>
            </w:r>
          </w:p>
        </w:tc>
        <w:tc>
          <w:tcPr>
            <w:tcW w:w="2835" w:type="dxa"/>
            <w:tcBorders>
              <w:top w:val="single" w:sz="4" w:space="0" w:color="auto"/>
              <w:left w:val="single" w:sz="4" w:space="0" w:color="auto"/>
              <w:bottom w:val="single" w:sz="4" w:space="0" w:color="auto"/>
              <w:right w:val="single" w:sz="4" w:space="0" w:color="auto"/>
            </w:tcBorders>
          </w:tcPr>
          <w:p w:rsidR="004B34CC" w:rsidRPr="00821D12" w:rsidRDefault="004B34CC" w:rsidP="001F69E2">
            <w:pPr>
              <w:jc w:val="center"/>
              <w:rPr>
                <w:b/>
                <w:color w:val="000000"/>
                <w:sz w:val="24"/>
                <w:szCs w:val="24"/>
                <w:lang w:val="ru-RU" w:eastAsia="ru-RU"/>
              </w:rPr>
            </w:pPr>
            <w:proofErr w:type="spellStart"/>
            <w:r>
              <w:rPr>
                <w:b/>
                <w:color w:val="000000"/>
                <w:sz w:val="24"/>
                <w:szCs w:val="24"/>
                <w:lang w:val="ru-RU" w:eastAsia="ru-RU"/>
              </w:rPr>
              <w:t>Термін</w:t>
            </w:r>
            <w:proofErr w:type="spellEnd"/>
            <w:r>
              <w:rPr>
                <w:b/>
                <w:color w:val="000000"/>
                <w:sz w:val="24"/>
                <w:szCs w:val="24"/>
                <w:lang w:val="ru-RU" w:eastAsia="ru-RU"/>
              </w:rPr>
              <w:t xml:space="preserve"> </w:t>
            </w:r>
            <w:proofErr w:type="spellStart"/>
            <w:r>
              <w:rPr>
                <w:b/>
                <w:color w:val="000000"/>
                <w:sz w:val="24"/>
                <w:szCs w:val="24"/>
                <w:lang w:val="ru-RU" w:eastAsia="ru-RU"/>
              </w:rPr>
              <w:t>реалізації</w:t>
            </w:r>
            <w:proofErr w:type="spellEnd"/>
          </w:p>
        </w:tc>
      </w:tr>
      <w:tr w:rsidR="00750C02" w:rsidRPr="00821D12" w:rsidTr="001F69E2">
        <w:trPr>
          <w:trHeight w:val="670"/>
        </w:trPr>
        <w:tc>
          <w:tcPr>
            <w:tcW w:w="917" w:type="dxa"/>
            <w:tcBorders>
              <w:top w:val="single" w:sz="4" w:space="0" w:color="auto"/>
              <w:left w:val="single" w:sz="4" w:space="0" w:color="auto"/>
              <w:bottom w:val="single" w:sz="4" w:space="0" w:color="auto"/>
              <w:right w:val="single" w:sz="4" w:space="0" w:color="auto"/>
            </w:tcBorders>
          </w:tcPr>
          <w:p w:rsidR="00750C02" w:rsidRPr="001657AC" w:rsidRDefault="00750C02" w:rsidP="00750C02">
            <w:pPr>
              <w:jc w:val="center"/>
              <w:rPr>
                <w:color w:val="000000"/>
                <w:sz w:val="22"/>
                <w:lang w:val="ru-RU" w:eastAsia="ru-RU"/>
              </w:rPr>
            </w:pPr>
          </w:p>
          <w:p w:rsidR="00750C02" w:rsidRPr="001657AC" w:rsidRDefault="00750C02" w:rsidP="00750C02">
            <w:pPr>
              <w:jc w:val="center"/>
              <w:rPr>
                <w:color w:val="000000"/>
                <w:sz w:val="22"/>
                <w:lang w:val="ru-RU" w:eastAsia="ru-RU"/>
              </w:rPr>
            </w:pPr>
            <w:r w:rsidRPr="001657AC">
              <w:rPr>
                <w:color w:val="000000"/>
                <w:sz w:val="22"/>
                <w:lang w:val="ru-RU" w:eastAsia="ru-RU"/>
              </w:rPr>
              <w:t>1</w:t>
            </w:r>
          </w:p>
        </w:tc>
        <w:tc>
          <w:tcPr>
            <w:tcW w:w="3274" w:type="dxa"/>
            <w:tcBorders>
              <w:top w:val="single" w:sz="4" w:space="0" w:color="auto"/>
              <w:left w:val="single" w:sz="4" w:space="0" w:color="auto"/>
              <w:bottom w:val="single" w:sz="4" w:space="0" w:color="auto"/>
              <w:right w:val="single" w:sz="4" w:space="0" w:color="auto"/>
            </w:tcBorders>
          </w:tcPr>
          <w:p w:rsidR="00750C02" w:rsidRDefault="00750C02" w:rsidP="00750C02">
            <w:r>
              <w:rPr>
                <w:color w:val="000000"/>
                <w:kern w:val="36"/>
                <w:sz w:val="24"/>
                <w:szCs w:val="24"/>
                <w:bdr w:val="none" w:sz="0" w:space="0" w:color="auto" w:frame="1"/>
                <w:lang w:val="ru-RU"/>
              </w:rPr>
              <w:br/>
            </w:r>
            <w:proofErr w:type="spellStart"/>
            <w:r w:rsidRPr="00CC7DC5">
              <w:rPr>
                <w:color w:val="000000"/>
                <w:kern w:val="36"/>
                <w:sz w:val="24"/>
                <w:szCs w:val="24"/>
                <w:bdr w:val="none" w:sz="0" w:space="0" w:color="auto" w:frame="1"/>
                <w:lang w:val="ru-RU"/>
              </w:rPr>
              <w:t>Перець</w:t>
            </w:r>
            <w:proofErr w:type="spellEnd"/>
            <w:r w:rsidRPr="00CC7DC5">
              <w:rPr>
                <w:color w:val="000000"/>
                <w:kern w:val="36"/>
                <w:sz w:val="24"/>
                <w:szCs w:val="24"/>
                <w:bdr w:val="none" w:sz="0" w:space="0" w:color="auto" w:frame="1"/>
                <w:lang w:val="ru-RU"/>
              </w:rPr>
              <w:t xml:space="preserve"> </w:t>
            </w:r>
            <w:proofErr w:type="spellStart"/>
            <w:r w:rsidRPr="00CC7DC5">
              <w:rPr>
                <w:color w:val="000000"/>
                <w:kern w:val="36"/>
                <w:sz w:val="24"/>
                <w:szCs w:val="24"/>
                <w:bdr w:val="none" w:sz="0" w:space="0" w:color="auto" w:frame="1"/>
                <w:lang w:val="ru-RU"/>
              </w:rPr>
              <w:t>солодкий</w:t>
            </w:r>
            <w:proofErr w:type="spellEnd"/>
            <w:r w:rsidRPr="00CC7DC5">
              <w:rPr>
                <w:color w:val="000000"/>
                <w:kern w:val="36"/>
                <w:sz w:val="24"/>
                <w:szCs w:val="24"/>
                <w:bdr w:val="none" w:sz="0" w:space="0" w:color="auto" w:frame="1"/>
                <w:lang w:val="ru-RU"/>
              </w:rPr>
              <w:t xml:space="preserve"> </w:t>
            </w:r>
            <w:proofErr w:type="spellStart"/>
            <w:r w:rsidRPr="00CC7DC5">
              <w:rPr>
                <w:color w:val="000000"/>
                <w:kern w:val="36"/>
                <w:sz w:val="24"/>
                <w:szCs w:val="24"/>
                <w:bdr w:val="none" w:sz="0" w:space="0" w:color="auto" w:frame="1"/>
                <w:lang w:val="ru-RU"/>
              </w:rPr>
              <w:t>свіжий</w:t>
            </w:r>
            <w:proofErr w:type="spellEnd"/>
            <w:r w:rsidRPr="00CC7DC5">
              <w:rPr>
                <w:color w:val="000000"/>
                <w:kern w:val="36"/>
                <w:sz w:val="24"/>
                <w:szCs w:val="24"/>
                <w:bdr w:val="none" w:sz="0" w:space="0" w:color="auto" w:frame="1"/>
                <w:lang w:val="ru-RU"/>
              </w:rPr>
              <w:br/>
              <w:t xml:space="preserve">  </w:t>
            </w:r>
          </w:p>
        </w:tc>
        <w:tc>
          <w:tcPr>
            <w:tcW w:w="3322" w:type="dxa"/>
            <w:tcBorders>
              <w:top w:val="single" w:sz="4" w:space="0" w:color="auto"/>
              <w:left w:val="single" w:sz="4" w:space="0" w:color="auto"/>
              <w:bottom w:val="single" w:sz="4" w:space="0" w:color="auto"/>
              <w:right w:val="single" w:sz="4" w:space="0" w:color="auto"/>
            </w:tcBorders>
          </w:tcPr>
          <w:p w:rsidR="00750C02" w:rsidRPr="00A66D64" w:rsidRDefault="00750C02" w:rsidP="00750C02">
            <w:pPr>
              <w:shd w:val="clear" w:color="auto" w:fill="FFFFFF"/>
              <w:spacing w:after="0" w:line="240" w:lineRule="auto"/>
              <w:jc w:val="both"/>
              <w:rPr>
                <w:sz w:val="22"/>
                <w:lang w:eastAsia="ru-RU"/>
              </w:rPr>
            </w:pPr>
          </w:p>
          <w:p w:rsidR="00750C02" w:rsidRPr="00A66D64" w:rsidRDefault="00750C02" w:rsidP="000136CE">
            <w:pPr>
              <w:shd w:val="clear" w:color="auto" w:fill="FFFFFF"/>
              <w:spacing w:after="0" w:line="240" w:lineRule="auto"/>
              <w:jc w:val="both"/>
              <w:rPr>
                <w:sz w:val="22"/>
                <w:lang w:eastAsia="ru-RU"/>
              </w:rPr>
            </w:pPr>
            <w:r w:rsidRPr="00A66D64">
              <w:rPr>
                <w:sz w:val="22"/>
                <w:lang w:eastAsia="ru-RU"/>
              </w:rPr>
              <w:t>ДСТУ</w:t>
            </w:r>
            <w:r w:rsidR="000136CE">
              <w:rPr>
                <w:sz w:val="22"/>
                <w:lang w:eastAsia="ru-RU"/>
              </w:rPr>
              <w:t xml:space="preserve"> 2659-94 Перець солодкий свіжий. </w:t>
            </w:r>
            <w:r w:rsidRPr="00A66D64">
              <w:rPr>
                <w:sz w:val="22"/>
                <w:lang w:eastAsia="ru-RU"/>
              </w:rPr>
              <w:t>Технічні умови.</w:t>
            </w:r>
            <w:bookmarkStart w:id="15" w:name="_GoBack"/>
            <w:bookmarkEnd w:id="15"/>
            <w:r w:rsidR="009567FC">
              <w:rPr>
                <w:sz w:val="24"/>
                <w:szCs w:val="24"/>
                <w:lang w:val="ru-RU" w:eastAsia="ru-RU"/>
              </w:rPr>
              <w:t xml:space="preserve">, </w:t>
            </w:r>
            <w:proofErr w:type="spellStart"/>
            <w:r w:rsidR="009567FC">
              <w:rPr>
                <w:sz w:val="24"/>
                <w:szCs w:val="24"/>
                <w:lang w:val="ru-RU" w:eastAsia="ru-RU"/>
              </w:rPr>
              <w:t>або</w:t>
            </w:r>
            <w:proofErr w:type="spellEnd"/>
            <w:r w:rsidR="009567FC">
              <w:rPr>
                <w:sz w:val="24"/>
                <w:szCs w:val="24"/>
                <w:lang w:val="ru-RU" w:eastAsia="ru-RU"/>
              </w:rPr>
              <w:t xml:space="preserve"> ТУ У, </w:t>
            </w:r>
            <w:proofErr w:type="spellStart"/>
            <w:r w:rsidR="009567FC">
              <w:rPr>
                <w:sz w:val="24"/>
                <w:szCs w:val="24"/>
                <w:lang w:val="ru-RU" w:eastAsia="ru-RU"/>
              </w:rPr>
              <w:t>що</w:t>
            </w:r>
            <w:proofErr w:type="spellEnd"/>
            <w:r w:rsidR="009567FC">
              <w:rPr>
                <w:sz w:val="24"/>
                <w:szCs w:val="24"/>
                <w:lang w:val="ru-RU" w:eastAsia="ru-RU"/>
              </w:rPr>
              <w:t xml:space="preserve"> </w:t>
            </w:r>
            <w:proofErr w:type="spellStart"/>
            <w:r w:rsidR="009567FC">
              <w:rPr>
                <w:sz w:val="24"/>
                <w:szCs w:val="24"/>
                <w:lang w:val="ru-RU" w:eastAsia="ru-RU"/>
              </w:rPr>
              <w:t>діють</w:t>
            </w:r>
            <w:proofErr w:type="spellEnd"/>
            <w:r w:rsidR="009567FC">
              <w:rPr>
                <w:sz w:val="24"/>
                <w:szCs w:val="24"/>
                <w:lang w:val="ru-RU" w:eastAsia="ru-RU"/>
              </w:rPr>
              <w:t xml:space="preserve"> на </w:t>
            </w:r>
            <w:proofErr w:type="spellStart"/>
            <w:r w:rsidR="009567FC">
              <w:rPr>
                <w:sz w:val="24"/>
                <w:szCs w:val="24"/>
                <w:lang w:val="ru-RU" w:eastAsia="ru-RU"/>
              </w:rPr>
              <w:t>території</w:t>
            </w:r>
            <w:proofErr w:type="spellEnd"/>
            <w:r w:rsidR="009567FC">
              <w:rPr>
                <w:sz w:val="24"/>
                <w:szCs w:val="24"/>
                <w:lang w:val="ru-RU" w:eastAsia="ru-RU"/>
              </w:rPr>
              <w:t xml:space="preserve"> </w:t>
            </w:r>
            <w:proofErr w:type="spellStart"/>
            <w:r w:rsidR="009567FC">
              <w:rPr>
                <w:sz w:val="24"/>
                <w:szCs w:val="24"/>
                <w:lang w:val="ru-RU" w:eastAsia="ru-RU"/>
              </w:rPr>
              <w:t>України</w:t>
            </w:r>
            <w:proofErr w:type="spellEnd"/>
            <w:r w:rsidR="009567FC">
              <w:rPr>
                <w:sz w:val="24"/>
                <w:szCs w:val="24"/>
                <w:lang w:val="ru-RU" w:eastAsia="ru-RU"/>
              </w:rPr>
              <w:t>.</w:t>
            </w:r>
          </w:p>
        </w:tc>
        <w:tc>
          <w:tcPr>
            <w:tcW w:w="2835" w:type="dxa"/>
            <w:vMerge w:val="restart"/>
            <w:tcBorders>
              <w:top w:val="single" w:sz="4" w:space="0" w:color="auto"/>
              <w:left w:val="single" w:sz="4" w:space="0" w:color="auto"/>
              <w:right w:val="single" w:sz="4" w:space="0" w:color="auto"/>
            </w:tcBorders>
          </w:tcPr>
          <w:p w:rsidR="00750C02" w:rsidRPr="004E2DFA" w:rsidRDefault="00750C02" w:rsidP="00750C02">
            <w:pPr>
              <w:tabs>
                <w:tab w:val="left" w:pos="708"/>
              </w:tabs>
              <w:rPr>
                <w:sz w:val="22"/>
              </w:rPr>
            </w:pPr>
            <w:r w:rsidRPr="004E2DFA">
              <w:rPr>
                <w:sz w:val="22"/>
              </w:rPr>
              <w:t>Закон України «Про інформацію для споживачів щодо харчових продуктів».</w:t>
            </w:r>
          </w:p>
          <w:p w:rsidR="00750C02" w:rsidRPr="004E2DFA" w:rsidRDefault="00750C02" w:rsidP="00750C02">
            <w:pPr>
              <w:rPr>
                <w:sz w:val="22"/>
              </w:rPr>
            </w:pPr>
            <w:r w:rsidRPr="004E2DFA">
              <w:rPr>
                <w:sz w:val="22"/>
              </w:rPr>
              <w:t>Наказ № 234 МОЗУ від 24.03.2016 р. «Про затвердження Санітарного регламенту для дошкільних навчальних закладів».</w:t>
            </w:r>
          </w:p>
        </w:tc>
      </w:tr>
      <w:tr w:rsidR="00750C02" w:rsidRPr="00821D12" w:rsidTr="00A66D64">
        <w:trPr>
          <w:trHeight w:val="1075"/>
        </w:trPr>
        <w:tc>
          <w:tcPr>
            <w:tcW w:w="917" w:type="dxa"/>
            <w:tcBorders>
              <w:top w:val="single" w:sz="4" w:space="0" w:color="auto"/>
              <w:left w:val="single" w:sz="4" w:space="0" w:color="auto"/>
              <w:bottom w:val="single" w:sz="4" w:space="0" w:color="auto"/>
              <w:right w:val="single" w:sz="4" w:space="0" w:color="auto"/>
            </w:tcBorders>
          </w:tcPr>
          <w:p w:rsidR="00750C02" w:rsidRPr="001657AC" w:rsidRDefault="00750C02" w:rsidP="00750C02">
            <w:pPr>
              <w:jc w:val="center"/>
              <w:rPr>
                <w:color w:val="000000"/>
                <w:sz w:val="22"/>
                <w:lang w:val="ru-RU" w:eastAsia="ru-RU"/>
              </w:rPr>
            </w:pPr>
          </w:p>
          <w:p w:rsidR="00750C02" w:rsidRPr="001657AC" w:rsidRDefault="00750C02" w:rsidP="00750C02">
            <w:pPr>
              <w:jc w:val="center"/>
              <w:rPr>
                <w:color w:val="000000"/>
                <w:sz w:val="22"/>
                <w:lang w:val="ru-RU" w:eastAsia="ru-RU"/>
              </w:rPr>
            </w:pPr>
            <w:r>
              <w:rPr>
                <w:color w:val="000000"/>
                <w:sz w:val="22"/>
                <w:lang w:val="ru-RU" w:eastAsia="ru-RU"/>
              </w:rPr>
              <w:t>2</w:t>
            </w:r>
          </w:p>
        </w:tc>
        <w:tc>
          <w:tcPr>
            <w:tcW w:w="3274" w:type="dxa"/>
            <w:tcBorders>
              <w:top w:val="single" w:sz="4" w:space="0" w:color="auto"/>
              <w:left w:val="single" w:sz="4" w:space="0" w:color="auto"/>
              <w:bottom w:val="single" w:sz="4" w:space="0" w:color="auto"/>
              <w:right w:val="single" w:sz="4" w:space="0" w:color="auto"/>
            </w:tcBorders>
          </w:tcPr>
          <w:p w:rsidR="00750C02" w:rsidRDefault="00750C02" w:rsidP="00750C02">
            <w:r w:rsidRPr="00CC7DC5">
              <w:rPr>
                <w:color w:val="000000"/>
                <w:kern w:val="36"/>
                <w:sz w:val="24"/>
                <w:szCs w:val="24"/>
                <w:bdr w:val="none" w:sz="0" w:space="0" w:color="auto" w:frame="1"/>
                <w:lang w:val="ru-RU"/>
              </w:rPr>
              <w:t xml:space="preserve">  </w:t>
            </w:r>
            <w:r>
              <w:rPr>
                <w:color w:val="000000"/>
                <w:kern w:val="36"/>
                <w:sz w:val="24"/>
                <w:szCs w:val="24"/>
                <w:bdr w:val="none" w:sz="0" w:space="0" w:color="auto" w:frame="1"/>
                <w:lang w:val="ru-RU"/>
              </w:rPr>
              <w:br/>
            </w:r>
            <w:proofErr w:type="spellStart"/>
            <w:r w:rsidRPr="00CC7DC5">
              <w:rPr>
                <w:color w:val="000000"/>
                <w:kern w:val="36"/>
                <w:sz w:val="24"/>
                <w:szCs w:val="24"/>
                <w:bdr w:val="none" w:sz="0" w:space="0" w:color="auto" w:frame="1"/>
                <w:lang w:val="ru-RU"/>
              </w:rPr>
              <w:t>Томати</w:t>
            </w:r>
            <w:proofErr w:type="spellEnd"/>
            <w:r w:rsidRPr="00CC7DC5">
              <w:rPr>
                <w:color w:val="000000"/>
                <w:kern w:val="36"/>
                <w:sz w:val="24"/>
                <w:szCs w:val="24"/>
                <w:bdr w:val="none" w:sz="0" w:space="0" w:color="auto" w:frame="1"/>
                <w:lang w:val="ru-RU"/>
              </w:rPr>
              <w:t xml:space="preserve"> </w:t>
            </w:r>
            <w:proofErr w:type="spellStart"/>
            <w:proofErr w:type="gramStart"/>
            <w:r w:rsidRPr="00CC7DC5">
              <w:rPr>
                <w:color w:val="000000"/>
                <w:kern w:val="36"/>
                <w:sz w:val="24"/>
                <w:szCs w:val="24"/>
                <w:bdr w:val="none" w:sz="0" w:space="0" w:color="auto" w:frame="1"/>
                <w:lang w:val="ru-RU"/>
              </w:rPr>
              <w:t>св</w:t>
            </w:r>
            <w:proofErr w:type="gramEnd"/>
            <w:r w:rsidRPr="00CC7DC5">
              <w:rPr>
                <w:color w:val="000000"/>
                <w:kern w:val="36"/>
                <w:sz w:val="24"/>
                <w:szCs w:val="24"/>
                <w:bdr w:val="none" w:sz="0" w:space="0" w:color="auto" w:frame="1"/>
                <w:lang w:val="ru-RU"/>
              </w:rPr>
              <w:t>іжі</w:t>
            </w:r>
            <w:proofErr w:type="spellEnd"/>
          </w:p>
        </w:tc>
        <w:tc>
          <w:tcPr>
            <w:tcW w:w="3322" w:type="dxa"/>
            <w:tcBorders>
              <w:top w:val="single" w:sz="4" w:space="0" w:color="auto"/>
              <w:left w:val="single" w:sz="4" w:space="0" w:color="auto"/>
              <w:bottom w:val="single" w:sz="4" w:space="0" w:color="auto"/>
              <w:right w:val="single" w:sz="4" w:space="0" w:color="auto"/>
            </w:tcBorders>
          </w:tcPr>
          <w:p w:rsidR="00750C02" w:rsidRPr="001657AC" w:rsidRDefault="000136CE" w:rsidP="00CC1A07">
            <w:pPr>
              <w:shd w:val="clear" w:color="auto" w:fill="FFFFFF"/>
              <w:rPr>
                <w:sz w:val="22"/>
              </w:rPr>
            </w:pPr>
            <w:r>
              <w:rPr>
                <w:sz w:val="22"/>
              </w:rPr>
              <w:t>ДСТУ 3246-95. Томати свіжі. Технічні умови</w:t>
            </w:r>
            <w:r w:rsidR="00CC1A07">
              <w:rPr>
                <w:sz w:val="22"/>
              </w:rPr>
              <w:t>.</w:t>
            </w:r>
            <w:r w:rsidR="009567FC">
              <w:rPr>
                <w:sz w:val="24"/>
                <w:szCs w:val="24"/>
                <w:lang w:val="ru-RU" w:eastAsia="ru-RU"/>
              </w:rPr>
              <w:t xml:space="preserve">, </w:t>
            </w:r>
            <w:proofErr w:type="spellStart"/>
            <w:r w:rsidR="009567FC">
              <w:rPr>
                <w:sz w:val="24"/>
                <w:szCs w:val="24"/>
                <w:lang w:val="ru-RU" w:eastAsia="ru-RU"/>
              </w:rPr>
              <w:t>або</w:t>
            </w:r>
            <w:proofErr w:type="spellEnd"/>
            <w:r w:rsidR="009567FC">
              <w:rPr>
                <w:sz w:val="24"/>
                <w:szCs w:val="24"/>
                <w:lang w:val="ru-RU" w:eastAsia="ru-RU"/>
              </w:rPr>
              <w:t xml:space="preserve"> ТУ У, </w:t>
            </w:r>
            <w:proofErr w:type="spellStart"/>
            <w:r w:rsidR="009567FC">
              <w:rPr>
                <w:sz w:val="24"/>
                <w:szCs w:val="24"/>
                <w:lang w:val="ru-RU" w:eastAsia="ru-RU"/>
              </w:rPr>
              <w:t>що</w:t>
            </w:r>
            <w:proofErr w:type="spellEnd"/>
            <w:r w:rsidR="009567FC">
              <w:rPr>
                <w:sz w:val="24"/>
                <w:szCs w:val="24"/>
                <w:lang w:val="ru-RU" w:eastAsia="ru-RU"/>
              </w:rPr>
              <w:t xml:space="preserve"> </w:t>
            </w:r>
            <w:proofErr w:type="spellStart"/>
            <w:r w:rsidR="009567FC">
              <w:rPr>
                <w:sz w:val="24"/>
                <w:szCs w:val="24"/>
                <w:lang w:val="ru-RU" w:eastAsia="ru-RU"/>
              </w:rPr>
              <w:t>діють</w:t>
            </w:r>
            <w:proofErr w:type="spellEnd"/>
            <w:r w:rsidR="009567FC">
              <w:rPr>
                <w:sz w:val="24"/>
                <w:szCs w:val="24"/>
                <w:lang w:val="ru-RU" w:eastAsia="ru-RU"/>
              </w:rPr>
              <w:t xml:space="preserve"> на </w:t>
            </w:r>
            <w:proofErr w:type="spellStart"/>
            <w:r w:rsidR="009567FC">
              <w:rPr>
                <w:sz w:val="24"/>
                <w:szCs w:val="24"/>
                <w:lang w:val="ru-RU" w:eastAsia="ru-RU"/>
              </w:rPr>
              <w:t>території</w:t>
            </w:r>
            <w:proofErr w:type="spellEnd"/>
            <w:r w:rsidR="009567FC">
              <w:rPr>
                <w:sz w:val="24"/>
                <w:szCs w:val="24"/>
                <w:lang w:val="ru-RU" w:eastAsia="ru-RU"/>
              </w:rPr>
              <w:t xml:space="preserve"> </w:t>
            </w:r>
            <w:proofErr w:type="spellStart"/>
            <w:r w:rsidR="009567FC">
              <w:rPr>
                <w:sz w:val="24"/>
                <w:szCs w:val="24"/>
                <w:lang w:val="ru-RU" w:eastAsia="ru-RU"/>
              </w:rPr>
              <w:t>України</w:t>
            </w:r>
            <w:proofErr w:type="spellEnd"/>
            <w:r w:rsidR="009567FC">
              <w:rPr>
                <w:sz w:val="24"/>
                <w:szCs w:val="24"/>
                <w:lang w:val="ru-RU" w:eastAsia="ru-RU"/>
              </w:rPr>
              <w:t>.</w:t>
            </w:r>
            <w:r>
              <w:rPr>
                <w:sz w:val="22"/>
              </w:rPr>
              <w:br/>
            </w:r>
          </w:p>
        </w:tc>
        <w:tc>
          <w:tcPr>
            <w:tcW w:w="2835" w:type="dxa"/>
            <w:vMerge/>
            <w:tcBorders>
              <w:left w:val="single" w:sz="4" w:space="0" w:color="auto"/>
              <w:right w:val="single" w:sz="4" w:space="0" w:color="auto"/>
            </w:tcBorders>
          </w:tcPr>
          <w:p w:rsidR="00750C02" w:rsidRPr="004E2DFA" w:rsidRDefault="00750C02" w:rsidP="00750C02">
            <w:pPr>
              <w:tabs>
                <w:tab w:val="left" w:pos="708"/>
              </w:tabs>
              <w:rPr>
                <w:sz w:val="22"/>
              </w:rPr>
            </w:pPr>
          </w:p>
        </w:tc>
      </w:tr>
    </w:tbl>
    <w:p w:rsidR="004B34CC" w:rsidRPr="00821D12" w:rsidRDefault="004B34CC" w:rsidP="004B34CC">
      <w:pPr>
        <w:tabs>
          <w:tab w:val="left" w:pos="708"/>
        </w:tabs>
        <w:rPr>
          <w:sz w:val="24"/>
          <w:szCs w:val="24"/>
        </w:rPr>
      </w:pPr>
    </w:p>
    <w:p w:rsidR="004B34CC" w:rsidRPr="00821D12" w:rsidRDefault="004B34CC" w:rsidP="004B34CC">
      <w:pPr>
        <w:tabs>
          <w:tab w:val="left" w:pos="708"/>
        </w:tabs>
        <w:rPr>
          <w:sz w:val="24"/>
          <w:szCs w:val="24"/>
        </w:rPr>
      </w:pPr>
      <w:r w:rsidRPr="00821D12">
        <w:rPr>
          <w:sz w:val="24"/>
          <w:szCs w:val="24"/>
        </w:rPr>
        <w:t>Примітка:</w:t>
      </w:r>
    </w:p>
    <w:p w:rsidR="004B34CC" w:rsidRPr="00821D12" w:rsidRDefault="004B34CC" w:rsidP="004B34CC">
      <w:pPr>
        <w:tabs>
          <w:tab w:val="left" w:pos="708"/>
        </w:tabs>
        <w:rPr>
          <w:sz w:val="24"/>
          <w:szCs w:val="24"/>
        </w:rPr>
      </w:pPr>
      <w:r w:rsidRPr="00821D12">
        <w:rPr>
          <w:sz w:val="24"/>
          <w:szCs w:val="24"/>
        </w:rPr>
        <w:t xml:space="preserve"> * вираз Вимоги до предмету закупівлі, вважати тотожним до виразу Технічна специфікація.</w:t>
      </w:r>
    </w:p>
    <w:p w:rsidR="004B34CC" w:rsidRPr="00821D12" w:rsidRDefault="004B34CC" w:rsidP="004B34CC">
      <w:pPr>
        <w:tabs>
          <w:tab w:val="left" w:pos="708"/>
        </w:tabs>
        <w:rPr>
          <w:sz w:val="24"/>
          <w:szCs w:val="24"/>
        </w:rPr>
      </w:pPr>
    </w:p>
    <w:p w:rsidR="004B34CC" w:rsidRPr="00821D12" w:rsidRDefault="004B34CC" w:rsidP="004B34CC">
      <w:pPr>
        <w:tabs>
          <w:tab w:val="left" w:pos="708"/>
        </w:tabs>
        <w:ind w:firstLine="142"/>
        <w:jc w:val="center"/>
        <w:rPr>
          <w:b/>
          <w:sz w:val="22"/>
        </w:rPr>
      </w:pPr>
      <w:r w:rsidRPr="00821D12">
        <w:rPr>
          <w:b/>
          <w:sz w:val="22"/>
        </w:rPr>
        <w:t>Додаткова інформація щодо предмету закупівлі</w:t>
      </w:r>
    </w:p>
    <w:p w:rsidR="004B34CC" w:rsidRPr="007C02E5" w:rsidRDefault="004B34CC" w:rsidP="004B34CC">
      <w:pPr>
        <w:tabs>
          <w:tab w:val="left" w:pos="708"/>
        </w:tabs>
        <w:ind w:firstLine="142"/>
        <w:jc w:val="center"/>
        <w:rPr>
          <w:b/>
          <w:sz w:val="22"/>
        </w:rPr>
      </w:pPr>
      <w:r w:rsidRPr="00821D12">
        <w:rPr>
          <w:b/>
          <w:sz w:val="22"/>
        </w:rPr>
        <w:t>Основні вимоги до предмету закупівлі, строків та умов його постачання</w:t>
      </w:r>
    </w:p>
    <w:p w:rsidR="004B34CC" w:rsidRPr="00821D12" w:rsidRDefault="004B34CC" w:rsidP="004B34CC">
      <w:pPr>
        <w:spacing w:after="0" w:line="240" w:lineRule="auto"/>
        <w:jc w:val="center"/>
        <w:rPr>
          <w:b/>
          <w:sz w:val="24"/>
          <w:szCs w:val="24"/>
        </w:rPr>
      </w:pPr>
      <w:r w:rsidRPr="00CA12A3">
        <w:rPr>
          <w:b/>
          <w:color w:val="000000"/>
          <w:kern w:val="36"/>
          <w:sz w:val="22"/>
          <w:bdr w:val="none" w:sz="0" w:space="0" w:color="auto" w:frame="1"/>
          <w:lang w:val="ru-RU"/>
        </w:rPr>
        <w:t xml:space="preserve">03220000 – 9 </w:t>
      </w:r>
      <w:proofErr w:type="spellStart"/>
      <w:r w:rsidRPr="00CA12A3">
        <w:rPr>
          <w:b/>
          <w:color w:val="000000"/>
          <w:kern w:val="36"/>
          <w:sz w:val="22"/>
          <w:bdr w:val="none" w:sz="0" w:space="0" w:color="auto" w:frame="1"/>
          <w:lang w:val="ru-RU"/>
        </w:rPr>
        <w:t>Овочі</w:t>
      </w:r>
      <w:proofErr w:type="spellEnd"/>
      <w:r w:rsidRPr="00CA12A3">
        <w:rPr>
          <w:b/>
          <w:color w:val="000000"/>
          <w:kern w:val="36"/>
          <w:sz w:val="22"/>
          <w:bdr w:val="none" w:sz="0" w:space="0" w:color="auto" w:frame="1"/>
          <w:lang w:val="ru-RU"/>
        </w:rPr>
        <w:t xml:space="preserve">, </w:t>
      </w:r>
      <w:proofErr w:type="spellStart"/>
      <w:r w:rsidRPr="00CA12A3">
        <w:rPr>
          <w:b/>
          <w:color w:val="000000"/>
          <w:kern w:val="36"/>
          <w:sz w:val="22"/>
          <w:bdr w:val="none" w:sz="0" w:space="0" w:color="auto" w:frame="1"/>
          <w:lang w:val="ru-RU"/>
        </w:rPr>
        <w:t>фрукти</w:t>
      </w:r>
      <w:proofErr w:type="spellEnd"/>
      <w:r w:rsidRPr="00CA12A3">
        <w:rPr>
          <w:b/>
          <w:color w:val="000000"/>
          <w:kern w:val="36"/>
          <w:sz w:val="22"/>
          <w:bdr w:val="none" w:sz="0" w:space="0" w:color="auto" w:frame="1"/>
          <w:lang w:val="ru-RU"/>
        </w:rPr>
        <w:t xml:space="preserve"> та </w:t>
      </w:r>
      <w:proofErr w:type="spellStart"/>
      <w:r w:rsidRPr="00CA12A3">
        <w:rPr>
          <w:b/>
          <w:color w:val="000000"/>
          <w:kern w:val="36"/>
          <w:sz w:val="22"/>
          <w:bdr w:val="none" w:sz="0" w:space="0" w:color="auto" w:frame="1"/>
          <w:lang w:val="ru-RU"/>
        </w:rPr>
        <w:t>горіхи</w:t>
      </w:r>
      <w:proofErr w:type="spellEnd"/>
      <w:r>
        <w:rPr>
          <w:b/>
          <w:color w:val="000000"/>
          <w:kern w:val="36"/>
          <w:sz w:val="22"/>
          <w:bdr w:val="none" w:sz="0" w:space="0" w:color="auto" w:frame="1"/>
          <w:lang w:val="ru-RU"/>
        </w:rPr>
        <w:br/>
      </w:r>
    </w:p>
    <w:tbl>
      <w:tblPr>
        <w:tblW w:w="10246" w:type="dxa"/>
        <w:tblLayout w:type="fixed"/>
        <w:tblCellMar>
          <w:left w:w="40" w:type="dxa"/>
          <w:right w:w="40" w:type="dxa"/>
        </w:tblCellMar>
        <w:tblLook w:val="04A0" w:firstRow="1" w:lastRow="0" w:firstColumn="1" w:lastColumn="0" w:noHBand="0" w:noVBand="1"/>
      </w:tblPr>
      <w:tblGrid>
        <w:gridCol w:w="719"/>
        <w:gridCol w:w="2520"/>
        <w:gridCol w:w="4062"/>
        <w:gridCol w:w="1226"/>
        <w:gridCol w:w="1719"/>
      </w:tblGrid>
      <w:tr w:rsidR="004B34CC" w:rsidRPr="00821D12" w:rsidTr="001F69E2">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B34CC" w:rsidRPr="000C6321" w:rsidRDefault="004B34CC" w:rsidP="001F69E2">
            <w:pPr>
              <w:shd w:val="clear" w:color="auto" w:fill="FFFFFF"/>
              <w:ind w:right="62" w:firstLine="91"/>
              <w:jc w:val="center"/>
              <w:rPr>
                <w:sz w:val="24"/>
                <w:szCs w:val="24"/>
                <w:lang w:val="ru-RU" w:eastAsia="ru-RU"/>
              </w:rPr>
            </w:pPr>
            <w:r w:rsidRPr="000C6321">
              <w:rPr>
                <w:color w:val="000000"/>
                <w:sz w:val="22"/>
                <w:lang w:val="ru-RU" w:eastAsia="ru-RU"/>
              </w:rPr>
              <w:t>№</w:t>
            </w:r>
          </w:p>
          <w:p w:rsidR="004B34CC" w:rsidRPr="00821D12" w:rsidRDefault="004B34CC" w:rsidP="001F69E2">
            <w:pPr>
              <w:shd w:val="clear" w:color="auto" w:fill="FFFFFF"/>
              <w:ind w:right="62" w:firstLine="91"/>
              <w:jc w:val="center"/>
              <w:rPr>
                <w:b/>
                <w:sz w:val="24"/>
                <w:szCs w:val="24"/>
                <w:lang w:val="ru-RU" w:eastAsia="ru-RU"/>
              </w:rPr>
            </w:pPr>
            <w:proofErr w:type="gramStart"/>
            <w:r w:rsidRPr="000C6321">
              <w:rPr>
                <w:color w:val="000000"/>
                <w:sz w:val="22"/>
                <w:lang w:val="ru-RU" w:eastAsia="ru-RU"/>
              </w:rPr>
              <w:t>п</w:t>
            </w:r>
            <w:proofErr w:type="gramEnd"/>
            <w:r w:rsidRPr="000C6321">
              <w:rPr>
                <w:color w:val="000000"/>
                <w:sz w:val="22"/>
                <w:lang w:val="ru-RU" w:eastAsia="ru-RU"/>
              </w:rPr>
              <w:t>/п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B34CC" w:rsidRPr="00821D12" w:rsidRDefault="004B34CC" w:rsidP="001F69E2">
            <w:pPr>
              <w:shd w:val="clear" w:color="auto" w:fill="FFFFFF"/>
              <w:ind w:left="-21" w:hanging="19"/>
              <w:jc w:val="center"/>
              <w:rPr>
                <w:b/>
                <w:sz w:val="24"/>
                <w:szCs w:val="24"/>
                <w:lang w:val="ru-RU" w:eastAsia="ru-RU"/>
              </w:rPr>
            </w:pPr>
            <w:proofErr w:type="spellStart"/>
            <w:r>
              <w:rPr>
                <w:b/>
                <w:color w:val="000000"/>
                <w:sz w:val="22"/>
                <w:lang w:val="ru-RU" w:eastAsia="ru-RU"/>
              </w:rPr>
              <w:t>Найменування</w:t>
            </w:r>
            <w:proofErr w:type="spellEnd"/>
          </w:p>
        </w:tc>
        <w:tc>
          <w:tcPr>
            <w:tcW w:w="4062" w:type="dxa"/>
            <w:tcBorders>
              <w:top w:val="single" w:sz="6" w:space="0" w:color="auto"/>
              <w:left w:val="single" w:sz="6" w:space="0" w:color="auto"/>
              <w:bottom w:val="nil"/>
              <w:right w:val="single" w:sz="6" w:space="0" w:color="auto"/>
            </w:tcBorders>
            <w:shd w:val="clear" w:color="auto" w:fill="FFFFFF"/>
            <w:hideMark/>
          </w:tcPr>
          <w:p w:rsidR="004B34CC" w:rsidRPr="00821D12" w:rsidRDefault="004B34CC" w:rsidP="001F69E2">
            <w:pPr>
              <w:shd w:val="clear" w:color="auto" w:fill="FFFFFF"/>
              <w:ind w:left="14" w:hanging="14"/>
              <w:jc w:val="center"/>
              <w:rPr>
                <w:b/>
                <w:color w:val="000000"/>
                <w:sz w:val="24"/>
                <w:szCs w:val="24"/>
                <w:lang w:val="ru-RU" w:eastAsia="ru-RU"/>
              </w:rPr>
            </w:pPr>
            <w:proofErr w:type="spellStart"/>
            <w:r w:rsidRPr="00821D12">
              <w:rPr>
                <w:b/>
                <w:color w:val="000000"/>
                <w:sz w:val="22"/>
                <w:lang w:val="ru-RU" w:eastAsia="ru-RU"/>
              </w:rPr>
              <w:t>Графік</w:t>
            </w:r>
            <w:proofErr w:type="spellEnd"/>
            <w:r w:rsidRPr="00821D12">
              <w:rPr>
                <w:b/>
                <w:color w:val="000000"/>
                <w:sz w:val="22"/>
                <w:lang w:val="ru-RU" w:eastAsia="ru-RU"/>
              </w:rPr>
              <w:t xml:space="preserve"> </w:t>
            </w:r>
            <w:proofErr w:type="spellStart"/>
            <w:r w:rsidRPr="00821D12">
              <w:rPr>
                <w:b/>
                <w:color w:val="000000"/>
                <w:sz w:val="22"/>
                <w:lang w:val="ru-RU" w:eastAsia="ru-RU"/>
              </w:rPr>
              <w:t>постачання</w:t>
            </w:r>
            <w:proofErr w:type="spellEnd"/>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B34CC" w:rsidRPr="00821D12" w:rsidRDefault="004B34CC" w:rsidP="001F69E2">
            <w:pPr>
              <w:shd w:val="clear" w:color="auto" w:fill="FFFFFF"/>
              <w:ind w:left="14" w:firstLine="47"/>
              <w:jc w:val="center"/>
              <w:rPr>
                <w:b/>
                <w:sz w:val="24"/>
                <w:szCs w:val="24"/>
                <w:lang w:val="ru-RU" w:eastAsia="ru-RU"/>
              </w:rPr>
            </w:pPr>
            <w:r w:rsidRPr="00821D12">
              <w:rPr>
                <w:b/>
                <w:color w:val="000000"/>
                <w:sz w:val="22"/>
                <w:lang w:val="ru-RU" w:eastAsia="ru-RU"/>
              </w:rPr>
              <w:t>Од</w:t>
            </w:r>
            <w:proofErr w:type="gramStart"/>
            <w:r w:rsidRPr="00821D12">
              <w:rPr>
                <w:b/>
                <w:color w:val="000000"/>
                <w:sz w:val="22"/>
                <w:lang w:val="ru-RU" w:eastAsia="ru-RU"/>
              </w:rPr>
              <w:t>.</w:t>
            </w:r>
            <w:proofErr w:type="gramEnd"/>
            <w:r w:rsidRPr="00821D12">
              <w:rPr>
                <w:b/>
                <w:color w:val="000000"/>
                <w:sz w:val="22"/>
                <w:lang w:val="ru-RU" w:eastAsia="ru-RU"/>
              </w:rPr>
              <w:t xml:space="preserve"> </w:t>
            </w:r>
            <w:proofErr w:type="spellStart"/>
            <w:proofErr w:type="gramStart"/>
            <w:r w:rsidRPr="00821D12">
              <w:rPr>
                <w:b/>
                <w:color w:val="000000"/>
                <w:sz w:val="22"/>
                <w:lang w:val="ru-RU" w:eastAsia="ru-RU"/>
              </w:rPr>
              <w:t>в</w:t>
            </w:r>
            <w:proofErr w:type="gramEnd"/>
            <w:r w:rsidRPr="00821D12">
              <w:rPr>
                <w:b/>
                <w:color w:val="000000"/>
                <w:sz w:val="22"/>
                <w:lang w:val="ru-RU" w:eastAsia="ru-RU"/>
              </w:rPr>
              <w:t>иміру</w:t>
            </w:r>
            <w:proofErr w:type="spellEnd"/>
          </w:p>
        </w:tc>
        <w:tc>
          <w:tcPr>
            <w:tcW w:w="1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4B34CC" w:rsidRPr="00821D12" w:rsidRDefault="004B34CC" w:rsidP="001F69E2">
            <w:pPr>
              <w:shd w:val="clear" w:color="auto" w:fill="FFFFFF"/>
              <w:jc w:val="center"/>
              <w:rPr>
                <w:b/>
                <w:sz w:val="24"/>
                <w:szCs w:val="24"/>
                <w:lang w:val="ru-RU" w:eastAsia="ru-RU"/>
              </w:rPr>
            </w:pPr>
            <w:proofErr w:type="spellStart"/>
            <w:r w:rsidRPr="00821D12">
              <w:rPr>
                <w:b/>
                <w:color w:val="000000"/>
                <w:sz w:val="22"/>
                <w:lang w:val="ru-RU" w:eastAsia="ru-RU"/>
              </w:rPr>
              <w:t>Орієнтовна</w:t>
            </w:r>
            <w:proofErr w:type="spellEnd"/>
            <w:r>
              <w:rPr>
                <w:b/>
                <w:color w:val="000000"/>
                <w:sz w:val="22"/>
                <w:lang w:val="ru-RU" w:eastAsia="ru-RU"/>
              </w:rPr>
              <w:t xml:space="preserve"> </w:t>
            </w:r>
            <w:proofErr w:type="spellStart"/>
            <w:r w:rsidRPr="00821D12">
              <w:rPr>
                <w:b/>
                <w:color w:val="000000"/>
                <w:sz w:val="22"/>
                <w:lang w:val="ru-RU" w:eastAsia="ru-RU"/>
              </w:rPr>
              <w:t>кількість</w:t>
            </w:r>
            <w:proofErr w:type="spellEnd"/>
          </w:p>
        </w:tc>
      </w:tr>
      <w:tr w:rsidR="004B34CC" w:rsidRPr="00821D12" w:rsidTr="001F69E2">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4B34CC" w:rsidRPr="00821D12" w:rsidRDefault="004B34CC" w:rsidP="001F69E2">
            <w:pPr>
              <w:spacing w:after="0" w:line="240" w:lineRule="auto"/>
              <w:rPr>
                <w:b/>
                <w:sz w:val="24"/>
                <w:szCs w:val="24"/>
                <w:lang w:val="ru-RU"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B34CC" w:rsidRPr="00821D12" w:rsidRDefault="004B34CC" w:rsidP="001F69E2">
            <w:pPr>
              <w:spacing w:after="0" w:line="240" w:lineRule="auto"/>
              <w:rPr>
                <w:b/>
                <w:sz w:val="24"/>
                <w:szCs w:val="24"/>
                <w:lang w:val="ru-RU" w:eastAsia="ru-RU"/>
              </w:rPr>
            </w:pPr>
          </w:p>
        </w:tc>
        <w:tc>
          <w:tcPr>
            <w:tcW w:w="4062" w:type="dxa"/>
            <w:tcBorders>
              <w:top w:val="nil"/>
              <w:left w:val="single" w:sz="6" w:space="0" w:color="auto"/>
              <w:bottom w:val="single" w:sz="6" w:space="0" w:color="auto"/>
              <w:right w:val="single" w:sz="6" w:space="0" w:color="auto"/>
            </w:tcBorders>
            <w:shd w:val="clear" w:color="auto" w:fill="FFFFFF"/>
          </w:tcPr>
          <w:p w:rsidR="004B34CC" w:rsidRPr="00821D12" w:rsidRDefault="004B34CC" w:rsidP="001F69E2">
            <w:pPr>
              <w:shd w:val="clear" w:color="auto" w:fill="FFFFFF"/>
              <w:jc w:val="center"/>
              <w:rPr>
                <w:b/>
                <w:sz w:val="24"/>
                <w:szCs w:val="24"/>
                <w:lang w:val="ru-RU"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4B34CC" w:rsidRPr="00821D12" w:rsidRDefault="004B34CC" w:rsidP="001F69E2">
            <w:pPr>
              <w:spacing w:after="0" w:line="240" w:lineRule="auto"/>
              <w:rPr>
                <w:b/>
                <w:sz w:val="24"/>
                <w:szCs w:val="24"/>
                <w:lang w:val="ru-RU" w:eastAsia="ru-RU"/>
              </w:rPr>
            </w:pPr>
          </w:p>
        </w:tc>
        <w:tc>
          <w:tcPr>
            <w:tcW w:w="1719" w:type="dxa"/>
            <w:vMerge/>
            <w:tcBorders>
              <w:top w:val="single" w:sz="6" w:space="0" w:color="auto"/>
              <w:left w:val="single" w:sz="6" w:space="0" w:color="auto"/>
              <w:bottom w:val="single" w:sz="6" w:space="0" w:color="auto"/>
              <w:right w:val="single" w:sz="6" w:space="0" w:color="auto"/>
            </w:tcBorders>
            <w:vAlign w:val="center"/>
            <w:hideMark/>
          </w:tcPr>
          <w:p w:rsidR="004B34CC" w:rsidRPr="00821D12" w:rsidRDefault="004B34CC" w:rsidP="001F69E2">
            <w:pPr>
              <w:spacing w:after="0" w:line="240" w:lineRule="auto"/>
              <w:rPr>
                <w:b/>
                <w:sz w:val="24"/>
                <w:szCs w:val="24"/>
                <w:lang w:val="ru-RU" w:eastAsia="ru-RU"/>
              </w:rPr>
            </w:pPr>
          </w:p>
        </w:tc>
      </w:tr>
      <w:tr w:rsidR="00C4452D" w:rsidRPr="004018C8" w:rsidTr="001F69E2">
        <w:trPr>
          <w:trHeight w:val="1107"/>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C4452D" w:rsidRPr="001657AC" w:rsidRDefault="00C4452D" w:rsidP="00D86B74">
            <w:pPr>
              <w:shd w:val="clear" w:color="auto" w:fill="FFFFFF"/>
              <w:jc w:val="center"/>
              <w:rPr>
                <w:sz w:val="22"/>
                <w:lang w:val="ru-RU" w:eastAsia="ru-RU"/>
              </w:rPr>
            </w:pPr>
          </w:p>
          <w:p w:rsidR="00C4452D" w:rsidRPr="001657AC" w:rsidRDefault="00C4452D" w:rsidP="00D86B74">
            <w:pPr>
              <w:shd w:val="clear" w:color="auto" w:fill="FFFFFF"/>
              <w:jc w:val="center"/>
              <w:rPr>
                <w:sz w:val="22"/>
                <w:lang w:val="ru-RU" w:eastAsia="ru-RU"/>
              </w:rPr>
            </w:pPr>
            <w:r w:rsidRPr="001657AC">
              <w:rPr>
                <w:sz w:val="22"/>
                <w:lang w:val="ru-RU" w:eastAsia="ru-RU"/>
              </w:rPr>
              <w:t>1</w:t>
            </w:r>
          </w:p>
          <w:p w:rsidR="00C4452D" w:rsidRPr="001657AC" w:rsidRDefault="00C4452D" w:rsidP="00D86B74">
            <w:pPr>
              <w:shd w:val="clear" w:color="auto" w:fill="FFFFFF"/>
              <w:jc w:val="center"/>
              <w:rPr>
                <w:sz w:val="22"/>
                <w:lang w:val="ru-RU" w:eastAsia="ru-RU"/>
              </w:rPr>
            </w:pP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C4452D" w:rsidRDefault="00C4452D" w:rsidP="00A77862">
            <w:r>
              <w:rPr>
                <w:color w:val="000000"/>
                <w:kern w:val="36"/>
                <w:sz w:val="24"/>
                <w:szCs w:val="24"/>
                <w:bdr w:val="none" w:sz="0" w:space="0" w:color="auto" w:frame="1"/>
                <w:lang w:val="ru-RU"/>
              </w:rPr>
              <w:br/>
            </w:r>
            <w:proofErr w:type="spellStart"/>
            <w:r w:rsidRPr="00CC7DC5">
              <w:rPr>
                <w:color w:val="000000"/>
                <w:kern w:val="36"/>
                <w:sz w:val="24"/>
                <w:szCs w:val="24"/>
                <w:bdr w:val="none" w:sz="0" w:space="0" w:color="auto" w:frame="1"/>
                <w:lang w:val="ru-RU"/>
              </w:rPr>
              <w:t>Перець</w:t>
            </w:r>
            <w:proofErr w:type="spellEnd"/>
            <w:r w:rsidRPr="00CC7DC5">
              <w:rPr>
                <w:color w:val="000000"/>
                <w:kern w:val="36"/>
                <w:sz w:val="24"/>
                <w:szCs w:val="24"/>
                <w:bdr w:val="none" w:sz="0" w:space="0" w:color="auto" w:frame="1"/>
                <w:lang w:val="ru-RU"/>
              </w:rPr>
              <w:t xml:space="preserve"> </w:t>
            </w:r>
            <w:proofErr w:type="spellStart"/>
            <w:r w:rsidRPr="00CC7DC5">
              <w:rPr>
                <w:color w:val="000000"/>
                <w:kern w:val="36"/>
                <w:sz w:val="24"/>
                <w:szCs w:val="24"/>
                <w:bdr w:val="none" w:sz="0" w:space="0" w:color="auto" w:frame="1"/>
                <w:lang w:val="ru-RU"/>
              </w:rPr>
              <w:t>солодкий</w:t>
            </w:r>
            <w:proofErr w:type="spellEnd"/>
            <w:r w:rsidRPr="00CC7DC5">
              <w:rPr>
                <w:color w:val="000000"/>
                <w:kern w:val="36"/>
                <w:sz w:val="24"/>
                <w:szCs w:val="24"/>
                <w:bdr w:val="none" w:sz="0" w:space="0" w:color="auto" w:frame="1"/>
                <w:lang w:val="ru-RU"/>
              </w:rPr>
              <w:t xml:space="preserve"> </w:t>
            </w:r>
            <w:proofErr w:type="spellStart"/>
            <w:proofErr w:type="gramStart"/>
            <w:r w:rsidRPr="00CC7DC5">
              <w:rPr>
                <w:color w:val="000000"/>
                <w:kern w:val="36"/>
                <w:sz w:val="24"/>
                <w:szCs w:val="24"/>
                <w:bdr w:val="none" w:sz="0" w:space="0" w:color="auto" w:frame="1"/>
                <w:lang w:val="ru-RU"/>
              </w:rPr>
              <w:t>св</w:t>
            </w:r>
            <w:proofErr w:type="gramEnd"/>
            <w:r w:rsidRPr="00CC7DC5">
              <w:rPr>
                <w:color w:val="000000"/>
                <w:kern w:val="36"/>
                <w:sz w:val="24"/>
                <w:szCs w:val="24"/>
                <w:bdr w:val="none" w:sz="0" w:space="0" w:color="auto" w:frame="1"/>
                <w:lang w:val="ru-RU"/>
              </w:rPr>
              <w:t>іжий</w:t>
            </w:r>
            <w:proofErr w:type="spellEnd"/>
            <w:r w:rsidRPr="00CC7DC5">
              <w:rPr>
                <w:color w:val="000000"/>
                <w:kern w:val="36"/>
                <w:sz w:val="24"/>
                <w:szCs w:val="24"/>
                <w:bdr w:val="none" w:sz="0" w:space="0" w:color="auto" w:frame="1"/>
                <w:lang w:val="ru-RU"/>
              </w:rPr>
              <w:br/>
              <w:t xml:space="preserve">  </w:t>
            </w:r>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rsidR="00C4452D" w:rsidRDefault="00C4452D" w:rsidP="00D86B74">
            <w:pPr>
              <w:jc w:val="center"/>
              <w:rPr>
                <w:sz w:val="22"/>
              </w:rPr>
            </w:pPr>
            <w:r>
              <w:rPr>
                <w:sz w:val="22"/>
              </w:rPr>
              <w:t xml:space="preserve">Один раз на тиждень (кожного місяця) відповідно до заявок Замовника, крім вихідних та святкових днів (з 08 </w:t>
            </w:r>
            <w:proofErr w:type="spellStart"/>
            <w:r>
              <w:rPr>
                <w:sz w:val="22"/>
              </w:rPr>
              <w:t>год</w:t>
            </w:r>
            <w:proofErr w:type="spellEnd"/>
            <w:r>
              <w:rPr>
                <w:sz w:val="22"/>
              </w:rPr>
              <w:t xml:space="preserve"> 00 </w:t>
            </w:r>
            <w:proofErr w:type="spellStart"/>
            <w:r>
              <w:rPr>
                <w:sz w:val="22"/>
              </w:rPr>
              <w:t>хв</w:t>
            </w:r>
            <w:proofErr w:type="spellEnd"/>
            <w:r>
              <w:rPr>
                <w:sz w:val="22"/>
              </w:rPr>
              <w:t xml:space="preserve"> до 15 </w:t>
            </w:r>
            <w:proofErr w:type="spellStart"/>
            <w:r>
              <w:rPr>
                <w:sz w:val="22"/>
              </w:rPr>
              <w:t>год</w:t>
            </w:r>
            <w:proofErr w:type="spellEnd"/>
            <w:r>
              <w:rPr>
                <w:sz w:val="22"/>
              </w:rPr>
              <w:t xml:space="preserve"> 00 </w:t>
            </w:r>
            <w:proofErr w:type="spellStart"/>
            <w:r>
              <w:rPr>
                <w:sz w:val="22"/>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C4452D" w:rsidRDefault="00C4452D" w:rsidP="00D86B74">
            <w:pPr>
              <w:jc w:val="center"/>
              <w:rPr>
                <w:color w:val="000000"/>
                <w:sz w:val="22"/>
                <w:lang w:val="ru-RU" w:eastAsia="ru-RU"/>
              </w:rPr>
            </w:pPr>
          </w:p>
          <w:p w:rsidR="00C4452D" w:rsidRPr="004018C8" w:rsidRDefault="00C4452D" w:rsidP="00D86B74">
            <w:pPr>
              <w:jc w:val="center"/>
              <w:rPr>
                <w:color w:val="000000"/>
                <w:sz w:val="22"/>
                <w:lang w:val="ru-RU" w:eastAsia="ru-RU"/>
              </w:rPr>
            </w:pPr>
            <w:r>
              <w:rPr>
                <w:color w:val="000000"/>
                <w:sz w:val="22"/>
                <w:lang w:val="ru-RU" w:eastAsia="ru-RU"/>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rsidR="00C4452D" w:rsidRPr="00644BFB" w:rsidRDefault="00C4452D" w:rsidP="00D86B74">
            <w:pPr>
              <w:jc w:val="center"/>
              <w:rPr>
                <w:color w:val="000000" w:themeColor="text1"/>
                <w:sz w:val="22"/>
              </w:rPr>
            </w:pPr>
            <w:r>
              <w:rPr>
                <w:color w:val="000000" w:themeColor="text1"/>
                <w:sz w:val="22"/>
              </w:rPr>
              <w:t>530</w:t>
            </w:r>
          </w:p>
        </w:tc>
      </w:tr>
      <w:tr w:rsidR="00C4452D" w:rsidRPr="004018C8" w:rsidTr="00A66D64">
        <w:trPr>
          <w:trHeight w:val="1246"/>
        </w:trPr>
        <w:tc>
          <w:tcPr>
            <w:tcW w:w="719" w:type="dxa"/>
            <w:tcBorders>
              <w:top w:val="single" w:sz="4" w:space="0" w:color="auto"/>
              <w:left w:val="single" w:sz="6" w:space="0" w:color="auto"/>
              <w:bottom w:val="single" w:sz="4" w:space="0" w:color="auto"/>
              <w:right w:val="single" w:sz="6" w:space="0" w:color="auto"/>
            </w:tcBorders>
            <w:shd w:val="clear" w:color="auto" w:fill="FFFFFF"/>
          </w:tcPr>
          <w:p w:rsidR="00C4452D" w:rsidRPr="001657AC" w:rsidRDefault="00C4452D" w:rsidP="00D86B74">
            <w:pPr>
              <w:shd w:val="clear" w:color="auto" w:fill="FFFFFF"/>
              <w:jc w:val="center"/>
              <w:rPr>
                <w:sz w:val="22"/>
                <w:lang w:val="ru-RU" w:eastAsia="ru-RU"/>
              </w:rPr>
            </w:pPr>
          </w:p>
          <w:p w:rsidR="00C4452D" w:rsidRPr="001657AC" w:rsidRDefault="00C4452D" w:rsidP="00D86B74">
            <w:pPr>
              <w:shd w:val="clear" w:color="auto" w:fill="FFFFFF"/>
              <w:jc w:val="center"/>
              <w:rPr>
                <w:sz w:val="22"/>
                <w:lang w:val="ru-RU" w:eastAsia="ru-RU"/>
              </w:rPr>
            </w:pPr>
            <w:r w:rsidRPr="001657AC">
              <w:rPr>
                <w:sz w:val="22"/>
                <w:lang w:val="ru-RU" w:eastAsia="ru-RU"/>
              </w:rPr>
              <w:t>2</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C4452D" w:rsidRDefault="00C4452D" w:rsidP="00A77862">
            <w:r w:rsidRPr="00CC7DC5">
              <w:rPr>
                <w:color w:val="000000"/>
                <w:kern w:val="36"/>
                <w:sz w:val="24"/>
                <w:szCs w:val="24"/>
                <w:bdr w:val="none" w:sz="0" w:space="0" w:color="auto" w:frame="1"/>
                <w:lang w:val="ru-RU"/>
              </w:rPr>
              <w:t xml:space="preserve">  </w:t>
            </w:r>
            <w:r>
              <w:rPr>
                <w:color w:val="000000"/>
                <w:kern w:val="36"/>
                <w:sz w:val="24"/>
                <w:szCs w:val="24"/>
                <w:bdr w:val="none" w:sz="0" w:space="0" w:color="auto" w:frame="1"/>
                <w:lang w:val="ru-RU"/>
              </w:rPr>
              <w:br/>
            </w:r>
            <w:proofErr w:type="spellStart"/>
            <w:r w:rsidRPr="00CC7DC5">
              <w:rPr>
                <w:color w:val="000000"/>
                <w:kern w:val="36"/>
                <w:sz w:val="24"/>
                <w:szCs w:val="24"/>
                <w:bdr w:val="none" w:sz="0" w:space="0" w:color="auto" w:frame="1"/>
                <w:lang w:val="ru-RU"/>
              </w:rPr>
              <w:t>Томати</w:t>
            </w:r>
            <w:proofErr w:type="spellEnd"/>
            <w:r w:rsidRPr="00CC7DC5">
              <w:rPr>
                <w:color w:val="000000"/>
                <w:kern w:val="36"/>
                <w:sz w:val="24"/>
                <w:szCs w:val="24"/>
                <w:bdr w:val="none" w:sz="0" w:space="0" w:color="auto" w:frame="1"/>
                <w:lang w:val="ru-RU"/>
              </w:rPr>
              <w:t xml:space="preserve"> </w:t>
            </w:r>
            <w:proofErr w:type="spellStart"/>
            <w:proofErr w:type="gramStart"/>
            <w:r w:rsidRPr="00CC7DC5">
              <w:rPr>
                <w:color w:val="000000"/>
                <w:kern w:val="36"/>
                <w:sz w:val="24"/>
                <w:szCs w:val="24"/>
                <w:bdr w:val="none" w:sz="0" w:space="0" w:color="auto" w:frame="1"/>
                <w:lang w:val="ru-RU"/>
              </w:rPr>
              <w:t>св</w:t>
            </w:r>
            <w:proofErr w:type="gramEnd"/>
            <w:r w:rsidRPr="00CC7DC5">
              <w:rPr>
                <w:color w:val="000000"/>
                <w:kern w:val="36"/>
                <w:sz w:val="24"/>
                <w:szCs w:val="24"/>
                <w:bdr w:val="none" w:sz="0" w:space="0" w:color="auto" w:frame="1"/>
                <w:lang w:val="ru-RU"/>
              </w:rPr>
              <w:t>іжі</w:t>
            </w:r>
            <w:proofErr w:type="spellEnd"/>
          </w:p>
        </w:tc>
        <w:tc>
          <w:tcPr>
            <w:tcW w:w="4062" w:type="dxa"/>
            <w:tcBorders>
              <w:top w:val="single" w:sz="4" w:space="0" w:color="auto"/>
              <w:left w:val="single" w:sz="6" w:space="0" w:color="auto"/>
              <w:bottom w:val="single" w:sz="4" w:space="0" w:color="auto"/>
              <w:right w:val="single" w:sz="6" w:space="0" w:color="auto"/>
            </w:tcBorders>
            <w:shd w:val="clear" w:color="auto" w:fill="FFFFFF"/>
            <w:vAlign w:val="center"/>
          </w:tcPr>
          <w:p w:rsidR="00C4452D" w:rsidRDefault="00C4452D" w:rsidP="00D86B74">
            <w:pPr>
              <w:jc w:val="center"/>
              <w:rPr>
                <w:sz w:val="22"/>
              </w:rPr>
            </w:pPr>
            <w:r>
              <w:rPr>
                <w:sz w:val="22"/>
              </w:rPr>
              <w:t xml:space="preserve">Один раз на тиждень (кожного місяця) відповідно до заявок Замовника, крім вихідних та святкових днів (з 08 </w:t>
            </w:r>
            <w:proofErr w:type="spellStart"/>
            <w:r>
              <w:rPr>
                <w:sz w:val="22"/>
              </w:rPr>
              <w:t>год</w:t>
            </w:r>
            <w:proofErr w:type="spellEnd"/>
            <w:r>
              <w:rPr>
                <w:sz w:val="22"/>
              </w:rPr>
              <w:t xml:space="preserve"> 00 </w:t>
            </w:r>
            <w:proofErr w:type="spellStart"/>
            <w:r>
              <w:rPr>
                <w:sz w:val="22"/>
              </w:rPr>
              <w:t>хв</w:t>
            </w:r>
            <w:proofErr w:type="spellEnd"/>
            <w:r>
              <w:rPr>
                <w:sz w:val="22"/>
              </w:rPr>
              <w:t xml:space="preserve"> до 15 </w:t>
            </w:r>
            <w:proofErr w:type="spellStart"/>
            <w:r>
              <w:rPr>
                <w:sz w:val="22"/>
              </w:rPr>
              <w:t>год</w:t>
            </w:r>
            <w:proofErr w:type="spellEnd"/>
            <w:r>
              <w:rPr>
                <w:sz w:val="22"/>
              </w:rPr>
              <w:t xml:space="preserve"> 00 </w:t>
            </w:r>
            <w:proofErr w:type="spellStart"/>
            <w:r>
              <w:rPr>
                <w:sz w:val="22"/>
              </w:rPr>
              <w:t>хв</w:t>
            </w:r>
            <w:proofErr w:type="spellEnd"/>
          </w:p>
        </w:tc>
        <w:tc>
          <w:tcPr>
            <w:tcW w:w="1226" w:type="dxa"/>
            <w:tcBorders>
              <w:top w:val="single" w:sz="4" w:space="0" w:color="auto"/>
              <w:left w:val="single" w:sz="6" w:space="0" w:color="auto"/>
              <w:bottom w:val="single" w:sz="4" w:space="0" w:color="auto"/>
              <w:right w:val="single" w:sz="6" w:space="0" w:color="auto"/>
            </w:tcBorders>
            <w:shd w:val="clear" w:color="auto" w:fill="FFFFFF"/>
          </w:tcPr>
          <w:p w:rsidR="00C4452D" w:rsidRDefault="00C4452D" w:rsidP="00D86B74">
            <w:pPr>
              <w:jc w:val="center"/>
              <w:rPr>
                <w:color w:val="000000"/>
                <w:sz w:val="22"/>
                <w:lang w:val="ru-RU" w:eastAsia="ru-RU"/>
              </w:rPr>
            </w:pPr>
          </w:p>
          <w:p w:rsidR="00C4452D" w:rsidRDefault="00C4452D" w:rsidP="00D86B74">
            <w:pPr>
              <w:jc w:val="center"/>
              <w:rPr>
                <w:color w:val="000000"/>
                <w:sz w:val="22"/>
                <w:lang w:val="ru-RU" w:eastAsia="ru-RU"/>
              </w:rPr>
            </w:pPr>
            <w:r>
              <w:rPr>
                <w:color w:val="000000"/>
                <w:sz w:val="22"/>
                <w:lang w:val="ru-RU" w:eastAsia="ru-RU"/>
              </w:rPr>
              <w:t>кг</w:t>
            </w:r>
          </w:p>
        </w:tc>
        <w:tc>
          <w:tcPr>
            <w:tcW w:w="1719" w:type="dxa"/>
            <w:tcBorders>
              <w:top w:val="single" w:sz="4" w:space="0" w:color="auto"/>
              <w:left w:val="single" w:sz="6" w:space="0" w:color="auto"/>
              <w:bottom w:val="single" w:sz="4" w:space="0" w:color="auto"/>
              <w:right w:val="single" w:sz="6" w:space="0" w:color="auto"/>
            </w:tcBorders>
            <w:shd w:val="clear" w:color="auto" w:fill="FFFFFF"/>
            <w:vAlign w:val="center"/>
          </w:tcPr>
          <w:p w:rsidR="00C4452D" w:rsidRPr="00644BFB" w:rsidRDefault="00C4452D" w:rsidP="00D86B74">
            <w:pPr>
              <w:jc w:val="center"/>
              <w:rPr>
                <w:color w:val="000000" w:themeColor="text1"/>
                <w:sz w:val="22"/>
              </w:rPr>
            </w:pPr>
            <w:r>
              <w:rPr>
                <w:color w:val="000000" w:themeColor="text1"/>
                <w:sz w:val="22"/>
              </w:rPr>
              <w:t>7955</w:t>
            </w:r>
          </w:p>
        </w:tc>
      </w:tr>
      <w:tr w:rsidR="00D86B74" w:rsidRPr="004018C8" w:rsidTr="001F69E2">
        <w:trPr>
          <w:trHeight w:val="162"/>
        </w:trPr>
        <w:tc>
          <w:tcPr>
            <w:tcW w:w="10246" w:type="dxa"/>
            <w:gridSpan w:val="5"/>
            <w:tcBorders>
              <w:top w:val="single" w:sz="4" w:space="0" w:color="auto"/>
              <w:left w:val="single" w:sz="6" w:space="0" w:color="auto"/>
              <w:bottom w:val="single" w:sz="6" w:space="0" w:color="auto"/>
              <w:right w:val="single" w:sz="6" w:space="0" w:color="auto"/>
            </w:tcBorders>
            <w:shd w:val="clear" w:color="auto" w:fill="FFFFFF"/>
          </w:tcPr>
          <w:p w:rsidR="00D86B74" w:rsidRDefault="00D86B74" w:rsidP="00D86B74">
            <w:pPr>
              <w:spacing w:after="0" w:line="240" w:lineRule="auto"/>
              <w:jc w:val="center"/>
              <w:rPr>
                <w:b/>
                <w:sz w:val="24"/>
                <w:szCs w:val="24"/>
              </w:rPr>
            </w:pPr>
            <w:r>
              <w:rPr>
                <w:b/>
                <w:sz w:val="24"/>
                <w:szCs w:val="24"/>
              </w:rPr>
              <w:br/>
            </w:r>
            <w:r w:rsidRPr="00821D12">
              <w:rPr>
                <w:b/>
                <w:sz w:val="24"/>
                <w:szCs w:val="24"/>
              </w:rPr>
              <w:t>Учасник підтверджує застосування заходів із захисту довкілля до предмету закупівлі</w:t>
            </w:r>
          </w:p>
          <w:p w:rsidR="00D86B74" w:rsidRDefault="00D86B74" w:rsidP="00D86B74">
            <w:pPr>
              <w:jc w:val="center"/>
              <w:rPr>
                <w:color w:val="000000"/>
                <w:sz w:val="22"/>
                <w:lang w:val="ru-RU" w:eastAsia="ru-RU"/>
              </w:rPr>
            </w:pPr>
          </w:p>
        </w:tc>
      </w:tr>
    </w:tbl>
    <w:p w:rsidR="00940B23" w:rsidRPr="00A80523" w:rsidRDefault="00940B23" w:rsidP="00940B23">
      <w:pPr>
        <w:tabs>
          <w:tab w:val="left" w:pos="708"/>
        </w:tabs>
        <w:rPr>
          <w:sz w:val="24"/>
          <w:szCs w:val="24"/>
        </w:rPr>
      </w:pPr>
      <w:r w:rsidRPr="00A80523">
        <w:rPr>
          <w:sz w:val="24"/>
          <w:szCs w:val="24"/>
        </w:rPr>
        <w:t>Примітка:</w:t>
      </w:r>
    </w:p>
    <w:p w:rsidR="00940B23" w:rsidRPr="001242FE" w:rsidRDefault="00940B23" w:rsidP="001242FE">
      <w:pPr>
        <w:tabs>
          <w:tab w:val="left" w:pos="708"/>
        </w:tabs>
        <w:rPr>
          <w:sz w:val="24"/>
          <w:szCs w:val="24"/>
        </w:rPr>
      </w:pPr>
      <w:r w:rsidRPr="00A80523">
        <w:rPr>
          <w:sz w:val="24"/>
          <w:szCs w:val="24"/>
        </w:rPr>
        <w:t xml:space="preserve"> * вираз Вимоги до предмету закупівлі, вважати тотожним до виразу Технічна специфікація.</w:t>
      </w:r>
    </w:p>
    <w:p w:rsidR="00940B23" w:rsidRPr="00A80523" w:rsidRDefault="00940B23" w:rsidP="00940B23">
      <w:pPr>
        <w:spacing w:after="0" w:line="240" w:lineRule="auto"/>
        <w:rPr>
          <w:b/>
          <w:sz w:val="24"/>
          <w:szCs w:val="24"/>
        </w:rPr>
      </w:pPr>
    </w:p>
    <w:p w:rsidR="00943D3D" w:rsidRPr="00821D12" w:rsidRDefault="00943D3D" w:rsidP="00943D3D">
      <w:pPr>
        <w:spacing w:after="0" w:line="240" w:lineRule="auto"/>
        <w:jc w:val="center"/>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proofErr w:type="spellStart"/>
      <w:r w:rsidR="00054DE7" w:rsidRPr="00F14766">
        <w:rPr>
          <w:i/>
          <w:iCs/>
          <w:color w:val="000000"/>
          <w:sz w:val="24"/>
          <w:szCs w:val="24"/>
          <w:lang w:val="ru-RU" w:eastAsia="uk-UA"/>
        </w:rPr>
        <w:t>документації</w:t>
      </w:r>
      <w:proofErr w:type="spellEnd"/>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0D6635" w:rsidRDefault="000D6635" w:rsidP="000D6635">
      <w:pPr>
        <w:spacing w:after="0" w:line="240" w:lineRule="auto"/>
        <w:ind w:left="5660" w:firstLine="700"/>
        <w:jc w:val="right"/>
        <w:rPr>
          <w:b/>
          <w:bCs/>
          <w:color w:val="000000"/>
          <w:sz w:val="24"/>
          <w:szCs w:val="24"/>
          <w:lang w:eastAsia="uk-UA"/>
        </w:rPr>
      </w:pPr>
    </w:p>
    <w:p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D6635" w:rsidRPr="00192297"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rFonts w:eastAsia="Calibri"/>
          <w:sz w:val="24"/>
          <w:szCs w:val="24"/>
        </w:rPr>
        <w:t>На підтвердження надає</w:t>
      </w:r>
      <w:r w:rsidRPr="007702C1">
        <w:rPr>
          <w:sz w:val="24"/>
          <w:szCs w:val="24"/>
          <w:lang w:eastAsia="ru-RU"/>
        </w:rPr>
        <w:t xml:space="preserve"> </w:t>
      </w:r>
      <w:r w:rsidRPr="00192297">
        <w:rPr>
          <w:b/>
          <w:sz w:val="24"/>
          <w:szCs w:val="24"/>
          <w:u w:val="single"/>
          <w:lang w:eastAsia="ru-RU"/>
        </w:rPr>
        <w:t>довідку в довільній формі про наявність працівників, зокрема:  водіїв, комірника, вантажника.</w:t>
      </w:r>
    </w:p>
    <w:p w:rsidR="000D6635"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Учасник в складі своєї пропозиції надає довідку в довільній формі про наявність спеціалізованого автотранспорту. За достовірність наданої інформації відповідальність покладається на Учасника.</w:t>
      </w:r>
    </w:p>
    <w:p w:rsidR="00F1753B" w:rsidRPr="007702C1" w:rsidRDefault="00F1753B" w:rsidP="000D6635">
      <w:pPr>
        <w:widowControl w:val="0"/>
        <w:spacing w:after="0" w:line="240" w:lineRule="auto"/>
        <w:ind w:right="-2"/>
        <w:jc w:val="both"/>
        <w:rPr>
          <w:sz w:val="24"/>
          <w:szCs w:val="24"/>
          <w:lang w:eastAsia="ru-RU"/>
        </w:rPr>
      </w:pPr>
    </w:p>
    <w:p w:rsidR="000D6635" w:rsidRPr="000D6635" w:rsidRDefault="000D6635" w:rsidP="00391C72">
      <w:pPr>
        <w:pStyle w:val="af8"/>
        <w:widowControl w:val="0"/>
        <w:spacing w:beforeLines="40" w:before="96"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0D6635" w:rsidRDefault="000D6635" w:rsidP="00EB460F">
      <w:pPr>
        <w:pStyle w:val="af8"/>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tab/>
      </w:r>
      <w:r w:rsidRPr="005F60B4">
        <w:rPr>
          <w:rFonts w:ascii="Times New Roman" w:hAnsi="Times New Roman"/>
          <w:b/>
          <w:sz w:val="24"/>
          <w:szCs w:val="24"/>
          <w:lang w:val="uk-UA"/>
        </w:rPr>
        <w:t xml:space="preserve">    </w:t>
      </w:r>
    </w:p>
    <w:p w:rsidR="000D6635" w:rsidRPr="000D6635" w:rsidRDefault="000D6635" w:rsidP="00EB460F">
      <w:pPr>
        <w:pStyle w:val="af8"/>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w:t>
      </w:r>
      <w:proofErr w:type="spellStart"/>
      <w:r w:rsidRPr="000D6635">
        <w:rPr>
          <w:rFonts w:ascii="Times New Roman" w:hAnsi="Times New Roman"/>
          <w:b/>
          <w:i/>
          <w:sz w:val="24"/>
          <w:szCs w:val="24"/>
          <w:lang w:val="uk-UA"/>
        </w:rPr>
        <w:t>-іб</w:t>
      </w:r>
      <w:proofErr w:type="spellEnd"/>
      <w:r w:rsidRPr="000D6635">
        <w:rPr>
          <w:rFonts w:ascii="Times New Roman" w:hAnsi="Times New Roman"/>
          <w:b/>
          <w:i/>
          <w:sz w:val="24"/>
          <w:szCs w:val="24"/>
          <w:lang w:val="uk-UA"/>
        </w:rPr>
        <w:t>, якій/</w:t>
      </w:r>
      <w:proofErr w:type="spellStart"/>
      <w:r w:rsidRPr="000D6635">
        <w:rPr>
          <w:rFonts w:ascii="Times New Roman" w:hAnsi="Times New Roman"/>
          <w:b/>
          <w:i/>
          <w:sz w:val="24"/>
          <w:szCs w:val="24"/>
          <w:lang w:val="uk-UA"/>
        </w:rPr>
        <w:t>-им</w:t>
      </w:r>
      <w:proofErr w:type="spellEnd"/>
      <w:r w:rsidRPr="000D6635">
        <w:rPr>
          <w:rFonts w:ascii="Times New Roman" w:hAnsi="Times New Roman"/>
          <w:b/>
          <w:i/>
          <w:sz w:val="24"/>
          <w:szCs w:val="24"/>
          <w:lang w:val="uk-UA"/>
        </w:rPr>
        <w:t xml:space="preserve"> надано право щодо підпису документів тендерної пропозиції:</w:t>
      </w:r>
    </w:p>
    <w:p w:rsidR="000D6635" w:rsidRPr="000D6635" w:rsidRDefault="000D6635" w:rsidP="00EB460F">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rsidR="000D6635" w:rsidRPr="000D6635" w:rsidRDefault="000D6635" w:rsidP="00EB460F">
      <w:pPr>
        <w:pStyle w:val="af8"/>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D6635" w:rsidRPr="000D6635" w:rsidRDefault="000D6635" w:rsidP="00EB460F">
      <w:pPr>
        <w:pStyle w:val="af8"/>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rsidR="000D6635" w:rsidRPr="000D6635" w:rsidRDefault="000D6635" w:rsidP="000D6635">
      <w:pPr>
        <w:pStyle w:val="af8"/>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t>3.Учасник в складі тендерної пропозиції надає інші документи:</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00C80689">
        <w:rPr>
          <w:rFonts w:eastAsia="Calibri"/>
          <w:b/>
          <w:noProof/>
          <w:sz w:val="24"/>
          <w:szCs w:val="24"/>
        </w:rPr>
        <w:t>усіма умовами, що вказані в проє</w:t>
      </w:r>
      <w:r w:rsidRPr="000D6635">
        <w:rPr>
          <w:rFonts w:eastAsia="Calibri"/>
          <w:b/>
          <w:noProof/>
          <w:sz w:val="24"/>
          <w:szCs w:val="24"/>
        </w:rPr>
        <w:t>кті договору та додатками які є невід’ємними частинами</w:t>
      </w:r>
      <w:r w:rsidRPr="007702C1">
        <w:rPr>
          <w:rFonts w:eastAsia="Calibri"/>
          <w:noProof/>
          <w:sz w:val="24"/>
          <w:szCs w:val="24"/>
        </w:rPr>
        <w:t xml:space="preserve"> даного договору ДОДАТОК 3. </w:t>
      </w:r>
    </w:p>
    <w:p w:rsidR="00ED3253" w:rsidRPr="00A25B4F" w:rsidRDefault="000D6635" w:rsidP="00ED3253">
      <w:pPr>
        <w:spacing w:after="0" w:line="240" w:lineRule="auto"/>
        <w:rPr>
          <w:b/>
          <w:i/>
          <w:iCs/>
          <w:color w:val="000000" w:themeColor="text1"/>
          <w:sz w:val="24"/>
          <w:szCs w:val="24"/>
          <w:lang w:eastAsia="uk-UA"/>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r w:rsidR="00ED3253">
        <w:rPr>
          <w:b/>
          <w:sz w:val="24"/>
          <w:szCs w:val="24"/>
          <w:lang w:eastAsia="ru-RU"/>
        </w:rPr>
        <w:br/>
      </w:r>
      <w:r w:rsidR="00ED3253" w:rsidRPr="00A25B4F">
        <w:rPr>
          <w:color w:val="000000" w:themeColor="text1"/>
          <w:sz w:val="24"/>
          <w:szCs w:val="24"/>
        </w:rPr>
        <w:t xml:space="preserve">3.3.Учасник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на ім’я та потужності Учасника. </w:t>
      </w:r>
      <w:r w:rsidR="00ED3253" w:rsidRPr="00A25B4F">
        <w:rPr>
          <w:b/>
          <w:i/>
          <w:iCs/>
          <w:color w:val="000000" w:themeColor="text1"/>
          <w:sz w:val="24"/>
          <w:szCs w:val="24"/>
          <w:lang w:eastAsia="uk-UA"/>
        </w:rPr>
        <w:br/>
      </w:r>
      <w:r w:rsidR="00ED3253" w:rsidRPr="00A25B4F">
        <w:rPr>
          <w:color w:val="000000" w:themeColor="text1"/>
          <w:sz w:val="24"/>
          <w:szCs w:val="24"/>
        </w:rPr>
        <w:t xml:space="preserve">3.4.Учасник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України на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 xml:space="preserve">3.5.Учасник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 xml:space="preserve">/копії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00ED3253" w:rsidRPr="00A25B4F">
        <w:rPr>
          <w:color w:val="000000" w:themeColor="text1"/>
          <w:sz w:val="24"/>
          <w:szCs w:val="24"/>
        </w:rPr>
        <w:t>Держпродспоживслужби</w:t>
      </w:r>
      <w:proofErr w:type="spellEnd"/>
      <w:r w:rsidR="00ED3253" w:rsidRPr="00A25B4F">
        <w:rPr>
          <w:color w:val="000000" w:themeColor="text1"/>
          <w:sz w:val="24"/>
          <w:szCs w:val="24"/>
        </w:rPr>
        <w:t xml:space="preserve"> на ім’я та потужності учасника.</w:t>
      </w:r>
      <w:r w:rsidR="00ED3253" w:rsidRPr="00A25B4F">
        <w:rPr>
          <w:b/>
          <w:i/>
          <w:iCs/>
          <w:color w:val="000000" w:themeColor="text1"/>
          <w:sz w:val="24"/>
          <w:szCs w:val="24"/>
          <w:lang w:eastAsia="uk-UA"/>
        </w:rPr>
        <w:br/>
      </w:r>
      <w:r w:rsidR="00ED3253" w:rsidRPr="00A25B4F">
        <w:rPr>
          <w:color w:val="000000" w:themeColor="text1"/>
          <w:sz w:val="24"/>
          <w:szCs w:val="24"/>
        </w:rPr>
        <w:t xml:space="preserve">3.6.Учасник надає </w:t>
      </w:r>
      <w:proofErr w:type="spellStart"/>
      <w:r w:rsidR="00ED3253" w:rsidRPr="00A25B4F">
        <w:rPr>
          <w:color w:val="000000" w:themeColor="text1"/>
          <w:sz w:val="24"/>
          <w:szCs w:val="24"/>
        </w:rPr>
        <w:t>скан</w:t>
      </w:r>
      <w:proofErr w:type="spellEnd"/>
      <w:r w:rsidR="00ED3253" w:rsidRPr="00A25B4F">
        <w:rPr>
          <w:color w:val="000000" w:themeColor="text1"/>
          <w:sz w:val="24"/>
          <w:szCs w:val="24"/>
        </w:rPr>
        <w:t>/копії,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r w:rsidR="00ED3253" w:rsidRPr="00A25B4F">
        <w:rPr>
          <w:b/>
          <w:i/>
          <w:iCs/>
          <w:color w:val="000000" w:themeColor="text1"/>
          <w:sz w:val="24"/>
          <w:szCs w:val="24"/>
          <w:lang w:eastAsia="uk-UA"/>
        </w:rPr>
        <w:br/>
      </w:r>
      <w:r w:rsidR="00ED3253" w:rsidRPr="00A25B4F">
        <w:rPr>
          <w:color w:val="000000" w:themeColor="text1"/>
          <w:sz w:val="24"/>
          <w:szCs w:val="24"/>
        </w:rPr>
        <w:t xml:space="preserve">3.7.Учасник надає гарантійний лист про те, що транспортні засоби, які використовуються для перевезення харчових продуктів, є чистими, утримуються у належному стані, що забезпечує </w:t>
      </w:r>
      <w:r w:rsidR="00ED3253" w:rsidRPr="00A25B4F">
        <w:rPr>
          <w:color w:val="000000" w:themeColor="text1"/>
          <w:sz w:val="24"/>
          <w:szCs w:val="24"/>
        </w:rPr>
        <w:lastRenderedPageBreak/>
        <w:t>захист харчових продуктів від забруднення, та мають таку конструкцію, що забезпечує результативне чищення та/або дезінфекцію.</w:t>
      </w:r>
      <w:r w:rsidR="00ED3253" w:rsidRPr="00A25B4F">
        <w:rPr>
          <w:rFonts w:eastAsia="Calibri"/>
          <w:color w:val="000000" w:themeColor="text1"/>
          <w:sz w:val="24"/>
          <w:szCs w:val="24"/>
        </w:rPr>
        <w:t xml:space="preserve"> </w:t>
      </w:r>
    </w:p>
    <w:p w:rsidR="000D6635" w:rsidRPr="007702C1" w:rsidRDefault="000D6635" w:rsidP="000D6635">
      <w:pPr>
        <w:spacing w:after="0" w:line="240" w:lineRule="auto"/>
        <w:rPr>
          <w:b/>
          <w:i/>
          <w:iCs/>
          <w:color w:val="000000"/>
          <w:sz w:val="24"/>
          <w:szCs w:val="24"/>
          <w:lang w:eastAsia="uk-UA"/>
        </w:rPr>
      </w:pPr>
    </w:p>
    <w:p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rsidR="00F57F6A" w:rsidRDefault="00504207"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rsidR="00422E05" w:rsidRPr="00F14766" w:rsidRDefault="00422E05" w:rsidP="00422E05">
      <w:pPr>
        <w:spacing w:after="0" w:line="216" w:lineRule="auto"/>
        <w:ind w:left="567" w:hanging="567"/>
        <w:jc w:val="both"/>
        <w:rPr>
          <w:sz w:val="24"/>
          <w:szCs w:val="24"/>
        </w:rPr>
      </w:pPr>
    </w:p>
    <w:p w:rsidR="004666DF" w:rsidRPr="001E12A1" w:rsidRDefault="004666DF" w:rsidP="004666DF">
      <w:pPr>
        <w:spacing w:after="0" w:line="216" w:lineRule="auto"/>
        <w:ind w:firstLine="567"/>
        <w:jc w:val="both"/>
        <w:rPr>
          <w:b/>
          <w:sz w:val="24"/>
          <w:szCs w:val="24"/>
        </w:rPr>
      </w:pPr>
      <w:r w:rsidRPr="001E12A1">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 xml:space="preserve">1. </w:t>
      </w:r>
      <w:r w:rsidRPr="001E12A1">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F1753B" w:rsidRPr="001E12A1">
        <w:rPr>
          <w:sz w:val="24"/>
          <w:szCs w:val="24"/>
        </w:rPr>
        <w:t>КЕП/УЕП</w:t>
      </w:r>
      <w:r w:rsidRPr="001E12A1">
        <w:rPr>
          <w:sz w:val="24"/>
          <w:szCs w:val="24"/>
        </w:rPr>
        <w:t xml:space="preserve"> </w:t>
      </w:r>
      <w:r w:rsidR="00F1753B" w:rsidRPr="001E12A1">
        <w:rPr>
          <w:sz w:val="24"/>
          <w:szCs w:val="24"/>
        </w:rPr>
        <w:t xml:space="preserve">підпис </w:t>
      </w:r>
      <w:r w:rsidRPr="001E12A1">
        <w:rPr>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1E12A1" w:rsidRDefault="004666DF" w:rsidP="004666DF">
      <w:pPr>
        <w:spacing w:after="0" w:line="216" w:lineRule="auto"/>
        <w:ind w:firstLine="567"/>
        <w:jc w:val="both"/>
        <w:rPr>
          <w:sz w:val="24"/>
          <w:szCs w:val="24"/>
        </w:rPr>
      </w:pPr>
      <w:r w:rsidRPr="001E12A1">
        <w:rPr>
          <w:sz w:val="24"/>
          <w:szCs w:val="24"/>
        </w:rPr>
        <w:t>2.</w:t>
      </w:r>
      <w:r w:rsidRPr="001E12A1">
        <w:rPr>
          <w:sz w:val="24"/>
          <w:szCs w:val="24"/>
        </w:rPr>
        <w:tab/>
        <w:t xml:space="preserve">Кожен файл, який містить документ/інформацію, завантажується учасником у форматах </w:t>
      </w:r>
      <w:proofErr w:type="spellStart"/>
      <w:r w:rsidRPr="001E12A1">
        <w:rPr>
          <w:sz w:val="24"/>
          <w:szCs w:val="24"/>
        </w:rPr>
        <w:t>.pdf</w:t>
      </w:r>
      <w:proofErr w:type="spellEnd"/>
      <w:r w:rsidRPr="001E12A1">
        <w:rPr>
          <w:sz w:val="24"/>
          <w:szCs w:val="24"/>
        </w:rPr>
        <w:t xml:space="preserve">, </w:t>
      </w:r>
      <w:proofErr w:type="spellStart"/>
      <w:r w:rsidRPr="001E12A1">
        <w:rPr>
          <w:sz w:val="24"/>
          <w:szCs w:val="24"/>
        </w:rPr>
        <w:t>.jpg</w:t>
      </w:r>
      <w:proofErr w:type="spellEnd"/>
      <w:r w:rsidRPr="001E12A1">
        <w:rPr>
          <w:sz w:val="24"/>
          <w:szCs w:val="24"/>
        </w:rPr>
        <w:t xml:space="preserve">, </w:t>
      </w:r>
      <w:proofErr w:type="spellStart"/>
      <w:r w:rsidRPr="001E12A1">
        <w:rPr>
          <w:sz w:val="24"/>
          <w:szCs w:val="24"/>
        </w:rPr>
        <w:t>.jpeg</w:t>
      </w:r>
      <w:proofErr w:type="spellEnd"/>
      <w:r w:rsidRPr="001E12A1">
        <w:rPr>
          <w:sz w:val="24"/>
          <w:szCs w:val="24"/>
        </w:rPr>
        <w:t>, із зазначенням назви документа/інформації (окрім файлу/</w:t>
      </w:r>
      <w:proofErr w:type="spellStart"/>
      <w:r w:rsidRPr="001E12A1">
        <w:rPr>
          <w:sz w:val="24"/>
          <w:szCs w:val="24"/>
        </w:rPr>
        <w:t>-ів</w:t>
      </w:r>
      <w:proofErr w:type="spellEnd"/>
      <w:r w:rsidRPr="001E12A1">
        <w:rPr>
          <w:sz w:val="24"/>
          <w:szCs w:val="24"/>
        </w:rPr>
        <w:t>, що підтверджує/</w:t>
      </w:r>
      <w:proofErr w:type="spellStart"/>
      <w:r w:rsidRPr="001E12A1">
        <w:rPr>
          <w:sz w:val="24"/>
          <w:szCs w:val="24"/>
        </w:rPr>
        <w:t>-ють</w:t>
      </w:r>
      <w:proofErr w:type="spellEnd"/>
      <w:r w:rsidRPr="001E12A1">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3.</w:t>
      </w:r>
      <w:r w:rsidRPr="001E12A1">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1E12A1" w:rsidRDefault="004666DF" w:rsidP="004666DF">
      <w:pPr>
        <w:spacing w:after="0" w:line="216" w:lineRule="auto"/>
        <w:ind w:firstLine="567"/>
        <w:jc w:val="both"/>
        <w:rPr>
          <w:sz w:val="24"/>
          <w:szCs w:val="24"/>
        </w:rPr>
      </w:pPr>
      <w:r w:rsidRPr="001E12A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1E12A1" w:rsidRDefault="004666DF" w:rsidP="004666DF">
      <w:pPr>
        <w:spacing w:after="0" w:line="216" w:lineRule="auto"/>
        <w:ind w:firstLine="567"/>
        <w:jc w:val="both"/>
        <w:rPr>
          <w:sz w:val="24"/>
          <w:szCs w:val="24"/>
        </w:rPr>
      </w:pPr>
      <w:r w:rsidRPr="001E12A1">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1E12A1" w:rsidRDefault="004666DF" w:rsidP="004666DF">
      <w:pPr>
        <w:spacing w:after="0" w:line="216" w:lineRule="auto"/>
        <w:ind w:firstLine="567"/>
        <w:jc w:val="both"/>
        <w:rPr>
          <w:sz w:val="24"/>
          <w:szCs w:val="24"/>
        </w:rPr>
      </w:pPr>
    </w:p>
    <w:p w:rsidR="004666DF" w:rsidRPr="001E12A1" w:rsidRDefault="004666DF" w:rsidP="004666DF">
      <w:pPr>
        <w:spacing w:after="0" w:line="216" w:lineRule="auto"/>
        <w:ind w:firstLine="567"/>
        <w:jc w:val="both"/>
        <w:rPr>
          <w:sz w:val="24"/>
          <w:szCs w:val="24"/>
        </w:rPr>
      </w:pPr>
      <w:r w:rsidRPr="001E12A1">
        <w:rPr>
          <w:sz w:val="24"/>
          <w:szCs w:val="24"/>
        </w:rPr>
        <w:t xml:space="preserve">4. </w:t>
      </w:r>
      <w:r w:rsidRPr="001E12A1">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1E12A1" w:rsidRDefault="004666DF" w:rsidP="004666DF">
      <w:pPr>
        <w:spacing w:after="0" w:line="216" w:lineRule="auto"/>
        <w:ind w:firstLine="567"/>
        <w:jc w:val="both"/>
        <w:rPr>
          <w:sz w:val="24"/>
          <w:szCs w:val="24"/>
        </w:rPr>
      </w:pPr>
      <w:r w:rsidRPr="001E12A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1E12A1" w:rsidRDefault="004666DF" w:rsidP="004666DF">
      <w:pPr>
        <w:spacing w:after="0" w:line="216" w:lineRule="auto"/>
        <w:ind w:firstLine="567"/>
        <w:jc w:val="both"/>
        <w:rPr>
          <w:sz w:val="24"/>
          <w:szCs w:val="24"/>
        </w:rPr>
      </w:pPr>
      <w:r w:rsidRPr="001E12A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1E12A1" w:rsidRDefault="004666DF" w:rsidP="004666DF">
      <w:pPr>
        <w:spacing w:after="0" w:line="216" w:lineRule="auto"/>
        <w:ind w:firstLine="567"/>
        <w:jc w:val="both"/>
        <w:rPr>
          <w:sz w:val="24"/>
          <w:szCs w:val="24"/>
        </w:rPr>
      </w:pPr>
      <w:r w:rsidRPr="001E12A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1E12A1" w:rsidRDefault="004666DF" w:rsidP="004666DF">
      <w:pPr>
        <w:spacing w:after="0" w:line="216" w:lineRule="auto"/>
        <w:jc w:val="both"/>
        <w:rPr>
          <w:sz w:val="24"/>
          <w:szCs w:val="24"/>
        </w:rPr>
      </w:pPr>
    </w:p>
    <w:p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1E12A1">
        <w:rPr>
          <w:rFonts w:eastAsia="Calibri"/>
          <w:b/>
          <w:noProof/>
          <w:sz w:val="24"/>
          <w:szCs w:val="24"/>
        </w:rPr>
        <w:t xml:space="preserve">ІІІ . </w:t>
      </w:r>
      <w:r w:rsidRPr="001E12A1">
        <w:rPr>
          <w:rFonts w:eastAsia="Calibri"/>
          <w:b/>
          <w:noProof/>
          <w:szCs w:val="28"/>
        </w:rPr>
        <w:t>Учасник-переможець тендерної</w:t>
      </w:r>
      <w:r w:rsidRPr="001E12A1">
        <w:rPr>
          <w:rFonts w:eastAsia="Calibri"/>
          <w:b/>
          <w:szCs w:val="28"/>
        </w:rPr>
        <w:t xml:space="preserve"> процедури у строк, що </w:t>
      </w:r>
      <w:r w:rsidRPr="001E12A1">
        <w:rPr>
          <w:rFonts w:eastAsia="Calibri"/>
          <w:b/>
          <w:szCs w:val="28"/>
          <w:u w:val="single"/>
        </w:rPr>
        <w:t xml:space="preserve">не перевищує </w:t>
      </w:r>
      <w:r w:rsidR="00D707E6" w:rsidRPr="001E12A1">
        <w:rPr>
          <w:b/>
          <w:color w:val="000000"/>
          <w:szCs w:val="28"/>
          <w:u w:val="single"/>
          <w:shd w:val="solid" w:color="FFFFFF" w:fill="FFFFFF"/>
        </w:rPr>
        <w:t xml:space="preserve">чотири дні </w:t>
      </w:r>
      <w:r w:rsidRPr="001E12A1">
        <w:rPr>
          <w:rFonts w:eastAsia="Calibri"/>
          <w:b/>
          <w:szCs w:val="28"/>
          <w:u w:val="single"/>
        </w:rPr>
        <w:t>з дати оприлюднення повідомлення про намір укласти договір</w:t>
      </w:r>
      <w:r w:rsidRPr="001E12A1">
        <w:rPr>
          <w:rFonts w:eastAsia="Calibri"/>
          <w:b/>
          <w:noProof/>
          <w:szCs w:val="28"/>
        </w:rPr>
        <w:t xml:space="preserve"> повинен надати Замовнику документи </w:t>
      </w:r>
      <w:r w:rsidRPr="001E12A1">
        <w:rPr>
          <w:rFonts w:eastAsia="Calibri"/>
          <w:b/>
          <w:szCs w:val="28"/>
        </w:rPr>
        <w:t>через електронну систему закупівель</w:t>
      </w:r>
      <w:r w:rsidRPr="001E12A1">
        <w:rPr>
          <w:rFonts w:eastAsia="Calibri"/>
          <w:b/>
          <w:noProof/>
          <w:szCs w:val="28"/>
        </w:rPr>
        <w:t>:</w:t>
      </w:r>
    </w:p>
    <w:p w:rsidR="00300D6E" w:rsidRPr="001E12A1" w:rsidRDefault="00300D6E"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11B0E" w:rsidRPr="001E12A1" w:rsidRDefault="00195204" w:rsidP="001E12A1">
      <w:pPr>
        <w:tabs>
          <w:tab w:val="num" w:pos="426"/>
          <w:tab w:val="left" w:pos="708"/>
          <w:tab w:val="left" w:pos="851"/>
        </w:tabs>
        <w:spacing w:after="0" w:line="240" w:lineRule="auto"/>
        <w:jc w:val="both"/>
        <w:rPr>
          <w:noProof/>
          <w:sz w:val="24"/>
          <w:szCs w:val="24"/>
        </w:rPr>
      </w:pPr>
      <w:r w:rsidRPr="001E12A1">
        <w:rPr>
          <w:noProof/>
          <w:sz w:val="24"/>
          <w:szCs w:val="24"/>
        </w:rPr>
        <w:t>1</w:t>
      </w:r>
      <w:r w:rsidR="00311B0E" w:rsidRPr="001E12A1">
        <w:rPr>
          <w:noProof/>
          <w:sz w:val="24"/>
          <w:szCs w:val="24"/>
        </w:rPr>
        <w:t>. Інформацію про особу, уповноважену на підписання договору про закупівлю.</w:t>
      </w:r>
    </w:p>
    <w:p w:rsidR="00F1753B" w:rsidRPr="001E12A1" w:rsidRDefault="00195204" w:rsidP="001E1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E12A1">
        <w:rPr>
          <w:color w:val="000000"/>
          <w:sz w:val="24"/>
          <w:szCs w:val="24"/>
          <w:shd w:val="solid" w:color="FFFFFF" w:fill="FFFFFF"/>
        </w:rPr>
        <w:t>2</w:t>
      </w:r>
      <w:r w:rsidR="00311B0E" w:rsidRPr="001E12A1">
        <w:rPr>
          <w:color w:val="000000"/>
          <w:sz w:val="24"/>
          <w:szCs w:val="24"/>
          <w:shd w:val="solid" w:color="FFFFFF" w:fill="FFFFFF"/>
        </w:rPr>
        <w:t>.</w:t>
      </w:r>
      <w:r w:rsidR="00F1753B" w:rsidRPr="001E12A1">
        <w:rPr>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001C078D">
        <w:rPr>
          <w:sz w:val="24"/>
          <w:szCs w:val="24"/>
        </w:rPr>
        <w:t>абзаці чотирнадцятому* пункту 47</w:t>
      </w:r>
      <w:r w:rsidR="00F1753B" w:rsidRPr="001E12A1">
        <w:rPr>
          <w:sz w:val="24"/>
          <w:szCs w:val="24"/>
        </w:rPr>
        <w:t xml:space="preserve"> Особливостей</w:t>
      </w:r>
      <w:r w:rsidR="00575D4F" w:rsidRPr="001E12A1">
        <w:rPr>
          <w:sz w:val="24"/>
          <w:szCs w:val="24"/>
        </w:rPr>
        <w:t>:</w:t>
      </w:r>
      <w:r w:rsidR="00F1753B" w:rsidRPr="001E12A1">
        <w:rPr>
          <w:sz w:val="24"/>
          <w:szCs w:val="24"/>
        </w:rPr>
        <w:br/>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3544"/>
      </w:tblGrid>
      <w:tr w:rsidR="00926A4B" w:rsidRPr="001E12A1" w:rsidTr="00926A4B">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ind w:left="-142" w:right="-157"/>
              <w:jc w:val="center"/>
              <w:rPr>
                <w:sz w:val="24"/>
                <w:szCs w:val="24"/>
              </w:rPr>
            </w:pPr>
            <w:r w:rsidRPr="001E12A1">
              <w:rPr>
                <w:sz w:val="24"/>
                <w:szCs w:val="24"/>
              </w:rPr>
              <w:lastRenderedPageBreak/>
              <w:t>№ з/п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jc w:val="center"/>
              <w:rPr>
                <w:sz w:val="24"/>
                <w:szCs w:val="24"/>
              </w:rPr>
            </w:pPr>
            <w:r w:rsidRPr="001E12A1">
              <w:rPr>
                <w:sz w:val="24"/>
                <w:szCs w:val="24"/>
              </w:rPr>
              <w:t>Підстава для відмови в участі</w:t>
            </w:r>
            <w:r w:rsidRPr="001E12A1">
              <w:rPr>
                <w:sz w:val="24"/>
                <w:szCs w:val="24"/>
              </w:rPr>
              <w:br/>
              <w:t>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26A4B" w:rsidRPr="001E12A1" w:rsidRDefault="00926A4B" w:rsidP="001E12A1">
            <w:pPr>
              <w:spacing w:after="0" w:line="240" w:lineRule="auto"/>
              <w:jc w:val="center"/>
              <w:rPr>
                <w:sz w:val="24"/>
                <w:szCs w:val="24"/>
              </w:rPr>
            </w:pPr>
            <w:r w:rsidRPr="001E12A1">
              <w:rPr>
                <w:sz w:val="24"/>
                <w:szCs w:val="24"/>
              </w:rPr>
              <w:t>Для переможця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b/>
                <w:sz w:val="24"/>
                <w:szCs w:val="24"/>
              </w:rPr>
            </w:pPr>
          </w:p>
        </w:tc>
      </w:tr>
      <w:tr w:rsidR="00293AB2" w:rsidRPr="001E12A1" w:rsidTr="0006051A">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r w:rsidRPr="001E12A1">
              <w:rPr>
                <w:sz w:val="24"/>
                <w:szCs w:val="24"/>
              </w:rPr>
              <w:t>2.</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rsidR="00293AB2" w:rsidRPr="009546E0" w:rsidRDefault="00293AB2" w:rsidP="0006051A">
            <w:pPr>
              <w:spacing w:after="0" w:line="240" w:lineRule="auto"/>
              <w:jc w:val="both"/>
              <w:rPr>
                <w:sz w:val="24"/>
                <w:szCs w:val="24"/>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ind w:hanging="2"/>
              <w:rPr>
                <w:sz w:val="24"/>
                <w:szCs w:val="24"/>
              </w:rPr>
            </w:pPr>
            <w:r>
              <w:rPr>
                <w:sz w:val="24"/>
                <w:szCs w:val="24"/>
              </w:rPr>
              <w:t>В</w:t>
            </w:r>
            <w:r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310E">
              <w:rPr>
                <w:sz w:val="24"/>
                <w:szCs w:val="24"/>
                <w:shd w:val="clear" w:color="auto" w:fill="FFFFFF"/>
              </w:rPr>
              <w:t>антиконкурентних</w:t>
            </w:r>
            <w:proofErr w:type="spellEnd"/>
            <w:r w:rsidRPr="0049310E">
              <w:rPr>
                <w:sz w:val="24"/>
                <w:szCs w:val="24"/>
                <w:shd w:val="clear" w:color="auto" w:fill="FFFFFF"/>
              </w:rPr>
              <w:t xml:space="preserve"> узгоджених дій, що стосуються спотворення результатів тендерів</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sz w:val="24"/>
                <w:szCs w:val="24"/>
              </w:rPr>
            </w:pPr>
          </w:p>
          <w:p w:rsidR="00293AB2" w:rsidRPr="009546E0" w:rsidRDefault="00293AB2" w:rsidP="0006051A">
            <w:pPr>
              <w:spacing w:after="0" w:line="240" w:lineRule="auto"/>
              <w:rPr>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60"/>
              <w:rPr>
                <w:rFonts w:ascii="Times New Roman" w:eastAsia="Calibri" w:hAnsi="Times New Roman" w:cs="Times New Roman"/>
                <w:b w:val="0"/>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pStyle w:val="1"/>
              <w:spacing w:before="0"/>
              <w:ind w:left="2" w:hanging="2"/>
              <w:rPr>
                <w:rFonts w:ascii="Times New Roman" w:eastAsia="Calibri" w:hAnsi="Times New Roman" w:cs="Times New Roman"/>
                <w:b w:val="0"/>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lastRenderedPageBreak/>
              <w:t>8.</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9.</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Default="00293AB2" w:rsidP="0006051A">
            <w:pPr>
              <w:spacing w:after="0" w:line="240" w:lineRule="auto"/>
              <w:jc w:val="both"/>
              <w:rPr>
                <w:sz w:val="24"/>
                <w:szCs w:val="24"/>
                <w:shd w:val="clear" w:color="auto" w:fill="FFFFFF"/>
              </w:rPr>
            </w:pPr>
          </w:p>
          <w:p w:rsidR="00293AB2" w:rsidRPr="009546E0" w:rsidRDefault="00293AB2" w:rsidP="0006051A">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sz w:val="24"/>
                <w:szCs w:val="24"/>
                <w:u w:val="single"/>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Підтвердження не вимагається </w:t>
            </w:r>
          </w:p>
          <w:p w:rsidR="00293AB2" w:rsidRPr="009546E0" w:rsidRDefault="00293AB2" w:rsidP="0006051A">
            <w:pPr>
              <w:spacing w:after="0" w:line="240" w:lineRule="auto"/>
              <w:rPr>
                <w:b/>
                <w:sz w:val="24"/>
                <w:szCs w:val="24"/>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11.</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часник процедури закупівлі або кінцевий </w:t>
            </w:r>
            <w:proofErr w:type="spellStart"/>
            <w:r w:rsidRPr="0049310E">
              <w:rPr>
                <w:sz w:val="24"/>
                <w:szCs w:val="24"/>
                <w:shd w:val="clear" w:color="auto" w:fill="FFFFFF"/>
              </w:rPr>
              <w:t>бенефіціарний</w:t>
            </w:r>
            <w:proofErr w:type="spellEnd"/>
            <w:r w:rsidRPr="0049310E">
              <w:rPr>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293AB2" w:rsidRPr="009546E0" w:rsidRDefault="00293AB2" w:rsidP="0006051A">
            <w:pPr>
              <w:spacing w:after="0" w:line="240" w:lineRule="auto"/>
              <w:rPr>
                <w:b/>
                <w:sz w:val="24"/>
                <w:szCs w:val="24"/>
              </w:rPr>
            </w:pPr>
            <w:r w:rsidRPr="009546E0">
              <w:rPr>
                <w:sz w:val="24"/>
                <w:szCs w:val="24"/>
              </w:rPr>
              <w:t>Підтвердження не вимагається</w:t>
            </w: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r w:rsidRPr="001E12A1">
              <w:rPr>
                <w:sz w:val="24"/>
                <w:szCs w:val="24"/>
              </w:rPr>
              <w:t>12.</w:t>
            </w:r>
          </w:p>
        </w:tc>
        <w:tc>
          <w:tcPr>
            <w:tcW w:w="5812" w:type="dxa"/>
            <w:tcBorders>
              <w:top w:val="single" w:sz="4" w:space="0" w:color="000000"/>
              <w:left w:val="single" w:sz="4" w:space="0" w:color="000000"/>
              <w:bottom w:val="single" w:sz="4" w:space="0" w:color="000000"/>
              <w:right w:val="single" w:sz="4" w:space="0" w:color="000000"/>
            </w:tcBorders>
            <w:hideMark/>
          </w:tcPr>
          <w:p w:rsidR="00293AB2" w:rsidRPr="009546E0" w:rsidRDefault="00293AB2" w:rsidP="0006051A">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93AB2" w:rsidRPr="009546E0" w:rsidRDefault="00293AB2" w:rsidP="0006051A">
            <w:pPr>
              <w:pStyle w:val="1"/>
              <w:spacing w:before="0"/>
              <w:rPr>
                <w:rFonts w:ascii="Times New Roman" w:eastAsia="Calibri" w:hAnsi="Times New Roman" w:cs="Times New Roman"/>
                <w:sz w:val="24"/>
                <w:szCs w:val="24"/>
                <w:u w:val="single"/>
              </w:rPr>
            </w:pPr>
          </w:p>
        </w:tc>
      </w:tr>
      <w:tr w:rsidR="00293AB2" w:rsidRPr="001E12A1" w:rsidTr="0006051A">
        <w:trPr>
          <w:tblHeader/>
        </w:trPr>
        <w:tc>
          <w:tcPr>
            <w:tcW w:w="709" w:type="dxa"/>
            <w:tcBorders>
              <w:top w:val="single" w:sz="4" w:space="0" w:color="000000"/>
              <w:left w:val="single" w:sz="4" w:space="0" w:color="000000"/>
              <w:bottom w:val="single" w:sz="4" w:space="0" w:color="000000"/>
              <w:right w:val="single" w:sz="4" w:space="0" w:color="000000"/>
            </w:tcBorders>
            <w:hideMark/>
          </w:tcPr>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p>
          <w:p w:rsidR="00293AB2" w:rsidRPr="001E12A1" w:rsidRDefault="00293AB2" w:rsidP="001E12A1">
            <w:pPr>
              <w:spacing w:after="0" w:line="240" w:lineRule="auto"/>
              <w:ind w:left="-142" w:right="-157"/>
              <w:jc w:val="center"/>
              <w:rPr>
                <w:sz w:val="24"/>
                <w:szCs w:val="24"/>
              </w:rPr>
            </w:pPr>
            <w:r w:rsidRPr="001E12A1">
              <w:rPr>
                <w:sz w:val="24"/>
                <w:szCs w:val="24"/>
              </w:rPr>
              <w:t>13.</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293AB2" w:rsidRPr="0049310E" w:rsidRDefault="00293AB2" w:rsidP="0006051A">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44" w:type="dxa"/>
            <w:tcBorders>
              <w:top w:val="single" w:sz="4" w:space="0" w:color="000000"/>
              <w:left w:val="single" w:sz="4" w:space="0" w:color="000000"/>
              <w:bottom w:val="single" w:sz="4" w:space="0" w:color="000000"/>
              <w:right w:val="single" w:sz="4" w:space="0" w:color="000000"/>
            </w:tcBorders>
            <w:vAlign w:val="center"/>
          </w:tcPr>
          <w:p w:rsidR="00293AB2" w:rsidRPr="009546E0" w:rsidRDefault="00293AB2" w:rsidP="0006051A">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rsidR="00293AB2" w:rsidRPr="009546E0" w:rsidRDefault="00293AB2" w:rsidP="0006051A">
            <w:pPr>
              <w:shd w:val="clear" w:color="auto" w:fill="FFFFFF"/>
              <w:spacing w:after="150" w:line="240" w:lineRule="auto"/>
              <w:ind w:hanging="2"/>
              <w:rPr>
                <w:b/>
                <w:sz w:val="24"/>
                <w:szCs w:val="24"/>
              </w:rPr>
            </w:pPr>
          </w:p>
        </w:tc>
      </w:tr>
    </w:tbl>
    <w:p w:rsidR="00300D6E" w:rsidRPr="001E12A1" w:rsidRDefault="00300D6E" w:rsidP="001E12A1">
      <w:pPr>
        <w:spacing w:before="120"/>
        <w:jc w:val="both"/>
        <w:rPr>
          <w:rFonts w:eastAsia="Calibri"/>
          <w:color w:val="000000"/>
          <w:sz w:val="24"/>
          <w:szCs w:val="24"/>
        </w:rPr>
      </w:pPr>
    </w:p>
    <w:p w:rsidR="00CB6083" w:rsidRPr="001E12A1" w:rsidRDefault="00CB6083" w:rsidP="001E12A1">
      <w:pPr>
        <w:pStyle w:val="aa"/>
        <w:numPr>
          <w:ilvl w:val="0"/>
          <w:numId w:val="17"/>
        </w:numPr>
        <w:spacing w:after="450" w:line="240" w:lineRule="auto"/>
        <w:rPr>
          <w:sz w:val="24"/>
          <w:szCs w:val="24"/>
          <w:lang w:eastAsia="ru-RU"/>
        </w:rPr>
      </w:pPr>
      <w:r w:rsidRPr="001E12A1">
        <w:rPr>
          <w:sz w:val="24"/>
          <w:szCs w:val="24"/>
          <w:lang w:eastAsia="ru-RU"/>
        </w:rPr>
        <w:t>На виконання вимог статті 44 Закону України «Про товариства з обмеженою та додатковою відповідальністю»</w:t>
      </w:r>
      <w:r w:rsidRPr="001E12A1">
        <w:rPr>
          <w:sz w:val="24"/>
          <w:szCs w:val="24"/>
          <w:lang w:val="ru-RU" w:eastAsia="ru-RU"/>
        </w:rPr>
        <w:t> </w:t>
      </w:r>
      <w:r w:rsidRPr="001E12A1">
        <w:rPr>
          <w:b/>
          <w:bCs/>
          <w:sz w:val="24"/>
          <w:szCs w:val="24"/>
          <w:lang w:eastAsia="ru-RU"/>
        </w:rPr>
        <w:t>переможець</w:t>
      </w:r>
      <w:r w:rsidRPr="001E12A1">
        <w:rPr>
          <w:sz w:val="24"/>
          <w:szCs w:val="24"/>
          <w:lang w:val="ru-RU" w:eastAsia="ru-RU"/>
        </w:rPr>
        <w:t> </w:t>
      </w:r>
      <w:r w:rsidRPr="001E12A1">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sidRPr="001E12A1">
        <w:rPr>
          <w:sz w:val="24"/>
          <w:szCs w:val="24"/>
          <w:lang w:eastAsia="ru-RU"/>
        </w:rPr>
        <w:t>4</w:t>
      </w:r>
      <w:r w:rsidRPr="001E12A1">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B40EF5" w:rsidRPr="001E12A1" w:rsidRDefault="00CB6083" w:rsidP="001E12A1">
      <w:pPr>
        <w:numPr>
          <w:ilvl w:val="0"/>
          <w:numId w:val="6"/>
        </w:numPr>
        <w:spacing w:before="100" w:beforeAutospacing="1" w:after="450" w:line="240" w:lineRule="auto"/>
        <w:ind w:left="0"/>
        <w:rPr>
          <w:sz w:val="24"/>
          <w:szCs w:val="24"/>
          <w:lang w:val="ru-RU" w:eastAsia="ru-RU"/>
        </w:rPr>
      </w:pPr>
      <w:proofErr w:type="spellStart"/>
      <w:r w:rsidRPr="001E12A1">
        <w:rPr>
          <w:sz w:val="24"/>
          <w:szCs w:val="24"/>
          <w:lang w:val="ru-RU" w:eastAsia="ru-RU"/>
        </w:rPr>
        <w:t>або</w:t>
      </w:r>
      <w:proofErr w:type="spellEnd"/>
      <w:r w:rsidRPr="001E12A1">
        <w:rPr>
          <w:sz w:val="24"/>
          <w:szCs w:val="24"/>
          <w:lang w:val="ru-RU" w:eastAsia="ru-RU"/>
        </w:rPr>
        <w:t xml:space="preserve"> </w:t>
      </w:r>
      <w:proofErr w:type="spellStart"/>
      <w:r w:rsidRPr="001E12A1">
        <w:rPr>
          <w:sz w:val="24"/>
          <w:szCs w:val="24"/>
          <w:lang w:val="ru-RU" w:eastAsia="ru-RU"/>
        </w:rPr>
        <w:t>довідку</w:t>
      </w:r>
      <w:proofErr w:type="spellEnd"/>
      <w:r w:rsidRPr="001E12A1">
        <w:rPr>
          <w:sz w:val="24"/>
          <w:szCs w:val="24"/>
          <w:lang w:val="ru-RU" w:eastAsia="ru-RU"/>
        </w:rPr>
        <w:t xml:space="preserve"> в </w:t>
      </w:r>
      <w:proofErr w:type="spellStart"/>
      <w:r w:rsidRPr="001E12A1">
        <w:rPr>
          <w:sz w:val="24"/>
          <w:szCs w:val="24"/>
          <w:lang w:val="ru-RU" w:eastAsia="ru-RU"/>
        </w:rPr>
        <w:t>довільній</w:t>
      </w:r>
      <w:proofErr w:type="spellEnd"/>
      <w:r w:rsidRPr="001E12A1">
        <w:rPr>
          <w:sz w:val="24"/>
          <w:szCs w:val="24"/>
          <w:lang w:val="ru-RU" w:eastAsia="ru-RU"/>
        </w:rPr>
        <w:t xml:space="preserve"> </w:t>
      </w:r>
      <w:proofErr w:type="spellStart"/>
      <w:r w:rsidRPr="001E12A1">
        <w:rPr>
          <w:sz w:val="24"/>
          <w:szCs w:val="24"/>
          <w:lang w:val="ru-RU" w:eastAsia="ru-RU"/>
        </w:rPr>
        <w:t>формі</w:t>
      </w:r>
      <w:proofErr w:type="spellEnd"/>
      <w:r w:rsidRPr="001E12A1">
        <w:rPr>
          <w:sz w:val="24"/>
          <w:szCs w:val="24"/>
          <w:lang w:val="ru-RU" w:eastAsia="ru-RU"/>
        </w:rPr>
        <w:t xml:space="preserve"> про те,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догові</w:t>
      </w:r>
      <w:proofErr w:type="gramStart"/>
      <w:r w:rsidRPr="001E12A1">
        <w:rPr>
          <w:sz w:val="24"/>
          <w:szCs w:val="24"/>
          <w:lang w:val="ru-RU" w:eastAsia="ru-RU"/>
        </w:rPr>
        <w:t>р</w:t>
      </w:r>
      <w:proofErr w:type="spellEnd"/>
      <w:proofErr w:type="gramEnd"/>
      <w:r w:rsidRPr="001E12A1">
        <w:rPr>
          <w:sz w:val="24"/>
          <w:szCs w:val="24"/>
          <w:lang w:val="ru-RU" w:eastAsia="ru-RU"/>
        </w:rPr>
        <w:t xml:space="preserve"> про </w:t>
      </w:r>
      <w:proofErr w:type="spellStart"/>
      <w:r w:rsidRPr="001E12A1">
        <w:rPr>
          <w:sz w:val="24"/>
          <w:szCs w:val="24"/>
          <w:lang w:val="ru-RU" w:eastAsia="ru-RU"/>
        </w:rPr>
        <w:t>закупівлю</w:t>
      </w:r>
      <w:proofErr w:type="spellEnd"/>
      <w:r w:rsidRPr="001E12A1">
        <w:rPr>
          <w:sz w:val="24"/>
          <w:szCs w:val="24"/>
          <w:lang w:val="ru-RU" w:eastAsia="ru-RU"/>
        </w:rPr>
        <w:t xml:space="preserve">, </w:t>
      </w:r>
      <w:proofErr w:type="spellStart"/>
      <w:r w:rsidRPr="001E12A1">
        <w:rPr>
          <w:sz w:val="24"/>
          <w:szCs w:val="24"/>
          <w:lang w:val="ru-RU" w:eastAsia="ru-RU"/>
        </w:rPr>
        <w:t>що</w:t>
      </w:r>
      <w:proofErr w:type="spellEnd"/>
      <w:r w:rsidRPr="001E12A1">
        <w:rPr>
          <w:sz w:val="24"/>
          <w:szCs w:val="24"/>
          <w:lang w:val="ru-RU" w:eastAsia="ru-RU"/>
        </w:rPr>
        <w:t xml:space="preserve"> </w:t>
      </w:r>
      <w:proofErr w:type="spellStart"/>
      <w:r w:rsidRPr="001E12A1">
        <w:rPr>
          <w:sz w:val="24"/>
          <w:szCs w:val="24"/>
          <w:lang w:val="ru-RU" w:eastAsia="ru-RU"/>
        </w:rPr>
        <w:t>укладається</w:t>
      </w:r>
      <w:proofErr w:type="spellEnd"/>
      <w:r w:rsidRPr="001E12A1">
        <w:rPr>
          <w:sz w:val="24"/>
          <w:szCs w:val="24"/>
          <w:lang w:val="ru-RU" w:eastAsia="ru-RU"/>
        </w:rPr>
        <w:t xml:space="preserve"> за результатами </w:t>
      </w:r>
      <w:proofErr w:type="spellStart"/>
      <w:r w:rsidRPr="001E12A1">
        <w:rPr>
          <w:sz w:val="24"/>
          <w:szCs w:val="24"/>
          <w:lang w:val="ru-RU" w:eastAsia="ru-RU"/>
        </w:rPr>
        <w:t>цієї</w:t>
      </w:r>
      <w:proofErr w:type="spellEnd"/>
      <w:r w:rsidRPr="001E12A1">
        <w:rPr>
          <w:sz w:val="24"/>
          <w:szCs w:val="24"/>
          <w:lang w:val="ru-RU" w:eastAsia="ru-RU"/>
        </w:rPr>
        <w:t xml:space="preserve"> </w:t>
      </w:r>
      <w:proofErr w:type="spellStart"/>
      <w:r w:rsidRPr="001E12A1">
        <w:rPr>
          <w:sz w:val="24"/>
          <w:szCs w:val="24"/>
          <w:lang w:val="ru-RU" w:eastAsia="ru-RU"/>
        </w:rPr>
        <w:t>процедури</w:t>
      </w:r>
      <w:proofErr w:type="spellEnd"/>
      <w:r w:rsidRPr="001E12A1">
        <w:rPr>
          <w:sz w:val="24"/>
          <w:szCs w:val="24"/>
          <w:lang w:val="ru-RU" w:eastAsia="ru-RU"/>
        </w:rPr>
        <w:t xml:space="preserve"> </w:t>
      </w:r>
      <w:proofErr w:type="spellStart"/>
      <w:r w:rsidRPr="001E12A1">
        <w:rPr>
          <w:sz w:val="24"/>
          <w:szCs w:val="24"/>
          <w:lang w:val="ru-RU" w:eastAsia="ru-RU"/>
        </w:rPr>
        <w:t>закупівлі</w:t>
      </w:r>
      <w:proofErr w:type="spellEnd"/>
      <w:r w:rsidRPr="001E12A1">
        <w:rPr>
          <w:sz w:val="24"/>
          <w:szCs w:val="24"/>
          <w:lang w:val="ru-RU" w:eastAsia="ru-RU"/>
        </w:rPr>
        <w:t xml:space="preserve">, не є для </w:t>
      </w:r>
      <w:proofErr w:type="spellStart"/>
      <w:r w:rsidRPr="001E12A1">
        <w:rPr>
          <w:sz w:val="24"/>
          <w:szCs w:val="24"/>
          <w:lang w:val="ru-RU" w:eastAsia="ru-RU"/>
        </w:rPr>
        <w:t>переможця</w:t>
      </w:r>
      <w:proofErr w:type="spellEnd"/>
      <w:r w:rsidRPr="001E12A1">
        <w:rPr>
          <w:sz w:val="24"/>
          <w:szCs w:val="24"/>
          <w:lang w:val="ru-RU" w:eastAsia="ru-RU"/>
        </w:rPr>
        <w:t xml:space="preserve"> </w:t>
      </w:r>
      <w:proofErr w:type="spellStart"/>
      <w:r w:rsidRPr="001E12A1">
        <w:rPr>
          <w:sz w:val="24"/>
          <w:szCs w:val="24"/>
          <w:lang w:val="ru-RU" w:eastAsia="ru-RU"/>
        </w:rPr>
        <w:t>значним</w:t>
      </w:r>
      <w:proofErr w:type="spellEnd"/>
      <w:r w:rsidRPr="001E12A1">
        <w:rPr>
          <w:sz w:val="24"/>
          <w:szCs w:val="24"/>
          <w:lang w:val="ru-RU" w:eastAsia="ru-RU"/>
        </w:rPr>
        <w:t xml:space="preserve"> </w:t>
      </w:r>
      <w:proofErr w:type="spellStart"/>
      <w:r w:rsidRPr="001E12A1">
        <w:rPr>
          <w:sz w:val="24"/>
          <w:szCs w:val="24"/>
          <w:lang w:val="ru-RU" w:eastAsia="ru-RU"/>
        </w:rPr>
        <w:t>правочином</w:t>
      </w:r>
      <w:proofErr w:type="spellEnd"/>
      <w:r w:rsidRPr="001E12A1">
        <w:rPr>
          <w:sz w:val="24"/>
          <w:szCs w:val="24"/>
          <w:lang w:val="ru-RU" w:eastAsia="ru-RU"/>
        </w:rPr>
        <w:t xml:space="preserve"> та / </w:t>
      </w:r>
      <w:proofErr w:type="spellStart"/>
      <w:r w:rsidRPr="001E12A1">
        <w:rPr>
          <w:sz w:val="24"/>
          <w:szCs w:val="24"/>
          <w:lang w:val="ru-RU" w:eastAsia="ru-RU"/>
        </w:rPr>
        <w:t>або</w:t>
      </w:r>
      <w:proofErr w:type="spellEnd"/>
      <w:r w:rsidRPr="001E12A1">
        <w:rPr>
          <w:sz w:val="24"/>
          <w:szCs w:val="24"/>
          <w:lang w:val="ru-RU" w:eastAsia="ru-RU"/>
        </w:rPr>
        <w:t xml:space="preserve"> не </w:t>
      </w:r>
      <w:proofErr w:type="spellStart"/>
      <w:r w:rsidRPr="001E12A1">
        <w:rPr>
          <w:sz w:val="24"/>
          <w:szCs w:val="24"/>
          <w:lang w:val="ru-RU" w:eastAsia="ru-RU"/>
        </w:rPr>
        <w:t>потребує</w:t>
      </w:r>
      <w:proofErr w:type="spellEnd"/>
      <w:r w:rsidRPr="001E12A1">
        <w:rPr>
          <w:sz w:val="24"/>
          <w:szCs w:val="24"/>
          <w:lang w:val="ru-RU" w:eastAsia="ru-RU"/>
        </w:rPr>
        <w:t xml:space="preserve"> </w:t>
      </w:r>
      <w:proofErr w:type="spellStart"/>
      <w:r w:rsidRPr="001E12A1">
        <w:rPr>
          <w:sz w:val="24"/>
          <w:szCs w:val="24"/>
          <w:lang w:val="ru-RU" w:eastAsia="ru-RU"/>
        </w:rPr>
        <w:t>попередньої</w:t>
      </w:r>
      <w:proofErr w:type="spellEnd"/>
      <w:r w:rsidRPr="001E12A1">
        <w:rPr>
          <w:sz w:val="24"/>
          <w:szCs w:val="24"/>
          <w:lang w:val="ru-RU" w:eastAsia="ru-RU"/>
        </w:rPr>
        <w:t xml:space="preserve"> </w:t>
      </w:r>
      <w:proofErr w:type="spellStart"/>
      <w:r w:rsidRPr="001E12A1">
        <w:rPr>
          <w:sz w:val="24"/>
          <w:szCs w:val="24"/>
          <w:lang w:val="ru-RU" w:eastAsia="ru-RU"/>
        </w:rPr>
        <w:t>згоди</w:t>
      </w:r>
      <w:proofErr w:type="spellEnd"/>
      <w:r w:rsidRPr="001E12A1">
        <w:rPr>
          <w:sz w:val="24"/>
          <w:szCs w:val="24"/>
          <w:lang w:val="ru-RU" w:eastAsia="ru-RU"/>
        </w:rPr>
        <w:t xml:space="preserve"> </w:t>
      </w:r>
      <w:proofErr w:type="spellStart"/>
      <w:r w:rsidRPr="001E12A1">
        <w:rPr>
          <w:sz w:val="24"/>
          <w:szCs w:val="24"/>
          <w:lang w:val="ru-RU" w:eastAsia="ru-RU"/>
        </w:rPr>
        <w:t>чи</w:t>
      </w:r>
      <w:proofErr w:type="spellEnd"/>
      <w:r w:rsidRPr="001E12A1">
        <w:rPr>
          <w:sz w:val="24"/>
          <w:szCs w:val="24"/>
          <w:lang w:val="ru-RU" w:eastAsia="ru-RU"/>
        </w:rPr>
        <w:t xml:space="preserve"> </w:t>
      </w:r>
      <w:proofErr w:type="spellStart"/>
      <w:r w:rsidRPr="001E12A1">
        <w:rPr>
          <w:sz w:val="24"/>
          <w:szCs w:val="24"/>
          <w:lang w:val="ru-RU" w:eastAsia="ru-RU"/>
        </w:rPr>
        <w:t>схвалення</w:t>
      </w:r>
      <w:proofErr w:type="spellEnd"/>
      <w:r w:rsidRPr="001E12A1">
        <w:rPr>
          <w:sz w:val="24"/>
          <w:szCs w:val="24"/>
          <w:lang w:val="ru-RU" w:eastAsia="ru-RU"/>
        </w:rPr>
        <w:t xml:space="preserve"> </w:t>
      </w:r>
      <w:proofErr w:type="spellStart"/>
      <w:r w:rsidRPr="001E12A1">
        <w:rPr>
          <w:sz w:val="24"/>
          <w:szCs w:val="24"/>
          <w:lang w:val="ru-RU" w:eastAsia="ru-RU"/>
        </w:rPr>
        <w:t>від</w:t>
      </w:r>
      <w:proofErr w:type="spellEnd"/>
      <w:r w:rsidRPr="001E12A1">
        <w:rPr>
          <w:sz w:val="24"/>
          <w:szCs w:val="24"/>
          <w:lang w:val="ru-RU" w:eastAsia="ru-RU"/>
        </w:rPr>
        <w:t xml:space="preserve"> </w:t>
      </w:r>
      <w:proofErr w:type="spellStart"/>
      <w:r w:rsidRPr="001E12A1">
        <w:rPr>
          <w:sz w:val="24"/>
          <w:szCs w:val="24"/>
          <w:lang w:val="ru-RU" w:eastAsia="ru-RU"/>
        </w:rPr>
        <w:t>вищого</w:t>
      </w:r>
      <w:proofErr w:type="spellEnd"/>
      <w:r w:rsidRPr="001E12A1">
        <w:rPr>
          <w:sz w:val="24"/>
          <w:szCs w:val="24"/>
          <w:lang w:val="ru-RU" w:eastAsia="ru-RU"/>
        </w:rPr>
        <w:t xml:space="preserve"> органу </w:t>
      </w:r>
      <w:proofErr w:type="spellStart"/>
      <w:r w:rsidRPr="001E12A1">
        <w:rPr>
          <w:sz w:val="24"/>
          <w:szCs w:val="24"/>
          <w:lang w:val="ru-RU" w:eastAsia="ru-RU"/>
        </w:rPr>
        <w:t>управління</w:t>
      </w:r>
      <w:proofErr w:type="spellEnd"/>
      <w:r w:rsidRPr="001E12A1">
        <w:rPr>
          <w:sz w:val="24"/>
          <w:szCs w:val="24"/>
          <w:lang w:val="ru-RU" w:eastAsia="ru-RU"/>
        </w:rPr>
        <w:t xml:space="preserve"> такого </w:t>
      </w:r>
      <w:proofErr w:type="spellStart"/>
      <w:r w:rsidRPr="001E12A1">
        <w:rPr>
          <w:sz w:val="24"/>
          <w:szCs w:val="24"/>
          <w:lang w:val="ru-RU" w:eastAsia="ru-RU"/>
        </w:rPr>
        <w:t>переможця</w:t>
      </w:r>
      <w:proofErr w:type="spellEnd"/>
      <w:r w:rsidRPr="001E12A1">
        <w:rPr>
          <w:sz w:val="24"/>
          <w:szCs w:val="24"/>
          <w:lang w:val="ru-RU" w:eastAsia="ru-RU"/>
        </w:rPr>
        <w:t xml:space="preserve"> з </w:t>
      </w:r>
      <w:proofErr w:type="spellStart"/>
      <w:r w:rsidRPr="001E12A1">
        <w:rPr>
          <w:sz w:val="24"/>
          <w:szCs w:val="24"/>
          <w:lang w:val="ru-RU" w:eastAsia="ru-RU"/>
        </w:rPr>
        <w:t>посиланням</w:t>
      </w:r>
      <w:proofErr w:type="spellEnd"/>
      <w:r w:rsidRPr="001E12A1">
        <w:rPr>
          <w:sz w:val="24"/>
          <w:szCs w:val="24"/>
          <w:lang w:val="ru-RU" w:eastAsia="ru-RU"/>
        </w:rPr>
        <w:t xml:space="preserve"> на </w:t>
      </w:r>
      <w:proofErr w:type="spellStart"/>
      <w:r w:rsidRPr="001E12A1">
        <w:rPr>
          <w:sz w:val="24"/>
          <w:szCs w:val="24"/>
          <w:lang w:val="ru-RU" w:eastAsia="ru-RU"/>
        </w:rPr>
        <w:t>відповідні</w:t>
      </w:r>
      <w:proofErr w:type="spellEnd"/>
      <w:r w:rsidRPr="001E12A1">
        <w:rPr>
          <w:sz w:val="24"/>
          <w:szCs w:val="24"/>
          <w:lang w:val="ru-RU" w:eastAsia="ru-RU"/>
        </w:rPr>
        <w:t xml:space="preserve"> </w:t>
      </w:r>
      <w:proofErr w:type="spellStart"/>
      <w:r w:rsidRPr="001E12A1">
        <w:rPr>
          <w:sz w:val="24"/>
          <w:szCs w:val="24"/>
          <w:lang w:val="ru-RU" w:eastAsia="ru-RU"/>
        </w:rPr>
        <w:t>норми</w:t>
      </w:r>
      <w:proofErr w:type="spellEnd"/>
      <w:r w:rsidRPr="001E12A1">
        <w:rPr>
          <w:sz w:val="24"/>
          <w:szCs w:val="24"/>
          <w:lang w:val="ru-RU" w:eastAsia="ru-RU"/>
        </w:rPr>
        <w:t xml:space="preserve"> </w:t>
      </w:r>
      <w:proofErr w:type="spellStart"/>
      <w:r w:rsidRPr="001E12A1">
        <w:rPr>
          <w:sz w:val="24"/>
          <w:szCs w:val="24"/>
          <w:lang w:val="ru-RU" w:eastAsia="ru-RU"/>
        </w:rPr>
        <w:t>законодавства</w:t>
      </w:r>
      <w:proofErr w:type="spellEnd"/>
      <w:r w:rsidRPr="001E12A1">
        <w:rPr>
          <w:sz w:val="24"/>
          <w:szCs w:val="24"/>
          <w:lang w:val="ru-RU" w:eastAsia="ru-RU"/>
        </w:rPr>
        <w:t xml:space="preserve"> та статуту </w:t>
      </w:r>
      <w:proofErr w:type="spellStart"/>
      <w:r w:rsidRPr="001E12A1">
        <w:rPr>
          <w:sz w:val="24"/>
          <w:szCs w:val="24"/>
          <w:lang w:val="ru-RU" w:eastAsia="ru-RU"/>
        </w:rPr>
        <w:t>переможця</w:t>
      </w:r>
      <w:proofErr w:type="spellEnd"/>
      <w:r w:rsidRPr="001E12A1">
        <w:rPr>
          <w:sz w:val="24"/>
          <w:szCs w:val="24"/>
          <w:lang w:val="ru-RU" w:eastAsia="ru-RU"/>
        </w:rPr>
        <w:t>;</w:t>
      </w:r>
    </w:p>
    <w:p w:rsidR="004C02BD" w:rsidRPr="001E12A1" w:rsidRDefault="004C02BD" w:rsidP="001E12A1">
      <w:pPr>
        <w:numPr>
          <w:ilvl w:val="0"/>
          <w:numId w:val="6"/>
        </w:numPr>
        <w:spacing w:before="100" w:beforeAutospacing="1" w:after="450" w:line="240" w:lineRule="auto"/>
        <w:ind w:left="0"/>
        <w:rPr>
          <w:sz w:val="24"/>
          <w:szCs w:val="24"/>
          <w:lang w:val="ru-RU" w:eastAsia="ru-RU"/>
        </w:rPr>
      </w:pPr>
      <w:r w:rsidRPr="001E12A1">
        <w:rPr>
          <w:sz w:val="24"/>
          <w:szCs w:val="24"/>
          <w:lang w:eastAsia="ru-RU"/>
        </w:rPr>
        <w:t>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w:t>
      </w:r>
      <w:r w:rsidR="001C078D">
        <w:rPr>
          <w:sz w:val="24"/>
          <w:szCs w:val="24"/>
          <w:lang w:eastAsia="ru-RU"/>
        </w:rPr>
        <w:t>еможця та чинного законодавства</w:t>
      </w:r>
    </w:p>
    <w:p w:rsidR="004C02BD" w:rsidRPr="001E12A1" w:rsidRDefault="00B76498" w:rsidP="001C0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shd w:val="clear" w:color="auto" w:fill="FFFFFF"/>
        </w:rPr>
      </w:pPr>
      <w:r w:rsidRPr="001E12A1">
        <w:rPr>
          <w:rFonts w:eastAsia="Calibri"/>
          <w:sz w:val="24"/>
          <w:szCs w:val="24"/>
        </w:rPr>
        <w:t xml:space="preserve">    </w:t>
      </w:r>
      <w:r w:rsidR="00BE2636">
        <w:rPr>
          <w:rFonts w:eastAsia="Calibri"/>
          <w:sz w:val="24"/>
          <w:szCs w:val="24"/>
        </w:rPr>
        <w:t>4</w:t>
      </w:r>
      <w:r w:rsidR="004C02BD" w:rsidRPr="001E12A1">
        <w:rPr>
          <w:rFonts w:eastAsia="Calibri"/>
          <w:sz w:val="24"/>
          <w:szCs w:val="24"/>
        </w:rPr>
        <w:t xml:space="preserve">. </w:t>
      </w:r>
      <w:r w:rsidRPr="001E12A1">
        <w:rPr>
          <w:rFonts w:eastAsia="Calibri"/>
          <w:sz w:val="24"/>
          <w:szCs w:val="24"/>
        </w:rPr>
        <w:t>К</w:t>
      </w:r>
      <w:r w:rsidR="00CB6083" w:rsidRPr="001E12A1">
        <w:rPr>
          <w:rFonts w:eastAsia="Calibri"/>
          <w:sz w:val="24"/>
          <w:szCs w:val="24"/>
        </w:rPr>
        <w:t xml:space="preserve">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00CB6083" w:rsidRPr="001E12A1">
        <w:rPr>
          <w:rFonts w:eastAsia="Calibri"/>
          <w:sz w:val="24"/>
          <w:szCs w:val="24"/>
        </w:rPr>
        <w:t>учасників.Датою</w:t>
      </w:r>
      <w:proofErr w:type="spellEnd"/>
      <w:r w:rsidR="00CB6083" w:rsidRPr="001E12A1">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w:t>
      </w:r>
      <w:r w:rsidR="00CB6083" w:rsidRPr="001E12A1">
        <w:rPr>
          <w:rFonts w:eastAsia="Calibri"/>
          <w:sz w:val="24"/>
          <w:szCs w:val="24"/>
        </w:rPr>
        <w:lastRenderedPageBreak/>
        <w:t>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00CB6083" w:rsidRPr="001E12A1">
        <w:rPr>
          <w:rFonts w:eastAsia="Calibri"/>
          <w:sz w:val="24"/>
          <w:szCs w:val="24"/>
        </w:rPr>
        <w:t>скан</w:t>
      </w:r>
      <w:proofErr w:type="spellEnd"/>
      <w:r w:rsidR="00CB6083" w:rsidRPr="001E12A1">
        <w:rPr>
          <w:rFonts w:eastAsia="Calibri"/>
          <w:sz w:val="24"/>
          <w:szCs w:val="24"/>
        </w:rPr>
        <w:t xml:space="preserve"> копія/-ї (з оригіналу/</w:t>
      </w:r>
      <w:proofErr w:type="spellStart"/>
      <w:r w:rsidR="00CB6083" w:rsidRPr="001E12A1">
        <w:rPr>
          <w:rFonts w:eastAsia="Calibri"/>
          <w:sz w:val="24"/>
          <w:szCs w:val="24"/>
        </w:rPr>
        <w:t>-ів</w:t>
      </w:r>
      <w:proofErr w:type="spellEnd"/>
      <w:r w:rsidR="00CB6083" w:rsidRPr="001E12A1">
        <w:rPr>
          <w:rFonts w:eastAsia="Calibri"/>
          <w:sz w:val="24"/>
          <w:szCs w:val="24"/>
        </w:rPr>
        <w:t xml:space="preserve"> та/або копії/</w:t>
      </w:r>
      <w:proofErr w:type="spellStart"/>
      <w:r w:rsidR="00CB6083" w:rsidRPr="001E12A1">
        <w:rPr>
          <w:rFonts w:eastAsia="Calibri"/>
          <w:sz w:val="24"/>
          <w:szCs w:val="24"/>
        </w:rPr>
        <w:t>-ій</w:t>
      </w:r>
      <w:proofErr w:type="spellEnd"/>
      <w:r w:rsidR="00CB6083" w:rsidRPr="001E12A1">
        <w:rPr>
          <w:rFonts w:eastAsia="Calibri"/>
          <w:sz w:val="24"/>
          <w:szCs w:val="24"/>
        </w:rPr>
        <w:t>) документу/</w:t>
      </w:r>
      <w:proofErr w:type="spellStart"/>
      <w:r w:rsidR="00CB6083" w:rsidRPr="001E12A1">
        <w:rPr>
          <w:rFonts w:eastAsia="Calibri"/>
          <w:sz w:val="24"/>
          <w:szCs w:val="24"/>
        </w:rPr>
        <w:t>-ів</w:t>
      </w:r>
      <w:proofErr w:type="spellEnd"/>
      <w:r w:rsidR="00CB6083" w:rsidRPr="001E12A1">
        <w:rPr>
          <w:rFonts w:eastAsia="Calibri"/>
          <w:sz w:val="24"/>
          <w:szCs w:val="24"/>
        </w:rPr>
        <w:t xml:space="preserve"> у форматі </w:t>
      </w:r>
      <w:proofErr w:type="spellStart"/>
      <w:r w:rsidR="00CB6083" w:rsidRPr="001E12A1">
        <w:rPr>
          <w:rFonts w:eastAsia="Calibri"/>
          <w:sz w:val="24"/>
          <w:szCs w:val="24"/>
        </w:rPr>
        <w:t>.pdf</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.jpg</w:t>
      </w:r>
      <w:proofErr w:type="spellEnd"/>
      <w:r w:rsidR="00CB6083" w:rsidRPr="001E12A1">
        <w:rPr>
          <w:rFonts w:eastAsia="Calibri"/>
          <w:sz w:val="24"/>
          <w:szCs w:val="24"/>
        </w:rPr>
        <w:t xml:space="preserve"> та/або </w:t>
      </w:r>
      <w:proofErr w:type="spellStart"/>
      <w:r w:rsidR="00CB6083" w:rsidRPr="001E12A1">
        <w:rPr>
          <w:rFonts w:eastAsia="Calibri"/>
          <w:sz w:val="24"/>
          <w:szCs w:val="24"/>
        </w:rPr>
        <w:t>.jpeg</w:t>
      </w:r>
      <w:proofErr w:type="spellEnd"/>
      <w:r w:rsidR="00CB6083" w:rsidRPr="001E12A1">
        <w:rPr>
          <w:rFonts w:eastAsia="Calibri"/>
          <w:sz w:val="24"/>
          <w:szCs w:val="24"/>
        </w:rPr>
        <w:t>) - дата подачі даних документів, що зазначена в електронній системі.</w:t>
      </w:r>
      <w:r w:rsidR="00D51D59" w:rsidRPr="001E12A1">
        <w:rPr>
          <w:sz w:val="24"/>
          <w:szCs w:val="24"/>
          <w:lang w:eastAsia="ru-RU"/>
        </w:rPr>
        <w:br/>
      </w:r>
    </w:p>
    <w:p w:rsidR="00BE2636" w:rsidRPr="00245543" w:rsidRDefault="00BE2636" w:rsidP="00BE2636">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5543">
        <w:rPr>
          <w:color w:val="000000"/>
          <w:sz w:val="24"/>
          <w:szCs w:val="24"/>
        </w:rPr>
        <w:t>бенефіціарним</w:t>
      </w:r>
      <w:proofErr w:type="spellEnd"/>
      <w:r w:rsidRPr="0024554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E12A1" w:rsidRPr="001E12A1" w:rsidRDefault="001E12A1" w:rsidP="001E12A1">
      <w:pPr>
        <w:spacing w:before="100" w:beforeAutospacing="1" w:after="450" w:line="240" w:lineRule="auto"/>
        <w:rPr>
          <w:sz w:val="24"/>
          <w:szCs w:val="24"/>
          <w:lang w:eastAsia="ru-RU"/>
        </w:rPr>
      </w:pPr>
      <w:r w:rsidRPr="001E12A1">
        <w:rPr>
          <w:rFonts w:eastAsia="Calibri"/>
          <w:sz w:val="24"/>
          <w:szCs w:val="24"/>
        </w:rPr>
        <w:t xml:space="preserve">                 *</w:t>
      </w:r>
      <w:r w:rsidRPr="001E12A1">
        <w:rPr>
          <w:rFonts w:eastAsia="Calibri"/>
          <w:b/>
          <w:sz w:val="24"/>
          <w:szCs w:val="24"/>
        </w:rPr>
        <w:t>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w:t>
      </w:r>
      <w:r w:rsidRPr="001E12A1">
        <w:rPr>
          <w:b/>
          <w:sz w:val="24"/>
          <w:szCs w:val="24"/>
          <w:lang w:eastAsia="ru-RU"/>
        </w:rPr>
        <w:br/>
      </w:r>
      <w:r w:rsidRPr="001E12A1">
        <w:rPr>
          <w:sz w:val="24"/>
          <w:szCs w:val="24"/>
          <w:lang w:eastAsia="ru-RU"/>
        </w:rPr>
        <w:t xml:space="preserve">1. Цінову пропозицію (за формою, що наведена в Додатку 1 до тендерної документації) сума якої повинна відповідати сумі пропозиції (у випадку </w:t>
      </w:r>
      <w:proofErr w:type="spellStart"/>
      <w:r w:rsidRPr="001E12A1">
        <w:rPr>
          <w:sz w:val="24"/>
          <w:szCs w:val="24"/>
          <w:lang w:eastAsia="ru-RU"/>
        </w:rPr>
        <w:t>багатолотової</w:t>
      </w:r>
      <w:proofErr w:type="spellEnd"/>
      <w:r w:rsidRPr="001E12A1">
        <w:rPr>
          <w:sz w:val="24"/>
          <w:szCs w:val="24"/>
          <w:lang w:eastAsia="ru-RU"/>
        </w:rPr>
        <w:t xml:space="preserve"> закупівлі переможець надає форму тендерної пропозиції).</w:t>
      </w:r>
    </w:p>
    <w:p w:rsidR="00311B0E" w:rsidRDefault="00CB6083" w:rsidP="001C078D">
      <w:pPr>
        <w:shd w:val="clear" w:color="auto" w:fill="FFFFFF" w:themeFill="background1"/>
        <w:spacing w:after="0" w:line="240" w:lineRule="auto"/>
        <w:jc w:val="center"/>
        <w:rPr>
          <w:rFonts w:eastAsia="Calibri"/>
          <w:sz w:val="24"/>
          <w:szCs w:val="24"/>
        </w:rPr>
      </w:pPr>
      <w:r w:rsidRPr="000C1002">
        <w:rPr>
          <w:rFonts w:eastAsia="Calibri"/>
          <w:sz w:val="24"/>
          <w:szCs w:val="24"/>
        </w:rPr>
        <w:t>Уповноважена особа                                                                   ОКСАНА ТРИБРАТ</w:t>
      </w: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18"/>
      <w:headerReference w:type="first" r:id="rId19"/>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38" w:rsidRDefault="00490538" w:rsidP="0052641E">
      <w:pPr>
        <w:spacing w:after="0" w:line="240" w:lineRule="auto"/>
      </w:pPr>
      <w:r>
        <w:separator/>
      </w:r>
    </w:p>
  </w:endnote>
  <w:endnote w:type="continuationSeparator" w:id="0">
    <w:p w:rsidR="00490538" w:rsidRDefault="00490538"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AA1EBB" w:rsidRDefault="00AA1EBB">
        <w:pPr>
          <w:pStyle w:val="a7"/>
          <w:jc w:val="right"/>
        </w:pPr>
        <w:r>
          <w:fldChar w:fldCharType="begin"/>
        </w:r>
        <w:r>
          <w:instrText>PAGE   \* MERGEFORMAT</w:instrText>
        </w:r>
        <w:r>
          <w:fldChar w:fldCharType="separate"/>
        </w:r>
        <w:r w:rsidR="009567FC" w:rsidRPr="009567FC">
          <w:rPr>
            <w:noProof/>
            <w:lang w:val="ru-RU"/>
          </w:rPr>
          <w:t>25</w:t>
        </w:r>
        <w:r>
          <w:rPr>
            <w:noProof/>
            <w:lang w:val="ru-RU"/>
          </w:rPr>
          <w:fldChar w:fldCharType="end"/>
        </w:r>
      </w:p>
    </w:sdtContent>
  </w:sdt>
  <w:p w:rsidR="00AA1EBB" w:rsidRPr="00D930B4" w:rsidRDefault="00AA1EBB">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38" w:rsidRDefault="00490538" w:rsidP="0052641E">
      <w:pPr>
        <w:spacing w:after="0" w:line="240" w:lineRule="auto"/>
      </w:pPr>
      <w:r>
        <w:separator/>
      </w:r>
    </w:p>
  </w:footnote>
  <w:footnote w:type="continuationSeparator" w:id="0">
    <w:p w:rsidR="00490538" w:rsidRDefault="00490538"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BB" w:rsidRDefault="00AA1EBB"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729A6"/>
    <w:multiLevelType w:val="hybridMultilevel"/>
    <w:tmpl w:val="E4B4845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nsid w:val="30D22D74"/>
    <w:multiLevelType w:val="hybridMultilevel"/>
    <w:tmpl w:val="745C5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86F9B"/>
    <w:multiLevelType w:val="hybridMultilevel"/>
    <w:tmpl w:val="0D0C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596C06"/>
    <w:multiLevelType w:val="hybridMultilevel"/>
    <w:tmpl w:val="448C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6A2E10"/>
    <w:multiLevelType w:val="multilevel"/>
    <w:tmpl w:val="D55CB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7"/>
  </w:num>
  <w:num w:numId="4">
    <w:abstractNumId w:val="14"/>
  </w:num>
  <w:num w:numId="5">
    <w:abstractNumId w:val="10"/>
  </w:num>
  <w:num w:numId="6">
    <w:abstractNumId w:val="15"/>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1"/>
  </w:num>
  <w:num w:numId="13">
    <w:abstractNumId w:val="3"/>
  </w:num>
  <w:num w:numId="14">
    <w:abstractNumId w:val="16"/>
  </w:num>
  <w:num w:numId="15">
    <w:abstractNumId w:val="5"/>
  </w:num>
  <w:num w:numId="16">
    <w:abstractNumId w:val="6"/>
  </w:num>
  <w:num w:numId="17">
    <w:abstractNumId w:val="8"/>
  </w:num>
  <w:num w:numId="18">
    <w:abstractNumId w:val="7"/>
  </w:num>
  <w:num w:numId="19">
    <w:abstractNumId w:val="9"/>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2968"/>
    <w:rsid w:val="00003140"/>
    <w:rsid w:val="00004B6E"/>
    <w:rsid w:val="00005A70"/>
    <w:rsid w:val="00006944"/>
    <w:rsid w:val="00006F48"/>
    <w:rsid w:val="0001263A"/>
    <w:rsid w:val="0001302C"/>
    <w:rsid w:val="000136CE"/>
    <w:rsid w:val="00015E6F"/>
    <w:rsid w:val="00017E0D"/>
    <w:rsid w:val="000205A0"/>
    <w:rsid w:val="00020C6D"/>
    <w:rsid w:val="00021217"/>
    <w:rsid w:val="00022D99"/>
    <w:rsid w:val="00024278"/>
    <w:rsid w:val="000243EA"/>
    <w:rsid w:val="0002477D"/>
    <w:rsid w:val="000255B9"/>
    <w:rsid w:val="00025754"/>
    <w:rsid w:val="00026E9B"/>
    <w:rsid w:val="0003064A"/>
    <w:rsid w:val="00030848"/>
    <w:rsid w:val="0003114A"/>
    <w:rsid w:val="00032DEA"/>
    <w:rsid w:val="00032E84"/>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51A"/>
    <w:rsid w:val="00060F14"/>
    <w:rsid w:val="00061FA2"/>
    <w:rsid w:val="000639AC"/>
    <w:rsid w:val="00064244"/>
    <w:rsid w:val="00064B77"/>
    <w:rsid w:val="0006673A"/>
    <w:rsid w:val="00066F11"/>
    <w:rsid w:val="00071DC0"/>
    <w:rsid w:val="00072C34"/>
    <w:rsid w:val="000738A2"/>
    <w:rsid w:val="00074495"/>
    <w:rsid w:val="00074B2D"/>
    <w:rsid w:val="00074F77"/>
    <w:rsid w:val="00075559"/>
    <w:rsid w:val="0007563E"/>
    <w:rsid w:val="000758F6"/>
    <w:rsid w:val="00075D51"/>
    <w:rsid w:val="00076C26"/>
    <w:rsid w:val="00080673"/>
    <w:rsid w:val="0008215B"/>
    <w:rsid w:val="00082E20"/>
    <w:rsid w:val="00083741"/>
    <w:rsid w:val="000837E5"/>
    <w:rsid w:val="0008469B"/>
    <w:rsid w:val="00084841"/>
    <w:rsid w:val="0008550B"/>
    <w:rsid w:val="000859FC"/>
    <w:rsid w:val="0008718E"/>
    <w:rsid w:val="0008761A"/>
    <w:rsid w:val="00087A42"/>
    <w:rsid w:val="00090589"/>
    <w:rsid w:val="0009245C"/>
    <w:rsid w:val="00092C04"/>
    <w:rsid w:val="00093149"/>
    <w:rsid w:val="00094722"/>
    <w:rsid w:val="00094974"/>
    <w:rsid w:val="00095613"/>
    <w:rsid w:val="00095637"/>
    <w:rsid w:val="0009663A"/>
    <w:rsid w:val="000968FD"/>
    <w:rsid w:val="00096920"/>
    <w:rsid w:val="0009741E"/>
    <w:rsid w:val="000A112F"/>
    <w:rsid w:val="000A1C04"/>
    <w:rsid w:val="000A2485"/>
    <w:rsid w:val="000A2999"/>
    <w:rsid w:val="000A6F5B"/>
    <w:rsid w:val="000B24FA"/>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418"/>
    <w:rsid w:val="000F2CD4"/>
    <w:rsid w:val="000F374D"/>
    <w:rsid w:val="000F3944"/>
    <w:rsid w:val="000F3F23"/>
    <w:rsid w:val="000F4451"/>
    <w:rsid w:val="000F44A1"/>
    <w:rsid w:val="000F4729"/>
    <w:rsid w:val="000F4F24"/>
    <w:rsid w:val="000F5001"/>
    <w:rsid w:val="000F5859"/>
    <w:rsid w:val="000F6B51"/>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0FB8"/>
    <w:rsid w:val="0012373B"/>
    <w:rsid w:val="0012392C"/>
    <w:rsid w:val="001242F3"/>
    <w:rsid w:val="001242FE"/>
    <w:rsid w:val="0012439B"/>
    <w:rsid w:val="001248C0"/>
    <w:rsid w:val="00124D5E"/>
    <w:rsid w:val="0012547B"/>
    <w:rsid w:val="00125938"/>
    <w:rsid w:val="00125939"/>
    <w:rsid w:val="001260BD"/>
    <w:rsid w:val="001262A9"/>
    <w:rsid w:val="001270FE"/>
    <w:rsid w:val="00127B7F"/>
    <w:rsid w:val="0013055D"/>
    <w:rsid w:val="00130955"/>
    <w:rsid w:val="00130961"/>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66FB"/>
    <w:rsid w:val="0015713A"/>
    <w:rsid w:val="00161E28"/>
    <w:rsid w:val="00162B9A"/>
    <w:rsid w:val="00163708"/>
    <w:rsid w:val="001645B9"/>
    <w:rsid w:val="001664AA"/>
    <w:rsid w:val="001668F1"/>
    <w:rsid w:val="00166BDF"/>
    <w:rsid w:val="00171BCE"/>
    <w:rsid w:val="00171DBA"/>
    <w:rsid w:val="00173A65"/>
    <w:rsid w:val="00173B03"/>
    <w:rsid w:val="001744FB"/>
    <w:rsid w:val="00174B6D"/>
    <w:rsid w:val="001751D0"/>
    <w:rsid w:val="00175604"/>
    <w:rsid w:val="001757A8"/>
    <w:rsid w:val="00175CA0"/>
    <w:rsid w:val="001814A7"/>
    <w:rsid w:val="001816F1"/>
    <w:rsid w:val="0018182E"/>
    <w:rsid w:val="0018475A"/>
    <w:rsid w:val="00185342"/>
    <w:rsid w:val="00186E11"/>
    <w:rsid w:val="001906A9"/>
    <w:rsid w:val="0019097C"/>
    <w:rsid w:val="00190FEA"/>
    <w:rsid w:val="00191DD9"/>
    <w:rsid w:val="001921BD"/>
    <w:rsid w:val="00192297"/>
    <w:rsid w:val="00192751"/>
    <w:rsid w:val="00192E8B"/>
    <w:rsid w:val="001938EE"/>
    <w:rsid w:val="00193AD6"/>
    <w:rsid w:val="00194060"/>
    <w:rsid w:val="00194909"/>
    <w:rsid w:val="00195204"/>
    <w:rsid w:val="00195A22"/>
    <w:rsid w:val="00195D07"/>
    <w:rsid w:val="001961D0"/>
    <w:rsid w:val="00196B23"/>
    <w:rsid w:val="00196DC7"/>
    <w:rsid w:val="00197E59"/>
    <w:rsid w:val="001A11DE"/>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078D"/>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12A1"/>
    <w:rsid w:val="001E2BDE"/>
    <w:rsid w:val="001E2D23"/>
    <w:rsid w:val="001E3F2D"/>
    <w:rsid w:val="001E5042"/>
    <w:rsid w:val="001E60B1"/>
    <w:rsid w:val="001E695B"/>
    <w:rsid w:val="001E750C"/>
    <w:rsid w:val="001E78D8"/>
    <w:rsid w:val="001E7AFB"/>
    <w:rsid w:val="001F0488"/>
    <w:rsid w:val="001F0A25"/>
    <w:rsid w:val="001F43B7"/>
    <w:rsid w:val="001F4F64"/>
    <w:rsid w:val="001F5DCF"/>
    <w:rsid w:val="001F69E2"/>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6940"/>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2338"/>
    <w:rsid w:val="00234330"/>
    <w:rsid w:val="00235065"/>
    <w:rsid w:val="00236573"/>
    <w:rsid w:val="002365A7"/>
    <w:rsid w:val="00236CD7"/>
    <w:rsid w:val="002373D0"/>
    <w:rsid w:val="0024239B"/>
    <w:rsid w:val="00244315"/>
    <w:rsid w:val="00244E7B"/>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2C85"/>
    <w:rsid w:val="002649E4"/>
    <w:rsid w:val="00264E64"/>
    <w:rsid w:val="002700C5"/>
    <w:rsid w:val="00270E70"/>
    <w:rsid w:val="00272240"/>
    <w:rsid w:val="00272453"/>
    <w:rsid w:val="0027309E"/>
    <w:rsid w:val="00273DED"/>
    <w:rsid w:val="00274242"/>
    <w:rsid w:val="00276C01"/>
    <w:rsid w:val="002770E9"/>
    <w:rsid w:val="00280925"/>
    <w:rsid w:val="00281A02"/>
    <w:rsid w:val="00283263"/>
    <w:rsid w:val="002845DC"/>
    <w:rsid w:val="002859F4"/>
    <w:rsid w:val="00286831"/>
    <w:rsid w:val="002869A3"/>
    <w:rsid w:val="00287D0C"/>
    <w:rsid w:val="00290F92"/>
    <w:rsid w:val="00291057"/>
    <w:rsid w:val="00291936"/>
    <w:rsid w:val="00291AD5"/>
    <w:rsid w:val="00292A40"/>
    <w:rsid w:val="00293267"/>
    <w:rsid w:val="00293980"/>
    <w:rsid w:val="00293AB2"/>
    <w:rsid w:val="00293BB6"/>
    <w:rsid w:val="0029537F"/>
    <w:rsid w:val="00295AC9"/>
    <w:rsid w:val="002960E3"/>
    <w:rsid w:val="002A16B7"/>
    <w:rsid w:val="002A1CF2"/>
    <w:rsid w:val="002A26DC"/>
    <w:rsid w:val="002A346B"/>
    <w:rsid w:val="002A465C"/>
    <w:rsid w:val="002A494D"/>
    <w:rsid w:val="002A653D"/>
    <w:rsid w:val="002A71EF"/>
    <w:rsid w:val="002B23A4"/>
    <w:rsid w:val="002B4016"/>
    <w:rsid w:val="002C05E9"/>
    <w:rsid w:val="002C110C"/>
    <w:rsid w:val="002C2469"/>
    <w:rsid w:val="002C2472"/>
    <w:rsid w:val="002C2DA5"/>
    <w:rsid w:val="002C78B7"/>
    <w:rsid w:val="002D0C71"/>
    <w:rsid w:val="002D1291"/>
    <w:rsid w:val="002D1417"/>
    <w:rsid w:val="002D211D"/>
    <w:rsid w:val="002D23F2"/>
    <w:rsid w:val="002D241E"/>
    <w:rsid w:val="002D25AD"/>
    <w:rsid w:val="002D46A6"/>
    <w:rsid w:val="002D66F8"/>
    <w:rsid w:val="002D7384"/>
    <w:rsid w:val="002D7A56"/>
    <w:rsid w:val="002E20B3"/>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5B5C"/>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A72"/>
    <w:rsid w:val="00354B24"/>
    <w:rsid w:val="00354B88"/>
    <w:rsid w:val="00355D45"/>
    <w:rsid w:val="00356166"/>
    <w:rsid w:val="00360592"/>
    <w:rsid w:val="0036070F"/>
    <w:rsid w:val="003649B0"/>
    <w:rsid w:val="00364B18"/>
    <w:rsid w:val="00364E1B"/>
    <w:rsid w:val="00364EB3"/>
    <w:rsid w:val="003650EC"/>
    <w:rsid w:val="0036747A"/>
    <w:rsid w:val="00367514"/>
    <w:rsid w:val="003701A2"/>
    <w:rsid w:val="00370758"/>
    <w:rsid w:val="00371288"/>
    <w:rsid w:val="00372B11"/>
    <w:rsid w:val="00375A6C"/>
    <w:rsid w:val="003767B8"/>
    <w:rsid w:val="00376985"/>
    <w:rsid w:val="003769A3"/>
    <w:rsid w:val="00377192"/>
    <w:rsid w:val="0038001E"/>
    <w:rsid w:val="0038059B"/>
    <w:rsid w:val="00381058"/>
    <w:rsid w:val="00381AEE"/>
    <w:rsid w:val="0038293D"/>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159F"/>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2DCE"/>
    <w:rsid w:val="003E3C50"/>
    <w:rsid w:val="003E3EB9"/>
    <w:rsid w:val="003E4490"/>
    <w:rsid w:val="003E469A"/>
    <w:rsid w:val="003E5108"/>
    <w:rsid w:val="003E71A1"/>
    <w:rsid w:val="003F1DCA"/>
    <w:rsid w:val="003F530F"/>
    <w:rsid w:val="003F5F7E"/>
    <w:rsid w:val="003F6541"/>
    <w:rsid w:val="003F66B8"/>
    <w:rsid w:val="003F71FE"/>
    <w:rsid w:val="003F7323"/>
    <w:rsid w:val="003F7E54"/>
    <w:rsid w:val="0040018B"/>
    <w:rsid w:val="00400E44"/>
    <w:rsid w:val="004017DE"/>
    <w:rsid w:val="00402088"/>
    <w:rsid w:val="00404293"/>
    <w:rsid w:val="00404862"/>
    <w:rsid w:val="00404B62"/>
    <w:rsid w:val="0040634A"/>
    <w:rsid w:val="004069D8"/>
    <w:rsid w:val="004105DA"/>
    <w:rsid w:val="00411908"/>
    <w:rsid w:val="00411FEA"/>
    <w:rsid w:val="00412746"/>
    <w:rsid w:val="004155FE"/>
    <w:rsid w:val="00417459"/>
    <w:rsid w:val="00422E05"/>
    <w:rsid w:val="004232AA"/>
    <w:rsid w:val="00424F08"/>
    <w:rsid w:val="00425358"/>
    <w:rsid w:val="00426F75"/>
    <w:rsid w:val="00427823"/>
    <w:rsid w:val="004279FD"/>
    <w:rsid w:val="00427A73"/>
    <w:rsid w:val="00430CB8"/>
    <w:rsid w:val="004326B2"/>
    <w:rsid w:val="004336F5"/>
    <w:rsid w:val="00435060"/>
    <w:rsid w:val="00436E1B"/>
    <w:rsid w:val="004377E4"/>
    <w:rsid w:val="00440AAC"/>
    <w:rsid w:val="00441C8D"/>
    <w:rsid w:val="00445687"/>
    <w:rsid w:val="00445AC9"/>
    <w:rsid w:val="00445C5D"/>
    <w:rsid w:val="00445E5A"/>
    <w:rsid w:val="00447099"/>
    <w:rsid w:val="00450C2C"/>
    <w:rsid w:val="00450E2A"/>
    <w:rsid w:val="00451101"/>
    <w:rsid w:val="004514DD"/>
    <w:rsid w:val="00451874"/>
    <w:rsid w:val="00452AAE"/>
    <w:rsid w:val="004531DF"/>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212"/>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162"/>
    <w:rsid w:val="00490538"/>
    <w:rsid w:val="00490E14"/>
    <w:rsid w:val="004918ED"/>
    <w:rsid w:val="00491D53"/>
    <w:rsid w:val="00493D26"/>
    <w:rsid w:val="00493E57"/>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4CC"/>
    <w:rsid w:val="004B3B9D"/>
    <w:rsid w:val="004B3C6E"/>
    <w:rsid w:val="004B52C7"/>
    <w:rsid w:val="004B6C7C"/>
    <w:rsid w:val="004B7067"/>
    <w:rsid w:val="004B79ED"/>
    <w:rsid w:val="004C02BD"/>
    <w:rsid w:val="004C0610"/>
    <w:rsid w:val="004C064F"/>
    <w:rsid w:val="004C0BF5"/>
    <w:rsid w:val="004C1AA6"/>
    <w:rsid w:val="004C23C3"/>
    <w:rsid w:val="004C570D"/>
    <w:rsid w:val="004C59DE"/>
    <w:rsid w:val="004C63F4"/>
    <w:rsid w:val="004C647A"/>
    <w:rsid w:val="004C6D75"/>
    <w:rsid w:val="004D0889"/>
    <w:rsid w:val="004D0CAB"/>
    <w:rsid w:val="004D1B59"/>
    <w:rsid w:val="004D2512"/>
    <w:rsid w:val="004D43ED"/>
    <w:rsid w:val="004D5031"/>
    <w:rsid w:val="004D53E9"/>
    <w:rsid w:val="004D70C6"/>
    <w:rsid w:val="004D7FF5"/>
    <w:rsid w:val="004E0679"/>
    <w:rsid w:val="004E1129"/>
    <w:rsid w:val="004E25C7"/>
    <w:rsid w:val="004E3528"/>
    <w:rsid w:val="004E498D"/>
    <w:rsid w:val="004E4E98"/>
    <w:rsid w:val="004E50BA"/>
    <w:rsid w:val="004E755C"/>
    <w:rsid w:val="004E779E"/>
    <w:rsid w:val="004F039B"/>
    <w:rsid w:val="004F06B8"/>
    <w:rsid w:val="004F0B12"/>
    <w:rsid w:val="004F0F02"/>
    <w:rsid w:val="004F0FAC"/>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4F6A"/>
    <w:rsid w:val="00536A96"/>
    <w:rsid w:val="005375FD"/>
    <w:rsid w:val="0054026B"/>
    <w:rsid w:val="005407AA"/>
    <w:rsid w:val="005407B4"/>
    <w:rsid w:val="00540DE4"/>
    <w:rsid w:val="00541525"/>
    <w:rsid w:val="00541EA3"/>
    <w:rsid w:val="005423E8"/>
    <w:rsid w:val="00542B2A"/>
    <w:rsid w:val="00543147"/>
    <w:rsid w:val="005432CC"/>
    <w:rsid w:val="00543D7C"/>
    <w:rsid w:val="005452D3"/>
    <w:rsid w:val="005452FF"/>
    <w:rsid w:val="0054585F"/>
    <w:rsid w:val="00545B8D"/>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67DA3"/>
    <w:rsid w:val="0057051C"/>
    <w:rsid w:val="005707B9"/>
    <w:rsid w:val="0057085E"/>
    <w:rsid w:val="00570A18"/>
    <w:rsid w:val="00571986"/>
    <w:rsid w:val="005721A2"/>
    <w:rsid w:val="00573344"/>
    <w:rsid w:val="0057347D"/>
    <w:rsid w:val="0057495E"/>
    <w:rsid w:val="00574D62"/>
    <w:rsid w:val="00574DC0"/>
    <w:rsid w:val="00575D4F"/>
    <w:rsid w:val="005807EA"/>
    <w:rsid w:val="005813AF"/>
    <w:rsid w:val="00581BCE"/>
    <w:rsid w:val="00581EC9"/>
    <w:rsid w:val="005833BF"/>
    <w:rsid w:val="00583BFD"/>
    <w:rsid w:val="00583C29"/>
    <w:rsid w:val="00583CC8"/>
    <w:rsid w:val="00584DC0"/>
    <w:rsid w:val="005855EF"/>
    <w:rsid w:val="00585834"/>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1953"/>
    <w:rsid w:val="005C31B6"/>
    <w:rsid w:val="005C3226"/>
    <w:rsid w:val="005C4354"/>
    <w:rsid w:val="005C448D"/>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4DC"/>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E39"/>
    <w:rsid w:val="005F602B"/>
    <w:rsid w:val="005F60B4"/>
    <w:rsid w:val="005F63BE"/>
    <w:rsid w:val="005F66B8"/>
    <w:rsid w:val="005F7540"/>
    <w:rsid w:val="00600CA3"/>
    <w:rsid w:val="00602200"/>
    <w:rsid w:val="00602CB8"/>
    <w:rsid w:val="006033A5"/>
    <w:rsid w:val="00603F55"/>
    <w:rsid w:val="006040AD"/>
    <w:rsid w:val="006044B9"/>
    <w:rsid w:val="00604630"/>
    <w:rsid w:val="00604711"/>
    <w:rsid w:val="00606A8D"/>
    <w:rsid w:val="00610832"/>
    <w:rsid w:val="00610D7D"/>
    <w:rsid w:val="006150EB"/>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B98"/>
    <w:rsid w:val="00633E2C"/>
    <w:rsid w:val="00634F30"/>
    <w:rsid w:val="0064079E"/>
    <w:rsid w:val="00641189"/>
    <w:rsid w:val="00641C4E"/>
    <w:rsid w:val="00642AEF"/>
    <w:rsid w:val="006430D3"/>
    <w:rsid w:val="0064342F"/>
    <w:rsid w:val="00644396"/>
    <w:rsid w:val="00644EFC"/>
    <w:rsid w:val="00644F68"/>
    <w:rsid w:val="006452AC"/>
    <w:rsid w:val="00645F2B"/>
    <w:rsid w:val="00646DF4"/>
    <w:rsid w:val="006475DE"/>
    <w:rsid w:val="006475FC"/>
    <w:rsid w:val="00647677"/>
    <w:rsid w:val="006479AB"/>
    <w:rsid w:val="00647A82"/>
    <w:rsid w:val="00650E0B"/>
    <w:rsid w:val="00651353"/>
    <w:rsid w:val="0065266D"/>
    <w:rsid w:val="0065337E"/>
    <w:rsid w:val="0065517A"/>
    <w:rsid w:val="00656D42"/>
    <w:rsid w:val="006572AC"/>
    <w:rsid w:val="006576D8"/>
    <w:rsid w:val="00660396"/>
    <w:rsid w:val="006626FA"/>
    <w:rsid w:val="00663904"/>
    <w:rsid w:val="00663973"/>
    <w:rsid w:val="00664E26"/>
    <w:rsid w:val="00665EF0"/>
    <w:rsid w:val="0066611A"/>
    <w:rsid w:val="00666381"/>
    <w:rsid w:val="00667A16"/>
    <w:rsid w:val="00667D1B"/>
    <w:rsid w:val="00671DEC"/>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ABF"/>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E20"/>
    <w:rsid w:val="006A7BF4"/>
    <w:rsid w:val="006B108C"/>
    <w:rsid w:val="006B1E3F"/>
    <w:rsid w:val="006B2270"/>
    <w:rsid w:val="006B31F7"/>
    <w:rsid w:val="006B358E"/>
    <w:rsid w:val="006B43CD"/>
    <w:rsid w:val="006B4453"/>
    <w:rsid w:val="006B6A99"/>
    <w:rsid w:val="006C0313"/>
    <w:rsid w:val="006C0BC8"/>
    <w:rsid w:val="006C151A"/>
    <w:rsid w:val="006C15F9"/>
    <w:rsid w:val="006C18A9"/>
    <w:rsid w:val="006C242B"/>
    <w:rsid w:val="006C333D"/>
    <w:rsid w:val="006C34C5"/>
    <w:rsid w:val="006C6289"/>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AF6"/>
    <w:rsid w:val="006E0E93"/>
    <w:rsid w:val="006E18CE"/>
    <w:rsid w:val="006E1F1C"/>
    <w:rsid w:val="006E203F"/>
    <w:rsid w:val="006E399C"/>
    <w:rsid w:val="006E3BE2"/>
    <w:rsid w:val="006E3E89"/>
    <w:rsid w:val="006E437A"/>
    <w:rsid w:val="006E47E0"/>
    <w:rsid w:val="006E76C6"/>
    <w:rsid w:val="006F08BD"/>
    <w:rsid w:val="006F0BCD"/>
    <w:rsid w:val="006F0EF5"/>
    <w:rsid w:val="006F16EA"/>
    <w:rsid w:val="006F29EA"/>
    <w:rsid w:val="006F3360"/>
    <w:rsid w:val="006F3B36"/>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3BB7"/>
    <w:rsid w:val="00724A1E"/>
    <w:rsid w:val="00724FD2"/>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0C02"/>
    <w:rsid w:val="007515D5"/>
    <w:rsid w:val="00752CDA"/>
    <w:rsid w:val="00753B01"/>
    <w:rsid w:val="00754643"/>
    <w:rsid w:val="00755168"/>
    <w:rsid w:val="0075581F"/>
    <w:rsid w:val="00755EE6"/>
    <w:rsid w:val="00756249"/>
    <w:rsid w:val="007562D8"/>
    <w:rsid w:val="007569B4"/>
    <w:rsid w:val="007569CF"/>
    <w:rsid w:val="00760B16"/>
    <w:rsid w:val="007618B2"/>
    <w:rsid w:val="00761F2A"/>
    <w:rsid w:val="00762299"/>
    <w:rsid w:val="00762CEB"/>
    <w:rsid w:val="00763059"/>
    <w:rsid w:val="00763438"/>
    <w:rsid w:val="00763BEE"/>
    <w:rsid w:val="007652F8"/>
    <w:rsid w:val="0076620C"/>
    <w:rsid w:val="00766CDE"/>
    <w:rsid w:val="007673FB"/>
    <w:rsid w:val="00767844"/>
    <w:rsid w:val="00767A9A"/>
    <w:rsid w:val="00770196"/>
    <w:rsid w:val="00771E79"/>
    <w:rsid w:val="00772A25"/>
    <w:rsid w:val="007762B4"/>
    <w:rsid w:val="00776303"/>
    <w:rsid w:val="00777511"/>
    <w:rsid w:val="007800C9"/>
    <w:rsid w:val="00780A89"/>
    <w:rsid w:val="00781607"/>
    <w:rsid w:val="00781C9D"/>
    <w:rsid w:val="00782D82"/>
    <w:rsid w:val="007841D0"/>
    <w:rsid w:val="00784494"/>
    <w:rsid w:val="00784804"/>
    <w:rsid w:val="007849DB"/>
    <w:rsid w:val="007854F5"/>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3C6A"/>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0E5B"/>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0C1D"/>
    <w:rsid w:val="0083337C"/>
    <w:rsid w:val="008333E4"/>
    <w:rsid w:val="00834F52"/>
    <w:rsid w:val="00835FBE"/>
    <w:rsid w:val="00837194"/>
    <w:rsid w:val="008403C0"/>
    <w:rsid w:val="008418BA"/>
    <w:rsid w:val="00841E97"/>
    <w:rsid w:val="008426BE"/>
    <w:rsid w:val="00842EE4"/>
    <w:rsid w:val="0084742A"/>
    <w:rsid w:val="00847481"/>
    <w:rsid w:val="0084755B"/>
    <w:rsid w:val="00851DF9"/>
    <w:rsid w:val="00852435"/>
    <w:rsid w:val="008535EF"/>
    <w:rsid w:val="008557C9"/>
    <w:rsid w:val="00855C80"/>
    <w:rsid w:val="00856314"/>
    <w:rsid w:val="008575F0"/>
    <w:rsid w:val="008579DD"/>
    <w:rsid w:val="008606D9"/>
    <w:rsid w:val="00860973"/>
    <w:rsid w:val="0086207D"/>
    <w:rsid w:val="00863DF6"/>
    <w:rsid w:val="00863F78"/>
    <w:rsid w:val="008656F6"/>
    <w:rsid w:val="00866CD3"/>
    <w:rsid w:val="00867D15"/>
    <w:rsid w:val="0087263C"/>
    <w:rsid w:val="00873852"/>
    <w:rsid w:val="00874ACA"/>
    <w:rsid w:val="00875237"/>
    <w:rsid w:val="00876373"/>
    <w:rsid w:val="008773B9"/>
    <w:rsid w:val="00877B92"/>
    <w:rsid w:val="00881423"/>
    <w:rsid w:val="00882793"/>
    <w:rsid w:val="00882960"/>
    <w:rsid w:val="00884B63"/>
    <w:rsid w:val="00885885"/>
    <w:rsid w:val="00885BA6"/>
    <w:rsid w:val="0088642A"/>
    <w:rsid w:val="00887857"/>
    <w:rsid w:val="0089094F"/>
    <w:rsid w:val="008909A4"/>
    <w:rsid w:val="00890A6B"/>
    <w:rsid w:val="00890A7D"/>
    <w:rsid w:val="00891800"/>
    <w:rsid w:val="0089429E"/>
    <w:rsid w:val="00894AE5"/>
    <w:rsid w:val="008967BB"/>
    <w:rsid w:val="00896FA4"/>
    <w:rsid w:val="00897754"/>
    <w:rsid w:val="00897E3F"/>
    <w:rsid w:val="008A1056"/>
    <w:rsid w:val="008A1C56"/>
    <w:rsid w:val="008A2C3E"/>
    <w:rsid w:val="008A3581"/>
    <w:rsid w:val="008A4B68"/>
    <w:rsid w:val="008A4CF6"/>
    <w:rsid w:val="008A4D78"/>
    <w:rsid w:val="008A6613"/>
    <w:rsid w:val="008A6F22"/>
    <w:rsid w:val="008B0529"/>
    <w:rsid w:val="008B158F"/>
    <w:rsid w:val="008B2583"/>
    <w:rsid w:val="008B2EE6"/>
    <w:rsid w:val="008B4641"/>
    <w:rsid w:val="008B4700"/>
    <w:rsid w:val="008B4CF9"/>
    <w:rsid w:val="008B517A"/>
    <w:rsid w:val="008B62BF"/>
    <w:rsid w:val="008B661B"/>
    <w:rsid w:val="008B6681"/>
    <w:rsid w:val="008B68F3"/>
    <w:rsid w:val="008B7F6D"/>
    <w:rsid w:val="008C0006"/>
    <w:rsid w:val="008C0C93"/>
    <w:rsid w:val="008C1933"/>
    <w:rsid w:val="008C473D"/>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4027"/>
    <w:rsid w:val="008E5F45"/>
    <w:rsid w:val="008E6904"/>
    <w:rsid w:val="008E6DC2"/>
    <w:rsid w:val="008E74D9"/>
    <w:rsid w:val="008E797B"/>
    <w:rsid w:val="008F06BB"/>
    <w:rsid w:val="008F1EB0"/>
    <w:rsid w:val="008F1F92"/>
    <w:rsid w:val="008F2987"/>
    <w:rsid w:val="008F3669"/>
    <w:rsid w:val="008F41A1"/>
    <w:rsid w:val="008F44F6"/>
    <w:rsid w:val="008F4EC4"/>
    <w:rsid w:val="008F55E2"/>
    <w:rsid w:val="00900D03"/>
    <w:rsid w:val="00900D4C"/>
    <w:rsid w:val="00900E30"/>
    <w:rsid w:val="00901664"/>
    <w:rsid w:val="00901DF6"/>
    <w:rsid w:val="009027E0"/>
    <w:rsid w:val="00903254"/>
    <w:rsid w:val="009043F8"/>
    <w:rsid w:val="00904A7D"/>
    <w:rsid w:val="00904BA8"/>
    <w:rsid w:val="00907CBA"/>
    <w:rsid w:val="00910436"/>
    <w:rsid w:val="00910557"/>
    <w:rsid w:val="00910A36"/>
    <w:rsid w:val="0091134B"/>
    <w:rsid w:val="009122E5"/>
    <w:rsid w:val="00913AA2"/>
    <w:rsid w:val="00914A26"/>
    <w:rsid w:val="009152D2"/>
    <w:rsid w:val="009156C1"/>
    <w:rsid w:val="00915879"/>
    <w:rsid w:val="00916388"/>
    <w:rsid w:val="009164D9"/>
    <w:rsid w:val="009202C9"/>
    <w:rsid w:val="00923214"/>
    <w:rsid w:val="00924A06"/>
    <w:rsid w:val="00925A1D"/>
    <w:rsid w:val="00926263"/>
    <w:rsid w:val="009269F4"/>
    <w:rsid w:val="00926A4B"/>
    <w:rsid w:val="00927309"/>
    <w:rsid w:val="0092765A"/>
    <w:rsid w:val="00927C78"/>
    <w:rsid w:val="0093040C"/>
    <w:rsid w:val="00931DE7"/>
    <w:rsid w:val="0093223C"/>
    <w:rsid w:val="00932F66"/>
    <w:rsid w:val="0093331D"/>
    <w:rsid w:val="009339B1"/>
    <w:rsid w:val="00934541"/>
    <w:rsid w:val="00934B48"/>
    <w:rsid w:val="00934C12"/>
    <w:rsid w:val="009353A1"/>
    <w:rsid w:val="0093568E"/>
    <w:rsid w:val="009356C3"/>
    <w:rsid w:val="0093638C"/>
    <w:rsid w:val="00940B23"/>
    <w:rsid w:val="0094225C"/>
    <w:rsid w:val="00942595"/>
    <w:rsid w:val="00943D3D"/>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7FC"/>
    <w:rsid w:val="00956B24"/>
    <w:rsid w:val="009614F5"/>
    <w:rsid w:val="00961902"/>
    <w:rsid w:val="009631D3"/>
    <w:rsid w:val="00964AD7"/>
    <w:rsid w:val="0096614F"/>
    <w:rsid w:val="00966C5E"/>
    <w:rsid w:val="00966C7B"/>
    <w:rsid w:val="0096766A"/>
    <w:rsid w:val="00970032"/>
    <w:rsid w:val="00970566"/>
    <w:rsid w:val="00970843"/>
    <w:rsid w:val="00970F88"/>
    <w:rsid w:val="009716E8"/>
    <w:rsid w:val="00972878"/>
    <w:rsid w:val="00972B51"/>
    <w:rsid w:val="00974E87"/>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08A"/>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12B5"/>
    <w:rsid w:val="009F280D"/>
    <w:rsid w:val="009F3E45"/>
    <w:rsid w:val="009F4FE2"/>
    <w:rsid w:val="009F57FA"/>
    <w:rsid w:val="00A004A6"/>
    <w:rsid w:val="00A0113A"/>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4F"/>
    <w:rsid w:val="00A25BCA"/>
    <w:rsid w:val="00A26287"/>
    <w:rsid w:val="00A26C67"/>
    <w:rsid w:val="00A30790"/>
    <w:rsid w:val="00A31075"/>
    <w:rsid w:val="00A320DB"/>
    <w:rsid w:val="00A330C3"/>
    <w:rsid w:val="00A3330B"/>
    <w:rsid w:val="00A33580"/>
    <w:rsid w:val="00A34F04"/>
    <w:rsid w:val="00A355D8"/>
    <w:rsid w:val="00A36DD4"/>
    <w:rsid w:val="00A36EF8"/>
    <w:rsid w:val="00A372D6"/>
    <w:rsid w:val="00A40378"/>
    <w:rsid w:val="00A40D46"/>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3F73"/>
    <w:rsid w:val="00A64AD4"/>
    <w:rsid w:val="00A64D4F"/>
    <w:rsid w:val="00A66234"/>
    <w:rsid w:val="00A66D64"/>
    <w:rsid w:val="00A67DBF"/>
    <w:rsid w:val="00A67F7F"/>
    <w:rsid w:val="00A709DF"/>
    <w:rsid w:val="00A70F95"/>
    <w:rsid w:val="00A71CC2"/>
    <w:rsid w:val="00A73540"/>
    <w:rsid w:val="00A742E7"/>
    <w:rsid w:val="00A75B5B"/>
    <w:rsid w:val="00A76683"/>
    <w:rsid w:val="00A76BDE"/>
    <w:rsid w:val="00A76E2B"/>
    <w:rsid w:val="00A77EB8"/>
    <w:rsid w:val="00A812A3"/>
    <w:rsid w:val="00A82580"/>
    <w:rsid w:val="00A825C2"/>
    <w:rsid w:val="00A8295E"/>
    <w:rsid w:val="00A837A1"/>
    <w:rsid w:val="00A837B1"/>
    <w:rsid w:val="00A84E06"/>
    <w:rsid w:val="00A85617"/>
    <w:rsid w:val="00A85A1C"/>
    <w:rsid w:val="00A85E4E"/>
    <w:rsid w:val="00A86DCA"/>
    <w:rsid w:val="00A86E3D"/>
    <w:rsid w:val="00A87561"/>
    <w:rsid w:val="00A87596"/>
    <w:rsid w:val="00A92980"/>
    <w:rsid w:val="00A9385B"/>
    <w:rsid w:val="00A943A6"/>
    <w:rsid w:val="00A976AE"/>
    <w:rsid w:val="00A97B55"/>
    <w:rsid w:val="00AA0F3A"/>
    <w:rsid w:val="00AA16F2"/>
    <w:rsid w:val="00AA1EBB"/>
    <w:rsid w:val="00AA32A4"/>
    <w:rsid w:val="00AA4575"/>
    <w:rsid w:val="00AA615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7AC"/>
    <w:rsid w:val="00AC3B12"/>
    <w:rsid w:val="00AC513A"/>
    <w:rsid w:val="00AC71BE"/>
    <w:rsid w:val="00AD14F1"/>
    <w:rsid w:val="00AD2139"/>
    <w:rsid w:val="00AD2675"/>
    <w:rsid w:val="00AD2761"/>
    <w:rsid w:val="00AD4473"/>
    <w:rsid w:val="00AD48F6"/>
    <w:rsid w:val="00AD56D4"/>
    <w:rsid w:val="00AD62F9"/>
    <w:rsid w:val="00AD7DCE"/>
    <w:rsid w:val="00AE0F51"/>
    <w:rsid w:val="00AE3638"/>
    <w:rsid w:val="00AE4218"/>
    <w:rsid w:val="00AE488A"/>
    <w:rsid w:val="00AE4EBF"/>
    <w:rsid w:val="00AE5B02"/>
    <w:rsid w:val="00AE7032"/>
    <w:rsid w:val="00AF0298"/>
    <w:rsid w:val="00AF0B89"/>
    <w:rsid w:val="00AF1026"/>
    <w:rsid w:val="00AF12A8"/>
    <w:rsid w:val="00AF13CB"/>
    <w:rsid w:val="00AF197F"/>
    <w:rsid w:val="00AF2599"/>
    <w:rsid w:val="00AF2AD6"/>
    <w:rsid w:val="00AF3C2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23A"/>
    <w:rsid w:val="00B06717"/>
    <w:rsid w:val="00B075FA"/>
    <w:rsid w:val="00B10043"/>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0EF5"/>
    <w:rsid w:val="00B422DA"/>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95D"/>
    <w:rsid w:val="00B71D20"/>
    <w:rsid w:val="00B72DA6"/>
    <w:rsid w:val="00B732BA"/>
    <w:rsid w:val="00B747D0"/>
    <w:rsid w:val="00B75994"/>
    <w:rsid w:val="00B76498"/>
    <w:rsid w:val="00B76B2F"/>
    <w:rsid w:val="00B77CDB"/>
    <w:rsid w:val="00B8134B"/>
    <w:rsid w:val="00B82719"/>
    <w:rsid w:val="00B82F33"/>
    <w:rsid w:val="00B836CF"/>
    <w:rsid w:val="00B83C9D"/>
    <w:rsid w:val="00B83EE6"/>
    <w:rsid w:val="00B846CE"/>
    <w:rsid w:val="00B84D43"/>
    <w:rsid w:val="00B85E0F"/>
    <w:rsid w:val="00B85FEE"/>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7EA3"/>
    <w:rsid w:val="00BB0545"/>
    <w:rsid w:val="00BB2891"/>
    <w:rsid w:val="00BB2C45"/>
    <w:rsid w:val="00BB3E33"/>
    <w:rsid w:val="00BB4168"/>
    <w:rsid w:val="00BB4767"/>
    <w:rsid w:val="00BB4ACA"/>
    <w:rsid w:val="00BB6101"/>
    <w:rsid w:val="00BB73E5"/>
    <w:rsid w:val="00BB7BC8"/>
    <w:rsid w:val="00BB7DCF"/>
    <w:rsid w:val="00BC2F70"/>
    <w:rsid w:val="00BC3165"/>
    <w:rsid w:val="00BC4058"/>
    <w:rsid w:val="00BC4D93"/>
    <w:rsid w:val="00BC54D3"/>
    <w:rsid w:val="00BC6265"/>
    <w:rsid w:val="00BC6505"/>
    <w:rsid w:val="00BC6A56"/>
    <w:rsid w:val="00BC6D30"/>
    <w:rsid w:val="00BD1694"/>
    <w:rsid w:val="00BD25A5"/>
    <w:rsid w:val="00BD2ECF"/>
    <w:rsid w:val="00BD3D3D"/>
    <w:rsid w:val="00BD3D62"/>
    <w:rsid w:val="00BD5E1D"/>
    <w:rsid w:val="00BE2636"/>
    <w:rsid w:val="00BE4AF4"/>
    <w:rsid w:val="00BE5257"/>
    <w:rsid w:val="00BE5963"/>
    <w:rsid w:val="00BE5A59"/>
    <w:rsid w:val="00BE724F"/>
    <w:rsid w:val="00BF02C1"/>
    <w:rsid w:val="00BF0871"/>
    <w:rsid w:val="00BF0FE8"/>
    <w:rsid w:val="00BF2553"/>
    <w:rsid w:val="00BF3712"/>
    <w:rsid w:val="00BF4420"/>
    <w:rsid w:val="00BF5286"/>
    <w:rsid w:val="00BF60C7"/>
    <w:rsid w:val="00BF74FC"/>
    <w:rsid w:val="00BF7FD3"/>
    <w:rsid w:val="00C007EC"/>
    <w:rsid w:val="00C012AC"/>
    <w:rsid w:val="00C02DE8"/>
    <w:rsid w:val="00C03964"/>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ADC"/>
    <w:rsid w:val="00C33C51"/>
    <w:rsid w:val="00C33CD1"/>
    <w:rsid w:val="00C34F54"/>
    <w:rsid w:val="00C37779"/>
    <w:rsid w:val="00C37E3D"/>
    <w:rsid w:val="00C406B2"/>
    <w:rsid w:val="00C416EF"/>
    <w:rsid w:val="00C421FB"/>
    <w:rsid w:val="00C42C66"/>
    <w:rsid w:val="00C4452D"/>
    <w:rsid w:val="00C45555"/>
    <w:rsid w:val="00C46BD3"/>
    <w:rsid w:val="00C47E2A"/>
    <w:rsid w:val="00C505E4"/>
    <w:rsid w:val="00C52578"/>
    <w:rsid w:val="00C52999"/>
    <w:rsid w:val="00C55192"/>
    <w:rsid w:val="00C60377"/>
    <w:rsid w:val="00C609FE"/>
    <w:rsid w:val="00C61B7D"/>
    <w:rsid w:val="00C61D50"/>
    <w:rsid w:val="00C623E3"/>
    <w:rsid w:val="00C62AAC"/>
    <w:rsid w:val="00C6308B"/>
    <w:rsid w:val="00C63670"/>
    <w:rsid w:val="00C641DE"/>
    <w:rsid w:val="00C643E9"/>
    <w:rsid w:val="00C64AAB"/>
    <w:rsid w:val="00C64D1F"/>
    <w:rsid w:val="00C659DE"/>
    <w:rsid w:val="00C66B99"/>
    <w:rsid w:val="00C706B0"/>
    <w:rsid w:val="00C71609"/>
    <w:rsid w:val="00C723EC"/>
    <w:rsid w:val="00C738C4"/>
    <w:rsid w:val="00C73ED0"/>
    <w:rsid w:val="00C73EF8"/>
    <w:rsid w:val="00C7575A"/>
    <w:rsid w:val="00C75C17"/>
    <w:rsid w:val="00C75D8F"/>
    <w:rsid w:val="00C770D5"/>
    <w:rsid w:val="00C77BB3"/>
    <w:rsid w:val="00C80689"/>
    <w:rsid w:val="00C806DD"/>
    <w:rsid w:val="00C8110B"/>
    <w:rsid w:val="00C82531"/>
    <w:rsid w:val="00C827A7"/>
    <w:rsid w:val="00C82B73"/>
    <w:rsid w:val="00C83719"/>
    <w:rsid w:val="00C84822"/>
    <w:rsid w:val="00C86448"/>
    <w:rsid w:val="00C87A05"/>
    <w:rsid w:val="00C9050D"/>
    <w:rsid w:val="00C906FF"/>
    <w:rsid w:val="00C9303A"/>
    <w:rsid w:val="00C94A46"/>
    <w:rsid w:val="00C9547A"/>
    <w:rsid w:val="00C95E75"/>
    <w:rsid w:val="00C962CA"/>
    <w:rsid w:val="00C97038"/>
    <w:rsid w:val="00C97605"/>
    <w:rsid w:val="00CA0995"/>
    <w:rsid w:val="00CA1E07"/>
    <w:rsid w:val="00CA30D4"/>
    <w:rsid w:val="00CA3F71"/>
    <w:rsid w:val="00CA6DA2"/>
    <w:rsid w:val="00CB0666"/>
    <w:rsid w:val="00CB0692"/>
    <w:rsid w:val="00CB1132"/>
    <w:rsid w:val="00CB243B"/>
    <w:rsid w:val="00CB2555"/>
    <w:rsid w:val="00CB2BDB"/>
    <w:rsid w:val="00CB317B"/>
    <w:rsid w:val="00CB32E7"/>
    <w:rsid w:val="00CB4DE1"/>
    <w:rsid w:val="00CB6083"/>
    <w:rsid w:val="00CB628B"/>
    <w:rsid w:val="00CB657F"/>
    <w:rsid w:val="00CB7CAB"/>
    <w:rsid w:val="00CC12B3"/>
    <w:rsid w:val="00CC1A07"/>
    <w:rsid w:val="00CC277F"/>
    <w:rsid w:val="00CC36D9"/>
    <w:rsid w:val="00CC375A"/>
    <w:rsid w:val="00CC5231"/>
    <w:rsid w:val="00CC61D7"/>
    <w:rsid w:val="00CC7FD0"/>
    <w:rsid w:val="00CD0727"/>
    <w:rsid w:val="00CD1092"/>
    <w:rsid w:val="00CD10E0"/>
    <w:rsid w:val="00CD1702"/>
    <w:rsid w:val="00CD4D99"/>
    <w:rsid w:val="00CD4EAA"/>
    <w:rsid w:val="00CD6363"/>
    <w:rsid w:val="00CD6CA5"/>
    <w:rsid w:val="00CD6D7B"/>
    <w:rsid w:val="00CD78DE"/>
    <w:rsid w:val="00CD7D43"/>
    <w:rsid w:val="00CE2E0F"/>
    <w:rsid w:val="00CE2EDD"/>
    <w:rsid w:val="00CE30ED"/>
    <w:rsid w:val="00CE4288"/>
    <w:rsid w:val="00CE50AD"/>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18CF"/>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67BE3"/>
    <w:rsid w:val="00D707E6"/>
    <w:rsid w:val="00D7233F"/>
    <w:rsid w:val="00D72CEE"/>
    <w:rsid w:val="00D742A4"/>
    <w:rsid w:val="00D750D7"/>
    <w:rsid w:val="00D75B56"/>
    <w:rsid w:val="00D80171"/>
    <w:rsid w:val="00D814A1"/>
    <w:rsid w:val="00D82004"/>
    <w:rsid w:val="00D840F5"/>
    <w:rsid w:val="00D84DD9"/>
    <w:rsid w:val="00D8509A"/>
    <w:rsid w:val="00D85993"/>
    <w:rsid w:val="00D85ACC"/>
    <w:rsid w:val="00D85C72"/>
    <w:rsid w:val="00D86B74"/>
    <w:rsid w:val="00D92312"/>
    <w:rsid w:val="00D930B4"/>
    <w:rsid w:val="00D93791"/>
    <w:rsid w:val="00D96E7A"/>
    <w:rsid w:val="00D96EC1"/>
    <w:rsid w:val="00D97075"/>
    <w:rsid w:val="00D9731B"/>
    <w:rsid w:val="00D97D7E"/>
    <w:rsid w:val="00DA061E"/>
    <w:rsid w:val="00DA117A"/>
    <w:rsid w:val="00DA2230"/>
    <w:rsid w:val="00DA243B"/>
    <w:rsid w:val="00DA3F3D"/>
    <w:rsid w:val="00DA4C90"/>
    <w:rsid w:val="00DA624C"/>
    <w:rsid w:val="00DA7A2C"/>
    <w:rsid w:val="00DA7FED"/>
    <w:rsid w:val="00DB0294"/>
    <w:rsid w:val="00DB19F6"/>
    <w:rsid w:val="00DB29A8"/>
    <w:rsid w:val="00DB33FB"/>
    <w:rsid w:val="00DB3F91"/>
    <w:rsid w:val="00DB45AD"/>
    <w:rsid w:val="00DB485A"/>
    <w:rsid w:val="00DB5230"/>
    <w:rsid w:val="00DB6F09"/>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1222"/>
    <w:rsid w:val="00E07BDC"/>
    <w:rsid w:val="00E121A2"/>
    <w:rsid w:val="00E16475"/>
    <w:rsid w:val="00E16516"/>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16E6"/>
    <w:rsid w:val="00E643B2"/>
    <w:rsid w:val="00E65D79"/>
    <w:rsid w:val="00E6606D"/>
    <w:rsid w:val="00E660B6"/>
    <w:rsid w:val="00E6659D"/>
    <w:rsid w:val="00E668D4"/>
    <w:rsid w:val="00E66A93"/>
    <w:rsid w:val="00E671C1"/>
    <w:rsid w:val="00E718A4"/>
    <w:rsid w:val="00E721FB"/>
    <w:rsid w:val="00E72283"/>
    <w:rsid w:val="00E725C7"/>
    <w:rsid w:val="00E72F98"/>
    <w:rsid w:val="00E743D2"/>
    <w:rsid w:val="00E74DEA"/>
    <w:rsid w:val="00E758D8"/>
    <w:rsid w:val="00E75D4A"/>
    <w:rsid w:val="00E7710C"/>
    <w:rsid w:val="00E80ACF"/>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460F"/>
    <w:rsid w:val="00EB548E"/>
    <w:rsid w:val="00EB67A4"/>
    <w:rsid w:val="00EB7C01"/>
    <w:rsid w:val="00EC0635"/>
    <w:rsid w:val="00EC0D4A"/>
    <w:rsid w:val="00EC1AB8"/>
    <w:rsid w:val="00EC2038"/>
    <w:rsid w:val="00EC3CC8"/>
    <w:rsid w:val="00EC4023"/>
    <w:rsid w:val="00EC46F6"/>
    <w:rsid w:val="00EC48F0"/>
    <w:rsid w:val="00EC4947"/>
    <w:rsid w:val="00EC5572"/>
    <w:rsid w:val="00EC6190"/>
    <w:rsid w:val="00EC7A35"/>
    <w:rsid w:val="00EC7BC2"/>
    <w:rsid w:val="00ED004C"/>
    <w:rsid w:val="00ED04F6"/>
    <w:rsid w:val="00ED1316"/>
    <w:rsid w:val="00ED1772"/>
    <w:rsid w:val="00ED191D"/>
    <w:rsid w:val="00ED2E59"/>
    <w:rsid w:val="00ED3253"/>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07014"/>
    <w:rsid w:val="00F10365"/>
    <w:rsid w:val="00F113F7"/>
    <w:rsid w:val="00F13FCA"/>
    <w:rsid w:val="00F1405A"/>
    <w:rsid w:val="00F14766"/>
    <w:rsid w:val="00F14992"/>
    <w:rsid w:val="00F15301"/>
    <w:rsid w:val="00F15D9B"/>
    <w:rsid w:val="00F16331"/>
    <w:rsid w:val="00F1753B"/>
    <w:rsid w:val="00F17A44"/>
    <w:rsid w:val="00F17AE9"/>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5045"/>
    <w:rsid w:val="00F3620A"/>
    <w:rsid w:val="00F3629F"/>
    <w:rsid w:val="00F366E2"/>
    <w:rsid w:val="00F37026"/>
    <w:rsid w:val="00F3703E"/>
    <w:rsid w:val="00F377E2"/>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387C"/>
    <w:rsid w:val="00F748AC"/>
    <w:rsid w:val="00F7520A"/>
    <w:rsid w:val="00F7650D"/>
    <w:rsid w:val="00F76976"/>
    <w:rsid w:val="00F8057F"/>
    <w:rsid w:val="00F80D81"/>
    <w:rsid w:val="00F81C70"/>
    <w:rsid w:val="00F81F3A"/>
    <w:rsid w:val="00F820E2"/>
    <w:rsid w:val="00F822B0"/>
    <w:rsid w:val="00F8611E"/>
    <w:rsid w:val="00F91A90"/>
    <w:rsid w:val="00F91E0A"/>
    <w:rsid w:val="00F93E8D"/>
    <w:rsid w:val="00F93F9C"/>
    <w:rsid w:val="00F9473C"/>
    <w:rsid w:val="00F95515"/>
    <w:rsid w:val="00F960E1"/>
    <w:rsid w:val="00F96630"/>
    <w:rsid w:val="00F96A7E"/>
    <w:rsid w:val="00F973DD"/>
    <w:rsid w:val="00FA22CE"/>
    <w:rsid w:val="00FA2CFB"/>
    <w:rsid w:val="00FA2EE5"/>
    <w:rsid w:val="00FA302D"/>
    <w:rsid w:val="00FA5106"/>
    <w:rsid w:val="00FA5D54"/>
    <w:rsid w:val="00FA6DE5"/>
    <w:rsid w:val="00FB11A4"/>
    <w:rsid w:val="00FB1511"/>
    <w:rsid w:val="00FB269D"/>
    <w:rsid w:val="00FB3A3C"/>
    <w:rsid w:val="00FB3BEC"/>
    <w:rsid w:val="00FB42A5"/>
    <w:rsid w:val="00FB492C"/>
    <w:rsid w:val="00FB6BC4"/>
    <w:rsid w:val="00FC0CF6"/>
    <w:rsid w:val="00FC22B9"/>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589A"/>
    <w:rsid w:val="00FD6908"/>
    <w:rsid w:val="00FD6981"/>
    <w:rsid w:val="00FD7D42"/>
    <w:rsid w:val="00FE0AD9"/>
    <w:rsid w:val="00FE0BAD"/>
    <w:rsid w:val="00FE25FC"/>
    <w:rsid w:val="00FE3007"/>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а Знак"/>
    <w:link w:val="aa"/>
    <w:uiPriority w:val="34"/>
    <w:qFormat/>
    <w:locked/>
    <w:rsid w:val="008B661B"/>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qFormat/>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8">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7"/>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qFormat/>
    <w:rsid w:val="004531DF"/>
    <w:pPr>
      <w:suppressAutoHyphens/>
      <w:spacing w:after="0" w:line="240" w:lineRule="auto"/>
    </w:pPr>
    <w:rPr>
      <w:rFonts w:ascii="Calibri" w:eastAsia="Calibri" w:hAnsi="Calibri" w:cs="Calibri"/>
      <w:sz w:val="20"/>
      <w:szCs w:val="20"/>
      <w:lang w:val="uk-UA" w:eastAsia="zh-CN"/>
    </w:rPr>
  </w:style>
  <w:style w:type="paragraph" w:customStyle="1" w:styleId="afa">
    <w:name w:val="Нормальний текст"/>
    <w:basedOn w:val="a"/>
    <w:rsid w:val="004531DF"/>
    <w:pPr>
      <w:spacing w:before="120" w:after="0" w:line="240" w:lineRule="auto"/>
      <w:ind w:firstLine="567"/>
    </w:pPr>
    <w:rPr>
      <w:rFonts w:ascii="Antiqua" w:hAnsi="Antiqua"/>
      <w:sz w:val="26"/>
      <w:szCs w:val="20"/>
      <w:lang w:eastAsia="ru-RU"/>
    </w:rPr>
  </w:style>
  <w:style w:type="character" w:customStyle="1" w:styleId="ab">
    <w:name w:val="Абзац списка Знак"/>
    <w:link w:val="aa"/>
    <w:uiPriority w:val="34"/>
    <w:qFormat/>
    <w:locked/>
    <w:rsid w:val="008B661B"/>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34388138">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89663057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443643903">
          <w:marLeft w:val="0"/>
          <w:marRight w:val="0"/>
          <w:marTop w:val="0"/>
          <w:marBottom w:val="0"/>
          <w:divBdr>
            <w:top w:val="none" w:sz="0" w:space="0" w:color="auto"/>
            <w:left w:val="none" w:sz="0" w:space="0" w:color="auto"/>
            <w:bottom w:val="none" w:sz="0" w:space="0" w:color="auto"/>
            <w:right w:val="none" w:sz="0" w:space="0" w:color="auto"/>
          </w:divBdr>
        </w:div>
        <w:div w:id="1521092611">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4752853">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10" Type="http://schemas.openxmlformats.org/officeDocument/2006/relationships/hyperlink" Target="https://zakon.rada.gov.ua/laws/show/2155-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1385-FBF8-4D43-82EE-A2E4F1FF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31</Pages>
  <Words>10702</Words>
  <Characters>61008</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71567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82</cp:revision>
  <cp:lastPrinted>2023-05-02T13:19:00Z</cp:lastPrinted>
  <dcterms:created xsi:type="dcterms:W3CDTF">2022-10-21T20:38:00Z</dcterms:created>
  <dcterms:modified xsi:type="dcterms:W3CDTF">2023-07-05T07:22:00Z</dcterms:modified>
</cp:coreProperties>
</file>