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44" w:rsidRPr="00932C05" w:rsidRDefault="00077B44" w:rsidP="0007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eastAsia="uk-UA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Інформація про необхідні технічні, якісні та кількісні характеристики предмета закупівлі за кодом </w:t>
      </w:r>
      <w:r w:rsidRPr="00932C0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CRV</w:t>
      </w:r>
      <w:r w:rsidRPr="00932C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ДК 021:2015 - </w:t>
      </w:r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uk-UA"/>
        </w:rPr>
        <w:t>30230000-0</w:t>
      </w:r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 - </w:t>
      </w:r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uk-UA"/>
        </w:rPr>
        <w:t>Комп’ютерне обладнання</w:t>
      </w:r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eastAsia="uk-UA"/>
        </w:rPr>
        <w:t xml:space="preserve"> (</w:t>
      </w:r>
      <w:proofErr w:type="spellStart"/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eastAsia="uk-UA"/>
        </w:rPr>
        <w:t>Комплектуючи</w:t>
      </w:r>
      <w:proofErr w:type="spellEnd"/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eastAsia="uk-UA"/>
        </w:rPr>
        <w:t xml:space="preserve"> для </w:t>
      </w:r>
      <w:proofErr w:type="spellStart"/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eastAsia="uk-UA"/>
        </w:rPr>
        <w:t>комп`ютера</w:t>
      </w:r>
      <w:proofErr w:type="spellEnd"/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eastAsia="uk-UA"/>
        </w:rPr>
        <w:t>)</w:t>
      </w:r>
    </w:p>
    <w:p w:rsidR="00077B44" w:rsidRPr="00932C05" w:rsidRDefault="00077B44" w:rsidP="0007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Товар, який буде закуповуватись</w:t>
      </w:r>
      <w:r w:rsidRPr="00932C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Замовником</w:t>
      </w:r>
      <w:r w:rsidRPr="00932C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повинен відповідати</w:t>
      </w:r>
      <w:r w:rsidRPr="00932C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наступним характеристикам:</w:t>
      </w:r>
    </w:p>
    <w:p w:rsidR="00077B44" w:rsidRPr="00932C05" w:rsidRDefault="00077B44" w:rsidP="00077B44">
      <w:pP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5127"/>
        <w:gridCol w:w="2137"/>
        <w:gridCol w:w="1702"/>
      </w:tblGrid>
      <w:tr w:rsidR="00077B44" w:rsidRPr="00932C05" w:rsidTr="00C6467B">
        <w:tc>
          <w:tcPr>
            <w:tcW w:w="663" w:type="dxa"/>
          </w:tcPr>
          <w:p w:rsidR="00077B44" w:rsidRPr="00932C05" w:rsidRDefault="00077B44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27" w:type="dxa"/>
          </w:tcPr>
          <w:p w:rsidR="00077B44" w:rsidRPr="00932C05" w:rsidRDefault="00077B44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C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137" w:type="dxa"/>
          </w:tcPr>
          <w:p w:rsidR="00077B44" w:rsidRPr="00932C05" w:rsidRDefault="00077B44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C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702" w:type="dxa"/>
          </w:tcPr>
          <w:p w:rsidR="00077B44" w:rsidRPr="00932C05" w:rsidRDefault="00077B44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C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</w:tr>
      <w:tr w:rsidR="00077B44" w:rsidRPr="00932C05" w:rsidTr="00C6467B">
        <w:tc>
          <w:tcPr>
            <w:tcW w:w="663" w:type="dxa"/>
          </w:tcPr>
          <w:p w:rsidR="00077B44" w:rsidRPr="00077B44" w:rsidRDefault="00077B44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7B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27" w:type="dxa"/>
          </w:tcPr>
          <w:p w:rsidR="00077B44" w:rsidRPr="00077B44" w:rsidRDefault="00077B44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Монітор </w:t>
            </w:r>
            <w:proofErr w:type="spellStart"/>
            <w:r w:rsidRPr="0007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Philips</w:t>
            </w:r>
            <w:proofErr w:type="spellEnd"/>
            <w:r w:rsidRPr="0007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243V7QDAB</w:t>
            </w:r>
          </w:p>
        </w:tc>
        <w:tc>
          <w:tcPr>
            <w:tcW w:w="2137" w:type="dxa"/>
          </w:tcPr>
          <w:p w:rsidR="00077B44" w:rsidRPr="00932C05" w:rsidRDefault="00077B44" w:rsidP="00C6467B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C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702" w:type="dxa"/>
          </w:tcPr>
          <w:p w:rsidR="00077B44" w:rsidRPr="00932C05" w:rsidRDefault="00077B44" w:rsidP="00C6467B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77B44" w:rsidRPr="00932C05" w:rsidTr="00C6467B">
        <w:tc>
          <w:tcPr>
            <w:tcW w:w="663" w:type="dxa"/>
          </w:tcPr>
          <w:p w:rsidR="00077B44" w:rsidRPr="00932C05" w:rsidRDefault="00077B44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C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27" w:type="dxa"/>
          </w:tcPr>
          <w:p w:rsidR="00077B44" w:rsidRPr="0030534E" w:rsidRDefault="0030534E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Твердотільний</w:t>
            </w:r>
            <w:proofErr w:type="spellEnd"/>
            <w:r w:rsidRPr="003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накопичувач </w:t>
            </w:r>
            <w:proofErr w:type="spellStart"/>
            <w:r w:rsidRPr="003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Kingston</w:t>
            </w:r>
            <w:proofErr w:type="spellEnd"/>
            <w:r w:rsidRPr="003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A400 SATA SSD 480 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2.5</w:t>
            </w:r>
            <w:r w:rsidRPr="003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``</w:t>
            </w:r>
          </w:p>
        </w:tc>
        <w:tc>
          <w:tcPr>
            <w:tcW w:w="2137" w:type="dxa"/>
          </w:tcPr>
          <w:p w:rsidR="00077B44" w:rsidRPr="00932C05" w:rsidRDefault="00077B44" w:rsidP="00C6467B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C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702" w:type="dxa"/>
          </w:tcPr>
          <w:p w:rsidR="00077B44" w:rsidRPr="00932C05" w:rsidRDefault="00077B44" w:rsidP="00C6467B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77B44" w:rsidRPr="00932C05" w:rsidTr="00C6467B">
        <w:trPr>
          <w:trHeight w:val="456"/>
        </w:trPr>
        <w:tc>
          <w:tcPr>
            <w:tcW w:w="663" w:type="dxa"/>
          </w:tcPr>
          <w:p w:rsidR="00077B44" w:rsidRPr="00932C05" w:rsidRDefault="00077B44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C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27" w:type="dxa"/>
          </w:tcPr>
          <w:p w:rsidR="00077B44" w:rsidRPr="0030534E" w:rsidRDefault="0030534E" w:rsidP="00C6467B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Жорсткий диск </w:t>
            </w:r>
            <w:proofErr w:type="spellStart"/>
            <w:r w:rsidRPr="0030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Transcend</w:t>
            </w:r>
            <w:proofErr w:type="spellEnd"/>
            <w:r w:rsidRPr="0030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30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StoreJet</w:t>
            </w:r>
            <w:proofErr w:type="spellEnd"/>
            <w:r w:rsidRPr="00305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25M3S 1TB (TS1TSJ25M3S)</w:t>
            </w:r>
          </w:p>
        </w:tc>
        <w:tc>
          <w:tcPr>
            <w:tcW w:w="2137" w:type="dxa"/>
          </w:tcPr>
          <w:p w:rsidR="00077B44" w:rsidRPr="00932C05" w:rsidRDefault="00077B44" w:rsidP="00C6467B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32C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702" w:type="dxa"/>
          </w:tcPr>
          <w:p w:rsidR="00077B44" w:rsidRPr="00932C05" w:rsidRDefault="00077B44" w:rsidP="00C6467B">
            <w:pPr>
              <w:tabs>
                <w:tab w:val="left" w:pos="1027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077B44" w:rsidRPr="00932C05" w:rsidRDefault="00077B44" w:rsidP="00077B44">
      <w:pPr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32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Вантажно-розвантажувальні роботи та доставка товару здійснюється  за рахунок Постачальника.</w:t>
      </w:r>
      <w:bookmarkStart w:id="0" w:name="_GoBack"/>
      <w:bookmarkEnd w:id="0"/>
    </w:p>
    <w:p w:rsidR="00077B44" w:rsidRPr="00932C05" w:rsidRDefault="00077B44" w:rsidP="00077B44">
      <w:pPr>
        <w:tabs>
          <w:tab w:val="left" w:pos="1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B44" w:rsidRPr="00932C05" w:rsidRDefault="00077B44" w:rsidP="00077B4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зазначає назву товару (продукції) ту, що зазначена в сертифікаті якості або паспорті на предмет закупівлі</w:t>
      </w:r>
    </w:p>
    <w:p w:rsidR="00077B44" w:rsidRPr="00932C05" w:rsidRDefault="00077B44" w:rsidP="00077B4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на етапі поставки товару повинен надати чинні документи, що підтверджують якість товару, що постачається.</w:t>
      </w:r>
    </w:p>
    <w:p w:rsidR="00077B44" w:rsidRPr="00932C05" w:rsidRDefault="00077B44" w:rsidP="00077B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Товар, який постачається, не перебував в експлуатації, терміни та умови його зберігання не порушені.</w:t>
      </w:r>
    </w:p>
    <w:p w:rsidR="00077B44" w:rsidRPr="00932C05" w:rsidRDefault="00077B44" w:rsidP="00077B44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повинен відповідати вимогам охорони праці, екології та пожежної безпеки.</w:t>
      </w:r>
    </w:p>
    <w:p w:rsidR="00077B44" w:rsidRPr="00932C05" w:rsidRDefault="00077B44" w:rsidP="00077B44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ar-SA"/>
        </w:rPr>
        <w:t>Транспортні витрати по страхуванню, доставці, завантаження та розвантаженню товару (на склад) Замовника  повинні бути включені в ціну товару (</w:t>
      </w: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ar-SA"/>
        </w:rPr>
        <w:t>предмет</w:t>
      </w:r>
      <w:r w:rsidRPr="00932C05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ar-SA"/>
        </w:rPr>
        <w:t xml:space="preserve"> закупівлі).</w:t>
      </w:r>
    </w:p>
    <w:p w:rsidR="00077B44" w:rsidRPr="00932C05" w:rsidRDefault="00077B44" w:rsidP="00077B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7B44" w:rsidRPr="00932C05" w:rsidRDefault="00077B44" w:rsidP="00077B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 </w:t>
      </w:r>
      <w:r w:rsidRPr="00932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Якісні вимоги до предмету закупівлі:</w:t>
      </w:r>
    </w:p>
    <w:p w:rsidR="00077B44" w:rsidRPr="00932C05" w:rsidRDefault="00077B44" w:rsidP="0007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Якість поставленого товару повинно відповідати вимогам чинного Законодавства України</w:t>
      </w:r>
      <w:r w:rsidRPr="00932C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гарантує якість товарів, що постачає.</w:t>
      </w:r>
    </w:p>
    <w:p w:rsidR="00077B44" w:rsidRPr="00932C05" w:rsidRDefault="00077B44" w:rsidP="00077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Якісно поставленим товаром вважається такий товар, який відповідає вимогам, що звичайно ставляться до товару відповідного характеру.</w:t>
      </w:r>
    </w:p>
    <w:p w:rsidR="00077B44" w:rsidRPr="00932C05" w:rsidRDefault="00077B44" w:rsidP="00077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Arial" w:eastAsia="Arial" w:hAnsi="Arial" w:cs="Arial"/>
          <w:color w:val="000000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Вимоги щодо якості Товару: якість Товару повинна відповідати вимогам відповідних діючих нормативних документів (ДСТУ,ТУ тощо).</w:t>
      </w:r>
    </w:p>
    <w:p w:rsidR="00077B44" w:rsidRPr="00932C05" w:rsidRDefault="00077B44" w:rsidP="00077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Товари, що постачаються повинні мати копії сертифікатів якості виробника,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України, інше (за наявності).</w:t>
      </w:r>
    </w:p>
    <w:p w:rsidR="00077B44" w:rsidRPr="00932C05" w:rsidRDefault="00077B44" w:rsidP="00077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Якщо товар виявиться неякісним або таким, що не відповідає умовам Договору, Постачальник зобов’язаний замінити цей товар. Всі витрати, пов’язані із заміною товару належної якості (транспортні витрати, тощо) несе Постачальник.</w:t>
      </w:r>
    </w:p>
    <w:p w:rsidR="00077B44" w:rsidRPr="00932C05" w:rsidRDefault="00077B44" w:rsidP="00077B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гарантійним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ремонтом.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(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неякісного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(несправного) товару проводиться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в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</w:t>
      </w:r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тому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транспортні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вищезазначених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покладаються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3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77B44" w:rsidRPr="00932C05" w:rsidRDefault="00077B44" w:rsidP="00077B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44" w:rsidRPr="00932C05" w:rsidRDefault="00077B44" w:rsidP="00077B44">
      <w:pPr>
        <w:spacing w:after="0" w:line="240" w:lineRule="auto"/>
        <w:jc w:val="center"/>
        <w:rPr>
          <w:rFonts w:ascii="Calibri" w:eastAsia="Calibri" w:hAnsi="Calibri" w:cs="Calibri"/>
          <w:b/>
          <w:lang w:val="uk-UA" w:eastAsia="uk-UA"/>
        </w:rPr>
      </w:pPr>
      <w:r w:rsidRPr="00932C0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Додаткові умови:</w:t>
      </w:r>
    </w:p>
    <w:p w:rsidR="00077B44" w:rsidRPr="00932C05" w:rsidRDefault="00077B44" w:rsidP="0007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Здійснення оплати проводиться після отримання товару та перевірки його якості.</w:t>
      </w:r>
    </w:p>
    <w:p w:rsidR="00077B44" w:rsidRPr="00932C05" w:rsidRDefault="00077B44" w:rsidP="0007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2C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В разі зміни номенклатури товару не погодженої із замовником, замовник має право відмовитись від поставки та в односторонньому порядку розірвати договір.</w:t>
      </w:r>
    </w:p>
    <w:p w:rsidR="00077B44" w:rsidRDefault="00077B44" w:rsidP="0007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077B44" w:rsidSect="003026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650E"/>
    <w:multiLevelType w:val="multilevel"/>
    <w:tmpl w:val="1A6E2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AE7C18"/>
    <w:multiLevelType w:val="hybridMultilevel"/>
    <w:tmpl w:val="0E5E9D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44"/>
    <w:rsid w:val="00077B44"/>
    <w:rsid w:val="00286AAC"/>
    <w:rsid w:val="003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B364"/>
  <w15:chartTrackingRefBased/>
  <w15:docId w15:val="{9D31772E-131E-4B68-85E8-DDCAAC3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7B44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7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2023-04-12T11:24:00Z</dcterms:created>
  <dcterms:modified xsi:type="dcterms:W3CDTF">2023-04-12T11:41:00Z</dcterms:modified>
</cp:coreProperties>
</file>