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275A96" w:rsidRDefault="00275A96" w:rsidP="00275A96">
      <w:pPr>
        <w:jc w:val="center"/>
        <w:rPr>
          <w:b/>
          <w:sz w:val="23"/>
          <w:szCs w:val="23"/>
          <w:lang w:val="uk-UA"/>
        </w:rPr>
      </w:pPr>
      <w:r>
        <w:rPr>
          <w:b/>
          <w:sz w:val="23"/>
          <w:szCs w:val="23"/>
          <w:lang w:val="uk-UA"/>
        </w:rPr>
        <w:t>Приклад Довідки 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275A96" w:rsidRDefault="00275A96" w:rsidP="00275A96">
      <w:pPr>
        <w:rPr>
          <w:lang w:val="uk-UA"/>
        </w:rPr>
      </w:pPr>
      <w:r>
        <w:t> </w:t>
      </w:r>
    </w:p>
    <w:p w:rsidR="00275A96" w:rsidRDefault="00275A96" w:rsidP="00275A96">
      <w:pPr>
        <w:ind w:firstLine="708"/>
        <w:jc w:val="both"/>
        <w:rPr>
          <w:lang w:val="uk-UA"/>
        </w:rPr>
      </w:pPr>
      <w:r>
        <w:rPr>
          <w:lang w:val="uk-UA"/>
        </w:rPr>
        <w:t>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275A96" w:rsidRDefault="00275A96" w:rsidP="00275A96">
      <w:pPr>
        <w:jc w:val="both"/>
      </w:pPr>
      <w:r>
        <w:t xml:space="preserve">1) </w:t>
      </w:r>
      <w:proofErr w:type="spellStart"/>
      <w:r>
        <w:t>Фізична</w:t>
      </w:r>
      <w:proofErr w:type="spellEnd"/>
      <w:r>
        <w:t xml:space="preserve"> особа,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була</w:t>
      </w:r>
      <w:proofErr w:type="spellEnd"/>
      <w:r>
        <w:t xml:space="preserve"> </w:t>
      </w:r>
      <w:proofErr w:type="spellStart"/>
      <w:r>
        <w:t>засуджена</w:t>
      </w:r>
      <w:proofErr w:type="spellEnd"/>
      <w:r>
        <w:t xml:space="preserve"> за </w:t>
      </w:r>
      <w:proofErr w:type="spellStart"/>
      <w:r>
        <w:t>злочин</w:t>
      </w:r>
      <w:proofErr w:type="spellEnd"/>
      <w:r>
        <w:t xml:space="preserve">, учинений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пов’язаний</w:t>
      </w:r>
      <w:proofErr w:type="spellEnd"/>
      <w:r>
        <w:t xml:space="preserve"> з </w:t>
      </w:r>
      <w:proofErr w:type="spellStart"/>
      <w:r>
        <w:t>хабарництвом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у </w:t>
      </w:r>
      <w:proofErr w:type="spellStart"/>
      <w:r>
        <w:t>встановленому</w:t>
      </w:r>
      <w:proofErr w:type="spellEnd"/>
      <w:r>
        <w:t xml:space="preserve"> законом порядку;</w:t>
      </w:r>
    </w:p>
    <w:p w:rsidR="00275A96" w:rsidRDefault="00275A96" w:rsidP="00275A96">
      <w:pPr>
        <w:jc w:val="both"/>
      </w:pPr>
      <w:r>
        <w:t xml:space="preserve">2) </w:t>
      </w:r>
      <w:proofErr w:type="spellStart"/>
      <w:r>
        <w:t>службова</w:t>
      </w:r>
      <w:proofErr w:type="spellEnd"/>
      <w:r>
        <w:t xml:space="preserve"> (</w:t>
      </w:r>
      <w:proofErr w:type="spellStart"/>
      <w:r>
        <w:t>посадова</w:t>
      </w:r>
      <w:proofErr w:type="spellEnd"/>
      <w:r>
        <w:t xml:space="preserve">) особа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яка </w:t>
      </w:r>
      <w:proofErr w:type="spellStart"/>
      <w:r>
        <w:t>підписала</w:t>
      </w:r>
      <w:proofErr w:type="spellEnd"/>
      <w:r>
        <w:t xml:space="preserve"> </w:t>
      </w:r>
      <w:proofErr w:type="spellStart"/>
      <w:r>
        <w:t>тендерну</w:t>
      </w:r>
      <w:proofErr w:type="spellEnd"/>
      <w:r>
        <w:t xml:space="preserve"> </w:t>
      </w:r>
      <w:proofErr w:type="spellStart"/>
      <w:r>
        <w:t>пропозицію</w:t>
      </w:r>
      <w:proofErr w:type="spellEnd"/>
      <w:r>
        <w:t xml:space="preserve">, не </w:t>
      </w:r>
      <w:proofErr w:type="spellStart"/>
      <w:r>
        <w:t>була</w:t>
      </w:r>
      <w:proofErr w:type="spellEnd"/>
      <w:r>
        <w:t xml:space="preserve"> </w:t>
      </w:r>
      <w:proofErr w:type="spellStart"/>
      <w:r>
        <w:t>засуджена</w:t>
      </w:r>
      <w:proofErr w:type="spellEnd"/>
      <w:r>
        <w:t xml:space="preserve"> </w:t>
      </w:r>
      <w:r w:rsidR="0021510A" w:rsidRPr="0021510A">
        <w:rPr>
          <w:color w:val="000000" w:themeColor="text1"/>
        </w:rPr>
        <w:t xml:space="preserve">за </w:t>
      </w:r>
      <w:proofErr w:type="spellStart"/>
      <w:r w:rsidR="0021510A" w:rsidRPr="00705863">
        <w:rPr>
          <w:b/>
          <w:color w:val="000000" w:themeColor="text1"/>
        </w:rPr>
        <w:t>кримінальне</w:t>
      </w:r>
      <w:proofErr w:type="spellEnd"/>
      <w:r w:rsidR="0021510A" w:rsidRPr="00705863">
        <w:rPr>
          <w:b/>
          <w:color w:val="000000" w:themeColor="text1"/>
        </w:rPr>
        <w:t xml:space="preserve"> </w:t>
      </w:r>
      <w:proofErr w:type="spellStart"/>
      <w:r w:rsidR="0021510A" w:rsidRPr="00705863">
        <w:rPr>
          <w:b/>
          <w:color w:val="000000" w:themeColor="text1"/>
        </w:rPr>
        <w:t>правопорушення</w:t>
      </w:r>
      <w:proofErr w:type="spellEnd"/>
      <w:r>
        <w:t xml:space="preserve">, </w:t>
      </w:r>
      <w:proofErr w:type="spellStart"/>
      <w:r>
        <w:t>вчинений</w:t>
      </w:r>
      <w:proofErr w:type="spellEnd"/>
      <w:r>
        <w:t xml:space="preserve">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пов’язаний</w:t>
      </w:r>
      <w:proofErr w:type="spellEnd"/>
      <w:r>
        <w:t xml:space="preserve"> з </w:t>
      </w:r>
      <w:proofErr w:type="spellStart"/>
      <w:r>
        <w:t>хабарництвом</w:t>
      </w:r>
      <w:proofErr w:type="spellEnd"/>
      <w:r>
        <w:t xml:space="preserve">, </w:t>
      </w:r>
      <w:proofErr w:type="spellStart"/>
      <w:r>
        <w:t>шахрайством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у </w:t>
      </w:r>
      <w:proofErr w:type="spellStart"/>
      <w:r>
        <w:t>встановленому</w:t>
      </w:r>
      <w:proofErr w:type="spellEnd"/>
      <w:r>
        <w:t xml:space="preserve"> законом порядку;</w:t>
      </w:r>
    </w:p>
    <w:p w:rsidR="00275A96" w:rsidRDefault="00275A96" w:rsidP="00275A96">
      <w:pPr>
        <w:jc w:val="both"/>
      </w:pPr>
      <w:r>
        <w:t xml:space="preserve">3)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є особою, до </w:t>
      </w:r>
      <w:proofErr w:type="spellStart"/>
      <w:r>
        <w:t>якої</w:t>
      </w:r>
      <w:proofErr w:type="spellEnd"/>
      <w:r>
        <w:t xml:space="preserve"> </w:t>
      </w:r>
      <w:proofErr w:type="spellStart"/>
      <w:r>
        <w:t>застосовано</w:t>
      </w:r>
      <w:proofErr w:type="spellEnd"/>
      <w:r>
        <w:t xml:space="preserve"> </w:t>
      </w:r>
      <w:proofErr w:type="spellStart"/>
      <w:r>
        <w:t>санкцію</w:t>
      </w:r>
      <w:proofErr w:type="spellEnd"/>
      <w:r>
        <w:t xml:space="preserve"> у </w:t>
      </w:r>
      <w:proofErr w:type="spellStart"/>
      <w:r>
        <w:t>виді</w:t>
      </w:r>
      <w:proofErr w:type="spellEnd"/>
      <w:r>
        <w:t xml:space="preserve"> заборони на </w:t>
      </w:r>
      <w:proofErr w:type="spellStart"/>
      <w:r>
        <w:t>здійснення</w:t>
      </w:r>
      <w:proofErr w:type="spellEnd"/>
      <w:r>
        <w:t xml:space="preserve"> у </w:t>
      </w:r>
      <w:proofErr w:type="spellStart"/>
      <w:r>
        <w:t>неї</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згідно</w:t>
      </w:r>
      <w:proofErr w:type="spellEnd"/>
      <w:r>
        <w:t xml:space="preserve"> </w:t>
      </w:r>
      <w:proofErr w:type="spellStart"/>
      <w:r>
        <w:t>із</w:t>
      </w:r>
      <w:proofErr w:type="spellEnd"/>
      <w:r>
        <w:t xml:space="preserve"> Законом </w:t>
      </w:r>
      <w:proofErr w:type="spellStart"/>
      <w:r>
        <w:t>України</w:t>
      </w:r>
      <w:proofErr w:type="spellEnd"/>
      <w:r>
        <w:t xml:space="preserve"> "Про </w:t>
      </w:r>
      <w:proofErr w:type="spellStart"/>
      <w:r>
        <w:t>санкції</w:t>
      </w:r>
      <w:proofErr w:type="spellEnd"/>
      <w:r>
        <w:t>".</w:t>
      </w:r>
    </w:p>
    <w:p w:rsidR="00275A96" w:rsidRDefault="00275A96" w:rsidP="00275A96">
      <w:pPr>
        <w:jc w:val="both"/>
      </w:pPr>
      <w:r>
        <w:rPr>
          <w:lang w:val="uk-UA"/>
        </w:rPr>
        <w:t>4</w:t>
      </w:r>
      <w:r>
        <w:t xml:space="preserve">) </w:t>
      </w:r>
      <w:proofErr w:type="spellStart"/>
      <w:r>
        <w:t>службова</w:t>
      </w:r>
      <w:proofErr w:type="spellEnd"/>
      <w:r>
        <w:t xml:space="preserve"> (</w:t>
      </w:r>
      <w:proofErr w:type="spellStart"/>
      <w:r>
        <w:t>посадова</w:t>
      </w:r>
      <w:proofErr w:type="spellEnd"/>
      <w:r>
        <w:t xml:space="preserve">) особа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уповноважено</w:t>
      </w:r>
      <w:proofErr w:type="spellEnd"/>
      <w:r>
        <w:t xml:space="preserve"> </w:t>
      </w:r>
      <w:proofErr w:type="spellStart"/>
      <w:r>
        <w:t>учасником</w:t>
      </w:r>
      <w:proofErr w:type="spellEnd"/>
      <w:r>
        <w:t xml:space="preserve"> </w:t>
      </w:r>
      <w:proofErr w:type="spellStart"/>
      <w:r>
        <w:t>представляти</w:t>
      </w:r>
      <w:proofErr w:type="spellEnd"/>
      <w:r>
        <w:t xml:space="preserve"> </w:t>
      </w:r>
      <w:proofErr w:type="spellStart"/>
      <w:r>
        <w:t>його</w:t>
      </w:r>
      <w:proofErr w:type="spellEnd"/>
      <w:r>
        <w:t xml:space="preserve"> </w:t>
      </w:r>
      <w:proofErr w:type="spellStart"/>
      <w:r>
        <w:t>інтереси</w:t>
      </w:r>
      <w:proofErr w:type="spellEnd"/>
      <w:r>
        <w:t xml:space="preserve"> </w:t>
      </w:r>
      <w:proofErr w:type="spellStart"/>
      <w:r>
        <w:t>під</w:t>
      </w:r>
      <w:proofErr w:type="spellEnd"/>
      <w:r>
        <w:t xml:space="preserve"> час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фізичну</w:t>
      </w:r>
      <w:proofErr w:type="spellEnd"/>
      <w:r>
        <w:t xml:space="preserve"> особу, яка є </w:t>
      </w:r>
      <w:proofErr w:type="spellStart"/>
      <w:r>
        <w:t>учасником</w:t>
      </w:r>
      <w:proofErr w:type="spellEnd"/>
      <w:r>
        <w:t xml:space="preserve">, не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використанням</w:t>
      </w:r>
      <w:proofErr w:type="spellEnd"/>
      <w:r>
        <w:t xml:space="preserve"> </w:t>
      </w:r>
      <w:proofErr w:type="spellStart"/>
      <w:r>
        <w:t>дитячої</w:t>
      </w:r>
      <w:proofErr w:type="spellEnd"/>
      <w:r>
        <w:t xml:space="preserve"> </w:t>
      </w:r>
      <w:proofErr w:type="spellStart"/>
      <w:r>
        <w:t>праці</w:t>
      </w:r>
      <w:proofErr w:type="spellEnd"/>
      <w:r>
        <w:t xml:space="preserve"> </w:t>
      </w:r>
      <w:proofErr w:type="spellStart"/>
      <w:r>
        <w:t>чи</w:t>
      </w:r>
      <w:proofErr w:type="spellEnd"/>
      <w:r>
        <w:t xml:space="preserve"> будь-</w:t>
      </w:r>
      <w:proofErr w:type="spellStart"/>
      <w:r>
        <w:t>якими</w:t>
      </w:r>
      <w:proofErr w:type="spellEnd"/>
      <w:r>
        <w:t xml:space="preserve"> формами </w:t>
      </w:r>
      <w:proofErr w:type="spellStart"/>
      <w:r>
        <w:t>торгівлі</w:t>
      </w:r>
      <w:proofErr w:type="spellEnd"/>
      <w:r>
        <w:t xml:space="preserve"> людьми</w:t>
      </w:r>
    </w:p>
    <w:p w:rsidR="00275A96" w:rsidRDefault="00275A96" w:rsidP="00275A96">
      <w:pPr>
        <w:jc w:val="both"/>
      </w:pPr>
      <w:r>
        <w:t xml:space="preserve">6)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має</w:t>
      </w:r>
      <w:proofErr w:type="spellEnd"/>
      <w:r>
        <w:t xml:space="preserve"> </w:t>
      </w:r>
      <w:proofErr w:type="spellStart"/>
      <w:r>
        <w:t>заборгованість</w:t>
      </w:r>
      <w:proofErr w:type="spellEnd"/>
      <w:r>
        <w:t xml:space="preserve"> </w:t>
      </w:r>
      <w:proofErr w:type="spellStart"/>
      <w:r>
        <w:t>із</w:t>
      </w:r>
      <w:proofErr w:type="spellEnd"/>
      <w:r>
        <w:t xml:space="preserve"> </w:t>
      </w:r>
      <w:proofErr w:type="spellStart"/>
      <w:r>
        <w:t>сплати</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обов’язкових</w:t>
      </w:r>
      <w:proofErr w:type="spellEnd"/>
      <w:r>
        <w:t xml:space="preserve"> </w:t>
      </w:r>
      <w:proofErr w:type="spellStart"/>
      <w:r>
        <w:t>платежів</w:t>
      </w:r>
      <w:proofErr w:type="spellEnd"/>
      <w:r>
        <w:t xml:space="preserve">), </w:t>
      </w:r>
      <w:proofErr w:type="spellStart"/>
      <w:r>
        <w:t>крім</w:t>
      </w:r>
      <w:proofErr w:type="spellEnd"/>
      <w:r>
        <w:t xml:space="preserve"> </w:t>
      </w:r>
      <w:proofErr w:type="spellStart"/>
      <w:r>
        <w:t>випадку</w:t>
      </w:r>
      <w:proofErr w:type="spellEnd"/>
      <w:r>
        <w:t xml:space="preserve">, </w:t>
      </w:r>
      <w:proofErr w:type="spellStart"/>
      <w:r>
        <w:t>якщо</w:t>
      </w:r>
      <w:proofErr w:type="spellEnd"/>
      <w:r>
        <w:t xml:space="preserve"> </w:t>
      </w:r>
      <w:proofErr w:type="spellStart"/>
      <w:r>
        <w:t>такий</w:t>
      </w:r>
      <w:proofErr w:type="spellEnd"/>
      <w:r>
        <w:t xml:space="preserve"> </w:t>
      </w:r>
      <w:proofErr w:type="spellStart"/>
      <w:r>
        <w:t>учасник</w:t>
      </w:r>
      <w:proofErr w:type="spellEnd"/>
      <w:r>
        <w:t xml:space="preserve"> </w:t>
      </w:r>
      <w:proofErr w:type="spellStart"/>
      <w:r>
        <w:t>здійснив</w:t>
      </w:r>
      <w:proofErr w:type="spellEnd"/>
      <w:r>
        <w:t xml:space="preserve"> заходи </w:t>
      </w:r>
      <w:proofErr w:type="spellStart"/>
      <w:r>
        <w:t>щодо</w:t>
      </w:r>
      <w:proofErr w:type="spellEnd"/>
      <w:r>
        <w:t xml:space="preserve"> </w:t>
      </w:r>
      <w:proofErr w:type="spellStart"/>
      <w:r>
        <w:t>розстрочення</w:t>
      </w:r>
      <w:proofErr w:type="spellEnd"/>
      <w:r>
        <w:t xml:space="preserve"> і </w:t>
      </w:r>
      <w:proofErr w:type="spellStart"/>
      <w:r>
        <w:t>відстрочення</w:t>
      </w:r>
      <w:proofErr w:type="spellEnd"/>
      <w:r>
        <w:t xml:space="preserve"> </w:t>
      </w:r>
      <w:proofErr w:type="spellStart"/>
      <w:r>
        <w:t>такої</w:t>
      </w:r>
      <w:proofErr w:type="spellEnd"/>
      <w:r>
        <w:t xml:space="preserve"> </w:t>
      </w:r>
      <w:proofErr w:type="spellStart"/>
      <w:r>
        <w:t>заборгованості</w:t>
      </w:r>
      <w:proofErr w:type="spellEnd"/>
      <w:r>
        <w:t xml:space="preserve"> </w:t>
      </w:r>
      <w:proofErr w:type="gramStart"/>
      <w:r>
        <w:t>у порядку</w:t>
      </w:r>
      <w:proofErr w:type="gramEnd"/>
      <w:r>
        <w:t xml:space="preserve"> та на </w:t>
      </w:r>
      <w:proofErr w:type="spellStart"/>
      <w:r>
        <w:t>умовах</w:t>
      </w:r>
      <w:proofErr w:type="spellEnd"/>
      <w:r>
        <w:t xml:space="preserve">, </w:t>
      </w:r>
      <w:proofErr w:type="spellStart"/>
      <w:r>
        <w:t>визначених</w:t>
      </w:r>
      <w:proofErr w:type="spellEnd"/>
      <w:r>
        <w:t xml:space="preserve"> </w:t>
      </w:r>
      <w:proofErr w:type="spellStart"/>
      <w:r>
        <w:t>законодавством</w:t>
      </w:r>
      <w:proofErr w:type="spellEnd"/>
      <w:r>
        <w:t xml:space="preserve"> </w:t>
      </w:r>
      <w:proofErr w:type="spellStart"/>
      <w:r>
        <w:t>країни</w:t>
      </w:r>
      <w:proofErr w:type="spellEnd"/>
      <w:r>
        <w:t xml:space="preserve"> </w:t>
      </w:r>
      <w:proofErr w:type="spellStart"/>
      <w:r>
        <w:t>реєстрації</w:t>
      </w:r>
      <w:proofErr w:type="spellEnd"/>
      <w:r>
        <w:t xml:space="preserve"> такого </w:t>
      </w:r>
      <w:proofErr w:type="spellStart"/>
      <w:r>
        <w:t>учасника</w:t>
      </w:r>
      <w:proofErr w:type="spellEnd"/>
      <w:r>
        <w:t>.</w:t>
      </w:r>
    </w:p>
    <w:p w:rsidR="00275A96" w:rsidRDefault="00275A96" w:rsidP="00275A96">
      <w:pPr>
        <w:ind w:firstLine="708"/>
        <w:jc w:val="both"/>
      </w:pPr>
      <w:r>
        <w:rPr>
          <w:lang w:val="uk-UA"/>
        </w:rPr>
        <w:t xml:space="preserve">Якщо, згідно з інформацією, що міститься в електронній системі </w:t>
      </w:r>
      <w:proofErr w:type="spellStart"/>
      <w:r>
        <w:rPr>
          <w:lang w:val="uk-UA"/>
        </w:rPr>
        <w:t>закупівель</w:t>
      </w:r>
      <w:proofErr w:type="spellEnd"/>
      <w:r>
        <w:rPr>
          <w:lang w:val="uk-UA"/>
        </w:rPr>
        <w:t xml:space="preserve"> та яка сформована у порядку взаємодії електронної системи </w:t>
      </w:r>
      <w:proofErr w:type="spellStart"/>
      <w:r>
        <w:rPr>
          <w:lang w:val="uk-UA"/>
        </w:rPr>
        <w:t>закупівель</w:t>
      </w:r>
      <w:proofErr w:type="spellEnd"/>
      <w:r>
        <w:rPr>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roofErr w:type="spellStart"/>
      <w:r>
        <w:t>Учасник</w:t>
      </w:r>
      <w:proofErr w:type="spellEnd"/>
      <w:r>
        <w:t xml:space="preserve"> </w:t>
      </w:r>
      <w:proofErr w:type="spellStart"/>
      <w:r>
        <w:t>погоджується</w:t>
      </w:r>
      <w:proofErr w:type="spellEnd"/>
      <w:r>
        <w:t xml:space="preserve">, </w:t>
      </w:r>
      <w:proofErr w:type="spellStart"/>
      <w:r>
        <w:t>що</w:t>
      </w:r>
      <w:proofErr w:type="spellEnd"/>
      <w:r>
        <w:t xml:space="preserve"> не </w:t>
      </w:r>
      <w:proofErr w:type="spellStart"/>
      <w:r>
        <w:t>надання</w:t>
      </w:r>
      <w:proofErr w:type="spellEnd"/>
      <w:r>
        <w:t xml:space="preserve"> такого документального </w:t>
      </w:r>
      <w:proofErr w:type="spellStart"/>
      <w:r>
        <w:t>підтвердження</w:t>
      </w:r>
      <w:proofErr w:type="spellEnd"/>
      <w:r>
        <w:t xml:space="preserve">, </w:t>
      </w:r>
      <w:proofErr w:type="spellStart"/>
      <w:r>
        <w:t>свідчить</w:t>
      </w:r>
      <w:proofErr w:type="spellEnd"/>
      <w:r>
        <w:t xml:space="preserve"> про </w:t>
      </w:r>
      <w:proofErr w:type="spellStart"/>
      <w:r>
        <w:t>наявність</w:t>
      </w:r>
      <w:proofErr w:type="spellEnd"/>
      <w:r>
        <w:t xml:space="preserve"> </w:t>
      </w:r>
      <w:proofErr w:type="spellStart"/>
      <w:r>
        <w:t>відповідної</w:t>
      </w:r>
      <w:proofErr w:type="spellEnd"/>
      <w:r>
        <w:t xml:space="preserve"> </w:t>
      </w:r>
      <w:proofErr w:type="spellStart"/>
      <w:r>
        <w:t>підстави</w:t>
      </w:r>
      <w:proofErr w:type="spellEnd"/>
      <w:r>
        <w:t xml:space="preserve"> для </w:t>
      </w:r>
      <w:proofErr w:type="spellStart"/>
      <w:r>
        <w:t>відмови</w:t>
      </w:r>
      <w:proofErr w:type="spellEnd"/>
      <w:r>
        <w:t xml:space="preserve"> </w:t>
      </w:r>
      <w:proofErr w:type="spellStart"/>
      <w:r>
        <w:t>Учаснику</w:t>
      </w:r>
      <w:proofErr w:type="spellEnd"/>
      <w:r>
        <w:t xml:space="preserve"> в </w:t>
      </w:r>
      <w:proofErr w:type="spellStart"/>
      <w:r>
        <w:t>участі</w:t>
      </w:r>
      <w:proofErr w:type="spellEnd"/>
      <w:r>
        <w:t xml:space="preserve"> у </w:t>
      </w:r>
      <w:proofErr w:type="spellStart"/>
      <w:r>
        <w:t>процедурі</w:t>
      </w:r>
      <w:proofErr w:type="spellEnd"/>
      <w:r>
        <w:t xml:space="preserve"> </w:t>
      </w:r>
      <w:proofErr w:type="spellStart"/>
      <w:r>
        <w:t>закупівлі</w:t>
      </w:r>
      <w:proofErr w:type="spellEnd"/>
      <w:r>
        <w:t>.</w:t>
      </w:r>
    </w:p>
    <w:p w:rsidR="00275A96" w:rsidRDefault="00275A96" w:rsidP="00275A96">
      <w:pPr>
        <w:jc w:val="both"/>
        <w:rPr>
          <w:lang w:val="uk-UA"/>
        </w:rPr>
      </w:pPr>
      <w:r>
        <w:t xml:space="preserve">7) </w:t>
      </w:r>
      <w:proofErr w:type="spellStart"/>
      <w:r>
        <w:t>Відсутні</w:t>
      </w:r>
      <w:proofErr w:type="spellEnd"/>
      <w:r>
        <w:t xml:space="preserve"> </w:t>
      </w:r>
      <w:proofErr w:type="spellStart"/>
      <w:r>
        <w:t>факти</w:t>
      </w:r>
      <w:proofErr w:type="spellEnd"/>
      <w:r>
        <w:t xml:space="preserve"> не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такого договору. А в </w:t>
      </w:r>
      <w:proofErr w:type="spellStart"/>
      <w:r>
        <w:t>разі</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факти</w:t>
      </w:r>
      <w:proofErr w:type="spellEnd"/>
      <w:r>
        <w:t xml:space="preserve"> </w:t>
      </w:r>
      <w:proofErr w:type="spellStart"/>
      <w:r>
        <w:t>були</w:t>
      </w:r>
      <w:proofErr w:type="spellEnd"/>
      <w:r>
        <w:t xml:space="preserve">, то </w:t>
      </w:r>
      <w:proofErr w:type="spellStart"/>
      <w:r>
        <w:t>Учасник</w:t>
      </w:r>
      <w:proofErr w:type="spellEnd"/>
      <w:r>
        <w:t xml:space="preserve"> </w:t>
      </w:r>
      <w:proofErr w:type="spellStart"/>
      <w:r>
        <w:t>сплатив</w:t>
      </w:r>
      <w:proofErr w:type="spellEnd"/>
      <w:r>
        <w:t xml:space="preserve"> </w:t>
      </w:r>
      <w:proofErr w:type="spellStart"/>
      <w:r>
        <w:t>або</w:t>
      </w:r>
      <w:proofErr w:type="spellEnd"/>
      <w:r>
        <w:t xml:space="preserve"> </w:t>
      </w:r>
      <w:proofErr w:type="spellStart"/>
      <w:r>
        <w:t>зобов’язався</w:t>
      </w:r>
      <w:proofErr w:type="spellEnd"/>
      <w:r>
        <w:t xml:space="preserve"> </w:t>
      </w:r>
      <w:proofErr w:type="spellStart"/>
      <w:r>
        <w:t>сплатити</w:t>
      </w:r>
      <w:proofErr w:type="spellEnd"/>
      <w:r>
        <w:t xml:space="preserve"> </w:t>
      </w:r>
      <w:proofErr w:type="spellStart"/>
      <w:r>
        <w:t>відповідні</w:t>
      </w:r>
      <w:proofErr w:type="spellEnd"/>
      <w:r>
        <w:t xml:space="preserve"> </w:t>
      </w:r>
      <w:proofErr w:type="spellStart"/>
      <w:r>
        <w:t>зобов’язання</w:t>
      </w:r>
      <w:proofErr w:type="spellEnd"/>
      <w:r>
        <w:t xml:space="preserve"> та </w:t>
      </w:r>
      <w:proofErr w:type="spellStart"/>
      <w:r>
        <w:t>відшкодування</w:t>
      </w:r>
      <w:proofErr w:type="spellEnd"/>
      <w:r>
        <w:t xml:space="preserve"> </w:t>
      </w:r>
      <w:proofErr w:type="spellStart"/>
      <w:r>
        <w:t>завданих</w:t>
      </w:r>
      <w:proofErr w:type="spellEnd"/>
      <w:r>
        <w:t xml:space="preserve"> </w:t>
      </w:r>
      <w:proofErr w:type="spellStart"/>
      <w:r>
        <w:t>збитків</w:t>
      </w:r>
      <w:proofErr w:type="spellEnd"/>
      <w:r>
        <w:t>.</w:t>
      </w:r>
    </w:p>
    <w:p w:rsidR="00275A96" w:rsidRDefault="00275A96" w:rsidP="00275A96">
      <w:pPr>
        <w:rPr>
          <w:lang w:val="uk-UA"/>
        </w:rPr>
      </w:pPr>
    </w:p>
    <w:p w:rsidR="00275A96" w:rsidRDefault="00275A96" w:rsidP="00275A96">
      <w:pPr>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r>
        <w:t>підпис</w:t>
      </w:r>
      <w:proofErr w:type="spellEnd"/>
      <w:r>
        <w:t xml:space="preserve">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jc w:val="center"/>
        <w:rPr>
          <w:b/>
          <w:sz w:val="28"/>
          <w:szCs w:val="28"/>
          <w:lang w:val="uk-UA"/>
        </w:rPr>
      </w:pPr>
      <w:proofErr w:type="spellStart"/>
      <w:r>
        <w:rPr>
          <w:b/>
          <w:sz w:val="28"/>
          <w:szCs w:val="28"/>
        </w:rPr>
        <w:lastRenderedPageBreak/>
        <w:t>Документи</w:t>
      </w:r>
      <w:proofErr w:type="spellEnd"/>
      <w:r>
        <w:rPr>
          <w:b/>
          <w:sz w:val="28"/>
          <w:szCs w:val="28"/>
        </w:rPr>
        <w:t xml:space="preserve">, </w:t>
      </w:r>
      <w:proofErr w:type="spellStart"/>
      <w:r>
        <w:rPr>
          <w:b/>
          <w:sz w:val="28"/>
          <w:szCs w:val="28"/>
        </w:rPr>
        <w:t>що</w:t>
      </w:r>
      <w:proofErr w:type="spellEnd"/>
      <w:r>
        <w:rPr>
          <w:b/>
          <w:sz w:val="28"/>
          <w:szCs w:val="28"/>
        </w:rPr>
        <w:t xml:space="preserve"> </w:t>
      </w:r>
      <w:proofErr w:type="spellStart"/>
      <w:r>
        <w:rPr>
          <w:b/>
          <w:sz w:val="28"/>
          <w:szCs w:val="28"/>
        </w:rPr>
        <w:t>мають</w:t>
      </w:r>
      <w:proofErr w:type="spellEnd"/>
      <w:r>
        <w:rPr>
          <w:b/>
          <w:sz w:val="28"/>
          <w:szCs w:val="28"/>
        </w:rPr>
        <w:t xml:space="preserve"> бути </w:t>
      </w:r>
      <w:proofErr w:type="spellStart"/>
      <w:r>
        <w:rPr>
          <w:b/>
          <w:sz w:val="28"/>
          <w:szCs w:val="28"/>
        </w:rPr>
        <w:t>подані</w:t>
      </w:r>
      <w:proofErr w:type="spellEnd"/>
      <w:r>
        <w:rPr>
          <w:b/>
          <w:sz w:val="28"/>
          <w:szCs w:val="28"/>
        </w:rPr>
        <w:t xml:space="preserve"> </w:t>
      </w:r>
      <w:proofErr w:type="spellStart"/>
      <w:r>
        <w:rPr>
          <w:b/>
          <w:sz w:val="28"/>
          <w:szCs w:val="28"/>
        </w:rPr>
        <w:t>Учасником</w:t>
      </w:r>
      <w:proofErr w:type="spellEnd"/>
      <w:r>
        <w:rPr>
          <w:b/>
          <w:sz w:val="28"/>
          <w:szCs w:val="28"/>
        </w:rPr>
        <w:t xml:space="preserve"> в </w:t>
      </w:r>
      <w:proofErr w:type="spellStart"/>
      <w:r>
        <w:rPr>
          <w:b/>
          <w:sz w:val="28"/>
          <w:szCs w:val="28"/>
        </w:rPr>
        <w:t>складі</w:t>
      </w:r>
      <w:proofErr w:type="spellEnd"/>
      <w:r>
        <w:rPr>
          <w:b/>
          <w:sz w:val="28"/>
          <w:szCs w:val="28"/>
        </w:rPr>
        <w:t xml:space="preserve"> </w:t>
      </w:r>
      <w:proofErr w:type="spellStart"/>
      <w:r>
        <w:rPr>
          <w:b/>
          <w:sz w:val="28"/>
          <w:szCs w:val="28"/>
        </w:rPr>
        <w:t>тендерної</w:t>
      </w:r>
      <w:proofErr w:type="spellEnd"/>
      <w:r>
        <w:rPr>
          <w:b/>
          <w:sz w:val="28"/>
          <w:szCs w:val="28"/>
          <w:lang w:val="uk-UA"/>
        </w:rPr>
        <w:t xml:space="preserve"> </w:t>
      </w:r>
      <w:proofErr w:type="spellStart"/>
      <w:r>
        <w:rPr>
          <w:b/>
          <w:sz w:val="28"/>
          <w:szCs w:val="28"/>
        </w:rPr>
        <w:t>пропозиції</w:t>
      </w:r>
      <w:proofErr w:type="spellEnd"/>
      <w:r>
        <w:rPr>
          <w:b/>
          <w:sz w:val="28"/>
          <w:szCs w:val="28"/>
        </w:rPr>
        <w:t xml:space="preserve"> на </w:t>
      </w:r>
      <w:proofErr w:type="spellStart"/>
      <w:r>
        <w:rPr>
          <w:b/>
          <w:sz w:val="28"/>
          <w:szCs w:val="28"/>
        </w:rPr>
        <w:t>етапі</w:t>
      </w:r>
      <w:proofErr w:type="spellEnd"/>
      <w:r>
        <w:rPr>
          <w:b/>
          <w:sz w:val="28"/>
          <w:szCs w:val="28"/>
        </w:rPr>
        <w:t xml:space="preserve"> </w:t>
      </w:r>
      <w:proofErr w:type="spellStart"/>
      <w:r>
        <w:rPr>
          <w:b/>
          <w:sz w:val="28"/>
          <w:szCs w:val="28"/>
        </w:rPr>
        <w:t>подання</w:t>
      </w:r>
      <w:proofErr w:type="spellEnd"/>
      <w:r>
        <w:rPr>
          <w:b/>
          <w:sz w:val="28"/>
          <w:szCs w:val="28"/>
        </w:rPr>
        <w:t xml:space="preserve"> </w:t>
      </w:r>
      <w:proofErr w:type="spellStart"/>
      <w:r>
        <w:rPr>
          <w:b/>
          <w:sz w:val="28"/>
          <w:szCs w:val="28"/>
        </w:rPr>
        <w:t>тендерних</w:t>
      </w:r>
      <w:proofErr w:type="spellEnd"/>
      <w:r>
        <w:rPr>
          <w:b/>
          <w:sz w:val="28"/>
          <w:szCs w:val="28"/>
        </w:rPr>
        <w:t xml:space="preserve"> </w:t>
      </w:r>
      <w:proofErr w:type="spellStart"/>
      <w:r>
        <w:rPr>
          <w:b/>
          <w:sz w:val="28"/>
          <w:szCs w:val="28"/>
        </w:rPr>
        <w:t>пропозицій</w:t>
      </w:r>
      <w:proofErr w:type="spellEnd"/>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r>
              <w:rPr>
                <w:sz w:val="18"/>
                <w:szCs w:val="18"/>
              </w:rPr>
              <w:t>підтвердження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r>
              <w:rPr>
                <w:sz w:val="22"/>
                <w:szCs w:val="22"/>
              </w:rPr>
              <w:t>підтвердженого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7F7568">
            <w:pPr>
              <w:pStyle w:val="a5"/>
              <w:shd w:val="clear" w:color="auto" w:fill="FFFFFF"/>
              <w:spacing w:before="0" w:beforeAutospacing="0" w:after="0" w:afterAutospacing="0" w:line="256" w:lineRule="auto"/>
              <w:jc w:val="both"/>
              <w:rPr>
                <w:sz w:val="23"/>
                <w:szCs w:val="23"/>
                <w:lang w:val="uk-UA"/>
              </w:rPr>
            </w:pPr>
            <w:r>
              <w:rPr>
                <w:sz w:val="23"/>
                <w:szCs w:val="23"/>
              </w:rPr>
              <w:t>О</w:t>
            </w:r>
            <w:proofErr w:type="spellStart"/>
            <w:r>
              <w:rPr>
                <w:sz w:val="23"/>
                <w:szCs w:val="23"/>
                <w:lang w:val="uk-UA"/>
              </w:rPr>
              <w:t>ригінали</w:t>
            </w:r>
            <w:proofErr w:type="spellEnd"/>
            <w:r>
              <w:rPr>
                <w:sz w:val="23"/>
                <w:szCs w:val="23"/>
                <w:lang w:val="uk-UA"/>
              </w:rPr>
              <w:t xml:space="preserve"> виконаних аналогічних договорів </w:t>
            </w:r>
            <w:bookmarkStart w:id="0" w:name="_GoBack"/>
            <w:bookmarkEnd w:id="0"/>
            <w:r>
              <w:rPr>
                <w:sz w:val="23"/>
                <w:szCs w:val="23"/>
                <w:lang w:val="uk-UA"/>
              </w:rPr>
              <w:t>з усіма додатками, якщо такі були (які є невід’ємною частиною договорів), які укладено у 20</w:t>
            </w:r>
            <w:r w:rsidR="00C77CE8">
              <w:rPr>
                <w:sz w:val="23"/>
                <w:szCs w:val="23"/>
                <w:lang w:val="uk-UA"/>
              </w:rPr>
              <w:t>20</w:t>
            </w:r>
            <w:r>
              <w:rPr>
                <w:sz w:val="23"/>
                <w:szCs w:val="23"/>
                <w:lang w:val="uk-UA"/>
              </w:rPr>
              <w:t xml:space="preserve"> р.</w:t>
            </w:r>
            <w:r w:rsidR="00C77CE8">
              <w:rPr>
                <w:sz w:val="23"/>
                <w:szCs w:val="23"/>
                <w:lang w:val="uk-UA"/>
              </w:rPr>
              <w:t xml:space="preserve">, </w:t>
            </w:r>
            <w:r>
              <w:rPr>
                <w:sz w:val="23"/>
                <w:szCs w:val="23"/>
                <w:lang w:val="uk-UA"/>
              </w:rPr>
              <w:t>або у 202</w:t>
            </w:r>
            <w:r w:rsidR="00C77CE8">
              <w:rPr>
                <w:sz w:val="23"/>
                <w:szCs w:val="23"/>
                <w:lang w:val="uk-UA"/>
              </w:rPr>
              <w:t>1</w:t>
            </w:r>
            <w:r>
              <w:rPr>
                <w:sz w:val="23"/>
                <w:szCs w:val="23"/>
                <w:lang w:val="uk-UA"/>
              </w:rPr>
              <w:t xml:space="preserve"> році, та документ (документи), що</w:t>
            </w:r>
            <w:r>
              <w:rPr>
                <w:lang w:val="uk-UA"/>
              </w:rPr>
              <w:t xml:space="preserve"> </w:t>
            </w:r>
            <w:r>
              <w:rPr>
                <w:sz w:val="23"/>
                <w:szCs w:val="23"/>
                <w:lang w:val="uk-UA"/>
              </w:rPr>
              <w:t>підтверджує(-</w:t>
            </w:r>
            <w:proofErr w:type="spellStart"/>
            <w:r>
              <w:rPr>
                <w:sz w:val="23"/>
                <w:szCs w:val="23"/>
                <w:lang w:val="uk-UA"/>
              </w:rPr>
              <w:t>ють</w:t>
            </w:r>
            <w:proofErr w:type="spellEnd"/>
            <w:r>
              <w:rPr>
                <w:sz w:val="23"/>
                <w:szCs w:val="23"/>
                <w:lang w:val="uk-UA"/>
              </w:rPr>
              <w:t xml:space="preserve">) їх </w:t>
            </w:r>
            <w:proofErr w:type="gramStart"/>
            <w:r>
              <w:rPr>
                <w:sz w:val="23"/>
                <w:szCs w:val="23"/>
                <w:lang w:val="uk-UA"/>
              </w:rPr>
              <w:t>виконання:  оригінал</w:t>
            </w:r>
            <w:proofErr w:type="gramEnd"/>
            <w:r>
              <w:rPr>
                <w:sz w:val="23"/>
                <w:szCs w:val="23"/>
                <w:lang w:val="uk-UA"/>
              </w:rPr>
              <w:t xml:space="preserve">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Також </w:t>
            </w:r>
            <w:r>
              <w:rPr>
                <w:sz w:val="23"/>
                <w:szCs w:val="23"/>
                <w:u w:val="single"/>
                <w:lang w:val="uk-UA"/>
              </w:rPr>
              <w:t>для підтвердження відповідності учасника кваліфікаційному  критерію за ст. 16 «</w:t>
            </w:r>
            <w:r>
              <w:rPr>
                <w:sz w:val="23"/>
                <w:szCs w:val="23"/>
                <w:lang w:val="uk-UA"/>
              </w:rPr>
              <w:t xml:space="preserve">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позитивний лист відгук від Замовника про належне виконання договору, в якому </w:t>
            </w:r>
            <w:proofErr w:type="spellStart"/>
            <w:r>
              <w:rPr>
                <w:sz w:val="23"/>
                <w:szCs w:val="23"/>
                <w:lang w:val="uk-UA"/>
              </w:rPr>
              <w:t>обов</w:t>
            </w:r>
            <w:proofErr w:type="spellEnd"/>
            <w:r>
              <w:rPr>
                <w:sz w:val="23"/>
                <w:szCs w:val="23"/>
              </w:rPr>
              <w:t>’</w:t>
            </w:r>
            <w:proofErr w:type="spellStart"/>
            <w:r>
              <w:rPr>
                <w:sz w:val="23"/>
                <w:szCs w:val="23"/>
                <w:lang w:val="uk-UA"/>
              </w:rPr>
              <w:t>язково</w:t>
            </w:r>
            <w:proofErr w:type="spellEnd"/>
            <w:r>
              <w:rPr>
                <w:sz w:val="23"/>
                <w:szCs w:val="23"/>
                <w:lang w:val="uk-UA"/>
              </w:rPr>
              <w:t xml:space="preserve"> повинно бути зазначена така інформація: номер, дата, предмет договору; сума договору.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Документ(и),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інше</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7</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Довідка</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 xml:space="preserve"> 2</w:t>
            </w:r>
            <w:r w:rsidRPr="00E167C6">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8</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та </w:t>
            </w:r>
            <w:proofErr w:type="spellStart"/>
            <w:r>
              <w:rPr>
                <w:sz w:val="22"/>
                <w:szCs w:val="22"/>
              </w:rPr>
              <w:t>сторінки</w:t>
            </w:r>
            <w:proofErr w:type="spellEnd"/>
            <w:r>
              <w:rPr>
                <w:sz w:val="22"/>
                <w:szCs w:val="22"/>
              </w:rPr>
              <w:t xml:space="preserve"> на </w:t>
            </w:r>
            <w:proofErr w:type="spellStart"/>
            <w:r>
              <w:rPr>
                <w:sz w:val="22"/>
                <w:szCs w:val="22"/>
              </w:rPr>
              <w:t>якій</w:t>
            </w:r>
            <w:proofErr w:type="spellEnd"/>
            <w:r>
              <w:rPr>
                <w:sz w:val="22"/>
                <w:szCs w:val="22"/>
              </w:rPr>
              <w:t xml:space="preserve"> </w:t>
            </w:r>
            <w:proofErr w:type="spellStart"/>
            <w:r>
              <w:rPr>
                <w:sz w:val="22"/>
                <w:szCs w:val="22"/>
              </w:rPr>
              <w:t>зазначено</w:t>
            </w:r>
            <w:proofErr w:type="spellEnd"/>
            <w:r>
              <w:rPr>
                <w:sz w:val="22"/>
                <w:szCs w:val="22"/>
              </w:rPr>
              <w:t xml:space="preserve"> </w:t>
            </w:r>
            <w:proofErr w:type="spellStart"/>
            <w:r>
              <w:rPr>
                <w:sz w:val="22"/>
                <w:szCs w:val="22"/>
              </w:rPr>
              <w:t>місце</w:t>
            </w:r>
            <w:proofErr w:type="spellEnd"/>
            <w:r>
              <w:rPr>
                <w:sz w:val="22"/>
                <w:szCs w:val="22"/>
              </w:rPr>
              <w:t xml:space="preserve"> </w:t>
            </w:r>
            <w:proofErr w:type="spellStart"/>
            <w:r>
              <w:rPr>
                <w:sz w:val="22"/>
                <w:szCs w:val="22"/>
              </w:rPr>
              <w:t>проживання</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реєстр</w:t>
            </w:r>
            <w:proofErr w:type="spell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9</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Технічні</w:t>
            </w:r>
            <w:proofErr w:type="spellEnd"/>
            <w:r>
              <w:rPr>
                <w:sz w:val="22"/>
                <w:szCs w:val="22"/>
              </w:rPr>
              <w:t xml:space="preserve"> </w:t>
            </w:r>
            <w:proofErr w:type="spellStart"/>
            <w:r>
              <w:rPr>
                <w:sz w:val="22"/>
                <w:szCs w:val="22"/>
              </w:rPr>
              <w:t>вимоги</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r>
              <w:rPr>
                <w:sz w:val="22"/>
                <w:szCs w:val="22"/>
              </w:rPr>
              <w:t>Підтвердження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Pr="00E167C6">
              <w:rPr>
                <w:sz w:val="22"/>
                <w:szCs w:val="22"/>
                <w:u w:val="single"/>
                <w:lang w:val="uk-UA"/>
              </w:rPr>
              <w:t>додаток 3</w:t>
            </w:r>
            <w:r>
              <w:rPr>
                <w:sz w:val="22"/>
                <w:szCs w:val="22"/>
                <w:lang w:val="uk-UA"/>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bl>
    <w:p w:rsidR="00275A96" w:rsidRDefault="00275A96" w:rsidP="00275A96">
      <w:pPr>
        <w:rPr>
          <w:b/>
          <w:lang w:val="uk-UA"/>
        </w:rPr>
      </w:pPr>
      <w:r>
        <w:rPr>
          <w:sz w:val="22"/>
          <w:szCs w:val="22"/>
        </w:rPr>
        <w:lastRenderedPageBreak/>
        <w:t> </w:t>
      </w:r>
      <w:r>
        <w:rPr>
          <w:b/>
          <w:lang w:val="uk-UA"/>
        </w:rPr>
        <w:t xml:space="preserve">Переможець процедури закупівлі у строк, що не перевищує 10днів з дати оприлюднення в електронній системі </w:t>
      </w:r>
      <w:proofErr w:type="spellStart"/>
      <w:r>
        <w:rPr>
          <w:b/>
          <w:lang w:val="uk-UA"/>
        </w:rPr>
        <w:t>закупівель</w:t>
      </w:r>
      <w:proofErr w:type="spellEnd"/>
      <w:r>
        <w:rPr>
          <w:b/>
          <w:lang w:val="uk-UA"/>
        </w:rPr>
        <w:t xml:space="preserve"> повідомлення про</w:t>
      </w:r>
      <w:r w:rsidR="00686C6E">
        <w:rPr>
          <w:b/>
          <w:lang w:val="uk-UA"/>
        </w:rPr>
        <w:t xml:space="preserve"> </w:t>
      </w:r>
      <w:r>
        <w:rPr>
          <w:b/>
          <w:lang w:val="uk-UA"/>
        </w:rPr>
        <w:t>намір укласти договір про закупівлю, повинен надати замовнику документи шляхом</w:t>
      </w:r>
      <w:r w:rsidR="00686C6E">
        <w:rPr>
          <w:b/>
          <w:lang w:val="uk-UA"/>
        </w:rPr>
        <w:t xml:space="preserve"> </w:t>
      </w:r>
      <w:r>
        <w:rPr>
          <w:b/>
          <w:lang w:val="uk-UA"/>
        </w:rPr>
        <w:t xml:space="preserve">оприлюднення їх в електронній системі </w:t>
      </w:r>
      <w:proofErr w:type="spellStart"/>
      <w:r>
        <w:rPr>
          <w:b/>
          <w:lang w:val="uk-UA"/>
        </w:rPr>
        <w:t>закупівель</w:t>
      </w:r>
      <w:proofErr w:type="spellEnd"/>
      <w:r>
        <w:rPr>
          <w:b/>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275A96">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p>
        </w:tc>
        <w:tc>
          <w:tcPr>
            <w:tcW w:w="45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64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275A96" w:rsidTr="00275A96">
        <w:trPr>
          <w:trHeight w:val="6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ціни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Оновлена</w:t>
            </w:r>
            <w:proofErr w:type="spellEnd"/>
            <w:r>
              <w:rPr>
                <w:sz w:val="22"/>
                <w:szCs w:val="22"/>
              </w:rPr>
              <w:t xml:space="preserve"> </w:t>
            </w:r>
            <w:proofErr w:type="spellStart"/>
            <w:r>
              <w:rPr>
                <w:sz w:val="22"/>
                <w:szCs w:val="22"/>
              </w:rPr>
              <w:t>цінова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ціни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була</w:t>
            </w:r>
            <w:proofErr w:type="spellEnd"/>
            <w:r>
              <w:rPr>
                <w:sz w:val="22"/>
                <w:szCs w:val="22"/>
              </w:rPr>
              <w:t xml:space="preserve"> подана в </w:t>
            </w:r>
            <w:proofErr w:type="spellStart"/>
            <w:r>
              <w:rPr>
                <w:sz w:val="22"/>
                <w:szCs w:val="22"/>
              </w:rPr>
              <w:t>останньому</w:t>
            </w:r>
            <w:proofErr w:type="spellEnd"/>
            <w:r>
              <w:rPr>
                <w:sz w:val="22"/>
                <w:szCs w:val="22"/>
              </w:rPr>
              <w:t xml:space="preserve"> </w:t>
            </w:r>
            <w:proofErr w:type="spellStart"/>
            <w:r>
              <w:rPr>
                <w:sz w:val="22"/>
                <w:szCs w:val="22"/>
              </w:rPr>
              <w:t>раунді</w:t>
            </w:r>
            <w:proofErr w:type="spellEnd"/>
            <w:r>
              <w:rPr>
                <w:sz w:val="22"/>
                <w:szCs w:val="22"/>
              </w:rPr>
              <w:t xml:space="preserve"> </w:t>
            </w:r>
            <w:proofErr w:type="spellStart"/>
            <w:r>
              <w:rPr>
                <w:sz w:val="22"/>
                <w:szCs w:val="22"/>
              </w:rPr>
              <w:t>аукціону</w:t>
            </w:r>
            <w:proofErr w:type="spellEnd"/>
            <w:r>
              <w:rPr>
                <w:sz w:val="22"/>
                <w:szCs w:val="22"/>
              </w:rPr>
              <w:t>.</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торгів</w:t>
            </w:r>
            <w:proofErr w:type="spellEnd"/>
          </w:p>
        </w:tc>
      </w:tr>
      <w:tr w:rsidR="00275A96" w:rsidTr="00275A96">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визначених</w:t>
            </w:r>
            <w:proofErr w:type="spellEnd"/>
            <w:r>
              <w:rPr>
                <w:sz w:val="22"/>
                <w:szCs w:val="22"/>
              </w:rPr>
              <w:t xml:space="preserve"> пунктами 5 </w:t>
            </w:r>
            <w:proofErr w:type="spellStart"/>
            <w:r>
              <w:rPr>
                <w:sz w:val="22"/>
                <w:szCs w:val="22"/>
              </w:rPr>
              <w:t>або</w:t>
            </w:r>
            <w:proofErr w:type="spellEnd"/>
            <w:r>
              <w:rPr>
                <w:sz w:val="22"/>
                <w:szCs w:val="22"/>
              </w:rPr>
              <w:t xml:space="preserve"> 6 та 12 </w:t>
            </w:r>
            <w:proofErr w:type="spellStart"/>
            <w:r>
              <w:rPr>
                <w:sz w:val="22"/>
                <w:szCs w:val="22"/>
              </w:rPr>
              <w:t>частини</w:t>
            </w:r>
            <w:proofErr w:type="spellEnd"/>
            <w:r>
              <w:rPr>
                <w:sz w:val="22"/>
                <w:szCs w:val="22"/>
              </w:rPr>
              <w:t xml:space="preserve"> </w:t>
            </w:r>
            <w:proofErr w:type="spellStart"/>
            <w:r>
              <w:rPr>
                <w:sz w:val="22"/>
                <w:szCs w:val="22"/>
              </w:rPr>
              <w:t>першої</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довідка</w:t>
            </w:r>
            <w:proofErr w:type="spellEnd"/>
            <w:r>
              <w:rPr>
                <w:sz w:val="22"/>
                <w:szCs w:val="22"/>
              </w:rPr>
              <w:t xml:space="preserve"> про </w:t>
            </w:r>
            <w:proofErr w:type="spellStart"/>
            <w:r>
              <w:rPr>
                <w:sz w:val="22"/>
                <w:szCs w:val="22"/>
              </w:rPr>
              <w:t>відсутність</w:t>
            </w:r>
            <w:proofErr w:type="spellEnd"/>
            <w:r>
              <w:rPr>
                <w:sz w:val="22"/>
                <w:szCs w:val="22"/>
              </w:rPr>
              <w:t xml:space="preserve"> не </w:t>
            </w:r>
            <w:proofErr w:type="spellStart"/>
            <w:r>
              <w:rPr>
                <w:sz w:val="22"/>
                <w:szCs w:val="22"/>
              </w:rPr>
              <w:t>знятої</w:t>
            </w:r>
            <w:proofErr w:type="spellEnd"/>
            <w:r>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непогашеної</w:t>
            </w:r>
            <w:proofErr w:type="spellEnd"/>
            <w:r>
              <w:rPr>
                <w:sz w:val="22"/>
                <w:szCs w:val="22"/>
              </w:rPr>
              <w:t xml:space="preserve"> у </w:t>
            </w:r>
            <w:proofErr w:type="spellStart"/>
            <w:r>
              <w:rPr>
                <w:sz w:val="22"/>
                <w:szCs w:val="22"/>
              </w:rPr>
              <w:t>встановленому</w:t>
            </w:r>
            <w:proofErr w:type="spellEnd"/>
            <w:r>
              <w:rPr>
                <w:sz w:val="22"/>
                <w:szCs w:val="22"/>
              </w:rPr>
              <w:t xml:space="preserve"> законом порядку </w:t>
            </w:r>
            <w:proofErr w:type="spellStart"/>
            <w:r>
              <w:rPr>
                <w:sz w:val="22"/>
                <w:szCs w:val="22"/>
              </w:rPr>
              <w:t>судимості</w:t>
            </w:r>
            <w:proofErr w:type="spellEnd"/>
            <w:r>
              <w:rPr>
                <w:sz w:val="22"/>
                <w:szCs w:val="22"/>
              </w:rPr>
              <w:t xml:space="preserve"> за </w:t>
            </w:r>
            <w:proofErr w:type="spellStart"/>
            <w:r>
              <w:rPr>
                <w:sz w:val="22"/>
                <w:szCs w:val="22"/>
              </w:rPr>
              <w:t>злочини</w:t>
            </w:r>
            <w:proofErr w:type="spellEnd"/>
            <w:r>
              <w:rPr>
                <w:sz w:val="22"/>
                <w:szCs w:val="22"/>
              </w:rPr>
              <w:t xml:space="preserve">, </w:t>
            </w:r>
            <w:proofErr w:type="spellStart"/>
            <w:r>
              <w:rPr>
                <w:sz w:val="22"/>
                <w:szCs w:val="22"/>
              </w:rPr>
              <w:t>вчинений</w:t>
            </w:r>
            <w:proofErr w:type="spellEnd"/>
            <w:r>
              <w:rPr>
                <w:sz w:val="22"/>
                <w:szCs w:val="22"/>
              </w:rPr>
              <w:t xml:space="preserve"> з </w:t>
            </w:r>
            <w:proofErr w:type="spellStart"/>
            <w:r>
              <w:rPr>
                <w:sz w:val="22"/>
                <w:szCs w:val="22"/>
              </w:rPr>
              <w:t>корисливих</w:t>
            </w:r>
            <w:proofErr w:type="spellEnd"/>
            <w:r>
              <w:rPr>
                <w:sz w:val="22"/>
                <w:szCs w:val="22"/>
              </w:rPr>
              <w:t xml:space="preserve"> </w:t>
            </w:r>
            <w:proofErr w:type="spellStart"/>
            <w:r>
              <w:rPr>
                <w:sz w:val="22"/>
                <w:szCs w:val="22"/>
              </w:rPr>
              <w:t>мотивів</w:t>
            </w:r>
            <w:proofErr w:type="spellEnd"/>
            <w:r>
              <w:rPr>
                <w:sz w:val="22"/>
                <w:szCs w:val="22"/>
              </w:rPr>
              <w:t xml:space="preserve"> (</w:t>
            </w:r>
            <w:proofErr w:type="spellStart"/>
            <w:r>
              <w:rPr>
                <w:sz w:val="22"/>
                <w:szCs w:val="22"/>
              </w:rPr>
              <w:t>зокрема</w:t>
            </w:r>
            <w:proofErr w:type="spellEnd"/>
            <w:r>
              <w:rPr>
                <w:sz w:val="22"/>
                <w:szCs w:val="22"/>
              </w:rPr>
              <w:t xml:space="preserve">, </w:t>
            </w:r>
            <w:proofErr w:type="spellStart"/>
            <w:r>
              <w:rPr>
                <w:sz w:val="22"/>
                <w:szCs w:val="22"/>
              </w:rPr>
              <w:t>пов’язаний</w:t>
            </w:r>
            <w:proofErr w:type="spellEnd"/>
            <w:r>
              <w:rPr>
                <w:sz w:val="22"/>
                <w:szCs w:val="22"/>
              </w:rPr>
              <w:t xml:space="preserve"> з </w:t>
            </w:r>
            <w:proofErr w:type="spellStart"/>
            <w:r>
              <w:rPr>
                <w:sz w:val="22"/>
                <w:szCs w:val="22"/>
              </w:rPr>
              <w:t>хабарництвом</w:t>
            </w:r>
            <w:proofErr w:type="spellEnd"/>
            <w:r>
              <w:rPr>
                <w:sz w:val="22"/>
                <w:szCs w:val="22"/>
              </w:rPr>
              <w:t xml:space="preserve">, </w:t>
            </w:r>
            <w:proofErr w:type="spellStart"/>
            <w:r>
              <w:rPr>
                <w:sz w:val="22"/>
                <w:szCs w:val="22"/>
              </w:rPr>
              <w:t>шахрайством</w:t>
            </w:r>
            <w:proofErr w:type="spellEnd"/>
            <w:r>
              <w:rPr>
                <w:sz w:val="22"/>
                <w:szCs w:val="22"/>
              </w:rPr>
              <w:t xml:space="preserve"> та </w:t>
            </w:r>
            <w:proofErr w:type="spellStart"/>
            <w:r>
              <w:rPr>
                <w:sz w:val="22"/>
                <w:szCs w:val="22"/>
              </w:rPr>
              <w:t>відмиванням</w:t>
            </w:r>
            <w:proofErr w:type="spellEnd"/>
            <w:r>
              <w:rPr>
                <w:sz w:val="22"/>
                <w:szCs w:val="22"/>
              </w:rPr>
              <w:t xml:space="preserve"> </w:t>
            </w:r>
            <w:proofErr w:type="spellStart"/>
            <w:r>
              <w:rPr>
                <w:sz w:val="22"/>
                <w:szCs w:val="22"/>
              </w:rPr>
              <w:t>коштів</w:t>
            </w:r>
            <w:proofErr w:type="spellEnd"/>
            <w:r>
              <w:rPr>
                <w:sz w:val="22"/>
                <w:szCs w:val="22"/>
              </w:rPr>
              <w:t xml:space="preserve">) та за </w:t>
            </w:r>
            <w:proofErr w:type="spellStart"/>
            <w:r>
              <w:rPr>
                <w:sz w:val="22"/>
                <w:szCs w:val="22"/>
              </w:rPr>
              <w:t>вчинення</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пов’язаного</w:t>
            </w:r>
            <w:proofErr w:type="spellEnd"/>
            <w:r>
              <w:rPr>
                <w:sz w:val="22"/>
                <w:szCs w:val="22"/>
              </w:rPr>
              <w:t xml:space="preserve"> з </w:t>
            </w:r>
            <w:proofErr w:type="spellStart"/>
            <w:r>
              <w:rPr>
                <w:sz w:val="22"/>
                <w:szCs w:val="22"/>
              </w:rPr>
              <w:t>використанням</w:t>
            </w:r>
            <w:proofErr w:type="spellEnd"/>
            <w:r>
              <w:rPr>
                <w:sz w:val="22"/>
                <w:szCs w:val="22"/>
              </w:rPr>
              <w:t xml:space="preserve"> </w:t>
            </w:r>
            <w:proofErr w:type="spellStart"/>
            <w:r>
              <w:rPr>
                <w:sz w:val="22"/>
                <w:szCs w:val="22"/>
              </w:rPr>
              <w:t>дитячої</w:t>
            </w:r>
            <w:proofErr w:type="spellEnd"/>
            <w:r>
              <w:rPr>
                <w:sz w:val="22"/>
                <w:szCs w:val="22"/>
              </w:rPr>
              <w:t xml:space="preserve"> </w:t>
            </w:r>
            <w:proofErr w:type="spellStart"/>
            <w:r>
              <w:rPr>
                <w:sz w:val="22"/>
                <w:szCs w:val="22"/>
              </w:rPr>
              <w:t>праці</w:t>
            </w:r>
            <w:proofErr w:type="spellEnd"/>
            <w:r>
              <w:rPr>
                <w:sz w:val="22"/>
                <w:szCs w:val="22"/>
              </w:rPr>
              <w:t xml:space="preserve"> </w:t>
            </w:r>
            <w:proofErr w:type="spellStart"/>
            <w:r>
              <w:rPr>
                <w:sz w:val="22"/>
                <w:szCs w:val="22"/>
              </w:rPr>
              <w:t>чи</w:t>
            </w:r>
            <w:proofErr w:type="spellEnd"/>
            <w:r>
              <w:rPr>
                <w:sz w:val="22"/>
                <w:szCs w:val="22"/>
              </w:rPr>
              <w:t xml:space="preserve"> будь-</w:t>
            </w:r>
            <w:proofErr w:type="spellStart"/>
            <w:r>
              <w:rPr>
                <w:sz w:val="22"/>
                <w:szCs w:val="22"/>
              </w:rPr>
              <w:t>якими</w:t>
            </w:r>
            <w:proofErr w:type="spellEnd"/>
            <w:r>
              <w:rPr>
                <w:sz w:val="22"/>
                <w:szCs w:val="22"/>
              </w:rPr>
              <w:t xml:space="preserve"> формами </w:t>
            </w:r>
            <w:proofErr w:type="spellStart"/>
            <w:r>
              <w:rPr>
                <w:sz w:val="22"/>
                <w:szCs w:val="22"/>
              </w:rPr>
              <w:t>торгівлі</w:t>
            </w:r>
            <w:proofErr w:type="spellEnd"/>
            <w:r>
              <w:rPr>
                <w:sz w:val="22"/>
                <w:szCs w:val="22"/>
              </w:rPr>
              <w:t xml:space="preserve"> людьми).</w:t>
            </w:r>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60C4E" w:rsidRDefault="00275A96">
            <w:pPr>
              <w:spacing w:line="256" w:lineRule="auto"/>
              <w:rPr>
                <w:lang w:val="uk-UA"/>
              </w:rPr>
            </w:pPr>
            <w:proofErr w:type="spellStart"/>
            <w:r>
              <w:rPr>
                <w:sz w:val="22"/>
                <w:szCs w:val="22"/>
              </w:rPr>
              <w:t>Оригінал</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виданої</w:t>
            </w:r>
            <w:proofErr w:type="spellEnd"/>
            <w:r>
              <w:rPr>
                <w:sz w:val="22"/>
                <w:szCs w:val="22"/>
              </w:rPr>
              <w:t xml:space="preserve"> </w:t>
            </w:r>
            <w:proofErr w:type="spellStart"/>
            <w:r>
              <w:rPr>
                <w:sz w:val="22"/>
                <w:szCs w:val="22"/>
              </w:rPr>
              <w:t>уповноваженим</w:t>
            </w:r>
            <w:proofErr w:type="spellEnd"/>
            <w:r>
              <w:rPr>
                <w:sz w:val="22"/>
                <w:szCs w:val="22"/>
              </w:rPr>
              <w:t xml:space="preserve"> на </w:t>
            </w:r>
            <w:proofErr w:type="spellStart"/>
            <w:r>
              <w:rPr>
                <w:sz w:val="22"/>
                <w:szCs w:val="22"/>
              </w:rPr>
              <w:t>це</w:t>
            </w:r>
            <w:proofErr w:type="spellEnd"/>
            <w:r>
              <w:rPr>
                <w:sz w:val="22"/>
                <w:szCs w:val="22"/>
              </w:rPr>
              <w:t xml:space="preserve"> органом (МВС </w:t>
            </w:r>
            <w:proofErr w:type="spellStart"/>
            <w:r>
              <w:rPr>
                <w:sz w:val="22"/>
                <w:szCs w:val="22"/>
              </w:rPr>
              <w:t>України</w:t>
            </w:r>
            <w:proofErr w:type="spellEnd"/>
            <w:r>
              <w:rPr>
                <w:sz w:val="22"/>
                <w:szCs w:val="22"/>
              </w:rPr>
              <w:t xml:space="preserve">) Документ </w:t>
            </w:r>
            <w:proofErr w:type="spellStart"/>
            <w:r>
              <w:rPr>
                <w:sz w:val="22"/>
                <w:szCs w:val="22"/>
              </w:rPr>
              <w:t>можна</w:t>
            </w:r>
            <w:proofErr w:type="spellEnd"/>
            <w:r>
              <w:rPr>
                <w:sz w:val="22"/>
                <w:szCs w:val="22"/>
              </w:rPr>
              <w:t xml:space="preserve"> </w:t>
            </w:r>
            <w:proofErr w:type="spellStart"/>
            <w:r>
              <w:rPr>
                <w:sz w:val="22"/>
                <w:szCs w:val="22"/>
              </w:rPr>
              <w:t>отримати</w:t>
            </w:r>
            <w:proofErr w:type="spellEnd"/>
            <w:r>
              <w:rPr>
                <w:sz w:val="22"/>
                <w:szCs w:val="22"/>
              </w:rPr>
              <w:t xml:space="preserve"> онлайн </w:t>
            </w:r>
            <w:proofErr w:type="spellStart"/>
            <w:r>
              <w:rPr>
                <w:sz w:val="22"/>
                <w:szCs w:val="22"/>
              </w:rPr>
              <w:t>скориставшись</w:t>
            </w:r>
            <w:proofErr w:type="spellEnd"/>
            <w:r>
              <w:rPr>
                <w:sz w:val="22"/>
                <w:szCs w:val="22"/>
              </w:rPr>
              <w:t xml:space="preserve"> </w:t>
            </w:r>
            <w:proofErr w:type="spellStart"/>
            <w:r>
              <w:rPr>
                <w:sz w:val="22"/>
                <w:szCs w:val="22"/>
              </w:rPr>
              <w:t>сервісом</w:t>
            </w:r>
            <w:proofErr w:type="spellEnd"/>
            <w:r>
              <w:rPr>
                <w:sz w:val="22"/>
                <w:szCs w:val="22"/>
              </w:rPr>
              <w:t xml:space="preserve"> МВС </w:t>
            </w:r>
            <w:proofErr w:type="spellStart"/>
            <w:r>
              <w:rPr>
                <w:sz w:val="22"/>
                <w:szCs w:val="22"/>
              </w:rPr>
              <w:t>України</w:t>
            </w:r>
            <w:proofErr w:type="spellEnd"/>
            <w:r>
              <w:rPr>
                <w:sz w:val="22"/>
                <w:szCs w:val="22"/>
              </w:rPr>
              <w:t>: </w:t>
            </w:r>
            <w:hyperlink r:id="rId4" w:history="1">
              <w:r>
                <w:rPr>
                  <w:rStyle w:val="a3"/>
                  <w:sz w:val="22"/>
                  <w:szCs w:val="22"/>
                </w:rPr>
                <w:t>https://dpvs.hsc.gov.ua</w:t>
              </w:r>
            </w:hyperlink>
            <w:r>
              <w:rPr>
                <w:sz w:val="22"/>
                <w:szCs w:val="22"/>
              </w:rPr>
              <w:t xml:space="preserve"> Документ </w:t>
            </w:r>
            <w:proofErr w:type="spellStart"/>
            <w:r>
              <w:rPr>
                <w:sz w:val="22"/>
                <w:szCs w:val="22"/>
              </w:rPr>
              <w:t>подається</w:t>
            </w:r>
            <w:proofErr w:type="spellEnd"/>
            <w:r>
              <w:rPr>
                <w:sz w:val="22"/>
                <w:szCs w:val="22"/>
              </w:rPr>
              <w:t xml:space="preserve"> шляхом </w:t>
            </w:r>
            <w:proofErr w:type="spellStart"/>
            <w:r>
              <w:rPr>
                <w:sz w:val="22"/>
                <w:szCs w:val="22"/>
              </w:rPr>
              <w:t>завантаження</w:t>
            </w:r>
            <w:proofErr w:type="spellEnd"/>
            <w:r>
              <w:rPr>
                <w:sz w:val="22"/>
                <w:szCs w:val="22"/>
              </w:rPr>
              <w:t xml:space="preserve"> в </w:t>
            </w:r>
            <w:proofErr w:type="spellStart"/>
            <w:r>
              <w:rPr>
                <w:sz w:val="22"/>
                <w:szCs w:val="22"/>
              </w:rPr>
              <w:t>електронну</w:t>
            </w:r>
            <w:proofErr w:type="spellEnd"/>
            <w:r>
              <w:rPr>
                <w:sz w:val="22"/>
                <w:szCs w:val="22"/>
              </w:rPr>
              <w:t xml:space="preserve"> систему.</w:t>
            </w:r>
            <w:r w:rsidR="00F60C4E">
              <w:rPr>
                <w:sz w:val="22"/>
                <w:szCs w:val="22"/>
                <w:lang w:val="uk-UA"/>
              </w:rPr>
              <w:t xml:space="preserve"> Або </w:t>
            </w:r>
            <w:r w:rsidR="00F60C4E" w:rsidRPr="00D7448D">
              <w:rPr>
                <w:b/>
                <w:sz w:val="22"/>
                <w:szCs w:val="22"/>
                <w:lang w:val="uk-UA"/>
              </w:rPr>
              <w:t>ВИТЯГ</w:t>
            </w:r>
            <w:r w:rsidR="00F60C4E">
              <w:rPr>
                <w:sz w:val="22"/>
                <w:szCs w:val="22"/>
                <w:lang w:val="uk-UA"/>
              </w:rPr>
              <w:t xml:space="preserve"> </w:t>
            </w:r>
            <w:r w:rsidR="00F60C4E" w:rsidRPr="00F60C4E">
              <w:rPr>
                <w:sz w:val="22"/>
                <w:szCs w:val="22"/>
                <w:lang w:val="uk-UA"/>
              </w:rPr>
              <w:t>з інформаційно-аналітичної системи "Облік відомостей про притягнення</w:t>
            </w:r>
            <w:r w:rsidR="00F60C4E">
              <w:rPr>
                <w:sz w:val="22"/>
                <w:szCs w:val="22"/>
                <w:lang w:val="uk-UA"/>
              </w:rPr>
              <w:t xml:space="preserve">  </w:t>
            </w:r>
            <w:r w:rsidR="00F60C4E" w:rsidRPr="00F60C4E">
              <w:rPr>
                <w:sz w:val="22"/>
                <w:szCs w:val="22"/>
                <w:lang w:val="uk-UA"/>
              </w:rPr>
              <w:t>особи до кримінальної відповідальності та наявності судимості</w:t>
            </w:r>
            <w:r w:rsidR="00F60C4E">
              <w:rPr>
                <w:sz w:val="22"/>
                <w:szCs w:val="22"/>
                <w:lang w:val="uk-UA"/>
              </w:rPr>
              <w:t>»</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 </w:t>
            </w:r>
            <w:proofErr w:type="spellStart"/>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proofErr w:type="spellStart"/>
            <w:r>
              <w:rPr>
                <w:sz w:val="22"/>
                <w:szCs w:val="22"/>
              </w:rPr>
              <w:t>Посадова</w:t>
            </w:r>
            <w:proofErr w:type="spellEnd"/>
            <w:r>
              <w:rPr>
                <w:sz w:val="22"/>
                <w:szCs w:val="22"/>
              </w:rPr>
              <w:t xml:space="preserve"> особа </w:t>
            </w:r>
            <w:proofErr w:type="spellStart"/>
            <w:r>
              <w:rPr>
                <w:sz w:val="22"/>
                <w:szCs w:val="22"/>
              </w:rPr>
              <w:t>юридичної</w:t>
            </w:r>
            <w:proofErr w:type="spellEnd"/>
            <w:r>
              <w:rPr>
                <w:sz w:val="22"/>
                <w:szCs w:val="22"/>
              </w:rPr>
              <w:t xml:space="preserve"> особи)</w:t>
            </w:r>
          </w:p>
        </w:tc>
      </w:tr>
      <w:tr w:rsidR="00275A96" w:rsidTr="00275A96">
        <w:trPr>
          <w:trHeight w:val="25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визначених</w:t>
            </w:r>
            <w:proofErr w:type="spellEnd"/>
            <w:r>
              <w:rPr>
                <w:sz w:val="22"/>
                <w:szCs w:val="22"/>
              </w:rPr>
              <w:t xml:space="preserve"> пунктом 13 </w:t>
            </w:r>
            <w:proofErr w:type="spellStart"/>
            <w:r>
              <w:rPr>
                <w:sz w:val="22"/>
                <w:szCs w:val="22"/>
              </w:rPr>
              <w:t>частини</w:t>
            </w:r>
            <w:proofErr w:type="spellEnd"/>
            <w:r>
              <w:rPr>
                <w:sz w:val="22"/>
                <w:szCs w:val="22"/>
              </w:rPr>
              <w:t xml:space="preserve"> </w:t>
            </w:r>
            <w:proofErr w:type="spellStart"/>
            <w:r>
              <w:rPr>
                <w:sz w:val="22"/>
                <w:szCs w:val="22"/>
              </w:rPr>
              <w:t>першої</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Інформація</w:t>
            </w:r>
            <w:proofErr w:type="spellEnd"/>
            <w:r>
              <w:rPr>
                <w:sz w:val="22"/>
                <w:szCs w:val="22"/>
              </w:rPr>
              <w:t xml:space="preserve"> </w:t>
            </w:r>
            <w:proofErr w:type="spellStart"/>
            <w:r>
              <w:rPr>
                <w:sz w:val="22"/>
                <w:szCs w:val="22"/>
              </w:rPr>
              <w:t>стосовно</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заборгованості</w:t>
            </w:r>
            <w:proofErr w:type="spellEnd"/>
            <w:r>
              <w:rPr>
                <w:sz w:val="22"/>
                <w:szCs w:val="22"/>
              </w:rPr>
              <w:t xml:space="preserve"> з </w:t>
            </w:r>
            <w:proofErr w:type="spellStart"/>
            <w:r>
              <w:rPr>
                <w:sz w:val="22"/>
                <w:szCs w:val="22"/>
              </w:rPr>
              <w:t>податків</w:t>
            </w:r>
            <w:proofErr w:type="spellEnd"/>
            <w:r>
              <w:rPr>
                <w:sz w:val="22"/>
                <w:szCs w:val="22"/>
              </w:rPr>
              <w:t xml:space="preserve"> та </w:t>
            </w:r>
            <w:proofErr w:type="spellStart"/>
            <w:r>
              <w:rPr>
                <w:sz w:val="22"/>
                <w:szCs w:val="22"/>
              </w:rPr>
              <w:t>зборів</w:t>
            </w:r>
            <w:proofErr w:type="spellEnd"/>
            <w:r>
              <w:rPr>
                <w:sz w:val="22"/>
                <w:szCs w:val="22"/>
              </w:rPr>
              <w:t xml:space="preserve"> </w:t>
            </w:r>
            <w:proofErr w:type="spellStart"/>
            <w:r>
              <w:rPr>
                <w:sz w:val="22"/>
                <w:szCs w:val="22"/>
              </w:rPr>
              <w:t>перевіряється</w:t>
            </w:r>
            <w:proofErr w:type="spellEnd"/>
            <w:r>
              <w:rPr>
                <w:sz w:val="22"/>
                <w:szCs w:val="22"/>
              </w:rPr>
              <w:t xml:space="preserve"> </w:t>
            </w:r>
            <w:proofErr w:type="spellStart"/>
            <w:r>
              <w:rPr>
                <w:sz w:val="22"/>
                <w:szCs w:val="22"/>
              </w:rPr>
              <w:t>Замовником</w:t>
            </w:r>
            <w:proofErr w:type="spellEnd"/>
            <w:r>
              <w:rPr>
                <w:sz w:val="22"/>
                <w:szCs w:val="22"/>
              </w:rPr>
              <w:t xml:space="preserve"> в </w:t>
            </w:r>
            <w:proofErr w:type="spellStart"/>
            <w:r>
              <w:rPr>
                <w:sz w:val="22"/>
                <w:szCs w:val="22"/>
              </w:rPr>
              <w:t>електронній</w:t>
            </w:r>
            <w:proofErr w:type="spellEnd"/>
            <w:r>
              <w:rPr>
                <w:sz w:val="22"/>
                <w:szCs w:val="22"/>
              </w:rPr>
              <w:t xml:space="preserve"> </w:t>
            </w:r>
            <w:proofErr w:type="spellStart"/>
            <w:r>
              <w:rPr>
                <w:sz w:val="22"/>
                <w:szCs w:val="22"/>
              </w:rPr>
              <w:t>системі</w:t>
            </w:r>
            <w:proofErr w:type="spellEnd"/>
            <w:r>
              <w:rPr>
                <w:sz w:val="22"/>
                <w:szCs w:val="22"/>
              </w:rPr>
              <w:t xml:space="preserve"> </w:t>
            </w:r>
            <w:proofErr w:type="spellStart"/>
            <w:r>
              <w:rPr>
                <w:sz w:val="22"/>
                <w:szCs w:val="22"/>
              </w:rPr>
              <w:t>закупівель</w:t>
            </w:r>
            <w:proofErr w:type="spellEnd"/>
            <w:r>
              <w:rPr>
                <w:sz w:val="22"/>
                <w:szCs w:val="22"/>
              </w:rPr>
              <w:t xml:space="preserve">, </w:t>
            </w:r>
            <w:proofErr w:type="spellStart"/>
            <w:r>
              <w:rPr>
                <w:sz w:val="22"/>
                <w:szCs w:val="22"/>
              </w:rPr>
              <w:t>що</w:t>
            </w:r>
            <w:proofErr w:type="spellEnd"/>
            <w:r>
              <w:rPr>
                <w:sz w:val="22"/>
                <w:szCs w:val="22"/>
              </w:rPr>
              <w:t xml:space="preserve"> автоматично </w:t>
            </w:r>
            <w:proofErr w:type="spellStart"/>
            <w:r>
              <w:rPr>
                <w:sz w:val="22"/>
                <w:szCs w:val="22"/>
              </w:rPr>
              <w:t>формується</w:t>
            </w:r>
            <w:proofErr w:type="spellEnd"/>
            <w:r>
              <w:rPr>
                <w:sz w:val="22"/>
                <w:szCs w:val="22"/>
              </w:rPr>
              <w:t xml:space="preserve"> в </w:t>
            </w:r>
            <w:proofErr w:type="spellStart"/>
            <w:r>
              <w:rPr>
                <w:sz w:val="22"/>
                <w:szCs w:val="22"/>
              </w:rPr>
              <w:t>результаті</w:t>
            </w:r>
            <w:proofErr w:type="spellEnd"/>
            <w:r>
              <w:rPr>
                <w:sz w:val="22"/>
                <w:szCs w:val="22"/>
              </w:rPr>
              <w:t xml:space="preserve"> </w:t>
            </w:r>
            <w:proofErr w:type="spellStart"/>
            <w:r>
              <w:rPr>
                <w:sz w:val="22"/>
                <w:szCs w:val="22"/>
              </w:rPr>
              <w:t>взаємодії</w:t>
            </w:r>
            <w:proofErr w:type="spellEnd"/>
            <w:r>
              <w:rPr>
                <w:sz w:val="22"/>
                <w:szCs w:val="22"/>
              </w:rPr>
              <w:t xml:space="preserve"> </w:t>
            </w:r>
            <w:proofErr w:type="spellStart"/>
            <w:r>
              <w:rPr>
                <w:sz w:val="22"/>
                <w:szCs w:val="22"/>
              </w:rPr>
              <w:t>електронної</w:t>
            </w:r>
            <w:proofErr w:type="spellEnd"/>
            <w:r>
              <w:rPr>
                <w:sz w:val="22"/>
                <w:szCs w:val="22"/>
              </w:rPr>
              <w:t xml:space="preserve"> </w:t>
            </w:r>
            <w:proofErr w:type="spellStart"/>
            <w:r>
              <w:rPr>
                <w:sz w:val="22"/>
                <w:szCs w:val="22"/>
              </w:rPr>
              <w:t>системи</w:t>
            </w:r>
            <w:proofErr w:type="spellEnd"/>
            <w:r>
              <w:rPr>
                <w:sz w:val="22"/>
                <w:szCs w:val="22"/>
              </w:rPr>
              <w:t xml:space="preserve"> </w:t>
            </w:r>
            <w:proofErr w:type="spellStart"/>
            <w:r>
              <w:rPr>
                <w:sz w:val="22"/>
                <w:szCs w:val="22"/>
              </w:rPr>
              <w:t>закупівель</w:t>
            </w:r>
            <w:proofErr w:type="spellEnd"/>
            <w:r>
              <w:rPr>
                <w:sz w:val="22"/>
                <w:szCs w:val="22"/>
              </w:rPr>
              <w:t xml:space="preserve"> з </w:t>
            </w:r>
            <w:proofErr w:type="spellStart"/>
            <w:r>
              <w:rPr>
                <w:sz w:val="22"/>
                <w:szCs w:val="22"/>
              </w:rPr>
              <w:t>інформаційними</w:t>
            </w:r>
            <w:proofErr w:type="spellEnd"/>
            <w:r>
              <w:rPr>
                <w:sz w:val="22"/>
                <w:szCs w:val="22"/>
              </w:rPr>
              <w:t xml:space="preserve"> системами </w:t>
            </w:r>
            <w:proofErr w:type="spellStart"/>
            <w:r>
              <w:rPr>
                <w:sz w:val="22"/>
                <w:szCs w:val="22"/>
              </w:rPr>
              <w:t>Державної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w:t>
            </w:r>
          </w:p>
          <w:p w:rsidR="00275A96" w:rsidRDefault="00275A96">
            <w:pPr>
              <w:spacing w:line="256" w:lineRule="auto"/>
            </w:pPr>
            <w:proofErr w:type="spellStart"/>
            <w:r>
              <w:rPr>
                <w:sz w:val="22"/>
                <w:szCs w:val="22"/>
              </w:rPr>
              <w:t>Якщо</w:t>
            </w:r>
            <w:proofErr w:type="spellEnd"/>
            <w:r>
              <w:rPr>
                <w:sz w:val="22"/>
                <w:szCs w:val="22"/>
              </w:rPr>
              <w:t xml:space="preserve">, </w:t>
            </w:r>
            <w:proofErr w:type="spellStart"/>
            <w:r>
              <w:rPr>
                <w:sz w:val="22"/>
                <w:szCs w:val="22"/>
              </w:rPr>
              <w:t>згідно</w:t>
            </w:r>
            <w:proofErr w:type="spellEnd"/>
            <w:r>
              <w:rPr>
                <w:sz w:val="22"/>
                <w:szCs w:val="22"/>
              </w:rPr>
              <w:t xml:space="preserve"> з </w:t>
            </w:r>
            <w:proofErr w:type="spellStart"/>
            <w:r>
              <w:rPr>
                <w:sz w:val="22"/>
                <w:szCs w:val="22"/>
              </w:rPr>
              <w:t>інформацією</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міститься</w:t>
            </w:r>
            <w:proofErr w:type="spellEnd"/>
            <w:r>
              <w:rPr>
                <w:sz w:val="22"/>
                <w:szCs w:val="22"/>
              </w:rPr>
              <w:t xml:space="preserve"> в </w:t>
            </w:r>
            <w:proofErr w:type="spellStart"/>
            <w:r>
              <w:rPr>
                <w:sz w:val="22"/>
                <w:szCs w:val="22"/>
              </w:rPr>
              <w:t>електронній</w:t>
            </w:r>
            <w:proofErr w:type="spellEnd"/>
            <w:r>
              <w:rPr>
                <w:sz w:val="22"/>
                <w:szCs w:val="22"/>
              </w:rPr>
              <w:t xml:space="preserve"> </w:t>
            </w:r>
            <w:proofErr w:type="spellStart"/>
            <w:r>
              <w:rPr>
                <w:sz w:val="22"/>
                <w:szCs w:val="22"/>
              </w:rPr>
              <w:t>системі</w:t>
            </w:r>
            <w:proofErr w:type="spellEnd"/>
            <w:r>
              <w:rPr>
                <w:sz w:val="22"/>
                <w:szCs w:val="22"/>
              </w:rPr>
              <w:t xml:space="preserve"> </w:t>
            </w:r>
            <w:proofErr w:type="spellStart"/>
            <w:r>
              <w:rPr>
                <w:sz w:val="22"/>
                <w:szCs w:val="22"/>
              </w:rPr>
              <w:t>закупівель</w:t>
            </w:r>
            <w:proofErr w:type="spellEnd"/>
            <w:r>
              <w:rPr>
                <w:sz w:val="22"/>
                <w:szCs w:val="22"/>
              </w:rPr>
              <w:t xml:space="preserve"> та яка сформована у порядку </w:t>
            </w:r>
            <w:proofErr w:type="spellStart"/>
            <w:r>
              <w:rPr>
                <w:sz w:val="22"/>
                <w:szCs w:val="22"/>
              </w:rPr>
              <w:t>взаємодії</w:t>
            </w:r>
            <w:proofErr w:type="spellEnd"/>
            <w:r>
              <w:rPr>
                <w:sz w:val="22"/>
                <w:szCs w:val="22"/>
              </w:rPr>
              <w:t xml:space="preserve"> </w:t>
            </w:r>
            <w:proofErr w:type="spellStart"/>
            <w:r>
              <w:rPr>
                <w:sz w:val="22"/>
                <w:szCs w:val="22"/>
              </w:rPr>
              <w:t>електронної</w:t>
            </w:r>
            <w:proofErr w:type="spellEnd"/>
            <w:r>
              <w:rPr>
                <w:sz w:val="22"/>
                <w:szCs w:val="22"/>
              </w:rPr>
              <w:t xml:space="preserve"> </w:t>
            </w:r>
            <w:proofErr w:type="spellStart"/>
            <w:r>
              <w:rPr>
                <w:sz w:val="22"/>
                <w:szCs w:val="22"/>
              </w:rPr>
              <w:t>системи</w:t>
            </w:r>
            <w:proofErr w:type="spellEnd"/>
            <w:r>
              <w:rPr>
                <w:sz w:val="22"/>
                <w:szCs w:val="22"/>
              </w:rPr>
              <w:t xml:space="preserve"> </w:t>
            </w:r>
            <w:proofErr w:type="spellStart"/>
            <w:r>
              <w:rPr>
                <w:sz w:val="22"/>
                <w:szCs w:val="22"/>
              </w:rPr>
              <w:t>закупівель</w:t>
            </w:r>
            <w:proofErr w:type="spellEnd"/>
            <w:r>
              <w:rPr>
                <w:sz w:val="22"/>
                <w:szCs w:val="22"/>
              </w:rPr>
              <w:t xml:space="preserve"> з </w:t>
            </w:r>
            <w:proofErr w:type="spellStart"/>
            <w:r>
              <w:rPr>
                <w:sz w:val="22"/>
                <w:szCs w:val="22"/>
              </w:rPr>
              <w:t>інформаційними</w:t>
            </w:r>
            <w:proofErr w:type="spellEnd"/>
            <w:r>
              <w:rPr>
                <w:sz w:val="22"/>
                <w:szCs w:val="22"/>
              </w:rPr>
              <w:t xml:space="preserve"> системами </w:t>
            </w:r>
            <w:proofErr w:type="spellStart"/>
            <w:r>
              <w:rPr>
                <w:sz w:val="22"/>
                <w:szCs w:val="22"/>
              </w:rPr>
              <w:t>Державної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обміну</w:t>
            </w:r>
            <w:proofErr w:type="spellEnd"/>
            <w:r>
              <w:rPr>
                <w:sz w:val="22"/>
                <w:szCs w:val="22"/>
              </w:rPr>
              <w:t xml:space="preserve"> </w:t>
            </w:r>
            <w:proofErr w:type="spellStart"/>
            <w:r>
              <w:rPr>
                <w:sz w:val="22"/>
                <w:szCs w:val="22"/>
              </w:rPr>
              <w:t>інформацією</w:t>
            </w:r>
            <w:proofErr w:type="spellEnd"/>
            <w:r>
              <w:rPr>
                <w:sz w:val="22"/>
                <w:szCs w:val="22"/>
              </w:rPr>
              <w:t xml:space="preserve"> про </w:t>
            </w:r>
            <w:proofErr w:type="spellStart"/>
            <w:r>
              <w:rPr>
                <w:sz w:val="22"/>
                <w:szCs w:val="22"/>
              </w:rPr>
              <w:t>відсутність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наявність</w:t>
            </w:r>
            <w:proofErr w:type="spellEnd"/>
            <w:r>
              <w:rPr>
                <w:sz w:val="22"/>
                <w:szCs w:val="22"/>
              </w:rPr>
              <w:t xml:space="preserve"> </w:t>
            </w:r>
            <w:proofErr w:type="spellStart"/>
            <w:r>
              <w:rPr>
                <w:sz w:val="22"/>
                <w:szCs w:val="22"/>
              </w:rPr>
              <w:t>заборгованості</w:t>
            </w:r>
            <w:proofErr w:type="spellEnd"/>
            <w:r>
              <w:rPr>
                <w:sz w:val="22"/>
                <w:szCs w:val="22"/>
              </w:rPr>
              <w:t xml:space="preserve"> (</w:t>
            </w:r>
            <w:proofErr w:type="spellStart"/>
            <w:r>
              <w:rPr>
                <w:sz w:val="22"/>
                <w:szCs w:val="22"/>
              </w:rPr>
              <w:t>податкового</w:t>
            </w:r>
            <w:proofErr w:type="spellEnd"/>
            <w:r>
              <w:rPr>
                <w:sz w:val="22"/>
                <w:szCs w:val="22"/>
              </w:rPr>
              <w:t xml:space="preserve"> боргу) </w:t>
            </w:r>
            <w:proofErr w:type="spellStart"/>
            <w:r>
              <w:rPr>
                <w:sz w:val="22"/>
                <w:szCs w:val="22"/>
              </w:rPr>
              <w:t>зі</w:t>
            </w:r>
            <w:proofErr w:type="spellEnd"/>
            <w:r>
              <w:rPr>
                <w:sz w:val="22"/>
                <w:szCs w:val="22"/>
              </w:rPr>
              <w:t xml:space="preserve"> </w:t>
            </w:r>
            <w:proofErr w:type="spellStart"/>
            <w:r>
              <w:rPr>
                <w:sz w:val="22"/>
                <w:szCs w:val="22"/>
              </w:rPr>
              <w:t>сплати</w:t>
            </w:r>
            <w:proofErr w:type="spellEnd"/>
            <w:r>
              <w:rPr>
                <w:sz w:val="22"/>
                <w:szCs w:val="22"/>
              </w:rPr>
              <w:t xml:space="preserve"> </w:t>
            </w:r>
            <w:proofErr w:type="spellStart"/>
            <w:r>
              <w:rPr>
                <w:sz w:val="22"/>
                <w:szCs w:val="22"/>
              </w:rPr>
              <w:t>податків</w:t>
            </w:r>
            <w:proofErr w:type="spellEnd"/>
            <w:r>
              <w:rPr>
                <w:sz w:val="22"/>
                <w:szCs w:val="22"/>
              </w:rPr>
              <w:t xml:space="preserve">, </w:t>
            </w:r>
            <w:proofErr w:type="spellStart"/>
            <w:r>
              <w:rPr>
                <w:sz w:val="22"/>
                <w:szCs w:val="22"/>
              </w:rPr>
              <w:t>зборів</w:t>
            </w:r>
            <w:proofErr w:type="spellEnd"/>
            <w:r>
              <w:rPr>
                <w:sz w:val="22"/>
                <w:szCs w:val="22"/>
              </w:rPr>
              <w:t xml:space="preserve">, </w:t>
            </w:r>
            <w:proofErr w:type="spellStart"/>
            <w:r>
              <w:rPr>
                <w:sz w:val="22"/>
                <w:szCs w:val="22"/>
              </w:rPr>
              <w:t>платежів</w:t>
            </w:r>
            <w:proofErr w:type="spellEnd"/>
            <w:r>
              <w:rPr>
                <w:sz w:val="22"/>
                <w:szCs w:val="22"/>
              </w:rPr>
              <w:t xml:space="preserve">, контроль за </w:t>
            </w:r>
            <w:proofErr w:type="spellStart"/>
            <w:r>
              <w:rPr>
                <w:sz w:val="22"/>
                <w:szCs w:val="22"/>
              </w:rPr>
              <w:t>якими</w:t>
            </w:r>
            <w:proofErr w:type="spellEnd"/>
            <w:r>
              <w:rPr>
                <w:sz w:val="22"/>
                <w:szCs w:val="22"/>
              </w:rPr>
              <w:t xml:space="preserve"> </w:t>
            </w:r>
            <w:proofErr w:type="spellStart"/>
            <w:r>
              <w:rPr>
                <w:sz w:val="22"/>
                <w:szCs w:val="22"/>
              </w:rPr>
              <w:t>покладено</w:t>
            </w:r>
            <w:proofErr w:type="spellEnd"/>
            <w:r>
              <w:rPr>
                <w:sz w:val="22"/>
                <w:szCs w:val="22"/>
              </w:rPr>
              <w:t xml:space="preserve"> на </w:t>
            </w:r>
            <w:proofErr w:type="spellStart"/>
            <w:r>
              <w:rPr>
                <w:sz w:val="22"/>
                <w:szCs w:val="22"/>
              </w:rPr>
              <w:t>органи</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xml:space="preserve">, в </w:t>
            </w:r>
            <w:proofErr w:type="spellStart"/>
            <w:r>
              <w:rPr>
                <w:sz w:val="22"/>
                <w:szCs w:val="22"/>
              </w:rPr>
              <w:t>переможця</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є </w:t>
            </w:r>
            <w:proofErr w:type="spellStart"/>
            <w:r>
              <w:rPr>
                <w:sz w:val="22"/>
                <w:szCs w:val="22"/>
              </w:rPr>
              <w:t>заборгованість</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сплати</w:t>
            </w:r>
            <w:proofErr w:type="spellEnd"/>
            <w:r>
              <w:rPr>
                <w:sz w:val="22"/>
                <w:szCs w:val="22"/>
              </w:rPr>
              <w:t xml:space="preserve"> </w:t>
            </w:r>
            <w:proofErr w:type="spellStart"/>
            <w:r>
              <w:rPr>
                <w:sz w:val="22"/>
                <w:szCs w:val="22"/>
              </w:rPr>
              <w:t>податків</w:t>
            </w:r>
            <w:proofErr w:type="spellEnd"/>
            <w:r>
              <w:rPr>
                <w:sz w:val="22"/>
                <w:szCs w:val="22"/>
              </w:rPr>
              <w:t xml:space="preserve"> і </w:t>
            </w:r>
            <w:proofErr w:type="spellStart"/>
            <w:r>
              <w:rPr>
                <w:sz w:val="22"/>
                <w:szCs w:val="22"/>
              </w:rPr>
              <w:t>зборів</w:t>
            </w:r>
            <w:proofErr w:type="spellEnd"/>
            <w:r>
              <w:rPr>
                <w:sz w:val="22"/>
                <w:szCs w:val="22"/>
              </w:rPr>
              <w:t xml:space="preserve"> (</w:t>
            </w:r>
            <w:proofErr w:type="spellStart"/>
            <w:r>
              <w:rPr>
                <w:sz w:val="22"/>
                <w:szCs w:val="22"/>
              </w:rPr>
              <w:t>обов’язкових</w:t>
            </w:r>
            <w:proofErr w:type="spellEnd"/>
            <w:r>
              <w:rPr>
                <w:sz w:val="22"/>
                <w:szCs w:val="22"/>
              </w:rPr>
              <w:t xml:space="preserve"> </w:t>
            </w:r>
            <w:proofErr w:type="spellStart"/>
            <w:r>
              <w:rPr>
                <w:sz w:val="22"/>
                <w:szCs w:val="22"/>
              </w:rPr>
              <w:t>платежів</w:t>
            </w:r>
            <w:proofErr w:type="spellEnd"/>
            <w:r>
              <w:rPr>
                <w:sz w:val="22"/>
                <w:szCs w:val="22"/>
              </w:rPr>
              <w:t xml:space="preserve">), </w:t>
            </w:r>
            <w:proofErr w:type="spellStart"/>
            <w:r>
              <w:rPr>
                <w:sz w:val="22"/>
                <w:szCs w:val="22"/>
              </w:rPr>
              <w:t>переможець</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документальне</w:t>
            </w:r>
            <w:proofErr w:type="spellEnd"/>
            <w:r>
              <w:rPr>
                <w:sz w:val="22"/>
                <w:szCs w:val="22"/>
              </w:rPr>
              <w:t xml:space="preserve"> </w:t>
            </w:r>
            <w:proofErr w:type="spellStart"/>
            <w:r>
              <w:rPr>
                <w:sz w:val="22"/>
                <w:szCs w:val="22"/>
              </w:rPr>
              <w:t>підтвердження</w:t>
            </w:r>
            <w:proofErr w:type="spellEnd"/>
            <w:r>
              <w:rPr>
                <w:sz w:val="22"/>
                <w:szCs w:val="22"/>
              </w:rPr>
              <w:t xml:space="preserve"> </w:t>
            </w:r>
            <w:proofErr w:type="spellStart"/>
            <w:r>
              <w:rPr>
                <w:sz w:val="22"/>
                <w:szCs w:val="22"/>
              </w:rPr>
              <w:t>здійснення</w:t>
            </w:r>
            <w:proofErr w:type="spellEnd"/>
            <w:r>
              <w:rPr>
                <w:sz w:val="22"/>
                <w:szCs w:val="22"/>
              </w:rPr>
              <w:t xml:space="preserve"> </w:t>
            </w:r>
            <w:proofErr w:type="spellStart"/>
            <w:r>
              <w:rPr>
                <w:sz w:val="22"/>
                <w:szCs w:val="22"/>
              </w:rPr>
              <w:t>заходів</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розстрочення</w:t>
            </w:r>
            <w:proofErr w:type="spellEnd"/>
            <w:r>
              <w:rPr>
                <w:sz w:val="22"/>
                <w:szCs w:val="22"/>
              </w:rPr>
              <w:t xml:space="preserve"> і </w:t>
            </w:r>
            <w:proofErr w:type="spellStart"/>
            <w:r>
              <w:rPr>
                <w:sz w:val="22"/>
                <w:szCs w:val="22"/>
              </w:rPr>
              <w:t>відстрочення</w:t>
            </w:r>
            <w:proofErr w:type="spellEnd"/>
            <w:r>
              <w:rPr>
                <w:sz w:val="22"/>
                <w:szCs w:val="22"/>
              </w:rPr>
              <w:t xml:space="preserve"> </w:t>
            </w:r>
            <w:proofErr w:type="spellStart"/>
            <w:r>
              <w:rPr>
                <w:sz w:val="22"/>
                <w:szCs w:val="22"/>
              </w:rPr>
              <w:t>такої</w:t>
            </w:r>
            <w:proofErr w:type="spellEnd"/>
            <w:r>
              <w:rPr>
                <w:sz w:val="22"/>
                <w:szCs w:val="22"/>
              </w:rPr>
              <w:t xml:space="preserve"> </w:t>
            </w:r>
            <w:proofErr w:type="spellStart"/>
            <w:r>
              <w:rPr>
                <w:sz w:val="22"/>
                <w:szCs w:val="22"/>
              </w:rPr>
              <w:t>заборгованості</w:t>
            </w:r>
            <w:proofErr w:type="spellEnd"/>
            <w:r>
              <w:rPr>
                <w:sz w:val="22"/>
                <w:szCs w:val="22"/>
              </w:rPr>
              <w:t xml:space="preserve"> у порядку та на </w:t>
            </w:r>
            <w:proofErr w:type="spellStart"/>
            <w:r>
              <w:rPr>
                <w:sz w:val="22"/>
                <w:szCs w:val="22"/>
              </w:rPr>
              <w:t>умовах</w:t>
            </w:r>
            <w:proofErr w:type="spellEnd"/>
            <w:r>
              <w:rPr>
                <w:sz w:val="22"/>
                <w:szCs w:val="22"/>
              </w:rPr>
              <w:t xml:space="preserve">, </w:t>
            </w:r>
            <w:proofErr w:type="spellStart"/>
            <w:r>
              <w:rPr>
                <w:sz w:val="22"/>
                <w:szCs w:val="22"/>
              </w:rPr>
              <w:t>визначених</w:t>
            </w:r>
            <w:proofErr w:type="spellEnd"/>
            <w:r>
              <w:rPr>
                <w:sz w:val="22"/>
                <w:szCs w:val="22"/>
              </w:rPr>
              <w:t xml:space="preserve"> </w:t>
            </w:r>
            <w:proofErr w:type="spellStart"/>
            <w:r>
              <w:rPr>
                <w:sz w:val="22"/>
                <w:szCs w:val="22"/>
              </w:rPr>
              <w:t>законодавством</w:t>
            </w:r>
            <w:proofErr w:type="spellEnd"/>
            <w:r>
              <w:rPr>
                <w:sz w:val="22"/>
                <w:szCs w:val="22"/>
              </w:rPr>
              <w:t xml:space="preserve"> </w:t>
            </w:r>
            <w:proofErr w:type="spellStart"/>
            <w:r>
              <w:rPr>
                <w:sz w:val="22"/>
                <w:szCs w:val="22"/>
              </w:rPr>
              <w:t>країни</w:t>
            </w:r>
            <w:proofErr w:type="spellEnd"/>
            <w:r>
              <w:rPr>
                <w:sz w:val="22"/>
                <w:szCs w:val="22"/>
              </w:rPr>
              <w:t xml:space="preserve"> </w:t>
            </w:r>
            <w:proofErr w:type="spellStart"/>
            <w:r>
              <w:rPr>
                <w:sz w:val="22"/>
                <w:szCs w:val="22"/>
              </w:rPr>
              <w:t>реєстрації</w:t>
            </w:r>
            <w:proofErr w:type="spellEnd"/>
            <w:r>
              <w:rPr>
                <w:sz w:val="22"/>
                <w:szCs w:val="22"/>
              </w:rPr>
              <w:t xml:space="preserve"> </w:t>
            </w:r>
            <w:proofErr w:type="spellStart"/>
            <w:r>
              <w:rPr>
                <w:sz w:val="22"/>
                <w:szCs w:val="22"/>
              </w:rPr>
              <w:t>Учасника</w:t>
            </w:r>
            <w:proofErr w:type="spellEnd"/>
            <w:r>
              <w:rPr>
                <w:sz w:val="22"/>
                <w:szCs w:val="22"/>
              </w:rPr>
              <w:t>.             </w:t>
            </w:r>
          </w:p>
          <w:p w:rsidR="00275A96" w:rsidRDefault="00275A96">
            <w:pPr>
              <w:spacing w:line="256" w:lineRule="auto"/>
            </w:pPr>
            <w:r>
              <w:rPr>
                <w:sz w:val="22"/>
                <w:szCs w:val="22"/>
              </w:rPr>
              <w:t xml:space="preserve">Не </w:t>
            </w:r>
            <w:proofErr w:type="spellStart"/>
            <w:r>
              <w:rPr>
                <w:sz w:val="22"/>
                <w:szCs w:val="22"/>
              </w:rPr>
              <w:t>надання</w:t>
            </w:r>
            <w:proofErr w:type="spellEnd"/>
            <w:r>
              <w:rPr>
                <w:sz w:val="22"/>
                <w:szCs w:val="22"/>
              </w:rPr>
              <w:t xml:space="preserve"> такого документального </w:t>
            </w:r>
            <w:proofErr w:type="spellStart"/>
            <w:r>
              <w:rPr>
                <w:sz w:val="22"/>
                <w:szCs w:val="22"/>
              </w:rPr>
              <w:lastRenderedPageBreak/>
              <w:t>підтвердження</w:t>
            </w:r>
            <w:proofErr w:type="spellEnd"/>
            <w:r>
              <w:rPr>
                <w:sz w:val="22"/>
                <w:szCs w:val="22"/>
              </w:rPr>
              <w:t xml:space="preserve"> </w:t>
            </w:r>
            <w:proofErr w:type="spellStart"/>
            <w:r>
              <w:rPr>
                <w:sz w:val="22"/>
                <w:szCs w:val="22"/>
              </w:rPr>
              <w:t>протягом</w:t>
            </w:r>
            <w:proofErr w:type="spellEnd"/>
            <w:r>
              <w:rPr>
                <w:sz w:val="22"/>
                <w:szCs w:val="22"/>
              </w:rPr>
              <w:t xml:space="preserve"> </w:t>
            </w:r>
            <w:proofErr w:type="spellStart"/>
            <w:r>
              <w:rPr>
                <w:sz w:val="22"/>
                <w:szCs w:val="22"/>
              </w:rPr>
              <w:t>встановленого</w:t>
            </w:r>
            <w:proofErr w:type="spellEnd"/>
            <w:r>
              <w:rPr>
                <w:sz w:val="22"/>
                <w:szCs w:val="22"/>
              </w:rPr>
              <w:t xml:space="preserve"> строку, </w:t>
            </w:r>
            <w:proofErr w:type="spellStart"/>
            <w:r>
              <w:rPr>
                <w:sz w:val="22"/>
                <w:szCs w:val="22"/>
              </w:rPr>
              <w:t>свідчить</w:t>
            </w:r>
            <w:proofErr w:type="spellEnd"/>
            <w:r>
              <w:rPr>
                <w:sz w:val="22"/>
                <w:szCs w:val="22"/>
              </w:rPr>
              <w:t xml:space="preserve"> про </w:t>
            </w:r>
            <w:proofErr w:type="spellStart"/>
            <w:r>
              <w:rPr>
                <w:sz w:val="22"/>
                <w:szCs w:val="22"/>
              </w:rPr>
              <w:t>наявність</w:t>
            </w:r>
            <w:proofErr w:type="spellEnd"/>
            <w:r>
              <w:rPr>
                <w:sz w:val="22"/>
                <w:szCs w:val="22"/>
              </w:rPr>
              <w:t xml:space="preserve"> </w:t>
            </w:r>
            <w:proofErr w:type="spellStart"/>
            <w:r>
              <w:rPr>
                <w:sz w:val="22"/>
                <w:szCs w:val="22"/>
              </w:rPr>
              <w:t>відповідної</w:t>
            </w:r>
            <w:proofErr w:type="spellEnd"/>
            <w:r>
              <w:rPr>
                <w:sz w:val="22"/>
                <w:szCs w:val="22"/>
              </w:rPr>
              <w:t xml:space="preserve"> </w:t>
            </w:r>
            <w:proofErr w:type="spellStart"/>
            <w:r>
              <w:rPr>
                <w:sz w:val="22"/>
                <w:szCs w:val="22"/>
              </w:rPr>
              <w:t>підстав</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r>
              <w:rPr>
                <w:sz w:val="22"/>
                <w:szCs w:val="22"/>
              </w:rPr>
              <w:t>.</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якщо</w:t>
            </w:r>
            <w:proofErr w:type="spellEnd"/>
            <w:r>
              <w:rPr>
                <w:sz w:val="22"/>
                <w:szCs w:val="22"/>
              </w:rPr>
              <w:t xml:space="preserve"> в </w:t>
            </w:r>
            <w:proofErr w:type="spellStart"/>
            <w:r>
              <w:rPr>
                <w:sz w:val="22"/>
                <w:szCs w:val="22"/>
              </w:rPr>
              <w:t>нього</w:t>
            </w:r>
            <w:proofErr w:type="spellEnd"/>
            <w:r>
              <w:rPr>
                <w:sz w:val="22"/>
                <w:szCs w:val="22"/>
              </w:rPr>
              <w:t xml:space="preserve"> </w:t>
            </w:r>
            <w:proofErr w:type="spellStart"/>
            <w:r>
              <w:rPr>
                <w:sz w:val="22"/>
                <w:szCs w:val="22"/>
              </w:rPr>
              <w:t>наявна</w:t>
            </w:r>
            <w:proofErr w:type="spellEnd"/>
            <w:r>
              <w:rPr>
                <w:sz w:val="22"/>
                <w:szCs w:val="22"/>
              </w:rPr>
              <w:t xml:space="preserve"> </w:t>
            </w:r>
            <w:proofErr w:type="spellStart"/>
            <w:r>
              <w:rPr>
                <w:sz w:val="22"/>
                <w:szCs w:val="22"/>
              </w:rPr>
              <w:t>податкова</w:t>
            </w:r>
            <w:proofErr w:type="spellEnd"/>
            <w:r>
              <w:rPr>
                <w:sz w:val="22"/>
                <w:szCs w:val="22"/>
              </w:rPr>
              <w:t xml:space="preserve"> </w:t>
            </w:r>
            <w:proofErr w:type="spellStart"/>
            <w:r>
              <w:rPr>
                <w:sz w:val="22"/>
                <w:szCs w:val="22"/>
              </w:rPr>
              <w:t>заборгованість</w:t>
            </w:r>
            <w:proofErr w:type="spellEnd"/>
          </w:p>
        </w:tc>
      </w:tr>
      <w:tr w:rsidR="00275A96" w:rsidTr="00275A96">
        <w:trPr>
          <w:trHeight w:val="381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lastRenderedPageBreak/>
              <w:t>4</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w:t>
            </w:r>
            <w:proofErr w:type="spellStart"/>
            <w:r>
              <w:rPr>
                <w:sz w:val="22"/>
                <w:szCs w:val="22"/>
              </w:rPr>
              <w:t>що</w:t>
            </w:r>
            <w:proofErr w:type="spellEnd"/>
            <w:r>
              <w:rPr>
                <w:sz w:val="22"/>
                <w:szCs w:val="22"/>
              </w:rPr>
              <w:t xml:space="preserve"> </w:t>
            </w:r>
            <w:proofErr w:type="spellStart"/>
            <w:r>
              <w:rPr>
                <w:sz w:val="22"/>
                <w:szCs w:val="22"/>
              </w:rPr>
              <w:t>відомості</w:t>
            </w:r>
            <w:proofErr w:type="spellEnd"/>
            <w:r>
              <w:rPr>
                <w:sz w:val="22"/>
                <w:szCs w:val="22"/>
              </w:rPr>
              <w:t xml:space="preserve"> про </w:t>
            </w:r>
            <w:proofErr w:type="spellStart"/>
            <w:r>
              <w:rPr>
                <w:sz w:val="22"/>
                <w:szCs w:val="22"/>
              </w:rPr>
              <w:t>юридичну</w:t>
            </w:r>
            <w:proofErr w:type="spellEnd"/>
            <w:r>
              <w:rPr>
                <w:sz w:val="22"/>
                <w:szCs w:val="22"/>
              </w:rPr>
              <w:t xml:space="preserve"> особу, яка є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не внесено до </w:t>
            </w:r>
            <w:proofErr w:type="spellStart"/>
            <w:r>
              <w:rPr>
                <w:sz w:val="22"/>
                <w:szCs w:val="22"/>
              </w:rPr>
              <w:t>Єдиного</w:t>
            </w:r>
            <w:proofErr w:type="spellEnd"/>
            <w:r>
              <w:rPr>
                <w:sz w:val="22"/>
                <w:szCs w:val="22"/>
              </w:rPr>
              <w:t xml:space="preserve"> державного </w:t>
            </w:r>
            <w:proofErr w:type="spellStart"/>
            <w:r>
              <w:rPr>
                <w:sz w:val="22"/>
                <w:szCs w:val="22"/>
              </w:rPr>
              <w:t>реєстру</w:t>
            </w:r>
            <w:proofErr w:type="spellEnd"/>
            <w:r>
              <w:rPr>
                <w:sz w:val="22"/>
                <w:szCs w:val="22"/>
              </w:rPr>
              <w:t xml:space="preserve"> </w:t>
            </w:r>
            <w:proofErr w:type="spellStart"/>
            <w:r>
              <w:rPr>
                <w:sz w:val="22"/>
                <w:szCs w:val="22"/>
              </w:rPr>
              <w:t>осіб</w:t>
            </w:r>
            <w:proofErr w:type="spellEnd"/>
            <w:r>
              <w:rPr>
                <w:sz w:val="22"/>
                <w:szCs w:val="22"/>
              </w:rPr>
              <w:t xml:space="preserve">, </w:t>
            </w:r>
            <w:proofErr w:type="spellStart"/>
            <w:r>
              <w:rPr>
                <w:sz w:val="22"/>
                <w:szCs w:val="22"/>
              </w:rPr>
              <w:t>які</w:t>
            </w:r>
            <w:proofErr w:type="spellEnd"/>
            <w:r>
              <w:rPr>
                <w:sz w:val="22"/>
                <w:szCs w:val="22"/>
              </w:rPr>
              <w:t xml:space="preserve"> вчинили </w:t>
            </w:r>
            <w:proofErr w:type="spellStart"/>
            <w:r>
              <w:rPr>
                <w:sz w:val="22"/>
                <w:szCs w:val="22"/>
              </w:rPr>
              <w:t>корупційні</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пов’язані</w:t>
            </w:r>
            <w:proofErr w:type="spellEnd"/>
            <w:r>
              <w:rPr>
                <w:sz w:val="22"/>
                <w:szCs w:val="22"/>
              </w:rPr>
              <w:t xml:space="preserve"> з </w:t>
            </w:r>
            <w:proofErr w:type="spellStart"/>
            <w:r>
              <w:rPr>
                <w:sz w:val="22"/>
                <w:szCs w:val="22"/>
              </w:rPr>
              <w:t>корупцією</w:t>
            </w:r>
            <w:proofErr w:type="spellEnd"/>
            <w:r>
              <w:rPr>
                <w:sz w:val="22"/>
                <w:szCs w:val="22"/>
              </w:rPr>
              <w:t xml:space="preserve"> </w:t>
            </w:r>
            <w:proofErr w:type="spellStart"/>
            <w:r>
              <w:rPr>
                <w:sz w:val="22"/>
                <w:szCs w:val="22"/>
              </w:rPr>
              <w:t>правопорушення</w:t>
            </w:r>
            <w:proofErr w:type="spellEnd"/>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w:t>
            </w: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https://corruptinfo.nazk.gov.ua/.</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r>
      <w:tr w:rsidR="00275A96" w:rsidTr="00275A96">
        <w:trPr>
          <w:trHeight w:val="12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w:t>
            </w:r>
            <w:proofErr w:type="spellStart"/>
            <w:r>
              <w:rPr>
                <w:sz w:val="22"/>
                <w:szCs w:val="22"/>
              </w:rPr>
              <w:t>що</w:t>
            </w:r>
            <w:proofErr w:type="spellEnd"/>
            <w:r>
              <w:rPr>
                <w:sz w:val="22"/>
                <w:szCs w:val="22"/>
              </w:rPr>
              <w:t xml:space="preserve"> </w:t>
            </w:r>
            <w:proofErr w:type="spellStart"/>
            <w:r>
              <w:rPr>
                <w:sz w:val="22"/>
                <w:szCs w:val="22"/>
              </w:rPr>
              <w:t>службову</w:t>
            </w:r>
            <w:proofErr w:type="spellEnd"/>
            <w:r>
              <w:rPr>
                <w:sz w:val="22"/>
                <w:szCs w:val="22"/>
              </w:rPr>
              <w:t xml:space="preserve"> (</w:t>
            </w:r>
            <w:proofErr w:type="spellStart"/>
            <w:r>
              <w:rPr>
                <w:sz w:val="22"/>
                <w:szCs w:val="22"/>
              </w:rPr>
              <w:t>посадову</w:t>
            </w:r>
            <w:proofErr w:type="spellEnd"/>
            <w:r>
              <w:rPr>
                <w:sz w:val="22"/>
                <w:szCs w:val="22"/>
              </w:rPr>
              <w:t xml:space="preserve">) особу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яку </w:t>
            </w:r>
            <w:proofErr w:type="spellStart"/>
            <w:r>
              <w:rPr>
                <w:sz w:val="22"/>
                <w:szCs w:val="22"/>
              </w:rPr>
              <w:t>уповноважено</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представляти</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інтереси</w:t>
            </w:r>
            <w:proofErr w:type="spellEnd"/>
            <w:r>
              <w:rPr>
                <w:sz w:val="22"/>
                <w:szCs w:val="22"/>
              </w:rPr>
              <w:t xml:space="preserve"> </w:t>
            </w:r>
            <w:proofErr w:type="spellStart"/>
            <w:r>
              <w:rPr>
                <w:sz w:val="22"/>
                <w:szCs w:val="22"/>
              </w:rPr>
              <w:t>під</w:t>
            </w:r>
            <w:proofErr w:type="spellEnd"/>
            <w:r>
              <w:rPr>
                <w:sz w:val="22"/>
                <w:szCs w:val="22"/>
              </w:rPr>
              <w:t xml:space="preserve"> час </w:t>
            </w:r>
            <w:proofErr w:type="spellStart"/>
            <w:r>
              <w:rPr>
                <w:sz w:val="22"/>
                <w:szCs w:val="22"/>
              </w:rPr>
              <w:t>проведення</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фізичну</w:t>
            </w:r>
            <w:proofErr w:type="spellEnd"/>
            <w:r>
              <w:rPr>
                <w:sz w:val="22"/>
                <w:szCs w:val="22"/>
              </w:rPr>
              <w:t xml:space="preserve"> особу, яка є </w:t>
            </w:r>
            <w:proofErr w:type="spellStart"/>
            <w:r>
              <w:rPr>
                <w:sz w:val="22"/>
                <w:szCs w:val="22"/>
              </w:rPr>
              <w:t>учасником</w:t>
            </w:r>
            <w:proofErr w:type="spellEnd"/>
            <w:r>
              <w:rPr>
                <w:sz w:val="22"/>
                <w:szCs w:val="22"/>
              </w:rPr>
              <w:t xml:space="preserve">, не </w:t>
            </w:r>
            <w:proofErr w:type="spellStart"/>
            <w:r>
              <w:rPr>
                <w:sz w:val="22"/>
                <w:szCs w:val="22"/>
              </w:rPr>
              <w:t>було</w:t>
            </w:r>
            <w:proofErr w:type="spellEnd"/>
            <w:r>
              <w:rPr>
                <w:sz w:val="22"/>
                <w:szCs w:val="22"/>
              </w:rPr>
              <w:t xml:space="preserve"> </w:t>
            </w:r>
            <w:proofErr w:type="spellStart"/>
            <w:r>
              <w:rPr>
                <w:sz w:val="22"/>
                <w:szCs w:val="22"/>
              </w:rPr>
              <w:t>притягнуто</w:t>
            </w:r>
            <w:proofErr w:type="spellEnd"/>
            <w:r>
              <w:rPr>
                <w:sz w:val="22"/>
                <w:szCs w:val="22"/>
              </w:rPr>
              <w:t xml:space="preserve"> </w:t>
            </w:r>
            <w:proofErr w:type="spellStart"/>
            <w:r>
              <w:rPr>
                <w:sz w:val="22"/>
                <w:szCs w:val="22"/>
              </w:rPr>
              <w:t>згідно</w:t>
            </w:r>
            <w:proofErr w:type="spellEnd"/>
            <w:r>
              <w:rPr>
                <w:sz w:val="22"/>
                <w:szCs w:val="22"/>
              </w:rPr>
              <w:t xml:space="preserve"> </w:t>
            </w:r>
            <w:proofErr w:type="spellStart"/>
            <w:r>
              <w:rPr>
                <w:sz w:val="22"/>
                <w:szCs w:val="22"/>
              </w:rPr>
              <w:t>із</w:t>
            </w:r>
            <w:proofErr w:type="spellEnd"/>
            <w:r>
              <w:rPr>
                <w:sz w:val="22"/>
                <w:szCs w:val="22"/>
              </w:rPr>
              <w:t xml:space="preserve"> законом до </w:t>
            </w:r>
            <w:proofErr w:type="spellStart"/>
            <w:r>
              <w:rPr>
                <w:sz w:val="22"/>
                <w:szCs w:val="22"/>
              </w:rPr>
              <w:t>відповідальності</w:t>
            </w:r>
            <w:proofErr w:type="spellEnd"/>
            <w:r>
              <w:rPr>
                <w:sz w:val="22"/>
                <w:szCs w:val="22"/>
              </w:rPr>
              <w:t xml:space="preserve"> за </w:t>
            </w:r>
            <w:proofErr w:type="spellStart"/>
            <w:r>
              <w:rPr>
                <w:sz w:val="22"/>
                <w:szCs w:val="22"/>
              </w:rPr>
              <w:t>вчинення</w:t>
            </w:r>
            <w:proofErr w:type="spellEnd"/>
            <w:r>
              <w:rPr>
                <w:sz w:val="22"/>
                <w:szCs w:val="22"/>
              </w:rPr>
              <w:t xml:space="preserve"> </w:t>
            </w:r>
            <w:proofErr w:type="spellStart"/>
            <w:r>
              <w:rPr>
                <w:sz w:val="22"/>
                <w:szCs w:val="22"/>
              </w:rPr>
              <w:t>корупційного</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пов’язаного</w:t>
            </w:r>
            <w:proofErr w:type="spellEnd"/>
            <w:r>
              <w:rPr>
                <w:sz w:val="22"/>
                <w:szCs w:val="22"/>
              </w:rPr>
              <w:t xml:space="preserve"> з </w:t>
            </w:r>
            <w:proofErr w:type="spellStart"/>
            <w:r>
              <w:rPr>
                <w:sz w:val="22"/>
                <w:szCs w:val="22"/>
              </w:rPr>
              <w:t>корупцією</w:t>
            </w:r>
            <w:proofErr w:type="spellEnd"/>
            <w:r>
              <w:rPr>
                <w:sz w:val="22"/>
                <w:szCs w:val="22"/>
              </w:rPr>
              <w:t> </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https://corruptinfo.nazk.gov.ua/.</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w:t>
            </w:r>
          </w:p>
        </w:tc>
      </w:tr>
      <w:tr w:rsidR="00275A96" w:rsidTr="00275A96">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6</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про те, </w:t>
            </w:r>
            <w:proofErr w:type="spellStart"/>
            <w:r>
              <w:rPr>
                <w:sz w:val="22"/>
                <w:szCs w:val="22"/>
              </w:rPr>
              <w:t>що</w:t>
            </w:r>
            <w:proofErr w:type="spellEnd"/>
            <w:r>
              <w:rPr>
                <w:sz w:val="22"/>
                <w:szCs w:val="22"/>
              </w:rPr>
              <w:t xml:space="preserve"> </w:t>
            </w:r>
            <w:proofErr w:type="spellStart"/>
            <w:r>
              <w:rPr>
                <w:sz w:val="22"/>
                <w:szCs w:val="22"/>
              </w:rPr>
              <w:t>учасник</w:t>
            </w:r>
            <w:proofErr w:type="spellEnd"/>
            <w:r>
              <w:rPr>
                <w:sz w:val="22"/>
                <w:szCs w:val="22"/>
              </w:rPr>
              <w:t xml:space="preserve"> не </w:t>
            </w:r>
            <w:proofErr w:type="spellStart"/>
            <w:r>
              <w:rPr>
                <w:sz w:val="22"/>
                <w:szCs w:val="22"/>
              </w:rPr>
              <w:t>визнаний</w:t>
            </w:r>
            <w:proofErr w:type="spellEnd"/>
            <w:r>
              <w:rPr>
                <w:sz w:val="22"/>
                <w:szCs w:val="22"/>
              </w:rPr>
              <w:t xml:space="preserve"> у </w:t>
            </w:r>
            <w:proofErr w:type="spellStart"/>
            <w:r>
              <w:rPr>
                <w:sz w:val="22"/>
                <w:szCs w:val="22"/>
              </w:rPr>
              <w:t>встановленому</w:t>
            </w:r>
            <w:proofErr w:type="spellEnd"/>
            <w:r>
              <w:rPr>
                <w:sz w:val="22"/>
                <w:szCs w:val="22"/>
              </w:rPr>
              <w:t xml:space="preserve"> законом порядку </w:t>
            </w:r>
            <w:proofErr w:type="spellStart"/>
            <w:r>
              <w:rPr>
                <w:sz w:val="22"/>
                <w:szCs w:val="22"/>
              </w:rPr>
              <w:t>банкрутом</w:t>
            </w:r>
            <w:proofErr w:type="spellEnd"/>
            <w:r>
              <w:rPr>
                <w:sz w:val="22"/>
                <w:szCs w:val="22"/>
              </w:rPr>
              <w:t xml:space="preserve"> та </w:t>
            </w:r>
            <w:proofErr w:type="spellStart"/>
            <w:r>
              <w:rPr>
                <w:sz w:val="22"/>
                <w:szCs w:val="22"/>
              </w:rPr>
              <w:t>стосовно</w:t>
            </w:r>
            <w:proofErr w:type="spellEnd"/>
            <w:r>
              <w:rPr>
                <w:sz w:val="22"/>
                <w:szCs w:val="22"/>
              </w:rPr>
              <w:t xml:space="preserve"> </w:t>
            </w:r>
            <w:proofErr w:type="spellStart"/>
            <w:r>
              <w:rPr>
                <w:sz w:val="22"/>
                <w:szCs w:val="22"/>
              </w:rPr>
              <w:t>нього</w:t>
            </w:r>
            <w:proofErr w:type="spellEnd"/>
            <w:r>
              <w:rPr>
                <w:sz w:val="22"/>
                <w:szCs w:val="22"/>
              </w:rPr>
              <w:t xml:space="preserve"> не </w:t>
            </w:r>
            <w:proofErr w:type="spellStart"/>
            <w:r>
              <w:rPr>
                <w:sz w:val="22"/>
                <w:szCs w:val="22"/>
              </w:rPr>
              <w:t>відкрита</w:t>
            </w:r>
            <w:proofErr w:type="spellEnd"/>
            <w:r>
              <w:rPr>
                <w:sz w:val="22"/>
                <w:szCs w:val="22"/>
              </w:rPr>
              <w:t xml:space="preserve"> </w:t>
            </w:r>
            <w:proofErr w:type="spellStart"/>
            <w:r>
              <w:rPr>
                <w:sz w:val="22"/>
                <w:szCs w:val="22"/>
              </w:rPr>
              <w:t>ліквідаційна</w:t>
            </w:r>
            <w:proofErr w:type="spellEnd"/>
            <w:r>
              <w:rPr>
                <w:sz w:val="22"/>
                <w:szCs w:val="22"/>
              </w:rPr>
              <w:t xml:space="preserve"> процедура </w:t>
            </w:r>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https://kap.minjust.gov.ua/services?product_id=3&amp;is_registry=1&amp;keywords=&amp;usertype=all.</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lang w:val="uk-UA"/>
              </w:rPr>
              <w:t>-</w:t>
            </w:r>
            <w:r>
              <w:rPr>
                <w:sz w:val="22"/>
                <w:szCs w:val="22"/>
              </w:rPr>
              <w:br/>
            </w:r>
            <w:r>
              <w:rPr>
                <w:sz w:val="22"/>
                <w:szCs w:val="22"/>
              </w:rPr>
              <w:br/>
            </w:r>
            <w:r>
              <w:rPr>
                <w:sz w:val="22"/>
                <w:szCs w:val="22"/>
              </w:rPr>
              <w:br/>
            </w:r>
            <w:r>
              <w:rPr>
                <w:sz w:val="22"/>
                <w:szCs w:val="22"/>
              </w:rPr>
              <w:br/>
            </w:r>
          </w:p>
        </w:tc>
      </w:tr>
      <w:tr w:rsidR="00275A96" w:rsidTr="00275A96">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7</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Відсутність</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років</w:t>
            </w:r>
            <w:proofErr w:type="spell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w:t>
            </w:r>
            <w:r>
              <w:rPr>
                <w:sz w:val="22"/>
                <w:szCs w:val="22"/>
              </w:rPr>
              <w:lastRenderedPageBreak/>
              <w:t>договору.</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Довідка</w:t>
            </w:r>
            <w:proofErr w:type="spellEnd"/>
            <w:r>
              <w:rPr>
                <w:sz w:val="22"/>
                <w:szCs w:val="22"/>
              </w:rPr>
              <w:t xml:space="preserve"> </w:t>
            </w:r>
            <w:proofErr w:type="spellStart"/>
            <w:r>
              <w:rPr>
                <w:sz w:val="22"/>
                <w:szCs w:val="22"/>
              </w:rPr>
              <w:t>довільної</w:t>
            </w:r>
            <w:proofErr w:type="spellEnd"/>
            <w:r>
              <w:rPr>
                <w:sz w:val="22"/>
                <w:szCs w:val="22"/>
              </w:rPr>
              <w:t xml:space="preserve"> </w:t>
            </w:r>
            <w:proofErr w:type="spellStart"/>
            <w:r>
              <w:rPr>
                <w:sz w:val="22"/>
                <w:szCs w:val="22"/>
              </w:rPr>
              <w:t>форми</w:t>
            </w:r>
            <w:proofErr w:type="spellEnd"/>
            <w:r>
              <w:rPr>
                <w:sz w:val="22"/>
                <w:szCs w:val="22"/>
              </w:rPr>
              <w:t xml:space="preserve"> про </w:t>
            </w:r>
            <w:proofErr w:type="spellStart"/>
            <w:r>
              <w:rPr>
                <w:sz w:val="22"/>
                <w:szCs w:val="22"/>
              </w:rPr>
              <w:t>відсутність</w:t>
            </w:r>
            <w:proofErr w:type="spellEnd"/>
            <w:r>
              <w:rPr>
                <w:sz w:val="22"/>
                <w:szCs w:val="22"/>
              </w:rPr>
              <w:t xml:space="preserve"> </w:t>
            </w:r>
            <w:proofErr w:type="spellStart"/>
            <w:r>
              <w:rPr>
                <w:sz w:val="22"/>
                <w:szCs w:val="22"/>
              </w:rPr>
              <w:t>фактів</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років</w:t>
            </w:r>
            <w:proofErr w:type="spell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договору.</w:t>
            </w:r>
          </w:p>
          <w:p w:rsidR="00275A96" w:rsidRDefault="00275A96">
            <w:pPr>
              <w:spacing w:line="256" w:lineRule="auto"/>
            </w:pPr>
            <w:proofErr w:type="spellStart"/>
            <w:r>
              <w:rPr>
                <w:sz w:val="22"/>
                <w:szCs w:val="22"/>
              </w:rPr>
              <w:t>або</w:t>
            </w:r>
            <w:proofErr w:type="spellEnd"/>
          </w:p>
          <w:p w:rsidR="00275A96" w:rsidRDefault="00275A96">
            <w:pPr>
              <w:spacing w:line="256" w:lineRule="auto"/>
            </w:pPr>
            <w:proofErr w:type="spellStart"/>
            <w:r>
              <w:rPr>
                <w:sz w:val="22"/>
                <w:szCs w:val="22"/>
              </w:rPr>
              <w:lastRenderedPageBreak/>
              <w:t>документальне</w:t>
            </w:r>
            <w:proofErr w:type="spellEnd"/>
            <w:r>
              <w:rPr>
                <w:sz w:val="22"/>
                <w:szCs w:val="22"/>
              </w:rPr>
              <w:t xml:space="preserve"> </w:t>
            </w:r>
            <w:proofErr w:type="spellStart"/>
            <w:r>
              <w:rPr>
                <w:sz w:val="22"/>
                <w:szCs w:val="22"/>
              </w:rPr>
              <w:t>підтвердження</w:t>
            </w:r>
            <w:proofErr w:type="spellEnd"/>
            <w:r>
              <w:rPr>
                <w:sz w:val="22"/>
                <w:szCs w:val="22"/>
              </w:rPr>
              <w:t xml:space="preserve"> </w:t>
            </w:r>
            <w:proofErr w:type="spellStart"/>
            <w:r>
              <w:rPr>
                <w:sz w:val="22"/>
                <w:szCs w:val="22"/>
              </w:rPr>
              <w:t>вжиття</w:t>
            </w:r>
            <w:proofErr w:type="spellEnd"/>
            <w:r>
              <w:rPr>
                <w:sz w:val="22"/>
                <w:szCs w:val="22"/>
              </w:rPr>
              <w:t xml:space="preserve"> </w:t>
            </w:r>
            <w:proofErr w:type="spellStart"/>
            <w:r>
              <w:rPr>
                <w:sz w:val="22"/>
                <w:szCs w:val="22"/>
              </w:rPr>
              <w:t>заходів</w:t>
            </w:r>
            <w:proofErr w:type="spellEnd"/>
            <w:r>
              <w:rPr>
                <w:sz w:val="22"/>
                <w:szCs w:val="22"/>
              </w:rPr>
              <w:t xml:space="preserve"> для </w:t>
            </w:r>
            <w:proofErr w:type="spellStart"/>
            <w:r>
              <w:rPr>
                <w:sz w:val="22"/>
                <w:szCs w:val="22"/>
              </w:rPr>
              <w:t>доведення</w:t>
            </w:r>
            <w:proofErr w:type="spellEnd"/>
            <w:r>
              <w:rPr>
                <w:sz w:val="22"/>
                <w:szCs w:val="22"/>
              </w:rPr>
              <w:t xml:space="preserve"> </w:t>
            </w:r>
            <w:proofErr w:type="spellStart"/>
            <w:r>
              <w:rPr>
                <w:sz w:val="22"/>
                <w:szCs w:val="22"/>
              </w:rPr>
              <w:t>своєї</w:t>
            </w:r>
            <w:proofErr w:type="spellEnd"/>
            <w:r>
              <w:rPr>
                <w:sz w:val="22"/>
                <w:szCs w:val="22"/>
              </w:rPr>
              <w:t xml:space="preserve"> </w:t>
            </w:r>
            <w:proofErr w:type="spellStart"/>
            <w:r>
              <w:rPr>
                <w:sz w:val="22"/>
                <w:szCs w:val="22"/>
              </w:rPr>
              <w:t>надійності</w:t>
            </w:r>
            <w:proofErr w:type="spellEnd"/>
            <w:r>
              <w:rPr>
                <w:sz w:val="22"/>
                <w:szCs w:val="22"/>
              </w:rPr>
              <w:t xml:space="preserve">, </w:t>
            </w:r>
            <w:proofErr w:type="spellStart"/>
            <w:r>
              <w:rPr>
                <w:sz w:val="22"/>
                <w:szCs w:val="22"/>
              </w:rPr>
              <w:t>незважаючи</w:t>
            </w:r>
            <w:proofErr w:type="spellEnd"/>
            <w:r>
              <w:rPr>
                <w:sz w:val="22"/>
                <w:szCs w:val="22"/>
              </w:rPr>
              <w:t xml:space="preserve"> на </w:t>
            </w:r>
            <w:proofErr w:type="spellStart"/>
            <w:r>
              <w:rPr>
                <w:sz w:val="22"/>
                <w:szCs w:val="22"/>
              </w:rPr>
              <w:t>наявність</w:t>
            </w:r>
            <w:proofErr w:type="spellEnd"/>
            <w:r>
              <w:rPr>
                <w:sz w:val="22"/>
                <w:szCs w:val="22"/>
              </w:rPr>
              <w:t xml:space="preserve"> </w:t>
            </w:r>
            <w:proofErr w:type="spellStart"/>
            <w:r>
              <w:rPr>
                <w:sz w:val="22"/>
                <w:szCs w:val="22"/>
              </w:rPr>
              <w:t>відповідної</w:t>
            </w:r>
            <w:proofErr w:type="spellEnd"/>
            <w:r>
              <w:rPr>
                <w:sz w:val="22"/>
                <w:szCs w:val="22"/>
              </w:rPr>
              <w:t xml:space="preserve"> </w:t>
            </w:r>
            <w:proofErr w:type="spellStart"/>
            <w:r>
              <w:rPr>
                <w:sz w:val="22"/>
                <w:szCs w:val="22"/>
              </w:rPr>
              <w:t>підстави</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сплатив</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зобов’язався</w:t>
            </w:r>
            <w:proofErr w:type="spellEnd"/>
            <w:r>
              <w:rPr>
                <w:sz w:val="22"/>
                <w:szCs w:val="22"/>
              </w:rPr>
              <w:t xml:space="preserve"> </w:t>
            </w:r>
            <w:proofErr w:type="spellStart"/>
            <w:r>
              <w:rPr>
                <w:sz w:val="22"/>
                <w:szCs w:val="22"/>
              </w:rPr>
              <w:t>сплатити</w:t>
            </w:r>
            <w:proofErr w:type="spellEnd"/>
            <w:r>
              <w:rPr>
                <w:sz w:val="22"/>
                <w:szCs w:val="22"/>
              </w:rPr>
              <w:t xml:space="preserve"> </w:t>
            </w:r>
            <w:proofErr w:type="spellStart"/>
            <w:r>
              <w:rPr>
                <w:sz w:val="22"/>
                <w:szCs w:val="22"/>
              </w:rPr>
              <w:t>відповідні</w:t>
            </w:r>
            <w:proofErr w:type="spellEnd"/>
            <w:r>
              <w:rPr>
                <w:sz w:val="22"/>
                <w:szCs w:val="22"/>
              </w:rPr>
              <w:t xml:space="preserve"> </w:t>
            </w:r>
            <w:proofErr w:type="spellStart"/>
            <w:r>
              <w:rPr>
                <w:sz w:val="22"/>
                <w:szCs w:val="22"/>
              </w:rPr>
              <w:t>зобов’язання</w:t>
            </w:r>
            <w:proofErr w:type="spellEnd"/>
            <w:r>
              <w:rPr>
                <w:sz w:val="22"/>
                <w:szCs w:val="22"/>
              </w:rPr>
              <w:t xml:space="preserve"> та </w:t>
            </w:r>
            <w:proofErr w:type="spellStart"/>
            <w:r>
              <w:rPr>
                <w:sz w:val="22"/>
                <w:szCs w:val="22"/>
              </w:rPr>
              <w:t>відшкодування</w:t>
            </w:r>
            <w:proofErr w:type="spellEnd"/>
            <w:r>
              <w:rPr>
                <w:sz w:val="22"/>
                <w:szCs w:val="22"/>
              </w:rPr>
              <w:t xml:space="preserve"> </w:t>
            </w:r>
            <w:proofErr w:type="spellStart"/>
            <w:r>
              <w:rPr>
                <w:sz w:val="22"/>
                <w:szCs w:val="22"/>
              </w:rPr>
              <w:t>завданих</w:t>
            </w:r>
            <w:proofErr w:type="spellEnd"/>
            <w:r>
              <w:rPr>
                <w:sz w:val="22"/>
                <w:szCs w:val="22"/>
              </w:rPr>
              <w:t xml:space="preserve"> </w:t>
            </w:r>
            <w:proofErr w:type="spellStart"/>
            <w:r>
              <w:rPr>
                <w:sz w:val="22"/>
                <w:szCs w:val="22"/>
              </w:rPr>
              <w:t>збитків</w:t>
            </w:r>
            <w:proofErr w:type="spellEnd"/>
            <w:r>
              <w:rPr>
                <w:sz w:val="22"/>
                <w:szCs w:val="22"/>
              </w:rPr>
              <w:t>.</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p>
        </w:tc>
      </w:tr>
      <w:tr w:rsidR="00275A96" w:rsidTr="00275A96">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lastRenderedPageBreak/>
              <w:t>8</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r>
              <w:rPr>
                <w:sz w:val="22"/>
                <w:szCs w:val="22"/>
              </w:rPr>
              <w:t>рішення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275A96">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9</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0"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(у </w:t>
            </w:r>
            <w:proofErr w:type="spellStart"/>
            <w:r>
              <w:rPr>
                <w:sz w:val="22"/>
                <w:szCs w:val="22"/>
              </w:rPr>
              <w:t>разі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підтверджують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відповідність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r>
        <w:rPr>
          <w:sz w:val="22"/>
          <w:szCs w:val="22"/>
        </w:rPr>
        <w:t>підтвердженням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proofErr w:type="gramStart"/>
      <w:r>
        <w:rPr>
          <w:sz w:val="22"/>
          <w:szCs w:val="22"/>
        </w:rPr>
        <w:t>установ,організацій</w:t>
      </w:r>
      <w:proofErr w:type="spellEnd"/>
      <w:proofErr w:type="gram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proofErr w:type="gramStart"/>
      <w:r>
        <w:rPr>
          <w:sz w:val="22"/>
          <w:szCs w:val="22"/>
        </w:rPr>
        <w:t>критеріїв,наявність</w:t>
      </w:r>
      <w:proofErr w:type="spellEnd"/>
      <w:proofErr w:type="gram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у </w:t>
      </w:r>
      <w:proofErr w:type="spellStart"/>
      <w:r>
        <w:rPr>
          <w:sz w:val="22"/>
          <w:szCs w:val="22"/>
        </w:rPr>
        <w:t>частині</w:t>
      </w:r>
      <w:proofErr w:type="spellEnd"/>
      <w:r>
        <w:rPr>
          <w:sz w:val="22"/>
          <w:szCs w:val="22"/>
        </w:rPr>
        <w:t xml:space="preserve"> </w:t>
      </w:r>
      <w:proofErr w:type="spellStart"/>
      <w:r>
        <w:rPr>
          <w:sz w:val="22"/>
          <w:szCs w:val="22"/>
        </w:rPr>
        <w:t>першій</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C64F8A" w:rsidRPr="00275A96" w:rsidRDefault="00C64F8A">
      <w:pPr>
        <w:rPr>
          <w:lang w:val="uk-UA"/>
        </w:rPr>
      </w:pPr>
    </w:p>
    <w:sectPr w:rsidR="00C64F8A" w:rsidRP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67C87"/>
    <w:rsid w:val="000C22E9"/>
    <w:rsid w:val="0021510A"/>
    <w:rsid w:val="002554E2"/>
    <w:rsid w:val="00275A96"/>
    <w:rsid w:val="0062491F"/>
    <w:rsid w:val="00686C6E"/>
    <w:rsid w:val="00700167"/>
    <w:rsid w:val="00705863"/>
    <w:rsid w:val="007F7568"/>
    <w:rsid w:val="00C64F8A"/>
    <w:rsid w:val="00C77CE8"/>
    <w:rsid w:val="00D7448D"/>
    <w:rsid w:val="00E124C7"/>
    <w:rsid w:val="00E167C6"/>
    <w:rsid w:val="00F6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A05FA-5DCD-4247-A579-3196817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pvs.hs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Мария</cp:lastModifiedBy>
  <cp:revision>22</cp:revision>
  <dcterms:created xsi:type="dcterms:W3CDTF">2020-07-23T08:02:00Z</dcterms:created>
  <dcterms:modified xsi:type="dcterms:W3CDTF">2022-09-08T07:40:00Z</dcterms:modified>
</cp:coreProperties>
</file>