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F2" w:rsidRDefault="003275F2" w:rsidP="003275F2">
      <w:pPr>
        <w:jc w:val="right"/>
        <w:rPr>
          <w:lang w:val="uk-UA"/>
        </w:rPr>
      </w:pPr>
      <w:r>
        <w:rPr>
          <w:lang w:val="uk-UA"/>
        </w:rPr>
        <w:t xml:space="preserve">Додаток </w:t>
      </w:r>
      <w:r w:rsidR="009F26BB">
        <w:rPr>
          <w:lang w:val="uk-UA"/>
        </w:rPr>
        <w:t>2</w:t>
      </w:r>
    </w:p>
    <w:p w:rsidR="003275F2" w:rsidRDefault="003275F2" w:rsidP="003275F2">
      <w:pPr>
        <w:jc w:val="right"/>
        <w:rPr>
          <w:lang w:val="uk-UA"/>
        </w:rPr>
      </w:pPr>
      <w:r>
        <w:rPr>
          <w:lang w:val="uk-UA"/>
        </w:rPr>
        <w:t>до тендерної документації</w:t>
      </w:r>
    </w:p>
    <w:p w:rsidR="00F154FE" w:rsidRDefault="00F154FE" w:rsidP="00F154FE">
      <w:pPr>
        <w:jc w:val="center"/>
        <w:outlineLvl w:val="0"/>
        <w:rPr>
          <w:b/>
          <w:bCs/>
          <w:i/>
          <w:iCs/>
          <w:lang w:val="uk-UA"/>
        </w:rPr>
      </w:pPr>
    </w:p>
    <w:p w:rsidR="00F154FE" w:rsidRPr="00F154FE" w:rsidRDefault="00F154FE" w:rsidP="00F154FE">
      <w:pPr>
        <w:jc w:val="center"/>
        <w:outlineLvl w:val="0"/>
        <w:rPr>
          <w:b/>
          <w:bCs/>
          <w:i/>
          <w:iCs/>
          <w:lang w:val="uk-UA"/>
        </w:rPr>
      </w:pPr>
      <w:r w:rsidRPr="00F154FE">
        <w:rPr>
          <w:b/>
          <w:bCs/>
          <w:i/>
          <w:iCs/>
          <w:lang w:val="uk-UA"/>
        </w:rPr>
        <w:t xml:space="preserve">ІНФОРМАЦІЯ ПРО НЕОБХІДНІ ТЕХНІЧНІ, ЯКІСНІ ТА КІЛЬКІСНІ ХАРАКТЕРИСТИКИ ПРЕДМЕТА ЗАКУПІВЛІ </w:t>
      </w:r>
    </w:p>
    <w:p w:rsidR="00F154FE" w:rsidRPr="00F154FE" w:rsidRDefault="00F154FE" w:rsidP="00F154FE">
      <w:pPr>
        <w:jc w:val="center"/>
        <w:outlineLvl w:val="0"/>
        <w:rPr>
          <w:b/>
          <w:bCs/>
          <w:i/>
          <w:iCs/>
          <w:lang w:val="uk-UA"/>
        </w:rPr>
      </w:pPr>
    </w:p>
    <w:p w:rsidR="00F154FE" w:rsidRPr="00F154FE" w:rsidRDefault="00F154FE" w:rsidP="00F154FE">
      <w:pPr>
        <w:jc w:val="center"/>
        <w:outlineLvl w:val="0"/>
        <w:rPr>
          <w:b/>
          <w:bCs/>
          <w:i/>
          <w:iCs/>
          <w:lang w:val="uk-UA"/>
        </w:rPr>
      </w:pPr>
      <w:r w:rsidRPr="00F154FE">
        <w:rPr>
          <w:b/>
          <w:bCs/>
          <w:i/>
          <w:iCs/>
          <w:lang w:val="uk-UA"/>
        </w:rPr>
        <w:t>ТЕХНІЧНІ ВИМОГИ</w:t>
      </w:r>
    </w:p>
    <w:p w:rsidR="002E4017" w:rsidRDefault="00E8169B" w:rsidP="0044540E">
      <w:pPr>
        <w:jc w:val="center"/>
        <w:outlineLvl w:val="0"/>
        <w:rPr>
          <w:rStyle w:val="value"/>
          <w:b/>
          <w:color w:val="000000"/>
          <w:bdr w:val="none" w:sz="0" w:space="0" w:color="auto" w:frame="1"/>
          <w:lang w:val="uk-UA"/>
        </w:rPr>
      </w:pPr>
      <w:r>
        <w:rPr>
          <w:rStyle w:val="value"/>
          <w:b/>
          <w:color w:val="000000"/>
          <w:bdr w:val="none" w:sz="0" w:space="0" w:color="auto" w:frame="1"/>
          <w:lang w:val="uk-UA"/>
        </w:rPr>
        <w:t xml:space="preserve">Матеріали медичного призначення: </w:t>
      </w:r>
      <w:proofErr w:type="spellStart"/>
      <w:r w:rsidR="00E968C5" w:rsidRPr="00427220">
        <w:rPr>
          <w:rStyle w:val="value"/>
          <w:b/>
          <w:color w:val="000000"/>
          <w:bdr w:val="none" w:sz="0" w:space="0" w:color="auto" w:frame="1"/>
          <w:lang w:val="uk-UA"/>
        </w:rPr>
        <w:t>Ортоксилол</w:t>
      </w:r>
      <w:proofErr w:type="spellEnd"/>
      <w:r w:rsidR="00427220">
        <w:rPr>
          <w:rStyle w:val="value"/>
          <w:b/>
          <w:color w:val="000000"/>
          <w:bdr w:val="none" w:sz="0" w:space="0" w:color="auto" w:frame="1"/>
          <w:lang w:val="uk-UA"/>
        </w:rPr>
        <w:t>, Ф</w:t>
      </w:r>
      <w:r w:rsidR="00E968C5" w:rsidRPr="00427220">
        <w:rPr>
          <w:rStyle w:val="value"/>
          <w:b/>
          <w:color w:val="000000"/>
          <w:bdr w:val="none" w:sz="0" w:space="0" w:color="auto" w:frame="1"/>
          <w:lang w:val="uk-UA"/>
        </w:rPr>
        <w:t xml:space="preserve">енол </w:t>
      </w:r>
      <w:proofErr w:type="spellStart"/>
      <w:r w:rsidR="00E968C5" w:rsidRPr="00427220">
        <w:rPr>
          <w:rStyle w:val="value"/>
          <w:b/>
          <w:color w:val="000000"/>
          <w:bdr w:val="none" w:sz="0" w:space="0" w:color="auto" w:frame="1"/>
          <w:lang w:val="uk-UA"/>
        </w:rPr>
        <w:t>чда</w:t>
      </w:r>
      <w:proofErr w:type="spellEnd"/>
      <w:r w:rsidR="00427220">
        <w:rPr>
          <w:rStyle w:val="value"/>
          <w:b/>
          <w:color w:val="000000"/>
          <w:bdr w:val="none" w:sz="0" w:space="0" w:color="auto" w:frame="1"/>
          <w:lang w:val="uk-UA"/>
        </w:rPr>
        <w:t>, С</w:t>
      </w:r>
      <w:r w:rsidR="00E968C5" w:rsidRPr="00427220">
        <w:rPr>
          <w:rStyle w:val="value"/>
          <w:b/>
          <w:color w:val="000000"/>
          <w:bdr w:val="none" w:sz="0" w:space="0" w:color="auto" w:frame="1"/>
          <w:lang w:val="uk-UA"/>
        </w:rPr>
        <w:t xml:space="preserve">пирт </w:t>
      </w:r>
      <w:proofErr w:type="spellStart"/>
      <w:r w:rsidR="00E968C5" w:rsidRPr="00427220">
        <w:rPr>
          <w:rStyle w:val="value"/>
          <w:b/>
          <w:color w:val="000000"/>
          <w:bdr w:val="none" w:sz="0" w:space="0" w:color="auto" w:frame="1"/>
          <w:lang w:val="uk-UA"/>
        </w:rPr>
        <w:t>ізопропиловий</w:t>
      </w:r>
      <w:proofErr w:type="spellEnd"/>
      <w:r w:rsidR="00427220">
        <w:rPr>
          <w:rStyle w:val="value"/>
          <w:b/>
          <w:color w:val="000000"/>
          <w:bdr w:val="none" w:sz="0" w:space="0" w:color="auto" w:frame="1"/>
          <w:lang w:val="uk-UA"/>
        </w:rPr>
        <w:t>, Ф</w:t>
      </w:r>
      <w:r w:rsidR="00E968C5" w:rsidRPr="00427220">
        <w:rPr>
          <w:rStyle w:val="value"/>
          <w:b/>
          <w:color w:val="000000"/>
          <w:bdr w:val="none" w:sz="0" w:space="0" w:color="auto" w:frame="1"/>
          <w:lang w:val="uk-UA"/>
        </w:rPr>
        <w:t>ормалін стабілізований  марки А</w:t>
      </w:r>
      <w:r w:rsidR="00427220">
        <w:rPr>
          <w:rStyle w:val="value"/>
          <w:b/>
          <w:color w:val="000000"/>
          <w:bdr w:val="none" w:sz="0" w:space="0" w:color="auto" w:frame="1"/>
          <w:lang w:val="uk-UA"/>
        </w:rPr>
        <w:t>, Х</w:t>
      </w:r>
      <w:r w:rsidR="00E968C5" w:rsidRPr="00427220">
        <w:rPr>
          <w:rStyle w:val="value"/>
          <w:b/>
          <w:color w:val="000000"/>
          <w:bdr w:val="none" w:sz="0" w:space="0" w:color="auto" w:frame="1"/>
          <w:lang w:val="uk-UA"/>
        </w:rPr>
        <w:t>лороформ</w:t>
      </w:r>
      <w:r w:rsidR="00427220">
        <w:rPr>
          <w:rStyle w:val="value"/>
          <w:b/>
          <w:color w:val="000000"/>
          <w:bdr w:val="none" w:sz="0" w:space="0" w:color="auto" w:frame="1"/>
          <w:lang w:val="uk-UA"/>
        </w:rPr>
        <w:t>, Полістирол</w:t>
      </w:r>
    </w:p>
    <w:p w:rsidR="00F154FE" w:rsidRPr="005A68E8" w:rsidRDefault="002E4017" w:rsidP="0044540E">
      <w:pPr>
        <w:jc w:val="center"/>
        <w:outlineLvl w:val="0"/>
        <w:rPr>
          <w:b/>
          <w:color w:val="000000"/>
          <w:sz w:val="21"/>
          <w:szCs w:val="21"/>
          <w:lang w:val="uk-UA"/>
        </w:rPr>
      </w:pPr>
      <w:r>
        <w:rPr>
          <w:rStyle w:val="value"/>
          <w:b/>
          <w:color w:val="000000"/>
          <w:bdr w:val="none" w:sz="0" w:space="0" w:color="auto" w:frame="1"/>
          <w:lang w:val="uk-UA"/>
        </w:rPr>
        <w:t xml:space="preserve"> (</w:t>
      </w:r>
      <w:r w:rsidRPr="005A68E8">
        <w:rPr>
          <w:b/>
          <w:color w:val="000000"/>
          <w:bdr w:val="none" w:sz="0" w:space="0" w:color="auto" w:frame="1"/>
          <w:lang w:val="uk-UA"/>
        </w:rPr>
        <w:t xml:space="preserve">Код </w:t>
      </w:r>
      <w:proofErr w:type="spellStart"/>
      <w:r w:rsidRPr="00427220">
        <w:rPr>
          <w:b/>
          <w:bCs/>
          <w:color w:val="000000"/>
          <w:lang w:val="uk-UA"/>
        </w:rPr>
        <w:t>ДК</w:t>
      </w:r>
      <w:proofErr w:type="spellEnd"/>
      <w:r w:rsidRPr="00427220">
        <w:rPr>
          <w:b/>
          <w:bCs/>
          <w:color w:val="000000"/>
          <w:lang w:val="uk-UA"/>
        </w:rPr>
        <w:t xml:space="preserve"> 021:2015 – </w:t>
      </w:r>
      <w:r w:rsidRPr="00427220">
        <w:rPr>
          <w:rStyle w:val="value"/>
          <w:b/>
          <w:color w:val="000000"/>
          <w:bdr w:val="none" w:sz="0" w:space="0" w:color="auto" w:frame="1"/>
          <w:lang w:val="uk-UA"/>
        </w:rPr>
        <w:t>24320000-3</w:t>
      </w:r>
      <w:r w:rsidRPr="00DC6EB3">
        <w:rPr>
          <w:b/>
          <w:color w:val="000000"/>
        </w:rPr>
        <w:t> </w:t>
      </w:r>
      <w:r w:rsidRPr="00427220">
        <w:rPr>
          <w:b/>
          <w:color w:val="000000"/>
          <w:lang w:val="uk-UA"/>
        </w:rPr>
        <w:t>-</w:t>
      </w:r>
      <w:r w:rsidRPr="00DC6EB3">
        <w:rPr>
          <w:b/>
          <w:color w:val="000000"/>
        </w:rPr>
        <w:t> </w:t>
      </w:r>
      <w:r w:rsidRPr="00427220">
        <w:rPr>
          <w:rStyle w:val="value"/>
          <w:b/>
          <w:color w:val="000000"/>
          <w:bdr w:val="none" w:sz="0" w:space="0" w:color="auto" w:frame="1"/>
          <w:lang w:val="uk-UA"/>
        </w:rPr>
        <w:t>Осно</w:t>
      </w:r>
      <w:r>
        <w:rPr>
          <w:rStyle w:val="value"/>
          <w:b/>
          <w:color w:val="000000"/>
          <w:bdr w:val="none" w:sz="0" w:space="0" w:color="auto" w:frame="1"/>
          <w:lang w:val="uk-UA"/>
        </w:rPr>
        <w:t>вні органічні хімічні речовини)</w:t>
      </w:r>
    </w:p>
    <w:p w:rsidR="00F154FE" w:rsidRPr="00F154FE" w:rsidRDefault="00F154FE" w:rsidP="0044540E">
      <w:pPr>
        <w:shd w:val="clear" w:color="auto" w:fill="FFFFFF"/>
        <w:rPr>
          <w:lang w:val="uk-UA"/>
        </w:rPr>
      </w:pPr>
      <w:r w:rsidRPr="00F154FE">
        <w:rPr>
          <w:color w:val="000000"/>
          <w:sz w:val="21"/>
          <w:szCs w:val="21"/>
          <w:lang w:val="uk-UA"/>
        </w:rPr>
        <w:tab/>
      </w:r>
      <w:r w:rsidRPr="00F154FE">
        <w:rPr>
          <w:color w:val="000000"/>
          <w:sz w:val="21"/>
          <w:szCs w:val="21"/>
          <w:lang w:val="uk-UA"/>
        </w:rPr>
        <w:tab/>
      </w:r>
      <w:r w:rsidRPr="00F154FE">
        <w:rPr>
          <w:color w:val="000000"/>
          <w:sz w:val="21"/>
          <w:szCs w:val="21"/>
          <w:lang w:val="uk-UA"/>
        </w:rPr>
        <w:tab/>
      </w:r>
    </w:p>
    <w:p w:rsidR="00E968C5" w:rsidRPr="00E968C5" w:rsidRDefault="00E968C5" w:rsidP="0044540E">
      <w:pPr>
        <w:shd w:val="clear" w:color="auto" w:fill="FFFFFF"/>
        <w:jc w:val="center"/>
        <w:rPr>
          <w:b/>
          <w:color w:val="000000"/>
          <w:sz w:val="21"/>
          <w:szCs w:val="21"/>
          <w:lang w:val="uk-UA"/>
        </w:rPr>
      </w:pPr>
      <w:r w:rsidRPr="00E968C5">
        <w:rPr>
          <w:b/>
          <w:color w:val="000000"/>
          <w:sz w:val="21"/>
          <w:szCs w:val="21"/>
          <w:lang w:val="uk-UA"/>
        </w:rPr>
        <w:t xml:space="preserve">1. </w:t>
      </w:r>
      <w:proofErr w:type="spellStart"/>
      <w:r w:rsidRPr="00E968C5">
        <w:rPr>
          <w:b/>
          <w:color w:val="000000"/>
          <w:sz w:val="21"/>
          <w:szCs w:val="21"/>
          <w:lang w:val="uk-UA"/>
        </w:rPr>
        <w:t>Ортоксилол</w:t>
      </w:r>
      <w:proofErr w:type="spellEnd"/>
      <w:r w:rsidRPr="00E968C5">
        <w:rPr>
          <w:b/>
          <w:color w:val="000000"/>
          <w:sz w:val="21"/>
          <w:szCs w:val="21"/>
          <w:lang w:val="uk-UA"/>
        </w:rPr>
        <w:t xml:space="preserve"> в бочка</w:t>
      </w:r>
      <w:r>
        <w:rPr>
          <w:b/>
          <w:sz w:val="21"/>
          <w:szCs w:val="21"/>
          <w:lang w:val="uk-UA"/>
        </w:rPr>
        <w:t xml:space="preserve">х по 175 </w:t>
      </w:r>
      <w:r w:rsidRPr="00E968C5">
        <w:rPr>
          <w:b/>
          <w:sz w:val="21"/>
          <w:szCs w:val="21"/>
          <w:lang w:val="uk-UA"/>
        </w:rPr>
        <w:t>кг –</w:t>
      </w:r>
      <w:r w:rsidR="0044540E">
        <w:rPr>
          <w:b/>
          <w:color w:val="000000"/>
          <w:sz w:val="21"/>
          <w:szCs w:val="21"/>
          <w:lang w:val="uk-UA"/>
        </w:rPr>
        <w:t xml:space="preserve"> </w:t>
      </w:r>
      <w:r w:rsidR="0079251A" w:rsidRPr="0079251A">
        <w:rPr>
          <w:b/>
          <w:color w:val="000000"/>
          <w:sz w:val="21"/>
          <w:szCs w:val="21"/>
          <w:lang w:val="uk-UA"/>
        </w:rPr>
        <w:t>4 бочк</w:t>
      </w:r>
      <w:r w:rsidR="00C33EA4">
        <w:rPr>
          <w:b/>
          <w:color w:val="000000"/>
          <w:sz w:val="21"/>
          <w:szCs w:val="21"/>
          <w:lang w:val="uk-UA"/>
        </w:rPr>
        <w:t>и</w:t>
      </w:r>
      <w:r w:rsidR="0079251A" w:rsidRPr="0079251A">
        <w:rPr>
          <w:b/>
          <w:color w:val="000000"/>
          <w:sz w:val="21"/>
          <w:szCs w:val="21"/>
          <w:lang w:val="uk-UA"/>
        </w:rPr>
        <w:t xml:space="preserve"> (700</w:t>
      </w:r>
      <w:r w:rsidRPr="0079251A">
        <w:rPr>
          <w:b/>
          <w:color w:val="000000"/>
          <w:sz w:val="21"/>
          <w:szCs w:val="21"/>
          <w:lang w:val="uk-UA"/>
        </w:rPr>
        <w:t xml:space="preserve"> кг)</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0"/>
        <w:gridCol w:w="3066"/>
        <w:gridCol w:w="1914"/>
        <w:gridCol w:w="1914"/>
        <w:gridCol w:w="1915"/>
      </w:tblGrid>
      <w:tr w:rsidR="00E968C5" w:rsidRPr="00E968C5" w:rsidTr="00A051E0">
        <w:tc>
          <w:tcPr>
            <w:tcW w:w="870" w:type="dxa"/>
          </w:tcPr>
          <w:p w:rsidR="00E968C5" w:rsidRPr="0044540E" w:rsidRDefault="00E968C5" w:rsidP="0044540E">
            <w:pPr>
              <w:jc w:val="center"/>
              <w:rPr>
                <w:b/>
                <w:lang w:val="uk-UA"/>
              </w:rPr>
            </w:pPr>
            <w:r w:rsidRPr="0044540E">
              <w:rPr>
                <w:b/>
                <w:lang w:val="uk-UA"/>
              </w:rPr>
              <w:t>№</w:t>
            </w:r>
          </w:p>
        </w:tc>
        <w:tc>
          <w:tcPr>
            <w:tcW w:w="3066" w:type="dxa"/>
          </w:tcPr>
          <w:p w:rsidR="00E968C5" w:rsidRPr="0044540E" w:rsidRDefault="00E968C5" w:rsidP="0044540E">
            <w:pPr>
              <w:jc w:val="center"/>
              <w:rPr>
                <w:b/>
                <w:lang w:val="uk-UA"/>
              </w:rPr>
            </w:pPr>
            <w:proofErr w:type="spellStart"/>
            <w:r w:rsidRPr="0044540E">
              <w:rPr>
                <w:b/>
                <w:color w:val="000000"/>
                <w:sz w:val="21"/>
                <w:szCs w:val="21"/>
              </w:rPr>
              <w:t>Показник</w:t>
            </w:r>
            <w:proofErr w:type="spellEnd"/>
          </w:p>
        </w:tc>
        <w:tc>
          <w:tcPr>
            <w:tcW w:w="1914" w:type="dxa"/>
          </w:tcPr>
          <w:p w:rsidR="00E968C5" w:rsidRPr="0044540E" w:rsidRDefault="00E968C5" w:rsidP="0044540E">
            <w:pPr>
              <w:jc w:val="center"/>
              <w:rPr>
                <w:b/>
              </w:rPr>
            </w:pPr>
            <w:proofErr w:type="spellStart"/>
            <w:r w:rsidRPr="0044540E">
              <w:rPr>
                <w:b/>
                <w:color w:val="000000"/>
                <w:sz w:val="21"/>
                <w:szCs w:val="21"/>
              </w:rPr>
              <w:t>Memo</w:t>
            </w:r>
            <w:proofErr w:type="spellEnd"/>
            <w:proofErr w:type="gramStart"/>
            <w:r w:rsidRPr="0044540E">
              <w:rPr>
                <w:b/>
                <w:color w:val="000000"/>
                <w:sz w:val="21"/>
                <w:szCs w:val="21"/>
                <w:lang w:val="uk-UA"/>
              </w:rPr>
              <w:t>д</w:t>
            </w:r>
            <w:proofErr w:type="gramEnd"/>
          </w:p>
        </w:tc>
        <w:tc>
          <w:tcPr>
            <w:tcW w:w="1914" w:type="dxa"/>
          </w:tcPr>
          <w:p w:rsidR="00E968C5" w:rsidRPr="0044540E" w:rsidRDefault="00E968C5" w:rsidP="0044540E">
            <w:pPr>
              <w:jc w:val="center"/>
              <w:rPr>
                <w:b/>
              </w:rPr>
            </w:pPr>
            <w:r w:rsidRPr="0044540E">
              <w:rPr>
                <w:b/>
                <w:color w:val="000000"/>
                <w:sz w:val="21"/>
                <w:szCs w:val="21"/>
                <w:lang w:val="en-US"/>
              </w:rPr>
              <w:t>B</w:t>
            </w:r>
            <w:proofErr w:type="spellStart"/>
            <w:r w:rsidRPr="0044540E">
              <w:rPr>
                <w:b/>
                <w:color w:val="000000"/>
                <w:sz w:val="21"/>
                <w:szCs w:val="21"/>
                <w:lang w:val="uk-UA"/>
              </w:rPr>
              <w:t>имоги</w:t>
            </w:r>
            <w:proofErr w:type="spellEnd"/>
          </w:p>
        </w:tc>
        <w:tc>
          <w:tcPr>
            <w:tcW w:w="1915" w:type="dxa"/>
          </w:tcPr>
          <w:p w:rsidR="00E968C5" w:rsidRPr="0044540E" w:rsidRDefault="00E968C5" w:rsidP="0044540E">
            <w:pPr>
              <w:jc w:val="center"/>
              <w:rPr>
                <w:b/>
              </w:rPr>
            </w:pPr>
            <w:r w:rsidRPr="0044540E">
              <w:rPr>
                <w:b/>
                <w:color w:val="000000"/>
                <w:sz w:val="21"/>
                <w:szCs w:val="21"/>
              </w:rPr>
              <w:t>Результат</w:t>
            </w:r>
          </w:p>
        </w:tc>
      </w:tr>
      <w:tr w:rsidR="00E968C5" w:rsidRPr="00E968C5" w:rsidTr="00A051E0">
        <w:tc>
          <w:tcPr>
            <w:tcW w:w="870" w:type="dxa"/>
          </w:tcPr>
          <w:p w:rsidR="00E968C5" w:rsidRPr="00E968C5" w:rsidRDefault="0044540E" w:rsidP="0044540E">
            <w:pPr>
              <w:rPr>
                <w:lang w:val="uk-UA"/>
              </w:rPr>
            </w:pPr>
            <w:r>
              <w:rPr>
                <w:lang w:val="uk-UA"/>
              </w:rPr>
              <w:t>1</w:t>
            </w:r>
          </w:p>
        </w:tc>
        <w:tc>
          <w:tcPr>
            <w:tcW w:w="3066" w:type="dxa"/>
          </w:tcPr>
          <w:p w:rsidR="00E968C5" w:rsidRPr="00E968C5" w:rsidRDefault="00E968C5" w:rsidP="0044540E">
            <w:pPr>
              <w:shd w:val="clear" w:color="auto" w:fill="FFFFFF"/>
              <w:rPr>
                <w:color w:val="000000"/>
                <w:sz w:val="21"/>
                <w:szCs w:val="21"/>
                <w:lang w:val="uk-UA"/>
              </w:rPr>
            </w:pPr>
            <w:r w:rsidRPr="00E968C5">
              <w:rPr>
                <w:color w:val="000000"/>
                <w:sz w:val="21"/>
                <w:szCs w:val="21"/>
                <w:lang w:val="uk-UA"/>
              </w:rPr>
              <w:t>Н</w:t>
            </w:r>
            <w:r w:rsidRPr="00E968C5">
              <w:rPr>
                <w:color w:val="000000"/>
                <w:sz w:val="21"/>
                <w:szCs w:val="21"/>
              </w:rPr>
              <w:t xml:space="preserve">е </w:t>
            </w:r>
            <w:proofErr w:type="spellStart"/>
            <w:r w:rsidRPr="00E968C5">
              <w:rPr>
                <w:color w:val="000000"/>
                <w:sz w:val="21"/>
                <w:szCs w:val="21"/>
              </w:rPr>
              <w:t>ароматичні</w:t>
            </w:r>
            <w:proofErr w:type="spellEnd"/>
            <w:r w:rsidRPr="00E968C5">
              <w:rPr>
                <w:color w:val="000000"/>
                <w:sz w:val="21"/>
                <w:szCs w:val="21"/>
              </w:rPr>
              <w:t xml:space="preserve"> </w:t>
            </w:r>
            <w:proofErr w:type="spellStart"/>
            <w:r w:rsidRPr="00E968C5">
              <w:rPr>
                <w:color w:val="000000"/>
                <w:sz w:val="21"/>
                <w:szCs w:val="21"/>
              </w:rPr>
              <w:t>з'єднання</w:t>
            </w:r>
            <w:proofErr w:type="spellEnd"/>
            <w:r w:rsidRPr="00E968C5">
              <w:rPr>
                <w:color w:val="000000"/>
                <w:sz w:val="21"/>
                <w:szCs w:val="21"/>
                <w:lang w:val="uk-UA"/>
              </w:rPr>
              <w:t xml:space="preserve"> </w:t>
            </w:r>
            <w:r w:rsidRPr="00E968C5">
              <w:rPr>
                <w:color w:val="000000"/>
                <w:sz w:val="21"/>
                <w:szCs w:val="21"/>
              </w:rPr>
              <w:t>%</w:t>
            </w:r>
            <w:r w:rsidRPr="00E968C5">
              <w:rPr>
                <w:color w:val="000000"/>
                <w:sz w:val="21"/>
                <w:szCs w:val="21"/>
                <w:lang w:val="uk-UA"/>
              </w:rPr>
              <w:t>(</w:t>
            </w:r>
            <w:r w:rsidRPr="00E968C5">
              <w:rPr>
                <w:color w:val="000000"/>
                <w:sz w:val="21"/>
                <w:szCs w:val="21"/>
                <w:lang w:val="en-US"/>
              </w:rPr>
              <w:t>m</w:t>
            </w:r>
            <w:r w:rsidRPr="00E968C5">
              <w:rPr>
                <w:color w:val="000000"/>
                <w:sz w:val="21"/>
                <w:szCs w:val="21"/>
              </w:rPr>
              <w:t>/</w:t>
            </w:r>
            <w:r w:rsidRPr="00E968C5">
              <w:rPr>
                <w:color w:val="000000"/>
                <w:sz w:val="21"/>
                <w:szCs w:val="21"/>
                <w:lang w:val="en-US"/>
              </w:rPr>
              <w:t>m</w:t>
            </w:r>
            <w:r w:rsidRPr="00E968C5">
              <w:rPr>
                <w:color w:val="000000"/>
                <w:sz w:val="21"/>
                <w:szCs w:val="21"/>
              </w:rPr>
              <w:t>)</w:t>
            </w:r>
          </w:p>
        </w:tc>
        <w:tc>
          <w:tcPr>
            <w:tcW w:w="1914" w:type="dxa"/>
          </w:tcPr>
          <w:p w:rsidR="00E968C5" w:rsidRPr="00E968C5" w:rsidRDefault="00E968C5" w:rsidP="0044540E">
            <w:pPr>
              <w:shd w:val="clear" w:color="auto" w:fill="FFFFFF"/>
              <w:rPr>
                <w:color w:val="000000"/>
                <w:sz w:val="21"/>
                <w:szCs w:val="21"/>
                <w:lang w:val="en-US"/>
              </w:rPr>
            </w:pPr>
            <w:r w:rsidRPr="00E968C5">
              <w:rPr>
                <w:color w:val="000000"/>
                <w:sz w:val="21"/>
                <w:szCs w:val="21"/>
                <w:lang w:val="en-US"/>
              </w:rPr>
              <w:t>ASTM D 7504</w:t>
            </w:r>
          </w:p>
          <w:p w:rsidR="00E968C5" w:rsidRPr="00E968C5" w:rsidRDefault="00E968C5" w:rsidP="0044540E"/>
        </w:tc>
        <w:tc>
          <w:tcPr>
            <w:tcW w:w="1914" w:type="dxa"/>
          </w:tcPr>
          <w:p w:rsidR="00E968C5" w:rsidRPr="00E968C5" w:rsidRDefault="00E968C5" w:rsidP="0044540E">
            <w:pPr>
              <w:shd w:val="clear" w:color="auto" w:fill="FFFFFF"/>
              <w:rPr>
                <w:color w:val="000000"/>
                <w:sz w:val="21"/>
                <w:szCs w:val="21"/>
                <w:lang w:val="en-US"/>
              </w:rPr>
            </w:pPr>
            <w:proofErr w:type="gramStart"/>
            <w:r w:rsidRPr="00E968C5">
              <w:rPr>
                <w:color w:val="000000"/>
                <w:sz w:val="21"/>
                <w:szCs w:val="21"/>
                <w:lang w:val="en-US"/>
              </w:rPr>
              <w:t>max</w:t>
            </w:r>
            <w:proofErr w:type="gramEnd"/>
            <w:r w:rsidRPr="00E968C5">
              <w:rPr>
                <w:color w:val="000000"/>
                <w:sz w:val="21"/>
                <w:szCs w:val="21"/>
                <w:lang w:val="en-US"/>
              </w:rPr>
              <w:t>. 0,50</w:t>
            </w:r>
          </w:p>
          <w:p w:rsidR="00E968C5" w:rsidRPr="00E968C5" w:rsidRDefault="00E968C5" w:rsidP="0044540E"/>
        </w:tc>
        <w:tc>
          <w:tcPr>
            <w:tcW w:w="1915" w:type="dxa"/>
          </w:tcPr>
          <w:p w:rsidR="00E968C5" w:rsidRPr="00E968C5" w:rsidRDefault="00E968C5" w:rsidP="0044540E">
            <w:pPr>
              <w:rPr>
                <w:color w:val="000000"/>
                <w:sz w:val="21"/>
                <w:szCs w:val="21"/>
              </w:rPr>
            </w:pPr>
          </w:p>
        </w:tc>
      </w:tr>
      <w:tr w:rsidR="00E968C5" w:rsidRPr="00E968C5" w:rsidTr="00A051E0">
        <w:tc>
          <w:tcPr>
            <w:tcW w:w="870" w:type="dxa"/>
          </w:tcPr>
          <w:p w:rsidR="00E968C5" w:rsidRPr="00E968C5" w:rsidRDefault="0044540E" w:rsidP="0044540E">
            <w:pPr>
              <w:rPr>
                <w:lang w:val="uk-UA"/>
              </w:rPr>
            </w:pPr>
            <w:r>
              <w:rPr>
                <w:lang w:val="uk-UA"/>
              </w:rPr>
              <w:t>2</w:t>
            </w:r>
          </w:p>
        </w:tc>
        <w:tc>
          <w:tcPr>
            <w:tcW w:w="3066" w:type="dxa"/>
          </w:tcPr>
          <w:p w:rsidR="00E968C5" w:rsidRPr="00E968C5" w:rsidRDefault="00E968C5" w:rsidP="0044540E">
            <w:r w:rsidRPr="00E968C5">
              <w:rPr>
                <w:color w:val="000000"/>
                <w:sz w:val="21"/>
                <w:szCs w:val="21"/>
              </w:rPr>
              <w:t>Бензол</w:t>
            </w:r>
            <w:r w:rsidRPr="00E968C5">
              <w:rPr>
                <w:color w:val="000000"/>
                <w:sz w:val="21"/>
                <w:szCs w:val="21"/>
                <w:lang w:val="uk-UA"/>
              </w:rPr>
              <w:t xml:space="preserve"> </w:t>
            </w:r>
            <w:r w:rsidRPr="00E968C5">
              <w:rPr>
                <w:color w:val="000000"/>
                <w:sz w:val="21"/>
                <w:szCs w:val="21"/>
                <w:lang w:val="en-US"/>
              </w:rPr>
              <w:t>% (m/m)</w:t>
            </w:r>
          </w:p>
        </w:tc>
        <w:tc>
          <w:tcPr>
            <w:tcW w:w="1914" w:type="dxa"/>
          </w:tcPr>
          <w:p w:rsidR="00E968C5" w:rsidRPr="00E968C5" w:rsidRDefault="00E968C5" w:rsidP="0044540E">
            <w:pPr>
              <w:shd w:val="clear" w:color="auto" w:fill="FFFFFF"/>
              <w:rPr>
                <w:lang w:val="uk-UA"/>
              </w:rPr>
            </w:pPr>
            <w:r w:rsidRPr="00E968C5">
              <w:rPr>
                <w:color w:val="000000"/>
                <w:sz w:val="21"/>
                <w:szCs w:val="21"/>
                <w:lang w:val="en-US"/>
              </w:rPr>
              <w:t>ASTM D 7504</w:t>
            </w:r>
          </w:p>
        </w:tc>
        <w:tc>
          <w:tcPr>
            <w:tcW w:w="1914" w:type="dxa"/>
          </w:tcPr>
          <w:p w:rsidR="00E968C5" w:rsidRPr="00E968C5" w:rsidRDefault="00E968C5" w:rsidP="0044540E">
            <w:pPr>
              <w:shd w:val="clear" w:color="auto" w:fill="FFFFFF"/>
            </w:pPr>
            <w:proofErr w:type="gramStart"/>
            <w:r w:rsidRPr="00E968C5">
              <w:rPr>
                <w:color w:val="000000"/>
                <w:sz w:val="21"/>
                <w:szCs w:val="21"/>
                <w:lang w:val="en-US"/>
              </w:rPr>
              <w:t>max</w:t>
            </w:r>
            <w:proofErr w:type="gramEnd"/>
            <w:r w:rsidRPr="00E968C5">
              <w:rPr>
                <w:color w:val="000000"/>
                <w:sz w:val="21"/>
                <w:szCs w:val="21"/>
                <w:lang w:val="en-US"/>
              </w:rPr>
              <w:t>. 0.0100</w:t>
            </w:r>
          </w:p>
        </w:tc>
        <w:tc>
          <w:tcPr>
            <w:tcW w:w="1915" w:type="dxa"/>
          </w:tcPr>
          <w:p w:rsidR="00E968C5" w:rsidRPr="00E968C5" w:rsidRDefault="00E968C5" w:rsidP="0044540E">
            <w:pPr>
              <w:rPr>
                <w:color w:val="000000"/>
                <w:sz w:val="21"/>
                <w:szCs w:val="21"/>
              </w:rPr>
            </w:pPr>
          </w:p>
        </w:tc>
      </w:tr>
      <w:tr w:rsidR="00E968C5" w:rsidRPr="00E968C5" w:rsidTr="00A051E0">
        <w:tc>
          <w:tcPr>
            <w:tcW w:w="870" w:type="dxa"/>
          </w:tcPr>
          <w:p w:rsidR="00E968C5" w:rsidRPr="00E968C5" w:rsidRDefault="0044540E" w:rsidP="0044540E">
            <w:pPr>
              <w:rPr>
                <w:lang w:val="uk-UA"/>
              </w:rPr>
            </w:pPr>
            <w:r>
              <w:rPr>
                <w:lang w:val="uk-UA"/>
              </w:rPr>
              <w:t>3</w:t>
            </w:r>
          </w:p>
        </w:tc>
        <w:tc>
          <w:tcPr>
            <w:tcW w:w="3066" w:type="dxa"/>
          </w:tcPr>
          <w:p w:rsidR="00E968C5" w:rsidRPr="00E968C5" w:rsidRDefault="00E968C5" w:rsidP="0044540E">
            <w:pPr>
              <w:shd w:val="clear" w:color="auto" w:fill="FFFFFF"/>
            </w:pPr>
            <w:r>
              <w:rPr>
                <w:color w:val="000000"/>
                <w:sz w:val="21"/>
                <w:szCs w:val="21"/>
                <w:lang w:val="uk-UA"/>
              </w:rPr>
              <w:t>І</w:t>
            </w:r>
            <w:r w:rsidRPr="00E968C5">
              <w:rPr>
                <w:color w:val="000000"/>
                <w:sz w:val="21"/>
                <w:szCs w:val="21"/>
              </w:rPr>
              <w:t>-</w:t>
            </w:r>
            <w:proofErr w:type="spellStart"/>
            <w:r w:rsidRPr="00E968C5">
              <w:rPr>
                <w:color w:val="000000"/>
                <w:sz w:val="21"/>
                <w:szCs w:val="21"/>
              </w:rPr>
              <w:t>Проп</w:t>
            </w:r>
            <w:r w:rsidRPr="00E968C5">
              <w:rPr>
                <w:color w:val="000000"/>
                <w:sz w:val="21"/>
                <w:szCs w:val="21"/>
                <w:lang w:val="en-US"/>
              </w:rPr>
              <w:t>i</w:t>
            </w:r>
            <w:proofErr w:type="spellEnd"/>
            <w:r w:rsidRPr="00E968C5">
              <w:rPr>
                <w:color w:val="000000"/>
                <w:sz w:val="21"/>
                <w:szCs w:val="21"/>
              </w:rPr>
              <w:t>л-Бензол</w:t>
            </w:r>
            <w:r w:rsidRPr="00E968C5">
              <w:rPr>
                <w:color w:val="000000"/>
                <w:sz w:val="21"/>
                <w:szCs w:val="21"/>
                <w:lang w:val="uk-UA"/>
              </w:rPr>
              <w:t xml:space="preserve">   </w:t>
            </w:r>
            <w:r w:rsidRPr="00E968C5">
              <w:rPr>
                <w:color w:val="000000"/>
                <w:sz w:val="21"/>
                <w:szCs w:val="21"/>
              </w:rPr>
              <w:t>%(</w:t>
            </w:r>
            <w:r w:rsidRPr="00E968C5">
              <w:rPr>
                <w:color w:val="000000"/>
                <w:sz w:val="21"/>
                <w:szCs w:val="21"/>
                <w:lang w:val="en-US"/>
              </w:rPr>
              <w:t>m</w:t>
            </w:r>
            <w:r w:rsidRPr="00E968C5">
              <w:rPr>
                <w:color w:val="000000"/>
                <w:sz w:val="21"/>
                <w:szCs w:val="21"/>
              </w:rPr>
              <w:t>/</w:t>
            </w:r>
            <w:r w:rsidRPr="00E968C5">
              <w:rPr>
                <w:color w:val="000000"/>
                <w:sz w:val="21"/>
                <w:szCs w:val="21"/>
                <w:lang w:val="en-US"/>
              </w:rPr>
              <w:t>m</w:t>
            </w:r>
            <w:r w:rsidRPr="00E968C5">
              <w:rPr>
                <w:color w:val="000000"/>
                <w:sz w:val="21"/>
                <w:szCs w:val="21"/>
              </w:rPr>
              <w:t>)</w:t>
            </w:r>
          </w:p>
        </w:tc>
        <w:tc>
          <w:tcPr>
            <w:tcW w:w="1914" w:type="dxa"/>
          </w:tcPr>
          <w:p w:rsidR="00E968C5" w:rsidRPr="00E968C5" w:rsidRDefault="00E968C5" w:rsidP="0044540E">
            <w:pPr>
              <w:shd w:val="clear" w:color="auto" w:fill="FFFFFF"/>
              <w:rPr>
                <w:color w:val="000000"/>
                <w:sz w:val="21"/>
                <w:szCs w:val="21"/>
                <w:lang w:val="uk-UA"/>
              </w:rPr>
            </w:pPr>
            <w:r w:rsidRPr="00E968C5">
              <w:rPr>
                <w:color w:val="000000"/>
                <w:sz w:val="21"/>
                <w:szCs w:val="21"/>
                <w:lang w:val="en-US"/>
              </w:rPr>
              <w:t>ASTM D 7504</w:t>
            </w:r>
          </w:p>
        </w:tc>
        <w:tc>
          <w:tcPr>
            <w:tcW w:w="1914" w:type="dxa"/>
          </w:tcPr>
          <w:p w:rsidR="00E968C5" w:rsidRPr="00E968C5" w:rsidRDefault="00E968C5" w:rsidP="0044540E">
            <w:pPr>
              <w:shd w:val="clear" w:color="auto" w:fill="FFFFFF"/>
            </w:pPr>
            <w:proofErr w:type="gramStart"/>
            <w:r w:rsidRPr="00E968C5">
              <w:rPr>
                <w:color w:val="000000"/>
                <w:sz w:val="21"/>
                <w:szCs w:val="21"/>
                <w:lang w:val="en-US"/>
              </w:rPr>
              <w:t>max</w:t>
            </w:r>
            <w:proofErr w:type="gramEnd"/>
            <w:r w:rsidRPr="00E968C5">
              <w:rPr>
                <w:color w:val="000000"/>
                <w:sz w:val="21"/>
                <w:szCs w:val="21"/>
                <w:lang w:val="en-US"/>
              </w:rPr>
              <w:t>. 0.33</w:t>
            </w:r>
          </w:p>
        </w:tc>
        <w:tc>
          <w:tcPr>
            <w:tcW w:w="1915" w:type="dxa"/>
          </w:tcPr>
          <w:p w:rsidR="00E968C5" w:rsidRPr="00E968C5" w:rsidRDefault="00E968C5" w:rsidP="0044540E">
            <w:pPr>
              <w:rPr>
                <w:color w:val="000000"/>
                <w:sz w:val="21"/>
                <w:szCs w:val="21"/>
              </w:rPr>
            </w:pPr>
          </w:p>
        </w:tc>
      </w:tr>
      <w:tr w:rsidR="00E968C5" w:rsidRPr="00E968C5" w:rsidTr="00A051E0">
        <w:tc>
          <w:tcPr>
            <w:tcW w:w="870" w:type="dxa"/>
          </w:tcPr>
          <w:p w:rsidR="00E968C5" w:rsidRPr="00E968C5" w:rsidRDefault="0044540E" w:rsidP="0044540E">
            <w:pPr>
              <w:rPr>
                <w:lang w:val="uk-UA"/>
              </w:rPr>
            </w:pPr>
            <w:r>
              <w:rPr>
                <w:lang w:val="uk-UA"/>
              </w:rPr>
              <w:t>4</w:t>
            </w:r>
          </w:p>
        </w:tc>
        <w:tc>
          <w:tcPr>
            <w:tcW w:w="3066" w:type="dxa"/>
          </w:tcPr>
          <w:p w:rsidR="00E968C5" w:rsidRPr="00E968C5" w:rsidRDefault="00E968C5" w:rsidP="0044540E">
            <w:pPr>
              <w:shd w:val="clear" w:color="auto" w:fill="FFFFFF"/>
            </w:pPr>
            <w:proofErr w:type="spellStart"/>
            <w:proofErr w:type="gramStart"/>
            <w:r w:rsidRPr="00E968C5">
              <w:rPr>
                <w:color w:val="000000"/>
                <w:sz w:val="21"/>
                <w:szCs w:val="21"/>
              </w:rPr>
              <w:t>Ст</w:t>
            </w:r>
            <w:proofErr w:type="spellEnd"/>
            <w:proofErr w:type="gramEnd"/>
            <w:r>
              <w:rPr>
                <w:color w:val="000000"/>
                <w:sz w:val="21"/>
                <w:szCs w:val="21"/>
                <w:lang w:val="uk-UA"/>
              </w:rPr>
              <w:t>і</w:t>
            </w:r>
            <w:r w:rsidRPr="00E968C5">
              <w:rPr>
                <w:color w:val="000000"/>
                <w:sz w:val="21"/>
                <w:szCs w:val="21"/>
              </w:rPr>
              <w:t>рол</w:t>
            </w:r>
            <w:r w:rsidRPr="00E968C5">
              <w:rPr>
                <w:color w:val="000000"/>
                <w:sz w:val="21"/>
                <w:szCs w:val="21"/>
                <w:lang w:val="en-US"/>
              </w:rPr>
              <w:t xml:space="preserve">  </w:t>
            </w:r>
            <w:r w:rsidRPr="00E968C5">
              <w:rPr>
                <w:color w:val="000000"/>
                <w:sz w:val="21"/>
                <w:szCs w:val="21"/>
                <w:lang w:val="uk-UA"/>
              </w:rPr>
              <w:t>%</w:t>
            </w:r>
            <w:r w:rsidRPr="00E968C5">
              <w:rPr>
                <w:color w:val="000000"/>
                <w:sz w:val="21"/>
                <w:szCs w:val="21"/>
                <w:lang w:val="en-US"/>
              </w:rPr>
              <w:t xml:space="preserve"> (m/m)</w:t>
            </w:r>
          </w:p>
        </w:tc>
        <w:tc>
          <w:tcPr>
            <w:tcW w:w="1914" w:type="dxa"/>
          </w:tcPr>
          <w:p w:rsidR="00E968C5" w:rsidRPr="00E968C5" w:rsidRDefault="00E968C5" w:rsidP="0044540E">
            <w:pPr>
              <w:shd w:val="clear" w:color="auto" w:fill="FFFFFF"/>
            </w:pPr>
            <w:r w:rsidRPr="00E968C5">
              <w:rPr>
                <w:color w:val="000000"/>
                <w:sz w:val="21"/>
                <w:szCs w:val="21"/>
                <w:lang w:val="en-US"/>
              </w:rPr>
              <w:t>ASTM D 7504</w:t>
            </w:r>
          </w:p>
        </w:tc>
        <w:tc>
          <w:tcPr>
            <w:tcW w:w="1914" w:type="dxa"/>
          </w:tcPr>
          <w:p w:rsidR="00E968C5" w:rsidRPr="00E968C5" w:rsidRDefault="00E968C5" w:rsidP="0044540E">
            <w:pPr>
              <w:shd w:val="clear" w:color="auto" w:fill="FFFFFF"/>
            </w:pPr>
            <w:proofErr w:type="spellStart"/>
            <w:r w:rsidRPr="00E968C5">
              <w:rPr>
                <w:color w:val="000000"/>
                <w:sz w:val="21"/>
                <w:szCs w:val="21"/>
              </w:rPr>
              <w:t>max</w:t>
            </w:r>
            <w:proofErr w:type="spellEnd"/>
            <w:r w:rsidRPr="00E968C5">
              <w:rPr>
                <w:color w:val="000000"/>
                <w:sz w:val="21"/>
                <w:szCs w:val="21"/>
              </w:rPr>
              <w:t>. 0.01</w:t>
            </w:r>
          </w:p>
        </w:tc>
        <w:tc>
          <w:tcPr>
            <w:tcW w:w="1915" w:type="dxa"/>
          </w:tcPr>
          <w:p w:rsidR="00E968C5" w:rsidRPr="00E968C5" w:rsidRDefault="00E968C5" w:rsidP="0044540E">
            <w:pPr>
              <w:rPr>
                <w:color w:val="000000"/>
                <w:sz w:val="21"/>
                <w:szCs w:val="21"/>
              </w:rPr>
            </w:pPr>
          </w:p>
        </w:tc>
      </w:tr>
      <w:tr w:rsidR="00E968C5" w:rsidRPr="00E968C5" w:rsidTr="00A051E0">
        <w:tc>
          <w:tcPr>
            <w:tcW w:w="870" w:type="dxa"/>
          </w:tcPr>
          <w:p w:rsidR="00E968C5" w:rsidRPr="00E968C5" w:rsidRDefault="0044540E" w:rsidP="0044540E">
            <w:pPr>
              <w:rPr>
                <w:lang w:val="uk-UA"/>
              </w:rPr>
            </w:pPr>
            <w:r>
              <w:rPr>
                <w:lang w:val="uk-UA"/>
              </w:rPr>
              <w:t>5</w:t>
            </w:r>
          </w:p>
        </w:tc>
        <w:tc>
          <w:tcPr>
            <w:tcW w:w="3066" w:type="dxa"/>
          </w:tcPr>
          <w:p w:rsidR="00E968C5" w:rsidRPr="00E968C5" w:rsidRDefault="00E968C5" w:rsidP="0044540E">
            <w:pPr>
              <w:shd w:val="clear" w:color="auto" w:fill="FFFFFF"/>
              <w:rPr>
                <w:lang w:val="uk-UA"/>
              </w:rPr>
            </w:pPr>
            <w:proofErr w:type="gramStart"/>
            <w:r w:rsidRPr="00E968C5">
              <w:rPr>
                <w:color w:val="000000"/>
                <w:sz w:val="21"/>
                <w:szCs w:val="21"/>
              </w:rPr>
              <w:t>о-</w:t>
            </w:r>
            <w:r w:rsidRPr="00E968C5">
              <w:rPr>
                <w:color w:val="000000"/>
                <w:sz w:val="21"/>
                <w:szCs w:val="21"/>
                <w:lang w:val="uk-UA"/>
              </w:rPr>
              <w:t>К</w:t>
            </w:r>
            <w:proofErr w:type="spellStart"/>
            <w:r w:rsidRPr="00E968C5">
              <w:rPr>
                <w:color w:val="000000"/>
                <w:sz w:val="21"/>
                <w:szCs w:val="21"/>
              </w:rPr>
              <w:t>силол</w:t>
            </w:r>
            <w:proofErr w:type="spellEnd"/>
            <w:proofErr w:type="gramEnd"/>
            <w:r w:rsidRPr="00E968C5">
              <w:rPr>
                <w:color w:val="000000"/>
                <w:sz w:val="21"/>
                <w:szCs w:val="21"/>
                <w:lang w:val="uk-UA"/>
              </w:rPr>
              <w:t xml:space="preserve">   </w:t>
            </w:r>
            <w:r w:rsidRPr="00E968C5">
              <w:rPr>
                <w:color w:val="000000"/>
                <w:sz w:val="21"/>
                <w:szCs w:val="21"/>
                <w:lang w:val="en-US"/>
              </w:rPr>
              <w:t>%(m/m)</w:t>
            </w:r>
          </w:p>
        </w:tc>
        <w:tc>
          <w:tcPr>
            <w:tcW w:w="1914" w:type="dxa"/>
          </w:tcPr>
          <w:p w:rsidR="00E968C5" w:rsidRPr="00E968C5" w:rsidRDefault="00E968C5" w:rsidP="0044540E">
            <w:pPr>
              <w:shd w:val="clear" w:color="auto" w:fill="FFFFFF"/>
            </w:pPr>
            <w:r w:rsidRPr="00E968C5">
              <w:rPr>
                <w:color w:val="000000"/>
                <w:sz w:val="21"/>
                <w:szCs w:val="21"/>
                <w:lang w:val="en-US"/>
              </w:rPr>
              <w:t>ASTM D 7504</w:t>
            </w:r>
          </w:p>
        </w:tc>
        <w:tc>
          <w:tcPr>
            <w:tcW w:w="1914" w:type="dxa"/>
          </w:tcPr>
          <w:p w:rsidR="00E968C5" w:rsidRPr="00E968C5" w:rsidRDefault="00E968C5" w:rsidP="0044540E">
            <w:pPr>
              <w:shd w:val="clear" w:color="auto" w:fill="FFFFFF"/>
            </w:pPr>
            <w:r w:rsidRPr="00E968C5">
              <w:rPr>
                <w:color w:val="000000"/>
                <w:sz w:val="21"/>
                <w:szCs w:val="21"/>
                <w:lang w:val="en-US"/>
              </w:rPr>
              <w:t>min. 98.50</w:t>
            </w:r>
          </w:p>
        </w:tc>
        <w:tc>
          <w:tcPr>
            <w:tcW w:w="1915" w:type="dxa"/>
          </w:tcPr>
          <w:p w:rsidR="00E968C5" w:rsidRPr="00E968C5" w:rsidRDefault="00E968C5" w:rsidP="0044540E">
            <w:pPr>
              <w:rPr>
                <w:color w:val="000000"/>
                <w:sz w:val="21"/>
                <w:szCs w:val="21"/>
              </w:rPr>
            </w:pPr>
          </w:p>
        </w:tc>
      </w:tr>
      <w:tr w:rsidR="0044540E" w:rsidRPr="00E968C5" w:rsidTr="00A051E0">
        <w:tc>
          <w:tcPr>
            <w:tcW w:w="870" w:type="dxa"/>
          </w:tcPr>
          <w:p w:rsidR="0044540E" w:rsidRPr="00E968C5" w:rsidRDefault="0044540E" w:rsidP="0044540E">
            <w:pPr>
              <w:rPr>
                <w:lang w:val="uk-UA"/>
              </w:rPr>
            </w:pPr>
            <w:r>
              <w:rPr>
                <w:lang w:val="uk-UA"/>
              </w:rPr>
              <w:t>6</w:t>
            </w:r>
          </w:p>
        </w:tc>
        <w:tc>
          <w:tcPr>
            <w:tcW w:w="3066" w:type="dxa"/>
          </w:tcPr>
          <w:p w:rsidR="0044540E" w:rsidRPr="00E968C5" w:rsidRDefault="0044540E" w:rsidP="0044540E">
            <w:r w:rsidRPr="00E968C5">
              <w:rPr>
                <w:color w:val="000000"/>
                <w:sz w:val="21"/>
                <w:szCs w:val="21"/>
                <w:lang w:val="uk-UA"/>
              </w:rPr>
              <w:t>Сірководень</w:t>
            </w:r>
          </w:p>
        </w:tc>
        <w:tc>
          <w:tcPr>
            <w:tcW w:w="1914" w:type="dxa"/>
          </w:tcPr>
          <w:p w:rsidR="0044540E" w:rsidRPr="00E968C5" w:rsidRDefault="0044540E" w:rsidP="0044540E">
            <w:pPr>
              <w:shd w:val="clear" w:color="auto" w:fill="FFFFFF"/>
              <w:rPr>
                <w:color w:val="000000"/>
                <w:sz w:val="21"/>
                <w:szCs w:val="21"/>
                <w:lang w:val="uk-UA"/>
              </w:rPr>
            </w:pPr>
            <w:r w:rsidRPr="00E968C5">
              <w:rPr>
                <w:color w:val="000000"/>
                <w:sz w:val="21"/>
                <w:szCs w:val="21"/>
                <w:lang w:val="en-US"/>
              </w:rPr>
              <w:t>ASTM</w:t>
            </w:r>
            <w:r w:rsidRPr="00E968C5">
              <w:rPr>
                <w:color w:val="000000"/>
                <w:sz w:val="21"/>
                <w:szCs w:val="21"/>
              </w:rPr>
              <w:t xml:space="preserve"> </w:t>
            </w:r>
            <w:r w:rsidRPr="00E968C5">
              <w:rPr>
                <w:color w:val="000000"/>
                <w:sz w:val="21"/>
                <w:szCs w:val="21"/>
                <w:lang w:val="en-US"/>
              </w:rPr>
              <w:t>D</w:t>
            </w:r>
            <w:r w:rsidRPr="00E968C5">
              <w:rPr>
                <w:color w:val="000000"/>
                <w:sz w:val="21"/>
                <w:szCs w:val="21"/>
              </w:rPr>
              <w:t xml:space="preserve"> 853</w:t>
            </w:r>
          </w:p>
        </w:tc>
        <w:tc>
          <w:tcPr>
            <w:tcW w:w="1914" w:type="dxa"/>
          </w:tcPr>
          <w:p w:rsidR="0044540E" w:rsidRPr="00E968C5" w:rsidRDefault="0044540E" w:rsidP="0044540E">
            <w:pPr>
              <w:shd w:val="clear" w:color="auto" w:fill="FFFFFF"/>
            </w:pPr>
            <w:proofErr w:type="spellStart"/>
            <w:r w:rsidRPr="00E968C5">
              <w:rPr>
                <w:color w:val="000000"/>
                <w:sz w:val="21"/>
                <w:szCs w:val="21"/>
              </w:rPr>
              <w:t>В</w:t>
            </w:r>
            <w:proofErr w:type="gramStart"/>
            <w:r w:rsidRPr="00E968C5">
              <w:rPr>
                <w:color w:val="000000"/>
                <w:sz w:val="21"/>
                <w:szCs w:val="21"/>
              </w:rPr>
              <w:t>i</w:t>
            </w:r>
            <w:proofErr w:type="gramEnd"/>
            <w:r w:rsidRPr="00E968C5">
              <w:rPr>
                <w:color w:val="000000"/>
                <w:sz w:val="21"/>
                <w:szCs w:val="21"/>
              </w:rPr>
              <w:t>дсутній</w:t>
            </w:r>
            <w:proofErr w:type="spellEnd"/>
          </w:p>
        </w:tc>
        <w:tc>
          <w:tcPr>
            <w:tcW w:w="1915" w:type="dxa"/>
          </w:tcPr>
          <w:p w:rsidR="0044540E" w:rsidRPr="00E968C5" w:rsidRDefault="0044540E" w:rsidP="0044540E">
            <w:pPr>
              <w:rPr>
                <w:color w:val="000000"/>
                <w:sz w:val="21"/>
                <w:szCs w:val="21"/>
              </w:rPr>
            </w:pPr>
          </w:p>
        </w:tc>
      </w:tr>
      <w:tr w:rsidR="0044540E" w:rsidRPr="00E968C5" w:rsidTr="00A051E0">
        <w:tc>
          <w:tcPr>
            <w:tcW w:w="870" w:type="dxa"/>
          </w:tcPr>
          <w:p w:rsidR="0044540E" w:rsidRPr="00E968C5" w:rsidRDefault="0044540E" w:rsidP="0044540E">
            <w:pPr>
              <w:rPr>
                <w:lang w:val="uk-UA"/>
              </w:rPr>
            </w:pPr>
            <w:r>
              <w:rPr>
                <w:lang w:val="uk-UA"/>
              </w:rPr>
              <w:t>7</w:t>
            </w:r>
          </w:p>
        </w:tc>
        <w:tc>
          <w:tcPr>
            <w:tcW w:w="3066" w:type="dxa"/>
          </w:tcPr>
          <w:p w:rsidR="0044540E" w:rsidRPr="00E968C5" w:rsidRDefault="0044540E" w:rsidP="0044540E">
            <w:pPr>
              <w:shd w:val="clear" w:color="auto" w:fill="FFFFFF"/>
            </w:pPr>
            <w:r>
              <w:rPr>
                <w:color w:val="000000"/>
                <w:sz w:val="21"/>
                <w:szCs w:val="21"/>
              </w:rPr>
              <w:t>Д</w:t>
            </w:r>
            <w:proofErr w:type="spellStart"/>
            <w:r>
              <w:rPr>
                <w:color w:val="000000"/>
                <w:sz w:val="21"/>
                <w:szCs w:val="21"/>
                <w:lang w:val="uk-UA"/>
              </w:rPr>
              <w:t>воокис</w:t>
            </w:r>
            <w:proofErr w:type="spellEnd"/>
            <w:r w:rsidRPr="00E968C5">
              <w:rPr>
                <w:color w:val="000000"/>
                <w:sz w:val="21"/>
                <w:szCs w:val="21"/>
              </w:rPr>
              <w:t xml:space="preserve"> </w:t>
            </w:r>
            <w:proofErr w:type="spellStart"/>
            <w:r w:rsidRPr="00E968C5">
              <w:rPr>
                <w:color w:val="000000"/>
                <w:sz w:val="21"/>
                <w:szCs w:val="21"/>
              </w:rPr>
              <w:t>сірки</w:t>
            </w:r>
            <w:proofErr w:type="spellEnd"/>
          </w:p>
        </w:tc>
        <w:tc>
          <w:tcPr>
            <w:tcW w:w="1914" w:type="dxa"/>
          </w:tcPr>
          <w:p w:rsidR="0044540E" w:rsidRPr="00E968C5" w:rsidRDefault="0044540E" w:rsidP="0044540E">
            <w:r w:rsidRPr="00E968C5">
              <w:rPr>
                <w:color w:val="000000"/>
                <w:sz w:val="21"/>
                <w:szCs w:val="21"/>
                <w:lang w:val="en-US"/>
              </w:rPr>
              <w:t>ASTM</w:t>
            </w:r>
            <w:r w:rsidRPr="00E968C5">
              <w:rPr>
                <w:color w:val="000000"/>
                <w:sz w:val="21"/>
                <w:szCs w:val="21"/>
              </w:rPr>
              <w:t xml:space="preserve"> </w:t>
            </w:r>
            <w:r w:rsidRPr="00E968C5">
              <w:rPr>
                <w:color w:val="000000"/>
                <w:sz w:val="21"/>
                <w:szCs w:val="21"/>
                <w:lang w:val="en-US"/>
              </w:rPr>
              <w:t>D</w:t>
            </w:r>
            <w:r w:rsidRPr="00E968C5">
              <w:rPr>
                <w:color w:val="000000"/>
                <w:sz w:val="21"/>
                <w:szCs w:val="21"/>
              </w:rPr>
              <w:t xml:space="preserve"> 853</w:t>
            </w:r>
          </w:p>
        </w:tc>
        <w:tc>
          <w:tcPr>
            <w:tcW w:w="1914" w:type="dxa"/>
          </w:tcPr>
          <w:p w:rsidR="0044540E" w:rsidRPr="0044540E" w:rsidRDefault="0044540E" w:rsidP="0044540E">
            <w:pPr>
              <w:shd w:val="clear" w:color="auto" w:fill="FFFFFF"/>
              <w:rPr>
                <w:lang w:val="en-US"/>
              </w:rPr>
            </w:pPr>
            <w:r>
              <w:rPr>
                <w:lang w:val="en-US"/>
              </w:rPr>
              <w:t>Free</w:t>
            </w:r>
          </w:p>
        </w:tc>
        <w:tc>
          <w:tcPr>
            <w:tcW w:w="1915" w:type="dxa"/>
          </w:tcPr>
          <w:p w:rsidR="0044540E" w:rsidRPr="00E968C5" w:rsidRDefault="0044540E" w:rsidP="0044540E">
            <w:pPr>
              <w:rPr>
                <w:color w:val="000000"/>
                <w:sz w:val="21"/>
                <w:szCs w:val="21"/>
              </w:rPr>
            </w:pPr>
          </w:p>
        </w:tc>
      </w:tr>
      <w:tr w:rsidR="0044540E" w:rsidRPr="00E968C5" w:rsidTr="00A051E0">
        <w:tc>
          <w:tcPr>
            <w:tcW w:w="870" w:type="dxa"/>
          </w:tcPr>
          <w:p w:rsidR="0044540E" w:rsidRPr="00E968C5" w:rsidRDefault="0044540E" w:rsidP="0044540E">
            <w:pPr>
              <w:rPr>
                <w:lang w:val="uk-UA"/>
              </w:rPr>
            </w:pPr>
            <w:r>
              <w:rPr>
                <w:lang w:val="uk-UA"/>
              </w:rPr>
              <w:t>8</w:t>
            </w:r>
          </w:p>
        </w:tc>
        <w:tc>
          <w:tcPr>
            <w:tcW w:w="3066" w:type="dxa"/>
          </w:tcPr>
          <w:p w:rsidR="0044540E" w:rsidRPr="00E968C5" w:rsidRDefault="0044540E" w:rsidP="0044540E">
            <w:pPr>
              <w:shd w:val="clear" w:color="auto" w:fill="FFFFFF"/>
            </w:pPr>
            <w:proofErr w:type="spellStart"/>
            <w:r w:rsidRPr="00E968C5">
              <w:rPr>
                <w:color w:val="000000"/>
                <w:sz w:val="21"/>
                <w:szCs w:val="21"/>
              </w:rPr>
              <w:t>Колі</w:t>
            </w:r>
            <w:proofErr w:type="gramStart"/>
            <w:r w:rsidRPr="00E968C5">
              <w:rPr>
                <w:color w:val="000000"/>
                <w:sz w:val="21"/>
                <w:szCs w:val="21"/>
              </w:rPr>
              <w:t>р</w:t>
            </w:r>
            <w:proofErr w:type="spellEnd"/>
            <w:proofErr w:type="gramEnd"/>
          </w:p>
        </w:tc>
        <w:tc>
          <w:tcPr>
            <w:tcW w:w="1914" w:type="dxa"/>
          </w:tcPr>
          <w:p w:rsidR="0044540E" w:rsidRPr="00E968C5" w:rsidRDefault="0044540E" w:rsidP="0044540E">
            <w:pPr>
              <w:rPr>
                <w:lang w:val="uk-UA"/>
              </w:rPr>
            </w:pPr>
            <w:r w:rsidRPr="00E968C5">
              <w:rPr>
                <w:lang w:val="en-US"/>
              </w:rPr>
              <w:t>MSZ</w:t>
            </w:r>
            <w:r w:rsidRPr="00E968C5">
              <w:rPr>
                <w:lang w:val="uk-UA"/>
              </w:rPr>
              <w:t xml:space="preserve"> 15981</w:t>
            </w:r>
          </w:p>
        </w:tc>
        <w:tc>
          <w:tcPr>
            <w:tcW w:w="1914" w:type="dxa"/>
          </w:tcPr>
          <w:p w:rsidR="0044540E" w:rsidRPr="00E968C5" w:rsidRDefault="0044540E" w:rsidP="0044540E">
            <w:pPr>
              <w:shd w:val="clear" w:color="auto" w:fill="FFFFFF"/>
            </w:pPr>
            <w:proofErr w:type="gramStart"/>
            <w:r w:rsidRPr="00E968C5">
              <w:rPr>
                <w:color w:val="000000"/>
                <w:sz w:val="21"/>
                <w:szCs w:val="21"/>
                <w:lang w:val="en-US"/>
              </w:rPr>
              <w:t>max</w:t>
            </w:r>
            <w:proofErr w:type="gramEnd"/>
            <w:r w:rsidRPr="00E968C5">
              <w:rPr>
                <w:color w:val="000000"/>
                <w:sz w:val="21"/>
                <w:szCs w:val="21"/>
                <w:lang w:val="en-US"/>
              </w:rPr>
              <w:t>. 10</w:t>
            </w:r>
          </w:p>
        </w:tc>
        <w:tc>
          <w:tcPr>
            <w:tcW w:w="1915" w:type="dxa"/>
          </w:tcPr>
          <w:p w:rsidR="0044540E" w:rsidRPr="00E968C5" w:rsidRDefault="0044540E" w:rsidP="0044540E">
            <w:pPr>
              <w:rPr>
                <w:color w:val="000000"/>
                <w:sz w:val="21"/>
                <w:szCs w:val="21"/>
              </w:rPr>
            </w:pPr>
          </w:p>
        </w:tc>
      </w:tr>
      <w:tr w:rsidR="0044540E" w:rsidRPr="00E968C5" w:rsidTr="00A051E0">
        <w:tc>
          <w:tcPr>
            <w:tcW w:w="870" w:type="dxa"/>
          </w:tcPr>
          <w:p w:rsidR="0044540E" w:rsidRPr="00E968C5" w:rsidRDefault="0044540E" w:rsidP="0044540E">
            <w:pPr>
              <w:rPr>
                <w:lang w:val="uk-UA"/>
              </w:rPr>
            </w:pPr>
            <w:r>
              <w:rPr>
                <w:lang w:val="uk-UA"/>
              </w:rPr>
              <w:t>9</w:t>
            </w:r>
          </w:p>
        </w:tc>
        <w:tc>
          <w:tcPr>
            <w:tcW w:w="3066" w:type="dxa"/>
          </w:tcPr>
          <w:p w:rsidR="0044540E" w:rsidRPr="00E968C5" w:rsidRDefault="0044540E" w:rsidP="0044540E">
            <w:pPr>
              <w:shd w:val="clear" w:color="auto" w:fill="FFFFFF"/>
            </w:pPr>
            <w:proofErr w:type="spellStart"/>
            <w:r w:rsidRPr="00E968C5">
              <w:rPr>
                <w:color w:val="000000"/>
                <w:sz w:val="21"/>
                <w:szCs w:val="21"/>
              </w:rPr>
              <w:t>Зовнішній</w:t>
            </w:r>
            <w:proofErr w:type="spellEnd"/>
            <w:r w:rsidRPr="00E968C5">
              <w:rPr>
                <w:color w:val="000000"/>
                <w:sz w:val="21"/>
                <w:szCs w:val="21"/>
                <w:lang w:val="en-US"/>
              </w:rPr>
              <w:t xml:space="preserve"> </w:t>
            </w:r>
            <w:proofErr w:type="spellStart"/>
            <w:r w:rsidRPr="00E968C5">
              <w:rPr>
                <w:color w:val="000000"/>
                <w:sz w:val="21"/>
                <w:szCs w:val="21"/>
              </w:rPr>
              <w:t>вигляд</w:t>
            </w:r>
            <w:proofErr w:type="spellEnd"/>
          </w:p>
        </w:tc>
        <w:tc>
          <w:tcPr>
            <w:tcW w:w="1914" w:type="dxa"/>
          </w:tcPr>
          <w:p w:rsidR="0044540E" w:rsidRPr="00E968C5" w:rsidRDefault="0044540E" w:rsidP="0044540E">
            <w:pPr>
              <w:rPr>
                <w:lang w:val="uk-UA"/>
              </w:rPr>
            </w:pPr>
            <w:r w:rsidRPr="00E968C5">
              <w:rPr>
                <w:lang w:val="uk-UA"/>
              </w:rPr>
              <w:t>Візуально</w:t>
            </w:r>
          </w:p>
        </w:tc>
        <w:tc>
          <w:tcPr>
            <w:tcW w:w="1914" w:type="dxa"/>
          </w:tcPr>
          <w:p w:rsidR="0044540E" w:rsidRPr="0044540E" w:rsidRDefault="0044540E" w:rsidP="0044540E">
            <w:pPr>
              <w:shd w:val="clear" w:color="auto" w:fill="FFFFFF"/>
              <w:rPr>
                <w:lang w:val="en-US"/>
              </w:rPr>
            </w:pPr>
            <w:proofErr w:type="spellStart"/>
            <w:r w:rsidRPr="00E968C5">
              <w:rPr>
                <w:color w:val="000000"/>
                <w:sz w:val="21"/>
                <w:szCs w:val="21"/>
              </w:rPr>
              <w:t>Прозорий</w:t>
            </w:r>
            <w:proofErr w:type="spellEnd"/>
          </w:p>
        </w:tc>
        <w:tc>
          <w:tcPr>
            <w:tcW w:w="1915" w:type="dxa"/>
          </w:tcPr>
          <w:p w:rsidR="0044540E" w:rsidRPr="00E968C5" w:rsidRDefault="0044540E" w:rsidP="0044540E">
            <w:pPr>
              <w:rPr>
                <w:color w:val="000000"/>
                <w:sz w:val="21"/>
                <w:szCs w:val="21"/>
              </w:rPr>
            </w:pPr>
          </w:p>
        </w:tc>
      </w:tr>
      <w:tr w:rsidR="0044540E" w:rsidRPr="0044540E" w:rsidTr="00A051E0">
        <w:tc>
          <w:tcPr>
            <w:tcW w:w="870" w:type="dxa"/>
          </w:tcPr>
          <w:p w:rsidR="0044540E" w:rsidRPr="00E968C5" w:rsidRDefault="0044540E" w:rsidP="0044540E">
            <w:pPr>
              <w:rPr>
                <w:lang w:val="uk-UA"/>
              </w:rPr>
            </w:pPr>
            <w:r>
              <w:rPr>
                <w:lang w:val="uk-UA"/>
              </w:rPr>
              <w:t>10</w:t>
            </w:r>
          </w:p>
        </w:tc>
        <w:tc>
          <w:tcPr>
            <w:tcW w:w="3066" w:type="dxa"/>
          </w:tcPr>
          <w:p w:rsidR="0044540E" w:rsidRPr="0044540E" w:rsidRDefault="0044540E" w:rsidP="0044540E">
            <w:pPr>
              <w:shd w:val="clear" w:color="auto" w:fill="FFFFFF"/>
              <w:rPr>
                <w:lang w:val="uk-UA"/>
              </w:rPr>
            </w:pPr>
            <w:r w:rsidRPr="0044540E">
              <w:rPr>
                <w:color w:val="000000"/>
                <w:sz w:val="21"/>
                <w:szCs w:val="21"/>
                <w:lang w:val="uk-UA"/>
              </w:rPr>
              <w:t>Щ</w:t>
            </w:r>
            <w:proofErr w:type="spellStart"/>
            <w:r w:rsidRPr="00E968C5">
              <w:rPr>
                <w:color w:val="000000"/>
                <w:sz w:val="21"/>
                <w:szCs w:val="21"/>
                <w:lang w:val="en-US"/>
              </w:rPr>
              <w:t>i</w:t>
            </w:r>
            <w:r w:rsidRPr="0044540E">
              <w:rPr>
                <w:color w:val="000000"/>
                <w:sz w:val="21"/>
                <w:szCs w:val="21"/>
                <w:lang w:val="uk-UA"/>
              </w:rPr>
              <w:t>льн</w:t>
            </w:r>
            <w:r w:rsidRPr="00E968C5">
              <w:rPr>
                <w:color w:val="000000"/>
                <w:sz w:val="21"/>
                <w:szCs w:val="21"/>
                <w:lang w:val="en-US"/>
              </w:rPr>
              <w:t>i</w:t>
            </w:r>
            <w:r w:rsidRPr="0044540E">
              <w:rPr>
                <w:color w:val="000000"/>
                <w:sz w:val="21"/>
                <w:szCs w:val="21"/>
                <w:lang w:val="uk-UA"/>
              </w:rPr>
              <w:t>сть</w:t>
            </w:r>
            <w:proofErr w:type="spellEnd"/>
            <w:r w:rsidRPr="0044540E">
              <w:rPr>
                <w:color w:val="000000"/>
                <w:sz w:val="21"/>
                <w:szCs w:val="21"/>
                <w:lang w:val="uk-UA"/>
              </w:rPr>
              <w:t xml:space="preserve"> при 15°</w:t>
            </w:r>
            <w:r w:rsidRPr="00E968C5">
              <w:rPr>
                <w:color w:val="000000"/>
                <w:sz w:val="21"/>
                <w:szCs w:val="21"/>
                <w:lang w:val="en-US"/>
              </w:rPr>
              <w:t>C</w:t>
            </w:r>
            <w:r>
              <w:rPr>
                <w:color w:val="000000"/>
                <w:sz w:val="21"/>
                <w:szCs w:val="21"/>
                <w:lang w:val="uk-UA"/>
              </w:rPr>
              <w:t xml:space="preserve"> </w:t>
            </w:r>
            <w:r>
              <w:rPr>
                <w:color w:val="000000"/>
                <w:sz w:val="21"/>
                <w:szCs w:val="21"/>
                <w:lang w:val="en-US"/>
              </w:rPr>
              <w:t>g</w:t>
            </w:r>
            <w:r>
              <w:rPr>
                <w:color w:val="000000"/>
                <w:sz w:val="21"/>
                <w:szCs w:val="21"/>
                <w:lang w:val="uk-UA"/>
              </w:rPr>
              <w:t>/</w:t>
            </w:r>
            <w:r>
              <w:rPr>
                <w:color w:val="000000"/>
                <w:sz w:val="21"/>
                <w:szCs w:val="21"/>
                <w:lang w:val="en-US"/>
              </w:rPr>
              <w:t>cm</w:t>
            </w:r>
            <w:r w:rsidRPr="0044540E">
              <w:rPr>
                <w:color w:val="000000"/>
                <w:sz w:val="21"/>
                <w:szCs w:val="21"/>
                <w:vertAlign w:val="superscript"/>
              </w:rPr>
              <w:t>3</w:t>
            </w:r>
          </w:p>
        </w:tc>
        <w:tc>
          <w:tcPr>
            <w:tcW w:w="1914" w:type="dxa"/>
          </w:tcPr>
          <w:p w:rsidR="0044540E" w:rsidRPr="0044540E" w:rsidRDefault="0044540E" w:rsidP="0044540E">
            <w:pPr>
              <w:shd w:val="clear" w:color="auto" w:fill="FFFFFF"/>
              <w:rPr>
                <w:lang w:val="uk-UA"/>
              </w:rPr>
            </w:pPr>
            <w:r w:rsidRPr="00E968C5">
              <w:rPr>
                <w:color w:val="000000"/>
                <w:sz w:val="21"/>
                <w:szCs w:val="21"/>
                <w:lang w:val="en-US"/>
              </w:rPr>
              <w:t>EN</w:t>
            </w:r>
            <w:r w:rsidRPr="0044540E">
              <w:rPr>
                <w:color w:val="000000"/>
                <w:sz w:val="21"/>
                <w:szCs w:val="21"/>
                <w:lang w:val="uk-UA"/>
              </w:rPr>
              <w:t xml:space="preserve"> </w:t>
            </w:r>
            <w:r w:rsidRPr="00E968C5">
              <w:rPr>
                <w:color w:val="000000"/>
                <w:sz w:val="21"/>
                <w:szCs w:val="21"/>
                <w:lang w:val="en-US"/>
              </w:rPr>
              <w:t>ISO</w:t>
            </w:r>
            <w:r w:rsidRPr="0044540E">
              <w:rPr>
                <w:color w:val="000000"/>
                <w:sz w:val="21"/>
                <w:szCs w:val="21"/>
                <w:lang w:val="uk-UA"/>
              </w:rPr>
              <w:t xml:space="preserve"> 12185</w:t>
            </w:r>
          </w:p>
        </w:tc>
        <w:tc>
          <w:tcPr>
            <w:tcW w:w="1914" w:type="dxa"/>
          </w:tcPr>
          <w:p w:rsidR="0044540E" w:rsidRPr="0044540E" w:rsidRDefault="0044540E" w:rsidP="0044540E">
            <w:pPr>
              <w:shd w:val="clear" w:color="auto" w:fill="FFFFFF"/>
              <w:rPr>
                <w:lang w:val="uk-UA"/>
              </w:rPr>
            </w:pPr>
            <w:r>
              <w:rPr>
                <w:color w:val="000000"/>
                <w:sz w:val="21"/>
                <w:szCs w:val="21"/>
                <w:lang w:val="uk-UA"/>
              </w:rPr>
              <w:t>0,8820-0,</w:t>
            </w:r>
            <w:r w:rsidRPr="0044540E">
              <w:rPr>
                <w:color w:val="000000"/>
                <w:sz w:val="21"/>
                <w:szCs w:val="21"/>
                <w:lang w:val="uk-UA"/>
              </w:rPr>
              <w:t>8850</w:t>
            </w:r>
          </w:p>
        </w:tc>
        <w:tc>
          <w:tcPr>
            <w:tcW w:w="1915" w:type="dxa"/>
          </w:tcPr>
          <w:p w:rsidR="0044540E" w:rsidRPr="0044540E" w:rsidRDefault="0044540E" w:rsidP="0044540E">
            <w:pPr>
              <w:rPr>
                <w:lang w:val="uk-UA"/>
              </w:rPr>
            </w:pPr>
          </w:p>
        </w:tc>
      </w:tr>
      <w:tr w:rsidR="0044540E" w:rsidRPr="0044540E" w:rsidTr="00A051E0">
        <w:tc>
          <w:tcPr>
            <w:tcW w:w="870" w:type="dxa"/>
          </w:tcPr>
          <w:p w:rsidR="0044540E" w:rsidRPr="00E968C5" w:rsidRDefault="0044540E" w:rsidP="0044540E">
            <w:pPr>
              <w:rPr>
                <w:lang w:val="uk-UA"/>
              </w:rPr>
            </w:pPr>
            <w:r>
              <w:rPr>
                <w:lang w:val="uk-UA"/>
              </w:rPr>
              <w:t>11</w:t>
            </w:r>
          </w:p>
        </w:tc>
        <w:tc>
          <w:tcPr>
            <w:tcW w:w="3066" w:type="dxa"/>
          </w:tcPr>
          <w:p w:rsidR="0044540E" w:rsidRPr="00E968C5" w:rsidRDefault="0044540E" w:rsidP="0044540E">
            <w:pPr>
              <w:shd w:val="clear" w:color="auto" w:fill="FFFFFF"/>
              <w:rPr>
                <w:lang w:val="uk-UA"/>
              </w:rPr>
            </w:pPr>
            <w:r w:rsidRPr="00E968C5">
              <w:rPr>
                <w:lang w:val="uk-UA"/>
              </w:rPr>
              <w:t xml:space="preserve">Вміст сірки </w:t>
            </w:r>
            <w:proofErr w:type="spellStart"/>
            <w:r w:rsidRPr="00E968C5">
              <w:rPr>
                <w:color w:val="000000"/>
                <w:sz w:val="21"/>
                <w:szCs w:val="21"/>
              </w:rPr>
              <w:t>mg</w:t>
            </w:r>
            <w:proofErr w:type="spellEnd"/>
            <w:r w:rsidRPr="00E968C5">
              <w:rPr>
                <w:color w:val="000000"/>
                <w:sz w:val="21"/>
                <w:szCs w:val="21"/>
              </w:rPr>
              <w:t>/</w:t>
            </w:r>
            <w:proofErr w:type="spellStart"/>
            <w:r w:rsidRPr="00E968C5">
              <w:rPr>
                <w:color w:val="000000"/>
                <w:sz w:val="21"/>
                <w:szCs w:val="21"/>
              </w:rPr>
              <w:t>kg</w:t>
            </w:r>
            <w:proofErr w:type="spellEnd"/>
          </w:p>
        </w:tc>
        <w:tc>
          <w:tcPr>
            <w:tcW w:w="1914" w:type="dxa"/>
          </w:tcPr>
          <w:p w:rsidR="0044540E" w:rsidRPr="00E968C5" w:rsidRDefault="0044540E" w:rsidP="0044540E">
            <w:pPr>
              <w:rPr>
                <w:lang w:val="en-US"/>
              </w:rPr>
            </w:pPr>
            <w:r w:rsidRPr="00E968C5">
              <w:rPr>
                <w:lang w:val="en-US"/>
              </w:rPr>
              <w:t>MSZ 12697</w:t>
            </w:r>
          </w:p>
        </w:tc>
        <w:tc>
          <w:tcPr>
            <w:tcW w:w="1914" w:type="dxa"/>
          </w:tcPr>
          <w:p w:rsidR="0044540E" w:rsidRPr="00E968C5" w:rsidRDefault="0044540E" w:rsidP="0044540E">
            <w:pPr>
              <w:shd w:val="clear" w:color="auto" w:fill="FFFFFF"/>
            </w:pPr>
            <w:proofErr w:type="gramStart"/>
            <w:r w:rsidRPr="00E968C5">
              <w:rPr>
                <w:color w:val="000000"/>
                <w:sz w:val="21"/>
                <w:szCs w:val="21"/>
                <w:lang w:val="en-US"/>
              </w:rPr>
              <w:t>max</w:t>
            </w:r>
            <w:proofErr w:type="gramEnd"/>
            <w:r w:rsidRPr="00E968C5">
              <w:rPr>
                <w:color w:val="000000"/>
                <w:sz w:val="21"/>
                <w:szCs w:val="21"/>
                <w:lang w:val="en-US"/>
              </w:rPr>
              <w:t>. 1.0</w:t>
            </w:r>
          </w:p>
        </w:tc>
        <w:tc>
          <w:tcPr>
            <w:tcW w:w="1915" w:type="dxa"/>
          </w:tcPr>
          <w:p w:rsidR="0044540E" w:rsidRPr="0044540E" w:rsidRDefault="0044540E" w:rsidP="0044540E">
            <w:pPr>
              <w:rPr>
                <w:lang w:val="uk-UA"/>
              </w:rPr>
            </w:pPr>
          </w:p>
        </w:tc>
      </w:tr>
      <w:tr w:rsidR="0044540E" w:rsidRPr="0044540E" w:rsidTr="00A051E0">
        <w:tc>
          <w:tcPr>
            <w:tcW w:w="870" w:type="dxa"/>
          </w:tcPr>
          <w:p w:rsidR="0044540E" w:rsidRPr="00E968C5" w:rsidRDefault="0044540E" w:rsidP="0044540E">
            <w:pPr>
              <w:rPr>
                <w:lang w:val="uk-UA"/>
              </w:rPr>
            </w:pPr>
            <w:r>
              <w:rPr>
                <w:lang w:val="uk-UA"/>
              </w:rPr>
              <w:t>12</w:t>
            </w:r>
          </w:p>
        </w:tc>
        <w:tc>
          <w:tcPr>
            <w:tcW w:w="3066" w:type="dxa"/>
          </w:tcPr>
          <w:p w:rsidR="0044540E" w:rsidRPr="00E968C5" w:rsidRDefault="0044540E" w:rsidP="0044540E">
            <w:pPr>
              <w:shd w:val="clear" w:color="auto" w:fill="FFFFFF"/>
              <w:rPr>
                <w:lang w:val="uk-UA"/>
              </w:rPr>
            </w:pPr>
            <w:r w:rsidRPr="00E968C5">
              <w:rPr>
                <w:lang w:val="uk-UA"/>
              </w:rPr>
              <w:t xml:space="preserve">Вміст води </w:t>
            </w:r>
            <w:proofErr w:type="spellStart"/>
            <w:r w:rsidRPr="00E968C5">
              <w:rPr>
                <w:color w:val="000000"/>
                <w:sz w:val="21"/>
                <w:szCs w:val="21"/>
              </w:rPr>
              <w:t>mg</w:t>
            </w:r>
            <w:proofErr w:type="spellEnd"/>
            <w:r w:rsidRPr="00E968C5">
              <w:rPr>
                <w:color w:val="000000"/>
                <w:sz w:val="21"/>
                <w:szCs w:val="21"/>
              </w:rPr>
              <w:t>/</w:t>
            </w:r>
            <w:proofErr w:type="spellStart"/>
            <w:r w:rsidRPr="00E968C5">
              <w:rPr>
                <w:color w:val="000000"/>
                <w:sz w:val="21"/>
                <w:szCs w:val="21"/>
              </w:rPr>
              <w:t>kg</w:t>
            </w:r>
            <w:proofErr w:type="spellEnd"/>
          </w:p>
        </w:tc>
        <w:tc>
          <w:tcPr>
            <w:tcW w:w="1914" w:type="dxa"/>
          </w:tcPr>
          <w:p w:rsidR="0044540E" w:rsidRPr="00E968C5" w:rsidRDefault="0044540E" w:rsidP="0044540E">
            <w:pPr>
              <w:rPr>
                <w:lang w:val="en-US"/>
              </w:rPr>
            </w:pPr>
            <w:r w:rsidRPr="00E968C5">
              <w:rPr>
                <w:lang w:val="en-US"/>
              </w:rPr>
              <w:t>ISO 12937</w:t>
            </w:r>
          </w:p>
        </w:tc>
        <w:tc>
          <w:tcPr>
            <w:tcW w:w="1914" w:type="dxa"/>
          </w:tcPr>
          <w:p w:rsidR="0044540E" w:rsidRPr="00E968C5" w:rsidRDefault="0044540E" w:rsidP="0044540E">
            <w:pPr>
              <w:shd w:val="clear" w:color="auto" w:fill="FFFFFF"/>
            </w:pPr>
            <w:proofErr w:type="gramStart"/>
            <w:r w:rsidRPr="00E968C5">
              <w:rPr>
                <w:color w:val="000000"/>
                <w:sz w:val="21"/>
                <w:szCs w:val="21"/>
                <w:lang w:val="en-US"/>
              </w:rPr>
              <w:t>max</w:t>
            </w:r>
            <w:proofErr w:type="gramEnd"/>
            <w:r w:rsidRPr="00E968C5">
              <w:rPr>
                <w:color w:val="000000"/>
                <w:sz w:val="21"/>
                <w:szCs w:val="21"/>
                <w:lang w:val="en-US"/>
              </w:rPr>
              <w:t>. 500</w:t>
            </w:r>
          </w:p>
        </w:tc>
        <w:tc>
          <w:tcPr>
            <w:tcW w:w="1915" w:type="dxa"/>
          </w:tcPr>
          <w:p w:rsidR="0044540E" w:rsidRPr="0044540E" w:rsidRDefault="0044540E" w:rsidP="0044540E">
            <w:pPr>
              <w:rPr>
                <w:lang w:val="uk-UA"/>
              </w:rPr>
            </w:pPr>
          </w:p>
        </w:tc>
      </w:tr>
      <w:tr w:rsidR="0044540E" w:rsidRPr="0044540E" w:rsidTr="00A051E0">
        <w:tc>
          <w:tcPr>
            <w:tcW w:w="870" w:type="dxa"/>
          </w:tcPr>
          <w:p w:rsidR="0044540E" w:rsidRPr="00E968C5" w:rsidRDefault="0044540E" w:rsidP="0044540E">
            <w:pPr>
              <w:rPr>
                <w:lang w:val="uk-UA"/>
              </w:rPr>
            </w:pPr>
            <w:r>
              <w:rPr>
                <w:lang w:val="uk-UA"/>
              </w:rPr>
              <w:t>13</w:t>
            </w:r>
          </w:p>
        </w:tc>
        <w:tc>
          <w:tcPr>
            <w:tcW w:w="3066" w:type="dxa"/>
          </w:tcPr>
          <w:p w:rsidR="0044540E" w:rsidRPr="00E968C5" w:rsidRDefault="0044540E" w:rsidP="00A051E0">
            <w:pPr>
              <w:shd w:val="clear" w:color="auto" w:fill="FFFFFF"/>
              <w:rPr>
                <w:lang w:val="uk-UA"/>
              </w:rPr>
            </w:pPr>
            <w:r w:rsidRPr="00E968C5">
              <w:rPr>
                <w:lang w:val="uk-UA"/>
              </w:rPr>
              <w:t xml:space="preserve">Вміст хлоридів </w:t>
            </w:r>
            <w:r w:rsidR="00A051E0">
              <w:rPr>
                <w:lang w:val="uk-UA"/>
              </w:rPr>
              <w:t>(</w:t>
            </w:r>
            <w:proofErr w:type="spellStart"/>
            <w:r w:rsidR="00A051E0">
              <w:rPr>
                <w:lang w:val="en-US"/>
              </w:rPr>
              <w:t>ppm</w:t>
            </w:r>
            <w:proofErr w:type="spellEnd"/>
            <w:r w:rsidR="00A051E0" w:rsidRPr="00A051E0">
              <w:rPr>
                <w:lang w:val="uk-UA"/>
              </w:rPr>
              <w:t xml:space="preserve">) </w:t>
            </w:r>
            <w:r w:rsidR="00A051E0">
              <w:rPr>
                <w:lang w:val="en-US"/>
              </w:rPr>
              <w:t>m</w:t>
            </w:r>
            <w:proofErr w:type="spellStart"/>
            <w:r w:rsidRPr="00E968C5">
              <w:rPr>
                <w:color w:val="000000"/>
                <w:sz w:val="21"/>
                <w:szCs w:val="21"/>
              </w:rPr>
              <w:t>g</w:t>
            </w:r>
            <w:proofErr w:type="spellEnd"/>
            <w:r w:rsidRPr="00A051E0">
              <w:rPr>
                <w:color w:val="000000"/>
                <w:sz w:val="21"/>
                <w:szCs w:val="21"/>
                <w:lang w:val="uk-UA"/>
              </w:rPr>
              <w:t>/</w:t>
            </w:r>
            <w:proofErr w:type="spellStart"/>
            <w:r w:rsidRPr="00E968C5">
              <w:rPr>
                <w:color w:val="000000"/>
                <w:sz w:val="21"/>
                <w:szCs w:val="21"/>
              </w:rPr>
              <w:t>kg</w:t>
            </w:r>
            <w:proofErr w:type="spellEnd"/>
          </w:p>
        </w:tc>
        <w:tc>
          <w:tcPr>
            <w:tcW w:w="1914" w:type="dxa"/>
          </w:tcPr>
          <w:p w:rsidR="0044540E" w:rsidRPr="00E968C5" w:rsidRDefault="0044540E" w:rsidP="0044540E">
            <w:pPr>
              <w:shd w:val="clear" w:color="auto" w:fill="FFFFFF"/>
            </w:pPr>
            <w:r w:rsidRPr="00E968C5">
              <w:rPr>
                <w:color w:val="000000"/>
                <w:sz w:val="21"/>
                <w:szCs w:val="21"/>
              </w:rPr>
              <w:t>EN 14077</w:t>
            </w:r>
          </w:p>
        </w:tc>
        <w:tc>
          <w:tcPr>
            <w:tcW w:w="1914" w:type="dxa"/>
          </w:tcPr>
          <w:p w:rsidR="0044540E" w:rsidRPr="00E968C5" w:rsidRDefault="0044540E" w:rsidP="0044540E">
            <w:pPr>
              <w:shd w:val="clear" w:color="auto" w:fill="FFFFFF"/>
            </w:pPr>
            <w:proofErr w:type="spellStart"/>
            <w:r w:rsidRPr="00E968C5">
              <w:rPr>
                <w:color w:val="000000"/>
                <w:sz w:val="21"/>
                <w:szCs w:val="21"/>
              </w:rPr>
              <w:t>max</w:t>
            </w:r>
            <w:proofErr w:type="spellEnd"/>
            <w:r w:rsidRPr="00E968C5">
              <w:rPr>
                <w:color w:val="000000"/>
                <w:sz w:val="21"/>
                <w:szCs w:val="21"/>
              </w:rPr>
              <w:t>. 2.0</w:t>
            </w:r>
          </w:p>
        </w:tc>
        <w:tc>
          <w:tcPr>
            <w:tcW w:w="1915" w:type="dxa"/>
          </w:tcPr>
          <w:p w:rsidR="0044540E" w:rsidRPr="0044540E" w:rsidRDefault="0044540E" w:rsidP="0044540E">
            <w:pPr>
              <w:rPr>
                <w:lang w:val="uk-UA"/>
              </w:rPr>
            </w:pPr>
          </w:p>
        </w:tc>
      </w:tr>
    </w:tbl>
    <w:p w:rsidR="00E968C5" w:rsidRPr="00E968C5" w:rsidRDefault="00E968C5" w:rsidP="0044540E">
      <w:pPr>
        <w:rPr>
          <w:lang w:val="uk-UA"/>
        </w:rPr>
      </w:pPr>
    </w:p>
    <w:p w:rsidR="00E968C5" w:rsidRPr="0044540E" w:rsidRDefault="00E968C5" w:rsidP="0044540E">
      <w:pPr>
        <w:jc w:val="center"/>
        <w:rPr>
          <w:rStyle w:val="value"/>
          <w:b/>
          <w:color w:val="000000"/>
          <w:sz w:val="21"/>
          <w:szCs w:val="21"/>
          <w:lang w:val="uk-UA"/>
        </w:rPr>
      </w:pPr>
      <w:r w:rsidRPr="0079251A">
        <w:rPr>
          <w:rStyle w:val="value"/>
          <w:b/>
          <w:color w:val="000000"/>
          <w:sz w:val="21"/>
          <w:szCs w:val="21"/>
          <w:lang w:val="uk-UA"/>
        </w:rPr>
        <w:t xml:space="preserve">2.Фенол </w:t>
      </w:r>
      <w:r w:rsidR="0044540E" w:rsidRPr="0079251A">
        <w:rPr>
          <w:rStyle w:val="value"/>
          <w:b/>
          <w:color w:val="000000"/>
          <w:sz w:val="21"/>
          <w:szCs w:val="21"/>
          <w:lang w:val="uk-UA"/>
        </w:rPr>
        <w:t xml:space="preserve">, </w:t>
      </w:r>
      <w:proofErr w:type="spellStart"/>
      <w:r w:rsidR="0044540E" w:rsidRPr="0079251A">
        <w:rPr>
          <w:rStyle w:val="value"/>
          <w:b/>
          <w:color w:val="000000"/>
          <w:sz w:val="21"/>
          <w:szCs w:val="21"/>
          <w:lang w:val="uk-UA"/>
        </w:rPr>
        <w:t>чда</w:t>
      </w:r>
      <w:proofErr w:type="spellEnd"/>
      <w:r w:rsidR="0044540E" w:rsidRPr="0079251A">
        <w:rPr>
          <w:rStyle w:val="value"/>
          <w:b/>
          <w:color w:val="000000"/>
          <w:sz w:val="21"/>
          <w:szCs w:val="21"/>
          <w:lang w:val="uk-UA"/>
        </w:rPr>
        <w:t xml:space="preserve"> </w:t>
      </w:r>
      <w:r w:rsidRPr="0079251A">
        <w:rPr>
          <w:rStyle w:val="value"/>
          <w:b/>
          <w:color w:val="000000"/>
          <w:sz w:val="21"/>
          <w:szCs w:val="21"/>
          <w:lang w:val="uk-UA"/>
        </w:rPr>
        <w:t>в банках</w:t>
      </w:r>
      <w:r w:rsidR="0066375C" w:rsidRPr="0079251A">
        <w:rPr>
          <w:rStyle w:val="value"/>
          <w:b/>
          <w:color w:val="000000"/>
          <w:sz w:val="21"/>
          <w:szCs w:val="21"/>
        </w:rPr>
        <w:t xml:space="preserve"> </w:t>
      </w:r>
      <w:r w:rsidR="00C33EA4">
        <w:rPr>
          <w:rStyle w:val="value"/>
          <w:b/>
          <w:color w:val="000000"/>
          <w:sz w:val="21"/>
          <w:szCs w:val="21"/>
          <w:lang w:val="uk-UA"/>
        </w:rPr>
        <w:t xml:space="preserve"> </w:t>
      </w:r>
      <w:r w:rsidR="0079251A">
        <w:rPr>
          <w:rStyle w:val="value"/>
          <w:b/>
          <w:color w:val="000000"/>
          <w:sz w:val="21"/>
          <w:szCs w:val="21"/>
          <w:lang w:val="uk-UA"/>
        </w:rPr>
        <w:t xml:space="preserve">розфасовка </w:t>
      </w:r>
      <w:r w:rsidR="00C33EA4">
        <w:rPr>
          <w:rStyle w:val="value"/>
          <w:b/>
          <w:color w:val="000000"/>
          <w:sz w:val="21"/>
          <w:szCs w:val="21"/>
          <w:lang w:val="uk-UA"/>
        </w:rPr>
        <w:t>по 1 кг або 0,5 кг – (</w:t>
      </w:r>
      <w:r w:rsidR="00C33EA4" w:rsidRPr="0079251A">
        <w:rPr>
          <w:rStyle w:val="value"/>
          <w:b/>
          <w:color w:val="000000"/>
          <w:sz w:val="21"/>
          <w:szCs w:val="21"/>
          <w:lang w:val="uk-UA"/>
        </w:rPr>
        <w:t>6</w:t>
      </w:r>
      <w:r w:rsidR="00C33EA4" w:rsidRPr="0079251A">
        <w:rPr>
          <w:rStyle w:val="value"/>
          <w:b/>
          <w:color w:val="000000"/>
          <w:sz w:val="21"/>
          <w:szCs w:val="21"/>
        </w:rPr>
        <w:t>0</w:t>
      </w:r>
      <w:r w:rsidR="00C33EA4" w:rsidRPr="0079251A">
        <w:rPr>
          <w:rStyle w:val="value"/>
          <w:b/>
          <w:color w:val="000000"/>
          <w:sz w:val="21"/>
          <w:szCs w:val="21"/>
          <w:lang w:val="uk-UA"/>
        </w:rPr>
        <w:t xml:space="preserve"> кг</w:t>
      </w:r>
      <w:r w:rsidR="00C33EA4">
        <w:rPr>
          <w:rStyle w:val="value"/>
          <w:b/>
          <w:color w:val="000000"/>
          <w:sz w:val="21"/>
          <w:szCs w:val="21"/>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08"/>
        <w:gridCol w:w="2393"/>
      </w:tblGrid>
      <w:tr w:rsidR="00E968C5" w:rsidRPr="00E968C5" w:rsidTr="00291098">
        <w:tc>
          <w:tcPr>
            <w:tcW w:w="817" w:type="dxa"/>
          </w:tcPr>
          <w:p w:rsidR="00E968C5" w:rsidRPr="00C255AC" w:rsidRDefault="00E968C5" w:rsidP="00C255AC">
            <w:pPr>
              <w:jc w:val="center"/>
              <w:rPr>
                <w:b/>
                <w:lang w:val="uk-UA"/>
              </w:rPr>
            </w:pPr>
            <w:r w:rsidRPr="00C255AC">
              <w:rPr>
                <w:b/>
                <w:lang w:val="uk-UA"/>
              </w:rPr>
              <w:t>№</w:t>
            </w:r>
          </w:p>
        </w:tc>
        <w:tc>
          <w:tcPr>
            <w:tcW w:w="4253" w:type="dxa"/>
          </w:tcPr>
          <w:p w:rsidR="00E968C5" w:rsidRPr="00C255AC" w:rsidRDefault="00E968C5" w:rsidP="00C255AC">
            <w:pPr>
              <w:jc w:val="center"/>
              <w:rPr>
                <w:b/>
                <w:lang w:val="uk-UA"/>
              </w:rPr>
            </w:pPr>
            <w:r w:rsidRPr="00C255AC">
              <w:rPr>
                <w:b/>
                <w:lang w:val="uk-UA"/>
              </w:rPr>
              <w:t>Показник</w:t>
            </w:r>
          </w:p>
        </w:tc>
        <w:tc>
          <w:tcPr>
            <w:tcW w:w="2108" w:type="dxa"/>
          </w:tcPr>
          <w:p w:rsidR="00E968C5" w:rsidRPr="00C255AC" w:rsidRDefault="00E968C5" w:rsidP="00C255AC">
            <w:pPr>
              <w:jc w:val="center"/>
              <w:rPr>
                <w:b/>
                <w:lang w:val="uk-UA"/>
              </w:rPr>
            </w:pPr>
            <w:r w:rsidRPr="00C255AC">
              <w:rPr>
                <w:b/>
                <w:lang w:val="uk-UA"/>
              </w:rPr>
              <w:t>Вимоги</w:t>
            </w:r>
          </w:p>
        </w:tc>
        <w:tc>
          <w:tcPr>
            <w:tcW w:w="2393" w:type="dxa"/>
          </w:tcPr>
          <w:p w:rsidR="00E968C5" w:rsidRPr="00C255AC" w:rsidRDefault="00E968C5" w:rsidP="00C255AC">
            <w:pPr>
              <w:jc w:val="center"/>
              <w:rPr>
                <w:b/>
                <w:lang w:val="uk-UA"/>
              </w:rPr>
            </w:pPr>
            <w:r w:rsidRPr="00C255AC">
              <w:rPr>
                <w:b/>
                <w:lang w:val="uk-UA"/>
              </w:rPr>
              <w:t>Результат</w:t>
            </w:r>
          </w:p>
        </w:tc>
      </w:tr>
      <w:tr w:rsidR="00E968C5" w:rsidRPr="00E968C5" w:rsidTr="00291098">
        <w:tc>
          <w:tcPr>
            <w:tcW w:w="817" w:type="dxa"/>
          </w:tcPr>
          <w:p w:rsidR="00E968C5" w:rsidRPr="00E968C5" w:rsidRDefault="00E968C5" w:rsidP="0044540E">
            <w:pPr>
              <w:rPr>
                <w:lang w:val="uk-UA"/>
              </w:rPr>
            </w:pPr>
            <w:r w:rsidRPr="00E968C5">
              <w:rPr>
                <w:lang w:val="uk-UA"/>
              </w:rPr>
              <w:t>1</w:t>
            </w:r>
          </w:p>
        </w:tc>
        <w:tc>
          <w:tcPr>
            <w:tcW w:w="4253" w:type="dxa"/>
          </w:tcPr>
          <w:p w:rsidR="00E968C5" w:rsidRPr="00E968C5" w:rsidRDefault="00E968C5" w:rsidP="0044540E">
            <w:pPr>
              <w:rPr>
                <w:lang w:val="uk-UA"/>
              </w:rPr>
            </w:pPr>
            <w:r w:rsidRPr="00E968C5">
              <w:rPr>
                <w:lang w:val="uk-UA"/>
              </w:rPr>
              <w:t>Вміст основної  речовини, %</w:t>
            </w:r>
          </w:p>
        </w:tc>
        <w:tc>
          <w:tcPr>
            <w:tcW w:w="2108" w:type="dxa"/>
          </w:tcPr>
          <w:p w:rsidR="00E968C5" w:rsidRPr="00A051E0" w:rsidRDefault="00E968C5" w:rsidP="0044540E">
            <w:pPr>
              <w:rPr>
                <w:lang w:val="en-US"/>
              </w:rPr>
            </w:pPr>
            <w:r w:rsidRPr="00E968C5">
              <w:rPr>
                <w:lang w:val="uk-UA"/>
              </w:rPr>
              <w:t>≥ 99,</w:t>
            </w:r>
            <w:r w:rsidR="00A051E0">
              <w:rPr>
                <w:lang w:val="en-US"/>
              </w:rPr>
              <w:t>0</w:t>
            </w:r>
          </w:p>
        </w:tc>
        <w:tc>
          <w:tcPr>
            <w:tcW w:w="2393" w:type="dxa"/>
          </w:tcPr>
          <w:p w:rsidR="00E968C5" w:rsidRPr="00E968C5" w:rsidRDefault="00E968C5" w:rsidP="0044540E">
            <w:pPr>
              <w:rPr>
                <w:lang w:val="uk-UA"/>
              </w:rPr>
            </w:pPr>
          </w:p>
        </w:tc>
      </w:tr>
      <w:tr w:rsidR="00E968C5" w:rsidRPr="00E968C5" w:rsidTr="00291098">
        <w:tc>
          <w:tcPr>
            <w:tcW w:w="817" w:type="dxa"/>
          </w:tcPr>
          <w:p w:rsidR="00E968C5" w:rsidRPr="00E968C5" w:rsidRDefault="00E968C5" w:rsidP="0044540E">
            <w:pPr>
              <w:rPr>
                <w:lang w:val="uk-UA"/>
              </w:rPr>
            </w:pPr>
            <w:r w:rsidRPr="00E968C5">
              <w:rPr>
                <w:lang w:val="uk-UA"/>
              </w:rPr>
              <w:t>2</w:t>
            </w:r>
          </w:p>
        </w:tc>
        <w:tc>
          <w:tcPr>
            <w:tcW w:w="4253" w:type="dxa"/>
          </w:tcPr>
          <w:p w:rsidR="00E968C5" w:rsidRPr="00E968C5" w:rsidRDefault="0066375C" w:rsidP="0066375C">
            <w:pPr>
              <w:shd w:val="clear" w:color="auto" w:fill="FFFFFF"/>
              <w:rPr>
                <w:color w:val="000000"/>
                <w:sz w:val="21"/>
                <w:szCs w:val="21"/>
                <w:lang w:val="uk-UA"/>
              </w:rPr>
            </w:pPr>
            <w:r>
              <w:rPr>
                <w:lang w:val="uk-UA"/>
              </w:rPr>
              <w:t>Температура плавлення</w:t>
            </w:r>
            <w:r w:rsidR="00E968C5" w:rsidRPr="00E968C5">
              <w:rPr>
                <w:lang w:val="uk-UA"/>
              </w:rPr>
              <w:t xml:space="preserve">, </w:t>
            </w:r>
            <w:r w:rsidR="00E968C5" w:rsidRPr="00E968C5">
              <w:rPr>
                <w:color w:val="000000"/>
                <w:sz w:val="21"/>
                <w:szCs w:val="21"/>
                <w:lang w:val="en-US"/>
              </w:rPr>
              <w:t>°C</w:t>
            </w:r>
          </w:p>
        </w:tc>
        <w:tc>
          <w:tcPr>
            <w:tcW w:w="2108" w:type="dxa"/>
          </w:tcPr>
          <w:p w:rsidR="00E968C5" w:rsidRPr="00E968C5" w:rsidRDefault="0066375C" w:rsidP="0044540E">
            <w:pPr>
              <w:rPr>
                <w:lang w:val="uk-UA"/>
              </w:rPr>
            </w:pPr>
            <w:r>
              <w:rPr>
                <w:lang w:val="uk-UA"/>
              </w:rPr>
              <w:t>38-42</w:t>
            </w:r>
          </w:p>
        </w:tc>
        <w:tc>
          <w:tcPr>
            <w:tcW w:w="2393" w:type="dxa"/>
          </w:tcPr>
          <w:p w:rsidR="00E968C5" w:rsidRPr="00E968C5" w:rsidRDefault="00E968C5" w:rsidP="0044540E">
            <w:pPr>
              <w:rPr>
                <w:lang w:val="uk-UA"/>
              </w:rPr>
            </w:pPr>
          </w:p>
        </w:tc>
      </w:tr>
      <w:tr w:rsidR="00445E6A" w:rsidRPr="00E968C5" w:rsidTr="00291098">
        <w:tc>
          <w:tcPr>
            <w:tcW w:w="817" w:type="dxa"/>
          </w:tcPr>
          <w:p w:rsidR="00445E6A" w:rsidRPr="00E968C5" w:rsidRDefault="00445E6A" w:rsidP="0044540E">
            <w:pPr>
              <w:rPr>
                <w:lang w:val="uk-UA"/>
              </w:rPr>
            </w:pPr>
            <w:r>
              <w:rPr>
                <w:lang w:val="uk-UA"/>
              </w:rPr>
              <w:t>3</w:t>
            </w:r>
          </w:p>
        </w:tc>
        <w:tc>
          <w:tcPr>
            <w:tcW w:w="4253" w:type="dxa"/>
          </w:tcPr>
          <w:p w:rsidR="00445E6A" w:rsidRPr="00E968C5" w:rsidRDefault="00445E6A" w:rsidP="00291098">
            <w:pPr>
              <w:rPr>
                <w:lang w:val="uk-UA"/>
              </w:rPr>
            </w:pPr>
            <w:r w:rsidRPr="00E968C5">
              <w:rPr>
                <w:lang w:val="uk-UA"/>
              </w:rPr>
              <w:t>Вода, %</w:t>
            </w:r>
          </w:p>
        </w:tc>
        <w:tc>
          <w:tcPr>
            <w:tcW w:w="2108" w:type="dxa"/>
          </w:tcPr>
          <w:p w:rsidR="00445E6A" w:rsidRPr="00E968C5" w:rsidRDefault="00445E6A" w:rsidP="00291098">
            <w:pPr>
              <w:rPr>
                <w:lang w:val="uk-UA"/>
              </w:rPr>
            </w:pPr>
            <w:r>
              <w:rPr>
                <w:lang w:val="uk-UA"/>
              </w:rPr>
              <w:t>0,5</w:t>
            </w:r>
          </w:p>
        </w:tc>
        <w:tc>
          <w:tcPr>
            <w:tcW w:w="2393" w:type="dxa"/>
          </w:tcPr>
          <w:p w:rsidR="00445E6A" w:rsidRPr="00E968C5" w:rsidRDefault="00445E6A" w:rsidP="0044540E">
            <w:pPr>
              <w:rPr>
                <w:lang w:val="uk-UA"/>
              </w:rPr>
            </w:pPr>
          </w:p>
        </w:tc>
      </w:tr>
      <w:tr w:rsidR="00445E6A" w:rsidRPr="00E968C5" w:rsidTr="00291098">
        <w:tc>
          <w:tcPr>
            <w:tcW w:w="817" w:type="dxa"/>
          </w:tcPr>
          <w:p w:rsidR="00445E6A" w:rsidRPr="00E968C5" w:rsidRDefault="00445E6A" w:rsidP="0044540E">
            <w:pPr>
              <w:rPr>
                <w:lang w:val="uk-UA"/>
              </w:rPr>
            </w:pPr>
            <w:r>
              <w:rPr>
                <w:lang w:val="uk-UA"/>
              </w:rPr>
              <w:t>4</w:t>
            </w:r>
          </w:p>
        </w:tc>
        <w:tc>
          <w:tcPr>
            <w:tcW w:w="4253" w:type="dxa"/>
          </w:tcPr>
          <w:p w:rsidR="00445E6A" w:rsidRPr="00E968C5" w:rsidRDefault="00445E6A" w:rsidP="00291098">
            <w:pPr>
              <w:rPr>
                <w:lang w:val="uk-UA"/>
              </w:rPr>
            </w:pPr>
            <w:r w:rsidRPr="00E968C5">
              <w:rPr>
                <w:lang w:val="uk-UA"/>
              </w:rPr>
              <w:t>Залізо (</w:t>
            </w:r>
            <w:r w:rsidRPr="00E968C5">
              <w:rPr>
                <w:lang w:val="en-US"/>
              </w:rPr>
              <w:t>Fe</w:t>
            </w:r>
            <w:r w:rsidRPr="00E968C5">
              <w:rPr>
                <w:lang w:val="uk-UA"/>
              </w:rPr>
              <w:t>), %</w:t>
            </w:r>
          </w:p>
        </w:tc>
        <w:tc>
          <w:tcPr>
            <w:tcW w:w="2108" w:type="dxa"/>
          </w:tcPr>
          <w:p w:rsidR="00445E6A" w:rsidRPr="00E968C5" w:rsidRDefault="00445E6A" w:rsidP="00291098">
            <w:pPr>
              <w:rPr>
                <w:lang w:val="uk-UA"/>
              </w:rPr>
            </w:pPr>
            <w:r w:rsidRPr="00E968C5">
              <w:rPr>
                <w:lang w:val="uk-UA"/>
              </w:rPr>
              <w:t>≤</w:t>
            </w:r>
            <w:r w:rsidR="00A051E0">
              <w:rPr>
                <w:lang w:val="uk-UA"/>
              </w:rPr>
              <w:t xml:space="preserve"> 0,000</w:t>
            </w:r>
            <w:r>
              <w:rPr>
                <w:lang w:val="uk-UA"/>
              </w:rPr>
              <w:t>1</w:t>
            </w:r>
          </w:p>
        </w:tc>
        <w:tc>
          <w:tcPr>
            <w:tcW w:w="2393" w:type="dxa"/>
          </w:tcPr>
          <w:p w:rsidR="00445E6A" w:rsidRPr="00E968C5" w:rsidRDefault="00445E6A" w:rsidP="0044540E">
            <w:pPr>
              <w:rPr>
                <w:lang w:val="uk-UA"/>
              </w:rPr>
            </w:pPr>
          </w:p>
        </w:tc>
      </w:tr>
      <w:tr w:rsidR="00445E6A" w:rsidRPr="00E968C5" w:rsidTr="00291098">
        <w:tc>
          <w:tcPr>
            <w:tcW w:w="817" w:type="dxa"/>
          </w:tcPr>
          <w:p w:rsidR="00445E6A" w:rsidRPr="00E968C5" w:rsidRDefault="00445E6A" w:rsidP="0044540E">
            <w:pPr>
              <w:rPr>
                <w:lang w:val="uk-UA"/>
              </w:rPr>
            </w:pPr>
            <w:r>
              <w:rPr>
                <w:lang w:val="uk-UA"/>
              </w:rPr>
              <w:t>5</w:t>
            </w:r>
          </w:p>
        </w:tc>
        <w:tc>
          <w:tcPr>
            <w:tcW w:w="4253" w:type="dxa"/>
          </w:tcPr>
          <w:p w:rsidR="00445E6A" w:rsidRPr="00E968C5" w:rsidRDefault="00445E6A" w:rsidP="00291098">
            <w:pPr>
              <w:rPr>
                <w:lang w:val="uk-UA"/>
              </w:rPr>
            </w:pPr>
            <w:r w:rsidRPr="00E968C5">
              <w:rPr>
                <w:lang w:val="uk-UA"/>
              </w:rPr>
              <w:t>Хлориди (СІ)</w:t>
            </w:r>
            <w:r>
              <w:rPr>
                <w:lang w:val="uk-UA"/>
              </w:rPr>
              <w:t>,</w:t>
            </w:r>
            <w:r w:rsidRPr="00E968C5">
              <w:rPr>
                <w:lang w:val="uk-UA"/>
              </w:rPr>
              <w:t xml:space="preserve"> %</w:t>
            </w:r>
          </w:p>
        </w:tc>
        <w:tc>
          <w:tcPr>
            <w:tcW w:w="2108" w:type="dxa"/>
          </w:tcPr>
          <w:p w:rsidR="00445E6A" w:rsidRPr="00E968C5" w:rsidRDefault="00445E6A" w:rsidP="00291098">
            <w:pPr>
              <w:rPr>
                <w:lang w:val="uk-UA"/>
              </w:rPr>
            </w:pPr>
            <w:r w:rsidRPr="00E968C5">
              <w:rPr>
                <w:lang w:val="uk-UA"/>
              </w:rPr>
              <w:t>≤</w:t>
            </w:r>
            <w:r>
              <w:rPr>
                <w:lang w:val="uk-UA"/>
              </w:rPr>
              <w:t xml:space="preserve"> 0,001</w:t>
            </w:r>
          </w:p>
        </w:tc>
        <w:tc>
          <w:tcPr>
            <w:tcW w:w="2393" w:type="dxa"/>
          </w:tcPr>
          <w:p w:rsidR="00445E6A" w:rsidRPr="00E968C5" w:rsidRDefault="00445E6A" w:rsidP="0044540E">
            <w:pPr>
              <w:rPr>
                <w:lang w:val="uk-UA"/>
              </w:rPr>
            </w:pPr>
          </w:p>
        </w:tc>
      </w:tr>
      <w:tr w:rsidR="00445E6A" w:rsidRPr="00E968C5" w:rsidTr="00291098">
        <w:tc>
          <w:tcPr>
            <w:tcW w:w="817" w:type="dxa"/>
          </w:tcPr>
          <w:p w:rsidR="00445E6A" w:rsidRPr="00E968C5" w:rsidRDefault="00445E6A" w:rsidP="0044540E">
            <w:pPr>
              <w:rPr>
                <w:lang w:val="uk-UA"/>
              </w:rPr>
            </w:pPr>
            <w:r>
              <w:rPr>
                <w:lang w:val="uk-UA"/>
              </w:rPr>
              <w:t>6</w:t>
            </w:r>
          </w:p>
        </w:tc>
        <w:tc>
          <w:tcPr>
            <w:tcW w:w="4253" w:type="dxa"/>
          </w:tcPr>
          <w:p w:rsidR="00445E6A" w:rsidRPr="00E968C5" w:rsidRDefault="00445E6A" w:rsidP="00291098">
            <w:pPr>
              <w:rPr>
                <w:lang w:val="uk-UA"/>
              </w:rPr>
            </w:pPr>
            <w:r>
              <w:rPr>
                <w:lang w:val="uk-UA"/>
              </w:rPr>
              <w:t>Вільна кислота, %</w:t>
            </w:r>
          </w:p>
        </w:tc>
        <w:tc>
          <w:tcPr>
            <w:tcW w:w="2108" w:type="dxa"/>
          </w:tcPr>
          <w:p w:rsidR="00445E6A" w:rsidRPr="00E968C5" w:rsidRDefault="00445E6A" w:rsidP="00291098">
            <w:pPr>
              <w:rPr>
                <w:lang w:val="uk-UA"/>
              </w:rPr>
            </w:pPr>
            <w:r w:rsidRPr="00E968C5">
              <w:rPr>
                <w:lang w:val="uk-UA"/>
              </w:rPr>
              <w:t>≤</w:t>
            </w:r>
            <w:r>
              <w:rPr>
                <w:lang w:val="uk-UA"/>
              </w:rPr>
              <w:t xml:space="preserve"> 0,01</w:t>
            </w:r>
          </w:p>
        </w:tc>
        <w:tc>
          <w:tcPr>
            <w:tcW w:w="2393" w:type="dxa"/>
          </w:tcPr>
          <w:p w:rsidR="00445E6A" w:rsidRPr="00E968C5" w:rsidRDefault="00445E6A" w:rsidP="0044540E">
            <w:pPr>
              <w:rPr>
                <w:lang w:val="uk-UA"/>
              </w:rPr>
            </w:pPr>
          </w:p>
        </w:tc>
      </w:tr>
      <w:tr w:rsidR="00445E6A" w:rsidRPr="00E968C5" w:rsidTr="00291098">
        <w:tc>
          <w:tcPr>
            <w:tcW w:w="817" w:type="dxa"/>
          </w:tcPr>
          <w:p w:rsidR="00445E6A" w:rsidRPr="00E968C5" w:rsidRDefault="00445E6A" w:rsidP="0044540E">
            <w:pPr>
              <w:rPr>
                <w:lang w:val="uk-UA"/>
              </w:rPr>
            </w:pPr>
            <w:r>
              <w:rPr>
                <w:lang w:val="uk-UA"/>
              </w:rPr>
              <w:t>7</w:t>
            </w:r>
          </w:p>
        </w:tc>
        <w:tc>
          <w:tcPr>
            <w:tcW w:w="4253" w:type="dxa"/>
          </w:tcPr>
          <w:p w:rsidR="00445E6A" w:rsidRPr="00E968C5" w:rsidRDefault="00445E6A" w:rsidP="00291098">
            <w:pPr>
              <w:rPr>
                <w:lang w:val="uk-UA"/>
              </w:rPr>
            </w:pPr>
            <w:r>
              <w:rPr>
                <w:lang w:val="uk-UA"/>
              </w:rPr>
              <w:t>Залишок після випаровування, %</w:t>
            </w:r>
          </w:p>
        </w:tc>
        <w:tc>
          <w:tcPr>
            <w:tcW w:w="2108" w:type="dxa"/>
          </w:tcPr>
          <w:p w:rsidR="00445E6A" w:rsidRPr="00E968C5" w:rsidRDefault="00445E6A" w:rsidP="00291098">
            <w:pPr>
              <w:rPr>
                <w:lang w:val="uk-UA"/>
              </w:rPr>
            </w:pPr>
            <w:r w:rsidRPr="00E968C5">
              <w:rPr>
                <w:lang w:val="uk-UA"/>
              </w:rPr>
              <w:t>≤</w:t>
            </w:r>
            <w:r>
              <w:rPr>
                <w:lang w:val="uk-UA"/>
              </w:rPr>
              <w:t xml:space="preserve"> 0,01</w:t>
            </w:r>
          </w:p>
        </w:tc>
        <w:tc>
          <w:tcPr>
            <w:tcW w:w="2393" w:type="dxa"/>
          </w:tcPr>
          <w:p w:rsidR="00445E6A" w:rsidRPr="00E968C5" w:rsidRDefault="00445E6A" w:rsidP="0044540E">
            <w:pPr>
              <w:rPr>
                <w:lang w:val="uk-UA"/>
              </w:rPr>
            </w:pPr>
          </w:p>
        </w:tc>
      </w:tr>
    </w:tbl>
    <w:p w:rsidR="00E968C5" w:rsidRPr="00E968C5" w:rsidRDefault="00E968C5" w:rsidP="00E968C5">
      <w:pPr>
        <w:rPr>
          <w:lang w:val="uk-UA"/>
        </w:rPr>
      </w:pPr>
    </w:p>
    <w:p w:rsidR="00E968C5" w:rsidRPr="00C255AC" w:rsidRDefault="00E968C5" w:rsidP="00E968C5">
      <w:pPr>
        <w:jc w:val="center"/>
        <w:rPr>
          <w:rStyle w:val="value"/>
          <w:b/>
          <w:color w:val="000000"/>
          <w:sz w:val="21"/>
          <w:szCs w:val="21"/>
          <w:lang w:val="uk-UA"/>
        </w:rPr>
      </w:pPr>
      <w:r w:rsidRPr="0079251A">
        <w:rPr>
          <w:rStyle w:val="value"/>
          <w:b/>
          <w:color w:val="000000"/>
          <w:sz w:val="21"/>
          <w:szCs w:val="21"/>
          <w:lang w:val="uk-UA"/>
        </w:rPr>
        <w:t>3.</w:t>
      </w:r>
      <w:r w:rsidR="00315A86" w:rsidRPr="0079251A">
        <w:rPr>
          <w:rStyle w:val="value"/>
          <w:b/>
          <w:color w:val="000000"/>
          <w:sz w:val="21"/>
          <w:szCs w:val="21"/>
          <w:lang w:val="uk-UA"/>
        </w:rPr>
        <w:t xml:space="preserve"> </w:t>
      </w:r>
      <w:r w:rsidRPr="0079251A">
        <w:rPr>
          <w:rStyle w:val="value"/>
          <w:b/>
          <w:color w:val="000000"/>
          <w:sz w:val="21"/>
          <w:szCs w:val="21"/>
          <w:lang w:val="uk-UA"/>
        </w:rPr>
        <w:t xml:space="preserve">Спирт </w:t>
      </w:r>
      <w:proofErr w:type="spellStart"/>
      <w:r w:rsidRPr="0079251A">
        <w:rPr>
          <w:rStyle w:val="value"/>
          <w:b/>
          <w:color w:val="000000"/>
          <w:sz w:val="21"/>
          <w:szCs w:val="21"/>
          <w:lang w:val="uk-UA"/>
        </w:rPr>
        <w:t>ізопропиловий</w:t>
      </w:r>
      <w:proofErr w:type="spellEnd"/>
      <w:r w:rsidRPr="0079251A">
        <w:rPr>
          <w:rStyle w:val="value"/>
          <w:b/>
          <w:color w:val="000000"/>
          <w:sz w:val="21"/>
          <w:szCs w:val="21"/>
          <w:lang w:val="uk-UA"/>
        </w:rPr>
        <w:t xml:space="preserve"> в бочках по 160</w:t>
      </w:r>
      <w:r w:rsidR="00C255AC" w:rsidRPr="0079251A">
        <w:rPr>
          <w:rStyle w:val="value"/>
          <w:b/>
          <w:color w:val="000000"/>
          <w:sz w:val="21"/>
          <w:szCs w:val="21"/>
          <w:lang w:val="uk-UA"/>
        </w:rPr>
        <w:t xml:space="preserve"> </w:t>
      </w:r>
      <w:proofErr w:type="spellStart"/>
      <w:r w:rsidRPr="0079251A">
        <w:rPr>
          <w:rStyle w:val="value"/>
          <w:b/>
          <w:color w:val="000000"/>
          <w:sz w:val="21"/>
          <w:szCs w:val="21"/>
          <w:lang w:val="uk-UA"/>
        </w:rPr>
        <w:t>кг-</w:t>
      </w:r>
      <w:proofErr w:type="spellEnd"/>
      <w:r w:rsidRPr="0079251A">
        <w:rPr>
          <w:rStyle w:val="value"/>
          <w:b/>
          <w:color w:val="000000"/>
          <w:sz w:val="21"/>
          <w:szCs w:val="21"/>
          <w:lang w:val="uk-UA"/>
        </w:rPr>
        <w:t xml:space="preserve"> </w:t>
      </w:r>
      <w:r w:rsidR="00C33EA4">
        <w:rPr>
          <w:rStyle w:val="value"/>
          <w:b/>
          <w:color w:val="000000"/>
          <w:sz w:val="21"/>
          <w:szCs w:val="21"/>
          <w:lang w:val="uk-UA"/>
        </w:rPr>
        <w:t>6 бочок</w:t>
      </w:r>
      <w:r w:rsidR="0079251A" w:rsidRPr="0079251A">
        <w:rPr>
          <w:rStyle w:val="value"/>
          <w:b/>
          <w:color w:val="000000"/>
          <w:sz w:val="21"/>
          <w:szCs w:val="21"/>
          <w:lang w:val="uk-UA"/>
        </w:rPr>
        <w:t xml:space="preserve"> (960</w:t>
      </w:r>
      <w:r w:rsidR="00C255AC" w:rsidRPr="0079251A">
        <w:rPr>
          <w:rStyle w:val="value"/>
          <w:b/>
          <w:color w:val="000000"/>
          <w:sz w:val="21"/>
          <w:szCs w:val="21"/>
          <w:lang w:val="uk-UA"/>
        </w:rPr>
        <w:t xml:space="preserve"> </w:t>
      </w:r>
      <w:r w:rsidRPr="0079251A">
        <w:rPr>
          <w:rStyle w:val="value"/>
          <w:b/>
          <w:color w:val="000000"/>
          <w:sz w:val="21"/>
          <w:szCs w:val="21"/>
          <w:lang w:val="uk-UA"/>
        </w:rPr>
        <w:t>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08"/>
        <w:gridCol w:w="2393"/>
      </w:tblGrid>
      <w:tr w:rsidR="00E968C5" w:rsidRPr="00E968C5" w:rsidTr="00291098">
        <w:tc>
          <w:tcPr>
            <w:tcW w:w="817" w:type="dxa"/>
          </w:tcPr>
          <w:p w:rsidR="00E968C5" w:rsidRPr="00C255AC" w:rsidRDefault="00E968C5" w:rsidP="00C255AC">
            <w:pPr>
              <w:jc w:val="center"/>
              <w:rPr>
                <w:b/>
                <w:lang w:val="uk-UA"/>
              </w:rPr>
            </w:pPr>
            <w:r w:rsidRPr="00C255AC">
              <w:rPr>
                <w:b/>
                <w:lang w:val="uk-UA"/>
              </w:rPr>
              <w:t>№</w:t>
            </w:r>
          </w:p>
        </w:tc>
        <w:tc>
          <w:tcPr>
            <w:tcW w:w="4253" w:type="dxa"/>
          </w:tcPr>
          <w:p w:rsidR="00E968C5" w:rsidRPr="00C255AC" w:rsidRDefault="00E968C5" w:rsidP="00C255AC">
            <w:pPr>
              <w:jc w:val="center"/>
              <w:rPr>
                <w:b/>
                <w:lang w:val="uk-UA"/>
              </w:rPr>
            </w:pPr>
            <w:r w:rsidRPr="00C255AC">
              <w:rPr>
                <w:b/>
                <w:lang w:val="uk-UA"/>
              </w:rPr>
              <w:t>Показник</w:t>
            </w:r>
          </w:p>
        </w:tc>
        <w:tc>
          <w:tcPr>
            <w:tcW w:w="2108" w:type="dxa"/>
          </w:tcPr>
          <w:p w:rsidR="00E968C5" w:rsidRPr="00C255AC" w:rsidRDefault="00E968C5" w:rsidP="00C255AC">
            <w:pPr>
              <w:jc w:val="center"/>
              <w:rPr>
                <w:b/>
                <w:lang w:val="uk-UA"/>
              </w:rPr>
            </w:pPr>
            <w:r w:rsidRPr="00C255AC">
              <w:rPr>
                <w:b/>
                <w:lang w:val="uk-UA"/>
              </w:rPr>
              <w:t>Вимоги</w:t>
            </w:r>
          </w:p>
        </w:tc>
        <w:tc>
          <w:tcPr>
            <w:tcW w:w="2393" w:type="dxa"/>
          </w:tcPr>
          <w:p w:rsidR="00E968C5" w:rsidRPr="00C255AC" w:rsidRDefault="00E968C5" w:rsidP="00C255AC">
            <w:pPr>
              <w:jc w:val="center"/>
              <w:rPr>
                <w:b/>
                <w:lang w:val="uk-UA"/>
              </w:rPr>
            </w:pPr>
            <w:r w:rsidRPr="00C255AC">
              <w:rPr>
                <w:b/>
                <w:lang w:val="uk-UA"/>
              </w:rPr>
              <w:t>Результат</w:t>
            </w:r>
          </w:p>
        </w:tc>
      </w:tr>
      <w:tr w:rsidR="00E968C5" w:rsidRPr="00E968C5" w:rsidTr="00291098">
        <w:tc>
          <w:tcPr>
            <w:tcW w:w="817" w:type="dxa"/>
          </w:tcPr>
          <w:p w:rsidR="00E968C5" w:rsidRPr="00E968C5" w:rsidRDefault="00E968C5" w:rsidP="00291098">
            <w:pPr>
              <w:rPr>
                <w:lang w:val="uk-UA"/>
              </w:rPr>
            </w:pPr>
            <w:r w:rsidRPr="00E968C5">
              <w:rPr>
                <w:lang w:val="uk-UA"/>
              </w:rPr>
              <w:t>1</w:t>
            </w:r>
          </w:p>
        </w:tc>
        <w:tc>
          <w:tcPr>
            <w:tcW w:w="4253" w:type="dxa"/>
          </w:tcPr>
          <w:p w:rsidR="00E968C5" w:rsidRPr="00E968C5" w:rsidRDefault="00E968C5" w:rsidP="00291098">
            <w:pPr>
              <w:rPr>
                <w:lang w:val="uk-UA"/>
              </w:rPr>
            </w:pPr>
            <w:r w:rsidRPr="00E968C5">
              <w:rPr>
                <w:lang w:val="uk-UA"/>
              </w:rPr>
              <w:t>Зовнішній вигляд</w:t>
            </w:r>
          </w:p>
        </w:tc>
        <w:tc>
          <w:tcPr>
            <w:tcW w:w="2108" w:type="dxa"/>
          </w:tcPr>
          <w:p w:rsidR="00E968C5" w:rsidRPr="00E968C5" w:rsidRDefault="00C255AC" w:rsidP="00291098">
            <w:pPr>
              <w:rPr>
                <w:lang w:val="uk-UA"/>
              </w:rPr>
            </w:pPr>
            <w:r>
              <w:rPr>
                <w:lang w:val="uk-UA"/>
              </w:rPr>
              <w:t>Прозорий і чистий</w:t>
            </w:r>
          </w:p>
        </w:tc>
        <w:tc>
          <w:tcPr>
            <w:tcW w:w="2393" w:type="dxa"/>
          </w:tcPr>
          <w:p w:rsidR="00E968C5" w:rsidRPr="00E968C5" w:rsidRDefault="00E968C5" w:rsidP="00291098">
            <w:pPr>
              <w:rPr>
                <w:lang w:val="uk-UA"/>
              </w:rPr>
            </w:pPr>
          </w:p>
        </w:tc>
      </w:tr>
      <w:tr w:rsidR="00C255AC" w:rsidRPr="00E968C5" w:rsidTr="00291098">
        <w:tc>
          <w:tcPr>
            <w:tcW w:w="817" w:type="dxa"/>
          </w:tcPr>
          <w:p w:rsidR="00C255AC" w:rsidRPr="00E968C5" w:rsidRDefault="00EB45E3" w:rsidP="00291098">
            <w:pPr>
              <w:rPr>
                <w:lang w:val="uk-UA"/>
              </w:rPr>
            </w:pPr>
            <w:r>
              <w:rPr>
                <w:lang w:val="uk-UA"/>
              </w:rPr>
              <w:t>2</w:t>
            </w:r>
          </w:p>
        </w:tc>
        <w:tc>
          <w:tcPr>
            <w:tcW w:w="4253" w:type="dxa"/>
          </w:tcPr>
          <w:p w:rsidR="00C255AC" w:rsidRPr="00E968C5" w:rsidRDefault="00C255AC" w:rsidP="00291098">
            <w:pPr>
              <w:rPr>
                <w:lang w:val="uk-UA"/>
              </w:rPr>
            </w:pPr>
            <w:r>
              <w:rPr>
                <w:lang w:val="uk-UA"/>
              </w:rPr>
              <w:t>По Платиново-кобальтовій шкалі колір</w:t>
            </w:r>
          </w:p>
        </w:tc>
        <w:tc>
          <w:tcPr>
            <w:tcW w:w="2108" w:type="dxa"/>
          </w:tcPr>
          <w:p w:rsidR="00C255AC" w:rsidRDefault="00C255AC" w:rsidP="00291098">
            <w:pPr>
              <w:rPr>
                <w:lang w:val="uk-UA"/>
              </w:rPr>
            </w:pPr>
            <w:r>
              <w:rPr>
                <w:lang w:val="uk-UA"/>
              </w:rPr>
              <w:t>Макс. 10</w:t>
            </w:r>
          </w:p>
        </w:tc>
        <w:tc>
          <w:tcPr>
            <w:tcW w:w="2393" w:type="dxa"/>
          </w:tcPr>
          <w:p w:rsidR="00C255AC" w:rsidRPr="00E968C5" w:rsidRDefault="00C255AC" w:rsidP="00291098">
            <w:pPr>
              <w:rPr>
                <w:lang w:val="uk-UA"/>
              </w:rPr>
            </w:pPr>
          </w:p>
        </w:tc>
      </w:tr>
      <w:tr w:rsidR="00C255AC" w:rsidRPr="00E968C5" w:rsidTr="00291098">
        <w:tc>
          <w:tcPr>
            <w:tcW w:w="817" w:type="dxa"/>
          </w:tcPr>
          <w:p w:rsidR="00C255AC" w:rsidRPr="00E968C5" w:rsidRDefault="00EB45E3" w:rsidP="00291098">
            <w:pPr>
              <w:rPr>
                <w:lang w:val="uk-UA"/>
              </w:rPr>
            </w:pPr>
            <w:r>
              <w:rPr>
                <w:lang w:val="uk-UA"/>
              </w:rPr>
              <w:t>3</w:t>
            </w:r>
          </w:p>
        </w:tc>
        <w:tc>
          <w:tcPr>
            <w:tcW w:w="4253" w:type="dxa"/>
          </w:tcPr>
          <w:p w:rsidR="00C255AC" w:rsidRPr="00A051E0" w:rsidRDefault="00C255AC" w:rsidP="00291098">
            <w:pPr>
              <w:rPr>
                <w:lang w:val="en-US"/>
              </w:rPr>
            </w:pPr>
            <w:proofErr w:type="spellStart"/>
            <w:r>
              <w:rPr>
                <w:lang w:val="uk-UA"/>
              </w:rPr>
              <w:t>Ізопропанол</w:t>
            </w:r>
            <w:proofErr w:type="spellEnd"/>
            <w:r>
              <w:rPr>
                <w:lang w:val="uk-UA"/>
              </w:rPr>
              <w:t xml:space="preserve"> (суха основа)</w:t>
            </w:r>
            <w:r w:rsidR="00EB45E3">
              <w:rPr>
                <w:lang w:val="uk-UA"/>
              </w:rPr>
              <w:t xml:space="preserve"> </w:t>
            </w:r>
          </w:p>
        </w:tc>
        <w:tc>
          <w:tcPr>
            <w:tcW w:w="2108" w:type="dxa"/>
          </w:tcPr>
          <w:p w:rsidR="00C255AC" w:rsidRDefault="00C255AC" w:rsidP="00291098">
            <w:pPr>
              <w:rPr>
                <w:lang w:val="uk-UA"/>
              </w:rPr>
            </w:pPr>
            <w:r>
              <w:rPr>
                <w:lang w:val="uk-UA"/>
              </w:rPr>
              <w:t>Мін. 99,80</w:t>
            </w:r>
          </w:p>
        </w:tc>
        <w:tc>
          <w:tcPr>
            <w:tcW w:w="2393" w:type="dxa"/>
          </w:tcPr>
          <w:p w:rsidR="00C255AC" w:rsidRPr="00E968C5" w:rsidRDefault="00C255AC" w:rsidP="00291098">
            <w:pPr>
              <w:rPr>
                <w:lang w:val="uk-UA"/>
              </w:rPr>
            </w:pPr>
          </w:p>
        </w:tc>
      </w:tr>
      <w:tr w:rsidR="00C255AC" w:rsidRPr="00E968C5" w:rsidTr="00291098">
        <w:tc>
          <w:tcPr>
            <w:tcW w:w="817" w:type="dxa"/>
          </w:tcPr>
          <w:p w:rsidR="00C255AC" w:rsidRPr="00E968C5" w:rsidRDefault="00EB45E3" w:rsidP="00291098">
            <w:pPr>
              <w:rPr>
                <w:lang w:val="uk-UA"/>
              </w:rPr>
            </w:pPr>
            <w:r>
              <w:rPr>
                <w:lang w:val="uk-UA"/>
              </w:rPr>
              <w:t>4</w:t>
            </w:r>
          </w:p>
        </w:tc>
        <w:tc>
          <w:tcPr>
            <w:tcW w:w="4253" w:type="dxa"/>
          </w:tcPr>
          <w:p w:rsidR="00C255AC" w:rsidRPr="00A051E0" w:rsidRDefault="00EB45E3" w:rsidP="00291098">
            <w:pPr>
              <w:rPr>
                <w:lang w:val="en-US"/>
              </w:rPr>
            </w:pPr>
            <w:r>
              <w:rPr>
                <w:lang w:val="uk-UA"/>
              </w:rPr>
              <w:t xml:space="preserve">Вміст води </w:t>
            </w:r>
          </w:p>
        </w:tc>
        <w:tc>
          <w:tcPr>
            <w:tcW w:w="2108" w:type="dxa"/>
          </w:tcPr>
          <w:p w:rsidR="00C255AC" w:rsidRDefault="00EB45E3" w:rsidP="00291098">
            <w:pPr>
              <w:rPr>
                <w:lang w:val="uk-UA"/>
              </w:rPr>
            </w:pPr>
            <w:r>
              <w:rPr>
                <w:lang w:val="uk-UA"/>
              </w:rPr>
              <w:t>Макс.0,1</w:t>
            </w:r>
          </w:p>
        </w:tc>
        <w:tc>
          <w:tcPr>
            <w:tcW w:w="2393" w:type="dxa"/>
          </w:tcPr>
          <w:p w:rsidR="00C255AC" w:rsidRPr="00E968C5" w:rsidRDefault="00C255AC" w:rsidP="00291098">
            <w:pPr>
              <w:rPr>
                <w:lang w:val="uk-UA"/>
              </w:rPr>
            </w:pPr>
          </w:p>
        </w:tc>
      </w:tr>
      <w:tr w:rsidR="00EB45E3" w:rsidRPr="00E968C5" w:rsidTr="00291098">
        <w:tc>
          <w:tcPr>
            <w:tcW w:w="817" w:type="dxa"/>
          </w:tcPr>
          <w:p w:rsidR="00EB45E3" w:rsidRPr="00E968C5" w:rsidRDefault="00EB45E3" w:rsidP="00291098">
            <w:pPr>
              <w:rPr>
                <w:lang w:val="uk-UA"/>
              </w:rPr>
            </w:pPr>
            <w:r>
              <w:rPr>
                <w:lang w:val="uk-UA"/>
              </w:rPr>
              <w:t>5</w:t>
            </w:r>
          </w:p>
        </w:tc>
        <w:tc>
          <w:tcPr>
            <w:tcW w:w="4253" w:type="dxa"/>
          </w:tcPr>
          <w:p w:rsidR="00EB45E3" w:rsidRPr="00A051E0" w:rsidRDefault="00EB45E3" w:rsidP="00291098">
            <w:pPr>
              <w:rPr>
                <w:lang w:val="en-US"/>
              </w:rPr>
            </w:pPr>
            <w:r>
              <w:rPr>
                <w:lang w:val="uk-UA"/>
              </w:rPr>
              <w:t xml:space="preserve">Кислотність як оцтова кислота </w:t>
            </w:r>
          </w:p>
        </w:tc>
        <w:tc>
          <w:tcPr>
            <w:tcW w:w="2108" w:type="dxa"/>
          </w:tcPr>
          <w:p w:rsidR="00EB45E3" w:rsidRDefault="00EB45E3" w:rsidP="00291098">
            <w:pPr>
              <w:rPr>
                <w:lang w:val="uk-UA"/>
              </w:rPr>
            </w:pPr>
            <w:r>
              <w:rPr>
                <w:lang w:val="uk-UA"/>
              </w:rPr>
              <w:t>Макс. 0,002</w:t>
            </w:r>
          </w:p>
        </w:tc>
        <w:tc>
          <w:tcPr>
            <w:tcW w:w="2393" w:type="dxa"/>
          </w:tcPr>
          <w:p w:rsidR="00EB45E3" w:rsidRPr="00E968C5" w:rsidRDefault="00EB45E3" w:rsidP="00291098">
            <w:pPr>
              <w:rPr>
                <w:lang w:val="uk-UA"/>
              </w:rPr>
            </w:pPr>
          </w:p>
        </w:tc>
      </w:tr>
    </w:tbl>
    <w:p w:rsidR="00E968C5" w:rsidRPr="00E968C5" w:rsidRDefault="00E968C5" w:rsidP="00E968C5">
      <w:pPr>
        <w:rPr>
          <w:lang w:val="uk-UA"/>
        </w:rPr>
      </w:pPr>
    </w:p>
    <w:p w:rsidR="00E968C5" w:rsidRPr="00EB45E3" w:rsidRDefault="00E968C5" w:rsidP="00E968C5">
      <w:pPr>
        <w:jc w:val="center"/>
        <w:rPr>
          <w:rStyle w:val="value"/>
          <w:b/>
          <w:color w:val="000000"/>
          <w:sz w:val="21"/>
          <w:szCs w:val="21"/>
          <w:lang w:val="uk-UA"/>
        </w:rPr>
      </w:pPr>
      <w:r w:rsidRPr="0079251A">
        <w:rPr>
          <w:rStyle w:val="value"/>
          <w:b/>
          <w:color w:val="000000"/>
          <w:sz w:val="21"/>
          <w:szCs w:val="21"/>
          <w:lang w:val="uk-UA"/>
        </w:rPr>
        <w:t xml:space="preserve">4.Формалін </w:t>
      </w:r>
      <w:r w:rsidR="00EB45E3" w:rsidRPr="0079251A">
        <w:rPr>
          <w:rStyle w:val="value"/>
          <w:b/>
          <w:color w:val="000000"/>
          <w:sz w:val="21"/>
          <w:szCs w:val="21"/>
          <w:lang w:val="uk-UA"/>
        </w:rPr>
        <w:t>стабілізований марки А,</w:t>
      </w:r>
      <w:r w:rsidRPr="0079251A">
        <w:rPr>
          <w:rStyle w:val="value"/>
          <w:b/>
          <w:color w:val="000000"/>
          <w:sz w:val="21"/>
          <w:szCs w:val="21"/>
          <w:lang w:val="uk-UA"/>
        </w:rPr>
        <w:t xml:space="preserve"> в</w:t>
      </w:r>
      <w:r w:rsidR="0079251A" w:rsidRPr="0079251A">
        <w:rPr>
          <w:rStyle w:val="value"/>
          <w:b/>
          <w:color w:val="000000"/>
          <w:sz w:val="21"/>
          <w:szCs w:val="21"/>
          <w:lang w:val="uk-UA"/>
        </w:rPr>
        <w:t xml:space="preserve"> каністрах по 5 кг або 10 кг –  </w:t>
      </w:r>
      <w:r w:rsidR="00C33EA4">
        <w:rPr>
          <w:rStyle w:val="value"/>
          <w:b/>
          <w:color w:val="000000"/>
          <w:sz w:val="21"/>
          <w:szCs w:val="21"/>
          <w:lang w:val="uk-UA"/>
        </w:rPr>
        <w:t>(</w:t>
      </w:r>
      <w:r w:rsidR="0079251A" w:rsidRPr="0079251A">
        <w:rPr>
          <w:rStyle w:val="value"/>
          <w:b/>
          <w:color w:val="000000"/>
          <w:sz w:val="21"/>
          <w:szCs w:val="21"/>
          <w:lang w:val="uk-UA"/>
        </w:rPr>
        <w:t xml:space="preserve">500 </w:t>
      </w:r>
      <w:r w:rsidRPr="0079251A">
        <w:rPr>
          <w:rStyle w:val="value"/>
          <w:b/>
          <w:color w:val="000000"/>
          <w:sz w:val="21"/>
          <w:szCs w:val="21"/>
          <w:lang w:val="uk-UA"/>
        </w:rPr>
        <w:t>кг</w:t>
      </w:r>
      <w:r w:rsidR="00C33EA4">
        <w:rPr>
          <w:rStyle w:val="value"/>
          <w:b/>
          <w:color w:val="000000"/>
          <w:sz w:val="21"/>
          <w:szCs w:val="21"/>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08"/>
        <w:gridCol w:w="2393"/>
      </w:tblGrid>
      <w:tr w:rsidR="00E968C5" w:rsidRPr="00E968C5" w:rsidTr="00291098">
        <w:tc>
          <w:tcPr>
            <w:tcW w:w="817" w:type="dxa"/>
          </w:tcPr>
          <w:p w:rsidR="00E968C5" w:rsidRPr="00EB45E3" w:rsidRDefault="00E968C5" w:rsidP="00EB45E3">
            <w:pPr>
              <w:jc w:val="center"/>
              <w:rPr>
                <w:b/>
                <w:lang w:val="uk-UA"/>
              </w:rPr>
            </w:pPr>
            <w:r w:rsidRPr="00EB45E3">
              <w:rPr>
                <w:b/>
                <w:lang w:val="uk-UA"/>
              </w:rPr>
              <w:t>№</w:t>
            </w:r>
          </w:p>
        </w:tc>
        <w:tc>
          <w:tcPr>
            <w:tcW w:w="4253" w:type="dxa"/>
          </w:tcPr>
          <w:p w:rsidR="00E968C5" w:rsidRPr="00EB45E3" w:rsidRDefault="00E968C5" w:rsidP="00EB45E3">
            <w:pPr>
              <w:jc w:val="center"/>
              <w:rPr>
                <w:b/>
                <w:lang w:val="uk-UA"/>
              </w:rPr>
            </w:pPr>
            <w:r w:rsidRPr="00EB45E3">
              <w:rPr>
                <w:b/>
                <w:lang w:val="uk-UA"/>
              </w:rPr>
              <w:t>Показник</w:t>
            </w:r>
          </w:p>
        </w:tc>
        <w:tc>
          <w:tcPr>
            <w:tcW w:w="2108" w:type="dxa"/>
          </w:tcPr>
          <w:p w:rsidR="00E968C5" w:rsidRPr="00EB45E3" w:rsidRDefault="00E968C5" w:rsidP="00EB45E3">
            <w:pPr>
              <w:jc w:val="center"/>
              <w:rPr>
                <w:b/>
                <w:lang w:val="uk-UA"/>
              </w:rPr>
            </w:pPr>
            <w:r w:rsidRPr="00EB45E3">
              <w:rPr>
                <w:b/>
                <w:lang w:val="uk-UA"/>
              </w:rPr>
              <w:t>Вимоги</w:t>
            </w:r>
          </w:p>
        </w:tc>
        <w:tc>
          <w:tcPr>
            <w:tcW w:w="2393" w:type="dxa"/>
          </w:tcPr>
          <w:p w:rsidR="00E968C5" w:rsidRPr="00EB45E3" w:rsidRDefault="00E968C5" w:rsidP="00EB45E3">
            <w:pPr>
              <w:jc w:val="center"/>
              <w:rPr>
                <w:b/>
                <w:lang w:val="uk-UA"/>
              </w:rPr>
            </w:pPr>
            <w:r w:rsidRPr="00EB45E3">
              <w:rPr>
                <w:b/>
                <w:lang w:val="uk-UA"/>
              </w:rPr>
              <w:t>Результат</w:t>
            </w:r>
          </w:p>
        </w:tc>
      </w:tr>
      <w:tr w:rsidR="00E968C5" w:rsidRPr="00E968C5" w:rsidTr="00291098">
        <w:tc>
          <w:tcPr>
            <w:tcW w:w="817" w:type="dxa"/>
          </w:tcPr>
          <w:p w:rsidR="00E968C5" w:rsidRPr="00E968C5" w:rsidRDefault="00E968C5" w:rsidP="00291098">
            <w:pPr>
              <w:rPr>
                <w:lang w:val="uk-UA"/>
              </w:rPr>
            </w:pPr>
            <w:r w:rsidRPr="00E968C5">
              <w:rPr>
                <w:lang w:val="uk-UA"/>
              </w:rPr>
              <w:t>1</w:t>
            </w:r>
          </w:p>
        </w:tc>
        <w:tc>
          <w:tcPr>
            <w:tcW w:w="4253" w:type="dxa"/>
          </w:tcPr>
          <w:p w:rsidR="00E968C5" w:rsidRPr="00E968C5" w:rsidRDefault="00E968C5" w:rsidP="00291098">
            <w:pPr>
              <w:rPr>
                <w:lang w:val="uk-UA"/>
              </w:rPr>
            </w:pPr>
            <w:r w:rsidRPr="00E968C5">
              <w:rPr>
                <w:lang w:val="uk-UA"/>
              </w:rPr>
              <w:t>Зовнішній вигляд</w:t>
            </w:r>
          </w:p>
        </w:tc>
        <w:tc>
          <w:tcPr>
            <w:tcW w:w="2108" w:type="dxa"/>
          </w:tcPr>
          <w:p w:rsidR="00E968C5" w:rsidRPr="00E968C5" w:rsidRDefault="00E968C5" w:rsidP="00291098">
            <w:pPr>
              <w:rPr>
                <w:lang w:val="uk-UA"/>
              </w:rPr>
            </w:pPr>
            <w:r w:rsidRPr="00E968C5">
              <w:rPr>
                <w:lang w:val="uk-UA"/>
              </w:rPr>
              <w:t xml:space="preserve">Прозора безбарвна або голубуватого кольору рідина. </w:t>
            </w:r>
            <w:r w:rsidRPr="00E968C5">
              <w:rPr>
                <w:lang w:val="uk-UA"/>
              </w:rPr>
              <w:lastRenderedPageBreak/>
              <w:t>При зберіганні допускається утворення муті або білого осаду, розчинного при температурі не вище 40</w:t>
            </w:r>
            <w:r w:rsidRPr="00E968C5">
              <w:rPr>
                <w:color w:val="000000"/>
                <w:sz w:val="21"/>
                <w:szCs w:val="21"/>
              </w:rPr>
              <w:t>°</w:t>
            </w:r>
            <w:r w:rsidRPr="00E968C5">
              <w:rPr>
                <w:color w:val="000000"/>
                <w:sz w:val="21"/>
                <w:szCs w:val="21"/>
                <w:lang w:val="en-US"/>
              </w:rPr>
              <w:t>C</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lastRenderedPageBreak/>
              <w:t>2</w:t>
            </w:r>
          </w:p>
        </w:tc>
        <w:tc>
          <w:tcPr>
            <w:tcW w:w="4253" w:type="dxa"/>
          </w:tcPr>
          <w:p w:rsidR="00E968C5" w:rsidRPr="00E968C5" w:rsidRDefault="00E968C5" w:rsidP="00291098">
            <w:pPr>
              <w:rPr>
                <w:lang w:val="uk-UA"/>
              </w:rPr>
            </w:pPr>
            <w:r w:rsidRPr="00E968C5">
              <w:rPr>
                <w:lang w:val="uk-UA"/>
              </w:rPr>
              <w:t xml:space="preserve">Масова частка формальдегіду, % </w:t>
            </w:r>
            <w:r w:rsidR="00EB45E3">
              <w:rPr>
                <w:lang w:val="uk-UA"/>
              </w:rPr>
              <w:t xml:space="preserve"> не менше</w:t>
            </w:r>
          </w:p>
        </w:tc>
        <w:tc>
          <w:tcPr>
            <w:tcW w:w="2108" w:type="dxa"/>
          </w:tcPr>
          <w:p w:rsidR="00E968C5" w:rsidRPr="00A051E0" w:rsidRDefault="00A051E0" w:rsidP="00291098">
            <w:pPr>
              <w:rPr>
                <w:lang w:val="uk-UA"/>
              </w:rPr>
            </w:pPr>
            <w:r>
              <w:t>37</w:t>
            </w:r>
            <w:r>
              <w:rPr>
                <w:lang w:val="uk-UA"/>
              </w:rPr>
              <w:t>,0</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3</w:t>
            </w:r>
          </w:p>
        </w:tc>
        <w:tc>
          <w:tcPr>
            <w:tcW w:w="4253" w:type="dxa"/>
          </w:tcPr>
          <w:p w:rsidR="00E968C5" w:rsidRPr="00E968C5" w:rsidRDefault="00E968C5" w:rsidP="00291098">
            <w:pPr>
              <w:rPr>
                <w:lang w:val="uk-UA"/>
              </w:rPr>
            </w:pPr>
            <w:r w:rsidRPr="00E968C5">
              <w:rPr>
                <w:lang w:val="uk-UA"/>
              </w:rPr>
              <w:t xml:space="preserve">Масова частка кислот в перерахунку на мурашину кислоту, % </w:t>
            </w:r>
            <w:r w:rsidR="00EB45E3">
              <w:rPr>
                <w:lang w:val="uk-UA"/>
              </w:rPr>
              <w:t xml:space="preserve"> не більше</w:t>
            </w:r>
          </w:p>
        </w:tc>
        <w:tc>
          <w:tcPr>
            <w:tcW w:w="2108" w:type="dxa"/>
          </w:tcPr>
          <w:p w:rsidR="00E968C5" w:rsidRPr="00E968C5" w:rsidRDefault="00E968C5" w:rsidP="00291098">
            <w:pPr>
              <w:rPr>
                <w:lang w:val="uk-UA"/>
              </w:rPr>
            </w:pPr>
            <w:r w:rsidRPr="00E968C5">
              <w:rPr>
                <w:lang w:val="uk-UA"/>
              </w:rPr>
              <w:t>0,02</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4</w:t>
            </w:r>
          </w:p>
        </w:tc>
        <w:tc>
          <w:tcPr>
            <w:tcW w:w="4253" w:type="dxa"/>
          </w:tcPr>
          <w:p w:rsidR="00E968C5" w:rsidRPr="00E968C5" w:rsidRDefault="00E968C5" w:rsidP="00291098">
            <w:pPr>
              <w:rPr>
                <w:lang w:val="uk-UA"/>
              </w:rPr>
            </w:pPr>
            <w:r w:rsidRPr="00E968C5">
              <w:rPr>
                <w:lang w:val="uk-UA"/>
              </w:rPr>
              <w:t>Масова частка заліза, %</w:t>
            </w:r>
            <w:r w:rsidR="00EB45E3">
              <w:rPr>
                <w:lang w:val="uk-UA"/>
              </w:rPr>
              <w:t xml:space="preserve"> не більше</w:t>
            </w:r>
          </w:p>
        </w:tc>
        <w:tc>
          <w:tcPr>
            <w:tcW w:w="2108" w:type="dxa"/>
          </w:tcPr>
          <w:p w:rsidR="00E968C5" w:rsidRPr="00E968C5" w:rsidRDefault="00E968C5" w:rsidP="00291098">
            <w:pPr>
              <w:rPr>
                <w:lang w:val="uk-UA"/>
              </w:rPr>
            </w:pPr>
            <w:r w:rsidRPr="00E968C5">
              <w:rPr>
                <w:lang w:val="uk-UA"/>
              </w:rPr>
              <w:t xml:space="preserve"> 0,0001</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5</w:t>
            </w:r>
          </w:p>
        </w:tc>
        <w:tc>
          <w:tcPr>
            <w:tcW w:w="4253" w:type="dxa"/>
          </w:tcPr>
          <w:p w:rsidR="00E968C5" w:rsidRPr="00E968C5" w:rsidRDefault="00E968C5" w:rsidP="00291098">
            <w:pPr>
              <w:rPr>
                <w:lang w:val="uk-UA"/>
              </w:rPr>
            </w:pPr>
            <w:r w:rsidRPr="00E968C5">
              <w:rPr>
                <w:lang w:val="uk-UA"/>
              </w:rPr>
              <w:t xml:space="preserve">Масова частка залишку після </w:t>
            </w:r>
            <w:proofErr w:type="spellStart"/>
            <w:r w:rsidRPr="00E968C5">
              <w:rPr>
                <w:lang w:val="uk-UA"/>
              </w:rPr>
              <w:t>прокалювання</w:t>
            </w:r>
            <w:proofErr w:type="spellEnd"/>
            <w:r w:rsidRPr="00E968C5">
              <w:rPr>
                <w:lang w:val="uk-UA"/>
              </w:rPr>
              <w:t>, %</w:t>
            </w:r>
            <w:r w:rsidR="00EB45E3">
              <w:rPr>
                <w:lang w:val="uk-UA"/>
              </w:rPr>
              <w:t xml:space="preserve"> не більше</w:t>
            </w:r>
          </w:p>
        </w:tc>
        <w:tc>
          <w:tcPr>
            <w:tcW w:w="2108" w:type="dxa"/>
          </w:tcPr>
          <w:p w:rsidR="00E968C5" w:rsidRPr="00E968C5" w:rsidRDefault="00E968C5" w:rsidP="00291098">
            <w:pPr>
              <w:rPr>
                <w:lang w:val="uk-UA"/>
              </w:rPr>
            </w:pPr>
            <w:r w:rsidRPr="00E968C5">
              <w:rPr>
                <w:lang w:val="uk-UA"/>
              </w:rPr>
              <w:t>0,01</w:t>
            </w:r>
          </w:p>
        </w:tc>
        <w:tc>
          <w:tcPr>
            <w:tcW w:w="2393" w:type="dxa"/>
          </w:tcPr>
          <w:p w:rsidR="00E968C5" w:rsidRPr="00E968C5" w:rsidRDefault="00E968C5" w:rsidP="00291098">
            <w:pPr>
              <w:rPr>
                <w:lang w:val="uk-UA"/>
              </w:rPr>
            </w:pPr>
          </w:p>
        </w:tc>
      </w:tr>
    </w:tbl>
    <w:p w:rsidR="00E968C5" w:rsidRPr="00E968C5" w:rsidRDefault="00E968C5" w:rsidP="00E968C5">
      <w:pPr>
        <w:rPr>
          <w:lang w:val="uk-UA"/>
        </w:rPr>
      </w:pPr>
    </w:p>
    <w:p w:rsidR="00E968C5" w:rsidRPr="00EB45E3" w:rsidRDefault="00E968C5" w:rsidP="00E968C5">
      <w:pPr>
        <w:jc w:val="center"/>
        <w:rPr>
          <w:rStyle w:val="value"/>
          <w:b/>
          <w:color w:val="000000"/>
          <w:sz w:val="21"/>
          <w:szCs w:val="21"/>
          <w:lang w:val="uk-UA"/>
        </w:rPr>
      </w:pPr>
      <w:r w:rsidRPr="00BA47E3">
        <w:rPr>
          <w:rStyle w:val="value"/>
          <w:b/>
          <w:color w:val="000000"/>
          <w:sz w:val="21"/>
          <w:szCs w:val="21"/>
          <w:lang w:val="uk-UA"/>
        </w:rPr>
        <w:t>5.</w:t>
      </w:r>
      <w:r w:rsidR="00EB45E3" w:rsidRPr="00BA47E3">
        <w:rPr>
          <w:rStyle w:val="value"/>
          <w:b/>
          <w:color w:val="000000"/>
          <w:sz w:val="21"/>
          <w:szCs w:val="21"/>
          <w:lang w:val="uk-UA"/>
        </w:rPr>
        <w:t xml:space="preserve"> </w:t>
      </w:r>
      <w:r w:rsidRPr="00BA47E3">
        <w:rPr>
          <w:rStyle w:val="value"/>
          <w:b/>
          <w:color w:val="000000"/>
          <w:sz w:val="21"/>
          <w:szCs w:val="21"/>
          <w:lang w:val="uk-UA"/>
        </w:rPr>
        <w:t>Хлороформ виробни</w:t>
      </w:r>
      <w:r w:rsidR="00BA47E3" w:rsidRPr="00BA47E3">
        <w:rPr>
          <w:rStyle w:val="value"/>
          <w:b/>
          <w:color w:val="000000"/>
          <w:sz w:val="21"/>
          <w:szCs w:val="21"/>
          <w:lang w:val="uk-UA"/>
        </w:rPr>
        <w:t xml:space="preserve">цтва Китай в бочках по 300кг – 5 бочок (1 500 </w:t>
      </w:r>
      <w:r w:rsidRPr="00BA47E3">
        <w:rPr>
          <w:rStyle w:val="value"/>
          <w:b/>
          <w:color w:val="000000"/>
          <w:sz w:val="21"/>
          <w:szCs w:val="21"/>
          <w:lang w:val="uk-UA"/>
        </w:rPr>
        <w:t>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08"/>
        <w:gridCol w:w="2393"/>
      </w:tblGrid>
      <w:tr w:rsidR="00E968C5" w:rsidRPr="00E968C5" w:rsidTr="00291098">
        <w:tc>
          <w:tcPr>
            <w:tcW w:w="817" w:type="dxa"/>
          </w:tcPr>
          <w:p w:rsidR="00E968C5" w:rsidRPr="00EB45E3" w:rsidRDefault="00E968C5" w:rsidP="00EB45E3">
            <w:pPr>
              <w:jc w:val="center"/>
              <w:rPr>
                <w:b/>
                <w:lang w:val="uk-UA"/>
              </w:rPr>
            </w:pPr>
            <w:r w:rsidRPr="00EB45E3">
              <w:rPr>
                <w:b/>
                <w:lang w:val="uk-UA"/>
              </w:rPr>
              <w:t>№</w:t>
            </w:r>
          </w:p>
        </w:tc>
        <w:tc>
          <w:tcPr>
            <w:tcW w:w="4253" w:type="dxa"/>
          </w:tcPr>
          <w:p w:rsidR="00E968C5" w:rsidRPr="00EB45E3" w:rsidRDefault="00E968C5" w:rsidP="00EB45E3">
            <w:pPr>
              <w:jc w:val="center"/>
              <w:rPr>
                <w:b/>
                <w:lang w:val="uk-UA"/>
              </w:rPr>
            </w:pPr>
            <w:r w:rsidRPr="00EB45E3">
              <w:rPr>
                <w:b/>
                <w:lang w:val="uk-UA"/>
              </w:rPr>
              <w:t>Показник</w:t>
            </w:r>
          </w:p>
        </w:tc>
        <w:tc>
          <w:tcPr>
            <w:tcW w:w="2108" w:type="dxa"/>
          </w:tcPr>
          <w:p w:rsidR="00E968C5" w:rsidRPr="00EB45E3" w:rsidRDefault="00E968C5" w:rsidP="00EB45E3">
            <w:pPr>
              <w:jc w:val="center"/>
              <w:rPr>
                <w:b/>
                <w:lang w:val="uk-UA"/>
              </w:rPr>
            </w:pPr>
            <w:r w:rsidRPr="00EB45E3">
              <w:rPr>
                <w:b/>
                <w:lang w:val="uk-UA"/>
              </w:rPr>
              <w:t>Вимоги</w:t>
            </w:r>
          </w:p>
        </w:tc>
        <w:tc>
          <w:tcPr>
            <w:tcW w:w="2393" w:type="dxa"/>
          </w:tcPr>
          <w:p w:rsidR="00E968C5" w:rsidRPr="00EB45E3" w:rsidRDefault="00E968C5" w:rsidP="00EB45E3">
            <w:pPr>
              <w:jc w:val="center"/>
              <w:rPr>
                <w:b/>
                <w:lang w:val="uk-UA"/>
              </w:rPr>
            </w:pPr>
            <w:r w:rsidRPr="00EB45E3">
              <w:rPr>
                <w:b/>
                <w:lang w:val="uk-UA"/>
              </w:rPr>
              <w:t>Результат</w:t>
            </w:r>
          </w:p>
        </w:tc>
      </w:tr>
      <w:tr w:rsidR="00E968C5" w:rsidRPr="00E968C5" w:rsidTr="00291098">
        <w:tc>
          <w:tcPr>
            <w:tcW w:w="817" w:type="dxa"/>
          </w:tcPr>
          <w:p w:rsidR="00E968C5" w:rsidRPr="00E968C5" w:rsidRDefault="00E968C5" w:rsidP="00291098">
            <w:pPr>
              <w:rPr>
                <w:lang w:val="uk-UA"/>
              </w:rPr>
            </w:pPr>
            <w:r w:rsidRPr="00E968C5">
              <w:rPr>
                <w:lang w:val="uk-UA"/>
              </w:rPr>
              <w:t>1</w:t>
            </w:r>
          </w:p>
        </w:tc>
        <w:tc>
          <w:tcPr>
            <w:tcW w:w="4253" w:type="dxa"/>
          </w:tcPr>
          <w:p w:rsidR="00E968C5" w:rsidRPr="00E968C5" w:rsidRDefault="00E968C5" w:rsidP="00291098">
            <w:pPr>
              <w:rPr>
                <w:lang w:val="uk-UA"/>
              </w:rPr>
            </w:pPr>
            <w:r w:rsidRPr="00E968C5">
              <w:rPr>
                <w:lang w:val="uk-UA"/>
              </w:rPr>
              <w:t>Зовнішній вигляд</w:t>
            </w:r>
          </w:p>
        </w:tc>
        <w:tc>
          <w:tcPr>
            <w:tcW w:w="2108" w:type="dxa"/>
          </w:tcPr>
          <w:p w:rsidR="00E968C5" w:rsidRPr="00E968C5" w:rsidRDefault="00E968C5" w:rsidP="00291098">
            <w:pPr>
              <w:rPr>
                <w:lang w:val="uk-UA"/>
              </w:rPr>
            </w:pPr>
            <w:r w:rsidRPr="00E968C5">
              <w:rPr>
                <w:lang w:val="uk-UA"/>
              </w:rPr>
              <w:t>Безбарвна, прозора рідина</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2</w:t>
            </w:r>
          </w:p>
        </w:tc>
        <w:tc>
          <w:tcPr>
            <w:tcW w:w="4253" w:type="dxa"/>
          </w:tcPr>
          <w:p w:rsidR="00E968C5" w:rsidRPr="00E968C5" w:rsidRDefault="00E968C5" w:rsidP="00291098">
            <w:pPr>
              <w:rPr>
                <w:lang w:val="uk-UA"/>
              </w:rPr>
            </w:pPr>
            <w:r w:rsidRPr="00E968C5">
              <w:rPr>
                <w:lang w:val="uk-UA"/>
              </w:rPr>
              <w:t>Масова частка основної речовини, %</w:t>
            </w:r>
          </w:p>
        </w:tc>
        <w:tc>
          <w:tcPr>
            <w:tcW w:w="2108" w:type="dxa"/>
          </w:tcPr>
          <w:p w:rsidR="00E968C5" w:rsidRPr="00E968C5" w:rsidRDefault="00E968C5" w:rsidP="00291098">
            <w:pPr>
              <w:rPr>
                <w:lang w:val="uk-UA"/>
              </w:rPr>
            </w:pPr>
            <w:r w:rsidRPr="00E968C5">
              <w:rPr>
                <w:lang w:val="uk-UA"/>
              </w:rPr>
              <w:t>99,90</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3</w:t>
            </w:r>
          </w:p>
        </w:tc>
        <w:tc>
          <w:tcPr>
            <w:tcW w:w="4253" w:type="dxa"/>
          </w:tcPr>
          <w:p w:rsidR="00E968C5" w:rsidRPr="00E968C5" w:rsidRDefault="00E968C5" w:rsidP="00291098">
            <w:pPr>
              <w:rPr>
                <w:lang w:val="uk-UA"/>
              </w:rPr>
            </w:pPr>
            <w:r w:rsidRPr="00E968C5">
              <w:rPr>
                <w:lang w:val="uk-UA"/>
              </w:rPr>
              <w:t>СС14, %</w:t>
            </w:r>
          </w:p>
        </w:tc>
        <w:tc>
          <w:tcPr>
            <w:tcW w:w="2108" w:type="dxa"/>
          </w:tcPr>
          <w:p w:rsidR="00E968C5" w:rsidRPr="00E968C5" w:rsidRDefault="00E968C5" w:rsidP="00291098">
            <w:pPr>
              <w:rPr>
                <w:lang w:val="uk-UA"/>
              </w:rPr>
            </w:pPr>
            <w:r w:rsidRPr="00E968C5">
              <w:rPr>
                <w:lang w:val="uk-UA"/>
              </w:rPr>
              <w:t>≤ 0,04</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4</w:t>
            </w:r>
          </w:p>
        </w:tc>
        <w:tc>
          <w:tcPr>
            <w:tcW w:w="4253" w:type="dxa"/>
          </w:tcPr>
          <w:p w:rsidR="00E968C5" w:rsidRPr="00E968C5" w:rsidRDefault="00E968C5" w:rsidP="00291098">
            <w:pPr>
              <w:rPr>
                <w:lang w:val="uk-UA"/>
              </w:rPr>
            </w:pPr>
            <w:r w:rsidRPr="00E968C5">
              <w:rPr>
                <w:lang w:val="uk-UA"/>
              </w:rPr>
              <w:t>Вода, %</w:t>
            </w:r>
          </w:p>
        </w:tc>
        <w:tc>
          <w:tcPr>
            <w:tcW w:w="2108" w:type="dxa"/>
          </w:tcPr>
          <w:p w:rsidR="00E968C5" w:rsidRPr="00E968C5" w:rsidRDefault="00E968C5" w:rsidP="00291098">
            <w:pPr>
              <w:rPr>
                <w:lang w:val="uk-UA"/>
              </w:rPr>
            </w:pPr>
            <w:r w:rsidRPr="00E968C5">
              <w:rPr>
                <w:lang w:val="uk-UA"/>
              </w:rPr>
              <w:t>≤ 0,01</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5</w:t>
            </w:r>
          </w:p>
        </w:tc>
        <w:tc>
          <w:tcPr>
            <w:tcW w:w="4253" w:type="dxa"/>
          </w:tcPr>
          <w:p w:rsidR="00E968C5" w:rsidRPr="00E968C5" w:rsidRDefault="00E968C5" w:rsidP="00291098">
            <w:pPr>
              <w:rPr>
                <w:lang w:val="uk-UA"/>
              </w:rPr>
            </w:pPr>
            <w:r w:rsidRPr="00E968C5">
              <w:rPr>
                <w:lang w:val="uk-UA"/>
              </w:rPr>
              <w:t>Кислотність ( в перерахунку на соляну кислоту (НСІ)), %</w:t>
            </w:r>
          </w:p>
        </w:tc>
        <w:tc>
          <w:tcPr>
            <w:tcW w:w="2108" w:type="dxa"/>
          </w:tcPr>
          <w:p w:rsidR="00E968C5" w:rsidRPr="00E968C5" w:rsidRDefault="00E968C5" w:rsidP="00291098">
            <w:pPr>
              <w:rPr>
                <w:lang w:val="uk-UA"/>
              </w:rPr>
            </w:pPr>
            <w:r w:rsidRPr="00E968C5">
              <w:rPr>
                <w:lang w:val="uk-UA"/>
              </w:rPr>
              <w:t>≤ 0,0004</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6</w:t>
            </w:r>
          </w:p>
        </w:tc>
        <w:tc>
          <w:tcPr>
            <w:tcW w:w="4253" w:type="dxa"/>
          </w:tcPr>
          <w:p w:rsidR="00E968C5" w:rsidRPr="00E968C5" w:rsidRDefault="00E968C5" w:rsidP="00291098">
            <w:pPr>
              <w:rPr>
                <w:lang w:val="uk-UA"/>
              </w:rPr>
            </w:pPr>
            <w:proofErr w:type="spellStart"/>
            <w:r w:rsidRPr="00E968C5">
              <w:rPr>
                <w:lang w:val="uk-UA"/>
              </w:rPr>
              <w:t>Амілен</w:t>
            </w:r>
            <w:proofErr w:type="spellEnd"/>
            <w:r w:rsidRPr="00E968C5">
              <w:rPr>
                <w:lang w:val="uk-UA"/>
              </w:rPr>
              <w:t xml:space="preserve">, </w:t>
            </w:r>
            <w:proofErr w:type="spellStart"/>
            <w:r w:rsidRPr="00E968C5">
              <w:rPr>
                <w:lang w:val="en-US"/>
              </w:rPr>
              <w:t>ppm</w:t>
            </w:r>
            <w:proofErr w:type="spellEnd"/>
          </w:p>
        </w:tc>
        <w:tc>
          <w:tcPr>
            <w:tcW w:w="2108" w:type="dxa"/>
          </w:tcPr>
          <w:p w:rsidR="00E968C5" w:rsidRPr="00E968C5" w:rsidRDefault="00E968C5" w:rsidP="00291098">
            <w:pPr>
              <w:rPr>
                <w:lang w:val="uk-UA"/>
              </w:rPr>
            </w:pPr>
            <w:r w:rsidRPr="00E968C5">
              <w:rPr>
                <w:lang w:val="uk-UA"/>
              </w:rPr>
              <w:t>8-15</w:t>
            </w:r>
          </w:p>
        </w:tc>
        <w:tc>
          <w:tcPr>
            <w:tcW w:w="2393" w:type="dxa"/>
          </w:tcPr>
          <w:p w:rsidR="00E968C5" w:rsidRPr="00E968C5" w:rsidRDefault="00E968C5" w:rsidP="00291098">
            <w:pPr>
              <w:rPr>
                <w:lang w:val="uk-UA"/>
              </w:rPr>
            </w:pPr>
          </w:p>
        </w:tc>
      </w:tr>
      <w:tr w:rsidR="00E968C5" w:rsidRPr="00E968C5" w:rsidTr="00291098">
        <w:tc>
          <w:tcPr>
            <w:tcW w:w="817" w:type="dxa"/>
          </w:tcPr>
          <w:p w:rsidR="00E968C5" w:rsidRPr="00E968C5" w:rsidRDefault="00E968C5" w:rsidP="00291098">
            <w:pPr>
              <w:rPr>
                <w:lang w:val="uk-UA"/>
              </w:rPr>
            </w:pPr>
            <w:r w:rsidRPr="00E968C5">
              <w:rPr>
                <w:lang w:val="uk-UA"/>
              </w:rPr>
              <w:t>7</w:t>
            </w:r>
          </w:p>
        </w:tc>
        <w:tc>
          <w:tcPr>
            <w:tcW w:w="4253" w:type="dxa"/>
          </w:tcPr>
          <w:p w:rsidR="00E968C5" w:rsidRPr="00E968C5" w:rsidRDefault="00E968C5" w:rsidP="00291098">
            <w:pPr>
              <w:rPr>
                <w:lang w:val="uk-UA"/>
              </w:rPr>
            </w:pPr>
            <w:r w:rsidRPr="00E968C5">
              <w:rPr>
                <w:lang w:val="uk-UA"/>
              </w:rPr>
              <w:t xml:space="preserve">Колір, </w:t>
            </w:r>
            <w:r w:rsidRPr="00E968C5">
              <w:rPr>
                <w:lang w:val="en-US"/>
              </w:rPr>
              <w:t>Pt-Co</w:t>
            </w:r>
          </w:p>
        </w:tc>
        <w:tc>
          <w:tcPr>
            <w:tcW w:w="2108" w:type="dxa"/>
          </w:tcPr>
          <w:p w:rsidR="00E968C5" w:rsidRPr="00E968C5" w:rsidRDefault="00E968C5" w:rsidP="00291098">
            <w:pPr>
              <w:rPr>
                <w:lang w:val="uk-UA"/>
              </w:rPr>
            </w:pPr>
            <w:r w:rsidRPr="00E968C5">
              <w:rPr>
                <w:lang w:val="uk-UA"/>
              </w:rPr>
              <w:t>≤ 10</w:t>
            </w:r>
          </w:p>
        </w:tc>
        <w:tc>
          <w:tcPr>
            <w:tcW w:w="2393" w:type="dxa"/>
          </w:tcPr>
          <w:p w:rsidR="00E968C5" w:rsidRPr="00E968C5" w:rsidRDefault="00E968C5" w:rsidP="00291098">
            <w:pPr>
              <w:rPr>
                <w:lang w:val="uk-UA"/>
              </w:rPr>
            </w:pPr>
          </w:p>
        </w:tc>
      </w:tr>
    </w:tbl>
    <w:p w:rsidR="00E968C5" w:rsidRDefault="00E968C5" w:rsidP="00E968C5">
      <w:pPr>
        <w:rPr>
          <w:lang w:val="uk-UA"/>
        </w:rPr>
      </w:pPr>
    </w:p>
    <w:p w:rsidR="00011A6B" w:rsidRDefault="00011A6B" w:rsidP="00DA1F0C">
      <w:pPr>
        <w:jc w:val="center"/>
        <w:rPr>
          <w:lang w:val="uk-UA"/>
        </w:rPr>
      </w:pPr>
      <w:r w:rsidRPr="00BA47E3">
        <w:rPr>
          <w:b/>
          <w:lang w:val="uk-UA"/>
        </w:rPr>
        <w:t>6. Полістирол</w:t>
      </w:r>
      <w:r w:rsidR="00DA1F0C" w:rsidRPr="00BA47E3">
        <w:rPr>
          <w:b/>
          <w:lang w:val="uk-UA"/>
        </w:rPr>
        <w:t xml:space="preserve"> </w:t>
      </w:r>
      <w:r w:rsidR="00E4430B" w:rsidRPr="00BA47E3">
        <w:rPr>
          <w:b/>
          <w:lang w:val="uk-UA"/>
        </w:rPr>
        <w:t xml:space="preserve">в пакетах по </w:t>
      </w:r>
      <w:r w:rsidR="000A473D">
        <w:rPr>
          <w:b/>
          <w:lang w:val="uk-UA"/>
        </w:rPr>
        <w:t>1</w:t>
      </w:r>
      <w:r w:rsidR="00E4430B" w:rsidRPr="00BA47E3">
        <w:rPr>
          <w:b/>
          <w:lang w:val="uk-UA"/>
        </w:rPr>
        <w:t xml:space="preserve"> кг </w:t>
      </w:r>
      <w:r w:rsidR="00BA47E3" w:rsidRPr="00BA47E3">
        <w:rPr>
          <w:b/>
          <w:lang w:val="uk-UA"/>
        </w:rPr>
        <w:t>(300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08"/>
        <w:gridCol w:w="2393"/>
      </w:tblGrid>
      <w:tr w:rsidR="00011A6B" w:rsidRPr="00EB45E3" w:rsidTr="003B7EAB">
        <w:tc>
          <w:tcPr>
            <w:tcW w:w="817" w:type="dxa"/>
          </w:tcPr>
          <w:p w:rsidR="00011A6B" w:rsidRPr="00EB45E3" w:rsidRDefault="00011A6B" w:rsidP="003B7EAB">
            <w:pPr>
              <w:jc w:val="center"/>
              <w:rPr>
                <w:b/>
                <w:lang w:val="uk-UA"/>
              </w:rPr>
            </w:pPr>
            <w:r w:rsidRPr="00EB45E3">
              <w:rPr>
                <w:b/>
                <w:lang w:val="uk-UA"/>
              </w:rPr>
              <w:t>№</w:t>
            </w:r>
          </w:p>
        </w:tc>
        <w:tc>
          <w:tcPr>
            <w:tcW w:w="4253" w:type="dxa"/>
          </w:tcPr>
          <w:p w:rsidR="00011A6B" w:rsidRPr="00EB45E3" w:rsidRDefault="00011A6B" w:rsidP="003B7EAB">
            <w:pPr>
              <w:jc w:val="center"/>
              <w:rPr>
                <w:b/>
                <w:lang w:val="uk-UA"/>
              </w:rPr>
            </w:pPr>
            <w:r w:rsidRPr="00EB45E3">
              <w:rPr>
                <w:b/>
                <w:lang w:val="uk-UA"/>
              </w:rPr>
              <w:t>Показник</w:t>
            </w:r>
          </w:p>
        </w:tc>
        <w:tc>
          <w:tcPr>
            <w:tcW w:w="2108" w:type="dxa"/>
          </w:tcPr>
          <w:p w:rsidR="00011A6B" w:rsidRPr="00EB45E3" w:rsidRDefault="00011A6B" w:rsidP="003B7EAB">
            <w:pPr>
              <w:jc w:val="center"/>
              <w:rPr>
                <w:b/>
                <w:lang w:val="uk-UA"/>
              </w:rPr>
            </w:pPr>
            <w:r w:rsidRPr="00EB45E3">
              <w:rPr>
                <w:b/>
                <w:lang w:val="uk-UA"/>
              </w:rPr>
              <w:t>Вимоги</w:t>
            </w:r>
          </w:p>
        </w:tc>
        <w:tc>
          <w:tcPr>
            <w:tcW w:w="2393" w:type="dxa"/>
          </w:tcPr>
          <w:p w:rsidR="00011A6B" w:rsidRPr="00EB45E3" w:rsidRDefault="00011A6B" w:rsidP="003B7EAB">
            <w:pPr>
              <w:jc w:val="center"/>
              <w:rPr>
                <w:b/>
                <w:lang w:val="uk-UA"/>
              </w:rPr>
            </w:pPr>
            <w:r w:rsidRPr="00EB45E3">
              <w:rPr>
                <w:b/>
                <w:lang w:val="uk-UA"/>
              </w:rPr>
              <w:t>Результат</w:t>
            </w:r>
          </w:p>
        </w:tc>
      </w:tr>
      <w:tr w:rsidR="00011A6B" w:rsidRPr="00EB45E3" w:rsidTr="00861185">
        <w:tc>
          <w:tcPr>
            <w:tcW w:w="817" w:type="dxa"/>
          </w:tcPr>
          <w:p w:rsidR="00011A6B" w:rsidRPr="00DA1F0C" w:rsidRDefault="00DA1F0C" w:rsidP="003B7EAB">
            <w:pPr>
              <w:jc w:val="center"/>
              <w:rPr>
                <w:lang w:val="uk-UA"/>
              </w:rPr>
            </w:pPr>
            <w:r w:rsidRPr="00DA1F0C">
              <w:rPr>
                <w:lang w:val="uk-UA"/>
              </w:rPr>
              <w:t>1</w:t>
            </w:r>
          </w:p>
        </w:tc>
        <w:tc>
          <w:tcPr>
            <w:tcW w:w="4253"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proofErr w:type="spellStart"/>
            <w:r w:rsidRPr="006B75AA">
              <w:rPr>
                <w:color w:val="000000"/>
              </w:rPr>
              <w:t>Зовнішній</w:t>
            </w:r>
            <w:proofErr w:type="spellEnd"/>
            <w:r w:rsidRPr="006B75AA">
              <w:rPr>
                <w:color w:val="000000"/>
              </w:rPr>
              <w:t xml:space="preserve"> </w:t>
            </w:r>
            <w:proofErr w:type="spellStart"/>
            <w:r w:rsidRPr="006B75AA">
              <w:rPr>
                <w:color w:val="000000"/>
              </w:rPr>
              <w:t>вигляд</w:t>
            </w:r>
            <w:proofErr w:type="spellEnd"/>
          </w:p>
        </w:tc>
        <w:tc>
          <w:tcPr>
            <w:tcW w:w="2108"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r w:rsidRPr="006B75AA">
              <w:rPr>
                <w:lang w:val="uk-UA" w:eastAsia="uk-UA"/>
              </w:rPr>
              <w:t>Безкольорові</w:t>
            </w:r>
            <w:r w:rsidRPr="006B75AA">
              <w:rPr>
                <w:lang w:eastAsia="uk-UA"/>
              </w:rPr>
              <w:t xml:space="preserve"> </w:t>
            </w:r>
            <w:proofErr w:type="spellStart"/>
            <w:r w:rsidRPr="006B75AA">
              <w:rPr>
                <w:lang w:eastAsia="uk-UA"/>
              </w:rPr>
              <w:t>гранули</w:t>
            </w:r>
            <w:proofErr w:type="spellEnd"/>
            <w:r w:rsidRPr="006B75AA">
              <w:rPr>
                <w:lang w:eastAsia="uk-UA"/>
              </w:rPr>
              <w:t xml:space="preserve"> </w:t>
            </w:r>
          </w:p>
        </w:tc>
        <w:tc>
          <w:tcPr>
            <w:tcW w:w="2393" w:type="dxa"/>
          </w:tcPr>
          <w:p w:rsidR="00011A6B" w:rsidRPr="00EB45E3" w:rsidRDefault="00011A6B" w:rsidP="003B7EAB">
            <w:pPr>
              <w:jc w:val="center"/>
              <w:rPr>
                <w:b/>
                <w:lang w:val="uk-UA"/>
              </w:rPr>
            </w:pPr>
          </w:p>
        </w:tc>
      </w:tr>
      <w:tr w:rsidR="00011A6B" w:rsidRPr="00EB45E3" w:rsidTr="00861185">
        <w:tc>
          <w:tcPr>
            <w:tcW w:w="817" w:type="dxa"/>
          </w:tcPr>
          <w:p w:rsidR="00011A6B" w:rsidRPr="00DA1F0C" w:rsidRDefault="00DA1F0C" w:rsidP="003B7EAB">
            <w:pPr>
              <w:jc w:val="center"/>
              <w:rPr>
                <w:lang w:val="uk-UA"/>
              </w:rPr>
            </w:pPr>
            <w:r w:rsidRPr="00DA1F0C">
              <w:rPr>
                <w:lang w:val="uk-UA"/>
              </w:rPr>
              <w:t>2</w:t>
            </w:r>
          </w:p>
        </w:tc>
        <w:tc>
          <w:tcPr>
            <w:tcW w:w="4253" w:type="dxa"/>
            <w:vAlign w:val="center"/>
          </w:tcPr>
          <w:p w:rsidR="00011A6B" w:rsidRPr="006B75AA" w:rsidRDefault="00011A6B" w:rsidP="003B7EAB">
            <w:pPr>
              <w:widowControl w:val="0"/>
              <w:autoSpaceDE w:val="0"/>
              <w:autoSpaceDN w:val="0"/>
              <w:adjustRightInd w:val="0"/>
              <w:spacing w:before="29" w:line="256" w:lineRule="exact"/>
              <w:ind w:left="15"/>
              <w:rPr>
                <w:color w:val="000000"/>
                <w:lang w:val="uk-UA"/>
              </w:rPr>
            </w:pPr>
            <w:r w:rsidRPr="006B75AA">
              <w:rPr>
                <w:lang w:val="uk-UA" w:eastAsia="uk-UA"/>
              </w:rPr>
              <w:t>Формувальна у</w:t>
            </w:r>
            <w:r w:rsidRPr="006B75AA">
              <w:rPr>
                <w:lang w:eastAsia="uk-UA"/>
              </w:rPr>
              <w:t>садка</w:t>
            </w:r>
            <w:r w:rsidRPr="006B75AA">
              <w:rPr>
                <w:lang w:val="uk-UA" w:eastAsia="uk-UA"/>
              </w:rPr>
              <w:t xml:space="preserve">, </w:t>
            </w:r>
            <w:r w:rsidRPr="006B75AA">
              <w:rPr>
                <w:lang w:eastAsia="uk-UA"/>
              </w:rPr>
              <w:t>%</w:t>
            </w:r>
          </w:p>
        </w:tc>
        <w:tc>
          <w:tcPr>
            <w:tcW w:w="2108" w:type="dxa"/>
            <w:vAlign w:val="center"/>
          </w:tcPr>
          <w:p w:rsidR="00011A6B" w:rsidRPr="006B75AA" w:rsidRDefault="00011A6B" w:rsidP="003B7EAB">
            <w:pPr>
              <w:widowControl w:val="0"/>
              <w:autoSpaceDE w:val="0"/>
              <w:autoSpaceDN w:val="0"/>
              <w:adjustRightInd w:val="0"/>
              <w:spacing w:before="29" w:line="256" w:lineRule="exact"/>
              <w:ind w:left="15"/>
              <w:rPr>
                <w:color w:val="000000"/>
                <w:lang w:val="uk-UA"/>
              </w:rPr>
            </w:pPr>
            <w:r w:rsidRPr="006B75AA">
              <w:rPr>
                <w:lang w:eastAsia="uk-UA"/>
              </w:rPr>
              <w:t>0,</w:t>
            </w:r>
            <w:r w:rsidRPr="006B75AA">
              <w:rPr>
                <w:lang w:val="uk-UA" w:eastAsia="uk-UA"/>
              </w:rPr>
              <w:t>2</w:t>
            </w:r>
            <w:r w:rsidRPr="006B75AA">
              <w:rPr>
                <w:lang w:eastAsia="uk-UA"/>
              </w:rPr>
              <w:t>-0,</w:t>
            </w:r>
            <w:r w:rsidRPr="006B75AA">
              <w:rPr>
                <w:lang w:val="uk-UA" w:eastAsia="uk-UA"/>
              </w:rPr>
              <w:t>5</w:t>
            </w:r>
          </w:p>
        </w:tc>
        <w:tc>
          <w:tcPr>
            <w:tcW w:w="2393" w:type="dxa"/>
          </w:tcPr>
          <w:p w:rsidR="00011A6B" w:rsidRPr="00EB45E3" w:rsidRDefault="00011A6B" w:rsidP="003B7EAB">
            <w:pPr>
              <w:jc w:val="center"/>
              <w:rPr>
                <w:b/>
                <w:lang w:val="uk-UA"/>
              </w:rPr>
            </w:pPr>
          </w:p>
        </w:tc>
      </w:tr>
      <w:tr w:rsidR="00011A6B" w:rsidRPr="00EB45E3" w:rsidTr="00861185">
        <w:tc>
          <w:tcPr>
            <w:tcW w:w="817" w:type="dxa"/>
          </w:tcPr>
          <w:p w:rsidR="00011A6B" w:rsidRPr="00DA1F0C" w:rsidRDefault="00DA1F0C" w:rsidP="003B7EAB">
            <w:pPr>
              <w:jc w:val="center"/>
              <w:rPr>
                <w:lang w:val="uk-UA"/>
              </w:rPr>
            </w:pPr>
            <w:r w:rsidRPr="00DA1F0C">
              <w:rPr>
                <w:lang w:val="uk-UA"/>
              </w:rPr>
              <w:t>3</w:t>
            </w:r>
          </w:p>
        </w:tc>
        <w:tc>
          <w:tcPr>
            <w:tcW w:w="4253"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proofErr w:type="spellStart"/>
            <w:r w:rsidRPr="006B75AA">
              <w:rPr>
                <w:color w:val="000000"/>
              </w:rPr>
              <w:t>Показник</w:t>
            </w:r>
            <w:proofErr w:type="spellEnd"/>
            <w:r w:rsidRPr="006B75AA">
              <w:rPr>
                <w:color w:val="000000"/>
              </w:rPr>
              <w:t xml:space="preserve"> </w:t>
            </w:r>
            <w:proofErr w:type="spellStart"/>
            <w:r w:rsidRPr="006B75AA">
              <w:rPr>
                <w:color w:val="000000"/>
              </w:rPr>
              <w:t>текучесті</w:t>
            </w:r>
            <w:proofErr w:type="spellEnd"/>
            <w:r w:rsidRPr="006B75AA">
              <w:rPr>
                <w:color w:val="000000"/>
              </w:rPr>
              <w:t xml:space="preserve"> </w:t>
            </w:r>
            <w:proofErr w:type="spellStart"/>
            <w:r w:rsidRPr="006B75AA">
              <w:rPr>
                <w:color w:val="000000"/>
              </w:rPr>
              <w:t>розплаву</w:t>
            </w:r>
            <w:proofErr w:type="spellEnd"/>
            <w:r w:rsidRPr="006B75AA">
              <w:rPr>
                <w:color w:val="000000"/>
              </w:rPr>
              <w:t xml:space="preserve"> г/10 </w:t>
            </w:r>
            <w:proofErr w:type="spellStart"/>
            <w:r w:rsidRPr="006B75AA">
              <w:rPr>
                <w:color w:val="000000"/>
              </w:rPr>
              <w:t>хв</w:t>
            </w:r>
            <w:proofErr w:type="spellEnd"/>
          </w:p>
        </w:tc>
        <w:tc>
          <w:tcPr>
            <w:tcW w:w="2108"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r w:rsidRPr="006B75AA">
              <w:rPr>
                <w:color w:val="000000"/>
                <w:lang w:val="uk-UA"/>
              </w:rPr>
              <w:t>8</w:t>
            </w:r>
            <w:r w:rsidRPr="006B75AA">
              <w:rPr>
                <w:color w:val="000000"/>
              </w:rPr>
              <w:t>,0-</w:t>
            </w:r>
            <w:r w:rsidRPr="006B75AA">
              <w:rPr>
                <w:color w:val="000000"/>
                <w:lang w:val="uk-UA"/>
              </w:rPr>
              <w:t>11</w:t>
            </w:r>
            <w:r w:rsidRPr="006B75AA">
              <w:rPr>
                <w:color w:val="000000"/>
              </w:rPr>
              <w:t>,0</w:t>
            </w:r>
          </w:p>
        </w:tc>
        <w:tc>
          <w:tcPr>
            <w:tcW w:w="2393" w:type="dxa"/>
          </w:tcPr>
          <w:p w:rsidR="00011A6B" w:rsidRPr="00EB45E3" w:rsidRDefault="00011A6B" w:rsidP="003B7EAB">
            <w:pPr>
              <w:jc w:val="center"/>
              <w:rPr>
                <w:b/>
                <w:lang w:val="uk-UA"/>
              </w:rPr>
            </w:pPr>
          </w:p>
        </w:tc>
      </w:tr>
      <w:tr w:rsidR="00011A6B" w:rsidRPr="00EB45E3" w:rsidTr="00861185">
        <w:tc>
          <w:tcPr>
            <w:tcW w:w="817" w:type="dxa"/>
          </w:tcPr>
          <w:p w:rsidR="00011A6B" w:rsidRPr="00DA1F0C" w:rsidRDefault="00DA1F0C" w:rsidP="003B7EAB">
            <w:pPr>
              <w:jc w:val="center"/>
              <w:rPr>
                <w:lang w:val="uk-UA"/>
              </w:rPr>
            </w:pPr>
            <w:r w:rsidRPr="00DA1F0C">
              <w:rPr>
                <w:lang w:val="uk-UA"/>
              </w:rPr>
              <w:t>4</w:t>
            </w:r>
          </w:p>
        </w:tc>
        <w:tc>
          <w:tcPr>
            <w:tcW w:w="4253" w:type="dxa"/>
            <w:vAlign w:val="center"/>
          </w:tcPr>
          <w:p w:rsidR="00011A6B" w:rsidRPr="006B75AA" w:rsidRDefault="00DA1F0C" w:rsidP="003B7EAB">
            <w:pPr>
              <w:widowControl w:val="0"/>
              <w:autoSpaceDE w:val="0"/>
              <w:autoSpaceDN w:val="0"/>
              <w:adjustRightInd w:val="0"/>
              <w:spacing w:before="29" w:line="256" w:lineRule="exact"/>
              <w:ind w:left="15"/>
              <w:rPr>
                <w:color w:val="000000"/>
              </w:rPr>
            </w:pPr>
            <w:r>
              <w:rPr>
                <w:color w:val="000000"/>
              </w:rPr>
              <w:t xml:space="preserve">Температура </w:t>
            </w:r>
            <w:proofErr w:type="spellStart"/>
            <w:r>
              <w:rPr>
                <w:color w:val="000000"/>
              </w:rPr>
              <w:t>розм</w:t>
            </w:r>
            <w:proofErr w:type="spellEnd"/>
            <w:r>
              <w:rPr>
                <w:color w:val="000000"/>
                <w:lang w:val="uk-UA"/>
              </w:rPr>
              <w:t>’</w:t>
            </w:r>
            <w:proofErr w:type="spellStart"/>
            <w:r w:rsidR="00011A6B" w:rsidRPr="006B75AA">
              <w:rPr>
                <w:color w:val="000000"/>
              </w:rPr>
              <w:t>якшення</w:t>
            </w:r>
            <w:proofErr w:type="spellEnd"/>
            <w:r w:rsidR="00011A6B" w:rsidRPr="006B75AA">
              <w:rPr>
                <w:color w:val="000000"/>
              </w:rPr>
              <w:t xml:space="preserve"> </w:t>
            </w:r>
            <w:proofErr w:type="gramStart"/>
            <w:r w:rsidR="00011A6B" w:rsidRPr="006B75AA">
              <w:rPr>
                <w:color w:val="000000"/>
              </w:rPr>
              <w:t>по</w:t>
            </w:r>
            <w:proofErr w:type="gramEnd"/>
            <w:r w:rsidR="00011A6B" w:rsidRPr="006B75AA">
              <w:rPr>
                <w:color w:val="000000"/>
              </w:rPr>
              <w:t xml:space="preserve"> Вика, </w:t>
            </w:r>
            <w:proofErr w:type="spellStart"/>
            <w:r w:rsidR="00011A6B" w:rsidRPr="006B75AA">
              <w:rPr>
                <w:color w:val="000000"/>
              </w:rPr>
              <w:t>оС</w:t>
            </w:r>
            <w:proofErr w:type="spellEnd"/>
            <w:r w:rsidR="00011A6B" w:rsidRPr="006B75AA">
              <w:rPr>
                <w:color w:val="000000"/>
              </w:rPr>
              <w:t xml:space="preserve">, не </w:t>
            </w:r>
            <w:proofErr w:type="spellStart"/>
            <w:r w:rsidR="00011A6B" w:rsidRPr="006B75AA">
              <w:rPr>
                <w:color w:val="000000"/>
              </w:rPr>
              <w:t>менше</w:t>
            </w:r>
            <w:proofErr w:type="spellEnd"/>
          </w:p>
        </w:tc>
        <w:tc>
          <w:tcPr>
            <w:tcW w:w="2108"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r w:rsidRPr="006B75AA">
              <w:rPr>
                <w:color w:val="000000"/>
              </w:rPr>
              <w:t>8</w:t>
            </w:r>
            <w:r w:rsidRPr="006B75AA">
              <w:rPr>
                <w:color w:val="000000"/>
                <w:lang w:val="uk-UA"/>
              </w:rPr>
              <w:t>5</w:t>
            </w:r>
            <w:r w:rsidRPr="006B75AA">
              <w:rPr>
                <w:color w:val="000000"/>
              </w:rPr>
              <w:t>,0</w:t>
            </w:r>
          </w:p>
        </w:tc>
        <w:tc>
          <w:tcPr>
            <w:tcW w:w="2393" w:type="dxa"/>
          </w:tcPr>
          <w:p w:rsidR="00011A6B" w:rsidRPr="00EB45E3" w:rsidRDefault="00011A6B" w:rsidP="003B7EAB">
            <w:pPr>
              <w:jc w:val="center"/>
              <w:rPr>
                <w:b/>
                <w:lang w:val="uk-UA"/>
              </w:rPr>
            </w:pPr>
          </w:p>
        </w:tc>
      </w:tr>
      <w:tr w:rsidR="00011A6B" w:rsidRPr="00EB45E3" w:rsidTr="00861185">
        <w:tc>
          <w:tcPr>
            <w:tcW w:w="817" w:type="dxa"/>
          </w:tcPr>
          <w:p w:rsidR="00011A6B" w:rsidRPr="00DA1F0C" w:rsidRDefault="00DA1F0C" w:rsidP="003B7EAB">
            <w:pPr>
              <w:jc w:val="center"/>
              <w:rPr>
                <w:lang w:val="uk-UA"/>
              </w:rPr>
            </w:pPr>
            <w:r w:rsidRPr="00DA1F0C">
              <w:rPr>
                <w:lang w:val="uk-UA"/>
              </w:rPr>
              <w:t>5</w:t>
            </w:r>
          </w:p>
        </w:tc>
        <w:tc>
          <w:tcPr>
            <w:tcW w:w="4253"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proofErr w:type="spellStart"/>
            <w:r w:rsidRPr="006B75AA">
              <w:rPr>
                <w:color w:val="000000"/>
              </w:rPr>
              <w:t>Ударна</w:t>
            </w:r>
            <w:proofErr w:type="spellEnd"/>
            <w:r w:rsidRPr="006B75AA">
              <w:rPr>
                <w:color w:val="000000"/>
              </w:rPr>
              <w:t xml:space="preserve"> </w:t>
            </w:r>
            <w:r w:rsidRPr="006B75AA">
              <w:rPr>
                <w:color w:val="000000"/>
                <w:lang w:val="uk-UA"/>
              </w:rPr>
              <w:t>міцність</w:t>
            </w:r>
            <w:r w:rsidRPr="006B75AA">
              <w:rPr>
                <w:color w:val="000000"/>
              </w:rPr>
              <w:t xml:space="preserve"> по </w:t>
            </w:r>
            <w:proofErr w:type="spellStart"/>
            <w:r w:rsidRPr="006B75AA">
              <w:rPr>
                <w:color w:val="000000"/>
              </w:rPr>
              <w:t>Шарпі</w:t>
            </w:r>
            <w:proofErr w:type="spellEnd"/>
            <w:r w:rsidRPr="006B75AA">
              <w:rPr>
                <w:color w:val="000000"/>
              </w:rPr>
              <w:t xml:space="preserve">, </w:t>
            </w:r>
            <w:r w:rsidRPr="006B75AA">
              <w:rPr>
                <w:color w:val="000000"/>
                <w:lang w:val="uk-UA"/>
              </w:rPr>
              <w:t>к</w:t>
            </w:r>
            <w:r w:rsidRPr="006B75AA">
              <w:rPr>
                <w:color w:val="000000"/>
              </w:rPr>
              <w:t>Дж/м</w:t>
            </w:r>
            <w:proofErr w:type="gramStart"/>
            <w:r w:rsidRPr="006B75AA">
              <w:rPr>
                <w:color w:val="000000"/>
                <w:lang w:val="uk-UA"/>
              </w:rPr>
              <w:t>2</w:t>
            </w:r>
            <w:proofErr w:type="gramEnd"/>
            <w:r w:rsidRPr="006B75AA">
              <w:rPr>
                <w:color w:val="000000"/>
              </w:rPr>
              <w:t xml:space="preserve">, не </w:t>
            </w:r>
            <w:proofErr w:type="spellStart"/>
            <w:r w:rsidRPr="006B75AA">
              <w:rPr>
                <w:color w:val="000000"/>
              </w:rPr>
              <w:t>менше</w:t>
            </w:r>
            <w:proofErr w:type="spellEnd"/>
          </w:p>
        </w:tc>
        <w:tc>
          <w:tcPr>
            <w:tcW w:w="2108"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r w:rsidRPr="006B75AA">
              <w:rPr>
                <w:color w:val="000000"/>
                <w:lang w:val="uk-UA"/>
              </w:rPr>
              <w:t>7</w:t>
            </w:r>
            <w:r w:rsidRPr="006B75AA">
              <w:rPr>
                <w:color w:val="000000"/>
              </w:rPr>
              <w:t>,0</w:t>
            </w:r>
          </w:p>
        </w:tc>
        <w:tc>
          <w:tcPr>
            <w:tcW w:w="2393" w:type="dxa"/>
          </w:tcPr>
          <w:p w:rsidR="00011A6B" w:rsidRPr="00EB45E3" w:rsidRDefault="00011A6B" w:rsidP="003B7EAB">
            <w:pPr>
              <w:jc w:val="center"/>
              <w:rPr>
                <w:b/>
                <w:lang w:val="uk-UA"/>
              </w:rPr>
            </w:pPr>
          </w:p>
        </w:tc>
      </w:tr>
      <w:tr w:rsidR="00011A6B" w:rsidRPr="00EB45E3" w:rsidTr="00861185">
        <w:tc>
          <w:tcPr>
            <w:tcW w:w="817" w:type="dxa"/>
          </w:tcPr>
          <w:p w:rsidR="00011A6B" w:rsidRPr="00DA1F0C" w:rsidRDefault="00DA1F0C" w:rsidP="003B7EAB">
            <w:pPr>
              <w:jc w:val="center"/>
              <w:rPr>
                <w:lang w:val="uk-UA"/>
              </w:rPr>
            </w:pPr>
            <w:r w:rsidRPr="00DA1F0C">
              <w:rPr>
                <w:lang w:val="uk-UA"/>
              </w:rPr>
              <w:t>6</w:t>
            </w:r>
          </w:p>
        </w:tc>
        <w:tc>
          <w:tcPr>
            <w:tcW w:w="4253" w:type="dxa"/>
            <w:vAlign w:val="center"/>
          </w:tcPr>
          <w:p w:rsidR="00011A6B" w:rsidRPr="006B75AA" w:rsidRDefault="00011A6B" w:rsidP="003B7EAB">
            <w:pPr>
              <w:widowControl w:val="0"/>
              <w:autoSpaceDE w:val="0"/>
              <w:autoSpaceDN w:val="0"/>
              <w:adjustRightInd w:val="0"/>
              <w:spacing w:before="29" w:line="256" w:lineRule="exact"/>
              <w:ind w:left="15"/>
              <w:rPr>
                <w:color w:val="000000"/>
              </w:rPr>
            </w:pPr>
            <w:proofErr w:type="spellStart"/>
            <w:r w:rsidRPr="006B75AA">
              <w:rPr>
                <w:color w:val="000000"/>
              </w:rPr>
              <w:t>Масова</w:t>
            </w:r>
            <w:proofErr w:type="spellEnd"/>
            <w:r w:rsidRPr="006B75AA">
              <w:rPr>
                <w:color w:val="000000"/>
              </w:rPr>
              <w:t xml:space="preserve"> </w:t>
            </w:r>
            <w:proofErr w:type="spellStart"/>
            <w:r w:rsidRPr="006B75AA">
              <w:rPr>
                <w:color w:val="000000"/>
              </w:rPr>
              <w:t>частка</w:t>
            </w:r>
            <w:proofErr w:type="spellEnd"/>
            <w:r w:rsidRPr="006B75AA">
              <w:rPr>
                <w:color w:val="000000"/>
              </w:rPr>
              <w:t xml:space="preserve"> </w:t>
            </w:r>
            <w:proofErr w:type="gramStart"/>
            <w:r w:rsidRPr="006B75AA">
              <w:rPr>
                <w:color w:val="000000"/>
              </w:rPr>
              <w:t>остаточного</w:t>
            </w:r>
            <w:proofErr w:type="gramEnd"/>
            <w:r w:rsidRPr="006B75AA">
              <w:rPr>
                <w:color w:val="000000"/>
              </w:rPr>
              <w:t xml:space="preserve"> стиролу, %, не </w:t>
            </w:r>
            <w:proofErr w:type="spellStart"/>
            <w:r w:rsidRPr="006B75AA">
              <w:rPr>
                <w:color w:val="000000"/>
              </w:rPr>
              <w:t>більше</w:t>
            </w:r>
            <w:proofErr w:type="spellEnd"/>
          </w:p>
        </w:tc>
        <w:tc>
          <w:tcPr>
            <w:tcW w:w="2108" w:type="dxa"/>
            <w:vAlign w:val="center"/>
          </w:tcPr>
          <w:p w:rsidR="00011A6B" w:rsidRPr="006B75AA" w:rsidRDefault="00011A6B" w:rsidP="003B7EAB">
            <w:pPr>
              <w:widowControl w:val="0"/>
              <w:autoSpaceDE w:val="0"/>
              <w:autoSpaceDN w:val="0"/>
              <w:adjustRightInd w:val="0"/>
              <w:spacing w:before="29" w:line="256" w:lineRule="exact"/>
              <w:ind w:left="15"/>
              <w:rPr>
                <w:color w:val="000000"/>
                <w:lang w:val="uk-UA"/>
              </w:rPr>
            </w:pPr>
            <w:r w:rsidRPr="006B75AA">
              <w:rPr>
                <w:color w:val="000000"/>
                <w:lang w:val="uk-UA"/>
              </w:rPr>
              <w:t>0,035</w:t>
            </w:r>
          </w:p>
        </w:tc>
        <w:tc>
          <w:tcPr>
            <w:tcW w:w="2393" w:type="dxa"/>
          </w:tcPr>
          <w:p w:rsidR="00011A6B" w:rsidRPr="00EB45E3" w:rsidRDefault="00011A6B" w:rsidP="003B7EAB">
            <w:pPr>
              <w:jc w:val="center"/>
              <w:rPr>
                <w:b/>
                <w:lang w:val="uk-UA"/>
              </w:rPr>
            </w:pPr>
          </w:p>
        </w:tc>
      </w:tr>
    </w:tbl>
    <w:p w:rsidR="00011A6B" w:rsidRPr="00E968C5" w:rsidRDefault="00011A6B" w:rsidP="00E968C5">
      <w:pPr>
        <w:rPr>
          <w:lang w:val="uk-UA"/>
        </w:rPr>
      </w:pPr>
    </w:p>
    <w:p w:rsidR="00F154FE" w:rsidRPr="00E968C5" w:rsidRDefault="00F154FE" w:rsidP="00F154FE">
      <w:pPr>
        <w:jc w:val="both"/>
        <w:outlineLvl w:val="0"/>
        <w:rPr>
          <w:bCs/>
          <w:iCs/>
          <w:lang w:val="uk-UA"/>
        </w:rPr>
      </w:pPr>
      <w:r w:rsidRPr="00E968C5">
        <w:rPr>
          <w:bCs/>
          <w:iCs/>
          <w:lang w:val="uk-UA"/>
        </w:rPr>
        <w:t xml:space="preserve">           1. Товар, запропонований Учасником, повинен відповідати технічним вимогам, встановленим в Технічному завданні, викладеному у даному додатку до тендерної документації (далі – ТД). </w:t>
      </w:r>
    </w:p>
    <w:p w:rsidR="00F154FE" w:rsidRPr="00E968C5" w:rsidRDefault="00F154FE" w:rsidP="00F154FE">
      <w:pPr>
        <w:jc w:val="both"/>
        <w:outlineLvl w:val="0"/>
        <w:rPr>
          <w:bCs/>
          <w:iCs/>
          <w:lang w:val="uk-UA"/>
        </w:rPr>
      </w:pPr>
      <w:r w:rsidRPr="00E968C5">
        <w:rPr>
          <w:bCs/>
          <w:iCs/>
          <w:lang w:val="uk-UA"/>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E968C5">
        <w:rPr>
          <w:bCs/>
          <w:iCs/>
          <w:lang w:val="uk-UA"/>
        </w:rPr>
        <w:t>вижчевказаної</w:t>
      </w:r>
      <w:proofErr w:type="spellEnd"/>
      <w:r w:rsidRPr="00E968C5">
        <w:rPr>
          <w:bCs/>
          <w:iCs/>
          <w:lang w:val="uk-UA"/>
        </w:rPr>
        <w:t xml:space="preserve"> заповненої таблиці.</w:t>
      </w:r>
    </w:p>
    <w:p w:rsidR="00F154FE" w:rsidRPr="00E968C5" w:rsidRDefault="00F154FE" w:rsidP="00F154FE">
      <w:pPr>
        <w:ind w:firstLine="567"/>
        <w:jc w:val="both"/>
        <w:outlineLvl w:val="0"/>
        <w:rPr>
          <w:bCs/>
          <w:iCs/>
          <w:lang w:val="uk-UA"/>
        </w:rPr>
      </w:pPr>
      <w:r w:rsidRPr="00E968C5">
        <w:rPr>
          <w:bCs/>
          <w:iCs/>
          <w:lang w:val="uk-UA"/>
        </w:rPr>
        <w:t>2.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F154FE" w:rsidRPr="00E968C5" w:rsidRDefault="00F154FE" w:rsidP="00F154FE">
      <w:pPr>
        <w:jc w:val="both"/>
        <w:outlineLvl w:val="0"/>
        <w:rPr>
          <w:bCs/>
          <w:iCs/>
          <w:lang w:val="uk-UA"/>
        </w:rPr>
      </w:pPr>
      <w:r w:rsidRPr="00E968C5">
        <w:rPr>
          <w:bCs/>
          <w:iCs/>
          <w:lang w:val="uk-UA"/>
        </w:rPr>
        <w:tab/>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F154FE" w:rsidRPr="00E968C5" w:rsidRDefault="00F154FE" w:rsidP="00F154FE">
      <w:pPr>
        <w:jc w:val="both"/>
        <w:outlineLvl w:val="0"/>
        <w:rPr>
          <w:bCs/>
          <w:iCs/>
          <w:lang w:val="uk-UA"/>
        </w:rPr>
      </w:pPr>
      <w:r w:rsidRPr="00E968C5">
        <w:rPr>
          <w:bCs/>
          <w:iCs/>
          <w:lang w:val="uk-UA"/>
        </w:rPr>
        <w:lastRenderedPageBreak/>
        <w:t xml:space="preserve">            5.  З метою запобігання закупівлі фальсифікатів та отримання гарантій на своєчасне постачання товару у кількості та якості, яких вимагає ця документація, </w:t>
      </w:r>
      <w:r w:rsidR="00F502E8" w:rsidRPr="00E968C5">
        <w:rPr>
          <w:bCs/>
          <w:iCs/>
          <w:lang w:val="uk-UA"/>
        </w:rPr>
        <w:t>Учасник надає</w:t>
      </w:r>
      <w:r w:rsidRPr="00E968C5">
        <w:rPr>
          <w:bCs/>
          <w:iCs/>
          <w:lang w:val="uk-UA"/>
        </w:rPr>
        <w:t xml:space="preserve"> Гарантійний лист.</w:t>
      </w:r>
    </w:p>
    <w:p w:rsidR="00F154FE" w:rsidRPr="00E968C5" w:rsidRDefault="00F154FE" w:rsidP="00F154FE">
      <w:pPr>
        <w:jc w:val="both"/>
        <w:outlineLvl w:val="0"/>
        <w:rPr>
          <w:bCs/>
          <w:iCs/>
          <w:lang w:val="uk-UA"/>
        </w:rPr>
      </w:pPr>
      <w:r w:rsidRPr="00E968C5">
        <w:rPr>
          <w:bCs/>
          <w:iCs/>
          <w:lang w:val="uk-UA"/>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F154FE" w:rsidRPr="00E968C5" w:rsidRDefault="00F154FE" w:rsidP="00F154FE">
      <w:pPr>
        <w:jc w:val="both"/>
        <w:outlineLvl w:val="0"/>
        <w:rPr>
          <w:bCs/>
          <w:iCs/>
          <w:lang w:val="uk-UA"/>
        </w:rPr>
      </w:pPr>
      <w:r w:rsidRPr="00E968C5">
        <w:rPr>
          <w:bCs/>
          <w:iCs/>
          <w:lang w:val="uk-UA"/>
        </w:rPr>
        <w:tab/>
        <w:t>7. Дозування, форма випуску, концентрація Товару повинні відповідати специфікації заявленому переліку.</w:t>
      </w:r>
    </w:p>
    <w:p w:rsidR="00F154FE" w:rsidRPr="00E968C5" w:rsidRDefault="00F154FE" w:rsidP="00F154FE">
      <w:pPr>
        <w:jc w:val="both"/>
        <w:outlineLvl w:val="0"/>
        <w:rPr>
          <w:bCs/>
          <w:iCs/>
          <w:lang w:val="uk-UA"/>
        </w:rPr>
      </w:pPr>
      <w:r w:rsidRPr="00E968C5">
        <w:rPr>
          <w:bCs/>
          <w:iCs/>
          <w:lang w:val="uk-UA"/>
        </w:rPr>
        <w:tab/>
        <w:t>9.  Товар поставляється згідно заявки протягом 14 календарних днів з моменту отримання заявки від Замовника.</w:t>
      </w:r>
    </w:p>
    <w:p w:rsidR="00F154FE" w:rsidRPr="00E968C5" w:rsidRDefault="00F154FE" w:rsidP="00F154FE">
      <w:pPr>
        <w:jc w:val="both"/>
        <w:outlineLvl w:val="0"/>
        <w:rPr>
          <w:bCs/>
          <w:iCs/>
          <w:lang w:val="uk-UA"/>
        </w:rPr>
      </w:pPr>
      <w:r w:rsidRPr="00E968C5">
        <w:rPr>
          <w:bCs/>
          <w:iCs/>
          <w:lang w:val="uk-UA"/>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F154FE" w:rsidRPr="00E968C5" w:rsidRDefault="00F154FE" w:rsidP="00F154FE">
      <w:pPr>
        <w:jc w:val="both"/>
        <w:outlineLvl w:val="0"/>
        <w:rPr>
          <w:bCs/>
          <w:iCs/>
          <w:lang w:val="uk-UA"/>
        </w:rPr>
      </w:pPr>
      <w:r w:rsidRPr="00E968C5">
        <w:rPr>
          <w:bCs/>
          <w:iCs/>
          <w:lang w:val="uk-UA"/>
        </w:rPr>
        <w:tab/>
        <w:t>11. Неякісний товар підлягає обов’язковій заміні, але всі витрати пов’язані із заміною товару несе постачальник.</w:t>
      </w:r>
    </w:p>
    <w:p w:rsidR="00F154FE" w:rsidRPr="00E968C5" w:rsidRDefault="00F154FE" w:rsidP="00F154FE">
      <w:pPr>
        <w:jc w:val="both"/>
        <w:outlineLvl w:val="0"/>
        <w:rPr>
          <w:bCs/>
          <w:iCs/>
          <w:lang w:val="uk-UA"/>
        </w:rPr>
      </w:pPr>
      <w:r w:rsidRPr="00E968C5">
        <w:rPr>
          <w:bCs/>
          <w:iCs/>
          <w:lang w:val="uk-UA"/>
        </w:rPr>
        <w:tab/>
        <w:t>12. Тендерна пропозиція, що не відповідає технічним вимогам, викладеним у цьому пункті буде відхилена як така, що не відповідає вимогам Документації тендерної пропозиції</w:t>
      </w:r>
      <w:r w:rsidR="00F502E8" w:rsidRPr="00E968C5">
        <w:rPr>
          <w:bCs/>
          <w:iCs/>
          <w:lang w:val="uk-UA"/>
        </w:rPr>
        <w:t>.</w:t>
      </w:r>
    </w:p>
    <w:p w:rsidR="00F154FE" w:rsidRPr="00E968C5" w:rsidRDefault="00F154FE" w:rsidP="00F154FE">
      <w:pPr>
        <w:jc w:val="both"/>
        <w:rPr>
          <w:lang w:val="uk-UA"/>
        </w:rPr>
      </w:pPr>
    </w:p>
    <w:p w:rsidR="003275F2" w:rsidRPr="00E968C5" w:rsidRDefault="003275F2" w:rsidP="00F154FE">
      <w:pPr>
        <w:jc w:val="both"/>
        <w:rPr>
          <w:lang w:val="uk-UA"/>
        </w:rPr>
      </w:pPr>
    </w:p>
    <w:sectPr w:rsidR="003275F2" w:rsidRPr="00E968C5" w:rsidSect="008A5DCB">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65" w:rsidRDefault="008D2665" w:rsidP="003275F2">
      <w:r>
        <w:separator/>
      </w:r>
    </w:p>
  </w:endnote>
  <w:endnote w:type="continuationSeparator" w:id="0">
    <w:p w:rsidR="008D2665" w:rsidRDefault="008D2665" w:rsidP="00327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65" w:rsidRDefault="008D2665" w:rsidP="003275F2">
      <w:r>
        <w:separator/>
      </w:r>
    </w:p>
  </w:footnote>
  <w:footnote w:type="continuationSeparator" w:id="0">
    <w:p w:rsidR="008D2665" w:rsidRDefault="008D2665" w:rsidP="00327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7F" w:rsidRPr="006E7554" w:rsidRDefault="00872D7F" w:rsidP="006E75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6761E2"/>
    <w:rsid w:val="00011A6B"/>
    <w:rsid w:val="0008616B"/>
    <w:rsid w:val="0009223F"/>
    <w:rsid w:val="000A473D"/>
    <w:rsid w:val="000B309B"/>
    <w:rsid w:val="000C3799"/>
    <w:rsid w:val="000D5E5D"/>
    <w:rsid w:val="000F1A9B"/>
    <w:rsid w:val="00107C19"/>
    <w:rsid w:val="001A3694"/>
    <w:rsid w:val="001A4DDD"/>
    <w:rsid w:val="001B208C"/>
    <w:rsid w:val="00260E2E"/>
    <w:rsid w:val="002E4017"/>
    <w:rsid w:val="002F3D33"/>
    <w:rsid w:val="00315A86"/>
    <w:rsid w:val="003275F2"/>
    <w:rsid w:val="00377F05"/>
    <w:rsid w:val="003E6E34"/>
    <w:rsid w:val="00401AA8"/>
    <w:rsid w:val="00427220"/>
    <w:rsid w:val="0044540E"/>
    <w:rsid w:val="00445E6A"/>
    <w:rsid w:val="004522BE"/>
    <w:rsid w:val="00464D86"/>
    <w:rsid w:val="004C4FFC"/>
    <w:rsid w:val="00520435"/>
    <w:rsid w:val="005712C7"/>
    <w:rsid w:val="00573F6F"/>
    <w:rsid w:val="005A68E8"/>
    <w:rsid w:val="005C4C56"/>
    <w:rsid w:val="005C5513"/>
    <w:rsid w:val="005E7A3F"/>
    <w:rsid w:val="005F6044"/>
    <w:rsid w:val="0061039B"/>
    <w:rsid w:val="0066375C"/>
    <w:rsid w:val="006761E2"/>
    <w:rsid w:val="00680556"/>
    <w:rsid w:val="006E7554"/>
    <w:rsid w:val="007264A7"/>
    <w:rsid w:val="00737C2D"/>
    <w:rsid w:val="00745AA5"/>
    <w:rsid w:val="0079251A"/>
    <w:rsid w:val="00846CFC"/>
    <w:rsid w:val="00853BE2"/>
    <w:rsid w:val="00866029"/>
    <w:rsid w:val="00872D7F"/>
    <w:rsid w:val="0088267D"/>
    <w:rsid w:val="008A5DCB"/>
    <w:rsid w:val="008C0E04"/>
    <w:rsid w:val="008D2665"/>
    <w:rsid w:val="008D42E8"/>
    <w:rsid w:val="00925ED9"/>
    <w:rsid w:val="009271B1"/>
    <w:rsid w:val="00954D1F"/>
    <w:rsid w:val="00960A85"/>
    <w:rsid w:val="009662B2"/>
    <w:rsid w:val="009F26BB"/>
    <w:rsid w:val="00A051E0"/>
    <w:rsid w:val="00A21DC0"/>
    <w:rsid w:val="00A907CD"/>
    <w:rsid w:val="00B0326B"/>
    <w:rsid w:val="00B17327"/>
    <w:rsid w:val="00B43491"/>
    <w:rsid w:val="00B75974"/>
    <w:rsid w:val="00B84675"/>
    <w:rsid w:val="00BA1A0C"/>
    <w:rsid w:val="00BA47E3"/>
    <w:rsid w:val="00BC097F"/>
    <w:rsid w:val="00BE384D"/>
    <w:rsid w:val="00BF4541"/>
    <w:rsid w:val="00BF78F3"/>
    <w:rsid w:val="00C13DDD"/>
    <w:rsid w:val="00C255AC"/>
    <w:rsid w:val="00C33EA4"/>
    <w:rsid w:val="00C4086B"/>
    <w:rsid w:val="00CC472A"/>
    <w:rsid w:val="00CC615D"/>
    <w:rsid w:val="00D5505E"/>
    <w:rsid w:val="00D6585D"/>
    <w:rsid w:val="00DA1F0C"/>
    <w:rsid w:val="00DC5329"/>
    <w:rsid w:val="00DD480B"/>
    <w:rsid w:val="00E4430B"/>
    <w:rsid w:val="00E80462"/>
    <w:rsid w:val="00E8169B"/>
    <w:rsid w:val="00E968C5"/>
    <w:rsid w:val="00EB45E3"/>
    <w:rsid w:val="00F154FE"/>
    <w:rsid w:val="00F502E8"/>
    <w:rsid w:val="00F55FC5"/>
    <w:rsid w:val="00F624D3"/>
    <w:rsid w:val="00FA3235"/>
    <w:rsid w:val="00FA79F5"/>
    <w:rsid w:val="00FC2D0B"/>
    <w:rsid w:val="00FE7B72"/>
    <w:rsid w:val="00FF45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F2"/>
    <w:pPr>
      <w:tabs>
        <w:tab w:val="center" w:pos="4819"/>
        <w:tab w:val="right" w:pos="9639"/>
      </w:tabs>
    </w:pPr>
  </w:style>
  <w:style w:type="character" w:customStyle="1" w:styleId="a4">
    <w:name w:val="Верхний колонтитул Знак"/>
    <w:basedOn w:val="a0"/>
    <w:link w:val="a3"/>
    <w:uiPriority w:val="99"/>
    <w:rsid w:val="003275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275F2"/>
    <w:pPr>
      <w:tabs>
        <w:tab w:val="center" w:pos="4819"/>
        <w:tab w:val="right" w:pos="9639"/>
      </w:tabs>
    </w:pPr>
  </w:style>
  <w:style w:type="character" w:customStyle="1" w:styleId="a6">
    <w:name w:val="Нижний колонтитул Знак"/>
    <w:basedOn w:val="a0"/>
    <w:link w:val="a5"/>
    <w:uiPriority w:val="99"/>
    <w:rsid w:val="003275F2"/>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BA1A0C"/>
  </w:style>
  <w:style w:type="paragraph" w:styleId="a7">
    <w:name w:val="Balloon Text"/>
    <w:basedOn w:val="a"/>
    <w:link w:val="a8"/>
    <w:uiPriority w:val="99"/>
    <w:semiHidden/>
    <w:unhideWhenUsed/>
    <w:rsid w:val="004522BE"/>
    <w:rPr>
      <w:rFonts w:ascii="Tahoma" w:hAnsi="Tahoma" w:cs="Tahoma"/>
      <w:sz w:val="16"/>
      <w:szCs w:val="16"/>
    </w:rPr>
  </w:style>
  <w:style w:type="character" w:customStyle="1" w:styleId="a8">
    <w:name w:val="Текст выноски Знак"/>
    <w:basedOn w:val="a0"/>
    <w:link w:val="a7"/>
    <w:uiPriority w:val="99"/>
    <w:semiHidden/>
    <w:rsid w:val="004522BE"/>
    <w:rPr>
      <w:rFonts w:ascii="Tahoma" w:eastAsia="Times New Roman" w:hAnsi="Tahoma" w:cs="Tahoma"/>
      <w:sz w:val="16"/>
      <w:szCs w:val="16"/>
      <w:lang w:val="ru-RU" w:eastAsia="ru-RU"/>
    </w:rPr>
  </w:style>
  <w:style w:type="numbering" w:customStyle="1" w:styleId="2">
    <w:name w:val="Нет списка2"/>
    <w:next w:val="a2"/>
    <w:uiPriority w:val="99"/>
    <w:semiHidden/>
    <w:unhideWhenUsed/>
    <w:rsid w:val="006E7554"/>
  </w:style>
  <w:style w:type="character" w:customStyle="1" w:styleId="value">
    <w:name w:val="value"/>
    <w:basedOn w:val="a0"/>
    <w:rsid w:val="00F154FE"/>
  </w:style>
  <w:style w:type="character" w:styleId="a9">
    <w:name w:val="Emphasis"/>
    <w:basedOn w:val="a0"/>
    <w:uiPriority w:val="20"/>
    <w:qFormat/>
    <w:rsid w:val="00F15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F2"/>
    <w:pPr>
      <w:tabs>
        <w:tab w:val="center" w:pos="4819"/>
        <w:tab w:val="right" w:pos="9639"/>
      </w:tabs>
    </w:pPr>
  </w:style>
  <w:style w:type="character" w:customStyle="1" w:styleId="a4">
    <w:name w:val="Верхний колонтитул Знак"/>
    <w:basedOn w:val="a0"/>
    <w:link w:val="a3"/>
    <w:uiPriority w:val="99"/>
    <w:rsid w:val="003275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275F2"/>
    <w:pPr>
      <w:tabs>
        <w:tab w:val="center" w:pos="4819"/>
        <w:tab w:val="right" w:pos="9639"/>
      </w:tabs>
    </w:pPr>
  </w:style>
  <w:style w:type="character" w:customStyle="1" w:styleId="a6">
    <w:name w:val="Нижний колонтитул Знак"/>
    <w:basedOn w:val="a0"/>
    <w:link w:val="a5"/>
    <w:uiPriority w:val="99"/>
    <w:rsid w:val="003275F2"/>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BA1A0C"/>
  </w:style>
  <w:style w:type="paragraph" w:styleId="a7">
    <w:name w:val="Balloon Text"/>
    <w:basedOn w:val="a"/>
    <w:link w:val="a8"/>
    <w:uiPriority w:val="99"/>
    <w:semiHidden/>
    <w:unhideWhenUsed/>
    <w:rsid w:val="004522BE"/>
    <w:rPr>
      <w:rFonts w:ascii="Tahoma" w:hAnsi="Tahoma" w:cs="Tahoma"/>
      <w:sz w:val="16"/>
      <w:szCs w:val="16"/>
    </w:rPr>
  </w:style>
  <w:style w:type="character" w:customStyle="1" w:styleId="a8">
    <w:name w:val="Текст выноски Знак"/>
    <w:basedOn w:val="a0"/>
    <w:link w:val="a7"/>
    <w:uiPriority w:val="99"/>
    <w:semiHidden/>
    <w:rsid w:val="004522BE"/>
    <w:rPr>
      <w:rFonts w:ascii="Tahoma" w:eastAsia="Times New Roman" w:hAnsi="Tahoma" w:cs="Tahoma"/>
      <w:sz w:val="16"/>
      <w:szCs w:val="16"/>
      <w:lang w:val="ru-RU" w:eastAsia="ru-RU"/>
    </w:rPr>
  </w:style>
  <w:style w:type="numbering" w:customStyle="1" w:styleId="2">
    <w:name w:val="Нет списка2"/>
    <w:next w:val="a2"/>
    <w:uiPriority w:val="99"/>
    <w:semiHidden/>
    <w:unhideWhenUsed/>
    <w:rsid w:val="006E7554"/>
  </w:style>
</w:styles>
</file>

<file path=word/webSettings.xml><?xml version="1.0" encoding="utf-8"?>
<w:webSettings xmlns:r="http://schemas.openxmlformats.org/officeDocument/2006/relationships" xmlns:w="http://schemas.openxmlformats.org/wordprocessingml/2006/main">
  <w:divs>
    <w:div w:id="578173013">
      <w:bodyDiv w:val="1"/>
      <w:marLeft w:val="0"/>
      <w:marRight w:val="0"/>
      <w:marTop w:val="0"/>
      <w:marBottom w:val="0"/>
      <w:divBdr>
        <w:top w:val="none" w:sz="0" w:space="0" w:color="auto"/>
        <w:left w:val="none" w:sz="0" w:space="0" w:color="auto"/>
        <w:bottom w:val="none" w:sz="0" w:space="0" w:color="auto"/>
        <w:right w:val="none" w:sz="0" w:space="0" w:color="auto"/>
      </w:divBdr>
      <w:divsChild>
        <w:div w:id="540216606">
          <w:marLeft w:val="0"/>
          <w:marRight w:val="0"/>
          <w:marTop w:val="0"/>
          <w:marBottom w:val="0"/>
          <w:divBdr>
            <w:top w:val="none" w:sz="0" w:space="0" w:color="auto"/>
            <w:left w:val="none" w:sz="0" w:space="0" w:color="auto"/>
            <w:bottom w:val="single" w:sz="4" w:space="1" w:color="auto"/>
            <w:right w:val="none" w:sz="0" w:space="0" w:color="auto"/>
          </w:divBdr>
        </w:div>
        <w:div w:id="1050226739">
          <w:marLeft w:val="0"/>
          <w:marRight w:val="0"/>
          <w:marTop w:val="0"/>
          <w:marBottom w:val="0"/>
          <w:divBdr>
            <w:top w:val="none" w:sz="0" w:space="0" w:color="auto"/>
            <w:left w:val="none" w:sz="0" w:space="0" w:color="auto"/>
            <w:bottom w:val="single" w:sz="4" w:space="1" w:color="auto"/>
            <w:right w:val="none" w:sz="0" w:space="0" w:color="auto"/>
          </w:divBdr>
        </w:div>
        <w:div w:id="903293773">
          <w:marLeft w:val="0"/>
          <w:marRight w:val="0"/>
          <w:marTop w:val="0"/>
          <w:marBottom w:val="0"/>
          <w:divBdr>
            <w:top w:val="none" w:sz="0" w:space="0" w:color="auto"/>
            <w:left w:val="none" w:sz="0" w:space="0" w:color="auto"/>
            <w:bottom w:val="single" w:sz="4" w:space="1" w:color="auto"/>
            <w:right w:val="none" w:sz="0" w:space="0" w:color="auto"/>
          </w:divBdr>
        </w:div>
        <w:div w:id="1254513240">
          <w:marLeft w:val="0"/>
          <w:marRight w:val="0"/>
          <w:marTop w:val="0"/>
          <w:marBottom w:val="0"/>
          <w:divBdr>
            <w:top w:val="none" w:sz="0" w:space="0" w:color="auto"/>
            <w:left w:val="none" w:sz="0" w:space="0" w:color="auto"/>
            <w:bottom w:val="single" w:sz="4" w:space="1" w:color="auto"/>
            <w:right w:val="none" w:sz="0" w:space="0" w:color="auto"/>
          </w:divBdr>
        </w:div>
        <w:div w:id="2095545644">
          <w:marLeft w:val="0"/>
          <w:marRight w:val="0"/>
          <w:marTop w:val="0"/>
          <w:marBottom w:val="0"/>
          <w:divBdr>
            <w:top w:val="none" w:sz="0" w:space="0" w:color="auto"/>
            <w:left w:val="none" w:sz="0" w:space="0" w:color="auto"/>
            <w:bottom w:val="single" w:sz="4" w:space="1" w:color="auto"/>
            <w:right w:val="none" w:sz="0" w:space="0" w:color="auto"/>
          </w:divBdr>
        </w:div>
        <w:div w:id="945962537">
          <w:marLeft w:val="0"/>
          <w:marRight w:val="0"/>
          <w:marTop w:val="0"/>
          <w:marBottom w:val="0"/>
          <w:divBdr>
            <w:top w:val="none" w:sz="0" w:space="0" w:color="auto"/>
            <w:left w:val="none" w:sz="0" w:space="0" w:color="auto"/>
            <w:bottom w:val="single" w:sz="4" w:space="1" w:color="auto"/>
            <w:right w:val="none" w:sz="0" w:space="0" w:color="auto"/>
          </w:divBdr>
        </w:div>
        <w:div w:id="1384216283">
          <w:marLeft w:val="0"/>
          <w:marRight w:val="0"/>
          <w:marTop w:val="0"/>
          <w:marBottom w:val="0"/>
          <w:divBdr>
            <w:top w:val="none" w:sz="0" w:space="0" w:color="auto"/>
            <w:left w:val="none" w:sz="0" w:space="0" w:color="auto"/>
            <w:bottom w:val="single" w:sz="4" w:space="1" w:color="auto"/>
            <w:right w:val="none" w:sz="0" w:space="0" w:color="auto"/>
          </w:divBdr>
        </w:div>
        <w:div w:id="1522668696">
          <w:marLeft w:val="0"/>
          <w:marRight w:val="0"/>
          <w:marTop w:val="0"/>
          <w:marBottom w:val="0"/>
          <w:divBdr>
            <w:top w:val="none" w:sz="0" w:space="0" w:color="auto"/>
            <w:left w:val="none" w:sz="0" w:space="0" w:color="auto"/>
            <w:bottom w:val="single" w:sz="4" w:space="1" w:color="auto"/>
            <w:right w:val="none" w:sz="0" w:space="0" w:color="auto"/>
          </w:divBdr>
        </w:div>
        <w:div w:id="214586353">
          <w:marLeft w:val="0"/>
          <w:marRight w:val="0"/>
          <w:marTop w:val="0"/>
          <w:marBottom w:val="0"/>
          <w:divBdr>
            <w:top w:val="none" w:sz="0" w:space="0" w:color="auto"/>
            <w:left w:val="none" w:sz="0" w:space="0" w:color="auto"/>
            <w:bottom w:val="single" w:sz="4" w:space="1" w:color="auto"/>
            <w:right w:val="none" w:sz="0" w:space="0" w:color="auto"/>
          </w:divBdr>
        </w:div>
        <w:div w:id="1827624651">
          <w:marLeft w:val="0"/>
          <w:marRight w:val="0"/>
          <w:marTop w:val="0"/>
          <w:marBottom w:val="0"/>
          <w:divBdr>
            <w:top w:val="none" w:sz="0" w:space="0" w:color="auto"/>
            <w:left w:val="none" w:sz="0" w:space="0" w:color="auto"/>
            <w:bottom w:val="single" w:sz="4" w:space="1" w:color="auto"/>
            <w:right w:val="none" w:sz="0" w:space="0" w:color="auto"/>
          </w:divBdr>
        </w:div>
        <w:div w:id="1511329413">
          <w:marLeft w:val="0"/>
          <w:marRight w:val="0"/>
          <w:marTop w:val="0"/>
          <w:marBottom w:val="0"/>
          <w:divBdr>
            <w:top w:val="none" w:sz="0" w:space="0" w:color="auto"/>
            <w:left w:val="none" w:sz="0" w:space="0" w:color="auto"/>
            <w:bottom w:val="single" w:sz="4" w:space="1" w:color="auto"/>
            <w:right w:val="none" w:sz="0" w:space="0" w:color="auto"/>
          </w:divBdr>
        </w:div>
        <w:div w:id="469518661">
          <w:marLeft w:val="0"/>
          <w:marRight w:val="0"/>
          <w:marTop w:val="0"/>
          <w:marBottom w:val="0"/>
          <w:divBdr>
            <w:top w:val="none" w:sz="0" w:space="0" w:color="auto"/>
            <w:left w:val="none" w:sz="0" w:space="0" w:color="auto"/>
            <w:bottom w:val="single" w:sz="4" w:space="1" w:color="auto"/>
            <w:right w:val="none" w:sz="0" w:space="0" w:color="auto"/>
          </w:divBdr>
        </w:div>
        <w:div w:id="63190626">
          <w:marLeft w:val="0"/>
          <w:marRight w:val="0"/>
          <w:marTop w:val="0"/>
          <w:marBottom w:val="0"/>
          <w:divBdr>
            <w:top w:val="none" w:sz="0" w:space="0" w:color="auto"/>
            <w:left w:val="none" w:sz="0" w:space="0" w:color="auto"/>
            <w:bottom w:val="single" w:sz="4" w:space="1" w:color="auto"/>
            <w:right w:val="none" w:sz="0" w:space="0" w:color="auto"/>
          </w:divBdr>
        </w:div>
        <w:div w:id="1864858210">
          <w:marLeft w:val="0"/>
          <w:marRight w:val="0"/>
          <w:marTop w:val="0"/>
          <w:marBottom w:val="0"/>
          <w:divBdr>
            <w:top w:val="none" w:sz="0" w:space="0" w:color="auto"/>
            <w:left w:val="none" w:sz="0" w:space="0" w:color="auto"/>
            <w:bottom w:val="single" w:sz="4" w:space="1" w:color="auto"/>
            <w:right w:val="none" w:sz="0" w:space="0" w:color="auto"/>
          </w:divBdr>
        </w:div>
        <w:div w:id="454762667">
          <w:marLeft w:val="0"/>
          <w:marRight w:val="0"/>
          <w:marTop w:val="0"/>
          <w:marBottom w:val="0"/>
          <w:divBdr>
            <w:top w:val="none" w:sz="0" w:space="0" w:color="auto"/>
            <w:left w:val="none" w:sz="0" w:space="0" w:color="auto"/>
            <w:bottom w:val="single" w:sz="4" w:space="1" w:color="auto"/>
            <w:right w:val="none" w:sz="0" w:space="0" w:color="auto"/>
          </w:divBdr>
        </w:div>
        <w:div w:id="1324505745">
          <w:marLeft w:val="0"/>
          <w:marRight w:val="0"/>
          <w:marTop w:val="0"/>
          <w:marBottom w:val="0"/>
          <w:divBdr>
            <w:top w:val="none" w:sz="0" w:space="0" w:color="auto"/>
            <w:left w:val="none" w:sz="0" w:space="0" w:color="auto"/>
            <w:bottom w:val="single" w:sz="4" w:space="1" w:color="auto"/>
            <w:right w:val="none" w:sz="0" w:space="0" w:color="auto"/>
          </w:divBdr>
        </w:div>
        <w:div w:id="72699694">
          <w:marLeft w:val="0"/>
          <w:marRight w:val="0"/>
          <w:marTop w:val="0"/>
          <w:marBottom w:val="0"/>
          <w:divBdr>
            <w:top w:val="none" w:sz="0" w:space="0" w:color="auto"/>
            <w:left w:val="none" w:sz="0" w:space="0" w:color="auto"/>
            <w:bottom w:val="single" w:sz="4" w:space="1" w:color="auto"/>
            <w:right w:val="none" w:sz="0" w:space="0" w:color="auto"/>
          </w:divBdr>
        </w:div>
        <w:div w:id="678890830">
          <w:marLeft w:val="0"/>
          <w:marRight w:val="0"/>
          <w:marTop w:val="0"/>
          <w:marBottom w:val="0"/>
          <w:divBdr>
            <w:top w:val="none" w:sz="0" w:space="0" w:color="auto"/>
            <w:left w:val="none" w:sz="0" w:space="0" w:color="auto"/>
            <w:bottom w:val="single" w:sz="4" w:space="1" w:color="auto"/>
            <w:right w:val="none" w:sz="0" w:space="0" w:color="auto"/>
          </w:divBdr>
        </w:div>
        <w:div w:id="1909341257">
          <w:marLeft w:val="0"/>
          <w:marRight w:val="0"/>
          <w:marTop w:val="0"/>
          <w:marBottom w:val="0"/>
          <w:divBdr>
            <w:top w:val="none" w:sz="0" w:space="0" w:color="auto"/>
            <w:left w:val="none" w:sz="0" w:space="0" w:color="auto"/>
            <w:bottom w:val="single" w:sz="4" w:space="1" w:color="auto"/>
            <w:right w:val="none" w:sz="0" w:space="0" w:color="auto"/>
          </w:divBdr>
        </w:div>
        <w:div w:id="1240823913">
          <w:marLeft w:val="0"/>
          <w:marRight w:val="0"/>
          <w:marTop w:val="0"/>
          <w:marBottom w:val="0"/>
          <w:divBdr>
            <w:top w:val="none" w:sz="0" w:space="0" w:color="auto"/>
            <w:left w:val="none" w:sz="0" w:space="0" w:color="auto"/>
            <w:bottom w:val="single" w:sz="4" w:space="1" w:color="auto"/>
            <w:right w:val="none" w:sz="0" w:space="0" w:color="auto"/>
          </w:divBdr>
        </w:div>
        <w:div w:id="172301708">
          <w:marLeft w:val="0"/>
          <w:marRight w:val="0"/>
          <w:marTop w:val="0"/>
          <w:marBottom w:val="0"/>
          <w:divBdr>
            <w:top w:val="none" w:sz="0" w:space="0" w:color="auto"/>
            <w:left w:val="none" w:sz="0" w:space="0" w:color="auto"/>
            <w:bottom w:val="single" w:sz="4" w:space="1" w:color="auto"/>
            <w:right w:val="none" w:sz="0" w:space="0" w:color="auto"/>
          </w:divBdr>
        </w:div>
        <w:div w:id="238906035">
          <w:marLeft w:val="0"/>
          <w:marRight w:val="0"/>
          <w:marTop w:val="0"/>
          <w:marBottom w:val="0"/>
          <w:divBdr>
            <w:top w:val="none" w:sz="0" w:space="0" w:color="auto"/>
            <w:left w:val="none" w:sz="0" w:space="0" w:color="auto"/>
            <w:bottom w:val="single" w:sz="4" w:space="1" w:color="auto"/>
            <w:right w:val="none" w:sz="0" w:space="0" w:color="auto"/>
          </w:divBdr>
        </w:div>
        <w:div w:id="99107033">
          <w:marLeft w:val="0"/>
          <w:marRight w:val="0"/>
          <w:marTop w:val="0"/>
          <w:marBottom w:val="0"/>
          <w:divBdr>
            <w:top w:val="none" w:sz="0" w:space="0" w:color="auto"/>
            <w:left w:val="none" w:sz="0" w:space="0" w:color="auto"/>
            <w:bottom w:val="single" w:sz="4" w:space="1" w:color="auto"/>
            <w:right w:val="none" w:sz="0" w:space="0" w:color="auto"/>
          </w:divBdr>
        </w:div>
        <w:div w:id="1694185318">
          <w:marLeft w:val="0"/>
          <w:marRight w:val="0"/>
          <w:marTop w:val="0"/>
          <w:marBottom w:val="0"/>
          <w:divBdr>
            <w:top w:val="none" w:sz="0" w:space="0" w:color="auto"/>
            <w:left w:val="none" w:sz="0" w:space="0" w:color="auto"/>
            <w:bottom w:val="single" w:sz="4" w:space="1" w:color="auto"/>
            <w:right w:val="none" w:sz="0" w:space="0" w:color="auto"/>
          </w:divBdr>
        </w:div>
        <w:div w:id="1674065659">
          <w:marLeft w:val="0"/>
          <w:marRight w:val="0"/>
          <w:marTop w:val="0"/>
          <w:marBottom w:val="0"/>
          <w:divBdr>
            <w:top w:val="none" w:sz="0" w:space="0" w:color="auto"/>
            <w:left w:val="none" w:sz="0" w:space="0" w:color="auto"/>
            <w:bottom w:val="single" w:sz="4" w:space="1" w:color="auto"/>
            <w:right w:val="none" w:sz="0" w:space="0" w:color="auto"/>
          </w:divBdr>
        </w:div>
        <w:div w:id="1594438205">
          <w:marLeft w:val="0"/>
          <w:marRight w:val="0"/>
          <w:marTop w:val="0"/>
          <w:marBottom w:val="0"/>
          <w:divBdr>
            <w:top w:val="none" w:sz="0" w:space="0" w:color="auto"/>
            <w:left w:val="none" w:sz="0" w:space="0" w:color="auto"/>
            <w:bottom w:val="single" w:sz="4" w:space="1" w:color="auto"/>
            <w:right w:val="none" w:sz="0" w:space="0" w:color="auto"/>
          </w:divBdr>
        </w:div>
        <w:div w:id="1552500786">
          <w:marLeft w:val="0"/>
          <w:marRight w:val="0"/>
          <w:marTop w:val="0"/>
          <w:marBottom w:val="0"/>
          <w:divBdr>
            <w:top w:val="none" w:sz="0" w:space="0" w:color="auto"/>
            <w:left w:val="none" w:sz="0" w:space="0" w:color="auto"/>
            <w:bottom w:val="single" w:sz="4" w:space="1" w:color="auto"/>
            <w:right w:val="none" w:sz="0" w:space="0" w:color="auto"/>
          </w:divBdr>
        </w:div>
        <w:div w:id="1101342880">
          <w:marLeft w:val="0"/>
          <w:marRight w:val="0"/>
          <w:marTop w:val="0"/>
          <w:marBottom w:val="0"/>
          <w:divBdr>
            <w:top w:val="none" w:sz="0" w:space="0" w:color="auto"/>
            <w:left w:val="none" w:sz="0" w:space="0" w:color="auto"/>
            <w:bottom w:val="single" w:sz="4" w:space="1" w:color="auto"/>
            <w:right w:val="none" w:sz="0" w:space="0" w:color="auto"/>
          </w:divBdr>
        </w:div>
        <w:div w:id="599141684">
          <w:marLeft w:val="0"/>
          <w:marRight w:val="0"/>
          <w:marTop w:val="0"/>
          <w:marBottom w:val="0"/>
          <w:divBdr>
            <w:top w:val="none" w:sz="0" w:space="0" w:color="auto"/>
            <w:left w:val="none" w:sz="0" w:space="0" w:color="auto"/>
            <w:bottom w:val="single" w:sz="4" w:space="1" w:color="auto"/>
            <w:right w:val="none" w:sz="0" w:space="0" w:color="auto"/>
          </w:divBdr>
        </w:div>
        <w:div w:id="863716914">
          <w:marLeft w:val="0"/>
          <w:marRight w:val="0"/>
          <w:marTop w:val="0"/>
          <w:marBottom w:val="0"/>
          <w:divBdr>
            <w:top w:val="none" w:sz="0" w:space="0" w:color="auto"/>
            <w:left w:val="none" w:sz="0" w:space="0" w:color="auto"/>
            <w:bottom w:val="single" w:sz="4" w:space="1" w:color="auto"/>
            <w:right w:val="none" w:sz="0" w:space="0" w:color="auto"/>
          </w:divBdr>
        </w:div>
        <w:div w:id="2045060095">
          <w:marLeft w:val="0"/>
          <w:marRight w:val="0"/>
          <w:marTop w:val="0"/>
          <w:marBottom w:val="0"/>
          <w:divBdr>
            <w:top w:val="none" w:sz="0" w:space="0" w:color="auto"/>
            <w:left w:val="none" w:sz="0" w:space="0" w:color="auto"/>
            <w:bottom w:val="single" w:sz="4" w:space="1" w:color="auto"/>
            <w:right w:val="none" w:sz="0" w:space="0" w:color="auto"/>
          </w:divBdr>
        </w:div>
        <w:div w:id="1893270951">
          <w:marLeft w:val="0"/>
          <w:marRight w:val="0"/>
          <w:marTop w:val="0"/>
          <w:marBottom w:val="0"/>
          <w:divBdr>
            <w:top w:val="none" w:sz="0" w:space="0" w:color="auto"/>
            <w:left w:val="none" w:sz="0" w:space="0" w:color="auto"/>
            <w:bottom w:val="single" w:sz="4" w:space="1" w:color="auto"/>
            <w:right w:val="none" w:sz="0" w:space="0" w:color="auto"/>
          </w:divBdr>
        </w:div>
        <w:div w:id="1727142576">
          <w:marLeft w:val="0"/>
          <w:marRight w:val="0"/>
          <w:marTop w:val="0"/>
          <w:marBottom w:val="0"/>
          <w:divBdr>
            <w:top w:val="none" w:sz="0" w:space="0" w:color="auto"/>
            <w:left w:val="none" w:sz="0" w:space="0" w:color="auto"/>
            <w:bottom w:val="single" w:sz="4" w:space="1" w:color="auto"/>
            <w:right w:val="none" w:sz="0" w:space="0" w:color="auto"/>
          </w:divBdr>
        </w:div>
        <w:div w:id="1960798142">
          <w:marLeft w:val="0"/>
          <w:marRight w:val="0"/>
          <w:marTop w:val="0"/>
          <w:marBottom w:val="0"/>
          <w:divBdr>
            <w:top w:val="none" w:sz="0" w:space="0" w:color="auto"/>
            <w:left w:val="none" w:sz="0" w:space="0" w:color="auto"/>
            <w:bottom w:val="single" w:sz="4" w:space="1" w:color="auto"/>
            <w:right w:val="none" w:sz="0" w:space="0" w:color="auto"/>
          </w:divBdr>
        </w:div>
        <w:div w:id="3292794">
          <w:marLeft w:val="0"/>
          <w:marRight w:val="0"/>
          <w:marTop w:val="0"/>
          <w:marBottom w:val="0"/>
          <w:divBdr>
            <w:top w:val="none" w:sz="0" w:space="0" w:color="auto"/>
            <w:left w:val="none" w:sz="0" w:space="0" w:color="auto"/>
            <w:bottom w:val="single" w:sz="4" w:space="1" w:color="auto"/>
            <w:right w:val="none" w:sz="0" w:space="0" w:color="auto"/>
          </w:divBdr>
        </w:div>
        <w:div w:id="1494829571">
          <w:marLeft w:val="0"/>
          <w:marRight w:val="0"/>
          <w:marTop w:val="0"/>
          <w:marBottom w:val="0"/>
          <w:divBdr>
            <w:top w:val="none" w:sz="0" w:space="0" w:color="auto"/>
            <w:left w:val="none" w:sz="0" w:space="0" w:color="auto"/>
            <w:bottom w:val="single" w:sz="4" w:space="1" w:color="auto"/>
            <w:right w:val="none" w:sz="0" w:space="0" w:color="auto"/>
          </w:divBdr>
        </w:div>
        <w:div w:id="1692368229">
          <w:marLeft w:val="0"/>
          <w:marRight w:val="0"/>
          <w:marTop w:val="0"/>
          <w:marBottom w:val="0"/>
          <w:divBdr>
            <w:top w:val="none" w:sz="0" w:space="0" w:color="auto"/>
            <w:left w:val="none" w:sz="0" w:space="0" w:color="auto"/>
            <w:bottom w:val="single" w:sz="4" w:space="1" w:color="auto"/>
            <w:right w:val="none" w:sz="0" w:space="0" w:color="auto"/>
          </w:divBdr>
        </w:div>
        <w:div w:id="662665080">
          <w:marLeft w:val="0"/>
          <w:marRight w:val="0"/>
          <w:marTop w:val="0"/>
          <w:marBottom w:val="0"/>
          <w:divBdr>
            <w:top w:val="none" w:sz="0" w:space="0" w:color="auto"/>
            <w:left w:val="none" w:sz="0" w:space="0" w:color="auto"/>
            <w:bottom w:val="single" w:sz="4" w:space="1" w:color="auto"/>
            <w:right w:val="none" w:sz="0" w:space="0" w:color="auto"/>
          </w:divBdr>
        </w:div>
        <w:div w:id="1941643760">
          <w:marLeft w:val="0"/>
          <w:marRight w:val="0"/>
          <w:marTop w:val="0"/>
          <w:marBottom w:val="0"/>
          <w:divBdr>
            <w:top w:val="none" w:sz="0" w:space="0" w:color="auto"/>
            <w:left w:val="none" w:sz="0" w:space="0" w:color="auto"/>
            <w:bottom w:val="single" w:sz="4" w:space="1" w:color="auto"/>
            <w:right w:val="none" w:sz="0" w:space="0" w:color="auto"/>
          </w:divBdr>
        </w:div>
        <w:div w:id="1981839737">
          <w:marLeft w:val="0"/>
          <w:marRight w:val="0"/>
          <w:marTop w:val="0"/>
          <w:marBottom w:val="0"/>
          <w:divBdr>
            <w:top w:val="none" w:sz="0" w:space="0" w:color="auto"/>
            <w:left w:val="none" w:sz="0" w:space="0" w:color="auto"/>
            <w:bottom w:val="single" w:sz="4" w:space="1" w:color="auto"/>
            <w:right w:val="none" w:sz="0" w:space="0" w:color="auto"/>
          </w:divBdr>
        </w:div>
        <w:div w:id="1264538063">
          <w:marLeft w:val="0"/>
          <w:marRight w:val="0"/>
          <w:marTop w:val="0"/>
          <w:marBottom w:val="0"/>
          <w:divBdr>
            <w:top w:val="none" w:sz="0" w:space="0" w:color="auto"/>
            <w:left w:val="none" w:sz="0" w:space="0" w:color="auto"/>
            <w:bottom w:val="single" w:sz="4" w:space="1" w:color="auto"/>
            <w:right w:val="none" w:sz="0" w:space="0" w:color="auto"/>
          </w:divBdr>
        </w:div>
        <w:div w:id="582683962">
          <w:marLeft w:val="0"/>
          <w:marRight w:val="0"/>
          <w:marTop w:val="0"/>
          <w:marBottom w:val="0"/>
          <w:divBdr>
            <w:top w:val="none" w:sz="0" w:space="0" w:color="auto"/>
            <w:left w:val="none" w:sz="0" w:space="0" w:color="auto"/>
            <w:bottom w:val="single" w:sz="4" w:space="1" w:color="auto"/>
            <w:right w:val="none" w:sz="0" w:space="0" w:color="auto"/>
          </w:divBdr>
        </w:div>
      </w:divsChild>
    </w:div>
    <w:div w:id="12793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3126</Words>
  <Characters>1782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Expert</cp:lastModifiedBy>
  <cp:revision>52</cp:revision>
  <cp:lastPrinted>2023-03-09T07:24:00Z</cp:lastPrinted>
  <dcterms:created xsi:type="dcterms:W3CDTF">2022-07-18T09:42:00Z</dcterms:created>
  <dcterms:modified xsi:type="dcterms:W3CDTF">2023-08-15T07:30:00Z</dcterms:modified>
</cp:coreProperties>
</file>