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04CC" w14:textId="106499F5" w:rsidR="00B35774" w:rsidRPr="00B35774" w:rsidRDefault="00B35774" w:rsidP="00B357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35774">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7</w:t>
      </w:r>
    </w:p>
    <w:p w14:paraId="22D2F2AF" w14:textId="77777777" w:rsidR="00B35774" w:rsidRPr="00B35774" w:rsidRDefault="00B35774" w:rsidP="00B35774">
      <w:pPr>
        <w:spacing w:after="0" w:line="240" w:lineRule="auto"/>
        <w:ind w:left="5670"/>
        <w:rPr>
          <w:rFonts w:ascii="Times New Roman" w:eastAsia="Times New Roman" w:hAnsi="Times New Roman" w:cs="Times New Roman"/>
          <w:i/>
          <w:sz w:val="24"/>
          <w:szCs w:val="24"/>
          <w:lang w:val="ru-RU" w:eastAsia="ru-RU"/>
        </w:rPr>
      </w:pPr>
      <w:r w:rsidRPr="00B35774">
        <w:rPr>
          <w:rFonts w:ascii="Times New Roman" w:eastAsia="Times New Roman" w:hAnsi="Times New Roman" w:cs="Times New Roman"/>
          <w:i/>
          <w:sz w:val="24"/>
          <w:szCs w:val="24"/>
          <w:lang w:val="ru-RU" w:eastAsia="ru-RU"/>
        </w:rPr>
        <w:t>до тендерної документації</w:t>
      </w:r>
    </w:p>
    <w:p w14:paraId="11B4DE9F" w14:textId="77777777" w:rsidR="00B35774" w:rsidRPr="00B35774" w:rsidRDefault="00B35774" w:rsidP="00B35774">
      <w:pPr>
        <w:spacing w:after="0" w:line="240" w:lineRule="auto"/>
        <w:ind w:left="5670"/>
        <w:rPr>
          <w:rFonts w:ascii="Times New Roman" w:eastAsia="Times New Roman" w:hAnsi="Times New Roman" w:cs="Times New Roman"/>
          <w:b/>
          <w:i/>
          <w:sz w:val="24"/>
          <w:szCs w:val="24"/>
          <w:lang w:val="ru-RU" w:eastAsia="ru-RU"/>
        </w:rPr>
      </w:pPr>
      <w:r w:rsidRPr="00B35774">
        <w:rPr>
          <w:rFonts w:ascii="Times New Roman" w:eastAsia="Times New Roman" w:hAnsi="Times New Roman" w:cs="Times New Roman"/>
          <w:b/>
          <w:i/>
          <w:sz w:val="24"/>
          <w:szCs w:val="24"/>
          <w:lang w:val="ru-RU" w:eastAsia="ru-RU"/>
        </w:rPr>
        <w:t xml:space="preserve">за предметом: «Послуги по забезпеченню </w:t>
      </w:r>
    </w:p>
    <w:p w14:paraId="62CD3255" w14:textId="77777777" w:rsidR="00B35774" w:rsidRPr="00B35774" w:rsidRDefault="00B35774" w:rsidP="00B35774">
      <w:pPr>
        <w:spacing w:after="0" w:line="240" w:lineRule="auto"/>
        <w:ind w:left="5670"/>
        <w:rPr>
          <w:rFonts w:ascii="Times New Roman" w:eastAsia="Times New Roman" w:hAnsi="Times New Roman" w:cs="Times New Roman"/>
          <w:b/>
          <w:i/>
          <w:sz w:val="24"/>
          <w:szCs w:val="24"/>
          <w:lang w:val="ru-RU" w:eastAsia="ru-RU"/>
        </w:rPr>
      </w:pPr>
      <w:r w:rsidRPr="00B35774">
        <w:rPr>
          <w:rFonts w:ascii="Times New Roman" w:eastAsia="Times New Roman" w:hAnsi="Times New Roman" w:cs="Times New Roman"/>
          <w:b/>
          <w:i/>
          <w:sz w:val="24"/>
          <w:szCs w:val="24"/>
          <w:lang w:val="ru-RU" w:eastAsia="ru-RU"/>
        </w:rPr>
        <w:t xml:space="preserve">харчування учнів </w:t>
      </w:r>
    </w:p>
    <w:p w14:paraId="7510C609" w14:textId="77777777" w:rsidR="00B35774" w:rsidRPr="00B35774" w:rsidRDefault="00B35774" w:rsidP="00B35774">
      <w:pPr>
        <w:spacing w:after="0" w:line="240" w:lineRule="auto"/>
        <w:ind w:left="5670"/>
        <w:rPr>
          <w:rFonts w:ascii="Times New Roman" w:eastAsia="Times New Roman" w:hAnsi="Times New Roman" w:cs="Times New Roman"/>
          <w:b/>
          <w:i/>
          <w:sz w:val="24"/>
          <w:szCs w:val="24"/>
          <w:lang w:val="ru-RU" w:eastAsia="ru-RU"/>
        </w:rPr>
      </w:pPr>
      <w:r w:rsidRPr="00B35774">
        <w:rPr>
          <w:rFonts w:ascii="Times New Roman" w:eastAsia="Times New Roman" w:hAnsi="Times New Roman" w:cs="Times New Roman"/>
          <w:b/>
          <w:i/>
          <w:sz w:val="24"/>
          <w:szCs w:val="24"/>
          <w:lang w:val="ru-RU" w:eastAsia="ru-RU"/>
        </w:rPr>
        <w:t xml:space="preserve">ДК 021:2015:55510000-8: </w:t>
      </w:r>
      <w:r w:rsidRPr="00B35774">
        <w:rPr>
          <w:rFonts w:ascii="Times New Roman" w:eastAsia="Times New Roman" w:hAnsi="Times New Roman" w:cs="Times New Roman"/>
          <w:b/>
          <w:i/>
          <w:sz w:val="24"/>
          <w:szCs w:val="24"/>
          <w:lang w:eastAsia="ru-RU"/>
        </w:rPr>
        <w:t>Послуги їдалень»</w:t>
      </w:r>
    </w:p>
    <w:p w14:paraId="171F44B6" w14:textId="77777777" w:rsidR="00D66AF5" w:rsidRPr="00D66AF5" w:rsidRDefault="00D66AF5" w:rsidP="00D66AF5">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14:paraId="259BBE01" w14:textId="77777777"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14:paraId="62D4F591" w14:textId="77777777" w:rsidR="00D66AF5" w:rsidRPr="00D66AF5" w:rsidRDefault="00D66AF5" w:rsidP="00D66AF5">
      <w:pPr>
        <w:spacing w:before="240" w:after="240" w:line="240" w:lineRule="auto"/>
        <w:ind w:hanging="2"/>
        <w:rPr>
          <w:rFonts w:ascii="Times New Roman" w:hAnsi="Times New Roman" w:cs="Times New Roman"/>
          <w:b/>
          <w:sz w:val="24"/>
          <w:szCs w:val="24"/>
        </w:rPr>
      </w:pPr>
      <w:r w:rsidRPr="00D66AF5">
        <w:rPr>
          <w:rFonts w:ascii="Times New Roman" w:hAnsi="Times New Roman" w:cs="Times New Roman"/>
          <w:b/>
          <w:sz w:val="24"/>
          <w:szCs w:val="24"/>
        </w:rPr>
        <w:t xml:space="preserve"> ___________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000059AC">
        <w:rPr>
          <w:rFonts w:ascii="Times New Roman" w:hAnsi="Times New Roman" w:cs="Times New Roman"/>
          <w:b/>
          <w:sz w:val="24"/>
          <w:szCs w:val="24"/>
        </w:rPr>
        <w:t xml:space="preserve">          </w:t>
      </w:r>
      <w:r w:rsidRPr="00D66AF5">
        <w:rPr>
          <w:rFonts w:ascii="Times New Roman" w:hAnsi="Times New Roman" w:cs="Times New Roman"/>
          <w:b/>
          <w:sz w:val="24"/>
          <w:szCs w:val="24"/>
        </w:rPr>
        <w:t xml:space="preserve"> «__» ____________202</w:t>
      </w:r>
      <w:r w:rsidR="000059AC">
        <w:rPr>
          <w:rFonts w:ascii="Times New Roman" w:hAnsi="Times New Roman" w:cs="Times New Roman"/>
          <w:b/>
          <w:sz w:val="24"/>
          <w:szCs w:val="24"/>
        </w:rPr>
        <w:t>3</w:t>
      </w:r>
      <w:r w:rsidRPr="00D66AF5">
        <w:rPr>
          <w:rFonts w:ascii="Times New Roman" w:hAnsi="Times New Roman" w:cs="Times New Roman"/>
          <w:b/>
          <w:sz w:val="24"/>
          <w:szCs w:val="24"/>
        </w:rPr>
        <w:t xml:space="preserve"> року</w:t>
      </w:r>
    </w:p>
    <w:p w14:paraId="1EDDA746" w14:textId="77777777" w:rsidR="00D66AF5" w:rsidRPr="00D66AF5" w:rsidRDefault="00D66AF5" w:rsidP="00D66AF5">
      <w:pPr>
        <w:spacing w:line="240" w:lineRule="auto"/>
        <w:ind w:right="-100" w:hanging="2"/>
        <w:jc w:val="both"/>
        <w:rPr>
          <w:rFonts w:ascii="Times New Roman" w:hAnsi="Times New Roman" w:cs="Times New Roman"/>
          <w:sz w:val="24"/>
          <w:szCs w:val="24"/>
        </w:rPr>
      </w:pPr>
      <w:r w:rsidRPr="00D66AF5">
        <w:rPr>
          <w:rFonts w:ascii="Times New Roman" w:hAnsi="Times New Roman" w:cs="Times New Roman"/>
          <w:b/>
          <w:sz w:val="24"/>
          <w:szCs w:val="24"/>
        </w:rPr>
        <w:t>________________________</w:t>
      </w:r>
      <w:r w:rsidRPr="00D66AF5">
        <w:rPr>
          <w:rFonts w:ascii="Times New Roman" w:hAnsi="Times New Roman" w:cs="Times New Roman"/>
          <w:sz w:val="24"/>
          <w:szCs w:val="24"/>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D66AF5">
        <w:rPr>
          <w:rFonts w:ascii="Times New Roman" w:hAnsi="Times New Roman" w:cs="Times New Roman"/>
          <w:i/>
          <w:sz w:val="24"/>
          <w:szCs w:val="24"/>
        </w:rPr>
        <w:t xml:space="preserve">, </w:t>
      </w:r>
      <w:r w:rsidRPr="00D66AF5">
        <w:rPr>
          <w:rFonts w:ascii="Times New Roman" w:hAnsi="Times New Roman" w:cs="Times New Roman"/>
          <w:sz w:val="24"/>
          <w:szCs w:val="24"/>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w:t>
      </w:r>
      <w:r>
        <w:rPr>
          <w:rFonts w:ascii="Times New Roman" w:hAnsi="Times New Roman" w:cs="Times New Roman"/>
          <w:sz w:val="24"/>
          <w:szCs w:val="24"/>
        </w:rPr>
        <w:t xml:space="preserve"> відкритих торгів </w:t>
      </w:r>
      <w:r w:rsidRPr="00D66AF5">
        <w:rPr>
          <w:rFonts w:ascii="Times New Roman" w:hAnsi="Times New Roman" w:cs="Times New Roman"/>
          <w:sz w:val="24"/>
          <w:szCs w:val="24"/>
        </w:rPr>
        <w:t xml:space="preserve"> ID______________ про наступне:</w:t>
      </w:r>
    </w:p>
    <w:p w14:paraId="3866FBFA" w14:textId="77777777" w:rsidR="00D66AF5" w:rsidRPr="00D66AF5" w:rsidRDefault="00D66AF5" w:rsidP="00D66AF5">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 ПРЕДМЕТ ДОГОВОРУ</w:t>
      </w:r>
    </w:p>
    <w:p w14:paraId="61DD6D9A"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06C2873D" w14:textId="77777777" w:rsidR="00E544D7" w:rsidRPr="00E544D7" w:rsidRDefault="00D66AF5" w:rsidP="00E544D7">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1.2. Найменування послуг</w:t>
      </w:r>
      <w:r w:rsidRPr="00E544D7">
        <w:rPr>
          <w:rFonts w:ascii="Times New Roman" w:hAnsi="Times New Roman" w:cs="Times New Roman"/>
          <w:b/>
          <w:sz w:val="24"/>
          <w:szCs w:val="24"/>
        </w:rPr>
        <w:t xml:space="preserve">: </w:t>
      </w:r>
      <w:r w:rsidR="00E544D7" w:rsidRPr="00E544D7">
        <w:rPr>
          <w:rFonts w:ascii="Times New Roman" w:hAnsi="Times New Roman" w:cs="Times New Roman"/>
          <w:b/>
          <w:bCs/>
          <w:sz w:val="24"/>
          <w:szCs w:val="24"/>
        </w:rPr>
        <w:t>Послуги по забезпеченню харчування учнів (код ДК 021:2015 – 55510000 – «Послуги їдалень»)</w:t>
      </w:r>
    </w:p>
    <w:p w14:paraId="6FCADDEA" w14:textId="77777777"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54B04109" w14:textId="77777777"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4</w:t>
      </w:r>
      <w:r w:rsidRPr="00D66AF5">
        <w:rPr>
          <w:rFonts w:ascii="Times New Roman" w:hAnsi="Times New Roman" w:cs="Times New Roman"/>
          <w:sz w:val="24"/>
          <w:szCs w:val="24"/>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08BBC6D2" w14:textId="77777777"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5</w:t>
      </w:r>
      <w:r w:rsidRPr="00D66AF5">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14:paraId="26C723E2" w14:textId="77777777" w:rsidR="00D66AF5" w:rsidRPr="00D66AF5" w:rsidRDefault="00D66AF5" w:rsidP="00F96DA4">
      <w:pPr>
        <w:spacing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ІІ. ЯКІСТЬ ПОСЛУГ</w:t>
      </w:r>
    </w:p>
    <w:p w14:paraId="40B8546B" w14:textId="77777777"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2.1. Виконавець повинен надати Замовнику послуги, передбачені цим Договором, якість яких відповідає </w:t>
      </w:r>
      <w:r w:rsidR="00F96DA4" w:rsidRPr="00F96DA4">
        <w:rPr>
          <w:rFonts w:ascii="Times New Roman" w:hAnsi="Times New Roman" w:cs="Times New Roman"/>
          <w:sz w:val="24"/>
          <w:szCs w:val="24"/>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w:t>
      </w:r>
      <w:r w:rsidR="00F96DA4">
        <w:rPr>
          <w:rFonts w:ascii="Times New Roman" w:hAnsi="Times New Roman" w:cs="Times New Roman"/>
          <w:sz w:val="24"/>
          <w:szCs w:val="24"/>
        </w:rPr>
        <w:t>чальних та оздоровчих закладах»,в</w:t>
      </w:r>
      <w:r w:rsidR="00F96DA4" w:rsidRPr="00F96DA4">
        <w:rPr>
          <w:rFonts w:ascii="Times New Roman" w:hAnsi="Times New Roman" w:cs="Times New Roman"/>
          <w:sz w:val="24"/>
          <w:szCs w:val="24"/>
        </w:rPr>
        <w:t>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96DA4">
        <w:rPr>
          <w:rFonts w:ascii="Times New Roman" w:hAnsi="Times New Roman" w:cs="Times New Roman"/>
          <w:sz w:val="24"/>
          <w:szCs w:val="24"/>
        </w:rPr>
        <w:t>, в</w:t>
      </w:r>
      <w:r w:rsidR="00F96DA4" w:rsidRPr="00F96DA4">
        <w:rPr>
          <w:rFonts w:ascii="Times New Roman" w:hAnsi="Times New Roman" w:cs="Times New Roman"/>
          <w:sz w:val="24"/>
          <w:szCs w:val="24"/>
        </w:rPr>
        <w:t>имогам Закон України «Про дитяче харчування» від 14.09.2006 № 142-V</w:t>
      </w:r>
      <w:r w:rsidR="00F96DA4">
        <w:rPr>
          <w:rFonts w:ascii="Times New Roman" w:hAnsi="Times New Roman" w:cs="Times New Roman"/>
          <w:sz w:val="24"/>
          <w:szCs w:val="24"/>
        </w:rPr>
        <w:t>, п</w:t>
      </w:r>
      <w:r w:rsidR="00F96DA4" w:rsidRPr="00F96DA4">
        <w:rPr>
          <w:rFonts w:ascii="Times New Roman" w:hAnsi="Times New Roman" w:cs="Times New Roman"/>
          <w:sz w:val="24"/>
          <w:szCs w:val="24"/>
        </w:rPr>
        <w:t>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w:t>
      </w:r>
      <w:r w:rsidR="00F96DA4">
        <w:rPr>
          <w:rFonts w:ascii="Times New Roman" w:hAnsi="Times New Roman" w:cs="Times New Roman"/>
          <w:sz w:val="24"/>
          <w:szCs w:val="24"/>
        </w:rPr>
        <w:t xml:space="preserve">2 лютого 2011 року (із змінами), </w:t>
      </w:r>
      <w:r w:rsidR="00F96DA4" w:rsidRPr="00F96DA4">
        <w:rPr>
          <w:rFonts w:ascii="Times New Roman" w:hAnsi="Times New Roman" w:cs="Times New Roman"/>
          <w:sz w:val="24"/>
          <w:szCs w:val="24"/>
        </w:rPr>
        <w:t>Закону України «Про основні принципи та вимоги до безпечності та якості харчових продук</w:t>
      </w:r>
      <w:r w:rsidR="00F96DA4">
        <w:rPr>
          <w:rFonts w:ascii="Times New Roman" w:hAnsi="Times New Roman" w:cs="Times New Roman"/>
          <w:sz w:val="24"/>
          <w:szCs w:val="24"/>
        </w:rPr>
        <w:t>тів» від 23.12.1997 № 771/97-ВР, н</w:t>
      </w:r>
      <w:r w:rsidR="00F96DA4" w:rsidRPr="00F96DA4">
        <w:rPr>
          <w:rFonts w:ascii="Times New Roman" w:hAnsi="Times New Roman" w:cs="Times New Roman"/>
          <w:sz w:val="24"/>
          <w:szCs w:val="24"/>
        </w:rPr>
        <w:t>аказу Міністерства охорони здоров’я України від 23.07.2002 № 280 «</w:t>
      </w:r>
      <w:r w:rsidR="00F96DA4" w:rsidRPr="00F96DA4">
        <w:rPr>
          <w:rFonts w:ascii="Times New Roman" w:hAnsi="Times New Roman" w:cs="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w:t>
      </w:r>
      <w:r w:rsidR="00F96DA4">
        <w:rPr>
          <w:highlight w:val="white"/>
        </w:rPr>
        <w:t xml:space="preserve"> </w:t>
      </w:r>
      <w:r w:rsidR="00F96DA4" w:rsidRPr="00F96DA4">
        <w:rPr>
          <w:rFonts w:ascii="Times New Roman" w:hAnsi="Times New Roman" w:cs="Times New Roman"/>
          <w:sz w:val="24"/>
          <w:szCs w:val="24"/>
          <w:highlight w:val="white"/>
        </w:rPr>
        <w:t>з обслуговуванням населення і може призвести до поширення інфекційних хвороб»</w:t>
      </w:r>
      <w:r w:rsidR="00F96DA4" w:rsidRPr="00F96DA4">
        <w:rPr>
          <w:rFonts w:ascii="Times New Roman" w:hAnsi="Times New Roman" w:cs="Times New Roman"/>
          <w:sz w:val="24"/>
          <w:szCs w:val="24"/>
        </w:rPr>
        <w:t>.</w:t>
      </w:r>
    </w:p>
    <w:p w14:paraId="7A8B5300" w14:textId="77777777"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2.2. Виконавець </w:t>
      </w:r>
      <w:r w:rsidR="00F96DA4" w:rsidRPr="00F96DA4">
        <w:rPr>
          <w:rFonts w:ascii="Times New Roman" w:hAnsi="Times New Roman" w:cs="Times New Roman"/>
          <w:sz w:val="24"/>
          <w:szCs w:val="24"/>
        </w:rPr>
        <w:t xml:space="preserve">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w:t>
      </w:r>
      <w:r w:rsidR="00F96DA4" w:rsidRPr="00F96DA4">
        <w:rPr>
          <w:rFonts w:ascii="Times New Roman" w:hAnsi="Times New Roman" w:cs="Times New Roman"/>
          <w:sz w:val="24"/>
          <w:szCs w:val="24"/>
        </w:rPr>
        <w:lastRenderedPageBreak/>
        <w:t>годин (у  відповідності до вимог п.24 постанови 305). та забезпечити дотримання вимог щодо відбору  і  зберігання добових проб страв.</w:t>
      </w:r>
    </w:p>
    <w:p w14:paraId="4DFC27CD"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14:paraId="5D8FC69A"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6FC2E7B2"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14:paraId="233F8B21" w14:textId="77777777" w:rsidR="00D66AF5" w:rsidRPr="00D66AF5" w:rsidRDefault="00D66AF5" w:rsidP="00D66AF5">
      <w:pPr>
        <w:spacing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D66AF5">
        <w:rPr>
          <w:rFonts w:ascii="Times New Roman" w:hAnsi="Times New Roman" w:cs="Times New Roman"/>
          <w:b/>
          <w:sz w:val="24"/>
          <w:szCs w:val="24"/>
        </w:rPr>
        <w:t xml:space="preserve"> </w:t>
      </w:r>
    </w:p>
    <w:p w14:paraId="57C94761" w14:textId="77777777"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ІІІ. ЦІНА ДОГОВОРУ</w:t>
      </w:r>
    </w:p>
    <w:p w14:paraId="5FC43EA3" w14:textId="77777777" w:rsidR="00D66AF5" w:rsidRPr="00D66AF5"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3.1. Ціна Договору становить  _________ гривень без ПДВ/з ПДВ (сума прописом).</w:t>
      </w:r>
    </w:p>
    <w:p w14:paraId="06A3CA5C"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14:paraId="5496E86A"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3.3. Ціна цього Договору може бути зменшена за взаємною згодою Сторін.</w:t>
      </w:r>
    </w:p>
    <w:p w14:paraId="3C5EFECD" w14:textId="77777777"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ІV. ПОРЯДОК ЗДІЙСНЕННЯ ОПЛАТИ</w:t>
      </w:r>
    </w:p>
    <w:p w14:paraId="2361E593" w14:textId="4D56A663"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4.1. Розрахунки здійснюються Замовником протягом </w:t>
      </w:r>
      <w:r w:rsidR="00CE0446">
        <w:rPr>
          <w:rFonts w:ascii="Times New Roman" w:hAnsi="Times New Roman" w:cs="Times New Roman"/>
          <w:sz w:val="24"/>
          <w:szCs w:val="24"/>
        </w:rPr>
        <w:t>7</w:t>
      </w:r>
      <w:r w:rsidRPr="00D66AF5">
        <w:rPr>
          <w:rFonts w:ascii="Times New Roman" w:hAnsi="Times New Roman" w:cs="Times New Roman"/>
          <w:sz w:val="24"/>
          <w:szCs w:val="24"/>
        </w:rPr>
        <w:t xml:space="preserve"> </w:t>
      </w:r>
      <w:r w:rsidR="00CE0446">
        <w:rPr>
          <w:rFonts w:ascii="Times New Roman" w:hAnsi="Times New Roman" w:cs="Times New Roman"/>
          <w:sz w:val="24"/>
          <w:szCs w:val="24"/>
        </w:rPr>
        <w:t>банківських</w:t>
      </w:r>
      <w:bookmarkStart w:id="0" w:name="_GoBack"/>
      <w:bookmarkEnd w:id="0"/>
      <w:r w:rsidRPr="00D66AF5">
        <w:rPr>
          <w:rFonts w:ascii="Times New Roman" w:hAnsi="Times New Roman" w:cs="Times New Roman"/>
          <w:sz w:val="24"/>
          <w:szCs w:val="24"/>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7DB10FD7"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4.2. У разі затримки у виділенні бюджетних асигнувань розрахунки за послуги здійснюються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14:paraId="0CB9AA56"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14:paraId="49C86934" w14:textId="77777777"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 НАДАННЯ ПОСЛУГ</w:t>
      </w:r>
    </w:p>
    <w:p w14:paraId="2878C011"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5.1. Строк надання послуг: </w:t>
      </w:r>
      <w:r w:rsidR="00F96DA4">
        <w:rPr>
          <w:rFonts w:ascii="Times New Roman" w:hAnsi="Times New Roman" w:cs="Times New Roman"/>
          <w:sz w:val="24"/>
          <w:szCs w:val="24"/>
        </w:rPr>
        <w:t>до 31.12 202</w:t>
      </w:r>
      <w:r w:rsidR="000059AC">
        <w:rPr>
          <w:rFonts w:ascii="Times New Roman" w:hAnsi="Times New Roman" w:cs="Times New Roman"/>
          <w:sz w:val="24"/>
          <w:szCs w:val="24"/>
        </w:rPr>
        <w:t>3</w:t>
      </w:r>
      <w:r w:rsidR="00F96DA4">
        <w:rPr>
          <w:rFonts w:ascii="Times New Roman" w:hAnsi="Times New Roman" w:cs="Times New Roman"/>
          <w:sz w:val="24"/>
          <w:szCs w:val="24"/>
        </w:rPr>
        <w:t xml:space="preserve"> року включно.</w:t>
      </w:r>
    </w:p>
    <w:p w14:paraId="2E13A98C" w14:textId="77777777" w:rsidR="009A03DF" w:rsidRDefault="00D66AF5" w:rsidP="00F96DA4">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5.2. Місце надання послуг:</w:t>
      </w:r>
    </w:p>
    <w:p w14:paraId="2FB940EE" w14:textId="75FE0BB2" w:rsidR="00341725" w:rsidRPr="009A03DF" w:rsidRDefault="00F96DA4" w:rsidP="00F96DA4">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 xml:space="preserve"> Львівська область, Стрийський район, </w:t>
      </w:r>
      <w:r w:rsidR="00341725" w:rsidRPr="009A03DF">
        <w:rPr>
          <w:rFonts w:ascii="Times New Roman" w:hAnsi="Times New Roman" w:cs="Times New Roman"/>
          <w:sz w:val="24"/>
          <w:szCs w:val="24"/>
        </w:rPr>
        <w:t>заклади освіти Ходорівської ТГ:</w:t>
      </w:r>
    </w:p>
    <w:p w14:paraId="3B6D0D4A" w14:textId="3AA1033C" w:rsidR="00D66AF5" w:rsidRPr="009A03DF" w:rsidRDefault="00341725" w:rsidP="00F96DA4">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 ОЗЗСО І -ІІІ ст. № 1-81750 вул. Шевченка, 30, м. Ходорів, Стрийський район, Львівська обл.;</w:t>
      </w:r>
    </w:p>
    <w:p w14:paraId="4D66F7AC" w14:textId="02D944C1" w:rsidR="00341725" w:rsidRPr="009A03DF" w:rsidRDefault="00341725" w:rsidP="00F96DA4">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 ЗЗСО І – ІІІ ст. № 2-81750 вул. Замкова, 1, м. Ходорів, Стрийський район, Львівська обл.;</w:t>
      </w:r>
    </w:p>
    <w:p w14:paraId="1E1986FD" w14:textId="4BFD7280" w:rsidR="00341725" w:rsidRPr="009A03DF" w:rsidRDefault="00341725" w:rsidP="00341725">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 ЗЗСО І – ІІІ ст. № 3 імені Героя України Романа Точина - 81750 вул. Грушевського, 2, м. Ходорів, Стрийський район, Львівська обл.;</w:t>
      </w:r>
    </w:p>
    <w:p w14:paraId="551E84EC" w14:textId="410F784A" w:rsidR="00341725" w:rsidRPr="009A03DF" w:rsidRDefault="00341725" w:rsidP="00341725">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 xml:space="preserve">- ЗЗСО І- ІІІ ст. з ДВ № 11 – </w:t>
      </w:r>
      <w:r w:rsidR="009A03DF" w:rsidRPr="009A03DF">
        <w:rPr>
          <w:rFonts w:ascii="Times New Roman" w:hAnsi="Times New Roman" w:cs="Times New Roman"/>
          <w:sz w:val="24"/>
          <w:szCs w:val="24"/>
        </w:rPr>
        <w:t xml:space="preserve">81720 </w:t>
      </w:r>
      <w:r w:rsidRPr="009A03DF">
        <w:rPr>
          <w:rFonts w:ascii="Times New Roman" w:hAnsi="Times New Roman" w:cs="Times New Roman"/>
          <w:sz w:val="24"/>
          <w:szCs w:val="24"/>
        </w:rPr>
        <w:t>с. Чорний Острів, вул. Галицька, 84, Стрийський район, Львівська обл.;</w:t>
      </w:r>
    </w:p>
    <w:p w14:paraId="642F4C65" w14:textId="4ADDBB6C" w:rsidR="00341725" w:rsidRPr="00D66AF5" w:rsidRDefault="00341725" w:rsidP="00341725">
      <w:pPr>
        <w:spacing w:after="0" w:line="240" w:lineRule="auto"/>
        <w:ind w:right="-100" w:hanging="2"/>
        <w:jc w:val="both"/>
        <w:rPr>
          <w:rFonts w:ascii="Times New Roman" w:hAnsi="Times New Roman" w:cs="Times New Roman"/>
          <w:sz w:val="24"/>
          <w:szCs w:val="24"/>
        </w:rPr>
      </w:pPr>
      <w:r w:rsidRPr="009A03DF">
        <w:rPr>
          <w:rFonts w:ascii="Times New Roman" w:hAnsi="Times New Roman" w:cs="Times New Roman"/>
          <w:sz w:val="24"/>
          <w:szCs w:val="24"/>
        </w:rPr>
        <w:t xml:space="preserve">- ЗЗСО І- ІІ ст. з ДВ № 23 – </w:t>
      </w:r>
      <w:r w:rsidR="009A03DF" w:rsidRPr="009A03DF">
        <w:rPr>
          <w:rFonts w:ascii="Times New Roman" w:hAnsi="Times New Roman" w:cs="Times New Roman"/>
          <w:sz w:val="24"/>
          <w:szCs w:val="24"/>
        </w:rPr>
        <w:t xml:space="preserve">81723 </w:t>
      </w:r>
      <w:r w:rsidRPr="009A03DF">
        <w:rPr>
          <w:rFonts w:ascii="Times New Roman" w:hAnsi="Times New Roman" w:cs="Times New Roman"/>
          <w:sz w:val="24"/>
          <w:szCs w:val="24"/>
        </w:rPr>
        <w:t>с. Кам’яне, вул. Ходорівська, 54а, Стрийський район, Львівська обл.</w:t>
      </w:r>
    </w:p>
    <w:p w14:paraId="61A3A3CD"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w:t>
      </w:r>
      <w:r w:rsidRPr="00D66AF5">
        <w:rPr>
          <w:rFonts w:ascii="Times New Roman" w:hAnsi="Times New Roman" w:cs="Times New Roman"/>
          <w:sz w:val="24"/>
          <w:szCs w:val="24"/>
        </w:rPr>
        <w:lastRenderedPageBreak/>
        <w:t>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14:paraId="5DCFDA18"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14:paraId="09EEB6C5"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5.6. Замовник визначає та узгоджує з Виконавцем форму організації послуги  харчування, в тому числі:</w:t>
      </w:r>
    </w:p>
    <w:p w14:paraId="25E65432"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мультипрофільне харчування, що передбачає пропозицію 2-3 комплексів страв на вибір;</w:t>
      </w:r>
    </w:p>
    <w:p w14:paraId="1038D796"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мультипрофільне харчування «Шведській стіл», що передбачає пропозицію самостійного вибору окремих блюд з числа запропонованих у  меню-розкладі (основного блюда, салату, фруктів тощо);</w:t>
      </w:r>
    </w:p>
    <w:p w14:paraId="6FB34BAA"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напівфабрикатної лінійки продуктів, що передбачає використання напівфабрикатів та заморожених продуктів, що відповідають вимогам і нормам  харчування дітей в закладах освіти.  </w:t>
      </w:r>
    </w:p>
    <w:p w14:paraId="4C6A9F1C"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14:paraId="3166D3CF"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14:paraId="50D86F7C"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F96DA4">
        <w:rPr>
          <w:rFonts w:ascii="Times New Roman" w:hAnsi="Times New Roman" w:cs="Times New Roman"/>
          <w:sz w:val="24"/>
          <w:szCs w:val="24"/>
        </w:rPr>
        <w:t>.</w:t>
      </w:r>
      <w:r w:rsidRPr="00D66AF5">
        <w:rPr>
          <w:rFonts w:ascii="Times New Roman" w:hAnsi="Times New Roman" w:cs="Times New Roman"/>
          <w:sz w:val="24"/>
          <w:szCs w:val="24"/>
        </w:rPr>
        <w:t xml:space="preserve"> </w:t>
      </w:r>
    </w:p>
    <w:p w14:paraId="1A39C63C"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5.9.1. За результатами перевірки складається Акт про проведення перевірки, який підписується представниками обох Сторін.</w:t>
      </w:r>
    </w:p>
    <w:p w14:paraId="3576ABA3"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5.9.2. Замовник з власної ініціативи має право проводити перевірки надання послуги за цим Договором.</w:t>
      </w:r>
    </w:p>
    <w:p w14:paraId="24A35CC4"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2A2A88CC" w14:textId="77777777"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3CCEB96D" w14:textId="77777777"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VІ. ПРАВА ТА ОБОВ´ЯЗКИ СТОРІН</w:t>
      </w:r>
    </w:p>
    <w:p w14:paraId="61AC50BB" w14:textId="77777777"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6.1. Замовник зобов’язаний:</w:t>
      </w:r>
    </w:p>
    <w:p w14:paraId="2AA1F060"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14:paraId="218F4F92"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14:paraId="11EC4C77"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313E1C17"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6.1.4. У разі зміни реквізитів повідомити Виконавця письмово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14:paraId="36C8744D" w14:textId="77777777" w:rsidR="00D66AF5" w:rsidRPr="00D66AF5" w:rsidRDefault="00D66AF5" w:rsidP="00F96DA4">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43226E90" w14:textId="77777777"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 xml:space="preserve">6.2. Замовник має право: </w:t>
      </w:r>
    </w:p>
    <w:p w14:paraId="1AF853D2"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14:paraId="43B45A08"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6.2.2. Вимагати від Виконавця своєчасного та належного виконання умов цього Договору;</w:t>
      </w:r>
    </w:p>
    <w:p w14:paraId="78EECE54"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14:paraId="7C6E5C28"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14:paraId="30D25D3F"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6.2.5. Щоденно здійснювати контроль за якістю харчування;</w:t>
      </w:r>
    </w:p>
    <w:p w14:paraId="11501753"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14:paraId="489B9209"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14:paraId="133E36AB"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54C3F7F7"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7D0CA142"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14:paraId="68935BB5"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14:paraId="78321CF8" w14:textId="77777777"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6.3. Виконавець зобов’язаний:</w:t>
      </w:r>
    </w:p>
    <w:p w14:paraId="358E5DB7"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 Забезпечити надання послуг у строки, встановлені цим Договором;</w:t>
      </w:r>
    </w:p>
    <w:p w14:paraId="31AE06A1"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14:paraId="7C411D76"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6.3.3. Під час надання послуг дотримуватись </w:t>
      </w:r>
      <w:r w:rsidRPr="00D66AF5">
        <w:rPr>
          <w:rFonts w:ascii="Times New Roman" w:hAnsi="Times New Roman" w:cs="Times New Roman"/>
          <w:color w:val="333333"/>
          <w:sz w:val="24"/>
          <w:szCs w:val="24"/>
        </w:rPr>
        <w:t>примірного чотиритижневого сезонного меню</w:t>
      </w:r>
      <w:r w:rsidRPr="00D66AF5">
        <w:rPr>
          <w:rFonts w:ascii="Times New Roman" w:hAnsi="Times New Roman" w:cs="Times New Roman"/>
          <w:sz w:val="24"/>
          <w:szCs w:val="24"/>
        </w:rPr>
        <w:t xml:space="preserve"> погодженого з Держпродспоживслужбою та директором навчального закладу;</w:t>
      </w:r>
    </w:p>
    <w:p w14:paraId="691422F0"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14:paraId="448D40C1"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14:paraId="79FA17B5"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6.3.6. Спільно з Замовником  щоденно оформляти акти реалізації страв;</w:t>
      </w:r>
    </w:p>
    <w:p w14:paraId="0A6C74AA"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14:paraId="7DC4659C"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6.3.8. Мати спеціалізований персонал для забезпечення постачання якісної продукції харчування;</w:t>
      </w:r>
    </w:p>
    <w:p w14:paraId="727B194A"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D66AF5">
        <w:rPr>
          <w:rFonts w:ascii="Times New Roman" w:hAnsi="Times New Roman" w:cs="Times New Roman"/>
          <w:color w:val="FF0000"/>
          <w:sz w:val="24"/>
          <w:szCs w:val="24"/>
        </w:rPr>
        <w:t xml:space="preserve"> </w:t>
      </w:r>
      <w:r w:rsidRPr="00D66AF5">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14:paraId="77862364"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6.3.10. Організовувати доставку автотранспортом необхідних продуктів, напівфабрикатів, вивіз тари з приміщень </w:t>
      </w:r>
      <w:r w:rsidRPr="00D66AF5">
        <w:rPr>
          <w:rFonts w:ascii="Times New Roman" w:hAnsi="Times New Roman" w:cs="Times New Roman"/>
          <w:i/>
          <w:sz w:val="24"/>
          <w:szCs w:val="24"/>
        </w:rPr>
        <w:t>харчоблоків</w:t>
      </w:r>
      <w:r w:rsidRPr="00D66AF5">
        <w:rPr>
          <w:rFonts w:ascii="Times New Roman" w:hAnsi="Times New Roman" w:cs="Times New Roman"/>
          <w:sz w:val="24"/>
          <w:szCs w:val="24"/>
        </w:rPr>
        <w:t>;</w:t>
      </w:r>
    </w:p>
    <w:p w14:paraId="7008A8BD"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173E4CC7"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6.3.12. На момент початку дії договору забезпечити укладання договору на щоденний вивіз продуктових відходів; </w:t>
      </w:r>
    </w:p>
    <w:p w14:paraId="4C143A58"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14:paraId="3F0F29D2"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6.3.14.  У разі зміни реквізитів повідомити Замовника письмово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14:paraId="43C42DB0" w14:textId="77777777"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6.4. Виконавець має право:</w:t>
      </w:r>
    </w:p>
    <w:p w14:paraId="58198EF4" w14:textId="77777777"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6.4.1. Своєчасно та в повному обсязі отримувати кошти за надані послуги;</w:t>
      </w:r>
    </w:p>
    <w:p w14:paraId="678E148F" w14:textId="77777777" w:rsid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14:paraId="69984C57" w14:textId="77777777" w:rsidR="00F96DA4" w:rsidRPr="00D66AF5" w:rsidRDefault="00F96DA4" w:rsidP="00F96DA4">
      <w:pPr>
        <w:spacing w:after="0" w:line="240" w:lineRule="auto"/>
        <w:ind w:right="-100" w:hanging="2"/>
        <w:jc w:val="both"/>
        <w:rPr>
          <w:rFonts w:ascii="Times New Roman" w:hAnsi="Times New Roman" w:cs="Times New Roman"/>
          <w:sz w:val="24"/>
          <w:szCs w:val="24"/>
        </w:rPr>
      </w:pPr>
    </w:p>
    <w:p w14:paraId="12B5A702" w14:textId="77777777" w:rsidR="00D66AF5" w:rsidRPr="00D66AF5" w:rsidRDefault="00D66AF5" w:rsidP="00F96DA4">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VIІ. ВІДПОВІДАЛЬНІСТЬ СТОРІН</w:t>
      </w:r>
    </w:p>
    <w:p w14:paraId="5DD4C5CD" w14:textId="77777777"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14:paraId="46B52DA7" w14:textId="77777777"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 :</w:t>
      </w:r>
    </w:p>
    <w:p w14:paraId="2FA533E4" w14:textId="77777777"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6FC46B98"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5D60A825" w14:textId="77777777" w:rsidR="00D66AF5" w:rsidRPr="00D66AF5" w:rsidRDefault="00D66AF5" w:rsidP="001257E7">
      <w:pPr>
        <w:spacing w:after="0" w:line="240" w:lineRule="auto"/>
        <w:ind w:right="-100" w:hanging="2"/>
        <w:jc w:val="both"/>
        <w:rPr>
          <w:rFonts w:ascii="Times New Roman" w:hAnsi="Times New Roman" w:cs="Times New Roman"/>
          <w:sz w:val="24"/>
          <w:szCs w:val="24"/>
          <w:highlight w:val="white"/>
        </w:rPr>
      </w:pPr>
      <w:r w:rsidRPr="00D66AF5">
        <w:rPr>
          <w:rFonts w:ascii="Times New Roman" w:hAnsi="Times New Roman" w:cs="Times New Roman"/>
          <w:sz w:val="24"/>
          <w:szCs w:val="24"/>
        </w:rPr>
        <w:t>7.2.3. </w:t>
      </w:r>
      <w:r w:rsidRPr="00D66AF5">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14:paraId="601F6C14"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308236E6"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14:paraId="0E80E428"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01BD9AC4"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14:paraId="61E70893" w14:textId="77777777" w:rsid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7740D228" w14:textId="77777777" w:rsidR="001257E7" w:rsidRPr="00D66AF5" w:rsidRDefault="001257E7" w:rsidP="001257E7">
      <w:pPr>
        <w:spacing w:after="0" w:line="240" w:lineRule="auto"/>
        <w:ind w:right="-100" w:hanging="2"/>
        <w:jc w:val="both"/>
        <w:rPr>
          <w:rFonts w:ascii="Times New Roman" w:hAnsi="Times New Roman" w:cs="Times New Roman"/>
          <w:sz w:val="24"/>
          <w:szCs w:val="24"/>
        </w:rPr>
      </w:pPr>
    </w:p>
    <w:p w14:paraId="0CCB48D0" w14:textId="77777777"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VIІІ. ОПЕРАТИВНО-ГОСПОДАРСЬКІ САНКЦІЇ</w:t>
      </w:r>
    </w:p>
    <w:p w14:paraId="6DB505D6"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D66AF5">
        <w:rPr>
          <w:rFonts w:ascii="Times New Roman" w:hAnsi="Times New Roman" w:cs="Times New Roman"/>
          <w:i/>
          <w:sz w:val="24"/>
          <w:szCs w:val="24"/>
        </w:rPr>
        <w:t>(пункт 4 частини першої статті 236 Господарського кодексу України)</w:t>
      </w:r>
      <w:r w:rsidRPr="00D66AF5">
        <w:rPr>
          <w:rFonts w:ascii="Times New Roman" w:hAnsi="Times New Roman" w:cs="Times New Roman"/>
          <w:sz w:val="24"/>
          <w:szCs w:val="24"/>
        </w:rPr>
        <w:t>.</w:t>
      </w:r>
    </w:p>
    <w:p w14:paraId="54ADDE5F"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38D7A0"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14:paraId="78B4EB4A"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14:paraId="4FB371BD"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21F433E"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14:paraId="240DF829" w14:textId="435C1954" w:rsidR="001257E7" w:rsidRPr="00D66AF5" w:rsidRDefault="00D66AF5" w:rsidP="009A03DF">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46F61589" w14:textId="77777777" w:rsidR="00D66AF5" w:rsidRPr="00D66AF5" w:rsidRDefault="00D66AF5" w:rsidP="001257E7">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ІХ. ОБСТАВИНИ НЕПЕРЕБОРНОЇ СИЛИ</w:t>
      </w:r>
    </w:p>
    <w:p w14:paraId="69A4FE09" w14:textId="044A6F1E"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r w:rsidR="009A4FB8">
        <w:rPr>
          <w:rFonts w:ascii="Times New Roman" w:hAnsi="Times New Roman" w:cs="Times New Roman"/>
          <w:sz w:val="24"/>
          <w:szCs w:val="24"/>
        </w:rPr>
        <w:t>«</w:t>
      </w:r>
      <w:r w:rsidRPr="00D66AF5">
        <w:rPr>
          <w:rFonts w:ascii="Times New Roman" w:hAnsi="Times New Roman" w:cs="Times New Roman"/>
          <w:sz w:val="24"/>
          <w:szCs w:val="24"/>
        </w:rPr>
        <w:t>Про торгово-промислові палати в Україні</w:t>
      </w:r>
      <w:r w:rsidR="009A4FB8">
        <w:rPr>
          <w:rFonts w:ascii="Times New Roman" w:hAnsi="Times New Roman" w:cs="Times New Roman"/>
          <w:sz w:val="24"/>
          <w:szCs w:val="24"/>
        </w:rPr>
        <w:t>»</w:t>
      </w:r>
      <w:r w:rsidRPr="00D66AF5">
        <w:rPr>
          <w:rFonts w:ascii="Times New Roman" w:hAnsi="Times New Roman" w:cs="Times New Roman"/>
          <w:sz w:val="24"/>
          <w:szCs w:val="24"/>
        </w:rPr>
        <w:t xml:space="preserve"> від 02.12.1997 № 671/97-ВР (із змінами та доповненнями).</w:t>
      </w:r>
    </w:p>
    <w:p w14:paraId="79B2943B"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52ED8A07"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__________________________ .</w:t>
      </w:r>
    </w:p>
    <w:p w14:paraId="7DD50C46"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144E28C" w14:textId="77777777" w:rsid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7AB3FE48" w14:textId="77777777" w:rsidR="001257E7" w:rsidRPr="00D66AF5" w:rsidRDefault="001257E7" w:rsidP="001257E7">
      <w:pPr>
        <w:spacing w:after="0" w:line="240" w:lineRule="auto"/>
        <w:ind w:hanging="2"/>
        <w:jc w:val="both"/>
        <w:rPr>
          <w:rFonts w:ascii="Times New Roman" w:hAnsi="Times New Roman" w:cs="Times New Roman"/>
          <w:sz w:val="24"/>
          <w:szCs w:val="24"/>
        </w:rPr>
      </w:pPr>
    </w:p>
    <w:p w14:paraId="662EFFDF" w14:textId="77777777"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Х. АНТИКОРУПЦІЙНЕ ЗАСТЕРЕЖЕННЯ</w:t>
      </w:r>
    </w:p>
    <w:p w14:paraId="341B079F"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0C003109"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E65EAAD"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E8E8D5"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0390221"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6138228" w14:textId="77777777"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 ПОРЯДОК ВИРІШЕННЯ СПОРІВ</w:t>
      </w:r>
    </w:p>
    <w:p w14:paraId="25750E07"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6A7DFB0"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14:paraId="413D1ECE" w14:textId="77777777" w:rsid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lastRenderedPageBreak/>
        <w:t>XІІ. СТРОК ДІЇ ДОГОВОРУ</w:t>
      </w:r>
    </w:p>
    <w:p w14:paraId="60D3A3B2" w14:textId="77777777" w:rsidR="001257E7" w:rsidRPr="00D66AF5" w:rsidRDefault="001257E7" w:rsidP="001257E7">
      <w:pPr>
        <w:spacing w:before="240" w:after="0" w:line="240" w:lineRule="auto"/>
        <w:ind w:right="-102" w:hanging="2"/>
        <w:jc w:val="center"/>
        <w:rPr>
          <w:rFonts w:ascii="Times New Roman" w:hAnsi="Times New Roman" w:cs="Times New Roman"/>
          <w:b/>
          <w:sz w:val="24"/>
          <w:szCs w:val="24"/>
        </w:rPr>
      </w:pPr>
    </w:p>
    <w:p w14:paraId="323BBBDB"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4440FC">
        <w:rPr>
          <w:rFonts w:ascii="Times New Roman" w:hAnsi="Times New Roman" w:cs="Times New Roman"/>
          <w:sz w:val="24"/>
          <w:szCs w:val="24"/>
        </w:rPr>
        <w:t>12.1. Цей Договір набирає чинності з дати його укладення Сторонами і діє до 31 грудня 202</w:t>
      </w:r>
      <w:r w:rsidR="000059AC" w:rsidRPr="004440FC">
        <w:rPr>
          <w:rFonts w:ascii="Times New Roman" w:hAnsi="Times New Roman" w:cs="Times New Roman"/>
          <w:sz w:val="24"/>
          <w:szCs w:val="24"/>
        </w:rPr>
        <w:t>3</w:t>
      </w:r>
      <w:r w:rsidRPr="004440FC">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14:paraId="38A29262"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w:t>
      </w:r>
      <w:r w:rsidRPr="00D66AF5">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228D2A8" w14:textId="3F449191" w:rsidR="001257E7" w:rsidRPr="00D66AF5" w:rsidRDefault="00D66AF5" w:rsidP="009A03DF">
      <w:pPr>
        <w:spacing w:before="240"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ХІІІ. ПОРЯДОК ЗМІНИ УМОВ ДОГОВОРУ </w:t>
      </w:r>
    </w:p>
    <w:p w14:paraId="232669E6" w14:textId="2F070D8A" w:rsidR="001257E7"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w:t>
      </w:r>
      <w:r w:rsidR="001257E7">
        <w:rPr>
          <w:rFonts w:ascii="Times New Roman" w:hAnsi="Times New Roman" w:cs="Times New Roman"/>
          <w:sz w:val="24"/>
          <w:szCs w:val="24"/>
        </w:rPr>
        <w:t xml:space="preserve">країни </w:t>
      </w:r>
      <w:r w:rsidR="009A4FB8">
        <w:rPr>
          <w:rFonts w:ascii="Times New Roman" w:hAnsi="Times New Roman" w:cs="Times New Roman"/>
          <w:sz w:val="24"/>
          <w:szCs w:val="24"/>
        </w:rPr>
        <w:t>«</w:t>
      </w:r>
      <w:r w:rsidR="001257E7">
        <w:rPr>
          <w:rFonts w:ascii="Times New Roman" w:hAnsi="Times New Roman" w:cs="Times New Roman"/>
          <w:sz w:val="24"/>
          <w:szCs w:val="24"/>
        </w:rPr>
        <w:t>Про публічні закупівлі</w:t>
      </w:r>
      <w:r w:rsidR="009A4FB8">
        <w:rPr>
          <w:rFonts w:ascii="Times New Roman" w:hAnsi="Times New Roman" w:cs="Times New Roman"/>
          <w:sz w:val="24"/>
          <w:szCs w:val="24"/>
        </w:rPr>
        <w:t>»</w:t>
      </w:r>
      <w:r w:rsidR="001257E7">
        <w:rPr>
          <w:rFonts w:ascii="Times New Roman" w:hAnsi="Times New Roman" w:cs="Times New Roman"/>
          <w:sz w:val="24"/>
          <w:szCs w:val="24"/>
        </w:rPr>
        <w:t xml:space="preserve">, а саме: </w:t>
      </w:r>
    </w:p>
    <w:p w14:paraId="13B96191" w14:textId="77777777"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зменшення обсягів закупівлі, зокрема з урахуванням фактичного обсягу видатків замовника;</w:t>
      </w:r>
    </w:p>
    <w:p w14:paraId="49E0B651" w14:textId="77777777" w:rsidR="000059AC"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BF1592" w14:textId="77777777"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59AB5B34" w14:textId="77777777"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D6B994" w14:textId="77777777"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14:paraId="519A1484" w14:textId="77777777"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E04E04">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11FD2C" w14:textId="77777777"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зміни умов у зв’язку із застосуванням положень частини шостої</w:t>
      </w:r>
      <w:r w:rsidRPr="00E04E04">
        <w:rPr>
          <w:rFonts w:ascii="Times New Roman" w:hAnsi="Times New Roman" w:cs="Times New Roman"/>
          <w:color w:val="000000"/>
          <w:sz w:val="24"/>
          <w:szCs w:val="24"/>
          <w:lang w:val="ru-RU" w:eastAsia="en-US"/>
        </w:rPr>
        <w:t xml:space="preserve"> </w:t>
      </w:r>
      <w:r w:rsidRPr="00E04E04">
        <w:rPr>
          <w:rFonts w:ascii="Times New Roman" w:hAnsi="Times New Roman" w:cs="Times New Roman"/>
          <w:color w:val="000000"/>
          <w:sz w:val="24"/>
          <w:szCs w:val="24"/>
          <w:lang w:eastAsia="en-US"/>
        </w:rPr>
        <w:t>статті 41 Закону.</w:t>
      </w:r>
    </w:p>
    <w:p w14:paraId="102A4612"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13.2. Якщо протягом строку дії цього Договору Сторони змінять свою назву, місцезнаходження, реквізити, вони повинні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14:paraId="40CEE626"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14:paraId="5C600FD4"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6C4C118D" w14:textId="77777777"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3D4A50C0"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7089968" w14:textId="77777777" w:rsidR="00D66AF5" w:rsidRPr="00D66AF5" w:rsidRDefault="00D66AF5" w:rsidP="001257E7">
      <w:pPr>
        <w:spacing w:before="240"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lastRenderedPageBreak/>
        <w:t>ХІV. ПРИКІНЦЕВІ ПОЛОЖЕННЯ</w:t>
      </w:r>
    </w:p>
    <w:p w14:paraId="4FF22BCF" w14:textId="77777777" w:rsidR="00D66AF5" w:rsidRPr="00D66AF5" w:rsidRDefault="00D66AF5" w:rsidP="00D66AF5">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88775CD"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1FBEE588"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797864C0" w14:textId="77777777"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ABE0B7E" w14:textId="77777777" w:rsidR="00D66AF5" w:rsidRPr="00D66AF5" w:rsidRDefault="00D66AF5" w:rsidP="001257E7">
      <w:pPr>
        <w:spacing w:after="0" w:line="240" w:lineRule="auto"/>
        <w:ind w:hanging="2"/>
        <w:jc w:val="both"/>
        <w:rPr>
          <w:rFonts w:ascii="Times New Roman" w:hAnsi="Times New Roman" w:cs="Times New Roman"/>
          <w:sz w:val="24"/>
          <w:szCs w:val="24"/>
        </w:rPr>
      </w:pPr>
    </w:p>
    <w:p w14:paraId="07CBB06D" w14:textId="77777777"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XV. ДОДАТКИ ДО ДОГОВОРУ</w:t>
      </w:r>
    </w:p>
    <w:p w14:paraId="2C3BFC4C" w14:textId="77777777"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15.1. Невід’ємною частиною цього Договору є:</w:t>
      </w:r>
    </w:p>
    <w:p w14:paraId="144ABA04" w14:textId="42D4A67C"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 xml:space="preserve">1) </w:t>
      </w:r>
      <w:r w:rsidR="005E3C6D">
        <w:rPr>
          <w:rFonts w:ascii="Times New Roman" w:hAnsi="Times New Roman" w:cs="Times New Roman"/>
          <w:sz w:val="24"/>
          <w:szCs w:val="24"/>
        </w:rPr>
        <w:t>Специфікація (додаток № 1)</w:t>
      </w:r>
      <w:r w:rsidRPr="00D66AF5">
        <w:rPr>
          <w:rFonts w:ascii="Times New Roman" w:hAnsi="Times New Roman" w:cs="Times New Roman"/>
          <w:sz w:val="24"/>
          <w:szCs w:val="24"/>
        </w:rPr>
        <w:t>;</w:t>
      </w:r>
    </w:p>
    <w:tbl>
      <w:tblPr>
        <w:tblStyle w:val="12"/>
        <w:tblW w:w="9841" w:type="dxa"/>
        <w:tblLayout w:type="fixed"/>
        <w:tblLook w:val="0000" w:firstRow="0" w:lastRow="0" w:firstColumn="0" w:lastColumn="0" w:noHBand="0" w:noVBand="0"/>
      </w:tblPr>
      <w:tblGrid>
        <w:gridCol w:w="5090"/>
        <w:gridCol w:w="4751"/>
      </w:tblGrid>
      <w:tr w:rsidR="00D66AF5" w:rsidRPr="00D66AF5" w14:paraId="5E82FA46" w14:textId="77777777" w:rsidTr="00F349D5">
        <w:tc>
          <w:tcPr>
            <w:tcW w:w="5090" w:type="dxa"/>
            <w:shd w:val="clear" w:color="auto" w:fill="FFFFFF"/>
            <w:tcMar>
              <w:top w:w="100" w:type="dxa"/>
              <w:left w:w="80" w:type="dxa"/>
              <w:bottom w:w="100" w:type="dxa"/>
              <w:right w:w="80" w:type="dxa"/>
            </w:tcMar>
          </w:tcPr>
          <w:p w14:paraId="11CEED18" w14:textId="77777777" w:rsidR="001257E7" w:rsidRDefault="001257E7" w:rsidP="001257E7">
            <w:pPr>
              <w:ind w:hanging="2"/>
              <w:jc w:val="center"/>
              <w:rPr>
                <w:rFonts w:ascii="Times New Roman" w:hAnsi="Times New Roman" w:cs="Times New Roman"/>
                <w:b/>
                <w:sz w:val="24"/>
                <w:szCs w:val="24"/>
              </w:rPr>
            </w:pPr>
            <w:bookmarkStart w:id="1" w:name="_Hlk140142672"/>
          </w:p>
          <w:p w14:paraId="4A6A69B1" w14:textId="77777777" w:rsidR="001257E7" w:rsidRDefault="001257E7" w:rsidP="001257E7">
            <w:pPr>
              <w:ind w:hanging="2"/>
              <w:jc w:val="center"/>
              <w:rPr>
                <w:rFonts w:ascii="Times New Roman" w:hAnsi="Times New Roman" w:cs="Times New Roman"/>
                <w:b/>
                <w:sz w:val="24"/>
                <w:szCs w:val="24"/>
              </w:rPr>
            </w:pPr>
          </w:p>
          <w:p w14:paraId="6F657913" w14:textId="77777777" w:rsidR="00D66AF5" w:rsidRPr="00D66AF5" w:rsidRDefault="00D66AF5" w:rsidP="001257E7">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Замовник </w:t>
            </w:r>
          </w:p>
          <w:p w14:paraId="22E2BC93" w14:textId="77777777"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______________________________________</w:t>
            </w:r>
          </w:p>
          <w:p w14:paraId="6F6911D1"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14:paraId="2CDD6488"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14:paraId="44667492"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14:paraId="2992E39A"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____________________________________</w:t>
            </w:r>
          </w:p>
          <w:p w14:paraId="03324744"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14:paraId="3AE4B7A5"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14:paraId="73661AC5"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14:paraId="2F1DE2A4" w14:textId="77777777" w:rsidR="00D66AF5" w:rsidRPr="00D66AF5" w:rsidRDefault="00D66AF5" w:rsidP="00D66AF5">
            <w:pPr>
              <w:ind w:hanging="2"/>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14:paraId="288C76C9" w14:textId="77777777" w:rsidR="001257E7" w:rsidRDefault="001257E7" w:rsidP="00D66AF5">
            <w:pPr>
              <w:ind w:hanging="2"/>
              <w:jc w:val="center"/>
              <w:rPr>
                <w:rFonts w:ascii="Times New Roman" w:hAnsi="Times New Roman" w:cs="Times New Roman"/>
                <w:b/>
                <w:sz w:val="24"/>
                <w:szCs w:val="24"/>
              </w:rPr>
            </w:pPr>
          </w:p>
          <w:p w14:paraId="2FB5C241" w14:textId="77777777" w:rsidR="001257E7" w:rsidRDefault="001257E7" w:rsidP="00D66AF5">
            <w:pPr>
              <w:ind w:hanging="2"/>
              <w:jc w:val="center"/>
              <w:rPr>
                <w:rFonts w:ascii="Times New Roman" w:hAnsi="Times New Roman" w:cs="Times New Roman"/>
                <w:b/>
                <w:sz w:val="24"/>
                <w:szCs w:val="24"/>
              </w:rPr>
            </w:pPr>
          </w:p>
          <w:p w14:paraId="6AEA0B28" w14:textId="77777777"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Виконавець </w:t>
            </w:r>
          </w:p>
          <w:p w14:paraId="2FBAEBAD" w14:textId="77777777"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w:t>
            </w:r>
          </w:p>
          <w:p w14:paraId="30F0264A"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14:paraId="07F9A194"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14:paraId="0EB86331"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14:paraId="52C1F9A9"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w:t>
            </w:r>
          </w:p>
          <w:p w14:paraId="76939E56"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14:paraId="182E3032"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14:paraId="3EFBB7D2" w14:textId="77777777"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14:paraId="59C7BBF8" w14:textId="77777777" w:rsidR="00D66AF5" w:rsidRPr="00D66AF5" w:rsidRDefault="00D66AF5" w:rsidP="00D66AF5">
            <w:pPr>
              <w:ind w:hanging="2"/>
              <w:jc w:val="both"/>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r>
      <w:bookmarkEnd w:id="1"/>
    </w:tbl>
    <w:p w14:paraId="61C83FD2" w14:textId="2DA45F1D" w:rsidR="00D66AF5" w:rsidRDefault="00D66AF5" w:rsidP="00D66AF5">
      <w:pPr>
        <w:pStyle w:val="a5"/>
        <w:spacing w:before="0" w:beforeAutospacing="0" w:after="0" w:afterAutospacing="0"/>
        <w:jc w:val="right"/>
        <w:rPr>
          <w:b/>
          <w:bCs/>
          <w:lang w:val="uk-UA"/>
        </w:rPr>
      </w:pPr>
    </w:p>
    <w:p w14:paraId="15E1B321" w14:textId="0EA1B96E" w:rsidR="00D84786" w:rsidRPr="00D84786" w:rsidRDefault="00D84786" w:rsidP="00D84786">
      <w:pPr>
        <w:rPr>
          <w:lang w:eastAsia="ru-RU"/>
        </w:rPr>
      </w:pPr>
    </w:p>
    <w:p w14:paraId="6D536C87" w14:textId="34776065" w:rsidR="00D84786" w:rsidRDefault="00D84786" w:rsidP="00D84786">
      <w:pPr>
        <w:rPr>
          <w:rFonts w:ascii="Times New Roman" w:eastAsia="Times New Roman" w:hAnsi="Times New Roman" w:cs="Times New Roman"/>
          <w:b/>
          <w:bCs/>
          <w:sz w:val="24"/>
          <w:szCs w:val="24"/>
          <w:lang w:eastAsia="ru-RU"/>
        </w:rPr>
      </w:pPr>
    </w:p>
    <w:p w14:paraId="62B9C527" w14:textId="0BCD476E" w:rsidR="00D84786" w:rsidRDefault="00D84786" w:rsidP="00D84786">
      <w:pPr>
        <w:rPr>
          <w:lang w:eastAsia="ru-RU"/>
        </w:rPr>
      </w:pPr>
    </w:p>
    <w:p w14:paraId="5D3A0DC4" w14:textId="172F0AFF" w:rsidR="00D84786" w:rsidRDefault="00D84786" w:rsidP="00D84786">
      <w:pPr>
        <w:rPr>
          <w:lang w:eastAsia="ru-RU"/>
        </w:rPr>
      </w:pPr>
    </w:p>
    <w:p w14:paraId="02C5969B" w14:textId="712F7419" w:rsidR="00D84786" w:rsidRDefault="00D84786" w:rsidP="00D84786">
      <w:pPr>
        <w:rPr>
          <w:lang w:eastAsia="ru-RU"/>
        </w:rPr>
      </w:pPr>
    </w:p>
    <w:p w14:paraId="4485E157" w14:textId="5F22938E" w:rsidR="00D84786" w:rsidRDefault="00D84786" w:rsidP="00D84786">
      <w:pPr>
        <w:rPr>
          <w:lang w:eastAsia="ru-RU"/>
        </w:rPr>
      </w:pPr>
    </w:p>
    <w:p w14:paraId="4C839D54" w14:textId="70378B2F" w:rsidR="00D84786" w:rsidRDefault="00D84786" w:rsidP="00D84786">
      <w:pPr>
        <w:rPr>
          <w:lang w:eastAsia="ru-RU"/>
        </w:rPr>
      </w:pPr>
    </w:p>
    <w:p w14:paraId="1DE38AF4" w14:textId="3D56764D" w:rsidR="00D84786" w:rsidRDefault="00D84786" w:rsidP="00D84786">
      <w:pPr>
        <w:rPr>
          <w:lang w:eastAsia="ru-RU"/>
        </w:rPr>
      </w:pPr>
    </w:p>
    <w:p w14:paraId="390542A3" w14:textId="19DA38D0" w:rsidR="00D84786" w:rsidRDefault="00D84786" w:rsidP="00D84786">
      <w:pPr>
        <w:rPr>
          <w:lang w:eastAsia="ru-RU"/>
        </w:rPr>
      </w:pPr>
    </w:p>
    <w:p w14:paraId="63C255FB" w14:textId="316976E5" w:rsidR="00D84786" w:rsidRDefault="00D84786" w:rsidP="00D84786">
      <w:pPr>
        <w:rPr>
          <w:lang w:eastAsia="ru-RU"/>
        </w:rPr>
      </w:pPr>
    </w:p>
    <w:p w14:paraId="3602FA92" w14:textId="2B53828A" w:rsidR="00D84786" w:rsidRDefault="00D84786" w:rsidP="00D84786">
      <w:pPr>
        <w:rPr>
          <w:lang w:eastAsia="ru-RU"/>
        </w:rPr>
      </w:pPr>
    </w:p>
    <w:p w14:paraId="3DC3B742" w14:textId="185A31A0" w:rsidR="00D84786" w:rsidRDefault="00D84786" w:rsidP="00D84786">
      <w:pPr>
        <w:rPr>
          <w:lang w:eastAsia="ru-RU"/>
        </w:rPr>
      </w:pPr>
    </w:p>
    <w:p w14:paraId="572E8803" w14:textId="2F24C078" w:rsidR="00D84786" w:rsidRDefault="00D84786" w:rsidP="00D84786">
      <w:pPr>
        <w:rPr>
          <w:lang w:eastAsia="ru-RU"/>
        </w:rPr>
      </w:pPr>
    </w:p>
    <w:p w14:paraId="7B496432" w14:textId="2280918F" w:rsidR="00D84786" w:rsidRPr="00D84786" w:rsidRDefault="00D84786" w:rsidP="00D84786">
      <w:pPr>
        <w:spacing w:after="0" w:line="240" w:lineRule="auto"/>
        <w:ind w:hanging="2"/>
        <w:jc w:val="right"/>
        <w:rPr>
          <w:rFonts w:ascii="Times New Roman" w:hAnsi="Times New Roman" w:cs="Times New Roman"/>
          <w:sz w:val="24"/>
          <w:szCs w:val="24"/>
        </w:rPr>
      </w:pPr>
      <w:r w:rsidRPr="00D84786">
        <w:rPr>
          <w:rFonts w:ascii="Times New Roman" w:hAnsi="Times New Roman" w:cs="Times New Roman"/>
          <w:sz w:val="24"/>
          <w:szCs w:val="24"/>
        </w:rPr>
        <w:t xml:space="preserve">Додаток </w:t>
      </w:r>
      <w:r w:rsidR="005460ED">
        <w:rPr>
          <w:rFonts w:ascii="Times New Roman" w:hAnsi="Times New Roman" w:cs="Times New Roman"/>
          <w:sz w:val="24"/>
          <w:szCs w:val="24"/>
        </w:rPr>
        <w:t xml:space="preserve">№ 1 </w:t>
      </w:r>
      <w:r w:rsidRPr="00D84786">
        <w:rPr>
          <w:rFonts w:ascii="Times New Roman" w:hAnsi="Times New Roman" w:cs="Times New Roman"/>
          <w:sz w:val="24"/>
          <w:szCs w:val="24"/>
        </w:rPr>
        <w:t>до</w:t>
      </w:r>
    </w:p>
    <w:p w14:paraId="4FE01DC2" w14:textId="38DA202E" w:rsidR="00D84786" w:rsidRDefault="00D84786" w:rsidP="00D84786">
      <w:pPr>
        <w:spacing w:after="0" w:line="240" w:lineRule="auto"/>
        <w:ind w:hanging="2"/>
        <w:jc w:val="right"/>
        <w:rPr>
          <w:rFonts w:ascii="Times New Roman" w:hAnsi="Times New Roman" w:cs="Times New Roman"/>
          <w:sz w:val="24"/>
          <w:szCs w:val="24"/>
        </w:rPr>
      </w:pPr>
      <w:r w:rsidRPr="00D84786">
        <w:rPr>
          <w:rFonts w:ascii="Times New Roman" w:hAnsi="Times New Roman" w:cs="Times New Roman"/>
          <w:sz w:val="24"/>
          <w:szCs w:val="24"/>
        </w:rPr>
        <w:t xml:space="preserve"> Договору № __</w:t>
      </w:r>
      <w:r>
        <w:rPr>
          <w:rFonts w:ascii="Times New Roman" w:hAnsi="Times New Roman" w:cs="Times New Roman"/>
          <w:sz w:val="24"/>
          <w:szCs w:val="24"/>
        </w:rPr>
        <w:t>________</w:t>
      </w:r>
      <w:r w:rsidRPr="00D84786">
        <w:rPr>
          <w:rFonts w:ascii="Times New Roman" w:hAnsi="Times New Roman" w:cs="Times New Roman"/>
          <w:sz w:val="24"/>
          <w:szCs w:val="24"/>
        </w:rPr>
        <w:t xml:space="preserve">_____ </w:t>
      </w:r>
    </w:p>
    <w:p w14:paraId="2FF88C38" w14:textId="30174471" w:rsidR="00D84786" w:rsidRDefault="00D84786" w:rsidP="00D84786">
      <w:pPr>
        <w:spacing w:after="0" w:line="240" w:lineRule="auto"/>
        <w:ind w:hanging="2"/>
        <w:jc w:val="right"/>
        <w:rPr>
          <w:rFonts w:ascii="Times New Roman" w:hAnsi="Times New Roman" w:cs="Times New Roman"/>
          <w:sz w:val="24"/>
          <w:szCs w:val="24"/>
        </w:rPr>
      </w:pPr>
      <w:r w:rsidRPr="00D84786">
        <w:rPr>
          <w:rFonts w:ascii="Times New Roman" w:hAnsi="Times New Roman" w:cs="Times New Roman"/>
          <w:sz w:val="24"/>
          <w:szCs w:val="24"/>
        </w:rPr>
        <w:t>від _____________________ р.</w:t>
      </w:r>
      <w:r>
        <w:rPr>
          <w:lang w:eastAsia="ru-RU"/>
        </w:rPr>
        <w:t xml:space="preserve"> </w:t>
      </w:r>
    </w:p>
    <w:p w14:paraId="07A96404" w14:textId="086EB371" w:rsidR="00D84786" w:rsidRPr="00D84786" w:rsidRDefault="00D84786" w:rsidP="00D84786">
      <w:pPr>
        <w:rPr>
          <w:lang w:eastAsia="ru-RU"/>
        </w:rPr>
      </w:pPr>
    </w:p>
    <w:p w14:paraId="19E69C31" w14:textId="3F02C8BC" w:rsidR="00D84786" w:rsidRDefault="00D84786" w:rsidP="00D84786">
      <w:pPr>
        <w:rPr>
          <w:rFonts w:ascii="Times New Roman" w:hAnsi="Times New Roman" w:cs="Times New Roman"/>
          <w:sz w:val="24"/>
          <w:szCs w:val="24"/>
        </w:rPr>
      </w:pPr>
    </w:p>
    <w:p w14:paraId="68DBB254" w14:textId="77D3540D" w:rsidR="00D84786" w:rsidRPr="00341725" w:rsidRDefault="00D84786" w:rsidP="00D84786">
      <w:pPr>
        <w:tabs>
          <w:tab w:val="left" w:pos="4040"/>
        </w:tabs>
        <w:rPr>
          <w:rFonts w:ascii="Times New Roman" w:hAnsi="Times New Roman" w:cs="Times New Roman"/>
          <w:sz w:val="32"/>
          <w:szCs w:val="32"/>
          <w:lang w:eastAsia="ru-RU"/>
        </w:rPr>
      </w:pPr>
      <w:r>
        <w:rPr>
          <w:lang w:eastAsia="ru-RU"/>
        </w:rPr>
        <w:tab/>
      </w:r>
      <w:r w:rsidR="00F96D00" w:rsidRPr="00341725">
        <w:rPr>
          <w:rFonts w:ascii="Times New Roman" w:hAnsi="Times New Roman" w:cs="Times New Roman"/>
          <w:sz w:val="32"/>
          <w:szCs w:val="32"/>
          <w:lang w:eastAsia="ru-RU"/>
        </w:rPr>
        <w:t>СПЕЦИФІКАЦІЯ</w:t>
      </w:r>
    </w:p>
    <w:p w14:paraId="014C670B" w14:textId="20CFE95C" w:rsidR="00F96D00" w:rsidRDefault="00F96D00" w:rsidP="00D84786">
      <w:pPr>
        <w:tabs>
          <w:tab w:val="left" w:pos="4040"/>
        </w:tabs>
        <w:rPr>
          <w:lang w:eastAsia="ru-RU"/>
        </w:rPr>
      </w:pPr>
    </w:p>
    <w:p w14:paraId="63383D9F" w14:textId="7FA0D65F" w:rsidR="005460ED" w:rsidRDefault="005460ED" w:rsidP="00D84786">
      <w:pPr>
        <w:tabs>
          <w:tab w:val="left" w:pos="4040"/>
        </w:tabs>
        <w:rPr>
          <w:lang w:eastAsia="ru-RU"/>
        </w:rPr>
      </w:pPr>
    </w:p>
    <w:p w14:paraId="584D0401" w14:textId="1D9F8031" w:rsidR="005460ED" w:rsidRDefault="005460ED" w:rsidP="00D84786">
      <w:pPr>
        <w:tabs>
          <w:tab w:val="left" w:pos="4040"/>
        </w:tabs>
        <w:rPr>
          <w:lang w:eastAsia="ru-RU"/>
        </w:rPr>
      </w:pPr>
    </w:p>
    <w:tbl>
      <w:tblPr>
        <w:tblStyle w:val="ae"/>
        <w:tblW w:w="0" w:type="auto"/>
        <w:jc w:val="center"/>
        <w:tblLook w:val="04A0" w:firstRow="1" w:lastRow="0" w:firstColumn="1" w:lastColumn="0" w:noHBand="0" w:noVBand="1"/>
      </w:tblPr>
      <w:tblGrid>
        <w:gridCol w:w="663"/>
        <w:gridCol w:w="2706"/>
        <w:gridCol w:w="1063"/>
        <w:gridCol w:w="1501"/>
        <w:gridCol w:w="1495"/>
        <w:gridCol w:w="1215"/>
        <w:gridCol w:w="1212"/>
      </w:tblGrid>
      <w:tr w:rsidR="005460ED" w:rsidRPr="005460ED" w14:paraId="718B1546" w14:textId="77777777" w:rsidTr="005460ED">
        <w:trPr>
          <w:jc w:val="center"/>
        </w:trPr>
        <w:tc>
          <w:tcPr>
            <w:tcW w:w="663" w:type="dxa"/>
          </w:tcPr>
          <w:p w14:paraId="1B18EF5C" w14:textId="70ABE7C6" w:rsidR="005460ED" w:rsidRPr="005460ED" w:rsidRDefault="005460ED" w:rsidP="005460ED">
            <w:pPr>
              <w:tabs>
                <w:tab w:val="left" w:pos="4040"/>
              </w:tabs>
              <w:jc w:val="center"/>
              <w:rPr>
                <w:rFonts w:ascii="Times New Roman" w:hAnsi="Times New Roman" w:cs="Times New Roman"/>
                <w:b/>
                <w:bCs/>
                <w:sz w:val="24"/>
                <w:szCs w:val="24"/>
                <w:lang w:eastAsia="ru-RU"/>
              </w:rPr>
            </w:pPr>
            <w:r w:rsidRPr="005460ED">
              <w:rPr>
                <w:rFonts w:ascii="Times New Roman" w:hAnsi="Times New Roman" w:cs="Times New Roman"/>
                <w:b/>
                <w:bCs/>
                <w:sz w:val="24"/>
                <w:szCs w:val="24"/>
                <w:lang w:eastAsia="ru-RU"/>
              </w:rPr>
              <w:t>№/п</w:t>
            </w:r>
          </w:p>
        </w:tc>
        <w:tc>
          <w:tcPr>
            <w:tcW w:w="2706" w:type="dxa"/>
          </w:tcPr>
          <w:p w14:paraId="26A35B97" w14:textId="1F0C610D" w:rsidR="005460ED" w:rsidRPr="005460ED" w:rsidRDefault="005460ED" w:rsidP="005460ED">
            <w:pPr>
              <w:tabs>
                <w:tab w:val="left" w:pos="4040"/>
              </w:tabs>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w:t>
            </w:r>
            <w:r w:rsidRPr="005460ED">
              <w:rPr>
                <w:rFonts w:ascii="Times New Roman" w:hAnsi="Times New Roman" w:cs="Times New Roman"/>
                <w:b/>
                <w:bCs/>
                <w:sz w:val="24"/>
                <w:szCs w:val="24"/>
                <w:lang w:eastAsia="ru-RU"/>
              </w:rPr>
              <w:t>азва</w:t>
            </w:r>
          </w:p>
        </w:tc>
        <w:tc>
          <w:tcPr>
            <w:tcW w:w="1063" w:type="dxa"/>
          </w:tcPr>
          <w:p w14:paraId="63FD680D" w14:textId="716F628E" w:rsidR="005460ED" w:rsidRPr="005460ED" w:rsidRDefault="005460ED" w:rsidP="005460ED">
            <w:pPr>
              <w:tabs>
                <w:tab w:val="left" w:pos="4040"/>
              </w:tabs>
              <w:jc w:val="center"/>
              <w:rPr>
                <w:rFonts w:ascii="Times New Roman" w:hAnsi="Times New Roman" w:cs="Times New Roman"/>
                <w:b/>
                <w:bCs/>
                <w:sz w:val="24"/>
                <w:szCs w:val="24"/>
                <w:lang w:eastAsia="ru-RU"/>
              </w:rPr>
            </w:pPr>
            <w:r w:rsidRPr="005460ED">
              <w:rPr>
                <w:rFonts w:ascii="Times New Roman" w:hAnsi="Times New Roman" w:cs="Times New Roman"/>
                <w:b/>
                <w:bCs/>
                <w:sz w:val="24"/>
                <w:szCs w:val="24"/>
                <w:lang w:eastAsia="ru-RU"/>
              </w:rPr>
              <w:t>Од. виміру</w:t>
            </w:r>
          </w:p>
        </w:tc>
        <w:tc>
          <w:tcPr>
            <w:tcW w:w="1501" w:type="dxa"/>
          </w:tcPr>
          <w:p w14:paraId="0B8D9D68" w14:textId="51ADF8A9" w:rsidR="005460ED" w:rsidRPr="005460ED" w:rsidRDefault="005460ED" w:rsidP="005460ED">
            <w:pPr>
              <w:tabs>
                <w:tab w:val="left" w:pos="4040"/>
              </w:tabs>
              <w:jc w:val="center"/>
              <w:rPr>
                <w:rFonts w:ascii="Times New Roman" w:hAnsi="Times New Roman" w:cs="Times New Roman"/>
                <w:b/>
                <w:bCs/>
                <w:sz w:val="24"/>
                <w:szCs w:val="24"/>
                <w:lang w:eastAsia="ru-RU"/>
              </w:rPr>
            </w:pPr>
            <w:r w:rsidRPr="005460ED">
              <w:rPr>
                <w:rFonts w:ascii="Times New Roman" w:hAnsi="Times New Roman" w:cs="Times New Roman"/>
                <w:b/>
                <w:bCs/>
                <w:sz w:val="24"/>
                <w:szCs w:val="24"/>
                <w:lang w:eastAsia="ru-RU"/>
              </w:rPr>
              <w:t xml:space="preserve">Кількість </w:t>
            </w:r>
            <w:r w:rsidR="003368C0">
              <w:rPr>
                <w:rFonts w:ascii="Times New Roman" w:hAnsi="Times New Roman" w:cs="Times New Roman"/>
                <w:b/>
                <w:bCs/>
                <w:sz w:val="24"/>
                <w:szCs w:val="24"/>
                <w:lang w:eastAsia="ru-RU"/>
              </w:rPr>
              <w:t xml:space="preserve">порцій </w:t>
            </w:r>
          </w:p>
        </w:tc>
        <w:tc>
          <w:tcPr>
            <w:tcW w:w="1495" w:type="dxa"/>
          </w:tcPr>
          <w:p w14:paraId="6A915108" w14:textId="29C5BD6B" w:rsidR="005460ED" w:rsidRPr="005460ED" w:rsidRDefault="005460ED" w:rsidP="005460ED">
            <w:pPr>
              <w:tabs>
                <w:tab w:val="left" w:pos="4040"/>
              </w:tabs>
              <w:jc w:val="center"/>
              <w:rPr>
                <w:rFonts w:ascii="Times New Roman" w:hAnsi="Times New Roman" w:cs="Times New Roman"/>
                <w:b/>
                <w:bCs/>
                <w:sz w:val="24"/>
                <w:szCs w:val="24"/>
                <w:lang w:eastAsia="ru-RU"/>
              </w:rPr>
            </w:pPr>
            <w:r w:rsidRPr="005460ED">
              <w:rPr>
                <w:rFonts w:ascii="Times New Roman" w:hAnsi="Times New Roman" w:cs="Times New Roman"/>
                <w:b/>
                <w:bCs/>
                <w:sz w:val="24"/>
                <w:szCs w:val="24"/>
                <w:lang w:eastAsia="ru-RU"/>
              </w:rPr>
              <w:t>Кількість учнів 1-4 класів, кількість учнів пільгових категорій 5-11 класи</w:t>
            </w:r>
          </w:p>
        </w:tc>
        <w:tc>
          <w:tcPr>
            <w:tcW w:w="1215" w:type="dxa"/>
          </w:tcPr>
          <w:p w14:paraId="63DE9A56" w14:textId="71CF8528" w:rsidR="005460ED" w:rsidRPr="005460ED" w:rsidRDefault="005460ED" w:rsidP="005460ED">
            <w:pPr>
              <w:tabs>
                <w:tab w:val="left" w:pos="4040"/>
              </w:tabs>
              <w:jc w:val="center"/>
              <w:rPr>
                <w:rFonts w:ascii="Times New Roman" w:hAnsi="Times New Roman" w:cs="Times New Roman"/>
                <w:b/>
                <w:bCs/>
                <w:sz w:val="24"/>
                <w:szCs w:val="24"/>
                <w:lang w:eastAsia="ru-RU"/>
              </w:rPr>
            </w:pPr>
            <w:r w:rsidRPr="005460ED">
              <w:rPr>
                <w:rFonts w:ascii="Times New Roman" w:hAnsi="Times New Roman" w:cs="Times New Roman"/>
                <w:b/>
                <w:bCs/>
                <w:sz w:val="24"/>
                <w:szCs w:val="24"/>
                <w:lang w:eastAsia="ru-RU"/>
              </w:rPr>
              <w:t>Ціни за одиницю (грн. з/без ПДВ)</w:t>
            </w:r>
          </w:p>
        </w:tc>
        <w:tc>
          <w:tcPr>
            <w:tcW w:w="1212" w:type="dxa"/>
          </w:tcPr>
          <w:p w14:paraId="6DD3CDCD" w14:textId="73C5E0C7" w:rsidR="005460ED" w:rsidRPr="005460ED" w:rsidRDefault="005460ED" w:rsidP="005460ED">
            <w:pPr>
              <w:tabs>
                <w:tab w:val="left" w:pos="4040"/>
              </w:tabs>
              <w:jc w:val="center"/>
              <w:rPr>
                <w:rFonts w:ascii="Times New Roman" w:hAnsi="Times New Roman" w:cs="Times New Roman"/>
                <w:b/>
                <w:bCs/>
                <w:sz w:val="24"/>
                <w:szCs w:val="24"/>
                <w:lang w:eastAsia="ru-RU"/>
              </w:rPr>
            </w:pPr>
            <w:r w:rsidRPr="005460ED">
              <w:rPr>
                <w:rFonts w:ascii="Times New Roman" w:hAnsi="Times New Roman" w:cs="Times New Roman"/>
                <w:b/>
                <w:bCs/>
                <w:sz w:val="24"/>
                <w:szCs w:val="24"/>
                <w:lang w:eastAsia="ru-RU"/>
              </w:rPr>
              <w:t>Загальна вартість (грн., з/без ПДВ)</w:t>
            </w:r>
          </w:p>
        </w:tc>
      </w:tr>
      <w:tr w:rsidR="005460ED" w:rsidRPr="005460ED" w14:paraId="2C871D53" w14:textId="77777777" w:rsidTr="005460ED">
        <w:trPr>
          <w:jc w:val="center"/>
        </w:trPr>
        <w:tc>
          <w:tcPr>
            <w:tcW w:w="663" w:type="dxa"/>
          </w:tcPr>
          <w:p w14:paraId="7FBC1C88" w14:textId="01347820" w:rsidR="005460ED" w:rsidRPr="005460ED" w:rsidRDefault="005460ED" w:rsidP="005460ED">
            <w:pPr>
              <w:tabs>
                <w:tab w:val="left" w:pos="4040"/>
              </w:tabs>
              <w:jc w:val="center"/>
              <w:rPr>
                <w:rFonts w:ascii="Times New Roman" w:hAnsi="Times New Roman" w:cs="Times New Roman"/>
                <w:sz w:val="24"/>
                <w:szCs w:val="24"/>
                <w:lang w:eastAsia="ru-RU"/>
              </w:rPr>
            </w:pPr>
            <w:r w:rsidRPr="005460ED">
              <w:rPr>
                <w:rFonts w:ascii="Times New Roman" w:hAnsi="Times New Roman" w:cs="Times New Roman"/>
                <w:sz w:val="24"/>
                <w:szCs w:val="24"/>
                <w:lang w:eastAsia="ru-RU"/>
              </w:rPr>
              <w:t>1.</w:t>
            </w:r>
          </w:p>
        </w:tc>
        <w:tc>
          <w:tcPr>
            <w:tcW w:w="2706" w:type="dxa"/>
          </w:tcPr>
          <w:p w14:paraId="6E9F8238" w14:textId="2DE12381" w:rsidR="005460ED" w:rsidRPr="005460ED" w:rsidRDefault="005460ED" w:rsidP="005460ED">
            <w:pPr>
              <w:tabs>
                <w:tab w:val="left" w:pos="4040"/>
              </w:tabs>
              <w:jc w:val="center"/>
              <w:rPr>
                <w:rFonts w:ascii="Times New Roman" w:hAnsi="Times New Roman" w:cs="Times New Roman"/>
                <w:sz w:val="24"/>
                <w:szCs w:val="24"/>
                <w:lang w:eastAsia="ru-RU"/>
              </w:rPr>
            </w:pPr>
            <w:r w:rsidRPr="005460ED">
              <w:rPr>
                <w:rFonts w:ascii="Times New Roman" w:hAnsi="Times New Roman" w:cs="Times New Roman"/>
                <w:sz w:val="24"/>
                <w:szCs w:val="24"/>
                <w:lang w:eastAsia="ru-RU"/>
              </w:rPr>
              <w:t>Послуги по забезпеченню харчуванням учнів (код ДК 021:2015-55510000-8 – Послуги їдалень)</w:t>
            </w:r>
          </w:p>
        </w:tc>
        <w:tc>
          <w:tcPr>
            <w:tcW w:w="1063" w:type="dxa"/>
          </w:tcPr>
          <w:p w14:paraId="78537F13" w14:textId="311BEAB9" w:rsidR="005460ED" w:rsidRPr="005460ED" w:rsidRDefault="005460ED" w:rsidP="005460ED">
            <w:pPr>
              <w:tabs>
                <w:tab w:val="left" w:pos="4040"/>
              </w:tabs>
              <w:jc w:val="center"/>
              <w:rPr>
                <w:rFonts w:ascii="Times New Roman" w:hAnsi="Times New Roman" w:cs="Times New Roman"/>
                <w:sz w:val="24"/>
                <w:szCs w:val="24"/>
                <w:lang w:eastAsia="ru-RU"/>
              </w:rPr>
            </w:pPr>
            <w:r w:rsidRPr="005460ED">
              <w:rPr>
                <w:rFonts w:ascii="Times New Roman" w:hAnsi="Times New Roman" w:cs="Times New Roman"/>
                <w:sz w:val="24"/>
                <w:szCs w:val="24"/>
                <w:lang w:eastAsia="ru-RU"/>
              </w:rPr>
              <w:t>1</w:t>
            </w:r>
          </w:p>
        </w:tc>
        <w:tc>
          <w:tcPr>
            <w:tcW w:w="1501" w:type="dxa"/>
          </w:tcPr>
          <w:p w14:paraId="363EE8ED" w14:textId="7A041E75" w:rsidR="005460ED" w:rsidRPr="005460ED" w:rsidRDefault="003368C0" w:rsidP="005460ED">
            <w:pPr>
              <w:tabs>
                <w:tab w:val="left" w:pos="4040"/>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t>11920</w:t>
            </w:r>
          </w:p>
        </w:tc>
        <w:tc>
          <w:tcPr>
            <w:tcW w:w="1495" w:type="dxa"/>
          </w:tcPr>
          <w:p w14:paraId="462668EF" w14:textId="0F01A250" w:rsidR="005460ED" w:rsidRPr="005460ED" w:rsidRDefault="005460ED" w:rsidP="005460ED">
            <w:pPr>
              <w:tabs>
                <w:tab w:val="left" w:pos="4040"/>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1215" w:type="dxa"/>
          </w:tcPr>
          <w:p w14:paraId="4A94761C" w14:textId="77777777" w:rsidR="005460ED" w:rsidRPr="005460ED" w:rsidRDefault="005460ED" w:rsidP="005460ED">
            <w:pPr>
              <w:tabs>
                <w:tab w:val="left" w:pos="4040"/>
              </w:tabs>
              <w:jc w:val="center"/>
              <w:rPr>
                <w:rFonts w:ascii="Times New Roman" w:hAnsi="Times New Roman" w:cs="Times New Roman"/>
                <w:sz w:val="24"/>
                <w:szCs w:val="24"/>
                <w:lang w:eastAsia="ru-RU"/>
              </w:rPr>
            </w:pPr>
          </w:p>
        </w:tc>
        <w:tc>
          <w:tcPr>
            <w:tcW w:w="1212" w:type="dxa"/>
          </w:tcPr>
          <w:p w14:paraId="3C83EF7B" w14:textId="77777777" w:rsidR="005460ED" w:rsidRPr="005460ED" w:rsidRDefault="005460ED" w:rsidP="005460ED">
            <w:pPr>
              <w:tabs>
                <w:tab w:val="left" w:pos="4040"/>
              </w:tabs>
              <w:jc w:val="center"/>
              <w:rPr>
                <w:rFonts w:ascii="Times New Roman" w:hAnsi="Times New Roman" w:cs="Times New Roman"/>
                <w:sz w:val="24"/>
                <w:szCs w:val="24"/>
                <w:lang w:eastAsia="ru-RU"/>
              </w:rPr>
            </w:pPr>
          </w:p>
        </w:tc>
      </w:tr>
      <w:tr w:rsidR="005460ED" w:rsidRPr="005460ED" w14:paraId="2A4B8098" w14:textId="77777777" w:rsidTr="005460ED">
        <w:trPr>
          <w:jc w:val="center"/>
        </w:trPr>
        <w:tc>
          <w:tcPr>
            <w:tcW w:w="8643" w:type="dxa"/>
            <w:gridSpan w:val="6"/>
          </w:tcPr>
          <w:p w14:paraId="74FBFF8D" w14:textId="7EF6C097" w:rsidR="005460ED" w:rsidRPr="005460ED" w:rsidRDefault="005460ED" w:rsidP="005460ED">
            <w:pPr>
              <w:tabs>
                <w:tab w:val="left" w:pos="4040"/>
              </w:tabs>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Всього (грн.): </w:t>
            </w:r>
          </w:p>
        </w:tc>
        <w:tc>
          <w:tcPr>
            <w:tcW w:w="1212" w:type="dxa"/>
          </w:tcPr>
          <w:p w14:paraId="0287AEDA" w14:textId="77777777" w:rsidR="005460ED" w:rsidRPr="005460ED" w:rsidRDefault="005460ED" w:rsidP="00D84786">
            <w:pPr>
              <w:tabs>
                <w:tab w:val="left" w:pos="4040"/>
              </w:tabs>
              <w:rPr>
                <w:rFonts w:ascii="Times New Roman" w:hAnsi="Times New Roman" w:cs="Times New Roman"/>
                <w:b/>
                <w:bCs/>
                <w:sz w:val="24"/>
                <w:szCs w:val="24"/>
                <w:lang w:eastAsia="ru-RU"/>
              </w:rPr>
            </w:pPr>
          </w:p>
        </w:tc>
      </w:tr>
      <w:tr w:rsidR="005460ED" w:rsidRPr="005460ED" w14:paraId="5F625CA4" w14:textId="77777777" w:rsidTr="005460ED">
        <w:trPr>
          <w:jc w:val="center"/>
        </w:trPr>
        <w:tc>
          <w:tcPr>
            <w:tcW w:w="8643" w:type="dxa"/>
            <w:gridSpan w:val="6"/>
          </w:tcPr>
          <w:p w14:paraId="453DA867" w14:textId="170921C0" w:rsidR="005460ED" w:rsidRPr="005460ED" w:rsidRDefault="005460ED" w:rsidP="005460ED">
            <w:pPr>
              <w:tabs>
                <w:tab w:val="left" w:pos="4040"/>
              </w:tabs>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ПДВ (грн.):</w:t>
            </w:r>
          </w:p>
        </w:tc>
        <w:tc>
          <w:tcPr>
            <w:tcW w:w="1212" w:type="dxa"/>
          </w:tcPr>
          <w:p w14:paraId="69724232" w14:textId="77777777" w:rsidR="005460ED" w:rsidRPr="005460ED" w:rsidRDefault="005460ED" w:rsidP="00D84786">
            <w:pPr>
              <w:tabs>
                <w:tab w:val="left" w:pos="4040"/>
              </w:tabs>
              <w:rPr>
                <w:rFonts w:ascii="Times New Roman" w:hAnsi="Times New Roman" w:cs="Times New Roman"/>
                <w:b/>
                <w:bCs/>
                <w:sz w:val="24"/>
                <w:szCs w:val="24"/>
                <w:lang w:eastAsia="ru-RU"/>
              </w:rPr>
            </w:pPr>
          </w:p>
        </w:tc>
      </w:tr>
      <w:tr w:rsidR="005460ED" w:rsidRPr="005460ED" w14:paraId="4C283A0A" w14:textId="77777777" w:rsidTr="005460ED">
        <w:trPr>
          <w:jc w:val="center"/>
        </w:trPr>
        <w:tc>
          <w:tcPr>
            <w:tcW w:w="8643" w:type="dxa"/>
            <w:gridSpan w:val="6"/>
          </w:tcPr>
          <w:p w14:paraId="3EC78B76" w14:textId="1112C749" w:rsidR="005460ED" w:rsidRPr="005460ED" w:rsidRDefault="005460ED" w:rsidP="005460ED">
            <w:pPr>
              <w:tabs>
                <w:tab w:val="left" w:pos="4040"/>
              </w:tabs>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Всього (грн. з ПДВ):</w:t>
            </w:r>
          </w:p>
        </w:tc>
        <w:tc>
          <w:tcPr>
            <w:tcW w:w="1212" w:type="dxa"/>
          </w:tcPr>
          <w:p w14:paraId="083DF68D" w14:textId="77777777" w:rsidR="005460ED" w:rsidRPr="005460ED" w:rsidRDefault="005460ED" w:rsidP="00D84786">
            <w:pPr>
              <w:tabs>
                <w:tab w:val="left" w:pos="4040"/>
              </w:tabs>
              <w:rPr>
                <w:rFonts w:ascii="Times New Roman" w:hAnsi="Times New Roman" w:cs="Times New Roman"/>
                <w:b/>
                <w:bCs/>
                <w:sz w:val="24"/>
                <w:szCs w:val="24"/>
                <w:lang w:eastAsia="ru-RU"/>
              </w:rPr>
            </w:pPr>
          </w:p>
        </w:tc>
      </w:tr>
    </w:tbl>
    <w:p w14:paraId="0C443493" w14:textId="2FA1AC71" w:rsidR="005460ED" w:rsidRDefault="005460ED" w:rsidP="00D84786">
      <w:pPr>
        <w:tabs>
          <w:tab w:val="left" w:pos="4040"/>
        </w:tabs>
        <w:rPr>
          <w:lang w:eastAsia="ru-RU"/>
        </w:rPr>
      </w:pPr>
    </w:p>
    <w:tbl>
      <w:tblPr>
        <w:tblStyle w:val="12"/>
        <w:tblW w:w="9841" w:type="dxa"/>
        <w:tblLayout w:type="fixed"/>
        <w:tblLook w:val="0000" w:firstRow="0" w:lastRow="0" w:firstColumn="0" w:lastColumn="0" w:noHBand="0" w:noVBand="0"/>
      </w:tblPr>
      <w:tblGrid>
        <w:gridCol w:w="5090"/>
        <w:gridCol w:w="4751"/>
      </w:tblGrid>
      <w:tr w:rsidR="005460ED" w:rsidRPr="00D66AF5" w14:paraId="1458DF87" w14:textId="77777777" w:rsidTr="004C124A">
        <w:tc>
          <w:tcPr>
            <w:tcW w:w="5090" w:type="dxa"/>
            <w:shd w:val="clear" w:color="auto" w:fill="FFFFFF"/>
            <w:tcMar>
              <w:top w:w="100" w:type="dxa"/>
              <w:left w:w="80" w:type="dxa"/>
              <w:bottom w:w="100" w:type="dxa"/>
              <w:right w:w="80" w:type="dxa"/>
            </w:tcMar>
          </w:tcPr>
          <w:p w14:paraId="1E8BD141" w14:textId="77777777" w:rsidR="005460ED" w:rsidRDefault="005460ED" w:rsidP="005460ED">
            <w:pPr>
              <w:ind w:firstLine="0"/>
              <w:rPr>
                <w:rFonts w:ascii="Times New Roman" w:hAnsi="Times New Roman" w:cs="Times New Roman"/>
                <w:b/>
                <w:sz w:val="24"/>
                <w:szCs w:val="24"/>
              </w:rPr>
            </w:pPr>
          </w:p>
          <w:p w14:paraId="74E7753D" w14:textId="77777777" w:rsidR="005460ED" w:rsidRDefault="005460ED" w:rsidP="004C124A">
            <w:pPr>
              <w:ind w:hanging="2"/>
              <w:jc w:val="center"/>
              <w:rPr>
                <w:rFonts w:ascii="Times New Roman" w:hAnsi="Times New Roman" w:cs="Times New Roman"/>
                <w:b/>
                <w:sz w:val="24"/>
                <w:szCs w:val="24"/>
              </w:rPr>
            </w:pPr>
          </w:p>
          <w:p w14:paraId="6E89A210" w14:textId="77777777" w:rsidR="005460ED" w:rsidRPr="00D66AF5" w:rsidRDefault="005460ED" w:rsidP="004C124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Замовник </w:t>
            </w:r>
          </w:p>
          <w:p w14:paraId="311B3839" w14:textId="77777777" w:rsidR="005460ED" w:rsidRPr="00D66AF5" w:rsidRDefault="005460ED" w:rsidP="004C124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______________________________________</w:t>
            </w:r>
          </w:p>
          <w:p w14:paraId="7C48B8A5"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14:paraId="0CE09F42"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14:paraId="204A70A2"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14:paraId="62CFBF88"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____________________________________</w:t>
            </w:r>
          </w:p>
          <w:p w14:paraId="56F3A596"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14:paraId="5C245BE2"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14:paraId="79E5D89F"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14:paraId="01B43EB5" w14:textId="77777777" w:rsidR="005460ED" w:rsidRPr="00D66AF5" w:rsidRDefault="005460ED" w:rsidP="004C124A">
            <w:pPr>
              <w:ind w:hanging="2"/>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14:paraId="7AD64B71" w14:textId="77777777" w:rsidR="005460ED" w:rsidRDefault="005460ED" w:rsidP="004C124A">
            <w:pPr>
              <w:ind w:hanging="2"/>
              <w:jc w:val="center"/>
              <w:rPr>
                <w:rFonts w:ascii="Times New Roman" w:hAnsi="Times New Roman" w:cs="Times New Roman"/>
                <w:b/>
                <w:sz w:val="24"/>
                <w:szCs w:val="24"/>
              </w:rPr>
            </w:pPr>
          </w:p>
          <w:p w14:paraId="0A1915E8" w14:textId="77777777" w:rsidR="005460ED" w:rsidRDefault="005460ED" w:rsidP="004C124A">
            <w:pPr>
              <w:ind w:hanging="2"/>
              <w:jc w:val="center"/>
              <w:rPr>
                <w:rFonts w:ascii="Times New Roman" w:hAnsi="Times New Roman" w:cs="Times New Roman"/>
                <w:b/>
                <w:sz w:val="24"/>
                <w:szCs w:val="24"/>
              </w:rPr>
            </w:pPr>
          </w:p>
          <w:p w14:paraId="7F6A2664" w14:textId="77777777" w:rsidR="005460ED" w:rsidRPr="00D66AF5" w:rsidRDefault="005460ED" w:rsidP="004C124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Виконавець </w:t>
            </w:r>
          </w:p>
          <w:p w14:paraId="264FC49D" w14:textId="77777777" w:rsidR="005460ED" w:rsidRPr="00D66AF5" w:rsidRDefault="005460ED" w:rsidP="004C124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w:t>
            </w:r>
          </w:p>
          <w:p w14:paraId="5D367F4B"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14:paraId="0EBE4C4C"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14:paraId="3581B03D"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14:paraId="4B52E994"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w:t>
            </w:r>
          </w:p>
          <w:p w14:paraId="46D7AF4D"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14:paraId="5B6D0353"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14:paraId="002565A4" w14:textId="77777777" w:rsidR="005460ED" w:rsidRPr="00D66AF5" w:rsidRDefault="005460ED" w:rsidP="004C124A">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14:paraId="35B8F9EE" w14:textId="77777777" w:rsidR="005460ED" w:rsidRPr="00D66AF5" w:rsidRDefault="005460ED" w:rsidP="004C124A">
            <w:pPr>
              <w:ind w:hanging="2"/>
              <w:jc w:val="both"/>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r>
    </w:tbl>
    <w:p w14:paraId="68613800" w14:textId="77777777" w:rsidR="005460ED" w:rsidRPr="00D84786" w:rsidRDefault="005460ED" w:rsidP="00D84786">
      <w:pPr>
        <w:tabs>
          <w:tab w:val="left" w:pos="4040"/>
        </w:tabs>
        <w:rPr>
          <w:lang w:eastAsia="ru-RU"/>
        </w:rPr>
      </w:pPr>
    </w:p>
    <w:sectPr w:rsidR="005460ED" w:rsidRPr="00D84786" w:rsidSect="007D42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 w15:restartNumberingAfterBreak="0">
    <w:nsid w:val="57243540"/>
    <w:multiLevelType w:val="multilevel"/>
    <w:tmpl w:val="F2B84806"/>
    <w:name w:val="Нумерованный список 3"/>
    <w:lvl w:ilvl="0">
      <w:start w:val="1"/>
      <w:numFmt w:val="decimal"/>
      <w:lvlText w:val="%1."/>
      <w:lvlJc w:val="left"/>
      <w:pPr>
        <w:ind w:left="360"/>
      </w:pPr>
      <w:rPr>
        <w:b/>
        <w:bCs/>
      </w:rPr>
    </w:lvl>
    <w:lvl w:ilvl="1">
      <w:start w:val="1"/>
      <w:numFmt w:val="decimal"/>
      <w:lvlText w:val="2.%2."/>
      <w:lvlJc w:val="left"/>
      <w:pPr>
        <w:ind w:left="360"/>
      </w:pPr>
    </w:lvl>
    <w:lvl w:ilvl="2">
      <w:start w:val="1"/>
      <w:numFmt w:val="decimal"/>
      <w:lvlText w:val="2.%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F36A5"/>
    <w:rsid w:val="000059AC"/>
    <w:rsid w:val="00090799"/>
    <w:rsid w:val="00101E38"/>
    <w:rsid w:val="001257E7"/>
    <w:rsid w:val="003368C0"/>
    <w:rsid w:val="00341725"/>
    <w:rsid w:val="003A31B3"/>
    <w:rsid w:val="004440FC"/>
    <w:rsid w:val="0046435B"/>
    <w:rsid w:val="00487AF0"/>
    <w:rsid w:val="005460ED"/>
    <w:rsid w:val="005E3C6D"/>
    <w:rsid w:val="00627057"/>
    <w:rsid w:val="006A404C"/>
    <w:rsid w:val="006F476B"/>
    <w:rsid w:val="007D422D"/>
    <w:rsid w:val="007E5E78"/>
    <w:rsid w:val="008329E2"/>
    <w:rsid w:val="008414DB"/>
    <w:rsid w:val="009A03DF"/>
    <w:rsid w:val="009A4FB8"/>
    <w:rsid w:val="00B35774"/>
    <w:rsid w:val="00BB5599"/>
    <w:rsid w:val="00BF4191"/>
    <w:rsid w:val="00C62521"/>
    <w:rsid w:val="00CE0446"/>
    <w:rsid w:val="00CF36A5"/>
    <w:rsid w:val="00D66AF5"/>
    <w:rsid w:val="00D84786"/>
    <w:rsid w:val="00E40B42"/>
    <w:rsid w:val="00E544D7"/>
    <w:rsid w:val="00F46F1F"/>
    <w:rsid w:val="00F96D00"/>
    <w:rsid w:val="00F96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624"/>
  <w15:docId w15:val="{C31CFACE-1E92-4B74-9733-B8E50FF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22D"/>
  </w:style>
  <w:style w:type="paragraph" w:styleId="2">
    <w:name w:val="heading 2"/>
    <w:basedOn w:val="a"/>
    <w:next w:val="a"/>
    <w:link w:val="20"/>
    <w:qFormat/>
    <w:rsid w:val="00C6252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rsid w:val="00CF36A5"/>
    <w:rPr>
      <w:rFonts w:ascii="Cambria" w:hAnsi="Cambria"/>
      <w:b/>
      <w:bCs/>
      <w:kern w:val="28"/>
      <w:sz w:val="32"/>
      <w:szCs w:val="32"/>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6"/>
    <w:uiPriority w:val="99"/>
    <w:qFormat/>
    <w:rsid w:val="00CF3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next w:val="a"/>
    <w:link w:val="a3"/>
    <w:qFormat/>
    <w:rsid w:val="00CF36A5"/>
    <w:pPr>
      <w:spacing w:before="240" w:after="60" w:line="240" w:lineRule="auto"/>
      <w:jc w:val="center"/>
      <w:outlineLvl w:val="0"/>
    </w:pPr>
    <w:rPr>
      <w:rFonts w:ascii="Cambria" w:hAnsi="Cambria"/>
      <w:b/>
      <w:bCs/>
      <w:kern w:val="28"/>
      <w:sz w:val="32"/>
      <w:szCs w:val="32"/>
    </w:rPr>
  </w:style>
  <w:style w:type="character" w:customStyle="1" w:styleId="1">
    <w:name w:val="Название Знак1"/>
    <w:basedOn w:val="a0"/>
    <w:uiPriority w:val="10"/>
    <w:rsid w:val="00CF36A5"/>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3"/>
    <w:basedOn w:val="a"/>
    <w:rsid w:val="00CF36A5"/>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eastAsia="ru-RU"/>
    </w:rPr>
  </w:style>
  <w:style w:type="paragraph" w:customStyle="1" w:styleId="a7">
    <w:name w:val="Обычный + По ширине"/>
    <w:aliases w:val="Первая строка:  0,95 см"/>
    <w:basedOn w:val="a"/>
    <w:link w:val="a8"/>
    <w:rsid w:val="00CF36A5"/>
    <w:pPr>
      <w:tabs>
        <w:tab w:val="left" w:pos="540"/>
        <w:tab w:val="left" w:pos="1080"/>
      </w:tabs>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8">
    <w:name w:val="Обычный + По ширине Знак"/>
    <w:aliases w:val="Первая строка:  0 Знак,95 см Знак"/>
    <w:link w:val="a7"/>
    <w:rsid w:val="00CF36A5"/>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CF36A5"/>
    <w:rPr>
      <w:rFonts w:ascii="Times New Roman" w:eastAsia="Times New Roman" w:hAnsi="Times New Roman" w:cs="Times New Roman"/>
      <w:sz w:val="24"/>
      <w:szCs w:val="24"/>
      <w:lang w:val="ru-RU" w:eastAsia="ru-RU"/>
    </w:rPr>
  </w:style>
  <w:style w:type="character" w:styleId="a9">
    <w:name w:val="Hyperlink"/>
    <w:rsid w:val="0046435B"/>
    <w:rPr>
      <w:rFonts w:cs="Times New Roman"/>
      <w:color w:val="0000FF"/>
      <w:u w:val="single"/>
    </w:rPr>
  </w:style>
  <w:style w:type="paragraph" w:customStyle="1" w:styleId="rvps2">
    <w:name w:val="rvps2"/>
    <w:basedOn w:val="a"/>
    <w:rsid w:val="004643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090799"/>
  </w:style>
  <w:style w:type="character" w:customStyle="1" w:styleId="20">
    <w:name w:val="Заголовок 2 Знак"/>
    <w:basedOn w:val="a0"/>
    <w:link w:val="2"/>
    <w:rsid w:val="00C62521"/>
    <w:rPr>
      <w:rFonts w:ascii="Times New Roman" w:eastAsia="Times New Roman" w:hAnsi="Times New Roman" w:cs="Times New Roman"/>
      <w:b/>
      <w:sz w:val="28"/>
      <w:szCs w:val="20"/>
      <w:lang w:eastAsia="ru-RU"/>
    </w:rPr>
  </w:style>
  <w:style w:type="paragraph" w:styleId="aa">
    <w:name w:val="List Paragraph"/>
    <w:basedOn w:val="a"/>
    <w:link w:val="ab"/>
    <w:qFormat/>
    <w:rsid w:val="00C62521"/>
    <w:pPr>
      <w:ind w:left="720"/>
      <w:contextualSpacing/>
    </w:pPr>
    <w:rPr>
      <w:rFonts w:ascii="Times New Roman" w:eastAsia="Calibri" w:hAnsi="Times New Roman" w:cs="Times New Roman"/>
      <w:sz w:val="24"/>
      <w:lang w:eastAsia="en-US"/>
    </w:rPr>
  </w:style>
  <w:style w:type="paragraph" w:styleId="ac">
    <w:name w:val="Body Text"/>
    <w:basedOn w:val="a"/>
    <w:link w:val="ad"/>
    <w:semiHidden/>
    <w:rsid w:val="00C62521"/>
    <w:pPr>
      <w:spacing w:after="120"/>
    </w:pPr>
    <w:rPr>
      <w:rFonts w:ascii="Calibri" w:eastAsia="Times New Roman" w:hAnsi="Calibri" w:cs="Times New Roman"/>
    </w:rPr>
  </w:style>
  <w:style w:type="character" w:customStyle="1" w:styleId="ad">
    <w:name w:val="Основной текст Знак"/>
    <w:basedOn w:val="a0"/>
    <w:link w:val="ac"/>
    <w:semiHidden/>
    <w:rsid w:val="00C62521"/>
    <w:rPr>
      <w:rFonts w:ascii="Calibri" w:eastAsia="Times New Roman" w:hAnsi="Calibri" w:cs="Times New Roman"/>
    </w:rPr>
  </w:style>
  <w:style w:type="paragraph" w:customStyle="1" w:styleId="10">
    <w:name w:val="Без интервала1"/>
    <w:rsid w:val="00C62521"/>
    <w:pPr>
      <w:spacing w:after="0" w:line="240" w:lineRule="auto"/>
    </w:pPr>
    <w:rPr>
      <w:rFonts w:ascii="Calibri" w:eastAsia="Times New Roman" w:hAnsi="Calibri" w:cs="Times New Roman"/>
      <w:lang w:val="ru-RU" w:eastAsia="en-US"/>
    </w:rPr>
  </w:style>
  <w:style w:type="paragraph" w:customStyle="1" w:styleId="11">
    <w:name w:val="Обычный (веб)1"/>
    <w:basedOn w:val="a"/>
    <w:rsid w:val="00C6252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ab">
    <w:name w:val="Абзац списка Знак"/>
    <w:link w:val="aa"/>
    <w:locked/>
    <w:rsid w:val="00C62521"/>
    <w:rPr>
      <w:rFonts w:ascii="Times New Roman" w:eastAsia="Calibri" w:hAnsi="Times New Roman" w:cs="Times New Roman"/>
      <w:sz w:val="24"/>
      <w:lang w:eastAsia="en-US"/>
    </w:rPr>
  </w:style>
  <w:style w:type="table" w:customStyle="1" w:styleId="21">
    <w:name w:val="Стиль2"/>
    <w:basedOn w:val="a1"/>
    <w:rsid w:val="00D66AF5"/>
    <w:pPr>
      <w:spacing w:after="0" w:line="240" w:lineRule="auto"/>
      <w:ind w:hanging="1"/>
    </w:pPr>
    <w:rPr>
      <w:rFonts w:ascii="Arial" w:eastAsia="Times New Roman" w:hAnsi="Arial" w:cs="Arial"/>
    </w:rPr>
    <w:tblPr>
      <w:tblStyleRowBandSize w:val="1"/>
      <w:tblStyleColBandSize w:val="1"/>
      <w:tblCellMar>
        <w:top w:w="100" w:type="dxa"/>
        <w:left w:w="115" w:type="dxa"/>
        <w:bottom w:w="100" w:type="dxa"/>
        <w:right w:w="115" w:type="dxa"/>
      </w:tblCellMar>
    </w:tblPr>
  </w:style>
  <w:style w:type="table" w:customStyle="1" w:styleId="12">
    <w:name w:val="Стиль1"/>
    <w:basedOn w:val="a1"/>
    <w:rsid w:val="00D66AF5"/>
    <w:pPr>
      <w:spacing w:after="0" w:line="240" w:lineRule="auto"/>
      <w:ind w:hanging="1"/>
    </w:pPr>
    <w:rPr>
      <w:rFonts w:ascii="Arial" w:eastAsia="Times New Roman" w:hAnsi="Arial" w:cs="Arial"/>
    </w:rPr>
    <w:tblPr>
      <w:tblStyleRowBandSize w:val="1"/>
      <w:tblStyleColBandSize w:val="1"/>
      <w:tblCellMar>
        <w:top w:w="100" w:type="dxa"/>
        <w:left w:w="115" w:type="dxa"/>
        <w:bottom w:w="100" w:type="dxa"/>
        <w:right w:w="115" w:type="dxa"/>
      </w:tblCellMar>
    </w:tblPr>
  </w:style>
  <w:style w:type="table" w:styleId="ae">
    <w:name w:val="Table Grid"/>
    <w:basedOn w:val="a1"/>
    <w:uiPriority w:val="59"/>
    <w:rsid w:val="0054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17400</Words>
  <Characters>9918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20</cp:revision>
  <dcterms:created xsi:type="dcterms:W3CDTF">2020-09-25T07:37:00Z</dcterms:created>
  <dcterms:modified xsi:type="dcterms:W3CDTF">2023-07-24T05:52:00Z</dcterms:modified>
</cp:coreProperties>
</file>