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BC65" w14:textId="77777777" w:rsidR="008C4551" w:rsidRDefault="001905C9" w:rsidP="001905C9">
      <w:pPr>
        <w:spacing w:before="240" w:after="0" w:line="240" w:lineRule="auto"/>
        <w:jc w:val="center"/>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noProof/>
          <w:color w:val="4A86E8"/>
          <w:sz w:val="24"/>
          <w:szCs w:val="24"/>
          <w:highlight w:val="white"/>
          <w:lang w:val="ru-RU"/>
        </w:rPr>
        <w:drawing>
          <wp:inline distT="0" distB="0" distL="0" distR="0" wp14:anchorId="43BC79CA" wp14:editId="309915DF">
            <wp:extent cx="514350" cy="657225"/>
            <wp:effectExtent l="0" t="0" r="0" b="9525"/>
            <wp:docPr id="3764464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pic:spPr>
                </pic:pic>
              </a:graphicData>
            </a:graphic>
          </wp:inline>
        </w:drawing>
      </w:r>
    </w:p>
    <w:p w14:paraId="17FD5306" w14:textId="77777777" w:rsidR="001E4EDC" w:rsidRDefault="001905C9" w:rsidP="001E4EDC">
      <w:pPr>
        <w:jc w:val="center"/>
        <w:rPr>
          <w:rFonts w:ascii="Times New Roman" w:hAnsi="Times New Roman" w:cs="Times New Roman"/>
          <w:b/>
          <w:bCs/>
          <w:sz w:val="40"/>
          <w:szCs w:val="40"/>
          <w:lang w:eastAsia="ar-SA"/>
        </w:rPr>
      </w:pPr>
      <w:bookmarkStart w:id="0" w:name="_heading=h.30j0zll" w:colFirst="0" w:colLast="0"/>
      <w:bookmarkEnd w:id="0"/>
      <w:r>
        <w:rPr>
          <w:rFonts w:ascii="Times New Roman" w:hAnsi="Times New Roman" w:cs="Times New Roman"/>
          <w:b/>
          <w:bCs/>
          <w:sz w:val="40"/>
          <w:szCs w:val="40"/>
          <w:lang w:eastAsia="ar-SA"/>
        </w:rPr>
        <w:t>Фонд комунального майна</w:t>
      </w:r>
    </w:p>
    <w:p w14:paraId="6C66C8F8" w14:textId="77777777" w:rsidR="001905C9" w:rsidRDefault="001905C9" w:rsidP="001E4EDC">
      <w:pPr>
        <w:jc w:val="center"/>
        <w:rPr>
          <w:rFonts w:ascii="Times New Roman" w:hAnsi="Times New Roman" w:cs="Times New Roman"/>
          <w:b/>
          <w:bCs/>
          <w:sz w:val="40"/>
          <w:szCs w:val="40"/>
          <w:lang w:eastAsia="ar-SA"/>
        </w:rPr>
      </w:pPr>
      <w:r>
        <w:rPr>
          <w:rFonts w:ascii="Times New Roman" w:hAnsi="Times New Roman" w:cs="Times New Roman"/>
          <w:b/>
          <w:bCs/>
          <w:sz w:val="40"/>
          <w:szCs w:val="40"/>
          <w:lang w:eastAsia="ar-SA"/>
        </w:rPr>
        <w:t xml:space="preserve">Южненської міської ради </w:t>
      </w:r>
    </w:p>
    <w:p w14:paraId="3E38D059" w14:textId="77777777" w:rsidR="001905C9" w:rsidRDefault="001905C9" w:rsidP="001E4EDC">
      <w:pPr>
        <w:jc w:val="center"/>
        <w:rPr>
          <w:rFonts w:ascii="Times New Roman" w:hAnsi="Times New Roman" w:cs="Times New Roman"/>
          <w:b/>
          <w:bCs/>
          <w:sz w:val="40"/>
          <w:szCs w:val="40"/>
          <w:lang w:eastAsia="ar-SA"/>
        </w:rPr>
      </w:pPr>
      <w:r>
        <w:rPr>
          <w:rFonts w:ascii="Times New Roman" w:hAnsi="Times New Roman" w:cs="Times New Roman"/>
          <w:b/>
          <w:bCs/>
          <w:sz w:val="40"/>
          <w:szCs w:val="40"/>
          <w:lang w:eastAsia="ar-SA"/>
        </w:rPr>
        <w:t xml:space="preserve">Одеського району Одеської області </w:t>
      </w:r>
    </w:p>
    <w:p w14:paraId="249DC2B8" w14:textId="77777777" w:rsidR="00571E2F" w:rsidRPr="00A768B0" w:rsidRDefault="00571E2F" w:rsidP="001E4EDC">
      <w:pPr>
        <w:jc w:val="center"/>
        <w:rPr>
          <w:rFonts w:ascii="Times New Roman" w:hAnsi="Times New Roman" w:cs="Times New Roman"/>
          <w:b/>
          <w:bCs/>
          <w:sz w:val="40"/>
          <w:szCs w:val="40"/>
          <w:lang w:eastAsia="ar-SA"/>
        </w:rPr>
      </w:pPr>
    </w:p>
    <w:tbl>
      <w:tblPr>
        <w:tblW w:w="0" w:type="auto"/>
        <w:tblLayout w:type="fixed"/>
        <w:tblLook w:val="0000" w:firstRow="0" w:lastRow="0" w:firstColumn="0" w:lastColumn="0" w:noHBand="0" w:noVBand="0"/>
      </w:tblPr>
      <w:tblGrid>
        <w:gridCol w:w="5211"/>
        <w:gridCol w:w="4107"/>
      </w:tblGrid>
      <w:tr w:rsidR="001E4EDC" w:rsidRPr="00AA42FD" w14:paraId="1A4C8151" w14:textId="77777777" w:rsidTr="00B5499C">
        <w:tc>
          <w:tcPr>
            <w:tcW w:w="5211" w:type="dxa"/>
          </w:tcPr>
          <w:p w14:paraId="5343E542" w14:textId="77777777" w:rsidR="001E4EDC" w:rsidRPr="00AA42FD" w:rsidRDefault="001E4EDC" w:rsidP="00B5499C">
            <w:pPr>
              <w:snapToGrid w:val="0"/>
              <w:rPr>
                <w:rFonts w:ascii="Times New Roman" w:hAnsi="Times New Roman" w:cs="Times New Roman"/>
                <w:bCs/>
                <w:i/>
                <w:sz w:val="24"/>
                <w:szCs w:val="24"/>
                <w:lang w:eastAsia="ar-SA"/>
              </w:rPr>
            </w:pPr>
          </w:p>
        </w:tc>
        <w:tc>
          <w:tcPr>
            <w:tcW w:w="4107" w:type="dxa"/>
          </w:tcPr>
          <w:p w14:paraId="6EBEFBB3" w14:textId="77777777" w:rsidR="001E4EDC" w:rsidRPr="00AA42FD" w:rsidRDefault="001E4EDC" w:rsidP="00B5499C">
            <w:pPr>
              <w:snapToGrid w:val="0"/>
              <w:rPr>
                <w:rFonts w:ascii="Times New Roman" w:hAnsi="Times New Roman" w:cs="Times New Roman"/>
                <w:bCs/>
                <w:i/>
                <w:sz w:val="24"/>
                <w:szCs w:val="24"/>
                <w:lang w:eastAsia="ar-SA"/>
              </w:rPr>
            </w:pPr>
            <w:r w:rsidRPr="00AA42FD">
              <w:rPr>
                <w:rFonts w:ascii="Times New Roman" w:hAnsi="Times New Roman" w:cs="Times New Roman"/>
                <w:bCs/>
                <w:i/>
                <w:sz w:val="24"/>
                <w:szCs w:val="24"/>
                <w:lang w:eastAsia="ar-SA"/>
              </w:rPr>
              <w:t>ЗАТВЕРДЖЕНО:</w:t>
            </w:r>
          </w:p>
          <w:p w14:paraId="2FCB035B" w14:textId="5184F16C" w:rsidR="001E4EDC" w:rsidRPr="001D2065" w:rsidRDefault="001E4EDC" w:rsidP="00373EC4">
            <w:pPr>
              <w:snapToGrid w:val="0"/>
              <w:rPr>
                <w:rFonts w:ascii="Times New Roman" w:hAnsi="Times New Roman" w:cs="Times New Roman"/>
                <w:bCs/>
                <w:i/>
                <w:sz w:val="24"/>
                <w:szCs w:val="24"/>
                <w:lang w:val="en-US" w:eastAsia="ar-SA"/>
              </w:rPr>
            </w:pPr>
            <w:r w:rsidRPr="00AA42FD">
              <w:rPr>
                <w:rFonts w:ascii="Times New Roman" w:hAnsi="Times New Roman" w:cs="Times New Roman"/>
                <w:bCs/>
                <w:i/>
                <w:sz w:val="24"/>
                <w:szCs w:val="24"/>
                <w:lang w:eastAsia="ar-SA"/>
              </w:rPr>
              <w:t xml:space="preserve">Протокол </w:t>
            </w:r>
            <w:r w:rsidRPr="00505B51">
              <w:rPr>
                <w:rFonts w:ascii="Times New Roman" w:hAnsi="Times New Roman" w:cs="Times New Roman"/>
                <w:bCs/>
                <w:i/>
                <w:sz w:val="24"/>
                <w:szCs w:val="24"/>
                <w:lang w:eastAsia="ar-SA"/>
              </w:rPr>
              <w:t xml:space="preserve">від </w:t>
            </w:r>
            <w:r w:rsidR="0061270C" w:rsidRPr="00505B51">
              <w:rPr>
                <w:rFonts w:ascii="Times New Roman" w:hAnsi="Times New Roman" w:cs="Times New Roman"/>
                <w:bCs/>
                <w:i/>
                <w:sz w:val="24"/>
                <w:szCs w:val="24"/>
                <w:lang w:val="ru-RU" w:eastAsia="ar-SA"/>
              </w:rPr>
              <w:t xml:space="preserve">    </w:t>
            </w:r>
            <w:r w:rsidR="00373EC4" w:rsidRPr="002C1C97">
              <w:rPr>
                <w:rFonts w:ascii="Times New Roman" w:hAnsi="Times New Roman" w:cs="Times New Roman"/>
                <w:bCs/>
                <w:i/>
                <w:sz w:val="24"/>
                <w:szCs w:val="24"/>
                <w:lang w:eastAsia="ar-SA"/>
              </w:rPr>
              <w:t>3</w:t>
            </w:r>
            <w:r w:rsidR="002C1C97" w:rsidRPr="002C1C97">
              <w:rPr>
                <w:rFonts w:ascii="Times New Roman" w:hAnsi="Times New Roman" w:cs="Times New Roman"/>
                <w:bCs/>
                <w:i/>
                <w:sz w:val="24"/>
                <w:szCs w:val="24"/>
                <w:lang w:eastAsia="ar-SA"/>
              </w:rPr>
              <w:t>1</w:t>
            </w:r>
            <w:r w:rsidR="0014563A" w:rsidRPr="002C1C97">
              <w:rPr>
                <w:rFonts w:ascii="Times New Roman" w:hAnsi="Times New Roman" w:cs="Times New Roman"/>
                <w:bCs/>
                <w:i/>
                <w:sz w:val="24"/>
                <w:szCs w:val="24"/>
                <w:lang w:val="ru-RU" w:eastAsia="ar-SA"/>
              </w:rPr>
              <w:t>.</w:t>
            </w:r>
            <w:r w:rsidR="001D2065" w:rsidRPr="002C1C97">
              <w:rPr>
                <w:rFonts w:ascii="Times New Roman" w:hAnsi="Times New Roman" w:cs="Times New Roman"/>
                <w:bCs/>
                <w:i/>
                <w:sz w:val="24"/>
                <w:szCs w:val="24"/>
                <w:lang w:val="en-US" w:eastAsia="ar-SA"/>
              </w:rPr>
              <w:t>10</w:t>
            </w:r>
            <w:r w:rsidR="0014563A" w:rsidRPr="002C1C97">
              <w:rPr>
                <w:rFonts w:ascii="Times New Roman" w:hAnsi="Times New Roman" w:cs="Times New Roman"/>
                <w:bCs/>
                <w:i/>
                <w:sz w:val="24"/>
                <w:szCs w:val="24"/>
                <w:lang w:val="ru-RU" w:eastAsia="ar-SA"/>
              </w:rPr>
              <w:t>.</w:t>
            </w:r>
            <w:r w:rsidRPr="002C1C97">
              <w:rPr>
                <w:rFonts w:ascii="Times New Roman" w:hAnsi="Times New Roman" w:cs="Times New Roman"/>
                <w:bCs/>
                <w:i/>
                <w:sz w:val="24"/>
                <w:szCs w:val="24"/>
                <w:lang w:eastAsia="ar-SA"/>
              </w:rPr>
              <w:t>202</w:t>
            </w:r>
            <w:r w:rsidRPr="002C1C97">
              <w:rPr>
                <w:rFonts w:ascii="Times New Roman" w:hAnsi="Times New Roman" w:cs="Times New Roman"/>
                <w:bCs/>
                <w:i/>
                <w:sz w:val="24"/>
                <w:szCs w:val="24"/>
                <w:lang w:val="ru-RU" w:eastAsia="ar-SA"/>
              </w:rPr>
              <w:t>3</w:t>
            </w:r>
            <w:r w:rsidRPr="002C1C97">
              <w:rPr>
                <w:rFonts w:ascii="Times New Roman" w:hAnsi="Times New Roman" w:cs="Times New Roman"/>
                <w:bCs/>
                <w:i/>
                <w:sz w:val="24"/>
                <w:szCs w:val="24"/>
                <w:lang w:eastAsia="ar-SA"/>
              </w:rPr>
              <w:t xml:space="preserve">  №</w:t>
            </w:r>
            <w:r w:rsidR="0014563A" w:rsidRPr="002C1C97">
              <w:rPr>
                <w:rFonts w:ascii="Times New Roman" w:hAnsi="Times New Roman" w:cs="Times New Roman"/>
                <w:bCs/>
                <w:i/>
                <w:sz w:val="24"/>
                <w:szCs w:val="24"/>
                <w:lang w:eastAsia="ar-SA"/>
              </w:rPr>
              <w:t xml:space="preserve"> </w:t>
            </w:r>
            <w:r w:rsidR="001D2065" w:rsidRPr="002C1C97">
              <w:rPr>
                <w:rFonts w:ascii="Times New Roman" w:hAnsi="Times New Roman" w:cs="Times New Roman"/>
                <w:bCs/>
                <w:i/>
                <w:sz w:val="24"/>
                <w:szCs w:val="24"/>
                <w:lang w:val="en-US" w:eastAsia="ar-SA"/>
              </w:rPr>
              <w:t>36</w:t>
            </w:r>
          </w:p>
        </w:tc>
      </w:tr>
      <w:tr w:rsidR="001E4EDC" w:rsidRPr="00AA42FD" w14:paraId="29DC1CCF" w14:textId="77777777" w:rsidTr="00B5499C">
        <w:tc>
          <w:tcPr>
            <w:tcW w:w="5211" w:type="dxa"/>
          </w:tcPr>
          <w:p w14:paraId="0409D04E" w14:textId="77777777" w:rsidR="001E4EDC" w:rsidRPr="00AA42FD" w:rsidRDefault="001E4EDC" w:rsidP="00B5499C">
            <w:pPr>
              <w:snapToGrid w:val="0"/>
              <w:rPr>
                <w:rFonts w:ascii="Times New Roman" w:hAnsi="Times New Roman" w:cs="Times New Roman"/>
                <w:bCs/>
                <w:i/>
                <w:sz w:val="24"/>
                <w:szCs w:val="24"/>
                <w:lang w:eastAsia="ar-SA"/>
              </w:rPr>
            </w:pPr>
          </w:p>
        </w:tc>
        <w:tc>
          <w:tcPr>
            <w:tcW w:w="4107" w:type="dxa"/>
          </w:tcPr>
          <w:p w14:paraId="0788E594" w14:textId="77777777" w:rsidR="001E4EDC" w:rsidRPr="00AA42FD" w:rsidRDefault="001E4EDC" w:rsidP="00B5499C">
            <w:pPr>
              <w:snapToGrid w:val="0"/>
              <w:rPr>
                <w:rFonts w:ascii="Times New Roman" w:hAnsi="Times New Roman" w:cs="Times New Roman"/>
                <w:bCs/>
                <w:i/>
                <w:sz w:val="24"/>
                <w:szCs w:val="24"/>
                <w:highlight w:val="yellow"/>
                <w:lang w:eastAsia="ar-SA"/>
              </w:rPr>
            </w:pPr>
            <w:r w:rsidRPr="00AA42FD">
              <w:rPr>
                <w:rFonts w:ascii="Times New Roman" w:hAnsi="Times New Roman" w:cs="Times New Roman"/>
                <w:bCs/>
                <w:i/>
                <w:sz w:val="24"/>
                <w:szCs w:val="24"/>
                <w:lang w:eastAsia="ar-SA"/>
              </w:rPr>
              <w:t xml:space="preserve">Уповноважена особа </w:t>
            </w:r>
          </w:p>
        </w:tc>
      </w:tr>
    </w:tbl>
    <w:p w14:paraId="7C49F3F5" w14:textId="77777777" w:rsidR="001E4EDC" w:rsidRPr="00AA42FD" w:rsidRDefault="001E4EDC" w:rsidP="001E4EDC">
      <w:pPr>
        <w:ind w:left="320"/>
        <w:jc w:val="center"/>
        <w:rPr>
          <w:rFonts w:ascii="Times New Roman" w:hAnsi="Times New Roman" w:cs="Times New Roman"/>
          <w:i/>
          <w:sz w:val="24"/>
          <w:szCs w:val="24"/>
          <w:lang w:eastAsia="ar-SA"/>
        </w:rPr>
      </w:pPr>
      <w:r w:rsidRPr="00AA42FD">
        <w:rPr>
          <w:rFonts w:ascii="Times New Roman" w:hAnsi="Times New Roman" w:cs="Times New Roman"/>
          <w:i/>
          <w:sz w:val="24"/>
          <w:szCs w:val="24"/>
          <w:lang w:eastAsia="ar-SA"/>
        </w:rPr>
        <w:t xml:space="preserve">                                                                ______________</w:t>
      </w:r>
      <w:r w:rsidR="001905C9">
        <w:rPr>
          <w:rFonts w:ascii="Times New Roman" w:hAnsi="Times New Roman" w:cs="Times New Roman"/>
          <w:i/>
          <w:sz w:val="24"/>
          <w:szCs w:val="24"/>
          <w:lang w:eastAsia="ar-SA"/>
        </w:rPr>
        <w:t xml:space="preserve">Наталя Дзядзіна </w:t>
      </w:r>
    </w:p>
    <w:p w14:paraId="3C20F823" w14:textId="77777777" w:rsidR="008C4551" w:rsidRDefault="008C4551">
      <w:pPr>
        <w:spacing w:after="0" w:line="240" w:lineRule="auto"/>
        <w:rPr>
          <w:rFonts w:ascii="Times New Roman" w:eastAsia="Times New Roman" w:hAnsi="Times New Roman" w:cs="Times New Roman"/>
          <w:b/>
          <w:color w:val="000000"/>
          <w:sz w:val="24"/>
          <w:szCs w:val="24"/>
        </w:rPr>
      </w:pPr>
    </w:p>
    <w:p w14:paraId="57DC338D" w14:textId="77777777" w:rsidR="008C4551" w:rsidRDefault="008C4551">
      <w:pPr>
        <w:spacing w:after="0" w:line="240" w:lineRule="auto"/>
        <w:rPr>
          <w:rFonts w:ascii="Times New Roman" w:eastAsia="Times New Roman" w:hAnsi="Times New Roman" w:cs="Times New Roman"/>
          <w:b/>
          <w:color w:val="000000"/>
          <w:sz w:val="24"/>
          <w:szCs w:val="24"/>
        </w:rPr>
      </w:pPr>
    </w:p>
    <w:p w14:paraId="35B28416" w14:textId="77777777" w:rsidR="008C4551" w:rsidRDefault="008C4551">
      <w:pPr>
        <w:spacing w:after="0" w:line="240" w:lineRule="auto"/>
        <w:rPr>
          <w:rFonts w:ascii="Times New Roman" w:eastAsia="Times New Roman" w:hAnsi="Times New Roman" w:cs="Times New Roman"/>
          <w:b/>
          <w:color w:val="000000"/>
          <w:sz w:val="24"/>
          <w:szCs w:val="24"/>
        </w:rPr>
      </w:pPr>
    </w:p>
    <w:p w14:paraId="1C820DFF" w14:textId="77777777" w:rsidR="00571E2F" w:rsidRDefault="00571E2F">
      <w:pPr>
        <w:spacing w:after="0" w:line="240" w:lineRule="auto"/>
        <w:rPr>
          <w:rFonts w:ascii="Times New Roman" w:eastAsia="Times New Roman" w:hAnsi="Times New Roman" w:cs="Times New Roman"/>
          <w:b/>
          <w:color w:val="000000"/>
          <w:sz w:val="24"/>
          <w:szCs w:val="24"/>
        </w:rPr>
      </w:pPr>
    </w:p>
    <w:p w14:paraId="445FA67C" w14:textId="77777777" w:rsidR="008C4551" w:rsidRDefault="008C4551">
      <w:pPr>
        <w:spacing w:after="0" w:line="240" w:lineRule="auto"/>
        <w:rPr>
          <w:rFonts w:ascii="Times New Roman" w:eastAsia="Times New Roman" w:hAnsi="Times New Roman" w:cs="Times New Roman"/>
          <w:b/>
          <w:color w:val="000000"/>
          <w:sz w:val="24"/>
          <w:szCs w:val="24"/>
        </w:rPr>
      </w:pPr>
    </w:p>
    <w:p w14:paraId="2482BB64" w14:textId="77777777" w:rsidR="008C4551" w:rsidRDefault="00B5499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65BA4B9" w14:textId="77777777" w:rsidR="008C4551" w:rsidRDefault="00B549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44CB2C4B" w14:textId="77777777" w:rsidR="008C4551" w:rsidRDefault="00B5499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sidR="00571E2F">
        <w:rPr>
          <w:rFonts w:ascii="Times New Roman" w:eastAsia="Times New Roman" w:hAnsi="Times New Roman" w:cs="Times New Roman"/>
          <w:b/>
          <w:color w:val="000000"/>
          <w:sz w:val="24"/>
          <w:szCs w:val="24"/>
        </w:rPr>
        <w:t>П</w:t>
      </w:r>
      <w:r>
        <w:rPr>
          <w:rFonts w:ascii="Times New Roman" w:eastAsia="Times New Roman" w:hAnsi="Times New Roman" w:cs="Times New Roman"/>
          <w:color w:val="000000"/>
          <w:sz w:val="24"/>
          <w:szCs w:val="24"/>
        </w:rPr>
        <w:t>роцедур</w:t>
      </w:r>
      <w:r w:rsidR="00571E2F">
        <w:rPr>
          <w:rFonts w:ascii="Times New Roman" w:eastAsia="Times New Roman" w:hAnsi="Times New Roman" w:cs="Times New Roman"/>
          <w:color w:val="000000"/>
          <w:sz w:val="24"/>
          <w:szCs w:val="24"/>
        </w:rPr>
        <w:t>а закупівлі:</w:t>
      </w:r>
      <w:r>
        <w:rPr>
          <w:rFonts w:ascii="Times New Roman" w:eastAsia="Times New Roman" w:hAnsi="Times New Roman" w:cs="Times New Roman"/>
          <w:b/>
          <w:color w:val="000000"/>
          <w:sz w:val="24"/>
          <w:szCs w:val="24"/>
        </w:rPr>
        <w:t xml:space="preserve"> ВІДКРИТІ ТОРГИ </w:t>
      </w:r>
      <w:r w:rsidRPr="00571E2F">
        <w:rPr>
          <w:rFonts w:ascii="Times New Roman" w:eastAsia="Times New Roman" w:hAnsi="Times New Roman" w:cs="Times New Roman"/>
          <w:b/>
          <w:sz w:val="24"/>
          <w:szCs w:val="24"/>
        </w:rPr>
        <w:t>(з особливостями)</w:t>
      </w:r>
    </w:p>
    <w:p w14:paraId="416EFFFB" w14:textId="77777777" w:rsidR="00571E2F" w:rsidRDefault="00571E2F" w:rsidP="001E4EDC">
      <w:pPr>
        <w:jc w:val="center"/>
        <w:rPr>
          <w:rFonts w:ascii="Times New Roman" w:hAnsi="Times New Roman" w:cs="Times New Roman"/>
          <w:b/>
          <w:bCs/>
          <w:sz w:val="24"/>
          <w:szCs w:val="24"/>
          <w:lang w:eastAsia="ar-SA"/>
        </w:rPr>
      </w:pPr>
    </w:p>
    <w:p w14:paraId="5A5F05A4" w14:textId="77777777" w:rsidR="001E4EDC" w:rsidRPr="00A768B0" w:rsidRDefault="00571E2F" w:rsidP="001E4EDC">
      <w:pPr>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Предмет закупівлі</w:t>
      </w:r>
      <w:r w:rsidR="001E4EDC" w:rsidRPr="00A768B0">
        <w:rPr>
          <w:rFonts w:ascii="Times New Roman" w:hAnsi="Times New Roman" w:cs="Times New Roman"/>
          <w:b/>
          <w:bCs/>
          <w:sz w:val="24"/>
          <w:szCs w:val="24"/>
          <w:lang w:eastAsia="ar-SA"/>
        </w:rPr>
        <w:t xml:space="preserve">:  </w:t>
      </w:r>
      <w:r w:rsidR="001905C9" w:rsidRPr="001905C9">
        <w:rPr>
          <w:rFonts w:ascii="Times New Roman" w:hAnsi="Times New Roman" w:cs="Times New Roman"/>
          <w:b/>
          <w:bCs/>
          <w:sz w:val="24"/>
          <w:szCs w:val="24"/>
          <w:lang w:eastAsia="ar-SA"/>
        </w:rPr>
        <w:t>«</w:t>
      </w:r>
      <w:r w:rsidR="00746BE3">
        <w:rPr>
          <w:rFonts w:ascii="Times New Roman" w:hAnsi="Times New Roman" w:cs="Times New Roman"/>
          <w:b/>
          <w:bCs/>
          <w:sz w:val="24"/>
          <w:szCs w:val="24"/>
          <w:lang w:eastAsia="ar-SA"/>
        </w:rPr>
        <w:t xml:space="preserve"> Встановлення системи автоматичного відкриття ПРУ м.Южного Одеського району Одеської області</w:t>
      </w:r>
      <w:r w:rsidR="00B37005" w:rsidRPr="00BF19AC">
        <w:rPr>
          <w:rFonts w:ascii="Times New Roman" w:hAnsi="Times New Roman" w:cs="Times New Roman"/>
          <w:b/>
          <w:bCs/>
          <w:sz w:val="24"/>
          <w:szCs w:val="24"/>
          <w:lang w:eastAsia="ar-SA"/>
        </w:rPr>
        <w:t xml:space="preserve">» </w:t>
      </w:r>
      <w:r w:rsidR="00B37005" w:rsidRPr="00947303">
        <w:rPr>
          <w:rFonts w:ascii="Times New Roman" w:hAnsi="Times New Roman" w:cs="Times New Roman"/>
          <w:b/>
          <w:bCs/>
          <w:sz w:val="24"/>
          <w:szCs w:val="24"/>
          <w:lang w:eastAsia="ar-SA"/>
        </w:rPr>
        <w:t>- код національного класифікатора України ДК 021:2015 “Єдиний закупівельний словник” – «</w:t>
      </w:r>
      <w:r w:rsidR="00B37005" w:rsidRPr="00D54F0A">
        <w:rPr>
          <w:rFonts w:ascii="Times New Roman" w:hAnsi="Times New Roman" w:cs="Times New Roman"/>
          <w:b/>
          <w:bCs/>
          <w:sz w:val="24"/>
          <w:szCs w:val="24"/>
          <w:lang w:eastAsia="ar-SA"/>
        </w:rPr>
        <w:t>45</w:t>
      </w:r>
      <w:r w:rsidR="001F7485">
        <w:rPr>
          <w:rFonts w:ascii="Times New Roman" w:hAnsi="Times New Roman" w:cs="Times New Roman"/>
          <w:b/>
          <w:bCs/>
          <w:sz w:val="24"/>
          <w:szCs w:val="24"/>
          <w:lang w:eastAsia="ar-SA"/>
        </w:rPr>
        <w:t>310000-3 Електромонтажні роботи</w:t>
      </w:r>
      <w:r w:rsidR="00947303">
        <w:rPr>
          <w:rFonts w:ascii="Times New Roman" w:hAnsi="Times New Roman" w:cs="Times New Roman"/>
          <w:b/>
          <w:bCs/>
          <w:sz w:val="24"/>
          <w:szCs w:val="24"/>
          <w:lang w:eastAsia="ar-SA"/>
        </w:rPr>
        <w:t>»</w:t>
      </w:r>
    </w:p>
    <w:p w14:paraId="0A684D08" w14:textId="77777777" w:rsidR="00571E2F" w:rsidRPr="00D5120F" w:rsidRDefault="00571E2F" w:rsidP="00571E2F">
      <w:pPr>
        <w:pStyle w:val="NoSpacing"/>
        <w:jc w:val="center"/>
        <w:rPr>
          <w:rFonts w:ascii="Times New Roman" w:hAnsi="Times New Roman"/>
          <w:b/>
          <w:i/>
          <w:sz w:val="28"/>
          <w:szCs w:val="28"/>
          <w:lang w:val="uk-UA"/>
        </w:rPr>
      </w:pPr>
      <w:r w:rsidRPr="00D5120F">
        <w:rPr>
          <w:rFonts w:ascii="Times New Roman" w:hAnsi="Times New Roman"/>
          <w:b/>
          <w:i/>
          <w:sz w:val="28"/>
          <w:szCs w:val="28"/>
          <w:lang w:val="uk-UA"/>
        </w:rPr>
        <w:t xml:space="preserve"> </w:t>
      </w:r>
    </w:p>
    <w:p w14:paraId="5E5FE753" w14:textId="77777777" w:rsidR="00571E2F" w:rsidRPr="00C459D5" w:rsidRDefault="00571E2F" w:rsidP="00571E2F">
      <w:pPr>
        <w:jc w:val="center"/>
        <w:rPr>
          <w:rFonts w:ascii="Times New Roman" w:hAnsi="Times New Roman"/>
          <w:i/>
          <w:sz w:val="32"/>
          <w:szCs w:val="32"/>
        </w:rPr>
      </w:pPr>
    </w:p>
    <w:p w14:paraId="203A3691" w14:textId="77777777" w:rsidR="008C4551" w:rsidRDefault="00B5499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4C233A" w14:textId="77777777" w:rsidR="008C4551" w:rsidRDefault="008C4551">
      <w:pPr>
        <w:spacing w:before="240" w:after="0" w:line="240" w:lineRule="auto"/>
        <w:rPr>
          <w:rFonts w:ascii="Times New Roman" w:eastAsia="Times New Roman" w:hAnsi="Times New Roman" w:cs="Times New Roman"/>
          <w:sz w:val="24"/>
          <w:szCs w:val="24"/>
        </w:rPr>
      </w:pPr>
    </w:p>
    <w:p w14:paraId="27F05E02" w14:textId="77777777" w:rsidR="008C4551" w:rsidRDefault="00B5499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B5348F8" w14:textId="77777777" w:rsidR="00571E2F" w:rsidRDefault="00571E2F">
      <w:pPr>
        <w:spacing w:before="240" w:after="0" w:line="240" w:lineRule="auto"/>
        <w:rPr>
          <w:rFonts w:ascii="Times New Roman" w:eastAsia="Times New Roman" w:hAnsi="Times New Roman" w:cs="Times New Roman"/>
          <w:color w:val="000000"/>
          <w:sz w:val="24"/>
          <w:szCs w:val="24"/>
        </w:rPr>
      </w:pPr>
    </w:p>
    <w:p w14:paraId="55232E8E" w14:textId="77777777" w:rsidR="001905C9" w:rsidRDefault="001E4EDC" w:rsidP="001905C9">
      <w:pPr>
        <w:ind w:left="3600" w:firstLine="720"/>
        <w:rPr>
          <w:rFonts w:ascii="Times New Roman" w:hAnsi="Times New Roman" w:cs="Times New Roman"/>
          <w:b/>
          <w:bCs/>
          <w:sz w:val="24"/>
          <w:szCs w:val="24"/>
          <w:lang w:val="ru-RU" w:eastAsia="ar-SA"/>
        </w:rPr>
      </w:pPr>
      <w:r w:rsidRPr="00A768B0">
        <w:rPr>
          <w:rFonts w:ascii="Times New Roman" w:hAnsi="Times New Roman" w:cs="Times New Roman"/>
          <w:b/>
          <w:bCs/>
          <w:sz w:val="24"/>
          <w:szCs w:val="24"/>
          <w:lang w:eastAsia="ar-SA"/>
        </w:rPr>
        <w:t xml:space="preserve">м. </w:t>
      </w:r>
      <w:proofErr w:type="spellStart"/>
      <w:r w:rsidR="001905C9">
        <w:rPr>
          <w:rFonts w:ascii="Times New Roman" w:hAnsi="Times New Roman" w:cs="Times New Roman"/>
          <w:b/>
          <w:bCs/>
          <w:sz w:val="24"/>
          <w:szCs w:val="24"/>
          <w:lang w:val="ru-RU" w:eastAsia="ar-SA"/>
        </w:rPr>
        <w:t>Южне</w:t>
      </w:r>
      <w:proofErr w:type="spellEnd"/>
    </w:p>
    <w:p w14:paraId="41BDDCF8" w14:textId="77777777" w:rsidR="001E4EDC" w:rsidRDefault="001E4EDC" w:rsidP="001905C9">
      <w:pPr>
        <w:ind w:left="3600" w:firstLine="720"/>
        <w:rPr>
          <w:rFonts w:ascii="Times New Roman" w:hAnsi="Times New Roman" w:cs="Times New Roman"/>
          <w:b/>
          <w:bCs/>
          <w:sz w:val="24"/>
          <w:szCs w:val="24"/>
          <w:lang w:eastAsia="ar-SA"/>
        </w:rPr>
      </w:pPr>
      <w:r>
        <w:rPr>
          <w:rFonts w:ascii="Times New Roman" w:hAnsi="Times New Roman" w:cs="Times New Roman"/>
          <w:b/>
          <w:bCs/>
          <w:sz w:val="24"/>
          <w:szCs w:val="24"/>
          <w:lang w:eastAsia="ar-SA"/>
        </w:rPr>
        <w:t>– 202</w:t>
      </w:r>
      <w:r>
        <w:rPr>
          <w:rFonts w:ascii="Times New Roman" w:hAnsi="Times New Roman" w:cs="Times New Roman"/>
          <w:b/>
          <w:bCs/>
          <w:sz w:val="24"/>
          <w:szCs w:val="24"/>
          <w:lang w:val="ru-RU" w:eastAsia="ar-SA"/>
        </w:rPr>
        <w:t>3</w:t>
      </w:r>
      <w:r>
        <w:rPr>
          <w:rFonts w:ascii="Times New Roman" w:hAnsi="Times New Roman" w:cs="Times New Roman"/>
          <w:b/>
          <w:bCs/>
          <w:sz w:val="24"/>
          <w:szCs w:val="24"/>
          <w:lang w:eastAsia="ar-SA"/>
        </w:rPr>
        <w:t xml:space="preserve"> </w:t>
      </w:r>
      <w:r w:rsidR="001905C9">
        <w:rPr>
          <w:rFonts w:ascii="Times New Roman" w:hAnsi="Times New Roman" w:cs="Times New Roman"/>
          <w:b/>
          <w:bCs/>
          <w:sz w:val="24"/>
          <w:szCs w:val="24"/>
          <w:lang w:eastAsia="ar-SA"/>
        </w:rPr>
        <w:t>-</w:t>
      </w:r>
    </w:p>
    <w:p w14:paraId="2BD2F8B3" w14:textId="77777777" w:rsidR="00A25363" w:rsidRDefault="00A25363" w:rsidP="003718EF">
      <w:pPr>
        <w:rPr>
          <w:rFonts w:ascii="Times New Roman" w:hAnsi="Times New Roman" w:cs="Times New Roman"/>
          <w:b/>
          <w:bCs/>
          <w:sz w:val="24"/>
          <w:szCs w:val="24"/>
          <w:lang w:val="ru-RU" w:eastAsia="ar-SA"/>
        </w:rPr>
      </w:pPr>
    </w:p>
    <w:p w14:paraId="579BC65D" w14:textId="77777777" w:rsidR="0067165C" w:rsidRPr="0067165C" w:rsidRDefault="0067165C" w:rsidP="003718EF">
      <w:pPr>
        <w:rPr>
          <w:rFonts w:ascii="Times New Roman" w:hAnsi="Times New Roman" w:cs="Times New Roman"/>
          <w:b/>
          <w:bCs/>
          <w:sz w:val="24"/>
          <w:szCs w:val="24"/>
          <w:lang w:val="ru-RU" w:eastAsia="ar-SA"/>
        </w:rPr>
      </w:pPr>
    </w:p>
    <w:p w14:paraId="0E15C7BD" w14:textId="77777777" w:rsidR="008C4551" w:rsidRDefault="008C4551">
      <w:pPr>
        <w:spacing w:before="240" w:after="0" w:line="240" w:lineRule="auto"/>
        <w:rPr>
          <w:rFonts w:ascii="Times New Roman" w:eastAsia="Times New Roman" w:hAnsi="Times New Roman" w:cs="Times New Roman"/>
          <w:sz w:val="24"/>
          <w:szCs w:val="24"/>
        </w:rPr>
      </w:pPr>
    </w:p>
    <w:tbl>
      <w:tblPr>
        <w:tblStyle w:val="a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C4551" w14:paraId="32062D52" w14:textId="77777777">
        <w:trPr>
          <w:trHeight w:val="416"/>
          <w:jc w:val="center"/>
        </w:trPr>
        <w:tc>
          <w:tcPr>
            <w:tcW w:w="705" w:type="dxa"/>
            <w:vAlign w:val="center"/>
          </w:tcPr>
          <w:p w14:paraId="749C4AFD" w14:textId="77777777" w:rsidR="008C4551" w:rsidRDefault="00B5499C">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14:paraId="2AF5C7FE" w14:textId="77777777" w:rsidR="008C4551" w:rsidRDefault="00B549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C4551" w14:paraId="2F8CD800" w14:textId="77777777">
        <w:trPr>
          <w:trHeight w:val="411"/>
          <w:jc w:val="center"/>
        </w:trPr>
        <w:tc>
          <w:tcPr>
            <w:tcW w:w="705" w:type="dxa"/>
            <w:vAlign w:val="center"/>
          </w:tcPr>
          <w:p w14:paraId="320578A8" w14:textId="77777777" w:rsidR="008C4551" w:rsidRDefault="00B549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6F2A504" w14:textId="77777777" w:rsidR="008C4551" w:rsidRDefault="00B549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5B15813" w14:textId="77777777" w:rsidR="008C4551" w:rsidRDefault="00B549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4551" w14:paraId="684F4D29" w14:textId="77777777">
        <w:trPr>
          <w:trHeight w:val="1119"/>
          <w:jc w:val="center"/>
        </w:trPr>
        <w:tc>
          <w:tcPr>
            <w:tcW w:w="705" w:type="dxa"/>
          </w:tcPr>
          <w:p w14:paraId="49473EA8" w14:textId="77777777" w:rsidR="008C4551" w:rsidRDefault="00B549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D3B97E2" w14:textId="77777777" w:rsidR="008C4551" w:rsidRDefault="00B549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23EA5AD" w14:textId="77777777" w:rsidR="003718EF" w:rsidRPr="003718EF" w:rsidRDefault="003718EF" w:rsidP="003718EF">
            <w:pPr>
              <w:keepNext/>
              <w:keepLines/>
              <w:widowControl w:val="0"/>
              <w:shd w:val="clear" w:color="auto" w:fill="FFFFFF"/>
              <w:ind w:firstLine="284"/>
              <w:jc w:val="both"/>
              <w:rPr>
                <w:rFonts w:ascii="Times New Roman" w:hAnsi="Times New Roman" w:cs="Times New Roman"/>
                <w:color w:val="000000"/>
                <w:sz w:val="24"/>
                <w:szCs w:val="24"/>
                <w:lang w:eastAsia="en-US"/>
              </w:rPr>
            </w:pPr>
            <w:r w:rsidRPr="003718EF">
              <w:rPr>
                <w:rFonts w:ascii="Times New Roman" w:hAnsi="Times New Roman" w:cs="Times New Roman"/>
                <w:color w:val="000000"/>
                <w:sz w:val="24"/>
                <w:szCs w:val="24"/>
                <w:lang w:eastAsia="en-US"/>
              </w:rPr>
              <w:t xml:space="preserve">Тендерну документацію розроблено відповідно до вимог Закону України «Про публічні закупівлі» № 922-VIII від 25.12.2015 зі змінами (далі – Закон), </w:t>
            </w:r>
            <w:r w:rsidRPr="003718EF">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3718EF">
              <w:rPr>
                <w:rFonts w:ascii="Times New Roman" w:hAnsi="Times New Roman" w:cs="Times New Roman"/>
                <w:color w:val="000000"/>
                <w:sz w:val="24"/>
                <w:szCs w:val="24"/>
                <w:lang w:eastAsia="en-US"/>
              </w:rPr>
              <w:t xml:space="preserve"> та згідно наказу Міністерства економічного розвитку і торгівлі України «Про затвердження примірної тендерної документації»  № 680 від 13.04.2016 року.</w:t>
            </w:r>
          </w:p>
          <w:p w14:paraId="386698E4" w14:textId="77777777" w:rsidR="003718EF" w:rsidRPr="003718EF" w:rsidRDefault="003718EF" w:rsidP="003718EF">
            <w:pPr>
              <w:ind w:firstLine="284"/>
              <w:jc w:val="both"/>
              <w:rPr>
                <w:rFonts w:ascii="Times New Roman" w:eastAsia="Arial" w:hAnsi="Times New Roman" w:cs="Times New Roman"/>
                <w:color w:val="000000"/>
                <w:sz w:val="24"/>
                <w:szCs w:val="24"/>
                <w:lang w:eastAsia="en-US"/>
              </w:rPr>
            </w:pPr>
            <w:r w:rsidRPr="003718EF">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718EF">
              <w:rPr>
                <w:rFonts w:ascii="Times New Roman" w:hAnsi="Times New Roman" w:cs="Times New Roman"/>
                <w:sz w:val="24"/>
                <w:szCs w:val="24"/>
              </w:rPr>
              <w:t>Особливостях.</w:t>
            </w:r>
          </w:p>
          <w:p w14:paraId="530441C4" w14:textId="77777777" w:rsidR="003718EF" w:rsidRPr="003E6242" w:rsidRDefault="003718EF" w:rsidP="003718EF">
            <w:pPr>
              <w:ind w:firstLine="284"/>
              <w:jc w:val="both"/>
              <w:rPr>
                <w:rFonts w:ascii="Times New Roman" w:eastAsia="Arial" w:hAnsi="Times New Roman" w:cs="Times New Roman"/>
                <w:color w:val="000000"/>
                <w:sz w:val="24"/>
                <w:szCs w:val="24"/>
                <w:lang w:eastAsia="en-US"/>
              </w:rPr>
            </w:pPr>
            <w:r w:rsidRPr="003E6242">
              <w:rPr>
                <w:rFonts w:ascii="Times New Roman" w:eastAsia="Arial" w:hAnsi="Times New Roman" w:cs="Times New Roman"/>
                <w:color w:val="000000"/>
                <w:sz w:val="24"/>
                <w:szCs w:val="24"/>
                <w:lang w:eastAsia="en-US"/>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Особливостей, Цивільного кодексу України, Господарського кодексу України, інших чинних нормативно-правових актів.</w:t>
            </w:r>
          </w:p>
          <w:p w14:paraId="655BCC00" w14:textId="77777777" w:rsidR="003718EF" w:rsidRPr="003E6242" w:rsidRDefault="003718EF" w:rsidP="003718EF">
            <w:pPr>
              <w:widowControl w:val="0"/>
              <w:ind w:firstLine="284"/>
              <w:jc w:val="both"/>
              <w:rPr>
                <w:rFonts w:ascii="Times New Roman" w:eastAsia="Arial" w:hAnsi="Times New Roman" w:cs="Times New Roman"/>
                <w:color w:val="000000"/>
                <w:sz w:val="24"/>
                <w:szCs w:val="24"/>
              </w:rPr>
            </w:pPr>
            <w:r w:rsidRPr="003E6242">
              <w:rPr>
                <w:rFonts w:ascii="Times New Roman" w:eastAsia="Arial" w:hAnsi="Times New Roman" w:cs="Times New Roman"/>
                <w:color w:val="000000"/>
                <w:sz w:val="24"/>
                <w:szCs w:val="24"/>
              </w:rPr>
              <w:t xml:space="preserve">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Закону та Особливостей.  </w:t>
            </w:r>
          </w:p>
          <w:p w14:paraId="0DAE0700" w14:textId="77777777" w:rsidR="008C4551" w:rsidRDefault="003718EF" w:rsidP="003718EF">
            <w:pPr>
              <w:jc w:val="both"/>
              <w:rPr>
                <w:rFonts w:ascii="Times New Roman" w:eastAsia="Times New Roman" w:hAnsi="Times New Roman" w:cs="Times New Roman"/>
                <w:sz w:val="24"/>
                <w:szCs w:val="24"/>
              </w:rPr>
            </w:pPr>
            <w:r w:rsidRPr="003E6242">
              <w:rPr>
                <w:rFonts w:ascii="Times New Roman" w:hAnsi="Times New Roman" w:cs="Times New Roman"/>
                <w:noProof/>
                <w:sz w:val="24"/>
                <w:szCs w:val="24"/>
                <w:lang w:eastAsia="en-US"/>
              </w:rPr>
              <w:t xml:space="preserve">Спроможності </w:t>
            </w:r>
            <w:r w:rsidRPr="003E6242">
              <w:rPr>
                <w:rFonts w:ascii="Times New Roman" w:hAnsi="Times New Roman" w:cs="Times New Roman"/>
                <w:sz w:val="24"/>
                <w:szCs w:val="24"/>
                <w:lang w:eastAsia="en-US"/>
              </w:rPr>
              <w:t>вживаються у значенні, як об’єкти обладнання, матеріально-технічної бази, технології та/або працівники, які мають необхідні знання та досвід інших суб’єктів господарювання як субпідрядників/співвиконавців.</w:t>
            </w:r>
          </w:p>
        </w:tc>
      </w:tr>
      <w:tr w:rsidR="008C4551" w14:paraId="3A8E4AA0" w14:textId="77777777">
        <w:trPr>
          <w:trHeight w:val="615"/>
          <w:jc w:val="center"/>
        </w:trPr>
        <w:tc>
          <w:tcPr>
            <w:tcW w:w="705" w:type="dxa"/>
          </w:tcPr>
          <w:p w14:paraId="455006A5" w14:textId="77777777" w:rsidR="008C4551" w:rsidRDefault="00B549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A1BBF3C" w14:textId="77777777" w:rsidR="008C4551" w:rsidRDefault="00B549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5842BBB" w14:textId="77777777" w:rsidR="008C4551" w:rsidRDefault="00B549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E4EDC" w14:paraId="0A24CF66" w14:textId="77777777">
        <w:trPr>
          <w:trHeight w:val="285"/>
          <w:jc w:val="center"/>
        </w:trPr>
        <w:tc>
          <w:tcPr>
            <w:tcW w:w="705" w:type="dxa"/>
          </w:tcPr>
          <w:p w14:paraId="7FD19D9C" w14:textId="77777777" w:rsidR="001E4EDC" w:rsidRDefault="001E4E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798606F" w14:textId="77777777" w:rsidR="001E4EDC" w:rsidRDefault="001E4E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BB8586B" w14:textId="77777777" w:rsidR="001E4EDC" w:rsidRPr="00A768B0" w:rsidRDefault="001905C9" w:rsidP="00B5499C">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Фонд комунального майна Южненської міської ради Одеського району Одеської області ( код ЄДРПОУ 22502541)</w:t>
            </w:r>
          </w:p>
        </w:tc>
      </w:tr>
      <w:tr w:rsidR="001E4EDC" w:rsidRPr="00CC31D6" w14:paraId="154B0E91" w14:textId="77777777">
        <w:trPr>
          <w:trHeight w:val="536"/>
          <w:jc w:val="center"/>
        </w:trPr>
        <w:tc>
          <w:tcPr>
            <w:tcW w:w="705" w:type="dxa"/>
          </w:tcPr>
          <w:p w14:paraId="41353D51" w14:textId="77777777" w:rsidR="001E4EDC" w:rsidRDefault="001E4E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27E2E49" w14:textId="77777777" w:rsidR="001E4EDC" w:rsidRDefault="001E4E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DC2628A" w14:textId="77777777" w:rsidR="001E4EDC" w:rsidRPr="003566B9" w:rsidRDefault="001905C9" w:rsidP="00A25363">
            <w:pPr>
              <w:pStyle w:val="rvps2"/>
              <w:shd w:val="clear" w:color="auto" w:fill="FFFFFF"/>
              <w:spacing w:before="0" w:beforeAutospacing="0" w:after="0" w:afterAutospacing="0"/>
              <w:jc w:val="both"/>
              <w:textAlignment w:val="baseline"/>
            </w:pPr>
            <w:r w:rsidRPr="003566B9">
              <w:t>65481. Україна, Одеська область, Одеський район, місто Южне, проспект Григорівського десанту, буд.18</w:t>
            </w:r>
          </w:p>
        </w:tc>
      </w:tr>
      <w:tr w:rsidR="001E4EDC" w14:paraId="427B897C" w14:textId="77777777">
        <w:trPr>
          <w:trHeight w:val="1119"/>
          <w:jc w:val="center"/>
        </w:trPr>
        <w:tc>
          <w:tcPr>
            <w:tcW w:w="705" w:type="dxa"/>
          </w:tcPr>
          <w:p w14:paraId="7B7AA09F" w14:textId="77777777" w:rsidR="001E4EDC" w:rsidRDefault="001E4E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A70ECB3" w14:textId="77777777" w:rsidR="001E4EDC" w:rsidRDefault="001E4ED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9354919" w14:textId="77777777" w:rsidR="004F68FD" w:rsidRDefault="001E4EDC">
            <w:pPr>
              <w:jc w:val="both"/>
              <w:rPr>
                <w:rFonts w:ascii="Times New Roman" w:hAnsi="Times New Roman" w:cs="Times New Roman"/>
                <w:sz w:val="24"/>
                <w:szCs w:val="24"/>
                <w:lang w:eastAsia="en-US"/>
              </w:rPr>
            </w:pPr>
            <w:r w:rsidRPr="00B5499C">
              <w:rPr>
                <w:rFonts w:ascii="Times New Roman" w:eastAsia="Times New Roman" w:hAnsi="Times New Roman" w:cs="Times New Roman"/>
                <w:sz w:val="24"/>
                <w:szCs w:val="24"/>
              </w:rPr>
              <w:t xml:space="preserve">ПІБ: </w:t>
            </w:r>
            <w:r w:rsidR="007E3672">
              <w:rPr>
                <w:rFonts w:ascii="Times New Roman" w:eastAsia="Times New Roman" w:hAnsi="Times New Roman" w:cs="Times New Roman"/>
                <w:sz w:val="24"/>
                <w:szCs w:val="24"/>
              </w:rPr>
              <w:t xml:space="preserve">Дзядзіна Наталя Миколаївна </w:t>
            </w:r>
          </w:p>
          <w:p w14:paraId="1C421528" w14:textId="77777777" w:rsidR="00B5499C" w:rsidRPr="003566B9" w:rsidRDefault="004F68FD">
            <w:pPr>
              <w:jc w:val="both"/>
              <w:rPr>
                <w:rFonts w:ascii="Times New Roman" w:hAnsi="Times New Roman" w:cs="Times New Roman"/>
                <w:sz w:val="24"/>
                <w:szCs w:val="24"/>
                <w:lang w:val="ru-RU" w:eastAsia="en-US"/>
              </w:rPr>
            </w:pPr>
            <w:r w:rsidRPr="003566B9">
              <w:rPr>
                <w:rFonts w:ascii="Times New Roman" w:eastAsia="Times New Roman" w:hAnsi="Times New Roman" w:cs="Times New Roman"/>
                <w:sz w:val="24"/>
                <w:szCs w:val="24"/>
              </w:rPr>
              <w:t>Посада</w:t>
            </w:r>
            <w:r w:rsidRPr="003566B9">
              <w:rPr>
                <w:rFonts w:ascii="Times New Roman" w:hAnsi="Times New Roman" w:cs="Times New Roman"/>
                <w:sz w:val="24"/>
                <w:szCs w:val="24"/>
                <w:lang w:eastAsia="en-US"/>
              </w:rPr>
              <w:t xml:space="preserve">: </w:t>
            </w:r>
            <w:r w:rsidR="001905C9" w:rsidRPr="003566B9">
              <w:rPr>
                <w:rFonts w:ascii="Times New Roman" w:hAnsi="Times New Roman" w:cs="Times New Roman"/>
                <w:sz w:val="24"/>
                <w:szCs w:val="24"/>
                <w:lang w:eastAsia="en-US"/>
              </w:rPr>
              <w:t>головний спеціаліст-уповноважена особа з питань закупівель</w:t>
            </w:r>
            <w:r w:rsidR="008E5272">
              <w:rPr>
                <w:rFonts w:ascii="Times New Roman" w:hAnsi="Times New Roman" w:cs="Times New Roman"/>
                <w:sz w:val="24"/>
                <w:szCs w:val="24"/>
                <w:lang w:eastAsia="en-US"/>
              </w:rPr>
              <w:t xml:space="preserve"> відділу з питань комунального майна </w:t>
            </w:r>
            <w:r w:rsidR="001905C9" w:rsidRPr="003566B9">
              <w:rPr>
                <w:rFonts w:ascii="Times New Roman" w:hAnsi="Times New Roman" w:cs="Times New Roman"/>
                <w:sz w:val="24"/>
                <w:szCs w:val="24"/>
                <w:lang w:eastAsia="en-US"/>
              </w:rPr>
              <w:t xml:space="preserve"> Фонду комунального майна Южненської міської ради Одеського району Одеської області </w:t>
            </w:r>
          </w:p>
          <w:p w14:paraId="2E32678A" w14:textId="77777777" w:rsidR="00B5499C" w:rsidRPr="003566B9" w:rsidRDefault="001E4EDC" w:rsidP="00B5499C">
            <w:pPr>
              <w:tabs>
                <w:tab w:val="num" w:pos="0"/>
              </w:tabs>
              <w:jc w:val="both"/>
              <w:rPr>
                <w:lang w:val="en-US"/>
              </w:rPr>
            </w:pPr>
            <w:r w:rsidRPr="003566B9">
              <w:rPr>
                <w:rFonts w:ascii="Times New Roman" w:eastAsia="Times New Roman" w:hAnsi="Times New Roman" w:cs="Times New Roman"/>
                <w:sz w:val="24"/>
                <w:szCs w:val="24"/>
              </w:rPr>
              <w:t>e-</w:t>
            </w:r>
            <w:proofErr w:type="spellStart"/>
            <w:r w:rsidRPr="003566B9">
              <w:rPr>
                <w:rFonts w:ascii="Times New Roman" w:eastAsia="Times New Roman" w:hAnsi="Times New Roman" w:cs="Times New Roman"/>
                <w:sz w:val="24"/>
                <w:szCs w:val="24"/>
              </w:rPr>
              <w:t>mail</w:t>
            </w:r>
            <w:proofErr w:type="spellEnd"/>
            <w:r w:rsidRPr="003566B9">
              <w:rPr>
                <w:rFonts w:ascii="Times New Roman" w:eastAsia="Times New Roman" w:hAnsi="Times New Roman" w:cs="Times New Roman"/>
                <w:sz w:val="24"/>
                <w:szCs w:val="24"/>
              </w:rPr>
              <w:t xml:space="preserve">: </w:t>
            </w:r>
            <w:r w:rsidR="002C609C" w:rsidRPr="003566B9">
              <w:rPr>
                <w:rFonts w:ascii="Times New Roman" w:eastAsia="Times New Roman" w:hAnsi="Times New Roman" w:cs="Times New Roman"/>
                <w:sz w:val="24"/>
                <w:szCs w:val="24"/>
                <w:lang w:val="en-US"/>
              </w:rPr>
              <w:t>wife.of.bonifacio@gmail.com</w:t>
            </w:r>
          </w:p>
          <w:p w14:paraId="5EBAE1F6" w14:textId="77777777" w:rsidR="001E4EDC" w:rsidRPr="002C609C" w:rsidRDefault="001E4EDC" w:rsidP="00B5499C">
            <w:pPr>
              <w:jc w:val="both"/>
              <w:rPr>
                <w:rFonts w:ascii="Times New Roman" w:eastAsia="Times New Roman" w:hAnsi="Times New Roman" w:cs="Times New Roman"/>
                <w:i/>
                <w:color w:val="FF0000"/>
                <w:sz w:val="24"/>
                <w:szCs w:val="24"/>
                <w:highlight w:val="yellow"/>
                <w:lang w:val="en-US"/>
              </w:rPr>
            </w:pPr>
            <w:r w:rsidRPr="003566B9">
              <w:rPr>
                <w:rFonts w:ascii="Times New Roman" w:eastAsia="Times New Roman" w:hAnsi="Times New Roman" w:cs="Times New Roman"/>
                <w:sz w:val="24"/>
                <w:szCs w:val="24"/>
              </w:rPr>
              <w:t xml:space="preserve">телефон: </w:t>
            </w:r>
            <w:r w:rsidR="0063686B" w:rsidRPr="003566B9">
              <w:rPr>
                <w:rFonts w:ascii="Times New Roman" w:eastAsia="Times New Roman" w:hAnsi="Times New Roman" w:cs="Times New Roman"/>
                <w:i/>
                <w:sz w:val="24"/>
                <w:szCs w:val="24"/>
                <w:lang w:val="en-US"/>
              </w:rPr>
              <w:t>0630145429</w:t>
            </w:r>
          </w:p>
        </w:tc>
      </w:tr>
      <w:tr w:rsidR="001E4EDC" w14:paraId="066E6DC4" w14:textId="77777777">
        <w:trPr>
          <w:trHeight w:val="15"/>
          <w:jc w:val="center"/>
        </w:trPr>
        <w:tc>
          <w:tcPr>
            <w:tcW w:w="705" w:type="dxa"/>
          </w:tcPr>
          <w:p w14:paraId="18564233" w14:textId="77777777" w:rsidR="001E4EDC" w:rsidRDefault="001E4E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0366470" w14:textId="77777777" w:rsidR="001E4EDC" w:rsidRDefault="001E4E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B7E23A" w14:textId="77777777" w:rsidR="003718EF" w:rsidRPr="0067165C" w:rsidRDefault="0067165C" w:rsidP="0067165C">
            <w:pPr>
              <w:jc w:val="both"/>
              <w:rPr>
                <w:rFonts w:ascii="Times New Roman" w:eastAsia="Times New Roman" w:hAnsi="Times New Roman" w:cs="Times New Roman"/>
                <w:color w:val="4A86E8"/>
                <w:sz w:val="24"/>
                <w:szCs w:val="24"/>
              </w:rPr>
            </w:pPr>
            <w:r w:rsidRPr="003E6242">
              <w:rPr>
                <w:rFonts w:ascii="Times New Roman" w:hAnsi="Times New Roman" w:cs="Times New Roman"/>
                <w:sz w:val="24"/>
                <w:szCs w:val="24"/>
                <w:lang w:eastAsia="uk-UA"/>
              </w:rPr>
              <w:t xml:space="preserve">Відкриті торги </w:t>
            </w:r>
            <w:r w:rsidRPr="003E6242">
              <w:rPr>
                <w:rFonts w:ascii="Times New Roman" w:hAnsi="Times New Roman" w:cs="Times New Roman"/>
                <w:sz w:val="24"/>
                <w:szCs w:val="24"/>
              </w:rPr>
              <w:t xml:space="preserve">(з особливостями, згідно постанови КМУ № 1178 від 12.10.2022 </w:t>
            </w:r>
          </w:p>
        </w:tc>
      </w:tr>
      <w:tr w:rsidR="001E4EDC" w14:paraId="70DE9B95" w14:textId="77777777">
        <w:trPr>
          <w:trHeight w:val="240"/>
          <w:jc w:val="center"/>
        </w:trPr>
        <w:tc>
          <w:tcPr>
            <w:tcW w:w="705" w:type="dxa"/>
          </w:tcPr>
          <w:p w14:paraId="5575AF80" w14:textId="77777777" w:rsidR="001E4EDC" w:rsidRDefault="001E4E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EDAB448" w14:textId="77777777" w:rsidR="001E4EDC" w:rsidRDefault="001E4E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7430333" w14:textId="77777777" w:rsidR="001E4EDC" w:rsidRDefault="001E4ED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E4EDC" w14:paraId="13514FF6" w14:textId="77777777">
        <w:trPr>
          <w:jc w:val="center"/>
        </w:trPr>
        <w:tc>
          <w:tcPr>
            <w:tcW w:w="705" w:type="dxa"/>
          </w:tcPr>
          <w:p w14:paraId="27039E17" w14:textId="77777777" w:rsidR="001E4EDC" w:rsidRDefault="001E4E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0D48EAE" w14:textId="77777777" w:rsidR="001E4EDC" w:rsidRDefault="001E4E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5727724" w14:textId="77777777" w:rsidR="001E4EDC" w:rsidRDefault="00DB1A58" w:rsidP="00737957">
            <w:pPr>
              <w:spacing w:after="160" w:line="259" w:lineRule="auto"/>
              <w:rPr>
                <w:rFonts w:ascii="Times New Roman" w:eastAsia="Times New Roman" w:hAnsi="Times New Roman" w:cs="Times New Roman"/>
                <w:i/>
                <w:sz w:val="24"/>
                <w:szCs w:val="24"/>
              </w:rPr>
            </w:pPr>
            <w:bookmarkStart w:id="2" w:name="_Hlk143165984"/>
            <w:r>
              <w:rPr>
                <w:rFonts w:ascii="Times New Roman" w:eastAsia="Times New Roman" w:hAnsi="Times New Roman" w:cs="Times New Roman"/>
                <w:i/>
                <w:sz w:val="24"/>
                <w:szCs w:val="24"/>
              </w:rPr>
              <w:t>«</w:t>
            </w:r>
            <w:r w:rsidR="001F7485" w:rsidRPr="001F7485">
              <w:rPr>
                <w:rFonts w:ascii="Times New Roman" w:eastAsia="Times New Roman" w:hAnsi="Times New Roman" w:cs="Times New Roman"/>
                <w:i/>
                <w:sz w:val="24"/>
                <w:szCs w:val="24"/>
              </w:rPr>
              <w:t>Встановлення системи автоматичного відкриття ПРУ м.Южного Одеського району Одеської області» - код національного класифікатора України ДК 021:2015 “Єдиний закупівельний словник” – «45310000-3</w:t>
            </w:r>
            <w:r w:rsidR="001F7485">
              <w:t xml:space="preserve"> </w:t>
            </w:r>
            <w:r w:rsidR="001F7485" w:rsidRPr="001F7485">
              <w:rPr>
                <w:rFonts w:ascii="Times New Roman" w:eastAsia="Times New Roman" w:hAnsi="Times New Roman" w:cs="Times New Roman"/>
                <w:i/>
                <w:sz w:val="24"/>
                <w:szCs w:val="24"/>
              </w:rPr>
              <w:t>Електромонтажні роботи»</w:t>
            </w:r>
            <w:bookmarkEnd w:id="2"/>
          </w:p>
        </w:tc>
      </w:tr>
      <w:tr w:rsidR="001E4EDC" w14:paraId="3E5A0BF5" w14:textId="77777777">
        <w:trPr>
          <w:trHeight w:val="1119"/>
          <w:jc w:val="center"/>
        </w:trPr>
        <w:tc>
          <w:tcPr>
            <w:tcW w:w="705" w:type="dxa"/>
          </w:tcPr>
          <w:p w14:paraId="31754677" w14:textId="77777777" w:rsidR="001E4EDC" w:rsidRDefault="001E4E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B1D229C" w14:textId="77777777" w:rsidR="001E4EDC" w:rsidRDefault="001E4ED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7C5C3A5" w14:textId="77777777" w:rsidR="001E4EDC" w:rsidRDefault="001E4E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8EF45EA" w14:textId="77777777" w:rsidR="001E4EDC" w:rsidRDefault="001E4EDC" w:rsidP="00B5499C">
            <w:pPr>
              <w:widowControl w:val="0"/>
              <w:ind w:right="120"/>
              <w:jc w:val="both"/>
              <w:rPr>
                <w:rFonts w:ascii="Times New Roman" w:eastAsia="Times New Roman" w:hAnsi="Times New Roman" w:cs="Times New Roman"/>
                <w:i/>
                <w:color w:val="FF0000"/>
                <w:sz w:val="24"/>
                <w:szCs w:val="24"/>
                <w:highlight w:val="yellow"/>
              </w:rPr>
            </w:pPr>
          </w:p>
        </w:tc>
      </w:tr>
      <w:tr w:rsidR="00B5499C" w14:paraId="68A9F22F" w14:textId="77777777">
        <w:trPr>
          <w:trHeight w:val="1119"/>
          <w:jc w:val="center"/>
        </w:trPr>
        <w:tc>
          <w:tcPr>
            <w:tcW w:w="705" w:type="dxa"/>
          </w:tcPr>
          <w:p w14:paraId="1F8989B3"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A746DBE" w14:textId="77777777" w:rsidR="00B5499C" w:rsidRDefault="00B5499C" w:rsidP="00B5499C">
            <w:pPr>
              <w:widowControl w:val="0"/>
              <w:rPr>
                <w:rFonts w:ascii="Times New Roman" w:eastAsia="Times New Roman" w:hAnsi="Times New Roman" w:cs="Times New Roman"/>
                <w:color w:val="000000"/>
                <w:sz w:val="24"/>
                <w:szCs w:val="24"/>
              </w:rPr>
            </w:pPr>
            <w:r w:rsidRPr="00B5499C">
              <w:rPr>
                <w:rFonts w:ascii="Times New Roman" w:eastAsia="Times New Roman" w:hAnsi="Times New Roman" w:cs="Times New Roman"/>
                <w:color w:val="000000"/>
                <w:sz w:val="24"/>
                <w:szCs w:val="24"/>
              </w:rPr>
              <w:t xml:space="preserve">кількість товару та місце його поставки </w:t>
            </w:r>
          </w:p>
          <w:p w14:paraId="5FA30A6E" w14:textId="77777777" w:rsidR="00B5499C" w:rsidRDefault="00B5499C">
            <w:pPr>
              <w:widowControl w:val="0"/>
              <w:rPr>
                <w:rFonts w:ascii="Times New Roman" w:eastAsia="Times New Roman" w:hAnsi="Times New Roman" w:cs="Times New Roman"/>
                <w:color w:val="000000"/>
                <w:sz w:val="24"/>
                <w:szCs w:val="24"/>
                <w:highlight w:val="yellow"/>
              </w:rPr>
            </w:pPr>
          </w:p>
        </w:tc>
        <w:tc>
          <w:tcPr>
            <w:tcW w:w="6420" w:type="dxa"/>
          </w:tcPr>
          <w:p w14:paraId="0CD41A45" w14:textId="77777777" w:rsidR="00B37005" w:rsidRPr="001E519A" w:rsidRDefault="00B37005" w:rsidP="00B37005">
            <w:pPr>
              <w:rPr>
                <w:rFonts w:ascii="Times New Roman" w:hAnsi="Times New Roman" w:cs="Times New Roman"/>
                <w:sz w:val="24"/>
                <w:szCs w:val="24"/>
              </w:rPr>
            </w:pPr>
            <w:r w:rsidRPr="003E6242">
              <w:rPr>
                <w:rFonts w:ascii="Times New Roman" w:hAnsi="Times New Roman" w:cs="Times New Roman"/>
                <w:sz w:val="24"/>
                <w:szCs w:val="24"/>
              </w:rPr>
              <w:t>Місце</w:t>
            </w:r>
            <w:r w:rsidRPr="003E6242">
              <w:rPr>
                <w:rFonts w:ascii="Times New Roman" w:hAnsi="Times New Roman" w:cs="Times New Roman"/>
                <w:sz w:val="24"/>
                <w:szCs w:val="24"/>
                <w:lang w:val="ru-RU"/>
              </w:rPr>
              <w:t xml:space="preserve"> </w:t>
            </w:r>
            <w:r w:rsidRPr="003E6242">
              <w:rPr>
                <w:rFonts w:ascii="Times New Roman" w:hAnsi="Times New Roman" w:cs="Times New Roman"/>
                <w:sz w:val="24"/>
                <w:szCs w:val="24"/>
              </w:rPr>
              <w:t>надання послуг- місто Южне, Одеського району Одеської області</w:t>
            </w:r>
            <w:r w:rsidR="00E8041A" w:rsidRPr="003E6242">
              <w:rPr>
                <w:rFonts w:ascii="Times New Roman" w:hAnsi="Times New Roman" w:cs="Times New Roman"/>
                <w:sz w:val="24"/>
                <w:szCs w:val="24"/>
              </w:rPr>
              <w:t>, вул. Будівельників 3</w:t>
            </w:r>
            <w:r w:rsidR="001D2065" w:rsidRPr="003E6242">
              <w:rPr>
                <w:rFonts w:ascii="Times New Roman" w:hAnsi="Times New Roman" w:cs="Times New Roman"/>
                <w:sz w:val="24"/>
                <w:szCs w:val="24"/>
                <w:lang w:val="ru-RU"/>
              </w:rPr>
              <w:t>/3</w:t>
            </w:r>
            <w:r w:rsidR="00E8041A" w:rsidRPr="003E6242">
              <w:rPr>
                <w:rFonts w:ascii="Times New Roman" w:hAnsi="Times New Roman" w:cs="Times New Roman"/>
                <w:sz w:val="24"/>
                <w:szCs w:val="24"/>
              </w:rPr>
              <w:t>, вул.Приморська19</w:t>
            </w:r>
            <w:r w:rsidR="001D2065" w:rsidRPr="003E6242">
              <w:rPr>
                <w:rFonts w:ascii="Times New Roman" w:hAnsi="Times New Roman" w:cs="Times New Roman"/>
                <w:sz w:val="24"/>
                <w:szCs w:val="24"/>
                <w:lang w:val="ru-RU"/>
              </w:rPr>
              <w:t>/3</w:t>
            </w:r>
            <w:r w:rsidR="00E8041A" w:rsidRPr="003E6242">
              <w:rPr>
                <w:rFonts w:ascii="Times New Roman" w:hAnsi="Times New Roman" w:cs="Times New Roman"/>
                <w:sz w:val="24"/>
                <w:szCs w:val="24"/>
              </w:rPr>
              <w:t>, вул.Приморська 21</w:t>
            </w:r>
            <w:r w:rsidR="001D2065" w:rsidRPr="003E6242">
              <w:rPr>
                <w:rFonts w:ascii="Times New Roman" w:hAnsi="Times New Roman" w:cs="Times New Roman"/>
                <w:sz w:val="24"/>
                <w:szCs w:val="24"/>
                <w:lang w:val="ru-RU"/>
              </w:rPr>
              <w:t>/3</w:t>
            </w:r>
            <w:r w:rsidR="00E8041A" w:rsidRPr="003E6242">
              <w:rPr>
                <w:rFonts w:ascii="Times New Roman" w:hAnsi="Times New Roman" w:cs="Times New Roman"/>
                <w:sz w:val="24"/>
                <w:szCs w:val="24"/>
              </w:rPr>
              <w:t>, пр-т Григорівського десанту 10</w:t>
            </w:r>
            <w:r w:rsidR="001D2065" w:rsidRPr="003E6242">
              <w:rPr>
                <w:rFonts w:ascii="Times New Roman" w:hAnsi="Times New Roman" w:cs="Times New Roman"/>
                <w:sz w:val="24"/>
                <w:szCs w:val="24"/>
                <w:lang w:val="ru-RU"/>
              </w:rPr>
              <w:t>/3</w:t>
            </w:r>
            <w:r w:rsidR="00E8041A" w:rsidRPr="003E6242">
              <w:rPr>
                <w:rFonts w:ascii="Times New Roman" w:hAnsi="Times New Roman" w:cs="Times New Roman"/>
                <w:sz w:val="24"/>
                <w:szCs w:val="24"/>
              </w:rPr>
              <w:t>, пр-т Миру 16</w:t>
            </w:r>
            <w:r w:rsidR="001D2065" w:rsidRPr="003E6242">
              <w:rPr>
                <w:rFonts w:ascii="Times New Roman" w:hAnsi="Times New Roman" w:cs="Times New Roman"/>
                <w:sz w:val="24"/>
                <w:szCs w:val="24"/>
                <w:lang w:val="ru-RU"/>
              </w:rPr>
              <w:t>/3</w:t>
            </w:r>
            <w:r w:rsidR="00E8041A" w:rsidRPr="003E6242">
              <w:rPr>
                <w:rFonts w:ascii="Times New Roman" w:hAnsi="Times New Roman" w:cs="Times New Roman"/>
                <w:sz w:val="24"/>
                <w:szCs w:val="24"/>
              </w:rPr>
              <w:t>, пр-т Миру 22</w:t>
            </w:r>
            <w:r w:rsidR="001D2065" w:rsidRPr="003E6242">
              <w:rPr>
                <w:rFonts w:ascii="Times New Roman" w:hAnsi="Times New Roman" w:cs="Times New Roman"/>
                <w:sz w:val="24"/>
                <w:szCs w:val="24"/>
                <w:lang w:val="ru-RU"/>
              </w:rPr>
              <w:t>/3</w:t>
            </w:r>
            <w:r w:rsidR="00E8041A" w:rsidRPr="003E6242">
              <w:rPr>
                <w:rFonts w:ascii="Times New Roman" w:hAnsi="Times New Roman" w:cs="Times New Roman"/>
                <w:sz w:val="24"/>
                <w:szCs w:val="24"/>
              </w:rPr>
              <w:t>, вул. Хіміків 20</w:t>
            </w:r>
            <w:r w:rsidR="001D2065" w:rsidRPr="003E6242">
              <w:rPr>
                <w:rFonts w:ascii="Times New Roman" w:hAnsi="Times New Roman" w:cs="Times New Roman"/>
                <w:sz w:val="24"/>
                <w:szCs w:val="24"/>
              </w:rPr>
              <w:t>/3</w:t>
            </w:r>
            <w:r w:rsidR="00E8041A" w:rsidRPr="003E6242">
              <w:rPr>
                <w:rFonts w:ascii="Times New Roman" w:hAnsi="Times New Roman" w:cs="Times New Roman"/>
                <w:sz w:val="24"/>
                <w:szCs w:val="24"/>
              </w:rPr>
              <w:t>, вул. Хімікв 22</w:t>
            </w:r>
            <w:r w:rsidR="001D2065" w:rsidRPr="003E6242">
              <w:rPr>
                <w:rFonts w:ascii="Times New Roman" w:hAnsi="Times New Roman" w:cs="Times New Roman"/>
                <w:sz w:val="24"/>
                <w:szCs w:val="24"/>
              </w:rPr>
              <w:t>/3</w:t>
            </w:r>
            <w:r w:rsidR="00E8041A" w:rsidRPr="003E6242">
              <w:rPr>
                <w:rFonts w:ascii="Times New Roman" w:hAnsi="Times New Roman" w:cs="Times New Roman"/>
                <w:sz w:val="24"/>
                <w:szCs w:val="24"/>
              </w:rPr>
              <w:t>, вул.Будівельників 21</w:t>
            </w:r>
            <w:r w:rsidR="001D2065" w:rsidRPr="003E6242">
              <w:rPr>
                <w:rFonts w:ascii="Times New Roman" w:hAnsi="Times New Roman" w:cs="Times New Roman"/>
                <w:sz w:val="24"/>
                <w:szCs w:val="24"/>
              </w:rPr>
              <w:t>/3</w:t>
            </w:r>
            <w:r w:rsidR="00E8041A" w:rsidRPr="003E6242">
              <w:rPr>
                <w:rFonts w:ascii="Times New Roman" w:hAnsi="Times New Roman" w:cs="Times New Roman"/>
                <w:sz w:val="24"/>
                <w:szCs w:val="24"/>
              </w:rPr>
              <w:t>, пр-т Миру 25</w:t>
            </w:r>
            <w:r w:rsidR="001D2065" w:rsidRPr="003E6242">
              <w:rPr>
                <w:rFonts w:ascii="Times New Roman" w:hAnsi="Times New Roman" w:cs="Times New Roman"/>
                <w:sz w:val="24"/>
                <w:szCs w:val="24"/>
              </w:rPr>
              <w:t>/3</w:t>
            </w:r>
            <w:r w:rsidR="00E8041A" w:rsidRPr="003E6242">
              <w:rPr>
                <w:rFonts w:ascii="Times New Roman" w:hAnsi="Times New Roman" w:cs="Times New Roman"/>
                <w:sz w:val="24"/>
                <w:szCs w:val="24"/>
              </w:rPr>
              <w:t>, вул. Хіміків 4</w:t>
            </w:r>
            <w:r w:rsidR="001D2065" w:rsidRPr="003E6242">
              <w:rPr>
                <w:rFonts w:ascii="Times New Roman" w:hAnsi="Times New Roman" w:cs="Times New Roman"/>
                <w:sz w:val="24"/>
                <w:szCs w:val="24"/>
              </w:rPr>
              <w:t>/3</w:t>
            </w:r>
            <w:r w:rsidR="00E8041A" w:rsidRPr="003E6242">
              <w:rPr>
                <w:rFonts w:ascii="Times New Roman" w:hAnsi="Times New Roman" w:cs="Times New Roman"/>
                <w:sz w:val="24"/>
                <w:szCs w:val="24"/>
              </w:rPr>
              <w:t>, вул.Хіміків 14</w:t>
            </w:r>
            <w:r w:rsidR="001D2065" w:rsidRPr="003E6242">
              <w:rPr>
                <w:rFonts w:ascii="Times New Roman" w:hAnsi="Times New Roman" w:cs="Times New Roman"/>
                <w:sz w:val="24"/>
                <w:szCs w:val="24"/>
              </w:rPr>
              <w:t>/3</w:t>
            </w:r>
            <w:r w:rsidR="00E8041A" w:rsidRPr="003E6242">
              <w:rPr>
                <w:rFonts w:ascii="Times New Roman" w:hAnsi="Times New Roman" w:cs="Times New Roman"/>
                <w:sz w:val="24"/>
                <w:szCs w:val="24"/>
              </w:rPr>
              <w:t>, вул. Т.Г. Шевченка 5</w:t>
            </w:r>
            <w:r w:rsidR="001D2065" w:rsidRPr="001E519A">
              <w:rPr>
                <w:rFonts w:ascii="Times New Roman" w:hAnsi="Times New Roman" w:cs="Times New Roman"/>
                <w:sz w:val="24"/>
                <w:szCs w:val="24"/>
              </w:rPr>
              <w:t>/3</w:t>
            </w:r>
            <w:r w:rsidR="00E8041A" w:rsidRPr="003E6242">
              <w:rPr>
                <w:rFonts w:ascii="Times New Roman" w:hAnsi="Times New Roman" w:cs="Times New Roman"/>
                <w:sz w:val="24"/>
                <w:szCs w:val="24"/>
              </w:rPr>
              <w:t>, вул. Т.Г. Шевченка 7</w:t>
            </w:r>
            <w:r w:rsidR="001D2065" w:rsidRPr="001E519A">
              <w:rPr>
                <w:rFonts w:ascii="Times New Roman" w:hAnsi="Times New Roman" w:cs="Times New Roman"/>
                <w:sz w:val="24"/>
                <w:szCs w:val="24"/>
              </w:rPr>
              <w:t>/3</w:t>
            </w:r>
          </w:p>
          <w:p w14:paraId="400089A8" w14:textId="77777777" w:rsidR="00B37005" w:rsidRPr="001E519A" w:rsidRDefault="00B37005" w:rsidP="00B37005">
            <w:pPr>
              <w:rPr>
                <w:rFonts w:ascii="Times New Roman" w:hAnsi="Times New Roman" w:cs="Times New Roman"/>
                <w:sz w:val="24"/>
                <w:szCs w:val="24"/>
              </w:rPr>
            </w:pPr>
            <w:r w:rsidRPr="003E6242">
              <w:rPr>
                <w:rFonts w:ascii="Times New Roman" w:hAnsi="Times New Roman" w:cs="Times New Roman"/>
                <w:sz w:val="24"/>
                <w:szCs w:val="24"/>
              </w:rPr>
              <w:t>Кількість- 1 послуга</w:t>
            </w:r>
            <w:r w:rsidR="001D2065" w:rsidRPr="001E519A">
              <w:rPr>
                <w:rFonts w:ascii="Times New Roman" w:hAnsi="Times New Roman" w:cs="Times New Roman"/>
                <w:sz w:val="24"/>
                <w:szCs w:val="24"/>
              </w:rPr>
              <w:t xml:space="preserve"> </w:t>
            </w:r>
          </w:p>
          <w:p w14:paraId="6FADBB89" w14:textId="77777777" w:rsidR="002C609C" w:rsidRPr="003E6242" w:rsidRDefault="002C609C" w:rsidP="00B5499C">
            <w:pPr>
              <w:rPr>
                <w:rFonts w:ascii="Times New Roman" w:hAnsi="Times New Roman" w:cs="Times New Roman"/>
                <w:sz w:val="24"/>
                <w:szCs w:val="24"/>
              </w:rPr>
            </w:pPr>
          </w:p>
          <w:p w14:paraId="770057E0" w14:textId="77777777" w:rsidR="00B5499C" w:rsidRPr="003E6242" w:rsidRDefault="00B5499C" w:rsidP="00B5499C">
            <w:pPr>
              <w:ind w:firstLine="317"/>
              <w:rPr>
                <w:rFonts w:ascii="Times New Roman" w:hAnsi="Times New Roman" w:cs="Times New Roman"/>
                <w:sz w:val="24"/>
                <w:szCs w:val="24"/>
              </w:rPr>
            </w:pPr>
          </w:p>
          <w:p w14:paraId="633815CC" w14:textId="77777777" w:rsidR="00B5499C" w:rsidRPr="003E6242" w:rsidRDefault="003718EF" w:rsidP="00B5499C">
            <w:pPr>
              <w:rPr>
                <w:rFonts w:ascii="Times New Roman" w:hAnsi="Times New Roman" w:cs="Times New Roman"/>
                <w:b/>
                <w:bCs/>
                <w:sz w:val="24"/>
                <w:szCs w:val="24"/>
              </w:rPr>
            </w:pPr>
            <w:r w:rsidRPr="003E6242">
              <w:rPr>
                <w:rFonts w:ascii="Times New Roman" w:hAnsi="Times New Roman" w:cs="Times New Roman"/>
                <w:sz w:val="24"/>
                <w:szCs w:val="24"/>
              </w:rPr>
              <w:t>Обсяг виконання робіт додатково визначено в технічних вимогах – Додаток № 4 до цієї тендерної документації.</w:t>
            </w:r>
          </w:p>
          <w:p w14:paraId="79A922D3" w14:textId="77777777" w:rsidR="00B5499C" w:rsidRPr="003E6242" w:rsidRDefault="00B5499C" w:rsidP="00B5499C">
            <w:pPr>
              <w:rPr>
                <w:rFonts w:ascii="Times New Roman" w:hAnsi="Times New Roman" w:cs="Times New Roman"/>
                <w:sz w:val="24"/>
                <w:szCs w:val="24"/>
              </w:rPr>
            </w:pPr>
          </w:p>
        </w:tc>
      </w:tr>
      <w:tr w:rsidR="00B5499C" w14:paraId="3FC6570E" w14:textId="77777777">
        <w:trPr>
          <w:trHeight w:val="645"/>
          <w:jc w:val="center"/>
        </w:trPr>
        <w:tc>
          <w:tcPr>
            <w:tcW w:w="705" w:type="dxa"/>
          </w:tcPr>
          <w:p w14:paraId="5ABCE6E4"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BF28F4C" w14:textId="77777777" w:rsidR="00B5499C" w:rsidRPr="003E6242" w:rsidRDefault="00B5499C">
            <w:pPr>
              <w:widowControl w:val="0"/>
              <w:rPr>
                <w:rFonts w:ascii="Times New Roman" w:eastAsia="Times New Roman" w:hAnsi="Times New Roman" w:cs="Times New Roman"/>
                <w:sz w:val="24"/>
                <w:szCs w:val="24"/>
              </w:rPr>
            </w:pPr>
            <w:r w:rsidRPr="003E624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370219D" w14:textId="77777777" w:rsidR="00B5499C" w:rsidRPr="00B72A7D" w:rsidRDefault="00B5499C" w:rsidP="00EF5C71">
            <w:pPr>
              <w:widowControl w:val="0"/>
              <w:rPr>
                <w:rFonts w:ascii="Times New Roman" w:eastAsia="Times New Roman" w:hAnsi="Times New Roman" w:cs="Times New Roman"/>
                <w:sz w:val="24"/>
                <w:szCs w:val="24"/>
                <w:lang w:val="en-US"/>
              </w:rPr>
            </w:pPr>
            <w:r w:rsidRPr="003E6242">
              <w:rPr>
                <w:rFonts w:ascii="Times New Roman" w:eastAsia="Times New Roman" w:hAnsi="Times New Roman" w:cs="Times New Roman"/>
                <w:sz w:val="24"/>
                <w:szCs w:val="24"/>
              </w:rPr>
              <w:t xml:space="preserve">до  </w:t>
            </w:r>
            <w:r w:rsidR="003718EF" w:rsidRPr="002C1C97">
              <w:rPr>
                <w:rFonts w:ascii="Times New Roman" w:eastAsia="Times New Roman" w:hAnsi="Times New Roman" w:cs="Times New Roman"/>
                <w:sz w:val="24"/>
                <w:szCs w:val="24"/>
              </w:rPr>
              <w:t>2</w:t>
            </w:r>
            <w:r w:rsidR="00EF5C71" w:rsidRPr="002C1C97">
              <w:rPr>
                <w:rFonts w:ascii="Times New Roman" w:eastAsia="Times New Roman" w:hAnsi="Times New Roman" w:cs="Times New Roman"/>
                <w:sz w:val="24"/>
                <w:szCs w:val="24"/>
              </w:rPr>
              <w:t>0</w:t>
            </w:r>
            <w:r w:rsidR="001E519A" w:rsidRPr="002C1C97">
              <w:rPr>
                <w:rFonts w:ascii="Times New Roman" w:eastAsia="Times New Roman" w:hAnsi="Times New Roman" w:cs="Times New Roman"/>
                <w:sz w:val="24"/>
                <w:szCs w:val="24"/>
              </w:rPr>
              <w:t xml:space="preserve"> </w:t>
            </w:r>
            <w:r w:rsidR="00BD5C10" w:rsidRPr="002C1C97">
              <w:rPr>
                <w:rFonts w:ascii="Times New Roman" w:eastAsia="Times New Roman" w:hAnsi="Times New Roman" w:cs="Times New Roman"/>
                <w:sz w:val="24"/>
                <w:szCs w:val="24"/>
              </w:rPr>
              <w:t>грудня</w:t>
            </w:r>
            <w:r w:rsidRPr="003E6242">
              <w:rPr>
                <w:rFonts w:ascii="Times New Roman" w:eastAsia="Times New Roman" w:hAnsi="Times New Roman" w:cs="Times New Roman"/>
                <w:sz w:val="24"/>
                <w:szCs w:val="24"/>
              </w:rPr>
              <w:t xml:space="preserve">  20</w:t>
            </w:r>
            <w:r w:rsidRPr="003E6242">
              <w:rPr>
                <w:rFonts w:ascii="Times New Roman" w:eastAsia="Times New Roman" w:hAnsi="Times New Roman" w:cs="Times New Roman"/>
                <w:sz w:val="24"/>
                <w:szCs w:val="24"/>
                <w:lang w:val="ru-RU"/>
              </w:rPr>
              <w:t>23</w:t>
            </w:r>
            <w:r w:rsidR="009A10D7" w:rsidRPr="003E6242">
              <w:rPr>
                <w:rFonts w:ascii="Times New Roman" w:eastAsia="Times New Roman" w:hAnsi="Times New Roman" w:cs="Times New Roman"/>
                <w:sz w:val="24"/>
                <w:szCs w:val="24"/>
                <w:lang w:val="ru-RU"/>
              </w:rPr>
              <w:t xml:space="preserve"> </w:t>
            </w:r>
            <w:r w:rsidRPr="003E6242">
              <w:rPr>
                <w:rFonts w:ascii="Times New Roman" w:eastAsia="Times New Roman" w:hAnsi="Times New Roman" w:cs="Times New Roman"/>
                <w:sz w:val="24"/>
                <w:szCs w:val="24"/>
              </w:rPr>
              <w:t xml:space="preserve">року включно </w:t>
            </w:r>
          </w:p>
        </w:tc>
      </w:tr>
      <w:tr w:rsidR="00B5499C" w14:paraId="2B357BCA" w14:textId="77777777">
        <w:trPr>
          <w:trHeight w:val="841"/>
          <w:jc w:val="center"/>
        </w:trPr>
        <w:tc>
          <w:tcPr>
            <w:tcW w:w="705" w:type="dxa"/>
          </w:tcPr>
          <w:p w14:paraId="370697D1"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2FAFDB4"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1E38E86" w14:textId="77777777" w:rsidR="008105AA" w:rsidRPr="002C1C97" w:rsidRDefault="00B5499C" w:rsidP="008105AA">
            <w:pPr>
              <w:keepLines/>
              <w:pBdr>
                <w:top w:val="nil"/>
                <w:left w:val="nil"/>
                <w:bottom w:val="nil"/>
                <w:right w:val="nil"/>
                <w:between w:val="nil"/>
              </w:pBdr>
              <w:ind w:right="10" w:firstLine="270"/>
              <w:jc w:val="both"/>
              <w:rPr>
                <w:lang w:val="ru-RU"/>
              </w:rPr>
            </w:pPr>
            <w:r w:rsidRPr="002C1C9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105AA" w:rsidRPr="002C1C97">
              <w:t xml:space="preserve"> </w:t>
            </w:r>
            <w:r w:rsidR="008105AA" w:rsidRPr="002C1C97">
              <w:rPr>
                <w:lang w:val="ru-RU"/>
              </w:rPr>
              <w:t xml:space="preserve"> </w:t>
            </w:r>
          </w:p>
          <w:p w14:paraId="51DF83FE" w14:textId="77777777" w:rsidR="008105AA" w:rsidRPr="002C1C97" w:rsidRDefault="008105AA" w:rsidP="008105AA">
            <w:pPr>
              <w:keepLines/>
              <w:pBdr>
                <w:top w:val="nil"/>
                <w:left w:val="nil"/>
                <w:bottom w:val="nil"/>
                <w:right w:val="nil"/>
                <w:between w:val="nil"/>
              </w:pBdr>
              <w:ind w:right="10" w:firstLine="270"/>
              <w:jc w:val="both"/>
              <w:rPr>
                <w:rFonts w:ascii="Times New Roman" w:hAnsi="Times New Roman" w:cs="Times New Roman"/>
                <w:sz w:val="24"/>
                <w:szCs w:val="24"/>
              </w:rPr>
            </w:pPr>
            <w:r w:rsidRPr="002C1C97">
              <w:rPr>
                <w:rFonts w:ascii="Times New Roman" w:hAnsi="Times New Roman" w:cs="Times New Roman"/>
                <w:sz w:val="24"/>
                <w:szCs w:val="24"/>
              </w:rPr>
              <w:t xml:space="preserve">Замовник здійснює закупівлю з урахуванням вимог Закону України «Про санкції». </w:t>
            </w:r>
          </w:p>
          <w:p w14:paraId="06D794E6" w14:textId="77777777" w:rsidR="008105AA" w:rsidRPr="002C1C97" w:rsidRDefault="008105AA" w:rsidP="008105AA">
            <w:pPr>
              <w:keepLines/>
              <w:spacing w:line="276" w:lineRule="auto"/>
              <w:ind w:left="40" w:firstLine="243"/>
              <w:jc w:val="both"/>
              <w:rPr>
                <w:rFonts w:ascii="Times New Roman" w:hAnsi="Times New Roman" w:cs="Times New Roman"/>
                <w:sz w:val="24"/>
                <w:szCs w:val="24"/>
              </w:rPr>
            </w:pPr>
            <w:r w:rsidRPr="002C1C97">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w:t>
            </w:r>
            <w:proofErr w:type="spellStart"/>
            <w:r w:rsidRPr="002C1C97">
              <w:rPr>
                <w:rFonts w:ascii="Times New Roman" w:hAnsi="Times New Roman" w:cs="Times New Roman"/>
                <w:sz w:val="24"/>
                <w:szCs w:val="24"/>
              </w:rPr>
              <w:t>білорусь</w:t>
            </w:r>
            <w:proofErr w:type="spellEnd"/>
            <w:r w:rsidRPr="002C1C97">
              <w:rPr>
                <w:rFonts w:ascii="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rsidRPr="002C1C97">
              <w:rPr>
                <w:rFonts w:ascii="Times New Roman" w:hAnsi="Times New Roman" w:cs="Times New Roman"/>
                <w:sz w:val="24"/>
                <w:szCs w:val="24"/>
              </w:rPr>
              <w:t>білорусь</w:t>
            </w:r>
            <w:proofErr w:type="spellEnd"/>
            <w:r w:rsidRPr="002C1C97">
              <w:rPr>
                <w:rFonts w:ascii="Times New Roman" w:hAnsi="Times New Roman" w:cs="Times New Roman"/>
                <w:sz w:val="24"/>
                <w:szCs w:val="24"/>
              </w:rPr>
              <w:t xml:space="preserve">;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2C1C97">
              <w:rPr>
                <w:rFonts w:ascii="Times New Roman" w:hAnsi="Times New Roman" w:cs="Times New Roman"/>
                <w:sz w:val="24"/>
                <w:szCs w:val="24"/>
              </w:rPr>
              <w:t>білорусь</w:t>
            </w:r>
            <w:proofErr w:type="spellEnd"/>
            <w:r w:rsidRPr="002C1C97">
              <w:rPr>
                <w:rFonts w:ascii="Times New Roman" w:hAnsi="Times New Roman" w:cs="Times New Roman"/>
                <w:sz w:val="24"/>
                <w:szCs w:val="24"/>
              </w:rPr>
              <w:t xml:space="preserve">, громадянин російської федерації/республіки </w:t>
            </w:r>
            <w:proofErr w:type="spellStart"/>
            <w:r w:rsidRPr="002C1C97">
              <w:rPr>
                <w:rFonts w:ascii="Times New Roman" w:hAnsi="Times New Roman" w:cs="Times New Roman"/>
                <w:sz w:val="24"/>
                <w:szCs w:val="24"/>
              </w:rPr>
              <w:t>білорусь</w:t>
            </w:r>
            <w:proofErr w:type="spellEnd"/>
            <w:r w:rsidRPr="002C1C97">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2C1C97">
              <w:rPr>
                <w:rFonts w:ascii="Times New Roman" w:hAnsi="Times New Roman" w:cs="Times New Roman"/>
                <w:sz w:val="24"/>
                <w:szCs w:val="24"/>
              </w:rPr>
              <w:lastRenderedPageBreak/>
              <w:t xml:space="preserve">федерації/республіки </w:t>
            </w:r>
            <w:proofErr w:type="spellStart"/>
            <w:r w:rsidRPr="002C1C97">
              <w:rPr>
                <w:rFonts w:ascii="Times New Roman" w:hAnsi="Times New Roman" w:cs="Times New Roman"/>
                <w:sz w:val="24"/>
                <w:szCs w:val="24"/>
              </w:rPr>
              <w:t>білорусь</w:t>
            </w:r>
            <w:proofErr w:type="spellEnd"/>
            <w:r w:rsidRPr="002C1C97">
              <w:rPr>
                <w:rFonts w:ascii="Times New Roman" w:hAnsi="Times New Roman" w:cs="Times New Roman"/>
                <w:sz w:val="24"/>
                <w:szCs w:val="24"/>
              </w:rPr>
              <w:t>.</w:t>
            </w:r>
          </w:p>
          <w:p w14:paraId="1777E511" w14:textId="77777777" w:rsidR="008105AA" w:rsidRPr="002C1C97" w:rsidRDefault="008105AA" w:rsidP="008105AA">
            <w:pPr>
              <w:keepLines/>
              <w:spacing w:line="276" w:lineRule="auto"/>
              <w:ind w:left="40" w:firstLine="243"/>
              <w:jc w:val="both"/>
              <w:rPr>
                <w:rFonts w:ascii="Times New Roman" w:hAnsi="Times New Roman" w:cs="Times New Roman"/>
                <w:sz w:val="24"/>
                <w:szCs w:val="24"/>
              </w:rPr>
            </w:pPr>
            <w:r w:rsidRPr="002C1C97">
              <w:rPr>
                <w:rFonts w:ascii="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w:t>
            </w:r>
            <w:proofErr w:type="spellStart"/>
            <w:r w:rsidRPr="002C1C97">
              <w:rPr>
                <w:rFonts w:ascii="Times New Roman" w:hAnsi="Times New Roman" w:cs="Times New Roman"/>
                <w:sz w:val="24"/>
                <w:szCs w:val="24"/>
              </w:rPr>
              <w:t>білорусь</w:t>
            </w:r>
            <w:proofErr w:type="spellEnd"/>
            <w:r w:rsidRPr="002C1C97">
              <w:rPr>
                <w:rFonts w:ascii="Times New Roman" w:hAnsi="Times New Roman" w:cs="Times New Roman"/>
                <w:sz w:val="24"/>
                <w:szCs w:val="24"/>
              </w:rPr>
              <w:t>, за винятком товарів, необхідних для ремонту та обслуговування товарів, придбаних до набрання чинності постановою.</w:t>
            </w:r>
          </w:p>
          <w:p w14:paraId="6D9B88C7" w14:textId="09F3548F" w:rsidR="008105AA" w:rsidRPr="002C1C97" w:rsidRDefault="008105AA" w:rsidP="008105AA">
            <w:pPr>
              <w:keepLines/>
              <w:spacing w:line="276" w:lineRule="auto"/>
              <w:ind w:left="40" w:firstLine="243"/>
              <w:jc w:val="both"/>
              <w:rPr>
                <w:rFonts w:ascii="Times New Roman" w:hAnsi="Times New Roman" w:cs="Times New Roman"/>
                <w:sz w:val="24"/>
                <w:szCs w:val="24"/>
              </w:rPr>
            </w:pPr>
            <w:r w:rsidRPr="002C1C97">
              <w:rPr>
                <w:rFonts w:ascii="Times New Roman" w:hAnsi="Times New Roman" w:cs="Times New Roman"/>
                <w:sz w:val="24"/>
                <w:szCs w:val="24"/>
              </w:rPr>
              <w:t xml:space="preserve">Відповідно до підпункту 11 </w:t>
            </w:r>
            <w:r w:rsidR="009F44E0" w:rsidRPr="002C1C97">
              <w:rPr>
                <w:rFonts w:ascii="Times New Roman" w:hAnsi="Times New Roman" w:cs="Times New Roman"/>
                <w:sz w:val="24"/>
                <w:szCs w:val="24"/>
              </w:rPr>
              <w:t xml:space="preserve"> 47</w:t>
            </w:r>
            <w:r w:rsidRPr="002C1C97">
              <w:rPr>
                <w:rFonts w:ascii="Times New Roman" w:hAnsi="Times New Roman" w:cs="Times New Roman"/>
                <w:sz w:val="24"/>
                <w:szCs w:val="24"/>
              </w:rPr>
              <w:t xml:space="preserve"> Особливостей </w:t>
            </w:r>
            <w:r w:rsidRPr="002C1C97">
              <w:rPr>
                <w:rFonts w:ascii="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DB1EB3" w14:textId="77777777" w:rsidR="00B5499C" w:rsidRPr="002C1C97" w:rsidRDefault="008105AA" w:rsidP="008105AA">
            <w:pPr>
              <w:widowControl w:val="0"/>
              <w:ind w:right="140"/>
              <w:jc w:val="both"/>
              <w:rPr>
                <w:rFonts w:ascii="Times New Roman" w:eastAsia="Times New Roman" w:hAnsi="Times New Roman" w:cs="Times New Roman"/>
                <w:sz w:val="24"/>
                <w:szCs w:val="24"/>
              </w:rPr>
            </w:pPr>
            <w:r w:rsidRPr="002C1C97">
              <w:rPr>
                <w:rFonts w:ascii="Times New Roman" w:hAnsi="Times New Roman" w:cs="Times New Roman"/>
                <w:sz w:val="24"/>
                <w:szCs w:val="24"/>
              </w:rPr>
              <w:t xml:space="preserve">учасник процедури закупівлі або кінцевий </w:t>
            </w:r>
            <w:proofErr w:type="spellStart"/>
            <w:r w:rsidRPr="002C1C97">
              <w:rPr>
                <w:rFonts w:ascii="Times New Roman" w:hAnsi="Times New Roman" w:cs="Times New Roman"/>
                <w:sz w:val="24"/>
                <w:szCs w:val="24"/>
              </w:rPr>
              <w:t>бенефіціарний</w:t>
            </w:r>
            <w:proofErr w:type="spellEnd"/>
            <w:r w:rsidRPr="002C1C97">
              <w:rPr>
                <w:rFonts w:ascii="Times New Roman" w:hAnsi="Times New Roman" w:cs="Times New Roman"/>
                <w:sz w:val="24"/>
                <w:szCs w:val="24"/>
              </w:rPr>
              <w:t xml:space="preserve"> власник, член або учасник (акціонер) юридичної особи-учасника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F44E0" w:rsidRPr="002C1C97">
              <w:rPr>
                <w:rFonts w:ascii="Times New Roman" w:hAnsi="Times New Roman" w:cs="Times New Roman"/>
                <w:color w:val="333333"/>
                <w:sz w:val="24"/>
                <w:szCs w:val="24"/>
                <w:shd w:val="clear" w:color="auto" w:fill="FFFFFF"/>
              </w:rPr>
              <w:t>, крім випадку, коли активи такої особи в установленому законодавством порядку передані в управління АРМА</w:t>
            </w:r>
          </w:p>
        </w:tc>
      </w:tr>
      <w:tr w:rsidR="00B5499C" w14:paraId="54D666B9" w14:textId="77777777">
        <w:trPr>
          <w:trHeight w:val="1119"/>
          <w:jc w:val="center"/>
        </w:trPr>
        <w:tc>
          <w:tcPr>
            <w:tcW w:w="705" w:type="dxa"/>
          </w:tcPr>
          <w:p w14:paraId="3DDAC828"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D3D73DC"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99283C9" w14:textId="77777777" w:rsidR="00B5499C" w:rsidRPr="002C1C97" w:rsidRDefault="00B5499C">
            <w:pPr>
              <w:widowControl w:val="0"/>
              <w:ind w:right="140"/>
              <w:jc w:val="both"/>
              <w:rPr>
                <w:rFonts w:ascii="Times New Roman" w:eastAsia="Times New Roman" w:hAnsi="Times New Roman" w:cs="Times New Roman"/>
                <w:sz w:val="24"/>
                <w:szCs w:val="24"/>
              </w:rPr>
            </w:pPr>
            <w:r w:rsidRPr="002C1C97">
              <w:rPr>
                <w:rFonts w:ascii="Times New Roman" w:eastAsia="Times New Roman" w:hAnsi="Times New Roman" w:cs="Times New Roman"/>
                <w:color w:val="000000"/>
                <w:sz w:val="24"/>
                <w:szCs w:val="24"/>
              </w:rPr>
              <w:t>Валютою тендерної пропозиції є гривня.</w:t>
            </w:r>
            <w:r w:rsidRPr="002C1C97">
              <w:rPr>
                <w:rFonts w:ascii="Times New Roman" w:eastAsia="Times New Roman" w:hAnsi="Times New Roman" w:cs="Times New Roman"/>
              </w:rPr>
              <w:t xml:space="preserve"> </w:t>
            </w:r>
            <w:r w:rsidRPr="002C1C97">
              <w:rPr>
                <w:rFonts w:ascii="Times New Roman" w:eastAsia="Times New Roman" w:hAnsi="Times New Roman" w:cs="Times New Roman"/>
                <w:b/>
                <w:i/>
                <w:color w:val="000000"/>
                <w:sz w:val="24"/>
                <w:szCs w:val="24"/>
              </w:rPr>
              <w:t>У разі якщо учасником процедури закупівлі є нерезидент</w:t>
            </w:r>
            <w:r w:rsidRPr="002C1C97">
              <w:rPr>
                <w:rFonts w:ascii="Times New Roman" w:eastAsia="Times New Roman" w:hAnsi="Times New Roman" w:cs="Times New Roman"/>
                <w:b/>
                <w:color w:val="000000"/>
                <w:sz w:val="24"/>
                <w:szCs w:val="24"/>
              </w:rPr>
              <w:t xml:space="preserve">,  </w:t>
            </w:r>
            <w:r w:rsidRPr="002C1C97">
              <w:rPr>
                <w:rFonts w:ascii="Times New Roman" w:eastAsia="Times New Roman" w:hAnsi="Times New Roman" w:cs="Times New Roman"/>
                <w:color w:val="000000"/>
                <w:sz w:val="24"/>
                <w:szCs w:val="24"/>
              </w:rPr>
              <w:t xml:space="preserve">такий </w:t>
            </w:r>
            <w:r w:rsidRPr="002C1C97">
              <w:rPr>
                <w:rFonts w:ascii="Times New Roman" w:eastAsia="Times New Roman" w:hAnsi="Times New Roman" w:cs="Times New Roman"/>
                <w:sz w:val="24"/>
                <w:szCs w:val="24"/>
              </w:rPr>
              <w:t>у</w:t>
            </w:r>
            <w:r w:rsidRPr="002C1C9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5499C" w14:paraId="342F42C3" w14:textId="77777777">
        <w:trPr>
          <w:trHeight w:val="1119"/>
          <w:jc w:val="center"/>
        </w:trPr>
        <w:tc>
          <w:tcPr>
            <w:tcW w:w="705" w:type="dxa"/>
          </w:tcPr>
          <w:p w14:paraId="402FA398"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EA3D6A1"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E6DEB93" w14:textId="77777777" w:rsidR="00B5499C" w:rsidRDefault="00B549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9F367CF" w14:textId="77777777" w:rsidR="00B5499C" w:rsidRDefault="00B549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9E217FC" w14:textId="77777777" w:rsidR="00B5499C" w:rsidRDefault="00B549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1BF09B2" w14:textId="77777777" w:rsidR="00B5499C" w:rsidRDefault="00B549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8E3C1C4" w14:textId="77777777" w:rsidR="00B5499C" w:rsidRDefault="00B549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48D3659" w14:textId="77777777" w:rsidR="00B5499C" w:rsidRDefault="00B549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86ACC5F" w14:textId="77777777" w:rsidR="00B5499C" w:rsidRDefault="00B549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499C" w14:paraId="5077DD55" w14:textId="77777777">
        <w:trPr>
          <w:trHeight w:val="501"/>
          <w:jc w:val="center"/>
        </w:trPr>
        <w:tc>
          <w:tcPr>
            <w:tcW w:w="9960" w:type="dxa"/>
            <w:gridSpan w:val="3"/>
            <w:vAlign w:val="center"/>
          </w:tcPr>
          <w:p w14:paraId="1420FC33"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499C" w14:paraId="1CDF1D0D" w14:textId="77777777" w:rsidTr="001034B0">
        <w:trPr>
          <w:trHeight w:val="1104"/>
          <w:jc w:val="center"/>
        </w:trPr>
        <w:tc>
          <w:tcPr>
            <w:tcW w:w="705" w:type="dxa"/>
          </w:tcPr>
          <w:p w14:paraId="2172F78C"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28F7E64" w14:textId="77777777" w:rsidR="00B5499C" w:rsidRDefault="00B549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5F09592" w14:textId="77777777" w:rsidR="00B5499C" w:rsidRDefault="00B549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A6FAAC" w14:textId="77777777" w:rsidR="00B5499C" w:rsidRDefault="00B549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EB8341" w14:textId="77777777" w:rsidR="00B5499C" w:rsidRDefault="00B549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7174E98" w14:textId="77777777" w:rsidR="00B5499C" w:rsidRDefault="00B549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2F1256" w14:textId="77777777" w:rsidR="00B5499C" w:rsidRDefault="00B549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5499C" w14:paraId="0D7190F0" w14:textId="77777777">
        <w:trPr>
          <w:trHeight w:val="1119"/>
          <w:jc w:val="center"/>
        </w:trPr>
        <w:tc>
          <w:tcPr>
            <w:tcW w:w="705" w:type="dxa"/>
          </w:tcPr>
          <w:p w14:paraId="366A2ADA"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FAD0B4"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E254542" w14:textId="77777777" w:rsidR="00B5499C" w:rsidRDefault="00B549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6DED3D5" w14:textId="77777777" w:rsidR="003718EF" w:rsidRDefault="00B549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w:t>
            </w:r>
            <w:r>
              <w:rPr>
                <w:rFonts w:ascii="Times New Roman" w:eastAsia="Times New Roman" w:hAnsi="Times New Roman" w:cs="Times New Roman"/>
                <w:b/>
                <w:i/>
                <w:sz w:val="24"/>
                <w:szCs w:val="24"/>
                <w:highlight w:val="white"/>
              </w:rPr>
              <w:lastRenderedPageBreak/>
              <w:t>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5499C" w14:paraId="09568B45" w14:textId="77777777">
        <w:trPr>
          <w:trHeight w:val="480"/>
          <w:jc w:val="center"/>
        </w:trPr>
        <w:tc>
          <w:tcPr>
            <w:tcW w:w="9960" w:type="dxa"/>
            <w:gridSpan w:val="3"/>
            <w:vAlign w:val="center"/>
          </w:tcPr>
          <w:p w14:paraId="58D1F2A5" w14:textId="77777777" w:rsidR="00B5499C" w:rsidRDefault="00B5499C">
            <w:pPr>
              <w:widowControl w:val="0"/>
              <w:jc w:val="center"/>
              <w:rPr>
                <w:rFonts w:ascii="Times New Roman" w:eastAsia="Times New Roman" w:hAnsi="Times New Roman" w:cs="Times New Roman"/>
                <w:sz w:val="24"/>
                <w:szCs w:val="24"/>
              </w:rPr>
            </w:pPr>
            <w:r w:rsidRPr="00571429">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5499C" w:rsidRPr="002C1C97" w14:paraId="328D25FA" w14:textId="77777777">
        <w:trPr>
          <w:trHeight w:val="1119"/>
          <w:jc w:val="center"/>
        </w:trPr>
        <w:tc>
          <w:tcPr>
            <w:tcW w:w="705" w:type="dxa"/>
          </w:tcPr>
          <w:p w14:paraId="58299C0C"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F546B39"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4A25500"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2A3E567"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425F70" w:rsidRPr="002C1C97">
              <w:rPr>
                <w:rFonts w:ascii="Times New Roman" w:hAnsi="Times New Roman" w:cs="Times New Roman"/>
                <w:sz w:val="24"/>
                <w:szCs w:val="24"/>
              </w:rPr>
              <w:t>, та завантаження файлів з:</w:t>
            </w:r>
          </w:p>
          <w:p w14:paraId="34A45265"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1. Тендерною пропозицією, складеною за формою та змістом, що визначений у Додатку № 1, за підписом уповноваженої особи учасника та печаткою (у разі її використання).</w:t>
            </w:r>
          </w:p>
          <w:p w14:paraId="1EF9CC74"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xml:space="preserve">2. </w:t>
            </w:r>
            <w:r w:rsidRPr="002C1C97">
              <w:rPr>
                <w:rFonts w:ascii="Times New Roman" w:hAnsi="Times New Roman" w:cs="Times New Roman"/>
                <w:sz w:val="24"/>
                <w:szCs w:val="24"/>
              </w:rPr>
              <w:t>Документально підтвердженою інформацією про відповідність учасника кваліфікаційним критеріям:</w:t>
            </w:r>
          </w:p>
          <w:p w14:paraId="702536DC"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xml:space="preserve">- </w:t>
            </w:r>
            <w:r w:rsidRPr="002C1C97">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Pr="002C1C97">
              <w:rPr>
                <w:rFonts w:ascii="Times New Roman" w:hAnsi="Times New Roman" w:cs="Times New Roman"/>
                <w:sz w:val="24"/>
                <w:szCs w:val="24"/>
                <w:lang w:eastAsia="uk-UA"/>
              </w:rPr>
              <w:t>зазначені у Додатку № 2 до Тендерної документації</w:t>
            </w:r>
            <w:r w:rsidRPr="002C1C97">
              <w:rPr>
                <w:rFonts w:ascii="Times New Roman" w:hAnsi="Times New Roman" w:cs="Times New Roman"/>
                <w:sz w:val="24"/>
                <w:szCs w:val="24"/>
              </w:rPr>
              <w:t>.</w:t>
            </w:r>
          </w:p>
          <w:p w14:paraId="5EB68304"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ACD1C47"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C291E1" w14:textId="77777777" w:rsidR="0067165C" w:rsidRPr="002C1C97" w:rsidRDefault="0067165C" w:rsidP="0067165C">
            <w:pPr>
              <w:widowControl w:val="0"/>
              <w:ind w:firstLine="284"/>
              <w:contextualSpacing/>
              <w:jc w:val="both"/>
              <w:rPr>
                <w:rFonts w:ascii="Times New Roman" w:hAnsi="Times New Roman" w:cs="Times New Roman"/>
                <w:sz w:val="24"/>
                <w:szCs w:val="24"/>
              </w:rPr>
            </w:pPr>
            <w:r w:rsidRPr="002C1C97">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634685" w14:textId="10E8D768"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xml:space="preserve">3. </w:t>
            </w:r>
            <w:r w:rsidRPr="002C1C97">
              <w:rPr>
                <w:rFonts w:ascii="Times New Roman" w:hAnsi="Times New Roman" w:cs="Times New Roman"/>
                <w:sz w:val="24"/>
                <w:szCs w:val="24"/>
              </w:rPr>
              <w:t xml:space="preserve">Інформацією щодо відсутності підстав, визначених пунктом </w:t>
            </w:r>
            <w:r w:rsidR="009209D4" w:rsidRPr="002C1C97">
              <w:rPr>
                <w:rFonts w:ascii="Times New Roman" w:hAnsi="Times New Roman" w:cs="Times New Roman"/>
                <w:sz w:val="24"/>
                <w:szCs w:val="24"/>
              </w:rPr>
              <w:t>47</w:t>
            </w:r>
            <w:r w:rsidRPr="002C1C97">
              <w:rPr>
                <w:rFonts w:ascii="Times New Roman" w:hAnsi="Times New Roman" w:cs="Times New Roman"/>
                <w:sz w:val="24"/>
                <w:szCs w:val="24"/>
              </w:rPr>
              <w:t xml:space="preserve"> Особливостей</w:t>
            </w:r>
            <w:r w:rsidRPr="002C1C97">
              <w:rPr>
                <w:rFonts w:ascii="Times New Roman" w:hAnsi="Times New Roman" w:cs="Times New Roman"/>
                <w:sz w:val="24"/>
                <w:szCs w:val="24"/>
                <w:lang w:eastAsia="uk-UA"/>
              </w:rPr>
              <w:t>:</w:t>
            </w:r>
          </w:p>
          <w:p w14:paraId="239537BB"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w:t>
            </w:r>
            <w:r w:rsidRPr="002C1C97">
              <w:rPr>
                <w:rFonts w:ascii="Times New Roman" w:hAnsi="Times New Roman" w:cs="Times New Roman"/>
                <w:sz w:val="24"/>
                <w:szCs w:val="24"/>
              </w:rPr>
              <w:t xml:space="preserve"> спосіб підтвердження відсутності підстав для відхилення зазначені</w:t>
            </w:r>
            <w:r w:rsidRPr="002C1C97">
              <w:rPr>
                <w:rFonts w:ascii="Times New Roman" w:hAnsi="Times New Roman" w:cs="Times New Roman"/>
                <w:sz w:val="24"/>
                <w:szCs w:val="24"/>
                <w:lang w:eastAsia="uk-UA"/>
              </w:rPr>
              <w:t xml:space="preserve"> у Додатку № 3 до Тендерної документації.</w:t>
            </w:r>
          </w:p>
          <w:p w14:paraId="2E87CB7D" w14:textId="77777777" w:rsidR="0067165C" w:rsidRPr="002C1C97" w:rsidRDefault="0067165C" w:rsidP="0067165C">
            <w:pPr>
              <w:ind w:firstLine="284"/>
              <w:jc w:val="both"/>
              <w:rPr>
                <w:rFonts w:ascii="Times New Roman" w:hAnsi="Times New Roman" w:cs="Times New Roman"/>
                <w:i/>
                <w:iCs/>
                <w:sz w:val="24"/>
                <w:szCs w:val="24"/>
                <w:lang w:eastAsia="uk-UA"/>
              </w:rPr>
            </w:pPr>
            <w:r w:rsidRPr="002C1C97">
              <w:rPr>
                <w:rFonts w:ascii="Times New Roman" w:hAnsi="Times New Roman" w:cs="Times New Roman"/>
                <w:i/>
                <w:iCs/>
                <w:sz w:val="24"/>
                <w:szCs w:val="24"/>
                <w:lang w:eastAsia="uk-UA"/>
              </w:rPr>
              <w:t xml:space="preserve">Документи, які повинен надати Переможець процедури закупівлі у строк, що не перевищує </w:t>
            </w:r>
            <w:r w:rsidRPr="002C1C97">
              <w:rPr>
                <w:rFonts w:ascii="Times New Roman" w:hAnsi="Times New Roman" w:cs="Times New Roman"/>
                <w:bCs/>
                <w:i/>
                <w:iCs/>
                <w:sz w:val="24"/>
                <w:szCs w:val="24"/>
              </w:rPr>
              <w:t>чотири дні</w:t>
            </w:r>
            <w:r w:rsidRPr="002C1C97">
              <w:rPr>
                <w:rFonts w:ascii="Times New Roman" w:hAnsi="Times New Roman" w:cs="Times New Roman"/>
                <w:i/>
                <w:iCs/>
                <w:sz w:val="24"/>
                <w:szCs w:val="24"/>
              </w:rPr>
              <w:t xml:space="preserve"> з дати оприлюднення в електронній системі закупівель </w:t>
            </w:r>
            <w:r w:rsidRPr="002C1C97">
              <w:rPr>
                <w:rFonts w:ascii="Times New Roman" w:hAnsi="Times New Roman" w:cs="Times New Roman"/>
                <w:i/>
                <w:iCs/>
                <w:sz w:val="24"/>
                <w:szCs w:val="24"/>
              </w:rPr>
              <w:lastRenderedPageBreak/>
              <w:t>повідомлення про намір укласти договір про закупівлю, зазна</w:t>
            </w:r>
            <w:r w:rsidRPr="002C1C97">
              <w:rPr>
                <w:rFonts w:ascii="Times New Roman" w:hAnsi="Times New Roman" w:cs="Times New Roman"/>
                <w:i/>
                <w:iCs/>
                <w:sz w:val="24"/>
                <w:szCs w:val="24"/>
                <w:lang w:eastAsia="uk-UA"/>
              </w:rPr>
              <w:t>чені у Додатку № 3 до Тендерної документації.</w:t>
            </w:r>
          </w:p>
          <w:p w14:paraId="2A9649FC" w14:textId="17EA98C5" w:rsidR="0067165C" w:rsidRPr="002C1C97" w:rsidRDefault="0067165C" w:rsidP="0067165C">
            <w:pPr>
              <w:ind w:firstLine="284"/>
              <w:jc w:val="both"/>
              <w:rPr>
                <w:rFonts w:ascii="Times New Roman" w:hAnsi="Times New Roman" w:cs="Times New Roman"/>
                <w:i/>
                <w:iCs/>
                <w:sz w:val="24"/>
                <w:szCs w:val="24"/>
                <w:lang w:eastAsia="uk-UA"/>
              </w:rPr>
            </w:pPr>
            <w:r w:rsidRPr="002C1C97">
              <w:rPr>
                <w:rFonts w:ascii="Times New Roman" w:hAnsi="Times New Roman" w:cs="Times New Roman"/>
                <w:sz w:val="24"/>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w:t>
            </w:r>
            <w:r w:rsidR="009209D4" w:rsidRPr="002C1C97">
              <w:rPr>
                <w:rFonts w:ascii="Times New Roman" w:hAnsi="Times New Roman" w:cs="Times New Roman"/>
                <w:sz w:val="24"/>
                <w:szCs w:val="24"/>
                <w:lang w:eastAsia="uk-UA"/>
              </w:rPr>
              <w:t xml:space="preserve"> 47</w:t>
            </w:r>
            <w:r w:rsidRPr="002C1C97">
              <w:rPr>
                <w:rFonts w:ascii="Times New Roman" w:hAnsi="Times New Roman" w:cs="Times New Roman"/>
                <w:sz w:val="24"/>
                <w:szCs w:val="24"/>
                <w:lang w:eastAsia="uk-UA"/>
              </w:rPr>
              <w:t xml:space="preserve"> Особливостей, подається по кожному з учасників, які входять у склад об’єднання окремо.</w:t>
            </w:r>
          </w:p>
          <w:p w14:paraId="62A11EA3"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xml:space="preserve">4. Інформацією про необхідні технічні, якісні та кількісні характеристики предмета закупівлі, а також відповідну технічну специфікацію - (у разі потреби (плани, креслення, малюнки чи опис предмета закупівлі, довідки, протоколи випробувань та ін.): </w:t>
            </w:r>
          </w:p>
          <w:p w14:paraId="5A21481A"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необхідні технічні вимоги зазначені у Додатку № 4 до Тендерної документації.</w:t>
            </w:r>
          </w:p>
          <w:p w14:paraId="49D7F512" w14:textId="77777777" w:rsidR="0067165C" w:rsidRPr="002C1C97" w:rsidRDefault="0067165C" w:rsidP="0067165C">
            <w:pPr>
              <w:ind w:firstLine="284"/>
              <w:contextualSpacing/>
              <w:jc w:val="both"/>
              <w:rPr>
                <w:rFonts w:ascii="Times New Roman" w:hAnsi="Times New Roman" w:cs="Times New Roman"/>
                <w:sz w:val="24"/>
                <w:szCs w:val="24"/>
              </w:rPr>
            </w:pPr>
            <w:r w:rsidRPr="002C1C97">
              <w:rPr>
                <w:rFonts w:ascii="Times New Roman" w:hAnsi="Times New Roman" w:cs="Times New Roman"/>
                <w:sz w:val="24"/>
                <w:szCs w:val="24"/>
                <w:lang w:eastAsia="uk-UA"/>
              </w:rPr>
              <w:t xml:space="preserve">5. </w:t>
            </w:r>
            <w:r w:rsidRPr="002C1C97">
              <w:rPr>
                <w:rFonts w:ascii="Times New Roman" w:hAnsi="Times New Roman" w:cs="Times New Roman"/>
                <w:sz w:val="24"/>
                <w:szCs w:val="24"/>
              </w:rPr>
              <w:t>Довідкою у довільній формі з переліком осіб (особи), уповноважених(-</w:t>
            </w:r>
            <w:proofErr w:type="spellStart"/>
            <w:r w:rsidRPr="002C1C97">
              <w:rPr>
                <w:rFonts w:ascii="Times New Roman" w:hAnsi="Times New Roman" w:cs="Times New Roman"/>
                <w:sz w:val="24"/>
                <w:szCs w:val="24"/>
              </w:rPr>
              <w:t>ої</w:t>
            </w:r>
            <w:proofErr w:type="spellEnd"/>
            <w:r w:rsidRPr="002C1C97">
              <w:rPr>
                <w:rFonts w:ascii="Times New Roman" w:hAnsi="Times New Roman" w:cs="Times New Roman"/>
                <w:sz w:val="24"/>
                <w:szCs w:val="24"/>
              </w:rPr>
              <w:t xml:space="preserve">) на підписання документів тендерної пропозиції учасника, представлення інтересів учасника під час проведення процедури закупівлі та підписання договору за результатами здійснення процедури закупівлі у разі визначення учасника переможцем, </w:t>
            </w:r>
            <w:r w:rsidRPr="002C1C97">
              <w:rPr>
                <w:rFonts w:ascii="Times New Roman" w:hAnsi="Times New Roman" w:cs="Times New Roman"/>
                <w:sz w:val="24"/>
                <w:szCs w:val="24"/>
                <w:lang w:eastAsia="en-US"/>
              </w:rPr>
              <w:t xml:space="preserve">із зазначенням повноважень, ПІБ уповноваженої особи, зразку підпису, терміну дії та інше з наданням сканованої копії з оригіналу  паспорту (усіх сторінок) уповноваженої особи або </w:t>
            </w:r>
            <w:r w:rsidRPr="002C1C97">
              <w:rPr>
                <w:rFonts w:ascii="Times New Roman" w:hAnsi="Times New Roman" w:cs="Times New Roman"/>
                <w:sz w:val="24"/>
                <w:szCs w:val="24"/>
              </w:rPr>
              <w:t>іншого документу, який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5492-VI (із змінами).</w:t>
            </w:r>
          </w:p>
          <w:p w14:paraId="7CE19564"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en-US"/>
              </w:rPr>
              <w:t>Повноваження щодо підпису документів пропозиції учасника процедури закупівлі, а в подальшому договору про закупівлю, підтверджуються документами сканованими</w:t>
            </w:r>
            <w:r w:rsidRPr="002C1C97">
              <w:rPr>
                <w:rFonts w:ascii="Times New Roman" w:hAnsi="Times New Roman" w:cs="Times New Roman"/>
                <w:bCs/>
                <w:sz w:val="24"/>
                <w:szCs w:val="24"/>
                <w:lang w:eastAsia="en-US"/>
              </w:rPr>
              <w:t xml:space="preserve"> з оригіналів</w:t>
            </w:r>
            <w:r w:rsidRPr="002C1C97">
              <w:rPr>
                <w:rFonts w:ascii="Times New Roman" w:hAnsi="Times New Roman" w:cs="Times New Roman"/>
                <w:sz w:val="24"/>
                <w:szCs w:val="24"/>
                <w:lang w:eastAsia="en-US"/>
              </w:rPr>
              <w:t>: протоколом (випискою або витягом з протоколу) загальних зборів засновників (спостережної (наглядової) ради та ін.), або рішенням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в складі пропозиції скановану копію з оригіналу документа про наявність в особи таких повноважень.</w:t>
            </w:r>
          </w:p>
          <w:p w14:paraId="752D2612"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lastRenderedPageBreak/>
              <w:t xml:space="preserve">6. </w:t>
            </w:r>
            <w:r w:rsidRPr="002C1C97">
              <w:rPr>
                <w:rFonts w:ascii="Times New Roman" w:hAnsi="Times New Roman" w:cs="Times New Roman"/>
                <w:position w:val="-1"/>
                <w:sz w:val="24"/>
                <w:szCs w:val="24"/>
              </w:rPr>
              <w:t xml:space="preserve">Сканованою копією з оригіналу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кодом доступу до сканованої копії установчого документу учасника на офіційному сайті Міністерства юстиції України – для юридичних осіб, сканованими копіями з оригіналів паспорту (усіх сторінок) </w:t>
            </w:r>
            <w:r w:rsidRPr="002C1C97">
              <w:rPr>
                <w:rFonts w:ascii="Times New Roman" w:hAnsi="Times New Roman" w:cs="Times New Roman"/>
                <w:sz w:val="24"/>
                <w:szCs w:val="24"/>
              </w:rPr>
              <w:t>або іншого документу, який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5492-VI (із змінами),</w:t>
            </w:r>
            <w:r w:rsidRPr="002C1C97">
              <w:rPr>
                <w:rFonts w:ascii="Times New Roman" w:hAnsi="Times New Roman" w:cs="Times New Roman"/>
                <w:position w:val="-1"/>
                <w:sz w:val="24"/>
                <w:szCs w:val="24"/>
              </w:rPr>
              <w:t xml:space="preserve"> та довідки про присвоєння ідентифікаційного коду/картки платника податків </w:t>
            </w:r>
            <w:r w:rsidRPr="002C1C97">
              <w:rPr>
                <w:rFonts w:ascii="Times New Roman" w:hAnsi="Times New Roman" w:cs="Times New Roman"/>
                <w:sz w:val="24"/>
                <w:szCs w:val="24"/>
              </w:rPr>
              <w:t>або у разі відсутності довідки про присвоєння ідентифікаційного коду/</w:t>
            </w:r>
            <w:r w:rsidRPr="002C1C97">
              <w:rPr>
                <w:rFonts w:ascii="Times New Roman" w:hAnsi="Times New Roman" w:cs="Times New Roman"/>
                <w:position w:val="-1"/>
                <w:sz w:val="24"/>
                <w:szCs w:val="24"/>
              </w:rPr>
              <w:t>картки платника податків</w:t>
            </w:r>
            <w:r w:rsidRPr="002C1C97">
              <w:rPr>
                <w:rFonts w:ascii="Times New Roman" w:hAnsi="Times New Roman" w:cs="Times New Roman"/>
                <w:sz w:val="24"/>
                <w:szCs w:val="24"/>
              </w:rPr>
              <w:t xml:space="preserve">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r w:rsidRPr="002C1C97">
              <w:rPr>
                <w:rFonts w:ascii="Times New Roman" w:hAnsi="Times New Roman" w:cs="Times New Roman"/>
                <w:position w:val="-1"/>
                <w:sz w:val="24"/>
                <w:szCs w:val="24"/>
              </w:rPr>
              <w:t xml:space="preserve"> - для фізичних осіб. У разі, якщо учасник-юридична особа здійснює діяльність на підставі модельного статуту, необхідно подати у складі пропозиції скановану копію з оригіналу рішення учасників (засновників) про створення такої юридичної особи.</w:t>
            </w:r>
          </w:p>
          <w:p w14:paraId="601A6D69"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 xml:space="preserve">7. </w:t>
            </w:r>
            <w:r w:rsidR="00B475EE" w:rsidRPr="002C1C97">
              <w:rPr>
                <w:rFonts w:ascii="Times New Roman" w:hAnsi="Times New Roman" w:cs="Times New Roman"/>
                <w:sz w:val="24"/>
                <w:szCs w:val="24"/>
              </w:rPr>
              <w:t>Повного Витягу щодо учасника з Єдиного державного реєстру юридичних осіб, фізичних осіб - підприємців та громадських формувань, виданого відповідно до діючого на дату отримання витягу Порядку надання відомостей з Єдиного державного реєстру юридичних осіб, фізичних осіб-підприємців та громадських формувань, затвердженого відповідним наказом Міністерства юстиції України (для юридичних осіб та фізичних осіб-підприємців).</w:t>
            </w:r>
            <w:r w:rsidRPr="002C1C97">
              <w:rPr>
                <w:rFonts w:ascii="Times New Roman" w:hAnsi="Times New Roman" w:cs="Times New Roman"/>
                <w:sz w:val="24"/>
                <w:szCs w:val="24"/>
              </w:rPr>
              <w:t xml:space="preserve"> Витяг повинен бути датований не раніше дати оприлюднення оголошення про проведення закупівлі.</w:t>
            </w:r>
          </w:p>
          <w:p w14:paraId="70E42C22"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 xml:space="preserve">8. Довідкою, складеною у довільній формі, яка містить відомості про учасника: </w:t>
            </w:r>
          </w:p>
          <w:p w14:paraId="7C7E1021"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 повне найменування учасника (ПІБ учасника – для учасника-фізичної особи, фізичної особи-підприємця);</w:t>
            </w:r>
          </w:p>
          <w:p w14:paraId="0B3DC4E4"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 код ЄДРПОУ (реєстраційний номер облікової картки платника податків – для учасника-фізичної особи, фізичної особи-підприємця);</w:t>
            </w:r>
          </w:p>
          <w:p w14:paraId="5BB71EE4"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 xml:space="preserve">- реквізити (адреса - юридична та фактична, телефон для контактів, </w:t>
            </w:r>
            <w:r w:rsidRPr="002C1C97">
              <w:rPr>
                <w:rFonts w:ascii="Times New Roman" w:hAnsi="Times New Roman" w:cs="Times New Roman"/>
                <w:sz w:val="24"/>
                <w:szCs w:val="24"/>
                <w:lang w:val="en-US"/>
              </w:rPr>
              <w:t>e</w:t>
            </w:r>
            <w:r w:rsidRPr="002C1C97">
              <w:rPr>
                <w:rFonts w:ascii="Times New Roman" w:hAnsi="Times New Roman" w:cs="Times New Roman"/>
                <w:sz w:val="24"/>
                <w:szCs w:val="24"/>
              </w:rPr>
              <w:t>-</w:t>
            </w:r>
            <w:r w:rsidRPr="002C1C97">
              <w:rPr>
                <w:rFonts w:ascii="Times New Roman" w:hAnsi="Times New Roman" w:cs="Times New Roman"/>
                <w:sz w:val="24"/>
                <w:szCs w:val="24"/>
                <w:lang w:val="en-US"/>
              </w:rPr>
              <w:t>mail</w:t>
            </w:r>
            <w:r w:rsidRPr="002C1C97">
              <w:rPr>
                <w:rFonts w:ascii="Times New Roman" w:hAnsi="Times New Roman" w:cs="Times New Roman"/>
                <w:sz w:val="24"/>
                <w:szCs w:val="24"/>
              </w:rPr>
              <w:t>);</w:t>
            </w:r>
          </w:p>
          <w:p w14:paraId="1B28F649" w14:textId="77777777" w:rsidR="0067165C" w:rsidRPr="002C1C97" w:rsidRDefault="0067165C" w:rsidP="0067165C">
            <w:pPr>
              <w:ind w:firstLine="284"/>
              <w:jc w:val="both"/>
              <w:rPr>
                <w:rFonts w:ascii="Times New Roman" w:hAnsi="Times New Roman" w:cs="Times New Roman"/>
                <w:sz w:val="24"/>
                <w:szCs w:val="24"/>
              </w:rPr>
            </w:pPr>
            <w:r w:rsidRPr="002C1C97">
              <w:rPr>
                <w:rFonts w:ascii="Times New Roman" w:hAnsi="Times New Roman" w:cs="Times New Roman"/>
                <w:sz w:val="24"/>
                <w:szCs w:val="24"/>
              </w:rPr>
              <w:t xml:space="preserve">- керівництво, уповноважене підписувати договір (посада, прізвище, ім'я, по батькові) - для юридичних осіб; </w:t>
            </w:r>
          </w:p>
          <w:p w14:paraId="0D7CFFC0"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rPr>
              <w:t>- реквізити банку (назва, МФО), в якому обслуговується Учасник та номер розрахункового рахунку.</w:t>
            </w:r>
          </w:p>
          <w:p w14:paraId="0F6C2931" w14:textId="77777777" w:rsidR="0067165C" w:rsidRPr="002C1C97" w:rsidRDefault="0067165C" w:rsidP="0067165C">
            <w:pPr>
              <w:tabs>
                <w:tab w:val="left" w:pos="0"/>
              </w:tabs>
              <w:ind w:firstLine="284"/>
              <w:jc w:val="both"/>
              <w:rPr>
                <w:rFonts w:ascii="Times New Roman" w:hAnsi="Times New Roman" w:cs="Times New Roman"/>
                <w:sz w:val="24"/>
                <w:szCs w:val="24"/>
              </w:rPr>
            </w:pPr>
            <w:r w:rsidRPr="002C1C97">
              <w:rPr>
                <w:rFonts w:ascii="Times New Roman" w:hAnsi="Times New Roman" w:cs="Times New Roman"/>
                <w:sz w:val="24"/>
                <w:szCs w:val="24"/>
                <w:lang w:eastAsia="uk-UA"/>
              </w:rPr>
              <w:t>9.</w:t>
            </w:r>
            <w:r w:rsidRPr="002C1C97">
              <w:rPr>
                <w:rFonts w:ascii="Times New Roman" w:hAnsi="Times New Roman" w:cs="Times New Roman"/>
                <w:sz w:val="24"/>
                <w:szCs w:val="24"/>
              </w:rPr>
              <w:t xml:space="preserve"> </w:t>
            </w:r>
            <w:r w:rsidRPr="002C1C97">
              <w:rPr>
                <w:rFonts w:ascii="Times New Roman" w:hAnsi="Times New Roman" w:cs="Times New Roman"/>
                <w:position w:val="-1"/>
                <w:sz w:val="24"/>
                <w:szCs w:val="24"/>
              </w:rPr>
              <w:t>Сканованою копією з оригіналу Витяг</w:t>
            </w:r>
            <w:r w:rsidR="00383B5A" w:rsidRPr="002C1C97">
              <w:rPr>
                <w:rFonts w:ascii="Times New Roman" w:hAnsi="Times New Roman" w:cs="Times New Roman"/>
                <w:position w:val="-1"/>
                <w:sz w:val="24"/>
                <w:szCs w:val="24"/>
              </w:rPr>
              <w:t>у</w:t>
            </w:r>
            <w:r w:rsidRPr="002C1C97">
              <w:rPr>
                <w:rFonts w:ascii="Times New Roman" w:hAnsi="Times New Roman" w:cs="Times New Roman"/>
                <w:position w:val="-1"/>
                <w:sz w:val="24"/>
                <w:szCs w:val="24"/>
              </w:rPr>
              <w:t xml:space="preserve"> з реєстру платників ПДВ або сканованою копією з оригіналу свідоцтва платника ПДВ. Для платників єдиного податку –витяг</w:t>
            </w:r>
            <w:r w:rsidR="00383B5A" w:rsidRPr="002C1C97">
              <w:rPr>
                <w:rFonts w:ascii="Times New Roman" w:hAnsi="Times New Roman" w:cs="Times New Roman"/>
                <w:position w:val="-1"/>
                <w:sz w:val="24"/>
                <w:szCs w:val="24"/>
              </w:rPr>
              <w:t xml:space="preserve"> </w:t>
            </w:r>
            <w:r w:rsidRPr="002C1C97">
              <w:rPr>
                <w:rFonts w:ascii="Times New Roman" w:hAnsi="Times New Roman" w:cs="Times New Roman"/>
                <w:position w:val="-1"/>
                <w:sz w:val="24"/>
                <w:szCs w:val="24"/>
              </w:rPr>
              <w:t xml:space="preserve">з реєстру платників єдиного податку. </w:t>
            </w:r>
            <w:r w:rsidRPr="002C1C97">
              <w:rPr>
                <w:rFonts w:ascii="Times New Roman" w:hAnsi="Times New Roman" w:cs="Times New Roman"/>
                <w:sz w:val="24"/>
                <w:szCs w:val="24"/>
              </w:rPr>
              <w:t xml:space="preserve">У разі, якщо учасник перебуває на іншій системі оподаткування – надати інформаційний лист про систему оподаткування учасника, </w:t>
            </w:r>
            <w:r w:rsidRPr="002C1C97">
              <w:rPr>
                <w:rFonts w:ascii="Times New Roman" w:hAnsi="Times New Roman" w:cs="Times New Roman"/>
                <w:sz w:val="24"/>
                <w:szCs w:val="24"/>
              </w:rPr>
              <w:lastRenderedPageBreak/>
              <w:t>завірений підписом уповноваженої особи та печаткою (у разі її використання) учасника.</w:t>
            </w:r>
          </w:p>
          <w:p w14:paraId="4374F85E"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10.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969177F"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вимоги до надання забезпечення тендерної пропозиції зазначені в ч. 2 Розділу  ІІІ Тендерної документації.</w:t>
            </w:r>
          </w:p>
          <w:p w14:paraId="4FB74BD0" w14:textId="77777777" w:rsidR="0067165C" w:rsidRPr="002C1C97" w:rsidRDefault="0067165C" w:rsidP="0067165C">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11. Листом-згодою з істотними умовами проекту договору та технічними вимогами, що викладені у Додатках № 4 та № 5 у довільній формі та самих додатків.</w:t>
            </w:r>
          </w:p>
          <w:p w14:paraId="45E43AF6" w14:textId="77777777" w:rsidR="00425F70" w:rsidRPr="002C1C97" w:rsidRDefault="0067165C" w:rsidP="00B475EE">
            <w:pPr>
              <w:widowControl w:val="0"/>
              <w:tabs>
                <w:tab w:val="left" w:pos="87"/>
              </w:tabs>
              <w:ind w:firstLine="284"/>
              <w:contextualSpacing/>
              <w:jc w:val="both"/>
              <w:rPr>
                <w:rFonts w:ascii="Times New Roman" w:hAnsi="Times New Roman" w:cs="Times New Roman"/>
                <w:sz w:val="24"/>
                <w:szCs w:val="24"/>
              </w:rPr>
            </w:pPr>
            <w:r w:rsidRPr="002C1C97">
              <w:rPr>
                <w:rFonts w:ascii="Times New Roman" w:hAnsi="Times New Roman" w:cs="Times New Roman"/>
                <w:sz w:val="24"/>
                <w:szCs w:val="24"/>
                <w:lang w:eastAsia="uk-UA"/>
              </w:rPr>
              <w:t>1</w:t>
            </w:r>
            <w:r w:rsidRPr="002C1C97">
              <w:rPr>
                <w:rFonts w:ascii="Times New Roman" w:hAnsi="Times New Roman" w:cs="Times New Roman"/>
                <w:sz w:val="24"/>
                <w:szCs w:val="24"/>
                <w:lang w:val="ru-RU" w:eastAsia="uk-UA"/>
              </w:rPr>
              <w:t>2</w:t>
            </w:r>
            <w:r w:rsidRPr="002C1C97">
              <w:rPr>
                <w:rFonts w:ascii="Times New Roman" w:hAnsi="Times New Roman" w:cs="Times New Roman"/>
                <w:sz w:val="24"/>
                <w:szCs w:val="24"/>
                <w:lang w:eastAsia="uk-UA"/>
              </w:rPr>
              <w:t xml:space="preserve">. </w:t>
            </w:r>
            <w:r w:rsidRPr="002C1C97">
              <w:rPr>
                <w:rFonts w:ascii="Times New Roman" w:hAnsi="Times New Roman" w:cs="Times New Roman"/>
                <w:sz w:val="24"/>
                <w:szCs w:val="24"/>
              </w:rPr>
              <w:t>Документами та інформацією, надання яких передбачено іншими розділами та додатками до цієї тендерної документації.</w:t>
            </w:r>
          </w:p>
          <w:p w14:paraId="5FB6C562" w14:textId="77777777" w:rsidR="00425F70" w:rsidRPr="002C1C97" w:rsidRDefault="00425F70" w:rsidP="00425F70">
            <w:pPr>
              <w:widowControl w:val="0"/>
              <w:tabs>
                <w:tab w:val="left" w:pos="87"/>
              </w:tabs>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Учасник надає довідку довільної форми про те, чи використовує він у своїй діяльності печатку, якщо не використовує, то відколи і чим це підтверджується.</w:t>
            </w:r>
          </w:p>
          <w:p w14:paraId="01BF2E87" w14:textId="77777777" w:rsidR="006B1DB9" w:rsidRPr="002C1C97" w:rsidRDefault="006B1DB9" w:rsidP="00425F70">
            <w:pPr>
              <w:widowControl w:val="0"/>
              <w:tabs>
                <w:tab w:val="left" w:pos="87"/>
              </w:tabs>
              <w:ind w:firstLine="284"/>
              <w:contextualSpacing/>
              <w:jc w:val="both"/>
              <w:rPr>
                <w:rFonts w:ascii="Times New Roman" w:hAnsi="Times New Roman" w:cs="Times New Roman"/>
                <w:sz w:val="24"/>
                <w:szCs w:val="24"/>
                <w:lang w:val="ru-RU" w:eastAsia="uk-UA"/>
              </w:rPr>
            </w:pPr>
            <w:r w:rsidRPr="002C1C97">
              <w:rPr>
                <w:rFonts w:ascii="Times New Roman" w:hAnsi="Times New Roman" w:cs="Times New Roman"/>
                <w:sz w:val="24"/>
                <w:szCs w:val="24"/>
                <w:lang w:eastAsia="uk-UA"/>
              </w:rPr>
              <w:t>Учасник  в довільній формі в</w:t>
            </w:r>
            <w:proofErr w:type="spellStart"/>
            <w:r w:rsidRPr="002C1C97">
              <w:rPr>
                <w:rFonts w:ascii="Times New Roman" w:hAnsi="Times New Roman" w:cs="Times New Roman"/>
                <w:sz w:val="24"/>
                <w:szCs w:val="24"/>
                <w:lang w:val="ru-RU" w:eastAsia="uk-UA"/>
              </w:rPr>
              <w:t>ідповідно</w:t>
            </w:r>
            <w:proofErr w:type="spellEnd"/>
            <w:r w:rsidRPr="002C1C97">
              <w:rPr>
                <w:rFonts w:ascii="Times New Roman" w:hAnsi="Times New Roman" w:cs="Times New Roman"/>
                <w:sz w:val="24"/>
                <w:szCs w:val="24"/>
                <w:lang w:val="ru-RU" w:eastAsia="uk-UA"/>
              </w:rPr>
              <w:t xml:space="preserve"> до Закону « Про </w:t>
            </w:r>
            <w:proofErr w:type="spellStart"/>
            <w:r w:rsidRPr="002C1C97">
              <w:rPr>
                <w:rFonts w:ascii="Times New Roman" w:hAnsi="Times New Roman" w:cs="Times New Roman"/>
                <w:sz w:val="24"/>
                <w:szCs w:val="24"/>
                <w:lang w:val="ru-RU" w:eastAsia="uk-UA"/>
              </w:rPr>
              <w:t>захист</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персональних</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даних</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дає</w:t>
            </w:r>
            <w:proofErr w:type="spellEnd"/>
            <w:r w:rsidRPr="002C1C97">
              <w:rPr>
                <w:rFonts w:ascii="Times New Roman" w:hAnsi="Times New Roman" w:cs="Times New Roman"/>
                <w:sz w:val="24"/>
                <w:szCs w:val="24"/>
                <w:lang w:val="ru-RU" w:eastAsia="uk-UA"/>
              </w:rPr>
              <w:t xml:space="preserve"> </w:t>
            </w:r>
            <w:r w:rsidR="000B2DEE" w:rsidRPr="002C1C97">
              <w:rPr>
                <w:rFonts w:ascii="Times New Roman" w:hAnsi="Times New Roman" w:cs="Times New Roman"/>
                <w:sz w:val="24"/>
                <w:szCs w:val="24"/>
                <w:lang w:val="ru-RU" w:eastAsia="uk-UA"/>
              </w:rPr>
              <w:t xml:space="preserve">лист- </w:t>
            </w:r>
            <w:proofErr w:type="spellStart"/>
            <w:r w:rsidRPr="002C1C97">
              <w:rPr>
                <w:rFonts w:ascii="Times New Roman" w:hAnsi="Times New Roman" w:cs="Times New Roman"/>
                <w:sz w:val="24"/>
                <w:szCs w:val="24"/>
                <w:lang w:val="ru-RU" w:eastAsia="uk-UA"/>
              </w:rPr>
              <w:t>згоду</w:t>
            </w:r>
            <w:proofErr w:type="spellEnd"/>
            <w:r w:rsidRPr="002C1C97">
              <w:rPr>
                <w:rFonts w:ascii="Times New Roman" w:hAnsi="Times New Roman" w:cs="Times New Roman"/>
                <w:sz w:val="24"/>
                <w:szCs w:val="24"/>
                <w:lang w:val="ru-RU" w:eastAsia="uk-UA"/>
              </w:rPr>
              <w:t xml:space="preserve"> на </w:t>
            </w:r>
            <w:proofErr w:type="spellStart"/>
            <w:r w:rsidRPr="002C1C97">
              <w:rPr>
                <w:rFonts w:ascii="Times New Roman" w:hAnsi="Times New Roman" w:cs="Times New Roman"/>
                <w:sz w:val="24"/>
                <w:szCs w:val="24"/>
                <w:lang w:val="ru-RU" w:eastAsia="uk-UA"/>
              </w:rPr>
              <w:t>обробку</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використання</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поширення</w:t>
            </w:r>
            <w:proofErr w:type="spellEnd"/>
            <w:r w:rsidRPr="002C1C97">
              <w:rPr>
                <w:rFonts w:ascii="Times New Roman" w:hAnsi="Times New Roman" w:cs="Times New Roman"/>
                <w:sz w:val="24"/>
                <w:szCs w:val="24"/>
                <w:lang w:val="ru-RU" w:eastAsia="uk-UA"/>
              </w:rPr>
              <w:t xml:space="preserve"> та доступ до </w:t>
            </w:r>
            <w:proofErr w:type="spellStart"/>
            <w:r w:rsidRPr="002C1C97">
              <w:rPr>
                <w:rFonts w:ascii="Times New Roman" w:hAnsi="Times New Roman" w:cs="Times New Roman"/>
                <w:sz w:val="24"/>
                <w:szCs w:val="24"/>
                <w:lang w:val="ru-RU" w:eastAsia="uk-UA"/>
              </w:rPr>
              <w:t>персональних</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даних</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які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передбачено</w:t>
            </w:r>
            <w:proofErr w:type="spellEnd"/>
            <w:r w:rsidRPr="002C1C97">
              <w:rPr>
                <w:rFonts w:ascii="Times New Roman" w:hAnsi="Times New Roman" w:cs="Times New Roman"/>
                <w:sz w:val="24"/>
                <w:szCs w:val="24"/>
                <w:lang w:val="ru-RU" w:eastAsia="uk-UA"/>
              </w:rPr>
              <w:t xml:space="preserve"> Законом України « Про публічні закупівлі», а також </w:t>
            </w:r>
            <w:proofErr w:type="spellStart"/>
            <w:r w:rsidRPr="002C1C97">
              <w:rPr>
                <w:rFonts w:ascii="Times New Roman" w:hAnsi="Times New Roman" w:cs="Times New Roman"/>
                <w:sz w:val="24"/>
                <w:szCs w:val="24"/>
                <w:lang w:val="ru-RU" w:eastAsia="uk-UA"/>
              </w:rPr>
              <w:t>згідно</w:t>
            </w:r>
            <w:proofErr w:type="spellEnd"/>
            <w:r w:rsidRPr="002C1C97">
              <w:rPr>
                <w:rFonts w:ascii="Times New Roman" w:hAnsi="Times New Roman" w:cs="Times New Roman"/>
                <w:sz w:val="24"/>
                <w:szCs w:val="24"/>
                <w:lang w:val="ru-RU" w:eastAsia="uk-UA"/>
              </w:rPr>
              <w:t xml:space="preserve"> з нормами чинного законодавства, </w:t>
            </w:r>
            <w:proofErr w:type="spellStart"/>
            <w:r w:rsidRPr="002C1C97">
              <w:rPr>
                <w:rFonts w:ascii="Times New Roman" w:hAnsi="Times New Roman" w:cs="Times New Roman"/>
                <w:sz w:val="24"/>
                <w:szCs w:val="24"/>
                <w:lang w:val="ru-RU" w:eastAsia="uk-UA"/>
              </w:rPr>
              <w:t>його</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персональних</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даних</w:t>
            </w:r>
            <w:proofErr w:type="spellEnd"/>
            <w:r w:rsidRPr="002C1C97">
              <w:rPr>
                <w:rFonts w:ascii="Times New Roman" w:hAnsi="Times New Roman" w:cs="Times New Roman"/>
                <w:sz w:val="24"/>
                <w:szCs w:val="24"/>
                <w:lang w:val="ru-RU" w:eastAsia="uk-UA"/>
              </w:rPr>
              <w:t xml:space="preserve"> ( у т.ч. </w:t>
            </w:r>
            <w:proofErr w:type="spellStart"/>
            <w:r w:rsidRPr="002C1C97">
              <w:rPr>
                <w:rFonts w:ascii="Times New Roman" w:hAnsi="Times New Roman" w:cs="Times New Roman"/>
                <w:sz w:val="24"/>
                <w:szCs w:val="24"/>
                <w:lang w:val="ru-RU" w:eastAsia="uk-UA"/>
              </w:rPr>
              <w:t>паспортні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дані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ідентифікаційний</w:t>
            </w:r>
            <w:proofErr w:type="spellEnd"/>
            <w:r w:rsidRPr="002C1C97">
              <w:rPr>
                <w:rFonts w:ascii="Times New Roman" w:hAnsi="Times New Roman" w:cs="Times New Roman"/>
                <w:sz w:val="24"/>
                <w:szCs w:val="24"/>
                <w:lang w:val="ru-RU" w:eastAsia="uk-UA"/>
              </w:rPr>
              <w:t xml:space="preserve"> код, </w:t>
            </w:r>
            <w:proofErr w:type="spellStart"/>
            <w:r w:rsidRPr="002C1C97">
              <w:rPr>
                <w:rFonts w:ascii="Times New Roman" w:hAnsi="Times New Roman" w:cs="Times New Roman"/>
                <w:sz w:val="24"/>
                <w:szCs w:val="24"/>
                <w:lang w:val="ru-RU" w:eastAsia="uk-UA"/>
              </w:rPr>
              <w:t>свідоцтво</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платника</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податків</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банківські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реквізити</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розрахункові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рахунки</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електроні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ідентифікаційні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дані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номери</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телефонів</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електроні</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адреси</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або</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інша</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необхідна</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інформація</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передбачена</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законодавством</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відомостей</w:t>
            </w:r>
            <w:proofErr w:type="spellEnd"/>
            <w:r w:rsidRPr="002C1C97">
              <w:rPr>
                <w:rFonts w:ascii="Times New Roman" w:hAnsi="Times New Roman" w:cs="Times New Roman"/>
                <w:sz w:val="24"/>
                <w:szCs w:val="24"/>
                <w:lang w:val="ru-RU" w:eastAsia="uk-UA"/>
              </w:rPr>
              <w:t xml:space="preserve"> для </w:t>
            </w:r>
            <w:proofErr w:type="spellStart"/>
            <w:r w:rsidRPr="002C1C97">
              <w:rPr>
                <w:rFonts w:ascii="Times New Roman" w:hAnsi="Times New Roman" w:cs="Times New Roman"/>
                <w:sz w:val="24"/>
                <w:szCs w:val="24"/>
                <w:lang w:val="ru-RU" w:eastAsia="uk-UA"/>
              </w:rPr>
              <w:t>забезпечення</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участі</w:t>
            </w:r>
            <w:proofErr w:type="spellEnd"/>
            <w:r w:rsidRPr="002C1C97">
              <w:rPr>
                <w:rFonts w:ascii="Times New Roman" w:hAnsi="Times New Roman" w:cs="Times New Roman"/>
                <w:sz w:val="24"/>
                <w:szCs w:val="24"/>
                <w:lang w:val="ru-RU" w:eastAsia="uk-UA"/>
              </w:rPr>
              <w:t xml:space="preserve"> у </w:t>
            </w:r>
            <w:proofErr w:type="spellStart"/>
            <w:r w:rsidRPr="002C1C97">
              <w:rPr>
                <w:rFonts w:ascii="Times New Roman" w:hAnsi="Times New Roman" w:cs="Times New Roman"/>
                <w:sz w:val="24"/>
                <w:szCs w:val="24"/>
                <w:lang w:val="ru-RU" w:eastAsia="uk-UA"/>
              </w:rPr>
              <w:t>процедурі</w:t>
            </w:r>
            <w:proofErr w:type="spellEnd"/>
            <w:r w:rsidRPr="002C1C97">
              <w:rPr>
                <w:rFonts w:ascii="Times New Roman" w:hAnsi="Times New Roman" w:cs="Times New Roman"/>
                <w:sz w:val="24"/>
                <w:szCs w:val="24"/>
                <w:lang w:val="ru-RU" w:eastAsia="uk-UA"/>
              </w:rPr>
              <w:t xml:space="preserve"> торгів, </w:t>
            </w:r>
            <w:proofErr w:type="spellStart"/>
            <w:r w:rsidRPr="002C1C97">
              <w:rPr>
                <w:rFonts w:ascii="Times New Roman" w:hAnsi="Times New Roman" w:cs="Times New Roman"/>
                <w:sz w:val="24"/>
                <w:szCs w:val="24"/>
                <w:lang w:val="ru-RU" w:eastAsia="uk-UA"/>
              </w:rPr>
              <w:t>цивільно-правових</w:t>
            </w:r>
            <w:proofErr w:type="spellEnd"/>
            <w:r w:rsidRPr="002C1C97">
              <w:rPr>
                <w:rFonts w:ascii="Times New Roman" w:hAnsi="Times New Roman" w:cs="Times New Roman"/>
                <w:sz w:val="24"/>
                <w:szCs w:val="24"/>
                <w:lang w:val="ru-RU" w:eastAsia="uk-UA"/>
              </w:rPr>
              <w:t xml:space="preserve"> та </w:t>
            </w:r>
            <w:proofErr w:type="spellStart"/>
            <w:r w:rsidRPr="002C1C97">
              <w:rPr>
                <w:rFonts w:ascii="Times New Roman" w:hAnsi="Times New Roman" w:cs="Times New Roman"/>
                <w:sz w:val="24"/>
                <w:szCs w:val="24"/>
                <w:lang w:val="ru-RU" w:eastAsia="uk-UA"/>
              </w:rPr>
              <w:t>господарських</w:t>
            </w:r>
            <w:proofErr w:type="spellEnd"/>
            <w:r w:rsidRPr="002C1C97">
              <w:rPr>
                <w:rFonts w:ascii="Times New Roman" w:hAnsi="Times New Roman" w:cs="Times New Roman"/>
                <w:sz w:val="24"/>
                <w:szCs w:val="24"/>
                <w:lang w:val="ru-RU" w:eastAsia="uk-UA"/>
              </w:rPr>
              <w:t xml:space="preserve"> </w:t>
            </w:r>
            <w:proofErr w:type="spellStart"/>
            <w:r w:rsidRPr="002C1C97">
              <w:rPr>
                <w:rFonts w:ascii="Times New Roman" w:hAnsi="Times New Roman" w:cs="Times New Roman"/>
                <w:sz w:val="24"/>
                <w:szCs w:val="24"/>
                <w:lang w:val="ru-RU" w:eastAsia="uk-UA"/>
              </w:rPr>
              <w:t>відносин</w:t>
            </w:r>
            <w:proofErr w:type="spellEnd"/>
          </w:p>
          <w:p w14:paraId="1E689011" w14:textId="77777777" w:rsidR="00B5499C" w:rsidRPr="002C1C97" w:rsidRDefault="00425F70">
            <w:pPr>
              <w:widowControl w:val="0"/>
              <w:jc w:val="both"/>
              <w:rPr>
                <w:rFonts w:ascii="Times New Roman" w:eastAsia="Times New Roman" w:hAnsi="Times New Roman" w:cs="Times New Roman"/>
                <w:sz w:val="24"/>
                <w:szCs w:val="24"/>
                <w:lang w:val="ru-RU"/>
              </w:rPr>
            </w:pPr>
            <w:r w:rsidRPr="002C1C97">
              <w:rPr>
                <w:rFonts w:ascii="Times New Roman" w:eastAsia="Times New Roman" w:hAnsi="Times New Roman" w:cs="Times New Roman"/>
                <w:sz w:val="24"/>
                <w:szCs w:val="24"/>
                <w:lang w:val="ru-RU"/>
              </w:rPr>
              <w:t xml:space="preserve">     </w:t>
            </w:r>
            <w:r w:rsidR="00B5499C" w:rsidRPr="002C1C9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6981527" w14:textId="5D3402D0" w:rsidR="003E6242" w:rsidRPr="002C1C97" w:rsidRDefault="00C04F58" w:rsidP="00F25266">
            <w:pPr>
              <w:widowControl w:val="0"/>
              <w:ind w:firstLine="284"/>
              <w:contextualSpacing/>
              <w:jc w:val="both"/>
              <w:rPr>
                <w:rFonts w:ascii="Times New Roman" w:hAnsi="Times New Roman" w:cs="Times New Roman"/>
                <w:position w:val="-1"/>
                <w:sz w:val="24"/>
                <w:szCs w:val="24"/>
              </w:rPr>
            </w:pPr>
            <w:r w:rsidRPr="002C1C97">
              <w:rPr>
                <w:rFonts w:ascii="Times New Roman" w:hAnsi="Times New Roman" w:cs="Times New Roman"/>
                <w:position w:val="-1"/>
                <w:sz w:val="24"/>
                <w:szCs w:val="24"/>
              </w:rPr>
              <w:t>Усі довідки, які складені учасником у довільній формі, повинні бути оформлені на офіційному бланку учасника та мати реєстраційний номер та дату.</w:t>
            </w:r>
          </w:p>
          <w:p w14:paraId="03704B25" w14:textId="77777777" w:rsidR="00C04F58" w:rsidRPr="002C1C97" w:rsidRDefault="00C04F58" w:rsidP="00C04F58">
            <w:pPr>
              <w:widowControl w:val="0"/>
              <w:jc w:val="both"/>
              <w:rPr>
                <w:rFonts w:ascii="Times New Roman" w:eastAsia="Times New Roman" w:hAnsi="Times New Roman" w:cs="Times New Roman"/>
                <w:sz w:val="24"/>
                <w:szCs w:val="24"/>
                <w:lang w:val="ru-RU"/>
              </w:rPr>
            </w:pPr>
            <w:r w:rsidRPr="002C1C97">
              <w:rPr>
                <w:rFonts w:ascii="Times New Roman" w:hAnsi="Times New Roman" w:cs="Times New Roman"/>
                <w:sz w:val="24"/>
                <w:szCs w:val="24"/>
                <w:lang w:eastAsia="uk-UA"/>
              </w:rPr>
              <w:t xml:space="preserve">     Документи тендерної пропозиції складаються та подаються учасниками відповідно до умов тендерної документації та згідно з чинним законодавством.</w:t>
            </w:r>
          </w:p>
          <w:p w14:paraId="05FF72FB" w14:textId="77777777" w:rsidR="00B5499C" w:rsidRPr="002C1C97" w:rsidRDefault="00B5499C">
            <w:pPr>
              <w:widowControl w:val="0"/>
              <w:jc w:val="both"/>
              <w:rPr>
                <w:rFonts w:ascii="Times New Roman" w:eastAsia="Times New Roman" w:hAnsi="Times New Roman" w:cs="Times New Roman"/>
                <w:b/>
                <w:i/>
                <w:sz w:val="24"/>
                <w:szCs w:val="24"/>
              </w:rPr>
            </w:pPr>
            <w:r w:rsidRPr="002C1C97">
              <w:rPr>
                <w:rFonts w:ascii="Times New Roman" w:eastAsia="Times New Roman" w:hAnsi="Times New Roman" w:cs="Times New Roman"/>
                <w:b/>
                <w:i/>
                <w:sz w:val="24"/>
                <w:szCs w:val="24"/>
              </w:rPr>
              <w:t>Опис та приклади формальних несуттєвих помилок.</w:t>
            </w:r>
          </w:p>
          <w:p w14:paraId="33EAC4ED"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0918559"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2C1C97">
              <w:rPr>
                <w:rFonts w:ascii="Times New Roman" w:eastAsia="Times New Roman" w:hAnsi="Times New Roman" w:cs="Times New Roman"/>
                <w:sz w:val="24"/>
                <w:szCs w:val="24"/>
              </w:rPr>
              <w:lastRenderedPageBreak/>
              <w:t xml:space="preserve">помилки та описки. </w:t>
            </w:r>
          </w:p>
          <w:p w14:paraId="79B58B95" w14:textId="77777777" w:rsidR="00B5499C" w:rsidRPr="002C1C97" w:rsidRDefault="00B5499C">
            <w:pPr>
              <w:widowControl w:val="0"/>
              <w:jc w:val="both"/>
              <w:rPr>
                <w:rFonts w:ascii="Times New Roman" w:eastAsia="Times New Roman" w:hAnsi="Times New Roman" w:cs="Times New Roman"/>
                <w:i/>
                <w:sz w:val="24"/>
                <w:szCs w:val="24"/>
                <w:u w:val="single"/>
              </w:rPr>
            </w:pPr>
            <w:r w:rsidRPr="002C1C97">
              <w:rPr>
                <w:rFonts w:ascii="Times New Roman" w:eastAsia="Times New Roman" w:hAnsi="Times New Roman" w:cs="Times New Roman"/>
                <w:i/>
                <w:sz w:val="24"/>
                <w:szCs w:val="24"/>
                <w:u w:val="single"/>
              </w:rPr>
              <w:t>Опис формальних помилок:</w:t>
            </w:r>
          </w:p>
          <w:p w14:paraId="44B8D4AE"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1.</w:t>
            </w:r>
            <w:r w:rsidRPr="002C1C9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1C3F34D"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sz w:val="24"/>
                <w:szCs w:val="24"/>
              </w:rPr>
              <w:tab/>
              <w:t>уживання великої літери;</w:t>
            </w:r>
          </w:p>
          <w:p w14:paraId="55598D84"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sz w:val="24"/>
                <w:szCs w:val="24"/>
              </w:rPr>
              <w:tab/>
              <w:t>уживання розділових знаків та відмінювання слів у реченні;</w:t>
            </w:r>
          </w:p>
          <w:p w14:paraId="6796D1CD"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sz w:val="24"/>
                <w:szCs w:val="24"/>
              </w:rPr>
              <w:tab/>
              <w:t>використання слова або мовного звороту, запозичених з іншої мови;</w:t>
            </w:r>
          </w:p>
          <w:p w14:paraId="1FFB95F1"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B40AAE"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sz w:val="24"/>
                <w:szCs w:val="24"/>
              </w:rPr>
              <w:tab/>
              <w:t>застосування правил переносу частини слова з рядка в рядок;</w:t>
            </w:r>
          </w:p>
          <w:p w14:paraId="430A7DAB"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sz w:val="24"/>
                <w:szCs w:val="24"/>
              </w:rPr>
              <w:tab/>
              <w:t>написання слів разом та/або окремо, та/або через дефіс;</w:t>
            </w:r>
          </w:p>
          <w:p w14:paraId="0483D567"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9E8072"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2.</w:t>
            </w:r>
            <w:r w:rsidRPr="002C1C9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B27FCF"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3.</w:t>
            </w:r>
            <w:r w:rsidRPr="002C1C9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DE25B4"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4.</w:t>
            </w:r>
            <w:r w:rsidRPr="002C1C9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594DD3"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5.</w:t>
            </w:r>
            <w:r w:rsidRPr="002C1C9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0B4C8D"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6.</w:t>
            </w:r>
            <w:r w:rsidRPr="002C1C9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C1C97">
              <w:rPr>
                <w:rFonts w:ascii="Times New Roman" w:eastAsia="Times New Roman" w:hAnsi="Times New Roman" w:cs="Times New Roman"/>
                <w:sz w:val="24"/>
                <w:szCs w:val="24"/>
              </w:rPr>
              <w:lastRenderedPageBreak/>
              <w:t>підпис.</w:t>
            </w:r>
          </w:p>
          <w:p w14:paraId="1F84A035"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7.</w:t>
            </w:r>
            <w:r w:rsidRPr="002C1C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02C2C8"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8.</w:t>
            </w:r>
            <w:r w:rsidRPr="002C1C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F74EF9"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9.</w:t>
            </w:r>
            <w:r w:rsidRPr="002C1C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9D518A"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10.</w:t>
            </w:r>
            <w:r w:rsidRPr="002C1C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4E05FB"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11.</w:t>
            </w:r>
            <w:r w:rsidRPr="002C1C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4848C6"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12.</w:t>
            </w:r>
            <w:r w:rsidRPr="002C1C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1C9E8F" w14:textId="77777777" w:rsidR="00B5499C" w:rsidRPr="002C1C97" w:rsidRDefault="00B5499C">
            <w:pPr>
              <w:widowControl w:val="0"/>
              <w:jc w:val="both"/>
              <w:rPr>
                <w:rFonts w:ascii="Times New Roman" w:eastAsia="Times New Roman" w:hAnsi="Times New Roman" w:cs="Times New Roman"/>
                <w:i/>
                <w:sz w:val="24"/>
                <w:szCs w:val="24"/>
                <w:u w:val="single"/>
              </w:rPr>
            </w:pPr>
            <w:r w:rsidRPr="002C1C97">
              <w:rPr>
                <w:rFonts w:ascii="Times New Roman" w:eastAsia="Times New Roman" w:hAnsi="Times New Roman" w:cs="Times New Roman"/>
                <w:i/>
                <w:sz w:val="24"/>
                <w:szCs w:val="24"/>
                <w:u w:val="single"/>
              </w:rPr>
              <w:t>Приклади формальних помилок:</w:t>
            </w:r>
          </w:p>
          <w:p w14:paraId="32FBAA7E"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C875BE"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w:t>
            </w:r>
            <w:proofErr w:type="spellStart"/>
            <w:r w:rsidRPr="002C1C97">
              <w:rPr>
                <w:rFonts w:ascii="Times New Roman" w:eastAsia="Times New Roman" w:hAnsi="Times New Roman" w:cs="Times New Roman"/>
                <w:sz w:val="24"/>
                <w:szCs w:val="24"/>
              </w:rPr>
              <w:t>м.київ</w:t>
            </w:r>
            <w:proofErr w:type="spellEnd"/>
            <w:r w:rsidRPr="002C1C97">
              <w:rPr>
                <w:rFonts w:ascii="Times New Roman" w:eastAsia="Times New Roman" w:hAnsi="Times New Roman" w:cs="Times New Roman"/>
                <w:sz w:val="24"/>
                <w:szCs w:val="24"/>
              </w:rPr>
              <w:t>» замість «</w:t>
            </w:r>
            <w:proofErr w:type="spellStart"/>
            <w:r w:rsidRPr="002C1C97">
              <w:rPr>
                <w:rFonts w:ascii="Times New Roman" w:eastAsia="Times New Roman" w:hAnsi="Times New Roman" w:cs="Times New Roman"/>
                <w:sz w:val="24"/>
                <w:szCs w:val="24"/>
              </w:rPr>
              <w:t>м.Київ</w:t>
            </w:r>
            <w:proofErr w:type="spellEnd"/>
            <w:r w:rsidRPr="002C1C97">
              <w:rPr>
                <w:rFonts w:ascii="Times New Roman" w:eastAsia="Times New Roman" w:hAnsi="Times New Roman" w:cs="Times New Roman"/>
                <w:sz w:val="24"/>
                <w:szCs w:val="24"/>
              </w:rPr>
              <w:t>»;</w:t>
            </w:r>
          </w:p>
          <w:p w14:paraId="5459EF49"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«поряд -</w:t>
            </w:r>
            <w:proofErr w:type="spellStart"/>
            <w:r w:rsidRPr="002C1C97">
              <w:rPr>
                <w:rFonts w:ascii="Times New Roman" w:eastAsia="Times New Roman" w:hAnsi="Times New Roman" w:cs="Times New Roman"/>
                <w:sz w:val="24"/>
                <w:szCs w:val="24"/>
              </w:rPr>
              <w:t>ок</w:t>
            </w:r>
            <w:proofErr w:type="spellEnd"/>
            <w:r w:rsidRPr="002C1C97">
              <w:rPr>
                <w:rFonts w:ascii="Times New Roman" w:eastAsia="Times New Roman" w:hAnsi="Times New Roman" w:cs="Times New Roman"/>
                <w:sz w:val="24"/>
                <w:szCs w:val="24"/>
              </w:rPr>
              <w:t>» замість «</w:t>
            </w:r>
            <w:proofErr w:type="spellStart"/>
            <w:r w:rsidRPr="002C1C97">
              <w:rPr>
                <w:rFonts w:ascii="Times New Roman" w:eastAsia="Times New Roman" w:hAnsi="Times New Roman" w:cs="Times New Roman"/>
                <w:sz w:val="24"/>
                <w:szCs w:val="24"/>
              </w:rPr>
              <w:t>поря</w:t>
            </w:r>
            <w:proofErr w:type="spellEnd"/>
            <w:r w:rsidRPr="002C1C97">
              <w:rPr>
                <w:rFonts w:ascii="Times New Roman" w:eastAsia="Times New Roman" w:hAnsi="Times New Roman" w:cs="Times New Roman"/>
                <w:sz w:val="24"/>
                <w:szCs w:val="24"/>
              </w:rPr>
              <w:t xml:space="preserve"> – док»;</w:t>
            </w:r>
          </w:p>
          <w:p w14:paraId="193DA7B4"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w:t>
            </w:r>
            <w:proofErr w:type="spellStart"/>
            <w:r w:rsidRPr="002C1C97">
              <w:rPr>
                <w:rFonts w:ascii="Times New Roman" w:eastAsia="Times New Roman" w:hAnsi="Times New Roman" w:cs="Times New Roman"/>
                <w:sz w:val="24"/>
                <w:szCs w:val="24"/>
              </w:rPr>
              <w:t>ненадається</w:t>
            </w:r>
            <w:proofErr w:type="spellEnd"/>
            <w:r w:rsidRPr="002C1C97">
              <w:rPr>
                <w:rFonts w:ascii="Times New Roman" w:eastAsia="Times New Roman" w:hAnsi="Times New Roman" w:cs="Times New Roman"/>
                <w:sz w:val="24"/>
                <w:szCs w:val="24"/>
              </w:rPr>
              <w:t>» замість «не надається»»;</w:t>
            </w:r>
          </w:p>
          <w:p w14:paraId="6D57523F"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«______________№_____________» замість «14.08.2020 №320/13/14-01»</w:t>
            </w:r>
          </w:p>
          <w:p w14:paraId="49FB1B05" w14:textId="77777777" w:rsidR="00B5499C" w:rsidRPr="002C1C97" w:rsidRDefault="00B5499C">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C1C97">
              <w:rPr>
                <w:rFonts w:ascii="Times New Roman" w:eastAsia="Times New Roman" w:hAnsi="Times New Roman" w:cs="Times New Roman"/>
                <w:sz w:val="24"/>
                <w:szCs w:val="24"/>
              </w:rPr>
              <w:t>pdf</w:t>
            </w:r>
            <w:proofErr w:type="spellEnd"/>
            <w:r w:rsidRPr="002C1C97">
              <w:rPr>
                <w:rFonts w:ascii="Times New Roman" w:eastAsia="Times New Roman" w:hAnsi="Times New Roman" w:cs="Times New Roman"/>
                <w:sz w:val="24"/>
                <w:szCs w:val="24"/>
              </w:rPr>
              <w:t>» (</w:t>
            </w:r>
            <w:proofErr w:type="spellStart"/>
            <w:r w:rsidRPr="002C1C97">
              <w:rPr>
                <w:rFonts w:ascii="Times New Roman" w:eastAsia="Times New Roman" w:hAnsi="Times New Roman" w:cs="Times New Roman"/>
                <w:sz w:val="24"/>
                <w:szCs w:val="24"/>
              </w:rPr>
              <w:t>PortableDocumentFormat</w:t>
            </w:r>
            <w:proofErr w:type="spellEnd"/>
            <w:r w:rsidRPr="002C1C97">
              <w:rPr>
                <w:rFonts w:ascii="Times New Roman" w:eastAsia="Times New Roman" w:hAnsi="Times New Roman" w:cs="Times New Roman"/>
                <w:sz w:val="24"/>
                <w:szCs w:val="24"/>
              </w:rPr>
              <w:t xml:space="preserve">)». </w:t>
            </w:r>
          </w:p>
          <w:p w14:paraId="41486A74" w14:textId="77777777" w:rsidR="00B5499C" w:rsidRPr="002C1C97" w:rsidRDefault="00B5499C">
            <w:pPr>
              <w:widowControl w:val="0"/>
              <w:ind w:left="40" w:hanging="2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C1C97">
              <w:rPr>
                <w:rFonts w:ascii="Times New Roman" w:eastAsia="Times New Roman" w:hAnsi="Times New Roman" w:cs="Times New Roman"/>
                <w:sz w:val="24"/>
                <w:szCs w:val="24"/>
              </w:rPr>
              <w:t>—</w:t>
            </w:r>
            <w:r w:rsidRPr="002C1C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228C39A" w14:textId="77777777" w:rsidR="00B5499C" w:rsidRPr="002C1C97" w:rsidRDefault="00B5499C">
            <w:pPr>
              <w:widowControl w:val="0"/>
              <w:ind w:left="40" w:hanging="20"/>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УВАГА!!!</w:t>
            </w:r>
          </w:p>
          <w:p w14:paraId="40E4AE28" w14:textId="77777777" w:rsidR="00B5499C" w:rsidRPr="002C1C97" w:rsidRDefault="00B5499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2C1C97">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C1C97">
              <w:rPr>
                <w:rFonts w:ascii="Times New Roman" w:eastAsia="Times New Roman" w:hAnsi="Times New Roman" w:cs="Times New Roman"/>
                <w:b/>
                <w:color w:val="000000"/>
                <w:sz w:val="24"/>
                <w:szCs w:val="24"/>
              </w:rPr>
              <w:t>скан</w:t>
            </w:r>
            <w:proofErr w:type="spellEnd"/>
            <w:r w:rsidRPr="002C1C97">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1FFA0BC0" w14:textId="77777777" w:rsidR="00B5499C" w:rsidRPr="002C1C97" w:rsidRDefault="00B5499C">
            <w:pPr>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6A188B5" w14:textId="77777777" w:rsidR="00B5499C" w:rsidRPr="002C1C97" w:rsidRDefault="00B5499C">
            <w:pPr>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C1C97">
              <w:rPr>
                <w:rFonts w:ascii="Times New Roman" w:eastAsia="Times New Roman" w:hAnsi="Times New Roman" w:cs="Times New Roman"/>
                <w:b/>
                <w:sz w:val="24"/>
                <w:szCs w:val="24"/>
              </w:rPr>
              <w:t>сом (УЕП)</w:t>
            </w:r>
            <w:r w:rsidRPr="002C1C97">
              <w:rPr>
                <w:rFonts w:ascii="Times New Roman" w:eastAsia="Times New Roman" w:hAnsi="Times New Roman" w:cs="Times New Roman"/>
                <w:b/>
                <w:color w:val="000000"/>
                <w:sz w:val="24"/>
                <w:szCs w:val="24"/>
              </w:rPr>
              <w:t>;</w:t>
            </w:r>
          </w:p>
          <w:p w14:paraId="0E067E4B" w14:textId="77777777" w:rsidR="00B5499C" w:rsidRPr="002C1C97" w:rsidRDefault="00B5499C">
            <w:pPr>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27C45C" w14:textId="77777777" w:rsidR="00B5499C" w:rsidRPr="002C1C97" w:rsidRDefault="00B5499C">
            <w:pPr>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Винятки:</w:t>
            </w:r>
          </w:p>
          <w:p w14:paraId="52A4D157" w14:textId="77777777" w:rsidR="00B5499C" w:rsidRPr="002C1C97" w:rsidRDefault="00B5499C">
            <w:pPr>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7FFE13B" w14:textId="77777777" w:rsidR="00B5499C" w:rsidRPr="002C1C97" w:rsidRDefault="00B5499C">
            <w:pPr>
              <w:widowControl w:val="0"/>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705A1E" w14:textId="77777777" w:rsidR="00B5499C" w:rsidRPr="002C1C97" w:rsidRDefault="00B5499C">
            <w:pPr>
              <w:widowControl w:val="0"/>
              <w:ind w:left="40" w:hanging="20"/>
              <w:jc w:val="both"/>
              <w:rPr>
                <w:rFonts w:ascii="Times New Roman" w:eastAsia="Times New Roman" w:hAnsi="Times New Roman" w:cs="Times New Roman"/>
                <w:b/>
                <w:sz w:val="24"/>
                <w:szCs w:val="24"/>
              </w:rPr>
            </w:pPr>
            <w:r w:rsidRPr="002C1C9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C1C9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3E07E4" w14:textId="77777777" w:rsidR="00B5499C" w:rsidRPr="002C1C97" w:rsidRDefault="00B5499C">
            <w:pPr>
              <w:widowControl w:val="0"/>
              <w:ind w:left="40" w:hanging="20"/>
              <w:jc w:val="both"/>
              <w:rPr>
                <w:rFonts w:ascii="Times New Roman" w:eastAsia="Times New Roman" w:hAnsi="Times New Roman" w:cs="Times New Roman"/>
                <w:b/>
                <w:color w:val="000000"/>
                <w:sz w:val="24"/>
                <w:szCs w:val="24"/>
              </w:rPr>
            </w:pPr>
            <w:r w:rsidRPr="002C1C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C1C97">
              <w:rPr>
                <w:rFonts w:ascii="Times New Roman" w:eastAsia="Times New Roman" w:hAnsi="Times New Roman" w:cs="Times New Roman"/>
                <w:b/>
                <w:color w:val="000000"/>
                <w:sz w:val="24"/>
                <w:szCs w:val="24"/>
              </w:rPr>
              <w:t>засвідчувального</w:t>
            </w:r>
            <w:proofErr w:type="spellEnd"/>
            <w:r w:rsidRPr="002C1C9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1C18B3F" w14:textId="77777777" w:rsidR="00B5499C" w:rsidRPr="002C1C97" w:rsidRDefault="00B5499C">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2C1C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2C1C97">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2C1C97">
              <w:rPr>
                <w:rFonts w:ascii="Times New Roman" w:eastAsia="Times New Roman" w:hAnsi="Times New Roman" w:cs="Times New Roman"/>
                <w:color w:val="0D0D0D"/>
                <w:sz w:val="24"/>
                <w:szCs w:val="24"/>
              </w:rPr>
              <w:t xml:space="preserve"> </w:t>
            </w:r>
          </w:p>
          <w:p w14:paraId="6907CC6C" w14:textId="77777777" w:rsidR="00B5499C" w:rsidRPr="002C1C97" w:rsidRDefault="00B5499C">
            <w:pPr>
              <w:widowControl w:val="0"/>
              <w:jc w:val="both"/>
              <w:rPr>
                <w:rFonts w:ascii="Times New Roman" w:eastAsia="Times New Roman" w:hAnsi="Times New Roman" w:cs="Times New Roman"/>
                <w:sz w:val="24"/>
                <w:szCs w:val="24"/>
              </w:rPr>
            </w:pPr>
            <w:bookmarkStart w:id="5" w:name="_heading=h.hjqm8skarbdr" w:colFirst="0" w:colLast="0"/>
            <w:bookmarkEnd w:id="5"/>
            <w:r w:rsidRPr="002C1C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3A3196" w14:textId="77777777" w:rsidR="00B5499C" w:rsidRPr="002C1C97" w:rsidRDefault="00B5499C" w:rsidP="00451BF3">
            <w:pPr>
              <w:widowControl w:val="0"/>
              <w:jc w:val="both"/>
              <w:rPr>
                <w:rFonts w:ascii="Times New Roman" w:eastAsia="Times New Roman" w:hAnsi="Times New Roman" w:cs="Times New Roman"/>
                <w:sz w:val="24"/>
                <w:szCs w:val="24"/>
              </w:rPr>
            </w:pPr>
            <w:bookmarkStart w:id="6" w:name="_heading=h.ftj7vaqoric" w:colFirst="0" w:colLast="0"/>
            <w:bookmarkEnd w:id="6"/>
            <w:r w:rsidRPr="002C1C97">
              <w:rPr>
                <w:rFonts w:ascii="Times New Roman" w:eastAsia="Times New Roman" w:hAnsi="Times New Roman" w:cs="Times New Roman"/>
                <w:sz w:val="24"/>
                <w:szCs w:val="24"/>
              </w:rPr>
              <w:t>Кожен учасник має право подати тільки одну тендерну пропозицію</w:t>
            </w:r>
            <w:r w:rsidRPr="002C1C97">
              <w:rPr>
                <w:rFonts w:ascii="Times New Roman" w:eastAsia="Times New Roman" w:hAnsi="Times New Roman" w:cs="Times New Roman"/>
                <w:b/>
                <w:sz w:val="24"/>
                <w:szCs w:val="24"/>
              </w:rPr>
              <w:t xml:space="preserve"> </w:t>
            </w:r>
            <w:r w:rsidRPr="002C1C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B5499C" w14:paraId="19563140" w14:textId="77777777">
        <w:trPr>
          <w:trHeight w:val="913"/>
          <w:jc w:val="center"/>
        </w:trPr>
        <w:tc>
          <w:tcPr>
            <w:tcW w:w="705" w:type="dxa"/>
          </w:tcPr>
          <w:p w14:paraId="6BF6C39B"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4BAFEB3" w14:textId="77777777" w:rsidR="00B5499C" w:rsidRDefault="00B5499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4CA20B9" w14:textId="77777777" w:rsidR="00B5499C" w:rsidRDefault="00B5499C">
            <w:pPr>
              <w:widowControl w:val="0"/>
              <w:ind w:right="120"/>
              <w:jc w:val="both"/>
              <w:rPr>
                <w:rFonts w:ascii="Times New Roman" w:eastAsia="Times New Roman" w:hAnsi="Times New Roman" w:cs="Times New Roman"/>
                <w:sz w:val="24"/>
                <w:szCs w:val="24"/>
                <w:highlight w:val="yellow"/>
              </w:rPr>
            </w:pPr>
            <w:r w:rsidRPr="00451BF3">
              <w:rPr>
                <w:rFonts w:ascii="Times New Roman" w:eastAsia="Times New Roman" w:hAnsi="Times New Roman" w:cs="Times New Roman"/>
                <w:sz w:val="24"/>
                <w:szCs w:val="24"/>
              </w:rPr>
              <w:t>Забезпечення тендерної пропозиції не вимагається.</w:t>
            </w:r>
          </w:p>
        </w:tc>
      </w:tr>
      <w:tr w:rsidR="00B5499C" w14:paraId="3A01CC2D" w14:textId="77777777">
        <w:trPr>
          <w:trHeight w:val="1119"/>
          <w:jc w:val="center"/>
        </w:trPr>
        <w:tc>
          <w:tcPr>
            <w:tcW w:w="705" w:type="dxa"/>
          </w:tcPr>
          <w:p w14:paraId="1AAC2823"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98C8FEB"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07A15F9" w14:textId="77777777" w:rsidR="00B5499C" w:rsidRPr="00451BF3" w:rsidRDefault="00B5499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51BF3">
              <w:rPr>
                <w:rFonts w:ascii="Times New Roman" w:eastAsia="Times New Roman" w:hAnsi="Times New Roman" w:cs="Times New Roman"/>
                <w:sz w:val="24"/>
                <w:szCs w:val="24"/>
              </w:rPr>
              <w:t>Не передбачається.</w:t>
            </w:r>
          </w:p>
          <w:p w14:paraId="66A99EA3" w14:textId="77777777" w:rsidR="00B5499C" w:rsidRPr="00451BF3" w:rsidRDefault="00B5499C">
            <w:pPr>
              <w:widowControl w:val="0"/>
              <w:shd w:val="clear" w:color="auto" w:fill="FFFFFF"/>
              <w:ind w:right="120"/>
              <w:jc w:val="both"/>
              <w:rPr>
                <w:rFonts w:ascii="Times New Roman" w:eastAsia="Times New Roman" w:hAnsi="Times New Roman" w:cs="Times New Roman"/>
                <w:sz w:val="24"/>
                <w:szCs w:val="24"/>
              </w:rPr>
            </w:pPr>
          </w:p>
          <w:p w14:paraId="1437C15D" w14:textId="77777777" w:rsidR="00B5499C" w:rsidRDefault="00B5499C">
            <w:pPr>
              <w:widowControl w:val="0"/>
              <w:jc w:val="both"/>
              <w:rPr>
                <w:rFonts w:ascii="Times New Roman" w:eastAsia="Times New Roman" w:hAnsi="Times New Roman" w:cs="Times New Roman"/>
                <w:sz w:val="24"/>
                <w:szCs w:val="24"/>
                <w:highlight w:val="yellow"/>
              </w:rPr>
            </w:pPr>
          </w:p>
        </w:tc>
      </w:tr>
      <w:tr w:rsidR="00B5499C" w14:paraId="033F8F8F" w14:textId="77777777">
        <w:trPr>
          <w:trHeight w:val="560"/>
          <w:jc w:val="center"/>
        </w:trPr>
        <w:tc>
          <w:tcPr>
            <w:tcW w:w="705" w:type="dxa"/>
          </w:tcPr>
          <w:p w14:paraId="7202A772"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ADEBD18"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E092525" w14:textId="77777777" w:rsidR="00B5499C" w:rsidRPr="003E6242" w:rsidRDefault="00B5499C">
            <w:pPr>
              <w:widowControl w:val="0"/>
              <w:jc w:val="both"/>
              <w:rPr>
                <w:rFonts w:ascii="Times New Roman" w:eastAsia="Times New Roman" w:hAnsi="Times New Roman" w:cs="Times New Roman"/>
                <w:sz w:val="24"/>
                <w:szCs w:val="24"/>
              </w:rPr>
            </w:pPr>
            <w:r w:rsidRPr="003E6242">
              <w:rPr>
                <w:rFonts w:ascii="Times New Roman" w:eastAsia="Times New Roman" w:hAnsi="Times New Roman" w:cs="Times New Roman"/>
                <w:sz w:val="24"/>
                <w:szCs w:val="24"/>
              </w:rPr>
              <w:t xml:space="preserve">Тендерні пропозиції вважаються дійсними </w:t>
            </w:r>
            <w:r w:rsidRPr="003E6242">
              <w:rPr>
                <w:rFonts w:ascii="Times New Roman" w:eastAsia="Times New Roman" w:hAnsi="Times New Roman" w:cs="Times New Roman"/>
                <w:b/>
                <w:i/>
                <w:sz w:val="24"/>
                <w:szCs w:val="24"/>
                <w:u w:val="single"/>
              </w:rPr>
              <w:t xml:space="preserve">протягом </w:t>
            </w:r>
            <w:r w:rsidR="0033152A" w:rsidRPr="003E6242">
              <w:rPr>
                <w:rFonts w:ascii="Times New Roman" w:eastAsia="Times New Roman" w:hAnsi="Times New Roman" w:cs="Times New Roman"/>
                <w:b/>
                <w:i/>
                <w:sz w:val="24"/>
                <w:szCs w:val="24"/>
                <w:u w:val="single"/>
              </w:rPr>
              <w:t>9</w:t>
            </w:r>
            <w:r w:rsidRPr="003E6242">
              <w:rPr>
                <w:rFonts w:ascii="Times New Roman" w:eastAsia="Times New Roman" w:hAnsi="Times New Roman" w:cs="Times New Roman"/>
                <w:b/>
                <w:i/>
                <w:sz w:val="24"/>
                <w:szCs w:val="24"/>
                <w:u w:val="single"/>
              </w:rPr>
              <w:t>0 (</w:t>
            </w:r>
            <w:r w:rsidR="0033152A" w:rsidRPr="003E6242">
              <w:rPr>
                <w:rFonts w:ascii="Times New Roman" w:eastAsia="Times New Roman" w:hAnsi="Times New Roman" w:cs="Times New Roman"/>
                <w:b/>
                <w:i/>
                <w:sz w:val="24"/>
                <w:szCs w:val="24"/>
                <w:u w:val="single"/>
              </w:rPr>
              <w:t>дев’яносто</w:t>
            </w:r>
            <w:r w:rsidRPr="003E6242">
              <w:rPr>
                <w:rFonts w:ascii="Times New Roman" w:eastAsia="Times New Roman" w:hAnsi="Times New Roman" w:cs="Times New Roman"/>
                <w:b/>
                <w:i/>
                <w:sz w:val="24"/>
                <w:szCs w:val="24"/>
                <w:u w:val="single"/>
              </w:rPr>
              <w:t>) днів</w:t>
            </w:r>
            <w:r w:rsidRPr="003E6242">
              <w:rPr>
                <w:rFonts w:ascii="Times New Roman" w:eastAsia="Times New Roman" w:hAnsi="Times New Roman" w:cs="Times New Roman"/>
                <w:sz w:val="24"/>
                <w:szCs w:val="24"/>
              </w:rPr>
              <w:t xml:space="preserve"> із дати кінцевого строку подання тендерних пропозицій. </w:t>
            </w:r>
          </w:p>
          <w:p w14:paraId="3FE2FE25" w14:textId="77777777" w:rsidR="00B5499C" w:rsidRPr="003E6242" w:rsidRDefault="00B5499C">
            <w:pPr>
              <w:widowControl w:val="0"/>
              <w:jc w:val="both"/>
              <w:rPr>
                <w:rFonts w:ascii="Times New Roman" w:eastAsia="Times New Roman" w:hAnsi="Times New Roman" w:cs="Times New Roman"/>
                <w:sz w:val="24"/>
                <w:szCs w:val="24"/>
              </w:rPr>
            </w:pPr>
            <w:r w:rsidRPr="003E624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23C951B" w14:textId="77777777" w:rsidR="00B5499C" w:rsidRPr="003E6242" w:rsidRDefault="00B5499C">
            <w:pPr>
              <w:widowControl w:val="0"/>
              <w:jc w:val="both"/>
              <w:rPr>
                <w:rFonts w:ascii="Times New Roman" w:eastAsia="Times New Roman" w:hAnsi="Times New Roman" w:cs="Times New Roman"/>
                <w:sz w:val="24"/>
                <w:szCs w:val="24"/>
                <w:u w:val="single"/>
              </w:rPr>
            </w:pPr>
            <w:r w:rsidRPr="003E6242">
              <w:rPr>
                <w:rFonts w:ascii="Times New Roman" w:eastAsia="Times New Roman" w:hAnsi="Times New Roman" w:cs="Times New Roman"/>
                <w:sz w:val="24"/>
                <w:szCs w:val="24"/>
              </w:rPr>
              <w:t xml:space="preserve">Учасник процедури закупівлі </w:t>
            </w:r>
            <w:r w:rsidRPr="003E6242">
              <w:rPr>
                <w:rFonts w:ascii="Times New Roman" w:eastAsia="Times New Roman" w:hAnsi="Times New Roman" w:cs="Times New Roman"/>
                <w:sz w:val="24"/>
                <w:szCs w:val="24"/>
                <w:u w:val="single"/>
              </w:rPr>
              <w:t>має право:</w:t>
            </w:r>
          </w:p>
          <w:p w14:paraId="6930E11B" w14:textId="77777777" w:rsidR="00B5499C" w:rsidRPr="003E6242" w:rsidRDefault="00B5499C">
            <w:pPr>
              <w:widowControl w:val="0"/>
              <w:jc w:val="both"/>
              <w:rPr>
                <w:rFonts w:ascii="Times New Roman" w:eastAsia="Times New Roman" w:hAnsi="Times New Roman" w:cs="Times New Roman"/>
                <w:sz w:val="24"/>
                <w:szCs w:val="24"/>
              </w:rPr>
            </w:pPr>
            <w:r w:rsidRPr="003E624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338C0C6" w14:textId="77777777" w:rsidR="00B5499C" w:rsidRPr="003E6242" w:rsidRDefault="00B5499C">
            <w:pPr>
              <w:widowControl w:val="0"/>
              <w:jc w:val="both"/>
              <w:rPr>
                <w:rFonts w:ascii="Times New Roman" w:eastAsia="Times New Roman" w:hAnsi="Times New Roman" w:cs="Times New Roman"/>
                <w:sz w:val="24"/>
                <w:szCs w:val="24"/>
              </w:rPr>
            </w:pPr>
            <w:r w:rsidRPr="003E624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E6242">
              <w:rPr>
                <w:rFonts w:ascii="Times New Roman" w:eastAsia="Times New Roman" w:hAnsi="Times New Roman" w:cs="Times New Roman"/>
                <w:i/>
                <w:sz w:val="24"/>
                <w:szCs w:val="24"/>
              </w:rPr>
              <w:t>(у разі якщо таке вимагалося)</w:t>
            </w:r>
            <w:r w:rsidRPr="003E6242">
              <w:rPr>
                <w:rFonts w:ascii="Times New Roman" w:eastAsia="Times New Roman" w:hAnsi="Times New Roman" w:cs="Times New Roman"/>
                <w:sz w:val="24"/>
                <w:szCs w:val="24"/>
              </w:rPr>
              <w:t>.</w:t>
            </w:r>
          </w:p>
          <w:p w14:paraId="03482EFF" w14:textId="77777777" w:rsidR="00B5499C" w:rsidRPr="003E6242" w:rsidRDefault="00B5499C">
            <w:pPr>
              <w:widowControl w:val="0"/>
              <w:jc w:val="both"/>
              <w:rPr>
                <w:rFonts w:ascii="Times New Roman" w:eastAsia="Times New Roman" w:hAnsi="Times New Roman" w:cs="Times New Roman"/>
                <w:strike/>
                <w:sz w:val="24"/>
                <w:szCs w:val="24"/>
              </w:rPr>
            </w:pPr>
            <w:r w:rsidRPr="003E624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499C" w14:paraId="2FA1472F" w14:textId="77777777">
        <w:trPr>
          <w:trHeight w:val="1119"/>
          <w:jc w:val="center"/>
        </w:trPr>
        <w:tc>
          <w:tcPr>
            <w:tcW w:w="705" w:type="dxa"/>
          </w:tcPr>
          <w:p w14:paraId="387306CB"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FD859CE" w14:textId="52B664DC" w:rsidR="00B5499C" w:rsidRPr="002C1C97" w:rsidRDefault="00B5499C">
            <w:pPr>
              <w:widowControl w:val="0"/>
              <w:rPr>
                <w:rFonts w:ascii="Times New Roman" w:eastAsia="Times New Roman" w:hAnsi="Times New Roman" w:cs="Times New Roman"/>
                <w:b/>
                <w:sz w:val="24"/>
                <w:szCs w:val="24"/>
              </w:rPr>
            </w:pPr>
            <w:r w:rsidRPr="002C1C97">
              <w:rPr>
                <w:rFonts w:ascii="Times New Roman" w:eastAsia="Times New Roman" w:hAnsi="Times New Roman" w:cs="Times New Roman"/>
                <w:b/>
                <w:color w:val="000000"/>
                <w:sz w:val="24"/>
                <w:szCs w:val="24"/>
              </w:rPr>
              <w:t>Кваліфікаційні критерії до учасників та вимоги</w:t>
            </w:r>
            <w:r w:rsidRPr="002C1C97">
              <w:rPr>
                <w:rFonts w:ascii="Times New Roman" w:eastAsia="Times New Roman" w:hAnsi="Times New Roman" w:cs="Times New Roman"/>
                <w:b/>
                <w:sz w:val="24"/>
                <w:szCs w:val="24"/>
              </w:rPr>
              <w:t>,</w:t>
            </w:r>
            <w:r w:rsidRPr="002C1C97">
              <w:rPr>
                <w:rFonts w:ascii="Times New Roman" w:eastAsia="Times New Roman" w:hAnsi="Times New Roman" w:cs="Times New Roman"/>
                <w:b/>
                <w:color w:val="00B050"/>
                <w:sz w:val="24"/>
                <w:szCs w:val="24"/>
              </w:rPr>
              <w:t xml:space="preserve"> </w:t>
            </w:r>
            <w:r w:rsidRPr="002C1C97">
              <w:rPr>
                <w:rFonts w:ascii="Times New Roman" w:eastAsia="Times New Roman" w:hAnsi="Times New Roman" w:cs="Times New Roman"/>
                <w:b/>
                <w:sz w:val="24"/>
                <w:szCs w:val="24"/>
              </w:rPr>
              <w:t xml:space="preserve">згідно  з  </w:t>
            </w:r>
            <w:r w:rsidR="00807B26" w:rsidRPr="002C1C97">
              <w:rPr>
                <w:rFonts w:ascii="Times New Roman" w:eastAsia="Times New Roman" w:hAnsi="Times New Roman" w:cs="Times New Roman"/>
                <w:b/>
                <w:sz w:val="24"/>
                <w:szCs w:val="24"/>
              </w:rPr>
              <w:t xml:space="preserve">ст. 16 Закону та </w:t>
            </w:r>
            <w:r w:rsidRPr="002C1C97">
              <w:rPr>
                <w:rFonts w:ascii="Times New Roman" w:eastAsia="Times New Roman" w:hAnsi="Times New Roman" w:cs="Times New Roman"/>
                <w:b/>
                <w:sz w:val="24"/>
                <w:szCs w:val="24"/>
              </w:rPr>
              <w:t xml:space="preserve">пунктом </w:t>
            </w:r>
            <w:r w:rsidR="00807B26" w:rsidRPr="002C1C97">
              <w:rPr>
                <w:rFonts w:ascii="Times New Roman" w:eastAsia="Times New Roman" w:hAnsi="Times New Roman" w:cs="Times New Roman"/>
                <w:b/>
                <w:sz w:val="24"/>
                <w:szCs w:val="24"/>
              </w:rPr>
              <w:t xml:space="preserve"> 47</w:t>
            </w:r>
            <w:r w:rsidRPr="002C1C97">
              <w:rPr>
                <w:rFonts w:ascii="Times New Roman" w:eastAsia="Times New Roman" w:hAnsi="Times New Roman" w:cs="Times New Roman"/>
                <w:b/>
                <w:sz w:val="24"/>
                <w:szCs w:val="24"/>
              </w:rPr>
              <w:t xml:space="preserve">  Особливостей</w:t>
            </w:r>
          </w:p>
          <w:p w14:paraId="19FA11A6" w14:textId="77777777" w:rsidR="00807B26" w:rsidRPr="002C1C97" w:rsidRDefault="00807B26">
            <w:pPr>
              <w:widowControl w:val="0"/>
              <w:rPr>
                <w:rFonts w:ascii="Times New Roman" w:eastAsia="Times New Roman" w:hAnsi="Times New Roman" w:cs="Times New Roman"/>
                <w:sz w:val="24"/>
                <w:szCs w:val="24"/>
              </w:rPr>
            </w:pPr>
          </w:p>
        </w:tc>
        <w:tc>
          <w:tcPr>
            <w:tcW w:w="6420" w:type="dxa"/>
            <w:vAlign w:val="center"/>
          </w:tcPr>
          <w:p w14:paraId="2983D0AB" w14:textId="77777777" w:rsidR="00B475EE" w:rsidRPr="002C1C97" w:rsidRDefault="00B475EE" w:rsidP="00B475EE">
            <w:pPr>
              <w:widowControl w:val="0"/>
              <w:ind w:right="113" w:firstLine="442"/>
              <w:contextualSpacing/>
              <w:jc w:val="both"/>
              <w:rPr>
                <w:rFonts w:ascii="Times New Roman" w:hAnsi="Times New Roman" w:cs="Times New Roman"/>
                <w:sz w:val="24"/>
                <w:szCs w:val="24"/>
                <w:lang w:eastAsia="en-US"/>
              </w:rPr>
            </w:pPr>
            <w:r w:rsidRPr="002C1C97">
              <w:rPr>
                <w:rFonts w:ascii="Times New Roman" w:hAnsi="Times New Roman" w:cs="Times New Roman"/>
                <w:sz w:val="24"/>
                <w:szCs w:val="24"/>
                <w:lang w:eastAsia="en-US"/>
              </w:rPr>
              <w:t>Замовник установлює один або кілька кваліфікаційних критеріїв відповідно до статті 16 Закону:</w:t>
            </w:r>
          </w:p>
          <w:p w14:paraId="40E8EEE9" w14:textId="77777777" w:rsidR="00B475EE" w:rsidRPr="002C1C97" w:rsidRDefault="00B475EE" w:rsidP="00B475EE">
            <w:pPr>
              <w:widowControl w:val="0"/>
              <w:ind w:left="34" w:firstLine="442"/>
              <w:contextualSpacing/>
              <w:jc w:val="both"/>
              <w:rPr>
                <w:rFonts w:ascii="Times New Roman" w:hAnsi="Times New Roman" w:cs="Times New Roman"/>
                <w:i/>
                <w:iCs/>
                <w:sz w:val="24"/>
                <w:szCs w:val="24"/>
                <w:lang w:eastAsia="uk-UA"/>
              </w:rPr>
            </w:pPr>
            <w:r w:rsidRPr="002C1C97">
              <w:rPr>
                <w:rFonts w:ascii="Times New Roman" w:hAnsi="Times New Roman" w:cs="Times New Roman"/>
                <w:i/>
                <w:iCs/>
                <w:sz w:val="24"/>
                <w:szCs w:val="24"/>
              </w:rPr>
              <w:t xml:space="preserve">- спосіб підтвердження відповідності учасника критеріям і вимогам згідно із законодавством </w:t>
            </w:r>
            <w:r w:rsidRPr="002C1C97">
              <w:rPr>
                <w:rFonts w:ascii="Times New Roman" w:hAnsi="Times New Roman" w:cs="Times New Roman"/>
                <w:i/>
                <w:iCs/>
                <w:sz w:val="24"/>
                <w:szCs w:val="24"/>
                <w:lang w:eastAsia="uk-UA"/>
              </w:rPr>
              <w:t>зазначені у Додатку № 2 до Тендерної документації.</w:t>
            </w:r>
          </w:p>
          <w:p w14:paraId="432242BA" w14:textId="3A482F94" w:rsidR="00B475EE" w:rsidRPr="002C1C97" w:rsidRDefault="00B475EE" w:rsidP="00B475EE">
            <w:pPr>
              <w:widowControl w:val="0"/>
              <w:ind w:right="113" w:firstLine="284"/>
              <w:contextualSpacing/>
              <w:jc w:val="both"/>
              <w:rPr>
                <w:rFonts w:ascii="Times New Roman" w:hAnsi="Times New Roman" w:cs="Times New Roman"/>
                <w:sz w:val="24"/>
                <w:szCs w:val="24"/>
              </w:rPr>
            </w:pPr>
            <w:r w:rsidRPr="002C1C97">
              <w:rPr>
                <w:rFonts w:ascii="Times New Roman" w:hAnsi="Times New Roman" w:cs="Times New Roman"/>
                <w:sz w:val="24"/>
                <w:szCs w:val="24"/>
                <w:lang w:eastAsia="en-US"/>
              </w:rPr>
              <w:t xml:space="preserve">Замовник зазначає </w:t>
            </w:r>
            <w:r w:rsidRPr="002C1C97">
              <w:rPr>
                <w:rFonts w:ascii="Times New Roman" w:hAnsi="Times New Roman" w:cs="Times New Roman"/>
                <w:sz w:val="24"/>
                <w:szCs w:val="24"/>
              </w:rPr>
              <w:t xml:space="preserve">підстави для відмови в участі у відкритих торгах, встановлені </w:t>
            </w:r>
            <w:r w:rsidR="00807B26" w:rsidRPr="002C1C97">
              <w:rPr>
                <w:rFonts w:ascii="Times New Roman" w:eastAsia="Times New Roman" w:hAnsi="Times New Roman" w:cs="Times New Roman"/>
                <w:b/>
                <w:sz w:val="24"/>
                <w:szCs w:val="24"/>
              </w:rPr>
              <w:t xml:space="preserve">47 </w:t>
            </w:r>
            <w:r w:rsidRPr="002C1C97">
              <w:rPr>
                <w:rFonts w:ascii="Times New Roman" w:hAnsi="Times New Roman" w:cs="Times New Roman"/>
                <w:sz w:val="24"/>
                <w:szCs w:val="24"/>
              </w:rPr>
              <w:t>Особливостей, та інформацію про спосіб підтвердження відсутності підстав для відхилення:</w:t>
            </w:r>
          </w:p>
          <w:p w14:paraId="1466AA7F" w14:textId="77777777" w:rsidR="00B5499C" w:rsidRPr="002C1C97" w:rsidRDefault="00B475EE" w:rsidP="00B475EE">
            <w:pPr>
              <w:widowControl w:val="0"/>
              <w:ind w:right="113" w:firstLine="442"/>
              <w:contextualSpacing/>
              <w:jc w:val="both"/>
              <w:rPr>
                <w:rFonts w:ascii="Times New Roman" w:hAnsi="Times New Roman" w:cs="Times New Roman"/>
                <w:i/>
                <w:iCs/>
                <w:sz w:val="24"/>
                <w:szCs w:val="24"/>
                <w:lang w:eastAsia="en-US"/>
              </w:rPr>
            </w:pPr>
            <w:r w:rsidRPr="002C1C97">
              <w:rPr>
                <w:rFonts w:ascii="Times New Roman" w:hAnsi="Times New Roman" w:cs="Times New Roman"/>
                <w:i/>
                <w:sz w:val="24"/>
                <w:szCs w:val="24"/>
                <w:lang w:eastAsia="en-US"/>
              </w:rPr>
              <w:t xml:space="preserve">- </w:t>
            </w:r>
            <w:r w:rsidRPr="002C1C97">
              <w:rPr>
                <w:rFonts w:ascii="Times New Roman" w:hAnsi="Times New Roman" w:cs="Times New Roman"/>
                <w:i/>
                <w:iCs/>
                <w:sz w:val="24"/>
                <w:szCs w:val="24"/>
              </w:rPr>
              <w:t>спосіб підтвердження відсутності підстав для відхилення зазначені</w:t>
            </w:r>
            <w:r w:rsidRPr="002C1C97">
              <w:rPr>
                <w:rFonts w:ascii="Times New Roman" w:hAnsi="Times New Roman" w:cs="Times New Roman"/>
                <w:i/>
                <w:iCs/>
                <w:sz w:val="24"/>
                <w:szCs w:val="24"/>
                <w:lang w:eastAsia="uk-UA"/>
              </w:rPr>
              <w:t xml:space="preserve"> у Додатку № 3 до Тендерної документації.</w:t>
            </w:r>
          </w:p>
          <w:p w14:paraId="41A78435" w14:textId="45E059A8" w:rsidR="00B5499C" w:rsidRPr="002C1C97" w:rsidRDefault="00B5499C">
            <w:pPr>
              <w:widowControl w:val="0"/>
              <w:ind w:right="120"/>
              <w:jc w:val="both"/>
              <w:rPr>
                <w:rFonts w:ascii="Times New Roman" w:eastAsia="Times New Roman" w:hAnsi="Times New Roman" w:cs="Times New Roman"/>
                <w:b/>
                <w:sz w:val="24"/>
                <w:szCs w:val="24"/>
              </w:rPr>
            </w:pPr>
            <w:r w:rsidRPr="002C1C97">
              <w:rPr>
                <w:rFonts w:ascii="Times New Roman" w:eastAsia="Times New Roman" w:hAnsi="Times New Roman" w:cs="Times New Roman"/>
                <w:b/>
                <w:color w:val="000000"/>
                <w:sz w:val="24"/>
                <w:szCs w:val="24"/>
              </w:rPr>
              <w:t xml:space="preserve">Підстави, </w:t>
            </w:r>
            <w:r w:rsidRPr="002C1C97">
              <w:rPr>
                <w:rFonts w:ascii="Times New Roman" w:eastAsia="Times New Roman" w:hAnsi="Times New Roman" w:cs="Times New Roman"/>
                <w:b/>
                <w:sz w:val="24"/>
                <w:szCs w:val="24"/>
              </w:rPr>
              <w:t xml:space="preserve">визначені пунктом </w:t>
            </w:r>
            <w:r w:rsidR="00807B26" w:rsidRPr="002C1C97">
              <w:rPr>
                <w:rFonts w:ascii="Times New Roman" w:eastAsia="Times New Roman" w:hAnsi="Times New Roman" w:cs="Times New Roman"/>
                <w:b/>
                <w:sz w:val="24"/>
                <w:szCs w:val="24"/>
              </w:rPr>
              <w:t xml:space="preserve"> 47</w:t>
            </w:r>
            <w:r w:rsidRPr="002C1C97">
              <w:rPr>
                <w:rFonts w:ascii="Times New Roman" w:eastAsia="Times New Roman" w:hAnsi="Times New Roman" w:cs="Times New Roman"/>
                <w:b/>
                <w:sz w:val="24"/>
                <w:szCs w:val="24"/>
              </w:rPr>
              <w:t xml:space="preserve"> Особливостей.</w:t>
            </w:r>
          </w:p>
          <w:p w14:paraId="5287B653" w14:textId="77777777" w:rsidR="00B5499C" w:rsidRPr="002C1C97" w:rsidRDefault="00B5499C">
            <w:pPr>
              <w:widowControl w:val="0"/>
              <w:pBdr>
                <w:top w:val="nil"/>
                <w:left w:val="nil"/>
                <w:bottom w:val="nil"/>
                <w:right w:val="nil"/>
                <w:between w:val="nil"/>
              </w:pBdr>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B6A7C86"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2C1C97">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7F37E982"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F060F59"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878B32"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C1C97">
              <w:rPr>
                <w:rFonts w:ascii="Times New Roman" w:eastAsia="Times New Roman" w:hAnsi="Times New Roman" w:cs="Times New Roman"/>
                <w:sz w:val="24"/>
                <w:szCs w:val="24"/>
              </w:rPr>
              <w:t>антиконкурентних</w:t>
            </w:r>
            <w:proofErr w:type="spellEnd"/>
            <w:r w:rsidRPr="002C1C9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8F3CA0A"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9AC969"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2D8A94"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2A038B"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8D6B2AD"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91861E"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C1C97">
              <w:rPr>
                <w:rFonts w:ascii="Times New Roman" w:eastAsia="Times New Roman" w:hAnsi="Times New Roman" w:cs="Times New Roman"/>
                <w:sz w:val="24"/>
                <w:szCs w:val="24"/>
              </w:rPr>
              <w:br/>
              <w:t>20 млн. гривень (у тому числі за лотом);</w:t>
            </w:r>
          </w:p>
          <w:p w14:paraId="4CD2FC9F"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11) учасник процедури закупівлі або кінцевий </w:t>
            </w:r>
            <w:proofErr w:type="spellStart"/>
            <w:r w:rsidRPr="002C1C97">
              <w:rPr>
                <w:rFonts w:ascii="Times New Roman" w:eastAsia="Times New Roman" w:hAnsi="Times New Roman" w:cs="Times New Roman"/>
                <w:sz w:val="24"/>
                <w:szCs w:val="24"/>
              </w:rPr>
              <w:lastRenderedPageBreak/>
              <w:t>бенефіціарний</w:t>
            </w:r>
            <w:proofErr w:type="spellEnd"/>
            <w:r w:rsidRPr="002C1C9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2D659E" w:rsidRPr="002C1C97">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2C1C97">
              <w:rPr>
                <w:rFonts w:ascii="Times New Roman" w:eastAsia="Times New Roman" w:hAnsi="Times New Roman" w:cs="Times New Roman"/>
                <w:sz w:val="24"/>
                <w:szCs w:val="24"/>
              </w:rPr>
              <w:t>;</w:t>
            </w:r>
          </w:p>
          <w:p w14:paraId="553243CA"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5F8908" w14:textId="77777777" w:rsidR="00B5499C" w:rsidRPr="002C1C97" w:rsidRDefault="00B549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C1C97">
              <w:rPr>
                <w:rFonts w:ascii="Times New Roman" w:eastAsia="Times New Roman" w:hAnsi="Times New Roman" w:cs="Times New Roman"/>
                <w:sz w:val="28"/>
                <w:szCs w:val="28"/>
              </w:rPr>
              <w:t xml:space="preserve"> </w:t>
            </w:r>
            <w:r w:rsidRPr="002C1C9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18B9EB" w14:textId="2891173D" w:rsidR="00B5499C" w:rsidRPr="002C1C97" w:rsidRDefault="00B5499C">
            <w:pPr>
              <w:spacing w:after="348"/>
              <w:jc w:val="both"/>
              <w:rPr>
                <w:rFonts w:ascii="Times New Roman" w:eastAsia="Times New Roman" w:hAnsi="Times New Roman" w:cs="Times New Roman"/>
                <w:color w:val="00B050"/>
                <w:sz w:val="24"/>
                <w:szCs w:val="24"/>
              </w:rPr>
            </w:pPr>
            <w:r w:rsidRPr="002C1C9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807B26" w:rsidRPr="002C1C97">
              <w:rPr>
                <w:rFonts w:ascii="Times New Roman" w:eastAsia="Times New Roman" w:hAnsi="Times New Roman" w:cs="Times New Roman"/>
                <w:b/>
                <w:sz w:val="24"/>
                <w:szCs w:val="24"/>
              </w:rPr>
              <w:t xml:space="preserve">47 </w:t>
            </w:r>
            <w:r w:rsidRPr="002C1C97">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499C" w14:paraId="1A12D57E" w14:textId="77777777">
        <w:trPr>
          <w:trHeight w:val="1119"/>
          <w:jc w:val="center"/>
        </w:trPr>
        <w:tc>
          <w:tcPr>
            <w:tcW w:w="705" w:type="dxa"/>
          </w:tcPr>
          <w:p w14:paraId="5934B59B" w14:textId="77777777" w:rsidR="00B5499C" w:rsidRDefault="00B549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627EBDA" w14:textId="77777777" w:rsidR="00B5499C" w:rsidRDefault="00B549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48FDD4A" w14:textId="77777777" w:rsidR="003E60C6" w:rsidRPr="002C1C97" w:rsidRDefault="003E60C6" w:rsidP="003E60C6">
            <w:pPr>
              <w:widowControl w:val="0"/>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E294A95" w14:textId="77777777" w:rsidR="003E60C6" w:rsidRPr="002C1C97" w:rsidRDefault="003E60C6" w:rsidP="003E60C6">
            <w:pPr>
              <w:widowControl w:val="0"/>
              <w:ind w:firstLine="284"/>
              <w:contextualSpacing/>
              <w:jc w:val="both"/>
              <w:rPr>
                <w:rFonts w:ascii="Times New Roman" w:hAnsi="Times New Roman" w:cs="Times New Roman"/>
                <w:i/>
                <w:sz w:val="24"/>
                <w:szCs w:val="24"/>
                <w:lang w:eastAsia="uk-UA"/>
              </w:rPr>
            </w:pPr>
            <w:r w:rsidRPr="002C1C97">
              <w:rPr>
                <w:rFonts w:ascii="Times New Roman" w:hAnsi="Times New Roman" w:cs="Times New Roman"/>
                <w:i/>
                <w:sz w:val="24"/>
                <w:szCs w:val="24"/>
                <w:lang w:eastAsia="uk-UA"/>
              </w:rPr>
              <w:t xml:space="preserve">Технічні, якісні та кількісні характеристики предмета закупівлі наведено у Додатку № 4 до Тендерної </w:t>
            </w:r>
            <w:r w:rsidRPr="002C1C97">
              <w:rPr>
                <w:rFonts w:ascii="Times New Roman" w:hAnsi="Times New Roman" w:cs="Times New Roman"/>
                <w:i/>
                <w:sz w:val="24"/>
                <w:szCs w:val="24"/>
                <w:lang w:eastAsia="uk-UA"/>
              </w:rPr>
              <w:lastRenderedPageBreak/>
              <w:t>документації.</w:t>
            </w:r>
          </w:p>
          <w:p w14:paraId="011F02C9" w14:textId="77777777" w:rsidR="003E60C6" w:rsidRPr="002C1C97" w:rsidRDefault="003E60C6" w:rsidP="003E60C6">
            <w:pPr>
              <w:widowControl w:val="0"/>
              <w:tabs>
                <w:tab w:val="left" w:pos="512"/>
              </w:tabs>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xml:space="preserve">Виконання робіт здійснювати відповідно до вимог державних стандартів, будівельних та інших норм і правил, діючих в Україні, технічної експлуатації будівельної техніки, безпечних умов праці та додержання вимог щодо застосування заходів із захисту довкілля. </w:t>
            </w:r>
          </w:p>
          <w:p w14:paraId="1DBA8588" w14:textId="77777777" w:rsidR="003E60C6" w:rsidRPr="002C1C97" w:rsidRDefault="003E60C6" w:rsidP="003E60C6">
            <w:pPr>
              <w:widowControl w:val="0"/>
              <w:tabs>
                <w:tab w:val="left" w:pos="512"/>
              </w:tabs>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17A161D7" w14:textId="77777777" w:rsidR="003E60C6" w:rsidRPr="002C1C97" w:rsidRDefault="003E60C6" w:rsidP="003E60C6">
            <w:pPr>
              <w:widowControl w:val="0"/>
              <w:tabs>
                <w:tab w:val="left" w:pos="512"/>
              </w:tabs>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 xml:space="preserve">В складі тендерної пропозиції, Учасник повинен надати тверду договірну ціну, розраховану у програмному комплексі АВК-5  або у програмному комплексі, який взаємодіє з ним в частині передачі кошторисної документації, локальними кошторисами, розрахунками до договірної ціни,  підсумковою відомістю ресурсів, пояснювальною запискою до договірної ціни, калькуляціями (при необхідності), які включають види та обсяги робіт, розроблених у порядку та за формами, встановленими </w:t>
            </w:r>
            <w:r w:rsidRPr="002C1C97">
              <w:rPr>
                <w:rFonts w:ascii="Times New Roman" w:hAnsi="Times New Roman" w:cs="Times New Roman"/>
                <w:sz w:val="24"/>
                <w:szCs w:val="24"/>
              </w:rPr>
              <w:t xml:space="preserve">Кошторисними нормами України «Настанова з визначення вартості будівництва», затвердженими наказом </w:t>
            </w:r>
            <w:proofErr w:type="spellStart"/>
            <w:r w:rsidRPr="002C1C97">
              <w:rPr>
                <w:rFonts w:ascii="Times New Roman" w:hAnsi="Times New Roman" w:cs="Times New Roman"/>
                <w:sz w:val="24"/>
                <w:szCs w:val="24"/>
              </w:rPr>
              <w:t>Мінрегіону</w:t>
            </w:r>
            <w:proofErr w:type="spellEnd"/>
            <w:r w:rsidRPr="002C1C97">
              <w:rPr>
                <w:rFonts w:ascii="Times New Roman" w:hAnsi="Times New Roman" w:cs="Times New Roman"/>
                <w:sz w:val="24"/>
                <w:szCs w:val="24"/>
              </w:rPr>
              <w:t xml:space="preserve"> від 01.11.2021 № 281 (далі – Настанова)</w:t>
            </w:r>
            <w:r w:rsidRPr="002C1C97">
              <w:rPr>
                <w:rFonts w:ascii="Times New Roman" w:hAnsi="Times New Roman" w:cs="Times New Roman"/>
                <w:sz w:val="24"/>
                <w:szCs w:val="24"/>
                <w:lang w:eastAsia="uk-UA"/>
              </w:rPr>
              <w:t xml:space="preserve">. </w:t>
            </w:r>
          </w:p>
          <w:p w14:paraId="25333343" w14:textId="77777777" w:rsidR="003E60C6" w:rsidRPr="002C1C97" w:rsidRDefault="003E60C6" w:rsidP="003E60C6">
            <w:pPr>
              <w:widowControl w:val="0"/>
              <w:tabs>
                <w:tab w:val="left" w:pos="512"/>
              </w:tabs>
              <w:ind w:firstLine="284"/>
              <w:contextualSpacing/>
              <w:jc w:val="both"/>
              <w:rPr>
                <w:rFonts w:ascii="Times New Roman" w:hAnsi="Times New Roman" w:cs="Times New Roman"/>
                <w:sz w:val="24"/>
                <w:szCs w:val="24"/>
                <w:lang w:eastAsia="en-US"/>
              </w:rPr>
            </w:pPr>
            <w:r w:rsidRPr="002C1C97">
              <w:rPr>
                <w:rFonts w:ascii="Times New Roman" w:hAnsi="Times New Roman" w:cs="Times New Roman"/>
                <w:sz w:val="24"/>
                <w:szCs w:val="24"/>
                <w:lang w:eastAsia="uk-UA"/>
              </w:rPr>
              <w:t xml:space="preserve">Кожна сторінка кошторисної документації, яка містить інформацію, </w:t>
            </w:r>
            <w:r w:rsidRPr="002C1C97">
              <w:rPr>
                <w:rFonts w:ascii="Times New Roman" w:hAnsi="Times New Roman" w:cs="Times New Roman"/>
                <w:sz w:val="24"/>
                <w:szCs w:val="24"/>
                <w:lang w:eastAsia="en-US"/>
              </w:rPr>
              <w:t>повинна бути з підписом та печаткою (у разі її використання) уповноваженої особи учасника.</w:t>
            </w:r>
          </w:p>
          <w:p w14:paraId="38424B5F" w14:textId="77777777" w:rsidR="003E60C6" w:rsidRPr="002C1C97" w:rsidRDefault="003E60C6" w:rsidP="003E60C6">
            <w:pPr>
              <w:widowControl w:val="0"/>
              <w:tabs>
                <w:tab w:val="left" w:pos="512"/>
              </w:tabs>
              <w:ind w:firstLine="284"/>
              <w:contextualSpacing/>
              <w:jc w:val="both"/>
              <w:rPr>
                <w:rFonts w:ascii="Times New Roman" w:hAnsi="Times New Roman" w:cs="Times New Roman"/>
                <w:sz w:val="24"/>
                <w:szCs w:val="24"/>
              </w:rPr>
            </w:pPr>
            <w:r w:rsidRPr="002C1C97">
              <w:rPr>
                <w:rFonts w:ascii="Times New Roman" w:hAnsi="Times New Roman" w:cs="Times New Roman"/>
                <w:sz w:val="24"/>
                <w:szCs w:val="24"/>
                <w:lang w:eastAsia="uk-UA"/>
              </w:rPr>
              <w:t>Відповідно до п. 5.32 Настанови при аналізі ризиків, що можуть виникнути під час спорудження об'єкта будівництва, доцільно виділити ризики, пов'язані з проектною документацією. Зменшення таких ризиків можливо досягти шляхом детального вивчення проектної документації та усунення припущених помилок. Для цього учаснику доцільно обстежити будівельний майданчик з метою виявлення проблем, що можуть виникнути на будівельному майданчику (непередбачений стан ґрунту, наявність комунікацій та споруд, не нанесених на генеральному плані, тощо), та з'ясувати із замовником усі необхідні питання</w:t>
            </w:r>
            <w:r w:rsidRPr="002C1C97">
              <w:rPr>
                <w:rFonts w:ascii="Times New Roman" w:hAnsi="Times New Roman" w:cs="Times New Roman"/>
                <w:sz w:val="24"/>
                <w:szCs w:val="24"/>
              </w:rPr>
              <w:t xml:space="preserve"> з підписанням відповідного акту огляду об’єкта з Замовником. Зазначений акт, підписаний Учасником та Замовником, подається у складі тендерної пропозиції Учасника. В акті обов'язково зазначається: найменування об’єкту, найменування Замовника та Учасника торгів, дата складання та підписання цього акту.</w:t>
            </w:r>
          </w:p>
          <w:p w14:paraId="62525C48" w14:textId="77777777" w:rsidR="003E60C6" w:rsidRPr="002C1C97" w:rsidRDefault="003E60C6" w:rsidP="003E60C6">
            <w:pPr>
              <w:widowControl w:val="0"/>
              <w:tabs>
                <w:tab w:val="left" w:pos="512"/>
              </w:tabs>
              <w:ind w:firstLine="284"/>
              <w:contextualSpacing/>
              <w:jc w:val="both"/>
              <w:rPr>
                <w:rFonts w:ascii="Times New Roman" w:hAnsi="Times New Roman" w:cs="Times New Roman"/>
                <w:sz w:val="24"/>
                <w:szCs w:val="24"/>
                <w:lang w:eastAsia="uk-UA"/>
              </w:rPr>
            </w:pPr>
            <w:r w:rsidRPr="002C1C97">
              <w:rPr>
                <w:rFonts w:ascii="Times New Roman" w:hAnsi="Times New Roman" w:cs="Times New Roman"/>
                <w:sz w:val="24"/>
                <w:szCs w:val="24"/>
                <w:lang w:eastAsia="uk-UA"/>
              </w:rPr>
              <w:t>Ціна, за яку учасник згоден виконати замовлення, розраховується на підставі нормативної потреби в трудових і матеріально-технічних ресурсах, необхідних для здійснення проектних рішень по об`єкту будівництва, та поточних цін на них. Пропозиція, що не відповідає технічним вимогам, зазначеним у Додатку № 4 до тендерної документації, буде відхилена як така, що не відповідає умовам тендерної документації.</w:t>
            </w:r>
          </w:p>
          <w:p w14:paraId="0CAB135F" w14:textId="77777777" w:rsidR="00B5499C" w:rsidRDefault="003E60C6" w:rsidP="003E60C6">
            <w:pPr>
              <w:widowControl w:val="0"/>
              <w:ind w:right="120"/>
              <w:jc w:val="both"/>
              <w:rPr>
                <w:rFonts w:ascii="Times New Roman" w:eastAsia="Times New Roman" w:hAnsi="Times New Roman" w:cs="Times New Roman"/>
                <w:sz w:val="24"/>
                <w:szCs w:val="24"/>
              </w:rPr>
            </w:pPr>
            <w:r w:rsidRPr="002C1C97">
              <w:rPr>
                <w:rFonts w:ascii="Times New Roman" w:hAnsi="Times New Roman" w:cs="Times New Roman"/>
                <w:sz w:val="24"/>
                <w:szCs w:val="24"/>
              </w:rPr>
              <w:t xml:space="preserve">У договірній ціні підрядник враховує економічно </w:t>
            </w:r>
            <w:r w:rsidRPr="002C1C97">
              <w:rPr>
                <w:rFonts w:ascii="Times New Roman" w:hAnsi="Times New Roman" w:cs="Times New Roman"/>
                <w:sz w:val="24"/>
                <w:szCs w:val="24"/>
              </w:rPr>
              <w:lastRenderedPageBreak/>
              <w:t>обґрунтований прибуток, який він планує отримати від виконання робіт на об’єкті будівництва.</w:t>
            </w:r>
          </w:p>
        </w:tc>
      </w:tr>
      <w:tr w:rsidR="00B475EE" w14:paraId="0FC4CADF" w14:textId="77777777" w:rsidTr="00BD5C10">
        <w:trPr>
          <w:trHeight w:val="1119"/>
          <w:jc w:val="center"/>
        </w:trPr>
        <w:tc>
          <w:tcPr>
            <w:tcW w:w="705" w:type="dxa"/>
          </w:tcPr>
          <w:p w14:paraId="5F94FC2B" w14:textId="77777777" w:rsidR="00B475EE" w:rsidRPr="003E6242" w:rsidRDefault="00B475EE" w:rsidP="00BD5C10">
            <w:pPr>
              <w:widowControl w:val="0"/>
              <w:spacing w:after="60"/>
              <w:contextualSpacing/>
              <w:rPr>
                <w:rFonts w:ascii="Times New Roman" w:hAnsi="Times New Roman" w:cs="Times New Roman"/>
                <w:b/>
                <w:sz w:val="24"/>
                <w:szCs w:val="24"/>
                <w:lang w:eastAsia="uk-UA"/>
              </w:rPr>
            </w:pPr>
            <w:r w:rsidRPr="003E6242">
              <w:rPr>
                <w:rFonts w:ascii="Times New Roman" w:hAnsi="Times New Roman" w:cs="Times New Roman"/>
                <w:b/>
                <w:sz w:val="24"/>
                <w:szCs w:val="24"/>
                <w:lang w:eastAsia="uk-UA"/>
              </w:rPr>
              <w:lastRenderedPageBreak/>
              <w:t>7</w:t>
            </w:r>
          </w:p>
        </w:tc>
        <w:tc>
          <w:tcPr>
            <w:tcW w:w="2835" w:type="dxa"/>
          </w:tcPr>
          <w:p w14:paraId="719ADCB4" w14:textId="77777777" w:rsidR="00B475EE" w:rsidRPr="003E6242" w:rsidRDefault="00B475EE" w:rsidP="00BD5C10">
            <w:pPr>
              <w:widowControl w:val="0"/>
              <w:spacing w:after="60"/>
              <w:ind w:right="113"/>
              <w:contextualSpacing/>
              <w:rPr>
                <w:rFonts w:ascii="Times New Roman" w:hAnsi="Times New Roman" w:cs="Times New Roman"/>
                <w:b/>
                <w:sz w:val="24"/>
                <w:szCs w:val="24"/>
                <w:lang w:eastAsia="uk-UA"/>
              </w:rPr>
            </w:pPr>
            <w:r w:rsidRPr="003E6242">
              <w:rPr>
                <w:rFonts w:ascii="Times New Roman" w:hAnsi="Times New Roman" w:cs="Times New Roman"/>
                <w:b/>
                <w:color w:val="000000"/>
                <w:sz w:val="24"/>
                <w:szCs w:val="24"/>
              </w:rPr>
              <w:t>Вимоги щодо підтвердження ступеню локалізації предмета закупівлі з переліку товарів</w:t>
            </w:r>
          </w:p>
        </w:tc>
        <w:tc>
          <w:tcPr>
            <w:tcW w:w="6420" w:type="dxa"/>
          </w:tcPr>
          <w:p w14:paraId="5D11D27C" w14:textId="77777777" w:rsidR="00B475EE" w:rsidRPr="003E6242" w:rsidRDefault="00B475EE" w:rsidP="00BD5C10">
            <w:pPr>
              <w:widowControl w:val="0"/>
              <w:ind w:firstLine="284"/>
              <w:contextualSpacing/>
              <w:jc w:val="both"/>
              <w:rPr>
                <w:rFonts w:ascii="Times New Roman" w:hAnsi="Times New Roman" w:cs="Times New Roman"/>
                <w:sz w:val="24"/>
                <w:szCs w:val="24"/>
                <w:lang w:eastAsia="uk-UA"/>
              </w:rPr>
            </w:pPr>
            <w:r w:rsidRPr="003E6242">
              <w:rPr>
                <w:rFonts w:ascii="Times New Roman" w:hAnsi="Times New Roman" w:cs="Times New Roman"/>
                <w:sz w:val="24"/>
                <w:szCs w:val="24"/>
                <w:lang w:eastAsia="uk-UA"/>
              </w:rPr>
              <w:t xml:space="preserve">У цій тендерній документації </w:t>
            </w:r>
            <w:r w:rsidRPr="003E6242">
              <w:rPr>
                <w:rFonts w:ascii="Times New Roman" w:hAnsi="Times New Roman" w:cs="Times New Roman"/>
                <w:bCs/>
                <w:color w:val="000000"/>
                <w:sz w:val="24"/>
                <w:szCs w:val="24"/>
              </w:rPr>
              <w:t>вимоги щодо підтвердження ступеню локалізації предмета закупівлі з переліку товарів не передбачені.</w:t>
            </w:r>
          </w:p>
        </w:tc>
      </w:tr>
      <w:tr w:rsidR="00B475EE" w14:paraId="1B6A8CC8" w14:textId="77777777" w:rsidTr="00BD5C10">
        <w:trPr>
          <w:trHeight w:val="1119"/>
          <w:jc w:val="center"/>
        </w:trPr>
        <w:tc>
          <w:tcPr>
            <w:tcW w:w="705" w:type="dxa"/>
          </w:tcPr>
          <w:p w14:paraId="0BA78F1A" w14:textId="77777777" w:rsidR="00B475EE" w:rsidRPr="003E6242" w:rsidRDefault="00B475EE" w:rsidP="00BD5C10">
            <w:pPr>
              <w:widowControl w:val="0"/>
              <w:spacing w:after="60"/>
              <w:contextualSpacing/>
              <w:rPr>
                <w:rFonts w:ascii="Times New Roman" w:hAnsi="Times New Roman" w:cs="Times New Roman"/>
                <w:bCs/>
                <w:sz w:val="24"/>
                <w:szCs w:val="24"/>
                <w:lang w:eastAsia="uk-UA"/>
              </w:rPr>
            </w:pPr>
            <w:r w:rsidRPr="003E6242">
              <w:rPr>
                <w:rFonts w:ascii="Times New Roman" w:hAnsi="Times New Roman" w:cs="Times New Roman"/>
                <w:bCs/>
                <w:sz w:val="24"/>
                <w:szCs w:val="24"/>
                <w:lang w:eastAsia="uk-UA"/>
              </w:rPr>
              <w:t>8</w:t>
            </w:r>
          </w:p>
        </w:tc>
        <w:tc>
          <w:tcPr>
            <w:tcW w:w="2835" w:type="dxa"/>
          </w:tcPr>
          <w:p w14:paraId="362993DD" w14:textId="77777777" w:rsidR="00B475EE" w:rsidRPr="003E6242" w:rsidRDefault="00B475EE" w:rsidP="00BD5C10">
            <w:pPr>
              <w:widowControl w:val="0"/>
              <w:spacing w:after="60"/>
              <w:ind w:right="113"/>
              <w:contextualSpacing/>
              <w:rPr>
                <w:rFonts w:ascii="Times New Roman" w:hAnsi="Times New Roman" w:cs="Times New Roman"/>
                <w:b/>
                <w:sz w:val="24"/>
                <w:szCs w:val="24"/>
                <w:lang w:eastAsia="uk-UA"/>
              </w:rPr>
            </w:pPr>
            <w:r w:rsidRPr="003E6242">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14:paraId="741A60B2" w14:textId="77777777" w:rsidR="00B475EE" w:rsidRPr="003E6242" w:rsidRDefault="00B475EE" w:rsidP="00BD5C10">
            <w:pPr>
              <w:widowControl w:val="0"/>
              <w:ind w:firstLine="284"/>
              <w:contextualSpacing/>
              <w:jc w:val="both"/>
              <w:rPr>
                <w:rFonts w:ascii="Times New Roman" w:hAnsi="Times New Roman" w:cs="Times New Roman"/>
                <w:sz w:val="24"/>
                <w:szCs w:val="24"/>
              </w:rPr>
            </w:pPr>
            <w:r w:rsidRPr="003E6242">
              <w:rPr>
                <w:rFonts w:ascii="Times New Roman" w:hAnsi="Times New Roman" w:cs="Times New Roman"/>
                <w:sz w:val="24"/>
                <w:szCs w:val="24"/>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Учасником у складі тендерної пропозиції надається інформація щодо зобов’язань учасника дотримуватись заходів із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даному пункті нормативно-правових актів.</w:t>
            </w:r>
          </w:p>
          <w:p w14:paraId="32FC7D95" w14:textId="77777777" w:rsidR="00B475EE" w:rsidRPr="003E6242" w:rsidRDefault="00B475EE" w:rsidP="00BD5C10">
            <w:pPr>
              <w:widowControl w:val="0"/>
              <w:ind w:firstLine="284"/>
              <w:contextualSpacing/>
              <w:jc w:val="both"/>
              <w:rPr>
                <w:rFonts w:ascii="Times New Roman" w:hAnsi="Times New Roman" w:cs="Times New Roman"/>
                <w:sz w:val="24"/>
                <w:szCs w:val="24"/>
              </w:rPr>
            </w:pPr>
            <w:r w:rsidRPr="003E6242">
              <w:rPr>
                <w:rFonts w:ascii="Times New Roman" w:hAnsi="Times New Roman" w:cs="Times New Roman"/>
                <w:sz w:val="24"/>
                <w:szCs w:val="24"/>
              </w:rPr>
              <w:t>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 що є предметом закупівлі.</w:t>
            </w:r>
          </w:p>
        </w:tc>
      </w:tr>
      <w:tr w:rsidR="00B475EE" w14:paraId="6BDD5D1B" w14:textId="77777777">
        <w:trPr>
          <w:trHeight w:val="1119"/>
          <w:jc w:val="center"/>
        </w:trPr>
        <w:tc>
          <w:tcPr>
            <w:tcW w:w="705" w:type="dxa"/>
          </w:tcPr>
          <w:p w14:paraId="61A78B5A" w14:textId="77777777" w:rsidR="00B475EE" w:rsidRPr="003E6242" w:rsidRDefault="002F3297">
            <w:pPr>
              <w:widowControl w:val="0"/>
              <w:jc w:val="center"/>
              <w:rPr>
                <w:rFonts w:ascii="Times New Roman" w:eastAsia="Times New Roman" w:hAnsi="Times New Roman" w:cs="Times New Roman"/>
                <w:sz w:val="24"/>
                <w:szCs w:val="24"/>
                <w:lang w:val="ru-RU"/>
              </w:rPr>
            </w:pPr>
            <w:r w:rsidRPr="003E6242">
              <w:rPr>
                <w:rFonts w:ascii="Times New Roman" w:eastAsia="Times New Roman" w:hAnsi="Times New Roman" w:cs="Times New Roman"/>
                <w:sz w:val="24"/>
                <w:szCs w:val="24"/>
                <w:lang w:val="ru-RU"/>
              </w:rPr>
              <w:t>9</w:t>
            </w:r>
          </w:p>
        </w:tc>
        <w:tc>
          <w:tcPr>
            <w:tcW w:w="2835" w:type="dxa"/>
          </w:tcPr>
          <w:p w14:paraId="7399EC76" w14:textId="77777777" w:rsidR="00B475EE" w:rsidRPr="003E6242" w:rsidRDefault="00B475EE">
            <w:pPr>
              <w:widowControl w:val="0"/>
              <w:rPr>
                <w:rFonts w:ascii="Times New Roman" w:eastAsia="Times New Roman" w:hAnsi="Times New Roman" w:cs="Times New Roman"/>
                <w:sz w:val="24"/>
                <w:szCs w:val="24"/>
              </w:rPr>
            </w:pPr>
            <w:r w:rsidRPr="003E624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31152DD" w14:textId="77777777" w:rsidR="002F3297" w:rsidRPr="003E6242" w:rsidRDefault="002F3297" w:rsidP="002F3297">
            <w:pPr>
              <w:widowControl w:val="0"/>
              <w:ind w:right="113" w:firstLine="442"/>
              <w:contextualSpacing/>
              <w:jc w:val="both"/>
              <w:rPr>
                <w:rFonts w:ascii="Times New Roman" w:hAnsi="Times New Roman" w:cs="Times New Roman"/>
                <w:sz w:val="24"/>
                <w:szCs w:val="24"/>
              </w:rPr>
            </w:pPr>
            <w:r w:rsidRPr="003E6242">
              <w:rPr>
                <w:rFonts w:ascii="Times New Roman" w:hAnsi="Times New Roman" w:cs="Times New Roman"/>
                <w:sz w:val="24"/>
                <w:szCs w:val="24"/>
                <w:lang w:eastAsia="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у обсязі не менше ніж 20 відсотків від вартості договору про закупівлю та подає довідку* у довільній формі із зазначенням наступних відомостей:</w:t>
            </w:r>
          </w:p>
          <w:p w14:paraId="7AA4ECFB" w14:textId="77777777" w:rsidR="002F3297" w:rsidRPr="003E6242" w:rsidRDefault="002F3297" w:rsidP="002F3297">
            <w:pPr>
              <w:numPr>
                <w:ilvl w:val="0"/>
                <w:numId w:val="4"/>
              </w:numPr>
              <w:ind w:left="0" w:firstLine="33"/>
              <w:jc w:val="both"/>
              <w:rPr>
                <w:rFonts w:ascii="Times New Roman" w:hAnsi="Times New Roman" w:cs="Times New Roman"/>
                <w:sz w:val="24"/>
                <w:szCs w:val="24"/>
              </w:rPr>
            </w:pPr>
            <w:r w:rsidRPr="003E6242">
              <w:rPr>
                <w:rFonts w:ascii="Times New Roman" w:hAnsi="Times New Roman" w:cs="Times New Roman"/>
                <w:sz w:val="24"/>
                <w:szCs w:val="24"/>
              </w:rPr>
              <w:t>повне найменування субпідрядника/співвиконавця;</w:t>
            </w:r>
          </w:p>
          <w:p w14:paraId="24244D66" w14:textId="77777777" w:rsidR="002F3297" w:rsidRPr="003E6242" w:rsidRDefault="002F3297" w:rsidP="002F3297">
            <w:pPr>
              <w:numPr>
                <w:ilvl w:val="0"/>
                <w:numId w:val="4"/>
              </w:numPr>
              <w:ind w:left="0" w:firstLine="33"/>
              <w:jc w:val="both"/>
              <w:rPr>
                <w:rFonts w:ascii="Times New Roman" w:hAnsi="Times New Roman" w:cs="Times New Roman"/>
                <w:sz w:val="24"/>
                <w:szCs w:val="24"/>
              </w:rPr>
            </w:pPr>
            <w:r w:rsidRPr="003E6242">
              <w:rPr>
                <w:rFonts w:ascii="Times New Roman" w:hAnsi="Times New Roman" w:cs="Times New Roman"/>
                <w:sz w:val="24"/>
                <w:szCs w:val="24"/>
              </w:rPr>
              <w:t>його місцезнаходження;</w:t>
            </w:r>
          </w:p>
          <w:p w14:paraId="1FBA1168" w14:textId="77777777" w:rsidR="002F3297" w:rsidRPr="003E6242" w:rsidRDefault="002F3297" w:rsidP="002F3297">
            <w:pPr>
              <w:numPr>
                <w:ilvl w:val="0"/>
                <w:numId w:val="4"/>
              </w:numPr>
              <w:ind w:left="0" w:firstLine="33"/>
              <w:jc w:val="both"/>
              <w:rPr>
                <w:rFonts w:ascii="Times New Roman" w:hAnsi="Times New Roman" w:cs="Times New Roman"/>
                <w:sz w:val="24"/>
                <w:szCs w:val="24"/>
              </w:rPr>
            </w:pPr>
            <w:r w:rsidRPr="003E6242">
              <w:rPr>
                <w:rFonts w:ascii="Times New Roman" w:hAnsi="Times New Roman" w:cs="Times New Roman"/>
                <w:sz w:val="24"/>
                <w:szCs w:val="24"/>
              </w:rPr>
              <w:t>платіжні реквізити;</w:t>
            </w:r>
          </w:p>
          <w:p w14:paraId="403A83F8" w14:textId="77777777" w:rsidR="002F3297" w:rsidRPr="003E6242" w:rsidRDefault="002F3297" w:rsidP="002F3297">
            <w:pPr>
              <w:numPr>
                <w:ilvl w:val="0"/>
                <w:numId w:val="4"/>
              </w:numPr>
              <w:ind w:left="0" w:firstLine="33"/>
              <w:jc w:val="both"/>
              <w:rPr>
                <w:rFonts w:ascii="Times New Roman" w:hAnsi="Times New Roman" w:cs="Times New Roman"/>
                <w:sz w:val="24"/>
                <w:szCs w:val="24"/>
              </w:rPr>
            </w:pPr>
            <w:r w:rsidRPr="003E6242">
              <w:rPr>
                <w:rFonts w:ascii="Times New Roman" w:hAnsi="Times New Roman" w:cs="Times New Roman"/>
                <w:sz w:val="24"/>
                <w:szCs w:val="24"/>
              </w:rPr>
              <w:t>код за ЄДРПОУ;</w:t>
            </w:r>
          </w:p>
          <w:p w14:paraId="1FE59BFC" w14:textId="77777777" w:rsidR="002F3297" w:rsidRPr="003E6242" w:rsidRDefault="002F3297" w:rsidP="002F3297">
            <w:pPr>
              <w:numPr>
                <w:ilvl w:val="0"/>
                <w:numId w:val="4"/>
              </w:numPr>
              <w:ind w:left="0" w:firstLine="33"/>
              <w:jc w:val="both"/>
              <w:rPr>
                <w:rFonts w:ascii="Times New Roman" w:hAnsi="Times New Roman" w:cs="Times New Roman"/>
                <w:sz w:val="24"/>
                <w:szCs w:val="24"/>
              </w:rPr>
            </w:pPr>
            <w:r w:rsidRPr="003E6242">
              <w:rPr>
                <w:rFonts w:ascii="Times New Roman" w:hAnsi="Times New Roman" w:cs="Times New Roman"/>
                <w:sz w:val="24"/>
                <w:szCs w:val="24"/>
              </w:rPr>
              <w:t xml:space="preserve">види робіт, які передбачається доручити </w:t>
            </w:r>
            <w:proofErr w:type="spellStart"/>
            <w:r w:rsidRPr="003E6242">
              <w:rPr>
                <w:rFonts w:ascii="Times New Roman" w:hAnsi="Times New Roman" w:cs="Times New Roman"/>
                <w:sz w:val="24"/>
                <w:szCs w:val="24"/>
              </w:rPr>
              <w:t>субпiдряднику</w:t>
            </w:r>
            <w:proofErr w:type="spellEnd"/>
            <w:r w:rsidRPr="003E6242">
              <w:rPr>
                <w:rFonts w:ascii="Times New Roman" w:hAnsi="Times New Roman" w:cs="Times New Roman"/>
                <w:sz w:val="24"/>
                <w:szCs w:val="24"/>
              </w:rPr>
              <w:t>/співвиконавцю;</w:t>
            </w:r>
          </w:p>
          <w:p w14:paraId="469DD2AF" w14:textId="77777777" w:rsidR="002F3297" w:rsidRPr="003E6242" w:rsidRDefault="002F3297" w:rsidP="002F3297">
            <w:pPr>
              <w:numPr>
                <w:ilvl w:val="0"/>
                <w:numId w:val="4"/>
              </w:numPr>
              <w:ind w:left="0" w:firstLine="33"/>
              <w:jc w:val="both"/>
              <w:rPr>
                <w:rFonts w:ascii="Times New Roman" w:hAnsi="Times New Roman" w:cs="Times New Roman"/>
                <w:sz w:val="24"/>
                <w:szCs w:val="24"/>
              </w:rPr>
            </w:pPr>
            <w:r w:rsidRPr="003E6242">
              <w:rPr>
                <w:rFonts w:ascii="Times New Roman" w:hAnsi="Times New Roman" w:cs="Times New Roman"/>
                <w:sz w:val="24"/>
                <w:szCs w:val="24"/>
              </w:rPr>
              <w:t>частка участі у відсотках.</w:t>
            </w:r>
          </w:p>
          <w:p w14:paraId="2FA86FFF" w14:textId="77777777" w:rsidR="00B475EE" w:rsidRPr="003E6242" w:rsidRDefault="002F3297" w:rsidP="002F3297">
            <w:pPr>
              <w:widowControl w:val="0"/>
              <w:ind w:right="120"/>
              <w:jc w:val="both"/>
              <w:rPr>
                <w:rFonts w:ascii="Times New Roman" w:eastAsia="Times New Roman" w:hAnsi="Times New Roman" w:cs="Times New Roman"/>
                <w:sz w:val="24"/>
                <w:szCs w:val="24"/>
              </w:rPr>
            </w:pPr>
            <w:r w:rsidRPr="003E6242">
              <w:rPr>
                <w:rFonts w:ascii="Times New Roman" w:eastAsia="SimSun" w:hAnsi="Times New Roman" w:cs="Times New Roman"/>
                <w:sz w:val="24"/>
                <w:szCs w:val="24"/>
              </w:rPr>
              <w:t xml:space="preserve">*Ненадання цієї інформації у складі тендерної пропозиції означає відсутність в учасника відповідного наміру щодо залучення </w:t>
            </w:r>
            <w:r w:rsidRPr="003E6242">
              <w:rPr>
                <w:rFonts w:ascii="Times New Roman" w:hAnsi="Times New Roman" w:cs="Times New Roman"/>
                <w:sz w:val="24"/>
                <w:szCs w:val="24"/>
              </w:rPr>
              <w:t xml:space="preserve">субпідрядника/співвиконавця </w:t>
            </w:r>
            <w:r w:rsidRPr="003E6242">
              <w:rPr>
                <w:rFonts w:ascii="Times New Roman" w:hAnsi="Times New Roman" w:cs="Times New Roman"/>
                <w:sz w:val="24"/>
                <w:szCs w:val="24"/>
                <w:lang w:eastAsia="uk-UA"/>
              </w:rPr>
              <w:t>до виконання робіт у обсязі не менше ніж 20 відсотків від вартості договору про закупівлю</w:t>
            </w:r>
            <w:r w:rsidRPr="003E6242">
              <w:rPr>
                <w:rFonts w:ascii="Times New Roman" w:eastAsia="SimSun" w:hAnsi="Times New Roman" w:cs="Times New Roman"/>
                <w:sz w:val="24"/>
                <w:szCs w:val="24"/>
              </w:rPr>
              <w:t xml:space="preserve"> та не вважається невідповідністю умовам тендерної документації.</w:t>
            </w:r>
          </w:p>
        </w:tc>
      </w:tr>
      <w:tr w:rsidR="00B475EE" w14:paraId="1A3782D4" w14:textId="77777777">
        <w:trPr>
          <w:trHeight w:val="841"/>
          <w:jc w:val="center"/>
        </w:trPr>
        <w:tc>
          <w:tcPr>
            <w:tcW w:w="705" w:type="dxa"/>
          </w:tcPr>
          <w:p w14:paraId="2649BBFD" w14:textId="77777777" w:rsidR="00B475EE" w:rsidRPr="002F3297" w:rsidRDefault="002F3297">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2835" w:type="dxa"/>
          </w:tcPr>
          <w:p w14:paraId="75BD9107"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471BB9F"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B475EE" w14:paraId="2463E967" w14:textId="77777777">
        <w:trPr>
          <w:trHeight w:val="442"/>
          <w:jc w:val="center"/>
        </w:trPr>
        <w:tc>
          <w:tcPr>
            <w:tcW w:w="9960" w:type="dxa"/>
            <w:gridSpan w:val="3"/>
            <w:vAlign w:val="center"/>
          </w:tcPr>
          <w:p w14:paraId="5EA2BE1B"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475EE" w14:paraId="4B8919E3" w14:textId="77777777">
        <w:trPr>
          <w:trHeight w:val="1119"/>
          <w:jc w:val="center"/>
        </w:trPr>
        <w:tc>
          <w:tcPr>
            <w:tcW w:w="705" w:type="dxa"/>
          </w:tcPr>
          <w:p w14:paraId="27FDD4DC"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FDBB77D"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B1B1FC3" w14:textId="77777777" w:rsidR="00B475EE" w:rsidRDefault="00B475E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w:t>
            </w:r>
          </w:p>
          <w:p w14:paraId="1A9E3E27" w14:textId="2E0DC003" w:rsidR="00B475EE" w:rsidRPr="004F0D76" w:rsidRDefault="004F0D76" w:rsidP="004F0D76">
            <w:pPr>
              <w:widowControl w:val="0"/>
              <w:jc w:val="both"/>
              <w:rPr>
                <w:rFonts w:ascii="Times New Roman" w:hAnsi="Times New Roman" w:cs="Times New Roman"/>
                <w:b/>
                <w:color w:val="000000"/>
                <w:sz w:val="24"/>
                <w:szCs w:val="24"/>
                <w:lang w:val="ru-RU"/>
              </w:rPr>
            </w:pPr>
            <w:r w:rsidRPr="002C1C97">
              <w:rPr>
                <w:rFonts w:ascii="Times New Roman" w:hAnsi="Times New Roman" w:cs="Times New Roman"/>
                <w:b/>
                <w:color w:val="000000"/>
                <w:sz w:val="24"/>
                <w:szCs w:val="24"/>
              </w:rPr>
              <w:t xml:space="preserve">Кінцевий строк подання тендерних пропозицій до </w:t>
            </w:r>
            <w:r w:rsidRPr="002C1C97">
              <w:rPr>
                <w:rFonts w:ascii="Times New Roman" w:hAnsi="Times New Roman" w:cs="Times New Roman"/>
                <w:b/>
                <w:color w:val="000000"/>
                <w:sz w:val="24"/>
                <w:szCs w:val="24"/>
                <w:lang w:val="ru-RU"/>
              </w:rPr>
              <w:t>00</w:t>
            </w:r>
            <w:r w:rsidRPr="002C1C97">
              <w:rPr>
                <w:rFonts w:ascii="Times New Roman" w:hAnsi="Times New Roman" w:cs="Times New Roman"/>
                <w:b/>
                <w:color w:val="000000"/>
                <w:sz w:val="24"/>
                <w:szCs w:val="24"/>
              </w:rPr>
              <w:t xml:space="preserve">.00 год. </w:t>
            </w:r>
            <w:r w:rsidRPr="002C1C97">
              <w:rPr>
                <w:rFonts w:ascii="Times New Roman" w:hAnsi="Times New Roman" w:cs="Times New Roman"/>
                <w:b/>
                <w:color w:val="000000"/>
                <w:sz w:val="24"/>
                <w:szCs w:val="24"/>
                <w:lang w:val="ru-RU"/>
              </w:rPr>
              <w:t>0</w:t>
            </w:r>
            <w:r w:rsidR="002C1C97" w:rsidRPr="002C1C97">
              <w:rPr>
                <w:rFonts w:ascii="Times New Roman" w:hAnsi="Times New Roman" w:cs="Times New Roman"/>
                <w:b/>
                <w:color w:val="000000"/>
                <w:sz w:val="24"/>
                <w:szCs w:val="24"/>
                <w:lang w:val="ru-RU"/>
              </w:rPr>
              <w:t>9</w:t>
            </w:r>
            <w:r w:rsidRPr="002C1C97">
              <w:rPr>
                <w:rFonts w:ascii="Times New Roman" w:hAnsi="Times New Roman" w:cs="Times New Roman"/>
                <w:b/>
                <w:color w:val="000000"/>
                <w:sz w:val="24"/>
                <w:szCs w:val="24"/>
              </w:rPr>
              <w:t xml:space="preserve"> </w:t>
            </w:r>
            <w:r w:rsidRPr="002C1C97">
              <w:rPr>
                <w:rFonts w:ascii="Times New Roman" w:hAnsi="Times New Roman" w:cs="Times New Roman"/>
                <w:b/>
                <w:color w:val="000000"/>
                <w:sz w:val="24"/>
                <w:szCs w:val="24"/>
                <w:lang w:val="ru-RU"/>
              </w:rPr>
              <w:t>листопада</w:t>
            </w:r>
            <w:r w:rsidRPr="002C1C97">
              <w:rPr>
                <w:rFonts w:ascii="Times New Roman" w:hAnsi="Times New Roman" w:cs="Times New Roman"/>
                <w:b/>
                <w:color w:val="000000"/>
                <w:sz w:val="24"/>
                <w:szCs w:val="24"/>
              </w:rPr>
              <w:t xml:space="preserve"> 202</w:t>
            </w:r>
            <w:r w:rsidRPr="002C1C97">
              <w:rPr>
                <w:rFonts w:ascii="Times New Roman" w:hAnsi="Times New Roman" w:cs="Times New Roman"/>
                <w:b/>
                <w:color w:val="000000"/>
                <w:sz w:val="24"/>
                <w:szCs w:val="24"/>
                <w:lang w:val="ru-RU"/>
              </w:rPr>
              <w:t>3</w:t>
            </w:r>
            <w:r w:rsidRPr="002C1C97">
              <w:rPr>
                <w:rFonts w:ascii="Times New Roman" w:hAnsi="Times New Roman" w:cs="Times New Roman"/>
                <w:b/>
                <w:color w:val="000000"/>
                <w:sz w:val="24"/>
                <w:szCs w:val="24"/>
              </w:rPr>
              <w:t xml:space="preserve"> року.</w:t>
            </w:r>
          </w:p>
          <w:p w14:paraId="43C32E7E"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DB66D3"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047854" w14:textId="77777777" w:rsidR="00B475EE" w:rsidRDefault="00B475E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475EE" w14:paraId="3D759A56" w14:textId="77777777">
        <w:trPr>
          <w:trHeight w:val="1119"/>
          <w:jc w:val="center"/>
        </w:trPr>
        <w:tc>
          <w:tcPr>
            <w:tcW w:w="705" w:type="dxa"/>
          </w:tcPr>
          <w:p w14:paraId="65B2FE77"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ED915BE"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923CCD4" w14:textId="64F2C9BB" w:rsidR="00B475EE" w:rsidRPr="002C1C97" w:rsidRDefault="00B475EE" w:rsidP="007B615A">
            <w:pPr>
              <w:widowControl w:val="0"/>
              <w:spacing w:line="228" w:lineRule="auto"/>
              <w:jc w:val="both"/>
              <w:rPr>
                <w:rFonts w:ascii="Times New Roman" w:eastAsia="Times New Roman" w:hAnsi="Times New Roman" w:cs="Times New Roman"/>
                <w:color w:val="00B050"/>
                <w:sz w:val="24"/>
                <w:szCs w:val="24"/>
              </w:rPr>
            </w:pPr>
            <w:r w:rsidRPr="002C1C97">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B615A" w:rsidRPr="002C1C97">
              <w:rPr>
                <w:rFonts w:ascii="Times New Roman" w:eastAsia="Times New Roman" w:hAnsi="Times New Roman" w:cs="Times New Roman"/>
                <w:sz w:val="24"/>
                <w:szCs w:val="24"/>
              </w:rPr>
              <w:t xml:space="preserve"> 39</w:t>
            </w:r>
            <w:r w:rsidRPr="002C1C97">
              <w:rPr>
                <w:rFonts w:ascii="Times New Roman" w:eastAsia="Times New Roman" w:hAnsi="Times New Roman" w:cs="Times New Roman"/>
                <w:sz w:val="24"/>
                <w:szCs w:val="24"/>
              </w:rPr>
              <w:t xml:space="preserve">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2C1C97">
                <w:rPr>
                  <w:rFonts w:ascii="Times New Roman" w:eastAsia="Times New Roman" w:hAnsi="Times New Roman" w:cs="Times New Roman"/>
                  <w:sz w:val="24"/>
                  <w:szCs w:val="24"/>
                </w:rPr>
                <w:t xml:space="preserve">статті 16 </w:t>
              </w:r>
            </w:hyperlink>
            <w:r w:rsidRPr="002C1C97">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r w:rsidR="004B4CCB" w:rsidRPr="002C1C97">
              <w:rPr>
                <w:rFonts w:ascii="Times New Roman" w:eastAsia="Times New Roman" w:hAnsi="Times New Roman" w:cs="Times New Roman"/>
                <w:sz w:val="24"/>
                <w:szCs w:val="24"/>
              </w:rPr>
              <w:t xml:space="preserve">47 </w:t>
            </w:r>
            <w:r w:rsidRPr="002C1C97">
              <w:rPr>
                <w:rFonts w:ascii="Times New Roman" w:eastAsia="Times New Roman" w:hAnsi="Times New Roman" w:cs="Times New Roman"/>
                <w:sz w:val="24"/>
                <w:szCs w:val="24"/>
              </w:rPr>
              <w:t xml:space="preserve">Особливостей. Замовник, орган оскарження та </w:t>
            </w:r>
            <w:proofErr w:type="spellStart"/>
            <w:r w:rsidRPr="002C1C97">
              <w:rPr>
                <w:rFonts w:ascii="Times New Roman" w:eastAsia="Times New Roman" w:hAnsi="Times New Roman" w:cs="Times New Roman"/>
                <w:sz w:val="24"/>
                <w:szCs w:val="24"/>
              </w:rPr>
              <w:t>Держаудитслужба</w:t>
            </w:r>
            <w:proofErr w:type="spellEnd"/>
            <w:r w:rsidRPr="002C1C97">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sidRPr="002C1C97">
              <w:rPr>
                <w:rFonts w:ascii="Times New Roman" w:eastAsia="Times New Roman" w:hAnsi="Times New Roman" w:cs="Times New Roman"/>
                <w:color w:val="00B050"/>
                <w:sz w:val="24"/>
                <w:szCs w:val="24"/>
              </w:rPr>
              <w:t>.</w:t>
            </w:r>
          </w:p>
        </w:tc>
      </w:tr>
      <w:tr w:rsidR="00B475EE" w14:paraId="3F3D6D47" w14:textId="77777777">
        <w:trPr>
          <w:trHeight w:val="512"/>
          <w:jc w:val="center"/>
        </w:trPr>
        <w:tc>
          <w:tcPr>
            <w:tcW w:w="9960" w:type="dxa"/>
            <w:gridSpan w:val="3"/>
            <w:vAlign w:val="center"/>
          </w:tcPr>
          <w:p w14:paraId="63AEAD5B" w14:textId="77777777" w:rsidR="00B475EE" w:rsidRPr="002C1C97" w:rsidRDefault="00B475EE">
            <w:pPr>
              <w:widowControl w:val="0"/>
              <w:jc w:val="center"/>
              <w:rPr>
                <w:rFonts w:ascii="Times New Roman" w:eastAsia="Times New Roman" w:hAnsi="Times New Roman" w:cs="Times New Roman"/>
                <w:sz w:val="24"/>
                <w:szCs w:val="24"/>
              </w:rPr>
            </w:pPr>
            <w:r w:rsidRPr="002C1C97">
              <w:rPr>
                <w:rFonts w:ascii="Times New Roman" w:eastAsia="Times New Roman" w:hAnsi="Times New Roman" w:cs="Times New Roman"/>
                <w:b/>
                <w:color w:val="000000"/>
                <w:sz w:val="24"/>
                <w:szCs w:val="24"/>
              </w:rPr>
              <w:t>Розділ 5. Оцінка тендерної пропозиції</w:t>
            </w:r>
          </w:p>
        </w:tc>
      </w:tr>
      <w:tr w:rsidR="00B475EE" w14:paraId="2B49052A" w14:textId="77777777">
        <w:trPr>
          <w:trHeight w:val="1119"/>
          <w:jc w:val="center"/>
        </w:trPr>
        <w:tc>
          <w:tcPr>
            <w:tcW w:w="705" w:type="dxa"/>
          </w:tcPr>
          <w:p w14:paraId="329601E1"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FD2DA59"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70F585C" w14:textId="0E945D79" w:rsidR="00B475EE" w:rsidRPr="002C1C97" w:rsidRDefault="00B475EE">
            <w:pPr>
              <w:widowControl w:val="0"/>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w:t>
            </w:r>
            <w:r w:rsidR="007B615A" w:rsidRPr="002C1C97">
              <w:rPr>
                <w:rFonts w:ascii="Times New Roman" w:eastAsia="Times New Roman" w:hAnsi="Times New Roman" w:cs="Times New Roman"/>
                <w:sz w:val="24"/>
                <w:szCs w:val="24"/>
              </w:rPr>
              <w:t xml:space="preserve">41, 42, 43 </w:t>
            </w:r>
            <w:r w:rsidRPr="002C1C97">
              <w:rPr>
                <w:rFonts w:ascii="Times New Roman" w:eastAsia="Times New Roman" w:hAnsi="Times New Roman" w:cs="Times New Roman"/>
                <w:sz w:val="24"/>
                <w:szCs w:val="24"/>
              </w:rPr>
              <w:t>Особливостей</w:t>
            </w:r>
            <w:r w:rsidR="007B615A" w:rsidRPr="002C1C97">
              <w:rPr>
                <w:rFonts w:ascii="Times New Roman" w:eastAsia="Times New Roman" w:hAnsi="Times New Roman" w:cs="Times New Roman"/>
                <w:sz w:val="24"/>
                <w:szCs w:val="24"/>
              </w:rPr>
              <w:t>.</w:t>
            </w:r>
          </w:p>
          <w:p w14:paraId="42BD7499"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 xml:space="preserve">Відкриті торги проводяться </w:t>
            </w:r>
            <w:r w:rsidR="002F3297" w:rsidRPr="002C1C97">
              <w:rPr>
                <w:rFonts w:ascii="Times New Roman" w:eastAsia="Times New Roman" w:hAnsi="Times New Roman" w:cs="Times New Roman"/>
                <w:color w:val="000000"/>
                <w:sz w:val="24"/>
                <w:szCs w:val="24"/>
              </w:rPr>
              <w:t>із</w:t>
            </w:r>
            <w:r w:rsidRPr="002C1C97">
              <w:rPr>
                <w:rFonts w:ascii="Times New Roman" w:eastAsia="Times New Roman" w:hAnsi="Times New Roman" w:cs="Times New Roman"/>
                <w:color w:val="000000"/>
                <w:sz w:val="24"/>
                <w:szCs w:val="24"/>
              </w:rPr>
              <w:t xml:space="preserve"> застосування електронного аукціону.</w:t>
            </w:r>
          </w:p>
          <w:p w14:paraId="792EEDBE"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w:t>
            </w:r>
          </w:p>
          <w:p w14:paraId="18637BE6" w14:textId="77777777" w:rsidR="00B475EE" w:rsidRPr="002C1C97" w:rsidRDefault="00B475EE">
            <w:pPr>
              <w:widowControl w:val="0"/>
              <w:jc w:val="both"/>
              <w:rPr>
                <w:rFonts w:ascii="Times New Roman" w:eastAsia="Times New Roman" w:hAnsi="Times New Roman" w:cs="Times New Roman"/>
                <w:b/>
                <w:sz w:val="24"/>
                <w:szCs w:val="24"/>
              </w:rPr>
            </w:pPr>
            <w:r w:rsidRPr="002C1C9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B94F35B"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C48CADD"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color w:val="323232"/>
                <w:sz w:val="24"/>
                <w:szCs w:val="24"/>
              </w:rPr>
              <w:t xml:space="preserve">Найбільш економічно вигідною тендерною пропозицією </w:t>
            </w:r>
            <w:r w:rsidRPr="002C1C97">
              <w:rPr>
                <w:rFonts w:ascii="Times New Roman" w:eastAsia="Times New Roman" w:hAnsi="Times New Roman" w:cs="Times New Roman"/>
                <w:color w:val="323232"/>
                <w:sz w:val="24"/>
                <w:szCs w:val="24"/>
              </w:rPr>
              <w:lastRenderedPageBreak/>
              <w:t>електронна система закупівель визначає тендерну пропозицію, ціна/приведена ціна якої є найнижчою.</w:t>
            </w:r>
          </w:p>
          <w:p w14:paraId="6F9B7432"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9C5A24B"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DEFE219"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Оцінка здійснюється щодо предмета закупівлі в цілому.</w:t>
            </w:r>
          </w:p>
          <w:p w14:paraId="26C1C488"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Учасник визначає ціни на </w:t>
            </w:r>
            <w:r w:rsidRPr="002C1C97">
              <w:rPr>
                <w:rFonts w:ascii="Times New Roman" w:eastAsia="Times New Roman" w:hAnsi="Times New Roman" w:cs="Times New Roman"/>
                <w:b/>
                <w:sz w:val="24"/>
                <w:szCs w:val="24"/>
              </w:rPr>
              <w:t>послуги</w:t>
            </w:r>
            <w:r w:rsidRPr="002C1C97">
              <w:rPr>
                <w:rFonts w:ascii="Times New Roman" w:eastAsia="Times New Roman" w:hAnsi="Times New Roman" w:cs="Times New Roman"/>
                <w:sz w:val="24"/>
                <w:szCs w:val="24"/>
              </w:rPr>
              <w:t xml:space="preserve">, що він пропонує </w:t>
            </w:r>
            <w:r w:rsidRPr="002C1C97">
              <w:rPr>
                <w:rFonts w:ascii="Times New Roman" w:eastAsia="Times New Roman" w:hAnsi="Times New Roman" w:cs="Times New Roman"/>
                <w:b/>
                <w:sz w:val="24"/>
                <w:szCs w:val="24"/>
              </w:rPr>
              <w:t>надати</w:t>
            </w:r>
            <w:r w:rsidRPr="002C1C97">
              <w:rPr>
                <w:rFonts w:ascii="Times New Roman" w:eastAsia="Times New Roman" w:hAnsi="Times New Roman" w:cs="Times New Roman"/>
                <w:color w:val="FF0000"/>
                <w:sz w:val="24"/>
                <w:szCs w:val="24"/>
              </w:rPr>
              <w:t xml:space="preserve"> </w:t>
            </w:r>
            <w:r w:rsidRPr="002C1C9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1C97">
              <w:rPr>
                <w:rFonts w:ascii="Times New Roman" w:eastAsia="Times New Roman" w:hAnsi="Times New Roman" w:cs="Times New Roman"/>
                <w:b/>
                <w:sz w:val="24"/>
                <w:szCs w:val="24"/>
              </w:rPr>
              <w:t>послуг</w:t>
            </w:r>
            <w:r w:rsidRPr="002C1C97">
              <w:rPr>
                <w:rFonts w:ascii="Times New Roman" w:eastAsia="Times New Roman" w:hAnsi="Times New Roman" w:cs="Times New Roman"/>
                <w:sz w:val="24"/>
                <w:szCs w:val="24"/>
              </w:rPr>
              <w:t xml:space="preserve"> даного виду.</w:t>
            </w:r>
          </w:p>
          <w:p w14:paraId="729D5B29"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9BF3838"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DC8DCA"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338693B"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629D705"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2ACBCE" w14:textId="4BC69841"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2C1C97">
              <w:rPr>
                <w:rFonts w:ascii="Times New Roman" w:eastAsia="Times New Roman" w:hAnsi="Times New Roman" w:cs="Times New Roman"/>
                <w:color w:val="000000"/>
                <w:sz w:val="24"/>
                <w:szCs w:val="24"/>
              </w:rPr>
              <w:lastRenderedPageBreak/>
              <w:t xml:space="preserve">ненадходження такого обґрунтування протягом строку, визначеного абзацом  </w:t>
            </w:r>
            <w:r w:rsidR="006539F0" w:rsidRPr="002C1C97">
              <w:rPr>
                <w:rFonts w:ascii="Times New Roman" w:eastAsia="Times New Roman" w:hAnsi="Times New Roman" w:cs="Times New Roman"/>
                <w:color w:val="000000"/>
                <w:sz w:val="24"/>
                <w:szCs w:val="24"/>
              </w:rPr>
              <w:t xml:space="preserve">дев’ятим </w:t>
            </w:r>
            <w:r w:rsidRPr="002C1C97">
              <w:rPr>
                <w:rFonts w:ascii="Times New Roman" w:eastAsia="Times New Roman" w:hAnsi="Times New Roman" w:cs="Times New Roman"/>
                <w:color w:val="000000"/>
                <w:sz w:val="24"/>
                <w:szCs w:val="24"/>
              </w:rPr>
              <w:t xml:space="preserve">пункту  </w:t>
            </w:r>
            <w:r w:rsidR="00F57A3D" w:rsidRPr="002C1C97">
              <w:rPr>
                <w:rFonts w:ascii="Times New Roman" w:eastAsia="Times New Roman" w:hAnsi="Times New Roman" w:cs="Times New Roman"/>
                <w:color w:val="000000"/>
                <w:sz w:val="24"/>
                <w:szCs w:val="24"/>
              </w:rPr>
              <w:t xml:space="preserve">37 </w:t>
            </w:r>
            <w:r w:rsidRPr="002C1C97">
              <w:rPr>
                <w:rFonts w:ascii="Times New Roman" w:eastAsia="Times New Roman" w:hAnsi="Times New Roman" w:cs="Times New Roman"/>
                <w:color w:val="000000"/>
                <w:sz w:val="24"/>
                <w:szCs w:val="24"/>
              </w:rPr>
              <w:t>Особливостей.</w:t>
            </w:r>
          </w:p>
          <w:p w14:paraId="7AD99ABD"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9123D13" w14:textId="77777777" w:rsidR="00B475EE" w:rsidRPr="002C1C97" w:rsidRDefault="00B475EE">
            <w:pPr>
              <w:widowControl w:val="0"/>
              <w:numPr>
                <w:ilvl w:val="0"/>
                <w:numId w:val="1"/>
              </w:numPr>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BBDB17C" w14:textId="77777777" w:rsidR="00B475EE" w:rsidRPr="002C1C97" w:rsidRDefault="00B475EE">
            <w:pPr>
              <w:widowControl w:val="0"/>
              <w:numPr>
                <w:ilvl w:val="0"/>
                <w:numId w:val="1"/>
              </w:numPr>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74EA2A2" w14:textId="77777777" w:rsidR="00B475EE" w:rsidRPr="002C1C97" w:rsidRDefault="00B475EE">
            <w:pPr>
              <w:widowControl w:val="0"/>
              <w:numPr>
                <w:ilvl w:val="0"/>
                <w:numId w:val="1"/>
              </w:numPr>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7EC210B7"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60843F3"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23AAB4" w14:textId="53C55116"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F57A3D" w:rsidRPr="002C1C97">
              <w:rPr>
                <w:rFonts w:ascii="Times New Roman" w:eastAsia="Times New Roman" w:hAnsi="Times New Roman" w:cs="Times New Roman"/>
                <w:sz w:val="24"/>
                <w:szCs w:val="24"/>
              </w:rPr>
              <w:t xml:space="preserve"> 47</w:t>
            </w:r>
            <w:r w:rsidRPr="002C1C97">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5884C0" w14:textId="77777777" w:rsidR="00B475EE" w:rsidRPr="002C1C97" w:rsidRDefault="00B475EE">
            <w:pPr>
              <w:widowControl w:val="0"/>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C1C97">
              <w:rPr>
                <w:rFonts w:ascii="Times New Roman" w:eastAsia="Times New Roman" w:hAnsi="Times New Roman" w:cs="Times New Roman"/>
                <w:b/>
                <w:i/>
                <w:sz w:val="24"/>
                <w:szCs w:val="24"/>
              </w:rPr>
              <w:t>не може бути меншим ніж два робочі дні</w:t>
            </w:r>
            <w:r w:rsidRPr="002C1C97">
              <w:rPr>
                <w:rFonts w:ascii="Times New Roman" w:eastAsia="Times New Roman" w:hAnsi="Times New Roman" w:cs="Times New Roman"/>
                <w:b/>
                <w:sz w:val="24"/>
                <w:szCs w:val="24"/>
              </w:rPr>
              <w:t xml:space="preserve"> </w:t>
            </w:r>
            <w:r w:rsidRPr="002C1C97">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E96690" w14:textId="77777777" w:rsidR="00B475EE" w:rsidRPr="002C1C97" w:rsidRDefault="00B475EE">
            <w:pPr>
              <w:widowControl w:val="0"/>
              <w:shd w:val="clear" w:color="auto" w:fill="FFFFFF"/>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b/>
                <w:i/>
                <w:sz w:val="24"/>
                <w:szCs w:val="24"/>
              </w:rPr>
              <w:t>Під невідповідністю</w:t>
            </w:r>
            <w:r w:rsidRPr="002C1C9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4104741" w14:textId="77777777" w:rsidR="00B475EE" w:rsidRPr="002C1C97" w:rsidRDefault="00B475EE">
            <w:pPr>
              <w:widowControl w:val="0"/>
              <w:shd w:val="clear" w:color="auto" w:fill="FFFFFF"/>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b/>
                <w:i/>
                <w:sz w:val="24"/>
                <w:szCs w:val="24"/>
              </w:rPr>
              <w:t>Невідповідністю</w:t>
            </w:r>
            <w:r w:rsidRPr="002C1C97">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C1C97">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8A5125" w14:textId="77777777" w:rsidR="00B475EE" w:rsidRPr="002C1C97" w:rsidRDefault="00B475EE">
            <w:pPr>
              <w:widowControl w:val="0"/>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57CBB1"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C1C97">
              <w:rPr>
                <w:rFonts w:ascii="Times New Roman" w:eastAsia="Times New Roman" w:hAnsi="Times New Roman" w:cs="Times New Roman"/>
                <w:b/>
                <w:i/>
                <w:sz w:val="24"/>
                <w:szCs w:val="24"/>
              </w:rPr>
              <w:t>протягом 24 годин</w:t>
            </w:r>
            <w:r w:rsidRPr="002C1C9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B2DF136"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C1C97">
              <w:rPr>
                <w:rFonts w:ascii="Times New Roman" w:eastAsia="Times New Roman" w:hAnsi="Times New Roman" w:cs="Times New Roman"/>
                <w:sz w:val="24"/>
                <w:szCs w:val="24"/>
              </w:rPr>
              <w:t>невиправлення</w:t>
            </w:r>
            <w:proofErr w:type="spellEnd"/>
            <w:r w:rsidRPr="002C1C97">
              <w:rPr>
                <w:rFonts w:ascii="Times New Roman" w:eastAsia="Times New Roman" w:hAnsi="Times New Roman" w:cs="Times New Roman"/>
                <w:sz w:val="24"/>
                <w:szCs w:val="24"/>
              </w:rPr>
              <w:t xml:space="preserve"> учасниками виявлених невідповідностей.</w:t>
            </w:r>
          </w:p>
          <w:p w14:paraId="1C8B6907" w14:textId="2A581BAE"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63FCD" w:rsidRPr="002C1C97">
              <w:rPr>
                <w:rFonts w:ascii="Times New Roman" w:eastAsia="Times New Roman" w:hAnsi="Times New Roman" w:cs="Times New Roman"/>
                <w:sz w:val="24"/>
                <w:szCs w:val="24"/>
              </w:rPr>
              <w:t xml:space="preserve"> 44</w:t>
            </w:r>
            <w:r w:rsidRPr="002C1C97">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63FCD" w:rsidRPr="002C1C97">
              <w:rPr>
                <w:rFonts w:ascii="Times New Roman" w:eastAsia="Times New Roman" w:hAnsi="Times New Roman" w:cs="Times New Roman"/>
                <w:sz w:val="24"/>
                <w:szCs w:val="24"/>
              </w:rPr>
              <w:t xml:space="preserve"> 49</w:t>
            </w:r>
            <w:r w:rsidRPr="002C1C97">
              <w:rPr>
                <w:rFonts w:ascii="Times New Roman" w:eastAsia="Times New Roman" w:hAnsi="Times New Roman" w:cs="Times New Roman"/>
                <w:sz w:val="24"/>
                <w:szCs w:val="24"/>
              </w:rPr>
              <w:t xml:space="preserve"> Особливостей.</w:t>
            </w:r>
          </w:p>
        </w:tc>
      </w:tr>
      <w:tr w:rsidR="00B475EE" w14:paraId="0ED13262" w14:textId="77777777">
        <w:trPr>
          <w:trHeight w:val="1119"/>
          <w:jc w:val="center"/>
        </w:trPr>
        <w:tc>
          <w:tcPr>
            <w:tcW w:w="705" w:type="dxa"/>
          </w:tcPr>
          <w:p w14:paraId="2B57EB02"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6DF81E4"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78703B0"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A53415" w14:textId="77777777" w:rsidR="00B475EE" w:rsidRDefault="00B47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9CBC57F"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51C20">
              <w:rPr>
                <w:rFonts w:ascii="Times New Roman" w:eastAsia="Times New Roman" w:hAnsi="Times New Roman" w:cs="Times New Roman"/>
                <w:i/>
                <w:sz w:val="24"/>
                <w:szCs w:val="24"/>
              </w:rPr>
              <w:t>(у разі встановлення такої вимоги)</w:t>
            </w:r>
            <w:r w:rsidRPr="00E51C2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6477FF" w14:textId="77777777" w:rsidR="00525733" w:rsidRPr="00525733" w:rsidRDefault="00B47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5C554A"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740E80D"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013116A" w14:textId="77777777" w:rsidR="00B475EE" w:rsidRDefault="00B47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68FEF6B" w14:textId="77777777" w:rsidR="00B475EE" w:rsidRDefault="00B47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AE0A287" w14:textId="77777777" w:rsidR="00B475EE" w:rsidRDefault="00B47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6C7F9E5" w14:textId="77777777" w:rsidR="00B475EE" w:rsidRDefault="00B47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0CAB2C3" w14:textId="77777777" w:rsidR="00B475EE" w:rsidRDefault="005257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475EE">
              <w:rPr>
                <w:rFonts w:ascii="Times New Roman" w:eastAsia="Times New Roman" w:hAnsi="Times New Roman" w:cs="Times New Roman"/>
                <w:color w:val="000000"/>
                <w:sz w:val="24"/>
                <w:szCs w:val="24"/>
              </w:rPr>
              <w:t xml:space="preserve">.  Факт подання тендерної пропозиції учасником </w:t>
            </w:r>
            <w:r w:rsidR="00B475EE">
              <w:rPr>
                <w:rFonts w:ascii="Times New Roman" w:eastAsia="Times New Roman" w:hAnsi="Times New Roman" w:cs="Times New Roman"/>
                <w:sz w:val="24"/>
                <w:szCs w:val="24"/>
              </w:rPr>
              <w:t>—</w:t>
            </w:r>
            <w:r w:rsidR="00B475EE">
              <w:rPr>
                <w:rFonts w:ascii="Times New Roman" w:eastAsia="Times New Roman" w:hAnsi="Times New Roman" w:cs="Times New Roman"/>
                <w:color w:val="000000"/>
                <w:sz w:val="24"/>
                <w:szCs w:val="24"/>
              </w:rPr>
              <w:t xml:space="preserve"> фізичною особою чи фізичною особою</w:t>
            </w:r>
            <w:r w:rsidR="00B475EE">
              <w:rPr>
                <w:rFonts w:ascii="Times New Roman" w:eastAsia="Times New Roman" w:hAnsi="Times New Roman" w:cs="Times New Roman"/>
                <w:sz w:val="24"/>
                <w:szCs w:val="24"/>
              </w:rPr>
              <w:t xml:space="preserve"> — </w:t>
            </w:r>
            <w:r w:rsidR="00B475E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38C453" w14:textId="77777777" w:rsidR="00B475EE" w:rsidRDefault="00B47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BD063C4" w14:textId="77777777" w:rsidR="00B475EE" w:rsidRPr="003C5197" w:rsidRDefault="005257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B475EE">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w:t>
            </w:r>
            <w:r w:rsidR="00B475EE" w:rsidRPr="003C5197">
              <w:rPr>
                <w:rFonts w:ascii="Times New Roman" w:eastAsia="Times New Roman" w:hAnsi="Times New Roman" w:cs="Times New Roman"/>
                <w:color w:val="000000"/>
                <w:sz w:val="24"/>
                <w:szCs w:val="24"/>
              </w:rPr>
              <w:t>такі документи видані.</w:t>
            </w:r>
          </w:p>
          <w:p w14:paraId="44903836" w14:textId="77777777" w:rsidR="00B475EE" w:rsidRDefault="005257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B475EE">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C93992" w14:textId="77777777" w:rsidR="00B475EE" w:rsidRDefault="005257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B475E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475EE">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1B27A98" w14:textId="77777777" w:rsidR="00B475EE" w:rsidRDefault="005257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B475EE">
              <w:rPr>
                <w:rFonts w:ascii="Times New Roman" w:eastAsia="Times New Roman" w:hAnsi="Times New Roman" w:cs="Times New Roman"/>
                <w:color w:val="000000"/>
                <w:sz w:val="24"/>
                <w:szCs w:val="24"/>
              </w:rPr>
              <w:t xml:space="preserve">. </w:t>
            </w:r>
            <w:r w:rsidR="00B475EE">
              <w:rPr>
                <w:rFonts w:ascii="Times New Roman" w:eastAsia="Times New Roman" w:hAnsi="Times New Roman" w:cs="Times New Roman"/>
                <w:sz w:val="24"/>
                <w:szCs w:val="24"/>
              </w:rPr>
              <w:t>Тендерна п</w:t>
            </w:r>
            <w:r w:rsidR="00B475E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715EA11" w14:textId="77777777" w:rsidR="00B475EE" w:rsidRDefault="00B47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5733">
              <w:rPr>
                <w:rFonts w:ascii="Times New Roman" w:eastAsia="Times New Roman" w:hAnsi="Times New Roman" w:cs="Times New Roman"/>
                <w:sz w:val="24"/>
                <w:szCs w:val="24"/>
              </w:rPr>
              <w:t>0</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EC167A3" w14:textId="77777777" w:rsidR="00B475EE" w:rsidRDefault="00B47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B1D3C5" w14:textId="77777777" w:rsidR="00B475EE" w:rsidRDefault="00B47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161AA3" w14:textId="77777777" w:rsidR="00B475EE" w:rsidRDefault="00B475E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08B289" w14:textId="77777777" w:rsidR="00B475EE" w:rsidRPr="00E51C20"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E51C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CB60B03" w14:textId="77777777" w:rsidR="00B475EE" w:rsidRDefault="00B475EE">
            <w:pPr>
              <w:widowControl w:val="0"/>
              <w:jc w:val="both"/>
              <w:rPr>
                <w:rFonts w:ascii="Times New Roman" w:eastAsia="Times New Roman" w:hAnsi="Times New Roman" w:cs="Times New Roman"/>
                <w:i/>
                <w:sz w:val="20"/>
                <w:szCs w:val="20"/>
              </w:rPr>
            </w:pPr>
            <w:r w:rsidRPr="00E51C20">
              <w:rPr>
                <w:rFonts w:ascii="Times New Roman" w:eastAsia="Times New Roman" w:hAnsi="Times New Roman" w:cs="Times New Roman"/>
                <w:sz w:val="24"/>
                <w:szCs w:val="24"/>
              </w:rPr>
              <w:t xml:space="preserve"> Замовникам забороняється здійснювати публічні закупівлі </w:t>
            </w:r>
            <w:r w:rsidRPr="00E51C20">
              <w:rPr>
                <w:rFonts w:ascii="Times New Roman" w:eastAsia="Times New Roman" w:hAnsi="Times New Roman" w:cs="Times New Roman"/>
                <w:sz w:val="24"/>
                <w:szCs w:val="24"/>
              </w:rPr>
              <w:lastRenderedPageBreak/>
              <w:t>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475EE" w14:paraId="4171965B" w14:textId="77777777">
        <w:trPr>
          <w:trHeight w:val="1119"/>
          <w:jc w:val="center"/>
        </w:trPr>
        <w:tc>
          <w:tcPr>
            <w:tcW w:w="705" w:type="dxa"/>
          </w:tcPr>
          <w:p w14:paraId="0A86873D"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5FED406"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C18D21A" w14:textId="77777777" w:rsidR="00B475EE" w:rsidRDefault="00B475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5F412D2C" w14:textId="77777777" w:rsidR="00B475EE" w:rsidRDefault="00B475E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626EE964" w14:textId="77777777" w:rsidR="006539F0" w:rsidRPr="00685DDD" w:rsidRDefault="006539F0">
            <w:pPr>
              <w:widowControl w:val="0"/>
              <w:spacing w:line="228" w:lineRule="auto"/>
              <w:jc w:val="both"/>
              <w:rPr>
                <w:rFonts w:ascii="Times New Roman" w:eastAsia="Times New Roman" w:hAnsi="Times New Roman" w:cs="Times New Roman"/>
                <w:b/>
                <w:i/>
                <w:sz w:val="24"/>
                <w:szCs w:val="24"/>
              </w:rPr>
            </w:pPr>
            <w:r w:rsidRPr="006539F0">
              <w:rPr>
                <w:rFonts w:ascii="Times New Roman" w:eastAsia="Times New Roman" w:hAnsi="Times New Roman" w:cs="Times New Roman"/>
                <w:b/>
                <w:i/>
                <w:sz w:val="24"/>
                <w:szCs w:val="24"/>
              </w:rPr>
              <w:t xml:space="preserve">- </w:t>
            </w:r>
            <w:r w:rsidRPr="002C1C97">
              <w:rPr>
                <w:rFonts w:ascii="Times New Roman" w:hAnsi="Times New Roman" w:cs="Times New Roman"/>
                <w:color w:val="333333"/>
                <w:sz w:val="24"/>
                <w:szCs w:val="24"/>
                <w:shd w:val="clear" w:color="auto" w:fill="FFFFFF"/>
              </w:rPr>
              <w:t xml:space="preserve">підпадає під підстави, </w:t>
            </w:r>
            <w:r w:rsidRPr="00685DDD">
              <w:rPr>
                <w:rFonts w:ascii="Times New Roman" w:hAnsi="Times New Roman" w:cs="Times New Roman"/>
                <w:color w:val="333333"/>
                <w:sz w:val="24"/>
                <w:szCs w:val="24"/>
                <w:shd w:val="clear" w:color="auto" w:fill="FFFFFF"/>
              </w:rPr>
              <w:t>встановлені </w:t>
            </w:r>
            <w:hyperlink r:id="rId10" w:anchor="n615" w:history="1">
              <w:r w:rsidRPr="00685DDD">
                <w:rPr>
                  <w:rStyle w:val="Hyperlink"/>
                  <w:rFonts w:ascii="Times New Roman" w:hAnsi="Times New Roman" w:cs="Times New Roman"/>
                  <w:color w:val="006600"/>
                  <w:sz w:val="24"/>
                  <w:szCs w:val="24"/>
                  <w:shd w:val="clear" w:color="auto" w:fill="FFFFFF"/>
                </w:rPr>
                <w:t>пунктом 47</w:t>
              </w:r>
            </w:hyperlink>
            <w:r w:rsidRPr="00685DDD">
              <w:rPr>
                <w:rFonts w:ascii="Times New Roman" w:hAnsi="Times New Roman" w:cs="Times New Roman"/>
                <w:color w:val="333333"/>
                <w:sz w:val="24"/>
                <w:szCs w:val="24"/>
                <w:shd w:val="clear" w:color="auto" w:fill="FFFFFF"/>
              </w:rPr>
              <w:t>  особливостей</w:t>
            </w:r>
          </w:p>
          <w:p w14:paraId="53FC9D8F" w14:textId="40719185" w:rsidR="00B475EE" w:rsidRPr="00685DDD" w:rsidRDefault="00B475EE">
            <w:pPr>
              <w:widowControl w:val="0"/>
              <w:spacing w:line="228" w:lineRule="auto"/>
              <w:jc w:val="both"/>
              <w:rPr>
                <w:rFonts w:ascii="Times New Roman" w:eastAsia="Times New Roman" w:hAnsi="Times New Roman" w:cs="Times New Roman"/>
                <w:sz w:val="24"/>
                <w:szCs w:val="24"/>
              </w:rPr>
            </w:pPr>
            <w:r w:rsidRPr="00685DDD">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6539F0" w:rsidRPr="00685DDD">
              <w:rPr>
                <w:rFonts w:ascii="Times New Roman" w:eastAsia="Times New Roman" w:hAnsi="Times New Roman" w:cs="Times New Roman"/>
                <w:sz w:val="24"/>
                <w:szCs w:val="24"/>
              </w:rPr>
              <w:t xml:space="preserve"> </w:t>
            </w:r>
            <w:hyperlink r:id="rId11" w:anchor="n586" w:history="1">
              <w:r w:rsidR="006539F0" w:rsidRPr="00685DDD">
                <w:rPr>
                  <w:rStyle w:val="Hyperlink"/>
                  <w:rFonts w:ascii="Times New Roman" w:hAnsi="Times New Roman" w:cs="Times New Roman"/>
                  <w:color w:val="009900"/>
                  <w:sz w:val="24"/>
                  <w:szCs w:val="24"/>
                  <w:shd w:val="clear" w:color="auto" w:fill="FFFFFF"/>
                </w:rPr>
                <w:t>першим</w:t>
              </w:r>
            </w:hyperlink>
            <w:r w:rsidR="006539F0" w:rsidRPr="00685DDD">
              <w:rPr>
                <w:rFonts w:ascii="Times New Roman" w:hAnsi="Times New Roman" w:cs="Times New Roman"/>
                <w:color w:val="333333"/>
                <w:sz w:val="24"/>
                <w:szCs w:val="24"/>
                <w:shd w:val="clear" w:color="auto" w:fill="FFFFFF"/>
              </w:rPr>
              <w:t> пункту 42</w:t>
            </w:r>
            <w:r w:rsidRPr="00685DDD">
              <w:rPr>
                <w:rFonts w:ascii="Times New Roman" w:eastAsia="Times New Roman" w:hAnsi="Times New Roman" w:cs="Times New Roman"/>
                <w:sz w:val="24"/>
                <w:szCs w:val="24"/>
              </w:rPr>
              <w:t xml:space="preserve"> Особливостей;</w:t>
            </w:r>
          </w:p>
          <w:p w14:paraId="1D3556EF" w14:textId="77777777" w:rsidR="00B475EE" w:rsidRPr="002C1C97" w:rsidRDefault="00B475EE">
            <w:pPr>
              <w:widowControl w:val="0"/>
              <w:jc w:val="both"/>
              <w:rPr>
                <w:rFonts w:ascii="Times New Roman" w:eastAsia="Times New Roman" w:hAnsi="Times New Roman" w:cs="Times New Roman"/>
                <w:sz w:val="24"/>
                <w:szCs w:val="24"/>
              </w:rPr>
            </w:pPr>
            <w:r w:rsidRPr="00685DDD">
              <w:rPr>
                <w:rFonts w:ascii="Times New Roman" w:eastAsia="Times New Roman" w:hAnsi="Times New Roman" w:cs="Times New Roman"/>
                <w:sz w:val="24"/>
                <w:szCs w:val="24"/>
              </w:rPr>
              <w:t>— не надав забезпечення тендерної пропозиції, якщо</w:t>
            </w:r>
            <w:r w:rsidRPr="002C1C97">
              <w:rPr>
                <w:rFonts w:ascii="Times New Roman" w:eastAsia="Times New Roman" w:hAnsi="Times New Roman" w:cs="Times New Roman"/>
                <w:sz w:val="24"/>
                <w:szCs w:val="24"/>
              </w:rPr>
              <w:t xml:space="preserve"> таке забезпечення вимагалося замовником;</w:t>
            </w:r>
          </w:p>
          <w:p w14:paraId="2254DC74" w14:textId="77777777"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9A0883" w14:textId="0BFB8F55"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w:t>
            </w:r>
            <w:r w:rsidR="006539F0" w:rsidRPr="002C1C97">
              <w:t xml:space="preserve"> </w:t>
            </w:r>
            <w:r w:rsidR="006539F0" w:rsidRPr="002C1C97">
              <w:rPr>
                <w:rFonts w:ascii="Times New Roman" w:eastAsia="Times New Roman" w:hAnsi="Times New Roman" w:cs="Times New Roman"/>
                <w:sz w:val="24"/>
                <w:szCs w:val="24"/>
              </w:rPr>
              <w:t>визначеного абзацом першим частини чотирнадцятої статті 29 Закону/абзацом дев’ятим пункту 37 Особливостей</w:t>
            </w:r>
            <w:r w:rsidRPr="002C1C97">
              <w:rPr>
                <w:rFonts w:ascii="Times New Roman" w:eastAsia="Times New Roman" w:hAnsi="Times New Roman" w:cs="Times New Roman"/>
                <w:sz w:val="24"/>
                <w:szCs w:val="24"/>
              </w:rPr>
              <w:t>;</w:t>
            </w:r>
          </w:p>
          <w:p w14:paraId="2C45502C" w14:textId="2297D0FF" w:rsidR="00B475EE" w:rsidRPr="002C1C97"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w:t>
            </w:r>
            <w:r w:rsidR="006539F0" w:rsidRPr="002C1C97">
              <w:rPr>
                <w:rFonts w:ascii="Times New Roman" w:eastAsia="Times New Roman" w:hAnsi="Times New Roman" w:cs="Times New Roman"/>
                <w:sz w:val="24"/>
                <w:szCs w:val="24"/>
              </w:rPr>
              <w:t xml:space="preserve"> пункту 40</w:t>
            </w:r>
            <w:r w:rsidRPr="002C1C97">
              <w:rPr>
                <w:rFonts w:ascii="Times New Roman" w:eastAsia="Times New Roman" w:hAnsi="Times New Roman" w:cs="Times New Roman"/>
                <w:sz w:val="24"/>
                <w:szCs w:val="24"/>
              </w:rPr>
              <w:t xml:space="preserve"> Особливостей;</w:t>
            </w:r>
          </w:p>
          <w:p w14:paraId="7A2185DE" w14:textId="77777777" w:rsidR="00B475EE" w:rsidRPr="00E51C20" w:rsidRDefault="00B475EE">
            <w:pPr>
              <w:widowControl w:val="0"/>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є громадянином Російської Федерації/Республіки</w:t>
            </w:r>
            <w:r w:rsidRPr="00E51C20">
              <w:rPr>
                <w:rFonts w:ascii="Times New Roman" w:eastAsia="Times New Roman" w:hAnsi="Times New Roman" w:cs="Times New Roman"/>
                <w:sz w:val="24"/>
                <w:szCs w:val="24"/>
              </w:rPr>
              <w:t xml:space="preserve">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E51C20">
              <w:rPr>
                <w:rFonts w:ascii="Times New Roman" w:eastAsia="Times New Roman" w:hAnsi="Times New Roman" w:cs="Times New Roman"/>
                <w:sz w:val="24"/>
                <w:szCs w:val="24"/>
              </w:rPr>
              <w:lastRenderedPageBreak/>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198656" w14:textId="77777777" w:rsidR="00B475EE"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54398A3" w14:textId="7E751DFF"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1C2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2C1C97">
              <w:rPr>
                <w:rFonts w:ascii="Times New Roman" w:eastAsia="Times New Roman" w:hAnsi="Times New Roman" w:cs="Times New Roman"/>
                <w:sz w:val="24"/>
                <w:szCs w:val="24"/>
              </w:rPr>
              <w:t xml:space="preserve">пункту  </w:t>
            </w:r>
            <w:r w:rsidR="006539F0" w:rsidRPr="002C1C97">
              <w:rPr>
                <w:rFonts w:ascii="Times New Roman" w:eastAsia="Times New Roman" w:hAnsi="Times New Roman" w:cs="Times New Roman"/>
                <w:sz w:val="24"/>
                <w:szCs w:val="24"/>
              </w:rPr>
              <w:t xml:space="preserve">43 </w:t>
            </w:r>
            <w:r w:rsidRPr="002C1C97">
              <w:rPr>
                <w:rFonts w:ascii="Times New Roman" w:eastAsia="Times New Roman" w:hAnsi="Times New Roman" w:cs="Times New Roman"/>
                <w:sz w:val="24"/>
                <w:szCs w:val="24"/>
              </w:rPr>
              <w:t>цих особливостей;</w:t>
            </w:r>
          </w:p>
          <w:p w14:paraId="7D4387BE"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є такою, строк дії якої закінчився;</w:t>
            </w:r>
          </w:p>
          <w:p w14:paraId="22BB7EC2"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FAA056"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2E5BE22"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C1C97">
              <w:rPr>
                <w:rFonts w:ascii="Times New Roman" w:eastAsia="Times New Roman" w:hAnsi="Times New Roman" w:cs="Times New Roman"/>
                <w:b/>
                <w:i/>
                <w:sz w:val="24"/>
                <w:szCs w:val="24"/>
              </w:rPr>
              <w:t>3) переможець процедури закупівлі:</w:t>
            </w:r>
          </w:p>
          <w:p w14:paraId="22BC15B7"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B949145" w14:textId="12F530FA"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w:t>
            </w:r>
            <w:r w:rsidR="006539F0" w:rsidRPr="002C1C97">
              <w:rPr>
                <w:rFonts w:ascii="Times New Roman" w:eastAsia="Times New Roman" w:hAnsi="Times New Roman" w:cs="Times New Roman"/>
                <w:sz w:val="24"/>
                <w:szCs w:val="24"/>
              </w:rPr>
              <w:t xml:space="preserve"> у підпунктах 3, 5, 6 і 12 та в абзаці чотирнадцятому пункту 47</w:t>
            </w:r>
            <w:r w:rsidRPr="002C1C97">
              <w:rPr>
                <w:rFonts w:ascii="Times New Roman" w:eastAsia="Times New Roman" w:hAnsi="Times New Roman" w:cs="Times New Roman"/>
                <w:sz w:val="24"/>
                <w:szCs w:val="24"/>
              </w:rPr>
              <w:t xml:space="preserve"> Особливостей;</w:t>
            </w:r>
          </w:p>
          <w:p w14:paraId="4D95CC72"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6D11D17" w14:textId="690D16B6"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539F0" w:rsidRPr="002C1C97">
              <w:rPr>
                <w:rFonts w:ascii="Times New Roman" w:eastAsia="Times New Roman" w:hAnsi="Times New Roman" w:cs="Times New Roman"/>
                <w:sz w:val="24"/>
                <w:szCs w:val="24"/>
              </w:rPr>
              <w:t xml:space="preserve"> першим</w:t>
            </w:r>
            <w:r w:rsidRPr="002C1C97">
              <w:rPr>
                <w:rFonts w:ascii="Times New Roman" w:eastAsia="Times New Roman" w:hAnsi="Times New Roman" w:cs="Times New Roman"/>
                <w:sz w:val="24"/>
                <w:szCs w:val="24"/>
              </w:rPr>
              <w:t xml:space="preserve"> пункту </w:t>
            </w:r>
            <w:r w:rsidR="006539F0" w:rsidRPr="002C1C97">
              <w:rPr>
                <w:rFonts w:ascii="Times New Roman" w:eastAsia="Times New Roman" w:hAnsi="Times New Roman" w:cs="Times New Roman"/>
                <w:sz w:val="24"/>
                <w:szCs w:val="24"/>
              </w:rPr>
              <w:t xml:space="preserve"> 42 </w:t>
            </w:r>
            <w:r w:rsidRPr="002C1C97">
              <w:rPr>
                <w:rFonts w:ascii="Times New Roman" w:eastAsia="Times New Roman" w:hAnsi="Times New Roman" w:cs="Times New Roman"/>
                <w:sz w:val="24"/>
                <w:szCs w:val="24"/>
              </w:rPr>
              <w:t>Особливостей.</w:t>
            </w:r>
          </w:p>
          <w:p w14:paraId="1F55AF82" w14:textId="77777777" w:rsidR="00B475EE" w:rsidRPr="002C1C97"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C1C97">
              <w:rPr>
                <w:rFonts w:ascii="Times New Roman" w:eastAsia="Times New Roman" w:hAnsi="Times New Roman" w:cs="Times New Roman"/>
                <w:b/>
                <w:i/>
                <w:sz w:val="24"/>
                <w:szCs w:val="24"/>
              </w:rPr>
              <w:t>Замовник може відхилити тендерну пропозицію</w:t>
            </w:r>
            <w:r w:rsidRPr="002C1C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2C1C97">
              <w:rPr>
                <w:rFonts w:ascii="Times New Roman" w:eastAsia="Times New Roman" w:hAnsi="Times New Roman" w:cs="Times New Roman"/>
                <w:b/>
                <w:i/>
                <w:sz w:val="24"/>
                <w:szCs w:val="24"/>
              </w:rPr>
              <w:t>у разі, коли:</w:t>
            </w:r>
          </w:p>
          <w:p w14:paraId="353AD1E3" w14:textId="77777777" w:rsidR="00B475EE"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C1C9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w:t>
            </w:r>
            <w:r>
              <w:rPr>
                <w:rFonts w:ascii="Times New Roman" w:eastAsia="Times New Roman" w:hAnsi="Times New Roman" w:cs="Times New Roman"/>
                <w:sz w:val="24"/>
                <w:szCs w:val="24"/>
              </w:rPr>
              <w:t xml:space="preserve"> низькою;</w:t>
            </w:r>
          </w:p>
          <w:p w14:paraId="2C92CC21" w14:textId="77777777" w:rsidR="00B475EE" w:rsidRDefault="00B47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ADDF97" w14:textId="77777777" w:rsidR="00B475EE" w:rsidRDefault="001250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5E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674FEA"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75EE" w14:paraId="07F85431" w14:textId="77777777">
        <w:trPr>
          <w:trHeight w:val="472"/>
          <w:jc w:val="center"/>
        </w:trPr>
        <w:tc>
          <w:tcPr>
            <w:tcW w:w="9960" w:type="dxa"/>
            <w:gridSpan w:val="3"/>
            <w:vAlign w:val="center"/>
          </w:tcPr>
          <w:p w14:paraId="3DA1EC70"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475EE" w14:paraId="5609159F" w14:textId="77777777">
        <w:trPr>
          <w:trHeight w:val="1119"/>
          <w:jc w:val="center"/>
        </w:trPr>
        <w:tc>
          <w:tcPr>
            <w:tcW w:w="705" w:type="dxa"/>
          </w:tcPr>
          <w:p w14:paraId="5CC2848F"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D645AF6" w14:textId="77777777" w:rsidR="00B475EE" w:rsidRDefault="00B475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E025040" w14:textId="77777777" w:rsidR="00B475EE" w:rsidRDefault="00B47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9CDB2FE"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588AF9"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D83DFD"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0CEC9FD"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8278F6F"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0B6425C" w14:textId="77777777" w:rsidR="00B475EE" w:rsidRDefault="00B47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B1C88C5"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0B7B859"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w:t>
            </w:r>
            <w:r>
              <w:rPr>
                <w:rFonts w:ascii="Times New Roman" w:eastAsia="Times New Roman" w:hAnsi="Times New Roman" w:cs="Times New Roman"/>
                <w:sz w:val="24"/>
                <w:szCs w:val="24"/>
              </w:rPr>
              <w:lastRenderedPageBreak/>
              <w:t xml:space="preserve">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327EC73"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A6C182"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15A7361"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475EE" w14:paraId="6EF56509" w14:textId="77777777">
        <w:trPr>
          <w:trHeight w:val="1119"/>
          <w:jc w:val="center"/>
        </w:trPr>
        <w:tc>
          <w:tcPr>
            <w:tcW w:w="705" w:type="dxa"/>
          </w:tcPr>
          <w:p w14:paraId="358F563F"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6EC6E6D"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укладання договору про закупівлю та умови оплати </w:t>
            </w:r>
          </w:p>
        </w:tc>
        <w:tc>
          <w:tcPr>
            <w:tcW w:w="6420" w:type="dxa"/>
            <w:vAlign w:val="center"/>
          </w:tcPr>
          <w:p w14:paraId="475526A3" w14:textId="77777777" w:rsidR="00B475EE" w:rsidRDefault="00B47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8B8094B" w14:textId="77777777" w:rsidR="00B475EE" w:rsidRDefault="00B47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7494010"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14:paraId="102B7A09"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оплати -100% післяплата протягом 15 банківських днів.</w:t>
            </w:r>
          </w:p>
        </w:tc>
      </w:tr>
      <w:tr w:rsidR="00B475EE" w14:paraId="7D28DB9B" w14:textId="77777777">
        <w:trPr>
          <w:trHeight w:val="1119"/>
          <w:jc w:val="center"/>
        </w:trPr>
        <w:tc>
          <w:tcPr>
            <w:tcW w:w="705" w:type="dxa"/>
          </w:tcPr>
          <w:p w14:paraId="57320C32"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60AB2CE" w14:textId="77777777" w:rsidR="00B475EE" w:rsidRDefault="00B475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37A5E1A" w14:textId="77777777" w:rsidR="00B475EE" w:rsidRPr="002C1C97" w:rsidRDefault="00B475EE">
            <w:pPr>
              <w:widowControl w:val="0"/>
              <w:ind w:right="120"/>
              <w:jc w:val="both"/>
              <w:rPr>
                <w:rFonts w:ascii="Times New Roman" w:eastAsia="Times New Roman" w:hAnsi="Times New Roman" w:cs="Times New Roman"/>
                <w:color w:val="000000"/>
                <w:sz w:val="24"/>
                <w:szCs w:val="24"/>
              </w:rPr>
            </w:pPr>
            <w:proofErr w:type="spellStart"/>
            <w:r w:rsidRPr="002C1C97">
              <w:rPr>
                <w:rFonts w:ascii="Times New Roman" w:eastAsia="Times New Roman" w:hAnsi="Times New Roman" w:cs="Times New Roman"/>
                <w:color w:val="000000"/>
                <w:sz w:val="24"/>
                <w:szCs w:val="24"/>
              </w:rPr>
              <w:t>Проєкт</w:t>
            </w:r>
            <w:proofErr w:type="spellEnd"/>
            <w:r w:rsidRPr="002C1C97">
              <w:rPr>
                <w:rFonts w:ascii="Times New Roman" w:eastAsia="Times New Roman" w:hAnsi="Times New Roman" w:cs="Times New Roman"/>
                <w:color w:val="000000"/>
                <w:sz w:val="24"/>
                <w:szCs w:val="24"/>
              </w:rPr>
              <w:t xml:space="preserve"> </w:t>
            </w:r>
            <w:r w:rsidRPr="002C1C97">
              <w:rPr>
                <w:rFonts w:ascii="Times New Roman" w:eastAsia="Times New Roman" w:hAnsi="Times New Roman" w:cs="Times New Roman"/>
                <w:sz w:val="24"/>
                <w:szCs w:val="24"/>
              </w:rPr>
              <w:t>д</w:t>
            </w:r>
            <w:r w:rsidRPr="002C1C97">
              <w:rPr>
                <w:rFonts w:ascii="Times New Roman" w:eastAsia="Times New Roman" w:hAnsi="Times New Roman" w:cs="Times New Roman"/>
                <w:color w:val="000000"/>
                <w:sz w:val="24"/>
                <w:szCs w:val="24"/>
              </w:rPr>
              <w:t xml:space="preserve">оговору про закупівлю викладено в </w:t>
            </w:r>
            <w:r w:rsidRPr="002C1C97">
              <w:rPr>
                <w:rFonts w:ascii="Times New Roman" w:eastAsia="Times New Roman" w:hAnsi="Times New Roman" w:cs="Times New Roman"/>
                <w:b/>
                <w:i/>
                <w:color w:val="000000"/>
                <w:sz w:val="24"/>
                <w:szCs w:val="24"/>
              </w:rPr>
              <w:t xml:space="preserve">Додатку </w:t>
            </w:r>
            <w:r w:rsidR="00525733" w:rsidRPr="002C1C97">
              <w:rPr>
                <w:rFonts w:ascii="Times New Roman" w:eastAsia="Times New Roman" w:hAnsi="Times New Roman" w:cs="Times New Roman"/>
                <w:b/>
                <w:i/>
                <w:color w:val="000000"/>
                <w:sz w:val="24"/>
                <w:szCs w:val="24"/>
              </w:rPr>
              <w:t>5</w:t>
            </w:r>
            <w:r w:rsidRPr="002C1C97">
              <w:rPr>
                <w:rFonts w:ascii="Times New Roman" w:eastAsia="Times New Roman" w:hAnsi="Times New Roman" w:cs="Times New Roman"/>
                <w:color w:val="000000"/>
                <w:sz w:val="24"/>
                <w:szCs w:val="24"/>
              </w:rPr>
              <w:t xml:space="preserve"> до цієї тендерної документації.</w:t>
            </w:r>
          </w:p>
          <w:p w14:paraId="18790069" w14:textId="77777777" w:rsidR="00B475EE" w:rsidRPr="002C1C97" w:rsidRDefault="00B475EE">
            <w:pPr>
              <w:widowControl w:val="0"/>
              <w:ind w:right="120"/>
              <w:jc w:val="both"/>
              <w:rPr>
                <w:rFonts w:ascii="Times New Roman" w:eastAsia="Times New Roman" w:hAnsi="Times New Roman" w:cs="Times New Roman"/>
                <w:sz w:val="24"/>
                <w:szCs w:val="24"/>
              </w:rPr>
            </w:pPr>
            <w:r w:rsidRPr="002C1C9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C1C9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511845F" w14:textId="77777777" w:rsidR="00B475EE" w:rsidRPr="002C1C97" w:rsidRDefault="00B475EE">
            <w:pPr>
              <w:widowControl w:val="0"/>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b/>
                <w:i/>
                <w:color w:val="000000"/>
                <w:sz w:val="24"/>
                <w:szCs w:val="24"/>
              </w:rPr>
              <w:t>Переможець</w:t>
            </w:r>
            <w:r w:rsidRPr="002C1C9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C10349C" w14:textId="77777777" w:rsidR="00B475EE" w:rsidRPr="002C1C97" w:rsidRDefault="00B475E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color w:val="000000"/>
                <w:sz w:val="24"/>
                <w:szCs w:val="24"/>
              </w:rPr>
              <w:t>інформацію про право підписання договору про закупівлю;</w:t>
            </w:r>
          </w:p>
          <w:p w14:paraId="54BF2780" w14:textId="77777777" w:rsidR="00B475EE" w:rsidRPr="002C1C97" w:rsidRDefault="00B475E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C1C9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2C1C97">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45B49BE" w14:textId="012CF4C4" w:rsidR="00B475EE" w:rsidRPr="002C1C97" w:rsidRDefault="00B475EE">
            <w:pPr>
              <w:widowControl w:val="0"/>
              <w:jc w:val="both"/>
              <w:rPr>
                <w:rFonts w:ascii="Times New Roman" w:eastAsia="Times New Roman" w:hAnsi="Times New Roman" w:cs="Times New Roman"/>
                <w:i/>
                <w:sz w:val="24"/>
                <w:szCs w:val="24"/>
              </w:rPr>
            </w:pPr>
            <w:r w:rsidRPr="002C1C97">
              <w:rPr>
                <w:rFonts w:ascii="Times New Roman" w:eastAsia="Times New Roman" w:hAnsi="Times New Roman" w:cs="Times New Roman"/>
                <w:i/>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w:t>
            </w:r>
            <w:r w:rsidRPr="002C1C97">
              <w:rPr>
                <w:rFonts w:ascii="Times New Roman" w:eastAsia="Times New Roman" w:hAnsi="Times New Roman" w:cs="Times New Roman"/>
                <w:i/>
                <w:color w:val="000000"/>
                <w:sz w:val="24"/>
                <w:szCs w:val="24"/>
              </w:rPr>
              <w:lastRenderedPageBreak/>
              <w:t>відхиленню на підставі</w:t>
            </w:r>
            <w:r w:rsidRPr="002C1C97">
              <w:rPr>
                <w:rFonts w:ascii="Times New Roman" w:eastAsia="Times New Roman" w:hAnsi="Times New Roman" w:cs="Times New Roman"/>
                <w:i/>
                <w:sz w:val="24"/>
                <w:szCs w:val="24"/>
              </w:rPr>
              <w:t xml:space="preserve"> підпункту 3  пункту </w:t>
            </w:r>
            <w:r w:rsidR="000A7945" w:rsidRPr="002C1C97">
              <w:rPr>
                <w:rFonts w:ascii="Times New Roman" w:eastAsia="Times New Roman" w:hAnsi="Times New Roman" w:cs="Times New Roman"/>
                <w:i/>
                <w:sz w:val="24"/>
                <w:szCs w:val="24"/>
              </w:rPr>
              <w:t xml:space="preserve"> 44</w:t>
            </w:r>
            <w:r w:rsidRPr="002C1C97">
              <w:rPr>
                <w:rFonts w:ascii="Times New Roman" w:eastAsia="Times New Roman" w:hAnsi="Times New Roman" w:cs="Times New Roman"/>
                <w:i/>
                <w:sz w:val="24"/>
                <w:szCs w:val="24"/>
              </w:rPr>
              <w:t xml:space="preserve"> Особливостей.</w:t>
            </w:r>
          </w:p>
        </w:tc>
      </w:tr>
      <w:tr w:rsidR="00B475EE" w14:paraId="6D67E35B" w14:textId="77777777">
        <w:trPr>
          <w:trHeight w:val="2100"/>
          <w:jc w:val="center"/>
        </w:trPr>
        <w:tc>
          <w:tcPr>
            <w:tcW w:w="705" w:type="dxa"/>
          </w:tcPr>
          <w:p w14:paraId="237DC47E"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AE7E0EE"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CACC50F" w14:textId="77777777" w:rsidR="00B475EE" w:rsidRPr="00F831B1"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831B1">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2B108593" w14:textId="77777777" w:rsidR="00B475EE" w:rsidRDefault="00B47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E129ED" w14:textId="77777777" w:rsidR="00B475EE" w:rsidRPr="00F831B1" w:rsidRDefault="00B475EE">
            <w:pPr>
              <w:widowControl w:val="0"/>
              <w:pBdr>
                <w:top w:val="nil"/>
                <w:left w:val="nil"/>
                <w:bottom w:val="nil"/>
                <w:right w:val="nil"/>
                <w:between w:val="nil"/>
              </w:pBdr>
              <w:jc w:val="both"/>
              <w:rPr>
                <w:rFonts w:ascii="Times New Roman" w:eastAsia="Times New Roman" w:hAnsi="Times New Roman" w:cs="Times New Roman"/>
                <w:sz w:val="24"/>
                <w:szCs w:val="24"/>
              </w:rPr>
            </w:pPr>
            <w:r w:rsidRPr="00F831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12348C" w14:textId="77777777" w:rsidR="00B475EE" w:rsidRPr="00F831B1" w:rsidRDefault="00B475EE">
            <w:pPr>
              <w:widowControl w:val="0"/>
              <w:pBdr>
                <w:top w:val="nil"/>
                <w:left w:val="nil"/>
                <w:bottom w:val="nil"/>
                <w:right w:val="nil"/>
                <w:between w:val="nil"/>
              </w:pBdr>
              <w:jc w:val="both"/>
              <w:rPr>
                <w:rFonts w:ascii="Times New Roman" w:eastAsia="Times New Roman" w:hAnsi="Times New Roman" w:cs="Times New Roman"/>
                <w:sz w:val="24"/>
                <w:szCs w:val="24"/>
              </w:rPr>
            </w:pPr>
            <w:r w:rsidRPr="00F831B1">
              <w:rPr>
                <w:rFonts w:ascii="Times New Roman" w:eastAsia="Times New Roman" w:hAnsi="Times New Roman" w:cs="Times New Roman"/>
                <w:sz w:val="24"/>
                <w:szCs w:val="24"/>
              </w:rPr>
              <w:t>визначення грошового еквівалента зобов’язання в іноземній валюті;</w:t>
            </w:r>
          </w:p>
          <w:p w14:paraId="3576DBB1" w14:textId="77777777" w:rsidR="00B475EE" w:rsidRPr="00F831B1" w:rsidRDefault="00B475EE">
            <w:pPr>
              <w:widowControl w:val="0"/>
              <w:pBdr>
                <w:top w:val="nil"/>
                <w:left w:val="nil"/>
                <w:bottom w:val="nil"/>
                <w:right w:val="nil"/>
                <w:between w:val="nil"/>
              </w:pBdr>
              <w:jc w:val="both"/>
              <w:rPr>
                <w:rFonts w:ascii="Times New Roman" w:eastAsia="Times New Roman" w:hAnsi="Times New Roman" w:cs="Times New Roman"/>
                <w:sz w:val="24"/>
                <w:szCs w:val="24"/>
              </w:rPr>
            </w:pPr>
            <w:r w:rsidRPr="00F831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BD6E04E" w14:textId="77777777" w:rsidR="00B475EE" w:rsidRPr="00F831B1" w:rsidRDefault="00B475EE" w:rsidP="00525D43">
            <w:pPr>
              <w:widowControl w:val="0"/>
              <w:pBdr>
                <w:top w:val="nil"/>
                <w:left w:val="nil"/>
                <w:bottom w:val="nil"/>
                <w:right w:val="nil"/>
                <w:between w:val="nil"/>
              </w:pBdr>
              <w:jc w:val="both"/>
              <w:rPr>
                <w:rFonts w:ascii="Times New Roman" w:eastAsia="Times New Roman" w:hAnsi="Times New Roman" w:cs="Times New Roman"/>
                <w:sz w:val="24"/>
                <w:szCs w:val="24"/>
              </w:rPr>
            </w:pPr>
            <w:r w:rsidRPr="00F831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p>
        </w:tc>
      </w:tr>
      <w:tr w:rsidR="00B475EE" w14:paraId="14DEFFF5" w14:textId="77777777" w:rsidTr="00587265">
        <w:trPr>
          <w:trHeight w:val="1032"/>
          <w:jc w:val="center"/>
        </w:trPr>
        <w:tc>
          <w:tcPr>
            <w:tcW w:w="705" w:type="dxa"/>
            <w:tcBorders>
              <w:bottom w:val="single" w:sz="4" w:space="0" w:color="auto"/>
            </w:tcBorders>
          </w:tcPr>
          <w:p w14:paraId="4589FDCA" w14:textId="77777777" w:rsidR="00B475EE" w:rsidRDefault="00B47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bottom w:val="single" w:sz="4" w:space="0" w:color="auto"/>
            </w:tcBorders>
          </w:tcPr>
          <w:p w14:paraId="59D9FF3B" w14:textId="77777777" w:rsidR="00B475EE" w:rsidRDefault="00B47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bottom w:val="single" w:sz="4" w:space="0" w:color="auto"/>
            </w:tcBorders>
            <w:vAlign w:val="center"/>
          </w:tcPr>
          <w:p w14:paraId="1B2153E7" w14:textId="77777777" w:rsidR="00B475EE" w:rsidRPr="00525D43" w:rsidRDefault="00B475EE">
            <w:pPr>
              <w:widowControl w:val="0"/>
              <w:ind w:right="120"/>
              <w:jc w:val="both"/>
              <w:rPr>
                <w:rFonts w:ascii="Times New Roman" w:eastAsia="Times New Roman" w:hAnsi="Times New Roman" w:cs="Times New Roman"/>
                <w:sz w:val="24"/>
                <w:szCs w:val="24"/>
              </w:rPr>
            </w:pPr>
            <w:r w:rsidRPr="00525D43">
              <w:rPr>
                <w:rFonts w:ascii="Times New Roman" w:eastAsia="Times New Roman" w:hAnsi="Times New Roman" w:cs="Times New Roman"/>
                <w:sz w:val="24"/>
                <w:szCs w:val="24"/>
              </w:rPr>
              <w:t>Забезпечення виконання договору про закупівлю не вимагається.</w:t>
            </w:r>
          </w:p>
          <w:p w14:paraId="689C73BF" w14:textId="77777777" w:rsidR="00B475EE" w:rsidRDefault="00B475EE">
            <w:pPr>
              <w:widowControl w:val="0"/>
              <w:ind w:right="120"/>
              <w:jc w:val="both"/>
              <w:rPr>
                <w:rFonts w:ascii="Times New Roman" w:eastAsia="Times New Roman" w:hAnsi="Times New Roman" w:cs="Times New Roman"/>
                <w:sz w:val="24"/>
                <w:szCs w:val="24"/>
              </w:rPr>
            </w:pPr>
          </w:p>
          <w:p w14:paraId="55115461" w14:textId="77777777" w:rsidR="00B475EE" w:rsidRDefault="00B475EE">
            <w:pPr>
              <w:widowControl w:val="0"/>
              <w:jc w:val="both"/>
              <w:rPr>
                <w:rFonts w:ascii="Times New Roman" w:eastAsia="Times New Roman" w:hAnsi="Times New Roman" w:cs="Times New Roman"/>
                <w:sz w:val="24"/>
                <w:szCs w:val="24"/>
              </w:rPr>
            </w:pPr>
          </w:p>
        </w:tc>
      </w:tr>
      <w:tr w:rsidR="00B475EE" w14:paraId="69A15775" w14:textId="77777777" w:rsidTr="00587265">
        <w:trPr>
          <w:trHeight w:val="603"/>
          <w:jc w:val="center"/>
        </w:trPr>
        <w:tc>
          <w:tcPr>
            <w:tcW w:w="705" w:type="dxa"/>
            <w:tcBorders>
              <w:top w:val="single" w:sz="4" w:space="0" w:color="auto"/>
            </w:tcBorders>
          </w:tcPr>
          <w:p w14:paraId="4A0E1100" w14:textId="77777777" w:rsidR="00B475EE" w:rsidRDefault="00B475EE" w:rsidP="005872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Borders>
              <w:top w:val="single" w:sz="4" w:space="0" w:color="auto"/>
            </w:tcBorders>
          </w:tcPr>
          <w:p w14:paraId="18AF1348" w14:textId="77777777" w:rsidR="00B475EE" w:rsidRDefault="00B475EE" w:rsidP="00587265">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Мінімальний крок пониження ціни </w:t>
            </w:r>
          </w:p>
        </w:tc>
        <w:tc>
          <w:tcPr>
            <w:tcW w:w="6420" w:type="dxa"/>
            <w:tcBorders>
              <w:top w:val="single" w:sz="4" w:space="0" w:color="auto"/>
            </w:tcBorders>
            <w:vAlign w:val="center"/>
          </w:tcPr>
          <w:p w14:paraId="0F836250" w14:textId="77777777" w:rsidR="00B475EE" w:rsidRDefault="00B475EE">
            <w:pPr>
              <w:widowControl w:val="0"/>
              <w:ind w:right="120"/>
              <w:jc w:val="both"/>
              <w:rPr>
                <w:rFonts w:ascii="Times New Roman" w:eastAsia="Times New Roman" w:hAnsi="Times New Roman" w:cs="Times New Roman"/>
                <w:sz w:val="24"/>
                <w:szCs w:val="24"/>
              </w:rPr>
            </w:pPr>
          </w:p>
          <w:p w14:paraId="3E5F5088" w14:textId="77777777" w:rsidR="00B475EE" w:rsidRPr="00525D43" w:rsidRDefault="00B475EE" w:rsidP="005872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0.5 %</w:t>
            </w:r>
          </w:p>
        </w:tc>
      </w:tr>
    </w:tbl>
    <w:p w14:paraId="6DA50C7A" w14:textId="77777777" w:rsidR="00525733" w:rsidRDefault="0052573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FDC9084" w14:textId="77777777" w:rsidR="00525733" w:rsidRDefault="00525733">
      <w:pPr>
        <w:widowControl w:val="0"/>
        <w:spacing w:after="0" w:line="240" w:lineRule="auto"/>
        <w:jc w:val="both"/>
        <w:rPr>
          <w:rFonts w:ascii="Times New Roman" w:eastAsia="Times New Roman" w:hAnsi="Times New Roman" w:cs="Times New Roman"/>
          <w:sz w:val="24"/>
          <w:szCs w:val="24"/>
          <w:highlight w:val="green"/>
        </w:rPr>
      </w:pPr>
    </w:p>
    <w:p w14:paraId="7BA0FCE1" w14:textId="77777777" w:rsidR="00525733" w:rsidRDefault="00525733">
      <w:pPr>
        <w:widowControl w:val="0"/>
        <w:spacing w:after="0" w:line="240" w:lineRule="auto"/>
        <w:jc w:val="both"/>
        <w:rPr>
          <w:rFonts w:ascii="Times New Roman" w:eastAsia="Times New Roman" w:hAnsi="Times New Roman" w:cs="Times New Roman"/>
          <w:sz w:val="24"/>
          <w:szCs w:val="24"/>
          <w:highlight w:val="green"/>
        </w:rPr>
      </w:pPr>
    </w:p>
    <w:p w14:paraId="6A12375A" w14:textId="77777777" w:rsidR="00525733" w:rsidRDefault="00525733">
      <w:pPr>
        <w:widowControl w:val="0"/>
        <w:spacing w:after="0" w:line="240" w:lineRule="auto"/>
        <w:jc w:val="both"/>
        <w:rPr>
          <w:rFonts w:ascii="Times New Roman" w:eastAsia="Times New Roman" w:hAnsi="Times New Roman" w:cs="Times New Roman"/>
          <w:sz w:val="24"/>
          <w:szCs w:val="24"/>
          <w:highlight w:val="green"/>
        </w:rPr>
      </w:pPr>
    </w:p>
    <w:p w14:paraId="57E25C06"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21F13457"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3D719F22"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4AF2B7AA"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5C7CC634"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39CCA3BD"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7AB2643F"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28BCB5E1"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6A9A4F47"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3CE04F21"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044873E4"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6A92AF91"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1866414B"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25E39824"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275051E8" w14:textId="77777777" w:rsidR="003E60C6" w:rsidRDefault="003E60C6">
      <w:pPr>
        <w:widowControl w:val="0"/>
        <w:spacing w:after="0" w:line="240" w:lineRule="auto"/>
        <w:jc w:val="both"/>
        <w:rPr>
          <w:rFonts w:ascii="Times New Roman" w:eastAsia="Times New Roman" w:hAnsi="Times New Roman" w:cs="Times New Roman"/>
          <w:sz w:val="24"/>
          <w:szCs w:val="24"/>
          <w:highlight w:val="green"/>
        </w:rPr>
      </w:pPr>
    </w:p>
    <w:p w14:paraId="4F62E6EE" w14:textId="77777777" w:rsidR="00505B51" w:rsidRDefault="00505B51">
      <w:pPr>
        <w:widowControl w:val="0"/>
        <w:spacing w:after="0" w:line="240" w:lineRule="auto"/>
        <w:jc w:val="both"/>
        <w:rPr>
          <w:rFonts w:ascii="Times New Roman" w:eastAsia="Times New Roman" w:hAnsi="Times New Roman" w:cs="Times New Roman"/>
          <w:sz w:val="24"/>
          <w:szCs w:val="24"/>
          <w:highlight w:val="green"/>
        </w:rPr>
      </w:pPr>
    </w:p>
    <w:p w14:paraId="5B9B75EB" w14:textId="77777777" w:rsidR="00685DDD" w:rsidRDefault="00685DDD">
      <w:pPr>
        <w:widowControl w:val="0"/>
        <w:spacing w:after="0" w:line="240" w:lineRule="auto"/>
        <w:jc w:val="both"/>
        <w:rPr>
          <w:rFonts w:ascii="Times New Roman" w:eastAsia="Times New Roman" w:hAnsi="Times New Roman" w:cs="Times New Roman"/>
          <w:sz w:val="24"/>
          <w:szCs w:val="24"/>
          <w:highlight w:val="green"/>
        </w:rPr>
      </w:pPr>
    </w:p>
    <w:p w14:paraId="20421466" w14:textId="77777777" w:rsidR="00505B51" w:rsidRPr="00525733" w:rsidRDefault="00505B51">
      <w:pPr>
        <w:widowControl w:val="0"/>
        <w:spacing w:after="0" w:line="240" w:lineRule="auto"/>
        <w:jc w:val="both"/>
        <w:rPr>
          <w:rFonts w:ascii="Times New Roman" w:eastAsia="Times New Roman" w:hAnsi="Times New Roman" w:cs="Times New Roman"/>
          <w:sz w:val="24"/>
          <w:szCs w:val="24"/>
          <w:highlight w:val="green"/>
        </w:rPr>
      </w:pPr>
    </w:p>
    <w:p w14:paraId="22156207" w14:textId="77777777" w:rsidR="00525733" w:rsidRPr="003E6242" w:rsidRDefault="00525733" w:rsidP="001F3C89">
      <w:pPr>
        <w:tabs>
          <w:tab w:val="left" w:pos="1905"/>
        </w:tabs>
        <w:spacing w:after="0"/>
        <w:jc w:val="right"/>
        <w:rPr>
          <w:rFonts w:ascii="Times New Roman" w:hAnsi="Times New Roman" w:cs="Times New Roman"/>
          <w:b/>
          <w:bCs/>
          <w:sz w:val="24"/>
          <w:szCs w:val="24"/>
        </w:rPr>
      </w:pPr>
      <w:r w:rsidRPr="003E6242">
        <w:rPr>
          <w:rFonts w:ascii="Times New Roman" w:hAnsi="Times New Roman" w:cs="Times New Roman"/>
          <w:b/>
          <w:bCs/>
          <w:sz w:val="24"/>
          <w:szCs w:val="24"/>
        </w:rPr>
        <w:lastRenderedPageBreak/>
        <w:t>Додаток № 1</w:t>
      </w:r>
    </w:p>
    <w:p w14:paraId="295E5945" w14:textId="77777777" w:rsidR="00525733" w:rsidRPr="003E6242" w:rsidRDefault="00525733" w:rsidP="001F3C89">
      <w:pPr>
        <w:spacing w:after="0"/>
        <w:jc w:val="right"/>
        <w:rPr>
          <w:rFonts w:ascii="Times New Roman" w:hAnsi="Times New Roman" w:cs="Times New Roman"/>
          <w:b/>
          <w:sz w:val="24"/>
          <w:szCs w:val="24"/>
          <w:bdr w:val="none" w:sz="0" w:space="0" w:color="auto" w:frame="1"/>
        </w:rPr>
      </w:pPr>
      <w:r w:rsidRPr="003E6242">
        <w:rPr>
          <w:rFonts w:ascii="Times New Roman" w:hAnsi="Times New Roman" w:cs="Times New Roman"/>
          <w:b/>
          <w:sz w:val="24"/>
          <w:szCs w:val="24"/>
          <w:bdr w:val="none" w:sz="0" w:space="0" w:color="auto" w:frame="1"/>
        </w:rPr>
        <w:t xml:space="preserve">до тендерної документації </w:t>
      </w:r>
    </w:p>
    <w:p w14:paraId="239384C9" w14:textId="77777777" w:rsidR="00525733" w:rsidRPr="003E6242" w:rsidRDefault="00525733" w:rsidP="001F3C89">
      <w:pPr>
        <w:spacing w:after="0"/>
        <w:jc w:val="right"/>
        <w:rPr>
          <w:rFonts w:ascii="Times New Roman" w:hAnsi="Times New Roman" w:cs="Times New Roman"/>
          <w:i/>
          <w:sz w:val="24"/>
          <w:szCs w:val="24"/>
          <w:bdr w:val="none" w:sz="0" w:space="0" w:color="auto" w:frame="1"/>
        </w:rPr>
      </w:pPr>
    </w:p>
    <w:p w14:paraId="6D59C8E4" w14:textId="77777777" w:rsidR="00525733" w:rsidRPr="003E6242" w:rsidRDefault="00525733" w:rsidP="001F3C89">
      <w:pPr>
        <w:spacing w:after="0"/>
        <w:ind w:right="196"/>
        <w:jc w:val="center"/>
        <w:rPr>
          <w:rFonts w:ascii="Times New Roman" w:hAnsi="Times New Roman" w:cs="Times New Roman"/>
          <w:i/>
          <w:iCs/>
          <w:sz w:val="24"/>
          <w:szCs w:val="24"/>
        </w:rPr>
      </w:pPr>
      <w:r w:rsidRPr="003E6242">
        <w:rPr>
          <w:rFonts w:ascii="Times New Roman" w:hAnsi="Times New Roman" w:cs="Times New Roman"/>
          <w:i/>
          <w:iCs/>
          <w:sz w:val="24"/>
          <w:szCs w:val="24"/>
        </w:rPr>
        <w:t xml:space="preserve">форма «Тендерна пропозиція» подається у вигляді, наведеному нижче. </w:t>
      </w:r>
    </w:p>
    <w:p w14:paraId="287CC3AC" w14:textId="77777777" w:rsidR="00525733" w:rsidRPr="003E6242" w:rsidRDefault="00525733" w:rsidP="001F3C89">
      <w:pPr>
        <w:spacing w:after="0"/>
        <w:ind w:right="196"/>
        <w:jc w:val="center"/>
        <w:rPr>
          <w:rFonts w:ascii="Times New Roman" w:hAnsi="Times New Roman" w:cs="Times New Roman"/>
          <w:i/>
          <w:sz w:val="24"/>
          <w:szCs w:val="24"/>
        </w:rPr>
      </w:pPr>
      <w:r w:rsidRPr="003E6242">
        <w:rPr>
          <w:rFonts w:ascii="Times New Roman" w:hAnsi="Times New Roman" w:cs="Times New Roman"/>
          <w:i/>
          <w:iCs/>
          <w:sz w:val="24"/>
          <w:szCs w:val="24"/>
        </w:rPr>
        <w:t xml:space="preserve">Учасник не повинен відступати від даної форми. </w:t>
      </w:r>
      <w:r w:rsidRPr="003E6242">
        <w:rPr>
          <w:rFonts w:ascii="Times New Roman" w:hAnsi="Times New Roman" w:cs="Times New Roman"/>
          <w:i/>
          <w:sz w:val="24"/>
          <w:szCs w:val="24"/>
        </w:rPr>
        <w:t>Учасником – юридичною особою, фізичною особою-підприємцем форма подається на фірмовому бланку</w:t>
      </w:r>
    </w:p>
    <w:p w14:paraId="556B663D" w14:textId="77777777" w:rsidR="001F3C89" w:rsidRPr="003E6242" w:rsidRDefault="001F3C89" w:rsidP="001F3C89">
      <w:pPr>
        <w:spacing w:after="0"/>
        <w:ind w:right="196"/>
        <w:jc w:val="center"/>
        <w:rPr>
          <w:rFonts w:ascii="Times New Roman" w:hAnsi="Times New Roman" w:cs="Times New Roman"/>
          <w:b/>
          <w:i/>
          <w:sz w:val="24"/>
          <w:szCs w:val="24"/>
          <w:u w:val="single"/>
        </w:rPr>
      </w:pPr>
    </w:p>
    <w:p w14:paraId="143E1A50" w14:textId="77777777" w:rsidR="00525733" w:rsidRPr="003E6242" w:rsidRDefault="00525733" w:rsidP="001F3C89">
      <w:pPr>
        <w:spacing w:after="0"/>
        <w:ind w:right="196" w:firstLine="720"/>
        <w:jc w:val="center"/>
        <w:rPr>
          <w:rFonts w:ascii="Times New Roman" w:hAnsi="Times New Roman" w:cs="Times New Roman"/>
          <w:b/>
          <w:bCs/>
          <w:sz w:val="24"/>
          <w:szCs w:val="24"/>
        </w:rPr>
      </w:pPr>
      <w:r w:rsidRPr="003E6242">
        <w:rPr>
          <w:rFonts w:ascii="Times New Roman" w:hAnsi="Times New Roman" w:cs="Times New Roman"/>
          <w:b/>
          <w:bCs/>
          <w:sz w:val="24"/>
          <w:szCs w:val="24"/>
        </w:rPr>
        <w:t>ФОРМА «Тендерна пропозиція»</w:t>
      </w:r>
    </w:p>
    <w:p w14:paraId="2D8434F9" w14:textId="77777777" w:rsidR="00525733" w:rsidRPr="003E6242" w:rsidRDefault="00525733" w:rsidP="001F3C89">
      <w:pPr>
        <w:spacing w:after="0"/>
        <w:ind w:right="196" w:firstLine="720"/>
        <w:jc w:val="center"/>
        <w:rPr>
          <w:rFonts w:ascii="Times New Roman" w:hAnsi="Times New Roman" w:cs="Times New Roman"/>
          <w:b/>
          <w:bCs/>
          <w:sz w:val="24"/>
          <w:szCs w:val="24"/>
        </w:rPr>
      </w:pPr>
    </w:p>
    <w:p w14:paraId="43F0F9FE" w14:textId="77777777" w:rsidR="00525733" w:rsidRPr="003E6242" w:rsidRDefault="00525733" w:rsidP="001F3C89">
      <w:pPr>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 xml:space="preserve">Ми, ____________________ (повне найменування Учасника), надаємо свою пропозицію щодо участі у відкритих торгах на предмет закупівлі: </w:t>
      </w:r>
      <w:r w:rsidR="001F7485" w:rsidRPr="003E6242">
        <w:rPr>
          <w:rFonts w:ascii="Times New Roman" w:hAnsi="Times New Roman" w:cs="Times New Roman"/>
          <w:b/>
          <w:bCs/>
          <w:sz w:val="24"/>
          <w:szCs w:val="24"/>
          <w:lang w:eastAsia="ar-SA"/>
        </w:rPr>
        <w:t>«Встановлення системи автоматичного відкриття ПРУ м.Южного Одеського району Одеської області» - код національного класифікатора України ДК 021:2015 “Єдиний закупівельний словник” – «45310000-3 Електромонтажні роботи»</w:t>
      </w:r>
      <w:r w:rsidRPr="003E6242">
        <w:rPr>
          <w:rFonts w:ascii="Times New Roman" w:hAnsi="Times New Roman" w:cs="Times New Roman"/>
          <w:b/>
          <w:bCs/>
          <w:sz w:val="24"/>
          <w:szCs w:val="24"/>
        </w:rPr>
        <w:t xml:space="preserve"> </w:t>
      </w:r>
      <w:r w:rsidRPr="003E6242">
        <w:rPr>
          <w:rFonts w:ascii="Times New Roman" w:hAnsi="Times New Roman" w:cs="Times New Roman"/>
          <w:sz w:val="24"/>
          <w:szCs w:val="24"/>
        </w:rPr>
        <w:t>відповідно до вимог Тендерної документації  та додатків до неї за наступною ціною:</w:t>
      </w:r>
    </w:p>
    <w:p w14:paraId="0EB34E55" w14:textId="77777777" w:rsidR="00525733" w:rsidRPr="003E6242" w:rsidRDefault="00525733" w:rsidP="00525733">
      <w:pPr>
        <w:pStyle w:val="11"/>
        <w:tabs>
          <w:tab w:val="left" w:pos="2385"/>
        </w:tabs>
        <w:spacing w:line="240" w:lineRule="auto"/>
        <w:ind w:firstLine="284"/>
        <w:rPr>
          <w:rFonts w:ascii="Times New Roman" w:hAnsi="Times New Roman"/>
          <w:b/>
          <w:szCs w:val="24"/>
        </w:rPr>
      </w:pPr>
    </w:p>
    <w:p w14:paraId="0FD0CA2E" w14:textId="77777777" w:rsidR="00525733" w:rsidRPr="003E6242" w:rsidRDefault="00525733" w:rsidP="001F3C89">
      <w:pPr>
        <w:tabs>
          <w:tab w:val="left" w:pos="9640"/>
        </w:tabs>
        <w:spacing w:after="0"/>
        <w:ind w:firstLine="284"/>
        <w:jc w:val="both"/>
        <w:rPr>
          <w:rFonts w:ascii="Times New Roman" w:hAnsi="Times New Roman" w:cs="Times New Roman"/>
          <w:sz w:val="24"/>
          <w:szCs w:val="24"/>
          <w:lang w:eastAsia="zh-CN"/>
        </w:rPr>
      </w:pPr>
      <w:r w:rsidRPr="003E6242">
        <w:rPr>
          <w:rFonts w:ascii="Times New Roman" w:hAnsi="Times New Roman" w:cs="Times New Roman"/>
          <w:b/>
          <w:bCs/>
          <w:sz w:val="24"/>
          <w:szCs w:val="24"/>
        </w:rPr>
        <w:t>Ціна</w:t>
      </w:r>
      <w:r w:rsidRPr="003E6242">
        <w:rPr>
          <w:rFonts w:ascii="Times New Roman" w:hAnsi="Times New Roman" w:cs="Times New Roman"/>
          <w:b/>
          <w:sz w:val="24"/>
          <w:szCs w:val="24"/>
        </w:rPr>
        <w:t xml:space="preserve">  тендерної  пропозиції  </w:t>
      </w:r>
      <w:r w:rsidRPr="003E6242">
        <w:rPr>
          <w:rFonts w:ascii="Times New Roman" w:hAnsi="Times New Roman" w:cs="Times New Roman"/>
          <w:sz w:val="24"/>
          <w:szCs w:val="24"/>
        </w:rPr>
        <w:t>складає  ____________ ( __________________ ) грн. (</w:t>
      </w:r>
      <w:r w:rsidRPr="003E6242">
        <w:rPr>
          <w:rFonts w:ascii="Times New Roman" w:hAnsi="Times New Roman" w:cs="Times New Roman"/>
          <w:i/>
          <w:iCs/>
          <w:sz w:val="24"/>
          <w:szCs w:val="24"/>
        </w:rPr>
        <w:t>зазначається учасником цифрами та словами</w:t>
      </w:r>
      <w:r w:rsidRPr="003E6242">
        <w:rPr>
          <w:rFonts w:ascii="Times New Roman" w:hAnsi="Times New Roman" w:cs="Times New Roman"/>
          <w:sz w:val="24"/>
          <w:szCs w:val="24"/>
        </w:rPr>
        <w:t>) (з ПДВ/ без ПДВ*).</w:t>
      </w:r>
    </w:p>
    <w:p w14:paraId="57E8FC22" w14:textId="77777777" w:rsidR="00525733" w:rsidRPr="003E6242" w:rsidRDefault="00525733" w:rsidP="001F3C89">
      <w:pPr>
        <w:tabs>
          <w:tab w:val="left" w:pos="9640"/>
        </w:tabs>
        <w:spacing w:after="0"/>
        <w:ind w:firstLine="284"/>
        <w:rPr>
          <w:rFonts w:ascii="Times New Roman" w:hAnsi="Times New Roman" w:cs="Times New Roman"/>
          <w:sz w:val="24"/>
          <w:szCs w:val="24"/>
        </w:rPr>
      </w:pPr>
    </w:p>
    <w:p w14:paraId="201D91C0" w14:textId="77777777" w:rsidR="00525733" w:rsidRPr="003E6242" w:rsidRDefault="00525733" w:rsidP="001F3C89">
      <w:pPr>
        <w:tabs>
          <w:tab w:val="left" w:pos="142"/>
          <w:tab w:val="left" w:pos="709"/>
        </w:tabs>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 xml:space="preserve">1. Підписавши дану пропозицію, ми, </w:t>
      </w:r>
      <w:r w:rsidRPr="003E6242">
        <w:rPr>
          <w:rFonts w:ascii="Times New Roman" w:hAnsi="Times New Roman" w:cs="Times New Roman"/>
          <w:i/>
          <w:sz w:val="24"/>
          <w:szCs w:val="24"/>
        </w:rPr>
        <w:t>(повне найменування Учасника),</w:t>
      </w:r>
      <w:r w:rsidRPr="003E6242">
        <w:rPr>
          <w:rFonts w:ascii="Times New Roman" w:hAnsi="Times New Roman" w:cs="Times New Roman"/>
          <w:sz w:val="24"/>
          <w:szCs w:val="24"/>
        </w:rPr>
        <w:t xml:space="preserve"> погоджуємося дотримуватися своєї пропозиції протягом 90 календарних днів з дати кінцевого строку подання тендерних пропозицій. </w:t>
      </w:r>
    </w:p>
    <w:p w14:paraId="296D2DB8" w14:textId="77777777" w:rsidR="00525733" w:rsidRPr="003E6242" w:rsidRDefault="00525733" w:rsidP="001F3C89">
      <w:pPr>
        <w:tabs>
          <w:tab w:val="left" w:pos="142"/>
          <w:tab w:val="left" w:pos="709"/>
        </w:tabs>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lang w:eastAsia="zh-CN"/>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5C7FC3CF" w14:textId="77777777" w:rsidR="00525733" w:rsidRPr="003E6242" w:rsidRDefault="00525733" w:rsidP="001F3C89">
      <w:pPr>
        <w:tabs>
          <w:tab w:val="left" w:pos="142"/>
          <w:tab w:val="left" w:pos="709"/>
        </w:tabs>
        <w:spacing w:after="0"/>
        <w:ind w:firstLine="284"/>
        <w:jc w:val="both"/>
        <w:rPr>
          <w:rFonts w:ascii="Times New Roman" w:hAnsi="Times New Roman" w:cs="Times New Roman"/>
          <w:sz w:val="24"/>
          <w:szCs w:val="24"/>
        </w:rPr>
      </w:pPr>
      <w:bookmarkStart w:id="9" w:name="_Hlk120102038"/>
      <w:r w:rsidRPr="003E6242">
        <w:rPr>
          <w:rFonts w:ascii="Times New Roman" w:hAnsi="Times New Roman" w:cs="Times New Roman"/>
          <w:sz w:val="24"/>
          <w:szCs w:val="24"/>
        </w:rPr>
        <w:t xml:space="preserve">3. Якщо рішенням Замовника пропозиція </w:t>
      </w:r>
      <w:r w:rsidRPr="003E6242">
        <w:rPr>
          <w:rFonts w:ascii="Times New Roman" w:hAnsi="Times New Roman" w:cs="Times New Roman"/>
          <w:i/>
          <w:sz w:val="24"/>
          <w:szCs w:val="24"/>
        </w:rPr>
        <w:t>(повне найменування Учасника)</w:t>
      </w:r>
      <w:r w:rsidRPr="003E6242">
        <w:rPr>
          <w:rFonts w:ascii="Times New Roman" w:hAnsi="Times New Roman" w:cs="Times New Roman"/>
          <w:sz w:val="24"/>
          <w:szCs w:val="24"/>
        </w:rPr>
        <w:t xml:space="preserve"> буде визнана переможцем тендеру (торгів), ми зобов'язуємося підписати Договір з замовником згідно з Проектом договору про закупівлю (Додаток № 5) з урахуванням Технічних вимог (Додаток             № 4) протягом строку дії тендерної пропозиції, не пізніше ніж через 15 днів з дати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bookmarkEnd w:id="9"/>
    </w:p>
    <w:p w14:paraId="2C87BF7B" w14:textId="77777777" w:rsidR="00525733" w:rsidRPr="003E6242" w:rsidRDefault="00525733" w:rsidP="001F3C89">
      <w:pPr>
        <w:tabs>
          <w:tab w:val="left" w:pos="142"/>
          <w:tab w:val="left" w:pos="709"/>
        </w:tabs>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 xml:space="preserve">4. </w:t>
      </w:r>
      <w:r w:rsidR="001F3C89" w:rsidRPr="003E6242">
        <w:rPr>
          <w:rFonts w:ascii="Times New Roman" w:hAnsi="Times New Roman" w:cs="Times New Roman"/>
          <w:sz w:val="24"/>
          <w:szCs w:val="24"/>
        </w:rPr>
        <w:t>Послуги</w:t>
      </w:r>
      <w:r w:rsidRPr="003E6242">
        <w:rPr>
          <w:rFonts w:ascii="Times New Roman" w:hAnsi="Times New Roman" w:cs="Times New Roman"/>
          <w:sz w:val="24"/>
          <w:szCs w:val="24"/>
        </w:rPr>
        <w:t xml:space="preserve"> відповідно до договору про закупівлю будуть виконані з дотриманням вимог діючих нормативних документів. </w:t>
      </w:r>
    </w:p>
    <w:p w14:paraId="6EC99F02" w14:textId="77777777" w:rsidR="00525733" w:rsidRPr="003E6242" w:rsidRDefault="00525733" w:rsidP="001F3C89">
      <w:pPr>
        <w:tabs>
          <w:tab w:val="left" w:pos="540"/>
        </w:tabs>
        <w:suppressAutoHyphens/>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 xml:space="preserve">5. Ми розуміємо та погоджуємося, що Замовник може відмінити процедуру закупівлі у разі наявності обставин для цього згідно з нормами діючого законодавства. </w:t>
      </w:r>
    </w:p>
    <w:p w14:paraId="47E5FAF3" w14:textId="77777777" w:rsidR="00525733" w:rsidRPr="003E6242" w:rsidRDefault="00525733" w:rsidP="001F3C89">
      <w:pPr>
        <w:suppressAutoHyphens/>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6. Ми погоджуємося з умовами, що Замовник може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14:paraId="5CD9136B" w14:textId="77777777" w:rsidR="00525733" w:rsidRPr="003E6242" w:rsidRDefault="00525733" w:rsidP="001F3C89">
      <w:pPr>
        <w:tabs>
          <w:tab w:val="left" w:pos="540"/>
        </w:tabs>
        <w:suppressAutoHyphens/>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ECAD33B" w14:textId="77777777" w:rsidR="00525733" w:rsidRPr="003E6242" w:rsidRDefault="00525733" w:rsidP="001F3C89">
      <w:pPr>
        <w:spacing w:after="0"/>
        <w:rPr>
          <w:rFonts w:ascii="Times New Roman" w:hAnsi="Times New Roman" w:cs="Times New Roman"/>
          <w:b/>
          <w:sz w:val="24"/>
          <w:szCs w:val="24"/>
        </w:rPr>
      </w:pPr>
    </w:p>
    <w:p w14:paraId="16162C5E" w14:textId="77777777" w:rsidR="00525733" w:rsidRPr="003E6242" w:rsidRDefault="00525733" w:rsidP="001F3C89">
      <w:pPr>
        <w:spacing w:after="0"/>
        <w:rPr>
          <w:rFonts w:ascii="Times New Roman" w:hAnsi="Times New Roman" w:cs="Times New Roman"/>
          <w:sz w:val="24"/>
          <w:szCs w:val="24"/>
        </w:rPr>
      </w:pPr>
      <w:r w:rsidRPr="003E6242">
        <w:rPr>
          <w:rFonts w:ascii="Times New Roman" w:hAnsi="Times New Roman" w:cs="Times New Roman"/>
          <w:b/>
          <w:sz w:val="24"/>
          <w:szCs w:val="24"/>
        </w:rPr>
        <w:t>Керівник Учасника процедури закупівлі</w:t>
      </w:r>
      <w:r w:rsidRPr="003E6242">
        <w:rPr>
          <w:rFonts w:ascii="Times New Roman" w:hAnsi="Times New Roman" w:cs="Times New Roman"/>
          <w:b/>
          <w:sz w:val="24"/>
          <w:szCs w:val="24"/>
        </w:rPr>
        <w:tab/>
        <w:t xml:space="preserve">             _____________</w:t>
      </w:r>
      <w:r w:rsidRPr="003E6242">
        <w:rPr>
          <w:rFonts w:ascii="Times New Roman" w:hAnsi="Times New Roman" w:cs="Times New Roman"/>
          <w:b/>
          <w:sz w:val="24"/>
          <w:szCs w:val="24"/>
        </w:rPr>
        <w:tab/>
        <w:t xml:space="preserve">                 (П.І.Б.)      </w:t>
      </w:r>
      <w:r w:rsidRPr="003E6242">
        <w:rPr>
          <w:rFonts w:ascii="Times New Roman" w:hAnsi="Times New Roman" w:cs="Times New Roman"/>
          <w:b/>
          <w:sz w:val="24"/>
          <w:szCs w:val="24"/>
        </w:rPr>
        <w:tab/>
        <w:t xml:space="preserve">   (або уповноважена особа)                                         </w:t>
      </w:r>
      <w:r w:rsidRPr="003E6242">
        <w:rPr>
          <w:rFonts w:ascii="Times New Roman" w:hAnsi="Times New Roman" w:cs="Times New Roman"/>
          <w:sz w:val="24"/>
          <w:szCs w:val="24"/>
        </w:rPr>
        <w:t>(підпис)</w:t>
      </w:r>
    </w:p>
    <w:p w14:paraId="6BB0D2E2" w14:textId="77777777" w:rsidR="00525733" w:rsidRPr="003E6242" w:rsidRDefault="00525733" w:rsidP="001F3C89">
      <w:pPr>
        <w:spacing w:after="0"/>
        <w:rPr>
          <w:rFonts w:ascii="Times New Roman" w:hAnsi="Times New Roman" w:cs="Times New Roman"/>
          <w:sz w:val="24"/>
          <w:szCs w:val="24"/>
        </w:rPr>
      </w:pPr>
      <w:r w:rsidRPr="003E6242">
        <w:rPr>
          <w:rFonts w:ascii="Times New Roman" w:hAnsi="Times New Roman" w:cs="Times New Roman"/>
          <w:sz w:val="24"/>
          <w:szCs w:val="24"/>
        </w:rPr>
        <w:t xml:space="preserve">                                                                  </w:t>
      </w:r>
      <w:proofErr w:type="spellStart"/>
      <w:r w:rsidRPr="003E6242">
        <w:rPr>
          <w:rFonts w:ascii="Times New Roman" w:hAnsi="Times New Roman" w:cs="Times New Roman"/>
          <w:sz w:val="24"/>
          <w:szCs w:val="24"/>
        </w:rPr>
        <w:t>м.п</w:t>
      </w:r>
      <w:proofErr w:type="spellEnd"/>
      <w:r w:rsidRPr="003E6242">
        <w:rPr>
          <w:rFonts w:ascii="Times New Roman" w:hAnsi="Times New Roman" w:cs="Times New Roman"/>
          <w:sz w:val="24"/>
          <w:szCs w:val="24"/>
        </w:rPr>
        <w:t>.</w:t>
      </w:r>
    </w:p>
    <w:p w14:paraId="799725E7" w14:textId="77777777" w:rsidR="00525733" w:rsidRPr="003E6242" w:rsidRDefault="00525733" w:rsidP="001F3C89">
      <w:pPr>
        <w:spacing w:after="0"/>
        <w:jc w:val="both"/>
        <w:rPr>
          <w:rFonts w:ascii="Times New Roman" w:hAnsi="Times New Roman" w:cs="Times New Roman"/>
          <w:i/>
          <w:sz w:val="24"/>
          <w:szCs w:val="24"/>
        </w:rPr>
      </w:pPr>
      <w:r w:rsidRPr="003E6242">
        <w:rPr>
          <w:rFonts w:ascii="Times New Roman" w:hAnsi="Times New Roman" w:cs="Times New Roman"/>
          <w:i/>
          <w:sz w:val="24"/>
          <w:szCs w:val="24"/>
        </w:rPr>
        <w:lastRenderedPageBreak/>
        <w:t xml:space="preserve">* - </w:t>
      </w:r>
      <w:r w:rsidRPr="003E6242">
        <w:rPr>
          <w:rFonts w:ascii="Times New Roman" w:hAnsi="Times New Roman" w:cs="Times New Roman"/>
          <w:bCs/>
          <w:i/>
          <w:sz w:val="24"/>
          <w:szCs w:val="24"/>
        </w:rPr>
        <w:t>Р</w:t>
      </w:r>
      <w:r w:rsidRPr="003E6242">
        <w:rPr>
          <w:rFonts w:ascii="Times New Roman" w:hAnsi="Times New Roman" w:cs="Times New Roman"/>
          <w:i/>
          <w:sz w:val="24"/>
          <w:szCs w:val="24"/>
        </w:rPr>
        <w:t>озраховується Учасником  з урахуванням положень Податкового кодексу України.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p w14:paraId="36960E39" w14:textId="77777777" w:rsidR="00525733" w:rsidRPr="003E6242" w:rsidRDefault="00525733" w:rsidP="001F3C89">
      <w:pPr>
        <w:spacing w:after="0"/>
        <w:jc w:val="both"/>
        <w:rPr>
          <w:rFonts w:ascii="Times New Roman" w:hAnsi="Times New Roman" w:cs="Times New Roman"/>
          <w:i/>
          <w:iCs/>
          <w:sz w:val="24"/>
          <w:szCs w:val="24"/>
        </w:rPr>
      </w:pPr>
      <w:r w:rsidRPr="003E6242">
        <w:rPr>
          <w:rFonts w:ascii="Times New Roman" w:hAnsi="Times New Roman" w:cs="Times New Roman"/>
          <w:i/>
          <w:iCs/>
          <w:sz w:val="24"/>
          <w:szCs w:val="24"/>
        </w:rPr>
        <w:t>Примітки:</w:t>
      </w:r>
    </w:p>
    <w:p w14:paraId="35AC6B90" w14:textId="77777777" w:rsidR="00525733" w:rsidRPr="003E6242" w:rsidRDefault="00525733" w:rsidP="001F3C89">
      <w:pPr>
        <w:spacing w:after="0"/>
        <w:jc w:val="both"/>
        <w:rPr>
          <w:rFonts w:ascii="Times New Roman" w:hAnsi="Times New Roman" w:cs="Times New Roman"/>
          <w:i/>
          <w:iCs/>
          <w:sz w:val="24"/>
          <w:szCs w:val="24"/>
        </w:rPr>
      </w:pPr>
      <w:r w:rsidRPr="003E6242">
        <w:rPr>
          <w:rFonts w:ascii="Times New Roman" w:hAnsi="Times New Roman" w:cs="Times New Roman"/>
          <w:i/>
          <w:iCs/>
          <w:sz w:val="24"/>
          <w:szCs w:val="24"/>
        </w:rPr>
        <w:t xml:space="preserve">1. </w:t>
      </w:r>
      <w:r w:rsidRPr="003E6242">
        <w:rPr>
          <w:rFonts w:ascii="Times New Roman" w:hAnsi="Times New Roman" w:cs="Times New Roman"/>
          <w:i/>
          <w:sz w:val="24"/>
          <w:szCs w:val="24"/>
        </w:rPr>
        <w:t>Учасником – юридичною особою форма подається на фірмовому бланку.</w:t>
      </w:r>
    </w:p>
    <w:p w14:paraId="32A73866" w14:textId="77777777" w:rsidR="00525733" w:rsidRPr="003E6242" w:rsidRDefault="00525733" w:rsidP="001F3C89">
      <w:pPr>
        <w:spacing w:after="0" w:line="276" w:lineRule="auto"/>
        <w:rPr>
          <w:rFonts w:ascii="Times New Roman" w:hAnsi="Times New Roman" w:cs="Times New Roman"/>
          <w:i/>
          <w:iCs/>
          <w:sz w:val="24"/>
          <w:szCs w:val="24"/>
        </w:rPr>
      </w:pPr>
      <w:r w:rsidRPr="003E6242">
        <w:rPr>
          <w:rFonts w:ascii="Times New Roman" w:hAnsi="Times New Roman" w:cs="Times New Roman"/>
          <w:i/>
          <w:iCs/>
          <w:sz w:val="24"/>
          <w:szCs w:val="24"/>
        </w:rPr>
        <w:t>2. Учасник-фізична особа, фізична особа-підприємець складає пропозицію за цією ж формою, але від імені першої особи.</w:t>
      </w:r>
    </w:p>
    <w:p w14:paraId="542B66AA" w14:textId="77777777" w:rsidR="00525733" w:rsidRPr="00442BB5" w:rsidRDefault="00525733" w:rsidP="001F3C89">
      <w:pPr>
        <w:spacing w:after="0"/>
        <w:jc w:val="right"/>
        <w:rPr>
          <w:rFonts w:ascii="Times New Roman" w:hAnsi="Times New Roman" w:cs="Times New Roman"/>
          <w:b/>
          <w:bCs/>
          <w:sz w:val="24"/>
          <w:szCs w:val="24"/>
          <w:highlight w:val="green"/>
        </w:rPr>
      </w:pPr>
    </w:p>
    <w:p w14:paraId="200E57C9" w14:textId="77777777" w:rsidR="00525733" w:rsidRPr="00442BB5" w:rsidRDefault="00525733" w:rsidP="00525733">
      <w:pPr>
        <w:jc w:val="right"/>
        <w:rPr>
          <w:rFonts w:ascii="Times New Roman" w:hAnsi="Times New Roman" w:cs="Times New Roman"/>
          <w:b/>
          <w:bCs/>
          <w:sz w:val="24"/>
          <w:szCs w:val="24"/>
          <w:highlight w:val="green"/>
        </w:rPr>
      </w:pPr>
    </w:p>
    <w:p w14:paraId="614A6D32" w14:textId="77777777" w:rsidR="001F3C89" w:rsidRPr="00442BB5" w:rsidRDefault="001F3C89" w:rsidP="00525733">
      <w:pPr>
        <w:jc w:val="right"/>
        <w:rPr>
          <w:rFonts w:ascii="Times New Roman" w:hAnsi="Times New Roman" w:cs="Times New Roman"/>
          <w:b/>
          <w:bCs/>
          <w:sz w:val="24"/>
          <w:szCs w:val="24"/>
          <w:highlight w:val="green"/>
        </w:rPr>
      </w:pPr>
    </w:p>
    <w:p w14:paraId="7F4BF353" w14:textId="77777777" w:rsidR="001F3C89" w:rsidRPr="00442BB5" w:rsidRDefault="001F3C89" w:rsidP="00525733">
      <w:pPr>
        <w:jc w:val="right"/>
        <w:rPr>
          <w:rFonts w:ascii="Times New Roman" w:hAnsi="Times New Roman" w:cs="Times New Roman"/>
          <w:b/>
          <w:bCs/>
          <w:sz w:val="24"/>
          <w:szCs w:val="24"/>
          <w:highlight w:val="green"/>
        </w:rPr>
      </w:pPr>
    </w:p>
    <w:p w14:paraId="1FC2A107" w14:textId="77777777" w:rsidR="001F3C89" w:rsidRPr="00442BB5" w:rsidRDefault="001F3C89" w:rsidP="00525733">
      <w:pPr>
        <w:jc w:val="right"/>
        <w:rPr>
          <w:rFonts w:ascii="Times New Roman" w:hAnsi="Times New Roman" w:cs="Times New Roman"/>
          <w:b/>
          <w:bCs/>
          <w:sz w:val="24"/>
          <w:szCs w:val="24"/>
          <w:highlight w:val="green"/>
        </w:rPr>
      </w:pPr>
    </w:p>
    <w:p w14:paraId="08A85659" w14:textId="77777777" w:rsidR="001F3C89" w:rsidRPr="00442BB5" w:rsidRDefault="001F3C89" w:rsidP="00525733">
      <w:pPr>
        <w:jc w:val="right"/>
        <w:rPr>
          <w:rFonts w:ascii="Times New Roman" w:hAnsi="Times New Roman" w:cs="Times New Roman"/>
          <w:b/>
          <w:bCs/>
          <w:sz w:val="24"/>
          <w:szCs w:val="24"/>
          <w:highlight w:val="green"/>
        </w:rPr>
      </w:pPr>
    </w:p>
    <w:p w14:paraId="3D054EC7" w14:textId="77777777" w:rsidR="001F3C89" w:rsidRPr="00442BB5" w:rsidRDefault="001F3C89" w:rsidP="00525733">
      <w:pPr>
        <w:jc w:val="right"/>
        <w:rPr>
          <w:rFonts w:ascii="Times New Roman" w:hAnsi="Times New Roman" w:cs="Times New Roman"/>
          <w:b/>
          <w:bCs/>
          <w:sz w:val="24"/>
          <w:szCs w:val="24"/>
          <w:highlight w:val="green"/>
        </w:rPr>
      </w:pPr>
    </w:p>
    <w:p w14:paraId="0FABF5D9" w14:textId="77777777" w:rsidR="001F3C89" w:rsidRPr="00442BB5" w:rsidRDefault="001F3C89" w:rsidP="00505B51">
      <w:pPr>
        <w:rPr>
          <w:rFonts w:ascii="Times New Roman" w:hAnsi="Times New Roman" w:cs="Times New Roman"/>
          <w:b/>
          <w:bCs/>
          <w:sz w:val="24"/>
          <w:szCs w:val="24"/>
          <w:highlight w:val="green"/>
        </w:rPr>
      </w:pPr>
    </w:p>
    <w:p w14:paraId="5303393B" w14:textId="77777777" w:rsidR="001F3C89" w:rsidRDefault="001F3C89" w:rsidP="003618CE">
      <w:pPr>
        <w:rPr>
          <w:rFonts w:ascii="Times New Roman" w:hAnsi="Times New Roman" w:cs="Times New Roman"/>
          <w:b/>
          <w:bCs/>
          <w:sz w:val="24"/>
          <w:szCs w:val="24"/>
        </w:rPr>
      </w:pPr>
    </w:p>
    <w:p w14:paraId="3DB77D80" w14:textId="77777777" w:rsidR="00505B51" w:rsidRDefault="00505B51" w:rsidP="003618CE">
      <w:pPr>
        <w:rPr>
          <w:rFonts w:ascii="Times New Roman" w:hAnsi="Times New Roman" w:cs="Times New Roman"/>
          <w:b/>
          <w:bCs/>
          <w:sz w:val="24"/>
          <w:szCs w:val="24"/>
        </w:rPr>
      </w:pPr>
    </w:p>
    <w:p w14:paraId="43567503" w14:textId="77777777" w:rsidR="00505B51" w:rsidRDefault="00505B51" w:rsidP="003618CE">
      <w:pPr>
        <w:rPr>
          <w:rFonts w:ascii="Times New Roman" w:hAnsi="Times New Roman" w:cs="Times New Roman"/>
          <w:b/>
          <w:bCs/>
          <w:sz w:val="24"/>
          <w:szCs w:val="24"/>
        </w:rPr>
      </w:pPr>
    </w:p>
    <w:p w14:paraId="66D3C1F0" w14:textId="77777777" w:rsidR="00505B51" w:rsidRDefault="00505B51" w:rsidP="003618CE">
      <w:pPr>
        <w:rPr>
          <w:rFonts w:ascii="Times New Roman" w:hAnsi="Times New Roman" w:cs="Times New Roman"/>
          <w:b/>
          <w:bCs/>
          <w:sz w:val="24"/>
          <w:szCs w:val="24"/>
        </w:rPr>
      </w:pPr>
    </w:p>
    <w:p w14:paraId="64C409D3" w14:textId="77777777" w:rsidR="00505B51" w:rsidRDefault="00505B51" w:rsidP="003618CE">
      <w:pPr>
        <w:rPr>
          <w:rFonts w:ascii="Times New Roman" w:hAnsi="Times New Roman" w:cs="Times New Roman"/>
          <w:b/>
          <w:bCs/>
          <w:sz w:val="24"/>
          <w:szCs w:val="24"/>
        </w:rPr>
      </w:pPr>
    </w:p>
    <w:p w14:paraId="4FB9C43C" w14:textId="77777777" w:rsidR="00505B51" w:rsidRDefault="00505B51" w:rsidP="003618CE">
      <w:pPr>
        <w:rPr>
          <w:rFonts w:ascii="Times New Roman" w:hAnsi="Times New Roman" w:cs="Times New Roman"/>
          <w:b/>
          <w:bCs/>
          <w:sz w:val="24"/>
          <w:szCs w:val="24"/>
        </w:rPr>
      </w:pPr>
    </w:p>
    <w:p w14:paraId="24AA10CF" w14:textId="77777777" w:rsidR="00505B51" w:rsidRDefault="00505B51" w:rsidP="003618CE">
      <w:pPr>
        <w:rPr>
          <w:rFonts w:ascii="Times New Roman" w:hAnsi="Times New Roman" w:cs="Times New Roman"/>
          <w:b/>
          <w:bCs/>
          <w:sz w:val="24"/>
          <w:szCs w:val="24"/>
        </w:rPr>
      </w:pPr>
    </w:p>
    <w:p w14:paraId="2B5394F7" w14:textId="77777777" w:rsidR="00505B51" w:rsidRDefault="00505B51" w:rsidP="003618CE">
      <w:pPr>
        <w:rPr>
          <w:rFonts w:ascii="Times New Roman" w:hAnsi="Times New Roman" w:cs="Times New Roman"/>
          <w:b/>
          <w:bCs/>
          <w:sz w:val="24"/>
          <w:szCs w:val="24"/>
        </w:rPr>
      </w:pPr>
    </w:p>
    <w:p w14:paraId="4086914F" w14:textId="77777777" w:rsidR="00505B51" w:rsidRDefault="00505B51" w:rsidP="003618CE">
      <w:pPr>
        <w:rPr>
          <w:rFonts w:ascii="Times New Roman" w:hAnsi="Times New Roman" w:cs="Times New Roman"/>
          <w:b/>
          <w:bCs/>
          <w:sz w:val="24"/>
          <w:szCs w:val="24"/>
        </w:rPr>
      </w:pPr>
    </w:p>
    <w:p w14:paraId="05816BC7" w14:textId="77777777" w:rsidR="00505B51" w:rsidRDefault="00505B51" w:rsidP="003618CE">
      <w:pPr>
        <w:rPr>
          <w:rFonts w:ascii="Times New Roman" w:hAnsi="Times New Roman" w:cs="Times New Roman"/>
          <w:b/>
          <w:bCs/>
          <w:sz w:val="24"/>
          <w:szCs w:val="24"/>
        </w:rPr>
      </w:pPr>
    </w:p>
    <w:p w14:paraId="5110703B" w14:textId="77777777" w:rsidR="00505B51" w:rsidRDefault="00505B51" w:rsidP="003618CE">
      <w:pPr>
        <w:rPr>
          <w:rFonts w:ascii="Times New Roman" w:hAnsi="Times New Roman" w:cs="Times New Roman"/>
          <w:b/>
          <w:bCs/>
          <w:sz w:val="24"/>
          <w:szCs w:val="24"/>
        </w:rPr>
      </w:pPr>
    </w:p>
    <w:p w14:paraId="7EAE7773" w14:textId="77777777" w:rsidR="00505B51" w:rsidRDefault="00505B51" w:rsidP="003618CE">
      <w:pPr>
        <w:rPr>
          <w:rFonts w:ascii="Times New Roman" w:hAnsi="Times New Roman" w:cs="Times New Roman"/>
          <w:b/>
          <w:bCs/>
          <w:sz w:val="24"/>
          <w:szCs w:val="24"/>
        </w:rPr>
      </w:pPr>
    </w:p>
    <w:p w14:paraId="062965D3" w14:textId="77777777" w:rsidR="00505B51" w:rsidRDefault="00505B51" w:rsidP="003618CE">
      <w:pPr>
        <w:rPr>
          <w:rFonts w:ascii="Times New Roman" w:hAnsi="Times New Roman" w:cs="Times New Roman"/>
          <w:b/>
          <w:bCs/>
          <w:sz w:val="24"/>
          <w:szCs w:val="24"/>
        </w:rPr>
      </w:pPr>
    </w:p>
    <w:p w14:paraId="7D340A9E" w14:textId="77777777" w:rsidR="00505B51" w:rsidRDefault="00505B51" w:rsidP="003618CE">
      <w:pPr>
        <w:rPr>
          <w:rFonts w:ascii="Times New Roman" w:hAnsi="Times New Roman" w:cs="Times New Roman"/>
          <w:b/>
          <w:bCs/>
          <w:sz w:val="24"/>
          <w:szCs w:val="24"/>
        </w:rPr>
      </w:pPr>
    </w:p>
    <w:p w14:paraId="50884DBA" w14:textId="77777777" w:rsidR="00505B51" w:rsidRDefault="00505B51" w:rsidP="003618CE">
      <w:pPr>
        <w:rPr>
          <w:rFonts w:ascii="Times New Roman" w:hAnsi="Times New Roman" w:cs="Times New Roman"/>
          <w:b/>
          <w:bCs/>
          <w:sz w:val="24"/>
          <w:szCs w:val="24"/>
        </w:rPr>
      </w:pPr>
    </w:p>
    <w:p w14:paraId="181ABC01" w14:textId="77777777" w:rsidR="00505B51" w:rsidRDefault="00505B51" w:rsidP="003618CE">
      <w:pPr>
        <w:rPr>
          <w:rFonts w:ascii="Times New Roman" w:hAnsi="Times New Roman" w:cs="Times New Roman"/>
          <w:b/>
          <w:bCs/>
          <w:sz w:val="24"/>
          <w:szCs w:val="24"/>
        </w:rPr>
      </w:pPr>
    </w:p>
    <w:p w14:paraId="54AB2743" w14:textId="77777777" w:rsidR="00505B51" w:rsidRDefault="00505B51" w:rsidP="003618CE">
      <w:pPr>
        <w:rPr>
          <w:rFonts w:ascii="Times New Roman" w:hAnsi="Times New Roman" w:cs="Times New Roman"/>
          <w:b/>
          <w:bCs/>
          <w:sz w:val="24"/>
          <w:szCs w:val="24"/>
        </w:rPr>
      </w:pPr>
    </w:p>
    <w:p w14:paraId="450E1852" w14:textId="77777777" w:rsidR="00505B51" w:rsidRDefault="00505B51" w:rsidP="003618CE">
      <w:pPr>
        <w:rPr>
          <w:rFonts w:ascii="Times New Roman" w:hAnsi="Times New Roman" w:cs="Times New Roman"/>
          <w:b/>
          <w:bCs/>
          <w:sz w:val="24"/>
          <w:szCs w:val="24"/>
        </w:rPr>
      </w:pPr>
    </w:p>
    <w:p w14:paraId="48C7D99B" w14:textId="77777777" w:rsidR="00505B51" w:rsidRDefault="00505B51" w:rsidP="003618CE">
      <w:pPr>
        <w:rPr>
          <w:rFonts w:ascii="Times New Roman" w:hAnsi="Times New Roman" w:cs="Times New Roman"/>
          <w:b/>
          <w:bCs/>
          <w:sz w:val="24"/>
          <w:szCs w:val="24"/>
        </w:rPr>
      </w:pPr>
    </w:p>
    <w:p w14:paraId="029ACD3D" w14:textId="77777777" w:rsidR="002C1C97" w:rsidRDefault="002C1C97" w:rsidP="003618CE">
      <w:pPr>
        <w:rPr>
          <w:rFonts w:ascii="Times New Roman" w:hAnsi="Times New Roman" w:cs="Times New Roman"/>
          <w:b/>
          <w:bCs/>
          <w:sz w:val="24"/>
          <w:szCs w:val="24"/>
        </w:rPr>
      </w:pPr>
    </w:p>
    <w:p w14:paraId="797A7C86" w14:textId="77777777" w:rsidR="002C1C97" w:rsidRPr="003E6242" w:rsidRDefault="002C1C97" w:rsidP="003618CE">
      <w:pPr>
        <w:rPr>
          <w:rFonts w:ascii="Times New Roman" w:hAnsi="Times New Roman" w:cs="Times New Roman"/>
          <w:b/>
          <w:bCs/>
          <w:sz w:val="24"/>
          <w:szCs w:val="24"/>
        </w:rPr>
      </w:pPr>
    </w:p>
    <w:p w14:paraId="35F3E4A7" w14:textId="77777777" w:rsidR="00525733" w:rsidRPr="003E6242" w:rsidRDefault="00525733" w:rsidP="001F3C89">
      <w:pPr>
        <w:spacing w:after="0"/>
        <w:jc w:val="right"/>
        <w:rPr>
          <w:rFonts w:ascii="Times New Roman" w:hAnsi="Times New Roman" w:cs="Times New Roman"/>
          <w:b/>
          <w:bCs/>
          <w:sz w:val="24"/>
          <w:szCs w:val="24"/>
        </w:rPr>
      </w:pPr>
      <w:r w:rsidRPr="003E6242">
        <w:rPr>
          <w:rFonts w:ascii="Times New Roman" w:hAnsi="Times New Roman" w:cs="Times New Roman"/>
          <w:b/>
          <w:bCs/>
          <w:sz w:val="24"/>
          <w:szCs w:val="24"/>
        </w:rPr>
        <w:t>Додаток № 2</w:t>
      </w:r>
    </w:p>
    <w:p w14:paraId="6897B03C" w14:textId="77777777" w:rsidR="00525733" w:rsidRPr="003E6242" w:rsidRDefault="00525733" w:rsidP="001F3C89">
      <w:pPr>
        <w:spacing w:after="0"/>
        <w:ind w:left="5670"/>
        <w:jc w:val="right"/>
        <w:rPr>
          <w:rFonts w:ascii="Times New Roman" w:hAnsi="Times New Roman" w:cs="Times New Roman"/>
          <w:b/>
          <w:sz w:val="24"/>
          <w:szCs w:val="24"/>
          <w:bdr w:val="none" w:sz="0" w:space="0" w:color="auto" w:frame="1"/>
        </w:rPr>
      </w:pPr>
      <w:r w:rsidRPr="003E6242">
        <w:rPr>
          <w:rFonts w:ascii="Times New Roman" w:hAnsi="Times New Roman" w:cs="Times New Roman"/>
          <w:b/>
          <w:sz w:val="24"/>
          <w:szCs w:val="24"/>
          <w:bdr w:val="none" w:sz="0" w:space="0" w:color="auto" w:frame="1"/>
        </w:rPr>
        <w:t xml:space="preserve">  до тендерної документації</w:t>
      </w:r>
    </w:p>
    <w:p w14:paraId="1E50D846" w14:textId="77777777" w:rsidR="00525733" w:rsidRPr="003E6242" w:rsidRDefault="00525733" w:rsidP="001F3C89">
      <w:pPr>
        <w:spacing w:after="0"/>
        <w:ind w:left="5670"/>
        <w:jc w:val="right"/>
        <w:rPr>
          <w:rFonts w:ascii="Times New Roman" w:hAnsi="Times New Roman" w:cs="Times New Roman"/>
          <w:i/>
          <w:sz w:val="24"/>
          <w:szCs w:val="24"/>
          <w:bdr w:val="none" w:sz="0" w:space="0" w:color="auto" w:frame="1"/>
        </w:rPr>
      </w:pPr>
    </w:p>
    <w:p w14:paraId="1E85AD2E" w14:textId="77777777" w:rsidR="00525733" w:rsidRPr="003E6242" w:rsidRDefault="00525733" w:rsidP="001F3C89">
      <w:pPr>
        <w:spacing w:after="0"/>
        <w:ind w:left="5670"/>
        <w:jc w:val="right"/>
        <w:rPr>
          <w:rFonts w:ascii="Times New Roman" w:hAnsi="Times New Roman" w:cs="Times New Roman"/>
          <w:i/>
          <w:sz w:val="24"/>
          <w:szCs w:val="24"/>
          <w:bdr w:val="none" w:sz="0" w:space="0" w:color="auto" w:frame="1"/>
        </w:rPr>
      </w:pPr>
      <w:r w:rsidRPr="003E6242">
        <w:rPr>
          <w:rFonts w:ascii="Times New Roman" w:hAnsi="Times New Roman" w:cs="Times New Roman"/>
          <w:i/>
          <w:sz w:val="24"/>
          <w:szCs w:val="24"/>
          <w:bdr w:val="none" w:sz="0" w:space="0" w:color="auto" w:frame="1"/>
        </w:rPr>
        <w:t xml:space="preserve"> </w:t>
      </w:r>
    </w:p>
    <w:p w14:paraId="09517696" w14:textId="77777777" w:rsidR="00525733" w:rsidRPr="003E6242" w:rsidRDefault="00525733" w:rsidP="001F3C89">
      <w:pPr>
        <w:spacing w:after="0"/>
        <w:jc w:val="center"/>
        <w:rPr>
          <w:rFonts w:ascii="Times New Roman" w:hAnsi="Times New Roman" w:cs="Times New Roman"/>
          <w:b/>
          <w:bCs/>
          <w:sz w:val="24"/>
          <w:szCs w:val="24"/>
        </w:rPr>
      </w:pPr>
      <w:r w:rsidRPr="003E6242">
        <w:rPr>
          <w:rFonts w:ascii="Times New Roman" w:hAnsi="Times New Roman" w:cs="Times New Roman"/>
          <w:b/>
          <w:bCs/>
          <w:sz w:val="24"/>
          <w:szCs w:val="24"/>
        </w:rPr>
        <w:t>ПЕРЕЛІК ДОКУМЕНТІВ, ЯКІ ВИМАГАЮТЬСЯ ДЛЯ ПІДТВЕРДЖЕННЯ</w:t>
      </w:r>
      <w:r w:rsidRPr="003E6242">
        <w:rPr>
          <w:rFonts w:ascii="Times New Roman" w:hAnsi="Times New Roman" w:cs="Times New Roman"/>
          <w:b/>
          <w:bCs/>
          <w:sz w:val="24"/>
          <w:szCs w:val="24"/>
        </w:rPr>
        <w:br/>
        <w:t>ВІДПОВІДНОСТІ УЧАСНИКА ВСТАНОВЛЕНИМ КВАЛІФІКАЦІЙНИМ КРИТЕРІЯМ</w:t>
      </w:r>
    </w:p>
    <w:p w14:paraId="153F06CD" w14:textId="77777777" w:rsidR="00525733" w:rsidRPr="003E6242" w:rsidRDefault="00525733" w:rsidP="001F3C89">
      <w:pPr>
        <w:spacing w:after="0"/>
        <w:rPr>
          <w:rFonts w:ascii="Times New Roman" w:hAnsi="Times New Roman" w:cs="Times New Roman"/>
          <w:b/>
          <w:bCs/>
          <w:sz w:val="24"/>
          <w:szCs w:val="24"/>
        </w:rPr>
      </w:pPr>
    </w:p>
    <w:tbl>
      <w:tblPr>
        <w:tblW w:w="5322" w:type="pct"/>
        <w:tblCellSpacing w:w="15" w:type="dxa"/>
        <w:tblInd w:w="-371"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ook w:val="00A0" w:firstRow="1" w:lastRow="0" w:firstColumn="1" w:lastColumn="0" w:noHBand="0" w:noVBand="0"/>
      </w:tblPr>
      <w:tblGrid>
        <w:gridCol w:w="541"/>
        <w:gridCol w:w="3372"/>
        <w:gridCol w:w="6464"/>
      </w:tblGrid>
      <w:tr w:rsidR="00525733" w:rsidRPr="003E6242" w14:paraId="6C84210D" w14:textId="77777777" w:rsidTr="00BD5C10">
        <w:trPr>
          <w:trHeight w:val="20"/>
          <w:tblCellSpacing w:w="15" w:type="dxa"/>
        </w:trPr>
        <w:tc>
          <w:tcPr>
            <w:tcW w:w="239" w:type="pct"/>
            <w:tcBorders>
              <w:top w:val="outset" w:sz="4" w:space="0" w:color="auto"/>
              <w:left w:val="outset" w:sz="4" w:space="0" w:color="auto"/>
              <w:bottom w:val="outset" w:sz="4" w:space="0" w:color="auto"/>
              <w:right w:val="outset" w:sz="4" w:space="0" w:color="auto"/>
            </w:tcBorders>
            <w:tcMar>
              <w:top w:w="15" w:type="dxa"/>
              <w:left w:w="15" w:type="dxa"/>
              <w:bottom w:w="15" w:type="dxa"/>
              <w:right w:w="15" w:type="dxa"/>
            </w:tcMar>
            <w:vAlign w:val="center"/>
            <w:hideMark/>
          </w:tcPr>
          <w:p w14:paraId="2DF4A3B1"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w:t>
            </w:r>
          </w:p>
          <w:p w14:paraId="1D388024" w14:textId="77777777" w:rsidR="00525733" w:rsidRPr="003E6242" w:rsidRDefault="00525733" w:rsidP="001F3C89">
            <w:pPr>
              <w:widowControl w:val="0"/>
              <w:autoSpaceDE w:val="0"/>
              <w:autoSpaceDN w:val="0"/>
              <w:adjustRightInd w:val="0"/>
              <w:spacing w:after="0"/>
              <w:jc w:val="center"/>
              <w:rPr>
                <w:rFonts w:ascii="Times New Roman" w:hAnsi="Times New Roman" w:cs="Times New Roman"/>
                <w:sz w:val="24"/>
                <w:szCs w:val="24"/>
              </w:rPr>
            </w:pPr>
            <w:r w:rsidRPr="003E6242">
              <w:rPr>
                <w:rFonts w:ascii="Times New Roman" w:hAnsi="Times New Roman" w:cs="Times New Roman"/>
                <w:sz w:val="24"/>
                <w:szCs w:val="24"/>
              </w:rPr>
              <w:t>з/п</w:t>
            </w:r>
          </w:p>
        </w:tc>
        <w:tc>
          <w:tcPr>
            <w:tcW w:w="1610" w:type="pct"/>
            <w:tcBorders>
              <w:top w:val="outset" w:sz="4" w:space="0" w:color="auto"/>
              <w:left w:val="outset" w:sz="4" w:space="0" w:color="auto"/>
              <w:bottom w:val="outset" w:sz="4" w:space="0" w:color="auto"/>
              <w:right w:val="outset" w:sz="4" w:space="0" w:color="auto"/>
            </w:tcBorders>
            <w:hideMark/>
          </w:tcPr>
          <w:p w14:paraId="1B989975" w14:textId="77777777" w:rsidR="00525733" w:rsidRPr="003E6242" w:rsidRDefault="00525733" w:rsidP="001F3C89">
            <w:pPr>
              <w:widowControl w:val="0"/>
              <w:autoSpaceDE w:val="0"/>
              <w:autoSpaceDN w:val="0"/>
              <w:adjustRightInd w:val="0"/>
              <w:spacing w:after="0"/>
              <w:jc w:val="center"/>
              <w:rPr>
                <w:rFonts w:ascii="Times New Roman" w:hAnsi="Times New Roman" w:cs="Times New Roman"/>
                <w:sz w:val="24"/>
                <w:szCs w:val="24"/>
              </w:rPr>
            </w:pPr>
            <w:r w:rsidRPr="003E6242">
              <w:rPr>
                <w:rFonts w:ascii="Times New Roman" w:hAnsi="Times New Roman" w:cs="Times New Roman"/>
                <w:sz w:val="24"/>
                <w:szCs w:val="24"/>
              </w:rPr>
              <w:t>Кваліфікаційний критерій</w:t>
            </w:r>
          </w:p>
        </w:tc>
        <w:tc>
          <w:tcPr>
            <w:tcW w:w="3093" w:type="pct"/>
            <w:tcBorders>
              <w:top w:val="outset" w:sz="4" w:space="0" w:color="auto"/>
              <w:left w:val="outset" w:sz="4" w:space="0" w:color="auto"/>
              <w:bottom w:val="outset" w:sz="4" w:space="0" w:color="auto"/>
              <w:right w:val="outset" w:sz="4" w:space="0" w:color="auto"/>
            </w:tcBorders>
            <w:tcMar>
              <w:top w:w="15" w:type="dxa"/>
              <w:left w:w="15" w:type="dxa"/>
              <w:bottom w:w="15" w:type="dxa"/>
              <w:right w:w="15" w:type="dxa"/>
            </w:tcMar>
            <w:hideMark/>
          </w:tcPr>
          <w:p w14:paraId="4843CFB5" w14:textId="77777777" w:rsidR="00525733" w:rsidRPr="003E6242" w:rsidRDefault="00525733" w:rsidP="001F3C89">
            <w:pPr>
              <w:widowControl w:val="0"/>
              <w:autoSpaceDE w:val="0"/>
              <w:autoSpaceDN w:val="0"/>
              <w:adjustRightInd w:val="0"/>
              <w:spacing w:after="0"/>
              <w:jc w:val="center"/>
              <w:rPr>
                <w:rFonts w:ascii="Times New Roman" w:hAnsi="Times New Roman" w:cs="Times New Roman"/>
                <w:sz w:val="24"/>
                <w:szCs w:val="24"/>
              </w:rPr>
            </w:pPr>
            <w:r w:rsidRPr="003E6242">
              <w:rPr>
                <w:rFonts w:ascii="Times New Roman" w:hAnsi="Times New Roman" w:cs="Times New Roman"/>
                <w:sz w:val="24"/>
                <w:szCs w:val="24"/>
              </w:rPr>
              <w:t>Документи, що підтверджують відповідність учасника кваліфікаційному критерію</w:t>
            </w:r>
          </w:p>
        </w:tc>
      </w:tr>
      <w:tr w:rsidR="00525733" w:rsidRPr="00442BB5" w14:paraId="086C4FF8" w14:textId="77777777" w:rsidTr="00BD5C10">
        <w:trPr>
          <w:trHeight w:val="993"/>
          <w:tblCellSpacing w:w="15" w:type="dxa"/>
        </w:trPr>
        <w:tc>
          <w:tcPr>
            <w:tcW w:w="239" w:type="pct"/>
            <w:tcBorders>
              <w:top w:val="outset" w:sz="4" w:space="0" w:color="auto"/>
              <w:left w:val="outset" w:sz="4" w:space="0" w:color="auto"/>
              <w:bottom w:val="outset" w:sz="4" w:space="0" w:color="auto"/>
              <w:right w:val="outset" w:sz="4" w:space="0" w:color="auto"/>
            </w:tcBorders>
            <w:tcMar>
              <w:top w:w="15" w:type="dxa"/>
              <w:left w:w="15" w:type="dxa"/>
              <w:bottom w:w="15" w:type="dxa"/>
              <w:right w:w="15" w:type="dxa"/>
            </w:tcMar>
            <w:vAlign w:val="center"/>
          </w:tcPr>
          <w:p w14:paraId="23F4E8CF" w14:textId="77777777" w:rsidR="00525733" w:rsidRPr="003E6242" w:rsidRDefault="00525733" w:rsidP="001F3C89">
            <w:pPr>
              <w:widowControl w:val="0"/>
              <w:numPr>
                <w:ilvl w:val="0"/>
                <w:numId w:val="5"/>
              </w:numPr>
              <w:autoSpaceDE w:val="0"/>
              <w:autoSpaceDN w:val="0"/>
              <w:adjustRightInd w:val="0"/>
              <w:spacing w:after="0" w:line="240" w:lineRule="auto"/>
              <w:rPr>
                <w:rFonts w:ascii="Times New Roman" w:hAnsi="Times New Roman" w:cs="Times New Roman"/>
                <w:sz w:val="24"/>
                <w:szCs w:val="24"/>
              </w:rPr>
            </w:pPr>
          </w:p>
        </w:tc>
        <w:tc>
          <w:tcPr>
            <w:tcW w:w="1610" w:type="pct"/>
            <w:tcBorders>
              <w:top w:val="outset" w:sz="4" w:space="0" w:color="auto"/>
              <w:left w:val="outset" w:sz="4" w:space="0" w:color="auto"/>
              <w:bottom w:val="outset" w:sz="4" w:space="0" w:color="auto"/>
              <w:right w:val="outset" w:sz="4" w:space="0" w:color="auto"/>
            </w:tcBorders>
            <w:vAlign w:val="center"/>
            <w:hideMark/>
          </w:tcPr>
          <w:p w14:paraId="0594150F" w14:textId="77777777" w:rsidR="00525733" w:rsidRPr="003E6242" w:rsidRDefault="00525733" w:rsidP="001F3C89">
            <w:pPr>
              <w:widowControl w:val="0"/>
              <w:autoSpaceDE w:val="0"/>
              <w:autoSpaceDN w:val="0"/>
              <w:adjustRightInd w:val="0"/>
              <w:spacing w:after="0"/>
              <w:rPr>
                <w:rFonts w:ascii="Times New Roman" w:hAnsi="Times New Roman" w:cs="Times New Roman"/>
                <w:sz w:val="24"/>
                <w:szCs w:val="24"/>
              </w:rPr>
            </w:pPr>
            <w:r w:rsidRPr="003E6242">
              <w:rPr>
                <w:rFonts w:ascii="Times New Roman" w:hAnsi="Times New Roman" w:cs="Times New Roman"/>
                <w:sz w:val="24"/>
                <w:szCs w:val="24"/>
              </w:rPr>
              <w:t>Наявність обладнання та матеріально-технічної бази</w:t>
            </w:r>
          </w:p>
        </w:tc>
        <w:tc>
          <w:tcPr>
            <w:tcW w:w="3093" w:type="pct"/>
            <w:tcBorders>
              <w:top w:val="outset" w:sz="4" w:space="0" w:color="auto"/>
              <w:left w:val="outset" w:sz="4" w:space="0" w:color="auto"/>
              <w:bottom w:val="outset" w:sz="4" w:space="0" w:color="auto"/>
              <w:right w:val="outset" w:sz="4" w:space="0" w:color="auto"/>
            </w:tcBorders>
            <w:tcMar>
              <w:top w:w="15" w:type="dxa"/>
              <w:left w:w="15" w:type="dxa"/>
              <w:bottom w:w="15" w:type="dxa"/>
              <w:right w:w="15" w:type="dxa"/>
            </w:tcMar>
            <w:vAlign w:val="center"/>
          </w:tcPr>
          <w:p w14:paraId="1CF89B58" w14:textId="77777777" w:rsidR="00525733" w:rsidRPr="003E6242" w:rsidRDefault="00525733" w:rsidP="00BD5C10">
            <w:pPr>
              <w:pStyle w:val="HTMLPreformatted"/>
              <w:shd w:val="clear" w:color="auto" w:fill="FFFFFF"/>
              <w:rPr>
                <w:rFonts w:ascii="Times New Roman" w:hAnsi="Times New Roman"/>
                <w:sz w:val="24"/>
                <w:szCs w:val="24"/>
                <w:lang w:eastAsia="ru-RU"/>
              </w:rPr>
            </w:pPr>
            <w:r w:rsidRPr="003E6242">
              <w:rPr>
                <w:rFonts w:ascii="Times New Roman" w:hAnsi="Times New Roman"/>
                <w:sz w:val="24"/>
                <w:szCs w:val="24"/>
                <w:lang w:eastAsia="ru-RU"/>
              </w:rPr>
              <w:t>1.1. Довідка, що містить інформацію про обладнання та матеріально-технічну базу, яку учасник буде  використовувати при виконанні робіт (зразок № 1).</w:t>
            </w:r>
          </w:p>
        </w:tc>
      </w:tr>
      <w:tr w:rsidR="00525733" w:rsidRPr="003E6242" w14:paraId="477159AE" w14:textId="77777777" w:rsidTr="00BD5C10">
        <w:trPr>
          <w:trHeight w:val="2625"/>
          <w:tblCellSpacing w:w="15" w:type="dxa"/>
        </w:trPr>
        <w:tc>
          <w:tcPr>
            <w:tcW w:w="239" w:type="pct"/>
            <w:tcBorders>
              <w:top w:val="outset" w:sz="4" w:space="0" w:color="auto"/>
              <w:left w:val="outset" w:sz="4" w:space="0" w:color="auto"/>
              <w:bottom w:val="outset" w:sz="4" w:space="0" w:color="auto"/>
              <w:right w:val="outset" w:sz="4" w:space="0" w:color="auto"/>
            </w:tcBorders>
            <w:tcMar>
              <w:top w:w="15" w:type="dxa"/>
              <w:left w:w="15" w:type="dxa"/>
              <w:bottom w:w="15" w:type="dxa"/>
              <w:right w:w="15" w:type="dxa"/>
            </w:tcMar>
            <w:vAlign w:val="center"/>
          </w:tcPr>
          <w:p w14:paraId="3E449E22" w14:textId="77777777" w:rsidR="00525733" w:rsidRPr="003E6242" w:rsidRDefault="00525733" w:rsidP="001F3C89">
            <w:pPr>
              <w:widowControl w:val="0"/>
              <w:numPr>
                <w:ilvl w:val="0"/>
                <w:numId w:val="5"/>
              </w:numPr>
              <w:autoSpaceDE w:val="0"/>
              <w:autoSpaceDN w:val="0"/>
              <w:adjustRightInd w:val="0"/>
              <w:spacing w:after="0" w:line="240" w:lineRule="auto"/>
              <w:rPr>
                <w:rFonts w:ascii="Times New Roman" w:hAnsi="Times New Roman" w:cs="Times New Roman"/>
                <w:sz w:val="24"/>
                <w:szCs w:val="24"/>
              </w:rPr>
            </w:pPr>
          </w:p>
        </w:tc>
        <w:tc>
          <w:tcPr>
            <w:tcW w:w="1610" w:type="pct"/>
            <w:tcBorders>
              <w:top w:val="outset" w:sz="4" w:space="0" w:color="auto"/>
              <w:left w:val="outset" w:sz="4" w:space="0" w:color="auto"/>
              <w:bottom w:val="outset" w:sz="4" w:space="0" w:color="auto"/>
              <w:right w:val="outset" w:sz="4" w:space="0" w:color="auto"/>
            </w:tcBorders>
            <w:vAlign w:val="center"/>
            <w:hideMark/>
          </w:tcPr>
          <w:p w14:paraId="69734B4D" w14:textId="77777777" w:rsidR="00525733" w:rsidRPr="003E6242" w:rsidRDefault="00525733" w:rsidP="001F3C89">
            <w:pPr>
              <w:widowControl w:val="0"/>
              <w:autoSpaceDE w:val="0"/>
              <w:autoSpaceDN w:val="0"/>
              <w:adjustRightInd w:val="0"/>
              <w:spacing w:after="0"/>
              <w:rPr>
                <w:rFonts w:ascii="Times New Roman" w:hAnsi="Times New Roman" w:cs="Times New Roman"/>
                <w:sz w:val="24"/>
                <w:szCs w:val="24"/>
              </w:rPr>
            </w:pPr>
            <w:r w:rsidRPr="003E6242">
              <w:rPr>
                <w:rFonts w:ascii="Times New Roman" w:hAnsi="Times New Roman" w:cs="Times New Roman"/>
                <w:sz w:val="24"/>
                <w:szCs w:val="24"/>
              </w:rPr>
              <w:t>Наявність працівників відповідної кваліфікації, які мають необхідні знання та досвід</w:t>
            </w:r>
          </w:p>
        </w:tc>
        <w:tc>
          <w:tcPr>
            <w:tcW w:w="3093" w:type="pct"/>
            <w:tcBorders>
              <w:top w:val="outset" w:sz="4" w:space="0" w:color="auto"/>
              <w:left w:val="outset" w:sz="4" w:space="0" w:color="auto"/>
              <w:bottom w:val="outset" w:sz="4" w:space="0" w:color="auto"/>
              <w:right w:val="outset" w:sz="4" w:space="0" w:color="auto"/>
            </w:tcBorders>
            <w:tcMar>
              <w:top w:w="15" w:type="dxa"/>
              <w:left w:w="15" w:type="dxa"/>
              <w:bottom w:w="15" w:type="dxa"/>
              <w:right w:w="15" w:type="dxa"/>
            </w:tcMar>
            <w:vAlign w:val="center"/>
            <w:hideMark/>
          </w:tcPr>
          <w:p w14:paraId="071CB7B8" w14:textId="77777777" w:rsidR="00525733" w:rsidRPr="003E6242" w:rsidRDefault="00525733" w:rsidP="001F3C89">
            <w:pPr>
              <w:spacing w:after="0"/>
              <w:rPr>
                <w:rFonts w:ascii="Times New Roman" w:hAnsi="Times New Roman" w:cs="Times New Roman"/>
                <w:sz w:val="24"/>
                <w:szCs w:val="24"/>
              </w:rPr>
            </w:pPr>
            <w:r w:rsidRPr="003E6242">
              <w:rPr>
                <w:rFonts w:ascii="Times New Roman" w:hAnsi="Times New Roman" w:cs="Times New Roman"/>
                <w:sz w:val="24"/>
                <w:szCs w:val="24"/>
              </w:rPr>
              <w:t xml:space="preserve">2.1. Довідка, що містить інформацію про наявність в учасника працівників відповідної кваліфікації, які мають необхідні знання та досвід (зразок № 2). </w:t>
            </w:r>
          </w:p>
          <w:p w14:paraId="73C0D326" w14:textId="77777777" w:rsidR="00525733" w:rsidRPr="003E6242" w:rsidRDefault="00525733" w:rsidP="001F3C89">
            <w:pPr>
              <w:pStyle w:val="HTMLPreformatted"/>
              <w:shd w:val="clear" w:color="auto" w:fill="FFFFFF"/>
              <w:rPr>
                <w:rFonts w:ascii="Times New Roman" w:hAnsi="Times New Roman"/>
                <w:sz w:val="24"/>
                <w:szCs w:val="24"/>
                <w:lang w:eastAsia="ru-RU"/>
              </w:rPr>
            </w:pPr>
            <w:r w:rsidRPr="003E6242">
              <w:rPr>
                <w:rFonts w:ascii="Times New Roman" w:hAnsi="Times New Roman"/>
                <w:sz w:val="24"/>
                <w:szCs w:val="24"/>
                <w:lang w:eastAsia="ru-RU"/>
              </w:rPr>
              <w:t>2.2.  В якості документального підтвердження трудових взаємовідносин працівників з учасником надати скановані копії з оригіналу першої та останньої сторінки трудової книжки і скановані копії з оригіналів наказів про прийняття на роботу.</w:t>
            </w:r>
          </w:p>
        </w:tc>
      </w:tr>
    </w:tbl>
    <w:p w14:paraId="628A523C" w14:textId="77777777" w:rsidR="00525733" w:rsidRPr="003E6242" w:rsidRDefault="00525733" w:rsidP="001F3C89">
      <w:pPr>
        <w:spacing w:after="0"/>
        <w:ind w:firstLine="700"/>
        <w:jc w:val="right"/>
        <w:rPr>
          <w:rFonts w:ascii="Times New Roman" w:hAnsi="Times New Roman" w:cs="Times New Roman"/>
          <w:sz w:val="24"/>
          <w:szCs w:val="24"/>
        </w:rPr>
      </w:pPr>
    </w:p>
    <w:p w14:paraId="6F81A275" w14:textId="77777777" w:rsidR="00525733" w:rsidRPr="003E6242" w:rsidRDefault="00525733" w:rsidP="001F3C89">
      <w:pPr>
        <w:spacing w:after="0"/>
        <w:jc w:val="right"/>
        <w:rPr>
          <w:rFonts w:ascii="Times New Roman" w:hAnsi="Times New Roman" w:cs="Times New Roman"/>
          <w:b/>
          <w:iCs/>
          <w:sz w:val="24"/>
          <w:szCs w:val="24"/>
        </w:rPr>
      </w:pPr>
      <w:r w:rsidRPr="003E6242">
        <w:rPr>
          <w:rFonts w:ascii="Times New Roman" w:hAnsi="Times New Roman" w:cs="Times New Roman"/>
          <w:b/>
          <w:iCs/>
          <w:sz w:val="24"/>
          <w:szCs w:val="24"/>
        </w:rPr>
        <w:t>(ЗРАЗОК № 1)</w:t>
      </w:r>
    </w:p>
    <w:p w14:paraId="5B425A76" w14:textId="77777777" w:rsidR="00525733" w:rsidRPr="003E6242" w:rsidRDefault="00525733" w:rsidP="001F3C89">
      <w:pPr>
        <w:spacing w:after="0"/>
        <w:ind w:left="5387"/>
        <w:jc w:val="right"/>
        <w:rPr>
          <w:rFonts w:ascii="Times New Roman" w:hAnsi="Times New Roman" w:cs="Times New Roman"/>
          <w:b/>
          <w:iCs/>
          <w:sz w:val="24"/>
          <w:szCs w:val="24"/>
        </w:rPr>
      </w:pPr>
      <w:r w:rsidRPr="003E6242">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1B9559BB" w14:textId="77777777" w:rsidR="00525733" w:rsidRPr="003E6242" w:rsidRDefault="00525733" w:rsidP="001F3C89">
      <w:pPr>
        <w:spacing w:after="0"/>
        <w:jc w:val="center"/>
        <w:rPr>
          <w:rFonts w:ascii="Times New Roman" w:hAnsi="Times New Roman" w:cs="Times New Roman"/>
          <w:snapToGrid w:val="0"/>
          <w:sz w:val="32"/>
          <w:szCs w:val="32"/>
          <w:lang w:eastAsia="en-US"/>
        </w:rPr>
      </w:pPr>
      <w:r w:rsidRPr="003E6242">
        <w:rPr>
          <w:rFonts w:ascii="Times New Roman" w:hAnsi="Times New Roman" w:cs="Times New Roman"/>
          <w:snapToGrid w:val="0"/>
          <w:sz w:val="32"/>
          <w:szCs w:val="32"/>
          <w:lang w:eastAsia="en-US"/>
        </w:rPr>
        <w:t>(Бланк підприємства)</w:t>
      </w:r>
    </w:p>
    <w:p w14:paraId="4BA00DE2" w14:textId="77777777" w:rsidR="00525733" w:rsidRPr="003E6242" w:rsidRDefault="00525733" w:rsidP="001F3C89">
      <w:pPr>
        <w:spacing w:after="0"/>
        <w:rPr>
          <w:rFonts w:ascii="Times New Roman" w:hAnsi="Times New Roman" w:cs="Times New Roman"/>
          <w:b/>
          <w:snapToGrid w:val="0"/>
          <w:sz w:val="24"/>
          <w:szCs w:val="24"/>
          <w:lang w:eastAsia="en-US"/>
        </w:rPr>
      </w:pPr>
      <w:r w:rsidRPr="003E6242">
        <w:rPr>
          <w:rFonts w:ascii="Times New Roman" w:hAnsi="Times New Roman" w:cs="Times New Roman"/>
          <w:b/>
          <w:snapToGrid w:val="0"/>
          <w:sz w:val="24"/>
          <w:szCs w:val="24"/>
          <w:lang w:eastAsia="en-US"/>
        </w:rPr>
        <w:t xml:space="preserve">Вих. №______                                                </w:t>
      </w:r>
      <w:r w:rsidRPr="003E6242">
        <w:rPr>
          <w:rFonts w:ascii="Times New Roman" w:hAnsi="Times New Roman" w:cs="Times New Roman"/>
          <w:b/>
          <w:snapToGrid w:val="0"/>
          <w:sz w:val="24"/>
          <w:szCs w:val="24"/>
          <w:lang w:eastAsia="en-US"/>
        </w:rPr>
        <w:br/>
        <w:t xml:space="preserve">Дата________    </w:t>
      </w:r>
    </w:p>
    <w:p w14:paraId="564184B8" w14:textId="77777777" w:rsidR="00525733" w:rsidRPr="003E6242" w:rsidRDefault="00525733" w:rsidP="001F3C89">
      <w:pPr>
        <w:spacing w:after="0"/>
        <w:rPr>
          <w:rFonts w:ascii="Times New Roman" w:hAnsi="Times New Roman" w:cs="Times New Roman"/>
          <w:b/>
          <w:snapToGrid w:val="0"/>
          <w:sz w:val="24"/>
          <w:szCs w:val="24"/>
          <w:lang w:eastAsia="en-US"/>
        </w:rPr>
      </w:pPr>
    </w:p>
    <w:p w14:paraId="2A8D7D15" w14:textId="77777777" w:rsidR="00525733" w:rsidRPr="003E6242" w:rsidRDefault="00525733" w:rsidP="001F3C89">
      <w:pPr>
        <w:spacing w:after="0"/>
        <w:jc w:val="center"/>
        <w:rPr>
          <w:rFonts w:ascii="Times New Roman" w:hAnsi="Times New Roman" w:cs="Times New Roman"/>
          <w:b/>
          <w:sz w:val="24"/>
          <w:szCs w:val="24"/>
        </w:rPr>
      </w:pPr>
      <w:r w:rsidRPr="003E6242">
        <w:rPr>
          <w:rFonts w:ascii="Times New Roman" w:hAnsi="Times New Roman" w:cs="Times New Roman"/>
          <w:b/>
          <w:sz w:val="24"/>
          <w:szCs w:val="24"/>
        </w:rPr>
        <w:t>Довідка щодо обладнання та матеріально-технічної бази, яку учасник буде використовувати при виконанні робіт, що є предметом закупівлі</w:t>
      </w:r>
    </w:p>
    <w:p w14:paraId="11045A3C" w14:textId="77777777" w:rsidR="00525733" w:rsidRPr="003E6242" w:rsidRDefault="00525733" w:rsidP="001F3C89">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04"/>
        <w:gridCol w:w="2257"/>
        <w:gridCol w:w="1696"/>
        <w:gridCol w:w="2684"/>
      </w:tblGrid>
      <w:tr w:rsidR="00525733" w:rsidRPr="003E6242" w14:paraId="771613B3" w14:textId="77777777" w:rsidTr="00BD5C10">
        <w:tc>
          <w:tcPr>
            <w:tcW w:w="817" w:type="dxa"/>
            <w:shd w:val="clear" w:color="auto" w:fill="auto"/>
            <w:vAlign w:val="center"/>
          </w:tcPr>
          <w:p w14:paraId="6F066DD6" w14:textId="77777777" w:rsidR="00525733" w:rsidRPr="003E6242" w:rsidRDefault="00525733" w:rsidP="001F3C89">
            <w:pPr>
              <w:autoSpaceDE w:val="0"/>
              <w:autoSpaceDN w:val="0"/>
              <w:adjustRightInd w:val="0"/>
              <w:spacing w:after="0"/>
              <w:jc w:val="center"/>
              <w:rPr>
                <w:rFonts w:ascii="Times New Roman" w:hAnsi="Times New Roman" w:cs="Times New Roman"/>
                <w:sz w:val="24"/>
                <w:szCs w:val="24"/>
              </w:rPr>
            </w:pPr>
            <w:r w:rsidRPr="003E6242">
              <w:rPr>
                <w:rFonts w:ascii="Times New Roman" w:hAnsi="Times New Roman" w:cs="Times New Roman"/>
                <w:sz w:val="24"/>
                <w:szCs w:val="24"/>
              </w:rPr>
              <w:t>№ з/п</w:t>
            </w:r>
          </w:p>
        </w:tc>
        <w:tc>
          <w:tcPr>
            <w:tcW w:w="2410" w:type="dxa"/>
            <w:shd w:val="clear" w:color="auto" w:fill="auto"/>
            <w:vAlign w:val="center"/>
          </w:tcPr>
          <w:p w14:paraId="64B093DD" w14:textId="77777777" w:rsidR="00525733" w:rsidRPr="003E6242" w:rsidRDefault="00525733" w:rsidP="001F3C89">
            <w:pPr>
              <w:autoSpaceDE w:val="0"/>
              <w:autoSpaceDN w:val="0"/>
              <w:adjustRightInd w:val="0"/>
              <w:spacing w:after="0"/>
              <w:jc w:val="center"/>
              <w:rPr>
                <w:rFonts w:ascii="Times New Roman" w:hAnsi="Times New Roman" w:cs="Times New Roman"/>
                <w:sz w:val="24"/>
                <w:szCs w:val="24"/>
              </w:rPr>
            </w:pPr>
            <w:r w:rsidRPr="003E6242">
              <w:rPr>
                <w:rFonts w:ascii="Times New Roman" w:hAnsi="Times New Roman" w:cs="Times New Roman"/>
                <w:sz w:val="24"/>
                <w:szCs w:val="24"/>
              </w:rPr>
              <w:t xml:space="preserve">Найменування машини, </w:t>
            </w:r>
          </w:p>
          <w:p w14:paraId="65257F7E" w14:textId="77777777" w:rsidR="00525733" w:rsidRPr="003E6242" w:rsidRDefault="00525733" w:rsidP="001F3C89">
            <w:pPr>
              <w:autoSpaceDE w:val="0"/>
              <w:autoSpaceDN w:val="0"/>
              <w:adjustRightInd w:val="0"/>
              <w:spacing w:after="0"/>
              <w:jc w:val="center"/>
              <w:rPr>
                <w:rFonts w:ascii="Times New Roman" w:hAnsi="Times New Roman" w:cs="Times New Roman"/>
                <w:sz w:val="24"/>
                <w:szCs w:val="24"/>
              </w:rPr>
            </w:pPr>
            <w:r w:rsidRPr="003E6242">
              <w:rPr>
                <w:rFonts w:ascii="Times New Roman" w:hAnsi="Times New Roman" w:cs="Times New Roman"/>
                <w:sz w:val="24"/>
                <w:szCs w:val="24"/>
              </w:rPr>
              <w:t>механізму, устаткування</w:t>
            </w:r>
          </w:p>
        </w:tc>
        <w:tc>
          <w:tcPr>
            <w:tcW w:w="2268" w:type="dxa"/>
            <w:shd w:val="clear" w:color="auto" w:fill="auto"/>
          </w:tcPr>
          <w:p w14:paraId="6A98E86D" w14:textId="77777777" w:rsidR="00525733" w:rsidRPr="003E6242" w:rsidRDefault="00525733" w:rsidP="001F3C89">
            <w:pPr>
              <w:spacing w:after="0"/>
              <w:jc w:val="center"/>
              <w:rPr>
                <w:rFonts w:ascii="Times New Roman" w:hAnsi="Times New Roman" w:cs="Times New Roman"/>
                <w:bCs/>
                <w:sz w:val="24"/>
                <w:szCs w:val="24"/>
              </w:rPr>
            </w:pPr>
          </w:p>
          <w:p w14:paraId="07198DC5" w14:textId="77777777" w:rsidR="00525733" w:rsidRPr="003E6242" w:rsidRDefault="00525733" w:rsidP="001F3C89">
            <w:pPr>
              <w:spacing w:after="0"/>
              <w:jc w:val="center"/>
              <w:rPr>
                <w:rFonts w:ascii="Times New Roman" w:hAnsi="Times New Roman" w:cs="Times New Roman"/>
                <w:bCs/>
                <w:sz w:val="24"/>
                <w:szCs w:val="24"/>
              </w:rPr>
            </w:pPr>
            <w:r w:rsidRPr="003E6242">
              <w:rPr>
                <w:rFonts w:ascii="Times New Roman" w:hAnsi="Times New Roman" w:cs="Times New Roman"/>
                <w:bCs/>
                <w:sz w:val="24"/>
                <w:szCs w:val="24"/>
              </w:rPr>
              <w:t>Марка, модель, рік випуску</w:t>
            </w:r>
          </w:p>
        </w:tc>
        <w:tc>
          <w:tcPr>
            <w:tcW w:w="1701" w:type="dxa"/>
            <w:shd w:val="clear" w:color="auto" w:fill="auto"/>
          </w:tcPr>
          <w:p w14:paraId="7A606ED1" w14:textId="77777777" w:rsidR="00525733" w:rsidRPr="003E6242" w:rsidRDefault="00525733" w:rsidP="001F3C89">
            <w:pPr>
              <w:spacing w:after="0"/>
              <w:jc w:val="center"/>
              <w:rPr>
                <w:rFonts w:ascii="Times New Roman" w:hAnsi="Times New Roman" w:cs="Times New Roman"/>
                <w:sz w:val="24"/>
                <w:szCs w:val="24"/>
              </w:rPr>
            </w:pPr>
          </w:p>
          <w:p w14:paraId="6088473A" w14:textId="77777777" w:rsidR="00525733" w:rsidRPr="003E6242" w:rsidRDefault="00525733" w:rsidP="001F3C89">
            <w:pPr>
              <w:spacing w:after="0"/>
              <w:jc w:val="center"/>
              <w:rPr>
                <w:rFonts w:ascii="Times New Roman" w:hAnsi="Times New Roman" w:cs="Times New Roman"/>
                <w:sz w:val="24"/>
                <w:szCs w:val="24"/>
              </w:rPr>
            </w:pPr>
          </w:p>
          <w:p w14:paraId="67216D49" w14:textId="77777777" w:rsidR="00525733" w:rsidRPr="003E6242" w:rsidRDefault="00525733" w:rsidP="001F3C89">
            <w:pPr>
              <w:spacing w:after="0"/>
              <w:jc w:val="center"/>
              <w:rPr>
                <w:rFonts w:ascii="Times New Roman" w:hAnsi="Times New Roman" w:cs="Times New Roman"/>
                <w:bCs/>
                <w:sz w:val="24"/>
                <w:szCs w:val="24"/>
              </w:rPr>
            </w:pPr>
            <w:r w:rsidRPr="003E6242">
              <w:rPr>
                <w:rFonts w:ascii="Times New Roman" w:hAnsi="Times New Roman" w:cs="Times New Roman"/>
                <w:sz w:val="24"/>
                <w:szCs w:val="24"/>
              </w:rPr>
              <w:t>Кількість</w:t>
            </w:r>
          </w:p>
        </w:tc>
        <w:tc>
          <w:tcPr>
            <w:tcW w:w="2693" w:type="dxa"/>
            <w:shd w:val="clear" w:color="auto" w:fill="auto"/>
          </w:tcPr>
          <w:p w14:paraId="086A74F8" w14:textId="77777777" w:rsidR="00525733" w:rsidRPr="003E6242" w:rsidRDefault="00525733" w:rsidP="001F3C89">
            <w:pPr>
              <w:spacing w:after="0"/>
              <w:jc w:val="center"/>
              <w:rPr>
                <w:rFonts w:ascii="Times New Roman" w:hAnsi="Times New Roman" w:cs="Times New Roman"/>
                <w:bCs/>
                <w:sz w:val="24"/>
                <w:szCs w:val="24"/>
              </w:rPr>
            </w:pPr>
            <w:r w:rsidRPr="003E6242">
              <w:rPr>
                <w:rFonts w:ascii="Times New Roman" w:hAnsi="Times New Roman" w:cs="Times New Roman"/>
                <w:bCs/>
                <w:sz w:val="24"/>
                <w:szCs w:val="24"/>
              </w:rPr>
              <w:t>Зазначення приналежності (власна, орендується, лізинг, послуги тощо)</w:t>
            </w:r>
          </w:p>
        </w:tc>
      </w:tr>
      <w:tr w:rsidR="00525733" w:rsidRPr="003E6242" w14:paraId="30B774E2" w14:textId="77777777" w:rsidTr="00BD5C10">
        <w:tc>
          <w:tcPr>
            <w:tcW w:w="817" w:type="dxa"/>
            <w:shd w:val="clear" w:color="auto" w:fill="auto"/>
          </w:tcPr>
          <w:p w14:paraId="24FEB06B" w14:textId="77777777" w:rsidR="00525733" w:rsidRPr="003E6242" w:rsidRDefault="00525733" w:rsidP="001F3C89">
            <w:pPr>
              <w:spacing w:after="0"/>
              <w:jc w:val="both"/>
              <w:rPr>
                <w:rFonts w:ascii="Times New Roman" w:hAnsi="Times New Roman" w:cs="Times New Roman"/>
                <w:bCs/>
                <w:sz w:val="24"/>
                <w:szCs w:val="24"/>
              </w:rPr>
            </w:pPr>
          </w:p>
        </w:tc>
        <w:tc>
          <w:tcPr>
            <w:tcW w:w="2410" w:type="dxa"/>
            <w:shd w:val="clear" w:color="auto" w:fill="auto"/>
          </w:tcPr>
          <w:p w14:paraId="59C2AC0C" w14:textId="77777777" w:rsidR="00525733" w:rsidRPr="003E6242" w:rsidRDefault="00525733" w:rsidP="001F3C89">
            <w:pPr>
              <w:spacing w:after="0"/>
              <w:jc w:val="both"/>
              <w:rPr>
                <w:rFonts w:ascii="Times New Roman" w:hAnsi="Times New Roman" w:cs="Times New Roman"/>
                <w:bCs/>
                <w:sz w:val="24"/>
                <w:szCs w:val="24"/>
              </w:rPr>
            </w:pPr>
          </w:p>
        </w:tc>
        <w:tc>
          <w:tcPr>
            <w:tcW w:w="2268" w:type="dxa"/>
            <w:shd w:val="clear" w:color="auto" w:fill="auto"/>
          </w:tcPr>
          <w:p w14:paraId="1C4F2486" w14:textId="77777777" w:rsidR="00525733" w:rsidRPr="003E6242" w:rsidRDefault="00525733" w:rsidP="001F3C89">
            <w:pPr>
              <w:spacing w:after="0"/>
              <w:jc w:val="both"/>
              <w:rPr>
                <w:rFonts w:ascii="Times New Roman" w:hAnsi="Times New Roman" w:cs="Times New Roman"/>
                <w:bCs/>
                <w:sz w:val="24"/>
                <w:szCs w:val="24"/>
              </w:rPr>
            </w:pPr>
          </w:p>
        </w:tc>
        <w:tc>
          <w:tcPr>
            <w:tcW w:w="1701" w:type="dxa"/>
            <w:shd w:val="clear" w:color="auto" w:fill="auto"/>
          </w:tcPr>
          <w:p w14:paraId="2338EC31" w14:textId="77777777" w:rsidR="00525733" w:rsidRPr="003E6242" w:rsidRDefault="00525733" w:rsidP="001F3C89">
            <w:pPr>
              <w:spacing w:after="0"/>
              <w:jc w:val="both"/>
              <w:rPr>
                <w:rFonts w:ascii="Times New Roman" w:hAnsi="Times New Roman" w:cs="Times New Roman"/>
                <w:bCs/>
                <w:sz w:val="24"/>
                <w:szCs w:val="24"/>
              </w:rPr>
            </w:pPr>
          </w:p>
        </w:tc>
        <w:tc>
          <w:tcPr>
            <w:tcW w:w="2693" w:type="dxa"/>
            <w:shd w:val="clear" w:color="auto" w:fill="auto"/>
          </w:tcPr>
          <w:p w14:paraId="59C9E087" w14:textId="77777777" w:rsidR="00525733" w:rsidRPr="003E6242" w:rsidRDefault="00525733" w:rsidP="001F3C89">
            <w:pPr>
              <w:spacing w:after="0"/>
              <w:jc w:val="both"/>
              <w:rPr>
                <w:rFonts w:ascii="Times New Roman" w:hAnsi="Times New Roman" w:cs="Times New Roman"/>
                <w:bCs/>
                <w:sz w:val="24"/>
                <w:szCs w:val="24"/>
              </w:rPr>
            </w:pPr>
          </w:p>
        </w:tc>
      </w:tr>
      <w:tr w:rsidR="00525733" w:rsidRPr="003E6242" w14:paraId="4E1F1277" w14:textId="77777777" w:rsidTr="00BD5C10">
        <w:tc>
          <w:tcPr>
            <w:tcW w:w="817" w:type="dxa"/>
            <w:shd w:val="clear" w:color="auto" w:fill="auto"/>
          </w:tcPr>
          <w:p w14:paraId="090BD3C7" w14:textId="77777777" w:rsidR="00525733" w:rsidRPr="003E6242" w:rsidRDefault="00525733" w:rsidP="001F3C89">
            <w:pPr>
              <w:spacing w:after="0"/>
              <w:jc w:val="both"/>
              <w:rPr>
                <w:rFonts w:ascii="Times New Roman" w:hAnsi="Times New Roman" w:cs="Times New Roman"/>
                <w:bCs/>
                <w:sz w:val="24"/>
                <w:szCs w:val="24"/>
              </w:rPr>
            </w:pPr>
          </w:p>
        </w:tc>
        <w:tc>
          <w:tcPr>
            <w:tcW w:w="2410" w:type="dxa"/>
            <w:shd w:val="clear" w:color="auto" w:fill="auto"/>
          </w:tcPr>
          <w:p w14:paraId="25C82C52" w14:textId="77777777" w:rsidR="00525733" w:rsidRPr="003E6242" w:rsidRDefault="00525733" w:rsidP="001F3C89">
            <w:pPr>
              <w:spacing w:after="0"/>
              <w:jc w:val="both"/>
              <w:rPr>
                <w:rFonts w:ascii="Times New Roman" w:hAnsi="Times New Roman" w:cs="Times New Roman"/>
                <w:bCs/>
                <w:sz w:val="24"/>
                <w:szCs w:val="24"/>
              </w:rPr>
            </w:pPr>
          </w:p>
        </w:tc>
        <w:tc>
          <w:tcPr>
            <w:tcW w:w="2268" w:type="dxa"/>
            <w:shd w:val="clear" w:color="auto" w:fill="auto"/>
          </w:tcPr>
          <w:p w14:paraId="0B591405" w14:textId="77777777" w:rsidR="00525733" w:rsidRPr="003E6242" w:rsidRDefault="00525733" w:rsidP="001F3C89">
            <w:pPr>
              <w:spacing w:after="0"/>
              <w:jc w:val="both"/>
              <w:rPr>
                <w:rFonts w:ascii="Times New Roman" w:hAnsi="Times New Roman" w:cs="Times New Roman"/>
                <w:bCs/>
                <w:sz w:val="24"/>
                <w:szCs w:val="24"/>
              </w:rPr>
            </w:pPr>
          </w:p>
        </w:tc>
        <w:tc>
          <w:tcPr>
            <w:tcW w:w="1701" w:type="dxa"/>
            <w:shd w:val="clear" w:color="auto" w:fill="auto"/>
          </w:tcPr>
          <w:p w14:paraId="7361A934" w14:textId="77777777" w:rsidR="00525733" w:rsidRPr="003E6242" w:rsidRDefault="00525733" w:rsidP="001F3C89">
            <w:pPr>
              <w:spacing w:after="0"/>
              <w:jc w:val="both"/>
              <w:rPr>
                <w:rFonts w:ascii="Times New Roman" w:hAnsi="Times New Roman" w:cs="Times New Roman"/>
                <w:bCs/>
                <w:sz w:val="24"/>
                <w:szCs w:val="24"/>
              </w:rPr>
            </w:pPr>
          </w:p>
        </w:tc>
        <w:tc>
          <w:tcPr>
            <w:tcW w:w="2693" w:type="dxa"/>
            <w:shd w:val="clear" w:color="auto" w:fill="auto"/>
          </w:tcPr>
          <w:p w14:paraId="04A5223C" w14:textId="77777777" w:rsidR="00525733" w:rsidRPr="003E6242" w:rsidRDefault="00525733" w:rsidP="001F3C89">
            <w:pPr>
              <w:spacing w:after="0"/>
              <w:jc w:val="both"/>
              <w:rPr>
                <w:rFonts w:ascii="Times New Roman" w:hAnsi="Times New Roman" w:cs="Times New Roman"/>
                <w:bCs/>
                <w:sz w:val="24"/>
                <w:szCs w:val="24"/>
              </w:rPr>
            </w:pPr>
          </w:p>
        </w:tc>
      </w:tr>
    </w:tbl>
    <w:p w14:paraId="191441B0" w14:textId="77777777" w:rsidR="00525733" w:rsidRPr="003E6242" w:rsidRDefault="00525733" w:rsidP="001F3C89">
      <w:pPr>
        <w:spacing w:after="0"/>
        <w:ind w:firstLine="709"/>
        <w:jc w:val="both"/>
        <w:rPr>
          <w:rFonts w:ascii="Times New Roman" w:hAnsi="Times New Roman" w:cs="Times New Roman"/>
          <w:bCs/>
          <w:sz w:val="24"/>
          <w:szCs w:val="24"/>
        </w:rPr>
      </w:pPr>
    </w:p>
    <w:p w14:paraId="3928CA57"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Керівник підприємства (або уповноважена особа) –</w:t>
      </w:r>
    </w:p>
    <w:p w14:paraId="6CE7376E"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Учасник процедури закупівлі</w:t>
      </w:r>
      <w:r w:rsidRPr="003E6242">
        <w:rPr>
          <w:rFonts w:ascii="Times New Roman" w:hAnsi="Times New Roman" w:cs="Times New Roman"/>
          <w:b/>
          <w:sz w:val="24"/>
          <w:szCs w:val="24"/>
        </w:rPr>
        <w:tab/>
      </w:r>
      <w:r w:rsidRPr="003E6242">
        <w:rPr>
          <w:rFonts w:ascii="Times New Roman" w:hAnsi="Times New Roman" w:cs="Times New Roman"/>
          <w:b/>
          <w:sz w:val="24"/>
          <w:szCs w:val="24"/>
        </w:rPr>
        <w:tab/>
        <w:t>________________________</w:t>
      </w:r>
      <w:r w:rsidRPr="003E6242">
        <w:rPr>
          <w:rFonts w:ascii="Times New Roman" w:hAnsi="Times New Roman" w:cs="Times New Roman"/>
          <w:b/>
          <w:sz w:val="24"/>
          <w:szCs w:val="24"/>
        </w:rPr>
        <w:tab/>
      </w:r>
      <w:r w:rsidRPr="003E6242">
        <w:rPr>
          <w:rFonts w:ascii="Times New Roman" w:hAnsi="Times New Roman" w:cs="Times New Roman"/>
          <w:b/>
          <w:sz w:val="24"/>
          <w:szCs w:val="24"/>
        </w:rPr>
        <w:tab/>
        <w:t>(П.І.Б)</w:t>
      </w:r>
    </w:p>
    <w:p w14:paraId="7D467044"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lastRenderedPageBreak/>
        <w:t xml:space="preserve">      </w:t>
      </w:r>
      <w:r w:rsidRPr="003E6242">
        <w:rPr>
          <w:rFonts w:ascii="Times New Roman" w:hAnsi="Times New Roman" w:cs="Times New Roman"/>
          <w:b/>
          <w:sz w:val="24"/>
          <w:szCs w:val="24"/>
        </w:rPr>
        <w:tab/>
        <w:t xml:space="preserve">   </w:t>
      </w:r>
      <w:r w:rsidRPr="003E6242">
        <w:rPr>
          <w:rFonts w:ascii="Times New Roman" w:hAnsi="Times New Roman" w:cs="Times New Roman"/>
          <w:b/>
          <w:sz w:val="24"/>
          <w:szCs w:val="24"/>
        </w:rPr>
        <w:tab/>
      </w:r>
      <w:r w:rsidRPr="003E6242">
        <w:rPr>
          <w:rFonts w:ascii="Times New Roman" w:hAnsi="Times New Roman" w:cs="Times New Roman"/>
          <w:b/>
          <w:sz w:val="24"/>
          <w:szCs w:val="24"/>
        </w:rPr>
        <w:tab/>
      </w:r>
      <w:r w:rsidRPr="003E6242">
        <w:rPr>
          <w:rFonts w:ascii="Times New Roman" w:hAnsi="Times New Roman" w:cs="Times New Roman"/>
          <w:b/>
          <w:sz w:val="24"/>
          <w:szCs w:val="24"/>
        </w:rPr>
        <w:tab/>
      </w:r>
      <w:r w:rsidRPr="003E6242">
        <w:rPr>
          <w:rFonts w:ascii="Times New Roman" w:hAnsi="Times New Roman" w:cs="Times New Roman"/>
          <w:b/>
          <w:sz w:val="24"/>
          <w:szCs w:val="24"/>
        </w:rPr>
        <w:tab/>
        <w:t xml:space="preserve">  </w:t>
      </w:r>
      <w:r w:rsidRPr="003E6242">
        <w:rPr>
          <w:rFonts w:ascii="Times New Roman" w:hAnsi="Times New Roman" w:cs="Times New Roman"/>
          <w:b/>
          <w:sz w:val="24"/>
          <w:szCs w:val="24"/>
        </w:rPr>
        <w:tab/>
      </w:r>
      <w:r w:rsidRPr="003E6242">
        <w:rPr>
          <w:rFonts w:ascii="Times New Roman" w:hAnsi="Times New Roman" w:cs="Times New Roman"/>
          <w:b/>
          <w:sz w:val="24"/>
          <w:szCs w:val="24"/>
        </w:rPr>
        <w:tab/>
        <w:t xml:space="preserve">          (Підпис)</w:t>
      </w:r>
    </w:p>
    <w:p w14:paraId="124DE3E8"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 xml:space="preserve">                                                                                                                        </w:t>
      </w:r>
      <w:proofErr w:type="spellStart"/>
      <w:r w:rsidRPr="003E6242">
        <w:rPr>
          <w:rFonts w:ascii="Times New Roman" w:hAnsi="Times New Roman" w:cs="Times New Roman"/>
          <w:b/>
          <w:sz w:val="24"/>
          <w:szCs w:val="24"/>
        </w:rPr>
        <w:t>м.п</w:t>
      </w:r>
      <w:proofErr w:type="spellEnd"/>
      <w:r w:rsidRPr="003E6242">
        <w:rPr>
          <w:rFonts w:ascii="Times New Roman" w:hAnsi="Times New Roman" w:cs="Times New Roman"/>
          <w:b/>
          <w:sz w:val="24"/>
          <w:szCs w:val="24"/>
        </w:rPr>
        <w:t>.</w:t>
      </w:r>
    </w:p>
    <w:p w14:paraId="512CF0DB" w14:textId="77777777" w:rsidR="00525733" w:rsidRPr="003E6242" w:rsidRDefault="00525733" w:rsidP="003618CE">
      <w:pPr>
        <w:spacing w:after="0"/>
        <w:jc w:val="both"/>
        <w:rPr>
          <w:rFonts w:ascii="Times New Roman" w:hAnsi="Times New Roman" w:cs="Times New Roman"/>
          <w:b/>
          <w:sz w:val="24"/>
          <w:szCs w:val="24"/>
        </w:rPr>
      </w:pPr>
    </w:p>
    <w:p w14:paraId="4420D687" w14:textId="77777777" w:rsidR="00525733" w:rsidRPr="003E6242" w:rsidRDefault="00525733" w:rsidP="001F3C89">
      <w:pPr>
        <w:spacing w:after="0"/>
        <w:ind w:firstLine="709"/>
        <w:jc w:val="both"/>
        <w:rPr>
          <w:rFonts w:ascii="Times New Roman" w:hAnsi="Times New Roman" w:cs="Times New Roman"/>
          <w:b/>
          <w:sz w:val="24"/>
          <w:szCs w:val="24"/>
        </w:rPr>
      </w:pPr>
    </w:p>
    <w:p w14:paraId="3AD2D222" w14:textId="77777777" w:rsidR="00525733" w:rsidRPr="003E6242" w:rsidRDefault="00525733" w:rsidP="001F3C89">
      <w:pPr>
        <w:spacing w:after="0"/>
        <w:ind w:left="360"/>
        <w:jc w:val="right"/>
        <w:rPr>
          <w:rFonts w:ascii="Times New Roman" w:hAnsi="Times New Roman" w:cs="Times New Roman"/>
          <w:b/>
          <w:sz w:val="24"/>
          <w:szCs w:val="24"/>
        </w:rPr>
      </w:pPr>
      <w:r w:rsidRPr="003E6242">
        <w:rPr>
          <w:rFonts w:ascii="Times New Roman" w:hAnsi="Times New Roman" w:cs="Times New Roman"/>
          <w:b/>
          <w:iCs/>
          <w:sz w:val="24"/>
          <w:szCs w:val="24"/>
        </w:rPr>
        <w:t>(ЗРАЗОК № 2)</w:t>
      </w:r>
    </w:p>
    <w:p w14:paraId="44D43B11" w14:textId="77777777" w:rsidR="00525733" w:rsidRPr="003E6242" w:rsidRDefault="00525733" w:rsidP="001F3C89">
      <w:pPr>
        <w:spacing w:after="0"/>
        <w:ind w:left="5387"/>
        <w:jc w:val="right"/>
        <w:rPr>
          <w:rFonts w:ascii="Times New Roman" w:hAnsi="Times New Roman" w:cs="Times New Roman"/>
          <w:b/>
          <w:sz w:val="24"/>
          <w:szCs w:val="24"/>
        </w:rPr>
      </w:pPr>
      <w:r w:rsidRPr="003E6242">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1CEAD76A" w14:textId="77777777" w:rsidR="00525733" w:rsidRPr="003E6242" w:rsidRDefault="00525733" w:rsidP="001F3C89">
      <w:pPr>
        <w:spacing w:after="0"/>
        <w:jc w:val="center"/>
        <w:rPr>
          <w:rFonts w:ascii="Times New Roman" w:hAnsi="Times New Roman" w:cs="Times New Roman"/>
          <w:snapToGrid w:val="0"/>
          <w:sz w:val="32"/>
          <w:szCs w:val="32"/>
          <w:lang w:eastAsia="en-US"/>
        </w:rPr>
      </w:pPr>
      <w:r w:rsidRPr="003E6242">
        <w:rPr>
          <w:rFonts w:ascii="Times New Roman" w:hAnsi="Times New Roman" w:cs="Times New Roman"/>
          <w:snapToGrid w:val="0"/>
          <w:sz w:val="32"/>
          <w:szCs w:val="32"/>
          <w:lang w:eastAsia="en-US"/>
        </w:rPr>
        <w:t>(Бланк підприємства)</w:t>
      </w:r>
    </w:p>
    <w:p w14:paraId="7856C7FC" w14:textId="77777777" w:rsidR="00525733" w:rsidRPr="003E6242" w:rsidRDefault="00525733" w:rsidP="00974485">
      <w:pPr>
        <w:spacing w:after="0"/>
        <w:ind w:right="196"/>
        <w:rPr>
          <w:rFonts w:ascii="Times New Roman" w:hAnsi="Times New Roman" w:cs="Times New Roman"/>
          <w:bCs/>
          <w:i/>
          <w:sz w:val="24"/>
          <w:szCs w:val="24"/>
          <w:u w:val="single"/>
        </w:rPr>
      </w:pPr>
    </w:p>
    <w:p w14:paraId="3442FD84"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napToGrid w:val="0"/>
          <w:sz w:val="24"/>
          <w:szCs w:val="24"/>
          <w:lang w:eastAsia="en-US"/>
        </w:rPr>
        <w:t xml:space="preserve">Вих. №______                                                </w:t>
      </w:r>
      <w:r w:rsidRPr="003E6242">
        <w:rPr>
          <w:rFonts w:ascii="Times New Roman" w:hAnsi="Times New Roman" w:cs="Times New Roman"/>
          <w:b/>
          <w:snapToGrid w:val="0"/>
          <w:sz w:val="24"/>
          <w:szCs w:val="24"/>
          <w:lang w:eastAsia="en-US"/>
        </w:rPr>
        <w:br/>
        <w:t xml:space="preserve">Дата________                                                </w:t>
      </w:r>
    </w:p>
    <w:p w14:paraId="09048B3F" w14:textId="77777777" w:rsidR="00525733" w:rsidRPr="003E6242" w:rsidRDefault="00525733" w:rsidP="001F3C89">
      <w:pPr>
        <w:spacing w:after="0"/>
        <w:ind w:left="360"/>
        <w:jc w:val="right"/>
        <w:rPr>
          <w:rFonts w:ascii="Times New Roman" w:hAnsi="Times New Roman" w:cs="Times New Roman"/>
          <w:b/>
          <w:sz w:val="24"/>
          <w:szCs w:val="24"/>
        </w:rPr>
      </w:pPr>
    </w:p>
    <w:p w14:paraId="0E5E9EA5" w14:textId="77777777" w:rsidR="00525733" w:rsidRPr="003E6242" w:rsidRDefault="00525733" w:rsidP="001F3C89">
      <w:pPr>
        <w:spacing w:after="0"/>
        <w:ind w:left="360"/>
        <w:jc w:val="center"/>
        <w:rPr>
          <w:rFonts w:ascii="Times New Roman" w:hAnsi="Times New Roman" w:cs="Times New Roman"/>
          <w:b/>
          <w:sz w:val="24"/>
          <w:szCs w:val="24"/>
        </w:rPr>
      </w:pPr>
      <w:r w:rsidRPr="003E6242">
        <w:rPr>
          <w:rFonts w:ascii="Times New Roman" w:hAnsi="Times New Roman" w:cs="Times New Roman"/>
          <w:b/>
          <w:sz w:val="24"/>
          <w:szCs w:val="24"/>
        </w:rPr>
        <w:t>Довідка про наявність працівників відповідної кваліфікації, які мають необхідні знання та досвід для виконання робіт, що є предметом закупівлі</w:t>
      </w:r>
    </w:p>
    <w:p w14:paraId="5EF8E09A" w14:textId="77777777" w:rsidR="00525733" w:rsidRPr="00442BB5" w:rsidRDefault="00525733" w:rsidP="001F3C89">
      <w:pPr>
        <w:spacing w:after="0"/>
        <w:ind w:left="360"/>
        <w:jc w:val="center"/>
        <w:rPr>
          <w:rFonts w:ascii="Times New Roman" w:hAnsi="Times New Roman" w:cs="Times New Roman"/>
          <w:i/>
          <w:sz w:val="24"/>
          <w:szCs w:val="24"/>
          <w:highlight w:val="gree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10"/>
        <w:gridCol w:w="2107"/>
        <w:gridCol w:w="2537"/>
        <w:gridCol w:w="2679"/>
      </w:tblGrid>
      <w:tr w:rsidR="00525733" w:rsidRPr="003E6242" w14:paraId="60E42C64" w14:textId="77777777" w:rsidTr="00BD5C10">
        <w:trPr>
          <w:cantSplit/>
          <w:trHeight w:val="1390"/>
        </w:trPr>
        <w:tc>
          <w:tcPr>
            <w:tcW w:w="0" w:type="auto"/>
            <w:tcBorders>
              <w:top w:val="single" w:sz="4" w:space="0" w:color="auto"/>
              <w:left w:val="single" w:sz="4" w:space="0" w:color="auto"/>
              <w:right w:val="single" w:sz="4" w:space="0" w:color="auto"/>
            </w:tcBorders>
            <w:vAlign w:val="center"/>
          </w:tcPr>
          <w:p w14:paraId="0CCD6AC9"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 з/п</w:t>
            </w:r>
          </w:p>
        </w:tc>
        <w:tc>
          <w:tcPr>
            <w:tcW w:w="1810" w:type="dxa"/>
            <w:tcBorders>
              <w:top w:val="single" w:sz="4" w:space="0" w:color="auto"/>
              <w:left w:val="single" w:sz="4" w:space="0" w:color="auto"/>
              <w:right w:val="single" w:sz="4" w:space="0" w:color="auto"/>
            </w:tcBorders>
            <w:vAlign w:val="center"/>
          </w:tcPr>
          <w:p w14:paraId="3F8657A5"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Посада*</w:t>
            </w:r>
          </w:p>
        </w:tc>
        <w:tc>
          <w:tcPr>
            <w:tcW w:w="2107" w:type="dxa"/>
            <w:tcBorders>
              <w:top w:val="single" w:sz="4" w:space="0" w:color="auto"/>
              <w:left w:val="single" w:sz="4" w:space="0" w:color="auto"/>
              <w:right w:val="single" w:sz="4" w:space="0" w:color="auto"/>
            </w:tcBorders>
            <w:vAlign w:val="center"/>
          </w:tcPr>
          <w:p w14:paraId="1FDD1861"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П.І.Б.</w:t>
            </w:r>
          </w:p>
        </w:tc>
        <w:tc>
          <w:tcPr>
            <w:tcW w:w="2537" w:type="dxa"/>
            <w:tcBorders>
              <w:top w:val="single" w:sz="4" w:space="0" w:color="auto"/>
              <w:left w:val="single" w:sz="4" w:space="0" w:color="auto"/>
              <w:right w:val="single" w:sz="4" w:space="0" w:color="auto"/>
            </w:tcBorders>
            <w:vAlign w:val="center"/>
          </w:tcPr>
          <w:p w14:paraId="7FFD06FE"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Освіта, спеціальність</w:t>
            </w:r>
          </w:p>
        </w:tc>
        <w:tc>
          <w:tcPr>
            <w:tcW w:w="2679" w:type="dxa"/>
            <w:tcBorders>
              <w:top w:val="single" w:sz="4" w:space="0" w:color="auto"/>
              <w:left w:val="single" w:sz="4" w:space="0" w:color="auto"/>
              <w:right w:val="single" w:sz="4" w:space="0" w:color="auto"/>
            </w:tcBorders>
            <w:vAlign w:val="center"/>
          </w:tcPr>
          <w:p w14:paraId="29024299"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Інформація про підтвердження кваліфікації спеціалістів</w:t>
            </w:r>
          </w:p>
          <w:p w14:paraId="56C1B907" w14:textId="77777777" w:rsidR="00525733" w:rsidRPr="003E6242" w:rsidRDefault="00525733" w:rsidP="001F3C89">
            <w:pPr>
              <w:spacing w:after="0"/>
              <w:jc w:val="center"/>
              <w:rPr>
                <w:rFonts w:ascii="Times New Roman" w:hAnsi="Times New Roman" w:cs="Times New Roman"/>
                <w:sz w:val="24"/>
                <w:szCs w:val="24"/>
              </w:rPr>
            </w:pPr>
            <w:r w:rsidRPr="003E6242">
              <w:rPr>
                <w:rFonts w:ascii="Times New Roman" w:hAnsi="Times New Roman" w:cs="Times New Roman"/>
                <w:sz w:val="24"/>
                <w:szCs w:val="24"/>
              </w:rPr>
              <w:t>(№, дата, свідоцтва, дипломів, тощо)**</w:t>
            </w:r>
          </w:p>
        </w:tc>
      </w:tr>
      <w:tr w:rsidR="00525733" w:rsidRPr="003E6242" w14:paraId="5BF021C4" w14:textId="77777777" w:rsidTr="00BD5C10">
        <w:tc>
          <w:tcPr>
            <w:tcW w:w="0" w:type="auto"/>
            <w:tcBorders>
              <w:top w:val="single" w:sz="4" w:space="0" w:color="auto"/>
              <w:left w:val="single" w:sz="4" w:space="0" w:color="auto"/>
              <w:bottom w:val="single" w:sz="4" w:space="0" w:color="auto"/>
              <w:right w:val="single" w:sz="4" w:space="0" w:color="auto"/>
            </w:tcBorders>
            <w:vAlign w:val="center"/>
          </w:tcPr>
          <w:p w14:paraId="2C87D2EB" w14:textId="77777777" w:rsidR="00525733" w:rsidRPr="003E6242" w:rsidRDefault="00525733" w:rsidP="001F3C89">
            <w:pPr>
              <w:spacing w:after="0"/>
              <w:jc w:val="center"/>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14:paraId="71B34BFF" w14:textId="77777777" w:rsidR="00525733" w:rsidRPr="003E6242" w:rsidRDefault="00525733" w:rsidP="001F3C89">
            <w:pPr>
              <w:spacing w:after="0"/>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14:paraId="0677728C" w14:textId="77777777" w:rsidR="00525733" w:rsidRPr="003E6242" w:rsidRDefault="00525733" w:rsidP="001F3C89">
            <w:pPr>
              <w:spacing w:after="0"/>
              <w:jc w:val="center"/>
              <w:rPr>
                <w:rFonts w:ascii="Times New Roman" w:hAnsi="Times New Roman" w:cs="Times New Roman"/>
                <w:sz w:val="24"/>
                <w:szCs w:val="24"/>
              </w:rPr>
            </w:pPr>
          </w:p>
        </w:tc>
        <w:tc>
          <w:tcPr>
            <w:tcW w:w="2537" w:type="dxa"/>
            <w:tcBorders>
              <w:top w:val="single" w:sz="4" w:space="0" w:color="auto"/>
              <w:left w:val="single" w:sz="4" w:space="0" w:color="auto"/>
              <w:bottom w:val="single" w:sz="4" w:space="0" w:color="auto"/>
              <w:right w:val="single" w:sz="4" w:space="0" w:color="auto"/>
            </w:tcBorders>
            <w:vAlign w:val="center"/>
          </w:tcPr>
          <w:p w14:paraId="2F72108B" w14:textId="77777777" w:rsidR="00525733" w:rsidRPr="003E6242" w:rsidRDefault="00525733" w:rsidP="001F3C89">
            <w:pPr>
              <w:spacing w:after="0"/>
              <w:jc w:val="center"/>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auto"/>
            </w:tcBorders>
          </w:tcPr>
          <w:p w14:paraId="45F17A5D" w14:textId="77777777" w:rsidR="00525733" w:rsidRPr="003E6242" w:rsidRDefault="00525733" w:rsidP="001F3C89">
            <w:pPr>
              <w:spacing w:after="0"/>
              <w:jc w:val="center"/>
              <w:rPr>
                <w:rFonts w:ascii="Times New Roman" w:hAnsi="Times New Roman" w:cs="Times New Roman"/>
                <w:sz w:val="24"/>
                <w:szCs w:val="24"/>
              </w:rPr>
            </w:pPr>
          </w:p>
        </w:tc>
      </w:tr>
    </w:tbl>
    <w:p w14:paraId="264C5032" w14:textId="77777777" w:rsidR="00525733" w:rsidRPr="003E6242" w:rsidRDefault="00525733" w:rsidP="001F3C89">
      <w:pPr>
        <w:spacing w:after="0"/>
        <w:jc w:val="center"/>
        <w:rPr>
          <w:rFonts w:ascii="Times New Roman" w:hAnsi="Times New Roman" w:cs="Times New Roman"/>
          <w:b/>
          <w:bCs/>
          <w:sz w:val="24"/>
          <w:szCs w:val="24"/>
        </w:rPr>
      </w:pPr>
    </w:p>
    <w:p w14:paraId="58AD4888" w14:textId="77777777" w:rsidR="00525733" w:rsidRPr="003E6242" w:rsidRDefault="00525733" w:rsidP="001F3C89">
      <w:pPr>
        <w:tabs>
          <w:tab w:val="num" w:pos="1514"/>
        </w:tabs>
        <w:spacing w:after="0"/>
        <w:ind w:right="22"/>
        <w:rPr>
          <w:rFonts w:ascii="Times New Roman" w:hAnsi="Times New Roman" w:cs="Times New Roman"/>
          <w:sz w:val="24"/>
          <w:szCs w:val="24"/>
        </w:rPr>
      </w:pPr>
      <w:r w:rsidRPr="003E6242">
        <w:rPr>
          <w:rFonts w:ascii="Times New Roman" w:hAnsi="Times New Roman" w:cs="Times New Roman"/>
          <w:sz w:val="24"/>
          <w:szCs w:val="24"/>
        </w:rPr>
        <w:t>Загальна чисельність:____</w:t>
      </w:r>
    </w:p>
    <w:p w14:paraId="0AC4765B" w14:textId="77777777" w:rsidR="00525733" w:rsidRPr="003E6242" w:rsidRDefault="00525733" w:rsidP="001F3C89">
      <w:pPr>
        <w:tabs>
          <w:tab w:val="num" w:pos="1514"/>
        </w:tabs>
        <w:spacing w:after="0"/>
        <w:ind w:right="22"/>
        <w:rPr>
          <w:rFonts w:ascii="Times New Roman" w:hAnsi="Times New Roman" w:cs="Times New Roman"/>
          <w:sz w:val="24"/>
          <w:szCs w:val="24"/>
        </w:rPr>
      </w:pPr>
    </w:p>
    <w:p w14:paraId="2DFD3895"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Керівник підприємства(або уповноважена особа) –</w:t>
      </w:r>
    </w:p>
    <w:p w14:paraId="66707675"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Учасник процедури закупівлі</w:t>
      </w:r>
      <w:r w:rsidRPr="003E6242">
        <w:rPr>
          <w:rFonts w:ascii="Times New Roman" w:hAnsi="Times New Roman" w:cs="Times New Roman"/>
          <w:b/>
          <w:sz w:val="24"/>
          <w:szCs w:val="24"/>
        </w:rPr>
        <w:tab/>
      </w:r>
      <w:r w:rsidRPr="003E6242">
        <w:rPr>
          <w:rFonts w:ascii="Times New Roman" w:hAnsi="Times New Roman" w:cs="Times New Roman"/>
          <w:b/>
          <w:sz w:val="24"/>
          <w:szCs w:val="24"/>
        </w:rPr>
        <w:tab/>
        <w:t>________________________</w:t>
      </w:r>
      <w:r w:rsidRPr="003E6242">
        <w:rPr>
          <w:rFonts w:ascii="Times New Roman" w:hAnsi="Times New Roman" w:cs="Times New Roman"/>
          <w:b/>
          <w:sz w:val="24"/>
          <w:szCs w:val="24"/>
        </w:rPr>
        <w:tab/>
      </w:r>
      <w:r w:rsidRPr="003E6242">
        <w:rPr>
          <w:rFonts w:ascii="Times New Roman" w:hAnsi="Times New Roman" w:cs="Times New Roman"/>
          <w:b/>
          <w:sz w:val="24"/>
          <w:szCs w:val="24"/>
        </w:rPr>
        <w:tab/>
        <w:t>(П.І.Б)</w:t>
      </w:r>
    </w:p>
    <w:p w14:paraId="037D478A" w14:textId="77777777" w:rsidR="00525733" w:rsidRPr="003E6242" w:rsidRDefault="00525733" w:rsidP="001F3C89">
      <w:pPr>
        <w:spacing w:after="0"/>
        <w:rPr>
          <w:rFonts w:ascii="Times New Roman" w:hAnsi="Times New Roman" w:cs="Times New Roman"/>
          <w:b/>
          <w:sz w:val="24"/>
          <w:szCs w:val="24"/>
        </w:rPr>
      </w:pPr>
      <w:r w:rsidRPr="003E6242">
        <w:rPr>
          <w:rFonts w:ascii="Times New Roman" w:hAnsi="Times New Roman" w:cs="Times New Roman"/>
          <w:b/>
          <w:sz w:val="24"/>
          <w:szCs w:val="24"/>
        </w:rPr>
        <w:t xml:space="preserve">      </w:t>
      </w:r>
      <w:r w:rsidRPr="003E6242">
        <w:rPr>
          <w:rFonts w:ascii="Times New Roman" w:hAnsi="Times New Roman" w:cs="Times New Roman"/>
          <w:b/>
          <w:sz w:val="24"/>
          <w:szCs w:val="24"/>
        </w:rPr>
        <w:tab/>
        <w:t xml:space="preserve">   </w:t>
      </w:r>
      <w:r w:rsidRPr="003E6242">
        <w:rPr>
          <w:rFonts w:ascii="Times New Roman" w:hAnsi="Times New Roman" w:cs="Times New Roman"/>
          <w:b/>
          <w:sz w:val="24"/>
          <w:szCs w:val="24"/>
        </w:rPr>
        <w:tab/>
      </w:r>
      <w:r w:rsidRPr="003E6242">
        <w:rPr>
          <w:rFonts w:ascii="Times New Roman" w:hAnsi="Times New Roman" w:cs="Times New Roman"/>
          <w:b/>
          <w:sz w:val="24"/>
          <w:szCs w:val="24"/>
        </w:rPr>
        <w:tab/>
      </w:r>
      <w:r w:rsidRPr="003E6242">
        <w:rPr>
          <w:rFonts w:ascii="Times New Roman" w:hAnsi="Times New Roman" w:cs="Times New Roman"/>
          <w:b/>
          <w:sz w:val="24"/>
          <w:szCs w:val="24"/>
        </w:rPr>
        <w:tab/>
      </w:r>
      <w:r w:rsidRPr="003E6242">
        <w:rPr>
          <w:rFonts w:ascii="Times New Roman" w:hAnsi="Times New Roman" w:cs="Times New Roman"/>
          <w:b/>
          <w:sz w:val="24"/>
          <w:szCs w:val="24"/>
        </w:rPr>
        <w:tab/>
      </w:r>
      <w:r w:rsidRPr="003E6242">
        <w:rPr>
          <w:rFonts w:ascii="Times New Roman" w:hAnsi="Times New Roman" w:cs="Times New Roman"/>
          <w:b/>
          <w:sz w:val="24"/>
          <w:szCs w:val="24"/>
        </w:rPr>
        <w:tab/>
      </w:r>
      <w:r w:rsidRPr="003E6242">
        <w:rPr>
          <w:rFonts w:ascii="Times New Roman" w:hAnsi="Times New Roman" w:cs="Times New Roman"/>
          <w:b/>
          <w:sz w:val="24"/>
          <w:szCs w:val="24"/>
        </w:rPr>
        <w:tab/>
        <w:t xml:space="preserve">          (Підпис)</w:t>
      </w:r>
    </w:p>
    <w:p w14:paraId="782E3539" w14:textId="77777777" w:rsidR="00525733" w:rsidRPr="003E6242" w:rsidRDefault="00525733" w:rsidP="001F3C89">
      <w:pPr>
        <w:spacing w:after="0"/>
        <w:ind w:right="-142"/>
        <w:jc w:val="center"/>
        <w:rPr>
          <w:rFonts w:ascii="Times New Roman" w:hAnsi="Times New Roman" w:cs="Times New Roman"/>
          <w:sz w:val="24"/>
          <w:szCs w:val="24"/>
        </w:rPr>
      </w:pPr>
      <w:proofErr w:type="spellStart"/>
      <w:r w:rsidRPr="003E6242">
        <w:rPr>
          <w:rFonts w:ascii="Times New Roman" w:hAnsi="Times New Roman" w:cs="Times New Roman"/>
          <w:b/>
          <w:sz w:val="24"/>
          <w:szCs w:val="24"/>
        </w:rPr>
        <w:t>м.п</w:t>
      </w:r>
      <w:proofErr w:type="spellEnd"/>
      <w:r w:rsidRPr="003E6242">
        <w:rPr>
          <w:rFonts w:ascii="Times New Roman" w:hAnsi="Times New Roman" w:cs="Times New Roman"/>
          <w:b/>
          <w:sz w:val="24"/>
          <w:szCs w:val="24"/>
        </w:rPr>
        <w:t>.</w:t>
      </w:r>
    </w:p>
    <w:p w14:paraId="1FBCBF79" w14:textId="77777777" w:rsidR="00525733" w:rsidRPr="003E6242" w:rsidRDefault="00525733" w:rsidP="001F3C89">
      <w:pPr>
        <w:spacing w:after="0"/>
        <w:jc w:val="both"/>
        <w:rPr>
          <w:rFonts w:ascii="Times New Roman" w:hAnsi="Times New Roman" w:cs="Times New Roman"/>
          <w:sz w:val="24"/>
          <w:szCs w:val="24"/>
        </w:rPr>
      </w:pPr>
    </w:p>
    <w:p w14:paraId="270A50DC" w14:textId="77777777" w:rsidR="00525733" w:rsidRPr="003E6242" w:rsidRDefault="00525733" w:rsidP="001F3C89">
      <w:pPr>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 Якщо працівник працює за сумісництвом, після визначення посади у дужках зазначається: «(сум.)»</w:t>
      </w:r>
    </w:p>
    <w:p w14:paraId="51CCE1D6" w14:textId="77777777" w:rsidR="00525733" w:rsidRPr="003E6242" w:rsidRDefault="00525733" w:rsidP="001F3C89">
      <w:pPr>
        <w:spacing w:after="0"/>
        <w:ind w:firstLine="284"/>
        <w:jc w:val="both"/>
        <w:rPr>
          <w:rFonts w:ascii="Times New Roman" w:hAnsi="Times New Roman" w:cs="Times New Roman"/>
          <w:sz w:val="24"/>
          <w:szCs w:val="24"/>
        </w:rPr>
      </w:pPr>
      <w:r w:rsidRPr="003E6242">
        <w:rPr>
          <w:rFonts w:ascii="Times New Roman" w:hAnsi="Times New Roman" w:cs="Times New Roman"/>
          <w:sz w:val="24"/>
          <w:szCs w:val="24"/>
        </w:rPr>
        <w:t>** Інформація про підтвердження кваліфікації спеціалістів (№, дата, свідоцтва, дипломів,  тощо) обов’язково зазначається щодо працівників із вищою та середньо-спеціальною освітою, для інших дана інформація може не надаватись.</w:t>
      </w:r>
    </w:p>
    <w:p w14:paraId="3C00A762" w14:textId="77777777" w:rsidR="00525733" w:rsidRPr="003E6242" w:rsidRDefault="00525733" w:rsidP="001F3C89">
      <w:pPr>
        <w:spacing w:after="0"/>
        <w:ind w:right="22" w:firstLine="426"/>
        <w:jc w:val="both"/>
        <w:rPr>
          <w:rFonts w:ascii="Times New Roman" w:hAnsi="Times New Roman" w:cs="Times New Roman"/>
          <w:sz w:val="24"/>
          <w:szCs w:val="24"/>
        </w:rPr>
      </w:pPr>
    </w:p>
    <w:p w14:paraId="00222FE0" w14:textId="77777777" w:rsidR="00525733" w:rsidRPr="003E6242" w:rsidRDefault="00525733" w:rsidP="001F3C89">
      <w:pPr>
        <w:spacing w:after="0"/>
        <w:ind w:right="22" w:firstLine="426"/>
        <w:jc w:val="both"/>
        <w:rPr>
          <w:rFonts w:ascii="Times New Roman" w:hAnsi="Times New Roman" w:cs="Times New Roman"/>
          <w:sz w:val="24"/>
          <w:szCs w:val="24"/>
        </w:rPr>
      </w:pPr>
      <w:r w:rsidRPr="003E6242">
        <w:rPr>
          <w:rFonts w:ascii="Times New Roman" w:hAnsi="Times New Roman" w:cs="Times New Roman"/>
          <w:sz w:val="24"/>
          <w:szCs w:val="24"/>
        </w:rPr>
        <w:t>У разі якщо працівник, зазначений в довідці, працює за сумісництвом, у довідці зазначається дана інформація.</w:t>
      </w:r>
    </w:p>
    <w:p w14:paraId="3A934C9D" w14:textId="77777777" w:rsidR="00525733" w:rsidRPr="003E6242" w:rsidRDefault="00525733" w:rsidP="001F3C89">
      <w:pPr>
        <w:spacing w:after="0"/>
        <w:ind w:right="-142"/>
        <w:rPr>
          <w:rFonts w:ascii="Times New Roman" w:hAnsi="Times New Roman" w:cs="Times New Roman"/>
          <w:sz w:val="24"/>
          <w:szCs w:val="24"/>
        </w:rPr>
      </w:pPr>
    </w:p>
    <w:p w14:paraId="3FEEEB45" w14:textId="77777777" w:rsidR="003618CE" w:rsidRPr="003E6242" w:rsidRDefault="00525733" w:rsidP="003618CE">
      <w:pPr>
        <w:jc w:val="right"/>
        <w:rPr>
          <w:rFonts w:ascii="Times New Roman" w:hAnsi="Times New Roman" w:cs="Times New Roman"/>
          <w:b/>
          <w:bCs/>
          <w:sz w:val="24"/>
          <w:szCs w:val="24"/>
        </w:rPr>
      </w:pPr>
      <w:r w:rsidRPr="003E6242">
        <w:rPr>
          <w:rFonts w:ascii="Times New Roman" w:hAnsi="Times New Roman" w:cs="Times New Roman"/>
          <w:b/>
          <w:sz w:val="24"/>
          <w:szCs w:val="24"/>
        </w:rPr>
        <w:br w:type="page"/>
      </w:r>
      <w:r w:rsidR="003618CE" w:rsidRPr="003E6242">
        <w:rPr>
          <w:rFonts w:ascii="Times New Roman" w:hAnsi="Times New Roman" w:cs="Times New Roman"/>
          <w:b/>
          <w:bCs/>
          <w:sz w:val="24"/>
          <w:szCs w:val="24"/>
        </w:rPr>
        <w:lastRenderedPageBreak/>
        <w:t>Додаток № 3</w:t>
      </w:r>
    </w:p>
    <w:p w14:paraId="4BC47BD3" w14:textId="77777777" w:rsidR="003618CE" w:rsidRPr="003E6242" w:rsidRDefault="003618CE" w:rsidP="003618CE">
      <w:pPr>
        <w:jc w:val="right"/>
        <w:rPr>
          <w:rFonts w:ascii="Times New Roman" w:hAnsi="Times New Roman" w:cs="Times New Roman"/>
          <w:b/>
          <w:bCs/>
          <w:kern w:val="36"/>
          <w:sz w:val="24"/>
          <w:szCs w:val="24"/>
        </w:rPr>
      </w:pPr>
      <w:r w:rsidRPr="003E6242">
        <w:rPr>
          <w:rFonts w:ascii="Times New Roman" w:hAnsi="Times New Roman" w:cs="Times New Roman"/>
          <w:b/>
          <w:sz w:val="24"/>
          <w:szCs w:val="24"/>
          <w:bdr w:val="none" w:sz="0" w:space="0" w:color="auto" w:frame="1"/>
        </w:rPr>
        <w:t>до тендерної документації</w:t>
      </w:r>
    </w:p>
    <w:p w14:paraId="4BCF2B9D" w14:textId="77777777" w:rsidR="003618CE" w:rsidRPr="003E6242" w:rsidRDefault="003618CE" w:rsidP="003618CE">
      <w:pPr>
        <w:ind w:left="5670"/>
        <w:jc w:val="right"/>
        <w:rPr>
          <w:rFonts w:ascii="Times New Roman" w:hAnsi="Times New Roman" w:cs="Times New Roman"/>
          <w:i/>
          <w:sz w:val="24"/>
          <w:szCs w:val="24"/>
          <w:bdr w:val="none" w:sz="0" w:space="0" w:color="auto" w:frame="1"/>
        </w:rPr>
      </w:pPr>
    </w:p>
    <w:p w14:paraId="65C8F755" w14:textId="77777777" w:rsidR="003618CE" w:rsidRPr="003E6242" w:rsidRDefault="003618CE" w:rsidP="003618CE">
      <w:pPr>
        <w:ind w:right="-142"/>
        <w:jc w:val="center"/>
        <w:rPr>
          <w:rFonts w:ascii="Times New Roman" w:hAnsi="Times New Roman" w:cs="Times New Roman"/>
          <w:b/>
          <w:color w:val="000000"/>
          <w:sz w:val="24"/>
          <w:szCs w:val="24"/>
        </w:rPr>
      </w:pPr>
      <w:r w:rsidRPr="003E6242">
        <w:rPr>
          <w:rFonts w:ascii="Times New Roman" w:hAnsi="Times New Roman" w:cs="Times New Roman"/>
          <w:b/>
          <w:sz w:val="24"/>
          <w:szCs w:val="24"/>
        </w:rPr>
        <w:t xml:space="preserve">1. </w:t>
      </w:r>
      <w:r w:rsidRPr="003E6242">
        <w:rPr>
          <w:rFonts w:ascii="Times New Roman" w:hAnsi="Times New Roman" w:cs="Times New Roman"/>
          <w:b/>
          <w:color w:val="000000"/>
          <w:sz w:val="24"/>
          <w:szCs w:val="24"/>
        </w:rPr>
        <w:t xml:space="preserve">Підтвердження УЧАСНИКА щодо </w:t>
      </w:r>
      <w:r w:rsidRPr="003E6242">
        <w:rPr>
          <w:rFonts w:ascii="Times New Roman" w:hAnsi="Times New Roman" w:cs="Times New Roman"/>
          <w:b/>
          <w:bCs/>
          <w:sz w:val="24"/>
          <w:szCs w:val="24"/>
        </w:rPr>
        <w:t>відсутності підстав, зазначених у пункті 47 Особливостей</w:t>
      </w:r>
      <w:r w:rsidRPr="003E6242">
        <w:rPr>
          <w:rFonts w:ascii="Times New Roman" w:hAnsi="Times New Roman" w:cs="Times New Roman"/>
          <w:b/>
          <w:color w:val="000000"/>
          <w:sz w:val="24"/>
          <w:szCs w:val="24"/>
        </w:rPr>
        <w:t>:</w:t>
      </w:r>
    </w:p>
    <w:p w14:paraId="69C554CA" w14:textId="77777777" w:rsidR="003618CE" w:rsidRPr="003E6242" w:rsidRDefault="003618CE" w:rsidP="003618CE">
      <w:pPr>
        <w:ind w:firstLine="284"/>
        <w:jc w:val="both"/>
        <w:rPr>
          <w:rFonts w:ascii="Times New Roman" w:hAnsi="Times New Roman" w:cs="Times New Roman"/>
          <w:sz w:val="24"/>
          <w:szCs w:val="24"/>
        </w:rPr>
      </w:pPr>
      <w:r w:rsidRPr="003E6242">
        <w:rPr>
          <w:rFonts w:ascii="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w:t>
      </w:r>
      <w:hyperlink r:id="rId12" w:anchor="n411" w:history="1">
        <w:r w:rsidRPr="003E6242">
          <w:rPr>
            <w:rStyle w:val="Hyperlink"/>
            <w:rFonts w:ascii="Times New Roman" w:hAnsi="Times New Roman" w:cs="Times New Roman"/>
            <w:sz w:val="24"/>
            <w:szCs w:val="24"/>
          </w:rPr>
          <w:t>абзацу чотирнадцятого</w:t>
        </w:r>
      </w:hyperlink>
      <w:r w:rsidRPr="003E6242">
        <w:rPr>
          <w:rFonts w:ascii="Times New Roman" w:hAnsi="Times New Roman" w:cs="Times New Roman"/>
          <w:sz w:val="24"/>
          <w:szCs w:val="24"/>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52AC36" w14:textId="77777777" w:rsidR="003618CE" w:rsidRPr="003E6242" w:rsidRDefault="003618CE" w:rsidP="003618CE">
      <w:pPr>
        <w:ind w:firstLine="284"/>
        <w:jc w:val="both"/>
        <w:rPr>
          <w:rFonts w:ascii="Times New Roman" w:hAnsi="Times New Roman" w:cs="Times New Roman"/>
          <w:sz w:val="24"/>
          <w:szCs w:val="24"/>
        </w:rPr>
      </w:pPr>
      <w:bookmarkStart w:id="10" w:name="n414"/>
      <w:bookmarkEnd w:id="10"/>
      <w:r w:rsidRPr="003E6242">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w:t>
      </w:r>
      <w:hyperlink r:id="rId13" w:anchor="n411" w:history="1">
        <w:r w:rsidRPr="003E6242">
          <w:rPr>
            <w:rStyle w:val="Hyperlink"/>
            <w:rFonts w:ascii="Times New Roman" w:hAnsi="Times New Roman" w:cs="Times New Roman"/>
            <w:sz w:val="24"/>
            <w:szCs w:val="24"/>
          </w:rPr>
          <w:t>абзацу чотирнадцятого</w:t>
        </w:r>
      </w:hyperlink>
      <w:r w:rsidRPr="003E6242">
        <w:rPr>
          <w:rFonts w:ascii="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w:t>
      </w:r>
      <w:hyperlink r:id="rId14" w:anchor="n413" w:history="1">
        <w:r w:rsidRPr="003E6242">
          <w:rPr>
            <w:rStyle w:val="Hyperlink"/>
            <w:rFonts w:ascii="Times New Roman" w:hAnsi="Times New Roman" w:cs="Times New Roman"/>
            <w:sz w:val="24"/>
            <w:szCs w:val="24"/>
          </w:rPr>
          <w:t>абзацу шістнадцятого</w:t>
        </w:r>
      </w:hyperlink>
      <w:r w:rsidRPr="003E6242">
        <w:rPr>
          <w:rFonts w:ascii="Times New Roman" w:hAnsi="Times New Roman" w:cs="Times New Roman"/>
          <w:sz w:val="24"/>
          <w:szCs w:val="24"/>
        </w:rPr>
        <w:t xml:space="preserve"> пункту 47 Особливостей.</w:t>
      </w:r>
    </w:p>
    <w:p w14:paraId="48A583DC" w14:textId="77777777" w:rsidR="003618CE" w:rsidRPr="003E6242" w:rsidRDefault="003618CE" w:rsidP="003618CE">
      <w:pPr>
        <w:ind w:firstLine="284"/>
        <w:jc w:val="both"/>
        <w:rPr>
          <w:rFonts w:ascii="Times New Roman" w:hAnsi="Times New Roman" w:cs="Times New Roman"/>
          <w:sz w:val="24"/>
          <w:szCs w:val="24"/>
        </w:rPr>
      </w:pPr>
      <w:bookmarkStart w:id="11" w:name="n415"/>
      <w:bookmarkEnd w:id="11"/>
      <w:r w:rsidRPr="003E6242">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3E6242">
          <w:rPr>
            <w:rStyle w:val="Hyperlink"/>
            <w:rFonts w:ascii="Times New Roman" w:hAnsi="Times New Roman" w:cs="Times New Roman"/>
            <w:sz w:val="24"/>
            <w:szCs w:val="24"/>
          </w:rPr>
          <w:t>частини третьої</w:t>
        </w:r>
      </w:hyperlink>
      <w:r w:rsidRPr="003E6242">
        <w:rPr>
          <w:rFonts w:ascii="Times New Roman" w:hAnsi="Times New Roman" w:cs="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0C06C83" w14:textId="77777777" w:rsidR="003618CE" w:rsidRPr="003E6242" w:rsidRDefault="003618CE" w:rsidP="003618CE">
      <w:pPr>
        <w:ind w:firstLine="284"/>
        <w:jc w:val="both"/>
        <w:rPr>
          <w:rFonts w:ascii="Times New Roman" w:hAnsi="Times New Roman" w:cs="Times New Roman"/>
          <w:sz w:val="24"/>
          <w:szCs w:val="24"/>
          <w:bdr w:val="none" w:sz="0" w:space="0" w:color="auto" w:frame="1"/>
        </w:rPr>
      </w:pPr>
      <w:r w:rsidRPr="003E6242">
        <w:rPr>
          <w:rFonts w:ascii="Times New Roman" w:hAnsi="Times New Roman" w:cs="Times New Roman"/>
          <w:sz w:val="24"/>
          <w:szCs w:val="24"/>
        </w:rPr>
        <w:t xml:space="preserve">У складі тендерної пропозиції учасник надає </w:t>
      </w:r>
      <w:r w:rsidRPr="003E6242">
        <w:rPr>
          <w:rFonts w:ascii="Times New Roman" w:hAnsi="Times New Roman" w:cs="Times New Roman"/>
          <w:bCs/>
          <w:sz w:val="24"/>
          <w:szCs w:val="24"/>
        </w:rPr>
        <w:t>довідку, складену у довільній формі, що підтверджує відсутність підстави</w:t>
      </w:r>
      <w:r w:rsidRPr="003E6242">
        <w:rPr>
          <w:rFonts w:ascii="Times New Roman" w:hAnsi="Times New Roman" w:cs="Times New Roman"/>
          <w:sz w:val="24"/>
          <w:szCs w:val="24"/>
        </w:rPr>
        <w:t>, передбаченої абзацом чотирнадцятим пункту 47 Особливостей</w:t>
      </w:r>
      <w:r w:rsidRPr="003E6242">
        <w:rPr>
          <w:rFonts w:ascii="Times New Roman" w:hAnsi="Times New Roman" w:cs="Times New Roman"/>
          <w:bCs/>
          <w:sz w:val="24"/>
          <w:szCs w:val="24"/>
        </w:rPr>
        <w:t xml:space="preserve">, або інформацію у довільній формі, що підтверджує вжиття заходів для доведення надійності учасника, згідно абзацу </w:t>
      </w:r>
      <w:r w:rsidRPr="003E6242">
        <w:rPr>
          <w:rFonts w:ascii="Times New Roman" w:hAnsi="Times New Roman" w:cs="Times New Roman"/>
          <w:sz w:val="24"/>
          <w:szCs w:val="24"/>
        </w:rPr>
        <w:t>чотирнадцятого пункту 47 Особливостей</w:t>
      </w:r>
      <w:r w:rsidRPr="003E6242">
        <w:rPr>
          <w:rFonts w:ascii="Times New Roman" w:hAnsi="Times New Roman" w:cs="Times New Roman"/>
          <w:sz w:val="24"/>
          <w:szCs w:val="24"/>
          <w:bdr w:val="none" w:sz="0" w:space="0" w:color="auto" w:frame="1"/>
        </w:rPr>
        <w:t>.</w:t>
      </w:r>
    </w:p>
    <w:p w14:paraId="410F8C0C" w14:textId="77777777" w:rsidR="003618CE" w:rsidRPr="003E6242" w:rsidRDefault="003618CE" w:rsidP="003618CE">
      <w:pPr>
        <w:ind w:firstLine="284"/>
        <w:jc w:val="both"/>
        <w:rPr>
          <w:rFonts w:ascii="Times New Roman" w:hAnsi="Times New Roman" w:cs="Times New Roman"/>
          <w:sz w:val="24"/>
          <w:szCs w:val="24"/>
        </w:rPr>
      </w:pPr>
      <w:r w:rsidRPr="003E6242">
        <w:rPr>
          <w:rFonts w:ascii="Times New Roman" w:hAnsi="Times New Roman" w:cs="Times New Roman"/>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6" w:anchor="n616" w:history="1">
        <w:r w:rsidRPr="003E6242">
          <w:rPr>
            <w:rStyle w:val="Hyperlink"/>
            <w:rFonts w:ascii="Times New Roman" w:hAnsi="Times New Roman" w:cs="Times New Roman"/>
            <w:sz w:val="24"/>
            <w:szCs w:val="24"/>
            <w:shd w:val="clear" w:color="auto" w:fill="FFFFFF"/>
          </w:rPr>
          <w:t>підпунктами 1</w:t>
        </w:r>
      </w:hyperlink>
      <w:r w:rsidRPr="003E6242">
        <w:rPr>
          <w:rFonts w:ascii="Times New Roman" w:hAnsi="Times New Roman" w:cs="Times New Roman"/>
          <w:sz w:val="24"/>
          <w:szCs w:val="24"/>
          <w:shd w:val="clear" w:color="auto" w:fill="FFFFFF"/>
        </w:rPr>
        <w:t xml:space="preserve"> і </w:t>
      </w:r>
      <w:hyperlink r:id="rId17" w:anchor="n622" w:history="1">
        <w:r w:rsidRPr="003E6242">
          <w:rPr>
            <w:rStyle w:val="Hyperlink"/>
            <w:rFonts w:ascii="Times New Roman" w:hAnsi="Times New Roman" w:cs="Times New Roman"/>
            <w:sz w:val="24"/>
            <w:szCs w:val="24"/>
            <w:shd w:val="clear" w:color="auto" w:fill="FFFFFF"/>
          </w:rPr>
          <w:t>7</w:t>
        </w:r>
      </w:hyperlink>
      <w:r w:rsidRPr="003E6242">
        <w:rPr>
          <w:rFonts w:ascii="Times New Roman" w:hAnsi="Times New Roman" w:cs="Times New Roman"/>
          <w:sz w:val="24"/>
          <w:szCs w:val="24"/>
          <w:shd w:val="clear" w:color="auto" w:fill="FFFFFF"/>
        </w:rPr>
        <w:t xml:space="preserve"> пункту 47 Особливостей.</w:t>
      </w:r>
    </w:p>
    <w:p w14:paraId="0C7C7384" w14:textId="77777777" w:rsidR="003618CE" w:rsidRPr="003E6242" w:rsidRDefault="003618CE" w:rsidP="003618CE">
      <w:pPr>
        <w:ind w:firstLine="284"/>
        <w:jc w:val="both"/>
        <w:rPr>
          <w:rFonts w:ascii="Times New Roman" w:hAnsi="Times New Roman" w:cs="Times New Roman"/>
          <w:sz w:val="24"/>
          <w:szCs w:val="24"/>
        </w:rPr>
      </w:pPr>
    </w:p>
    <w:p w14:paraId="1D68498D" w14:textId="77777777" w:rsidR="003618CE" w:rsidRPr="003E6242" w:rsidRDefault="003618CE" w:rsidP="003618CE">
      <w:pPr>
        <w:ind w:right="-142"/>
        <w:jc w:val="center"/>
        <w:rPr>
          <w:rFonts w:ascii="Times New Roman" w:hAnsi="Times New Roman" w:cs="Times New Roman"/>
          <w:b/>
          <w:bCs/>
          <w:sz w:val="24"/>
          <w:szCs w:val="24"/>
        </w:rPr>
      </w:pPr>
      <w:r w:rsidRPr="003E6242">
        <w:rPr>
          <w:rFonts w:ascii="Times New Roman" w:hAnsi="Times New Roman" w:cs="Times New Roman"/>
          <w:b/>
          <w:bCs/>
          <w:sz w:val="24"/>
          <w:szCs w:val="24"/>
        </w:rPr>
        <w:t>2. Документи, які повинен надати ПЕРЕМОЖЕЦЬ процедури закупівлі</w:t>
      </w:r>
    </w:p>
    <w:p w14:paraId="44DA5B59" w14:textId="77777777" w:rsidR="003618CE" w:rsidRPr="003E6242" w:rsidRDefault="003618CE" w:rsidP="003618CE">
      <w:pPr>
        <w:ind w:right="-142"/>
        <w:jc w:val="center"/>
        <w:rPr>
          <w:rFonts w:ascii="Times New Roman" w:hAnsi="Times New Roman" w:cs="Times New Roman"/>
          <w:b/>
          <w:bCs/>
          <w:sz w:val="24"/>
          <w:szCs w:val="24"/>
        </w:rPr>
      </w:pPr>
      <w:r w:rsidRPr="003E6242">
        <w:rPr>
          <w:rFonts w:ascii="Times New Roman" w:hAnsi="Times New Roman" w:cs="Times New Roman"/>
          <w:b/>
          <w:bCs/>
          <w:sz w:val="24"/>
          <w:szCs w:val="24"/>
        </w:rPr>
        <w:t>для підтвердження відсутності підстав,  зазначених у підпунктах 3, 5, 6 і 12 та в абзаці чотирнадцятому пункту 47 Особливостей</w:t>
      </w:r>
    </w:p>
    <w:p w14:paraId="07EF36DC" w14:textId="77777777" w:rsidR="003618CE" w:rsidRPr="003E6242" w:rsidRDefault="003618CE" w:rsidP="003618CE">
      <w:pPr>
        <w:ind w:firstLine="284"/>
        <w:jc w:val="both"/>
        <w:rPr>
          <w:rFonts w:ascii="Times New Roman" w:hAnsi="Times New Roman" w:cs="Times New Roman"/>
          <w:sz w:val="24"/>
          <w:szCs w:val="24"/>
        </w:rPr>
      </w:pPr>
    </w:p>
    <w:p w14:paraId="7F183B02" w14:textId="77777777" w:rsidR="003618CE" w:rsidRPr="003E6242" w:rsidRDefault="003618CE" w:rsidP="003618CE">
      <w:pPr>
        <w:ind w:firstLine="284"/>
        <w:jc w:val="both"/>
        <w:rPr>
          <w:rFonts w:ascii="Times New Roman" w:hAnsi="Times New Roman" w:cs="Times New Roman"/>
          <w:bCs/>
          <w:sz w:val="24"/>
          <w:szCs w:val="24"/>
        </w:rPr>
      </w:pPr>
      <w:r w:rsidRPr="003E6242">
        <w:rPr>
          <w:rFonts w:ascii="Times New Roman" w:hAnsi="Times New Roman" w:cs="Times New Roman"/>
          <w:bCs/>
          <w:sz w:val="24"/>
          <w:szCs w:val="24"/>
        </w:rPr>
        <w:t xml:space="preserve">Переможець процедури закупівлі у строк, що не перевищує </w:t>
      </w:r>
      <w:r w:rsidRPr="003E6242">
        <w:rPr>
          <w:rFonts w:ascii="Times New Roman" w:hAnsi="Times New Roman" w:cs="Times New Roman"/>
          <w:b/>
          <w:sz w:val="24"/>
          <w:szCs w:val="24"/>
        </w:rPr>
        <w:t>чотири дні</w:t>
      </w:r>
      <w:r w:rsidRPr="003E6242">
        <w:rPr>
          <w:rFonts w:ascii="Times New Roman" w:hAnsi="Times New Roman" w:cs="Times New Roman"/>
          <w:bCs/>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5F9CB88E" w14:textId="77777777" w:rsidR="003618CE" w:rsidRPr="003E6242" w:rsidRDefault="003618CE" w:rsidP="003618CE">
      <w:pPr>
        <w:ind w:firstLine="284"/>
        <w:jc w:val="both"/>
        <w:rPr>
          <w:rFonts w:ascii="Times New Roman" w:hAnsi="Times New Roman" w:cs="Times New Roman"/>
          <w:bCs/>
          <w:sz w:val="24"/>
          <w:szCs w:val="24"/>
        </w:rPr>
      </w:pPr>
      <w:r w:rsidRPr="003E6242">
        <w:rPr>
          <w:rFonts w:ascii="Times New Roman" w:hAnsi="Times New Roman" w:cs="Times New Roman"/>
          <w:bCs/>
          <w:sz w:val="24"/>
          <w:szCs w:val="24"/>
        </w:rPr>
        <w:t xml:space="preserve">1. </w:t>
      </w:r>
      <w:r w:rsidRPr="003E6242">
        <w:rPr>
          <w:rFonts w:ascii="Times New Roman" w:hAnsi="Times New Roman" w:cs="Times New Roman"/>
          <w:bCs/>
          <w:color w:val="000000"/>
          <w:sz w:val="24"/>
          <w:szCs w:val="24"/>
        </w:rPr>
        <w:t xml:space="preserve">Інформаційну довідку з Єдиного державного реєстру осіб, які вчинили корупційні або пов’язані з корупцією правопорушення, </w:t>
      </w:r>
      <w:r w:rsidRPr="003E6242">
        <w:rPr>
          <w:rFonts w:ascii="Times New Roman" w:hAnsi="Times New Roman" w:cs="Times New Roman"/>
          <w:bCs/>
          <w:sz w:val="24"/>
          <w:szCs w:val="24"/>
        </w:rPr>
        <w:t xml:space="preserve">видану не раніше ніж за 30  календарних днів до дати оприлюднення повідомлення про намір укласти договір про закупівлю в електронній </w:t>
      </w:r>
      <w:r w:rsidRPr="003E6242">
        <w:rPr>
          <w:rFonts w:ascii="Times New Roman" w:hAnsi="Times New Roman" w:cs="Times New Roman"/>
          <w:bCs/>
          <w:sz w:val="24"/>
          <w:szCs w:val="24"/>
        </w:rPr>
        <w:lastRenderedPageBreak/>
        <w:t>системі закупівель,</w:t>
      </w:r>
      <w:r w:rsidRPr="003E6242">
        <w:rPr>
          <w:rFonts w:ascii="Times New Roman" w:hAnsi="Times New Roman" w:cs="Times New Roman"/>
          <w:bCs/>
          <w:color w:val="000000"/>
          <w:sz w:val="24"/>
          <w:szCs w:val="24"/>
        </w:rPr>
        <w:t xml:space="preserve"> згідно з якою не буде знайдено інформації про </w:t>
      </w:r>
      <w:r w:rsidRPr="003E6242">
        <w:rPr>
          <w:rFonts w:ascii="Times New Roman" w:hAnsi="Times New Roman" w:cs="Times New Roman"/>
          <w:sz w:val="24"/>
          <w:szCs w:val="24"/>
          <w:shd w:val="clear" w:color="auto" w:fill="FFFFFF"/>
        </w:rPr>
        <w:t>корупційні правопорушення або правопорушення, пов’язані з корупцією,</w:t>
      </w:r>
      <w:r w:rsidRPr="003E6242">
        <w:rPr>
          <w:rFonts w:ascii="Times New Roman" w:hAnsi="Times New Roman" w:cs="Times New Roman"/>
          <w:bCs/>
          <w:sz w:val="24"/>
          <w:szCs w:val="24"/>
        </w:rPr>
        <w:t xml:space="preserve"> </w:t>
      </w:r>
      <w:r w:rsidRPr="003E6242">
        <w:rPr>
          <w:rFonts w:ascii="Times New Roman" w:hAnsi="Times New Roman" w:cs="Times New Roman"/>
          <w:sz w:val="24"/>
          <w:szCs w:val="24"/>
        </w:rPr>
        <w:t>керівника учасника процедури закупівлі, або фізичної особи, яка є учасником процедури закупівлі.</w:t>
      </w:r>
      <w:r w:rsidRPr="003E6242">
        <w:rPr>
          <w:rFonts w:ascii="Times New Roman" w:hAnsi="Times New Roman" w:cs="Times New Roman"/>
          <w:bCs/>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3E6242">
        <w:rPr>
          <w:rFonts w:ascii="Times New Roman" w:hAnsi="Times New Roman" w:cs="Times New Roman"/>
          <w:bCs/>
          <w:color w:val="000000"/>
          <w:sz w:val="24"/>
          <w:szCs w:val="24"/>
        </w:rPr>
        <w:t>вебресурсі</w:t>
      </w:r>
      <w:proofErr w:type="spellEnd"/>
      <w:r w:rsidRPr="003E6242">
        <w:rPr>
          <w:rFonts w:ascii="Times New Roman" w:hAnsi="Times New Roman" w:cs="Times New Roman"/>
          <w:bCs/>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3E6242">
        <w:rPr>
          <w:rFonts w:ascii="Times New Roman" w:hAnsi="Times New Roman" w:cs="Times New Roman"/>
          <w:bCs/>
          <w:i/>
          <w:iCs/>
          <w:sz w:val="24"/>
          <w:szCs w:val="24"/>
        </w:rPr>
        <w:t>Зазначена довідка надається щодо осіб (особи), визначених згідно підпункту 3 пункту 47 Особливостей</w:t>
      </w:r>
      <w:r w:rsidRPr="003E6242">
        <w:rPr>
          <w:rFonts w:ascii="Times New Roman" w:hAnsi="Times New Roman" w:cs="Times New Roman"/>
          <w:bCs/>
          <w:sz w:val="24"/>
          <w:szCs w:val="24"/>
        </w:rPr>
        <w:t>;</w:t>
      </w:r>
    </w:p>
    <w:p w14:paraId="1A61111B" w14:textId="77777777" w:rsidR="003618CE" w:rsidRPr="003E6242" w:rsidRDefault="003618CE" w:rsidP="003618CE">
      <w:pPr>
        <w:ind w:firstLine="284"/>
        <w:jc w:val="both"/>
        <w:rPr>
          <w:rFonts w:ascii="Times New Roman" w:hAnsi="Times New Roman" w:cs="Times New Roman"/>
          <w:bCs/>
          <w:i/>
          <w:iCs/>
          <w:sz w:val="24"/>
          <w:szCs w:val="24"/>
        </w:rPr>
      </w:pPr>
      <w:r w:rsidRPr="003E6242">
        <w:rPr>
          <w:rFonts w:ascii="Times New Roman" w:hAnsi="Times New Roman" w:cs="Times New Roman"/>
          <w:bCs/>
          <w:sz w:val="24"/>
          <w:szCs w:val="24"/>
        </w:rPr>
        <w:t xml:space="preserve">2. </w:t>
      </w:r>
      <w:r w:rsidRPr="003E6242">
        <w:rPr>
          <w:rFonts w:ascii="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3E6242">
        <w:rPr>
          <w:rFonts w:ascii="Times New Roman" w:hAnsi="Times New Roman" w:cs="Times New Roman"/>
          <w:bCs/>
          <w:sz w:val="24"/>
          <w:szCs w:val="24"/>
        </w:rPr>
        <w:t>не раніше ніж за 30 календарних днів до дати оприлюднення повідомлення про намір укласти договір про закупівлю в електронній системі закупівель</w:t>
      </w:r>
      <w:r w:rsidRPr="003E6242">
        <w:rPr>
          <w:rFonts w:ascii="Times New Roman" w:hAnsi="Times New Roman" w:cs="Times New Roman"/>
          <w:bCs/>
          <w:color w:val="000000"/>
          <w:sz w:val="24"/>
          <w:szCs w:val="24"/>
        </w:rPr>
        <w:t>, що містить інформацію про відсутність судимості або обмежень, передбачених кримінальним процесуальним законодавством Україн</w:t>
      </w:r>
      <w:r w:rsidRPr="003E6242">
        <w:rPr>
          <w:rFonts w:ascii="Times New Roman" w:hAnsi="Times New Roman" w:cs="Times New Roman"/>
          <w:bCs/>
          <w:sz w:val="24"/>
          <w:szCs w:val="24"/>
        </w:rPr>
        <w:t>и щодо фізичної особи, яка є учасником процедури закупівлі, або керівника учасника процедури закупівлі</w:t>
      </w:r>
      <w:r w:rsidRPr="003E6242">
        <w:rPr>
          <w:rFonts w:ascii="Times New Roman" w:hAnsi="Times New Roman" w:cs="Times New Roman"/>
          <w:sz w:val="24"/>
          <w:szCs w:val="24"/>
        </w:rPr>
        <w:t>.</w:t>
      </w:r>
      <w:r w:rsidRPr="003E6242">
        <w:rPr>
          <w:rFonts w:ascii="Times New Roman" w:hAnsi="Times New Roman" w:cs="Times New Roman"/>
          <w:bCs/>
          <w:sz w:val="24"/>
          <w:szCs w:val="24"/>
        </w:rPr>
        <w:t xml:space="preserve"> </w:t>
      </w:r>
      <w:r w:rsidRPr="003E6242">
        <w:rPr>
          <w:rFonts w:ascii="Times New Roman" w:hAnsi="Times New Roman" w:cs="Times New Roman"/>
          <w:bCs/>
          <w:i/>
          <w:iCs/>
          <w:sz w:val="24"/>
          <w:szCs w:val="24"/>
        </w:rPr>
        <w:t>Зазначена довідка надається щодо осіб (особи), визначених згідно підпунктів 5, 6, 12 пункту 47 Особливостей;</w:t>
      </w:r>
    </w:p>
    <w:p w14:paraId="18D9F368" w14:textId="77777777" w:rsidR="003618CE" w:rsidRPr="003E6242" w:rsidRDefault="003618CE" w:rsidP="003618CE">
      <w:pPr>
        <w:pStyle w:val="rvps2"/>
        <w:shd w:val="clear" w:color="auto" w:fill="FFFFFF"/>
        <w:spacing w:before="0" w:beforeAutospacing="0" w:after="0" w:afterAutospacing="0"/>
        <w:ind w:firstLine="284"/>
        <w:jc w:val="both"/>
        <w:textAlignment w:val="baseline"/>
        <w:rPr>
          <w:bdr w:val="none" w:sz="0" w:space="0" w:color="auto" w:frame="1"/>
        </w:rPr>
      </w:pPr>
      <w:r w:rsidRPr="003E6242">
        <w:rPr>
          <w:bCs/>
        </w:rPr>
        <w:t xml:space="preserve">3. Довідку, складену учасником у довільній формі, що підтверджує відсутність підстави, передбаченої </w:t>
      </w:r>
      <w:r w:rsidRPr="003E6242">
        <w:t>абзацом чотирнадцятим пункту 47 Особливостей</w:t>
      </w:r>
      <w:r w:rsidRPr="003E6242">
        <w:rPr>
          <w:bCs/>
        </w:rPr>
        <w:t xml:space="preserve">, або інформацію у довільній формі, що підтверджує вжиття заходів для доведення надійності учасника, згідно абзацу </w:t>
      </w:r>
      <w:r w:rsidRPr="003E6242">
        <w:t>чотирнадцятого пункту 47 Особливостей</w:t>
      </w:r>
      <w:r w:rsidRPr="003E6242">
        <w:rPr>
          <w:bdr w:val="none" w:sz="0" w:space="0" w:color="auto" w:frame="1"/>
        </w:rPr>
        <w:t>.</w:t>
      </w:r>
    </w:p>
    <w:p w14:paraId="7C5B91E7" w14:textId="77777777" w:rsidR="003618CE" w:rsidRPr="003E6242" w:rsidRDefault="003618CE" w:rsidP="003618CE">
      <w:pPr>
        <w:ind w:firstLine="284"/>
        <w:rPr>
          <w:rFonts w:ascii="Times New Roman" w:hAnsi="Times New Roman" w:cs="Times New Roman"/>
          <w:sz w:val="24"/>
          <w:szCs w:val="24"/>
        </w:rPr>
      </w:pPr>
    </w:p>
    <w:p w14:paraId="5FF942CD" w14:textId="77777777" w:rsidR="00525733" w:rsidRPr="003E6242" w:rsidRDefault="003618CE" w:rsidP="003618CE">
      <w:pPr>
        <w:spacing w:after="0"/>
        <w:ind w:firstLine="284"/>
        <w:rPr>
          <w:rFonts w:ascii="Times New Roman" w:hAnsi="Times New Roman" w:cs="Times New Roman"/>
          <w:sz w:val="24"/>
          <w:szCs w:val="24"/>
        </w:rPr>
      </w:pPr>
      <w:r w:rsidRPr="003E6242">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3E6242">
          <w:rPr>
            <w:rStyle w:val="Hyperlink"/>
            <w:rFonts w:ascii="Times New Roman" w:hAnsi="Times New Roman" w:cs="Times New Roman"/>
            <w:sz w:val="24"/>
            <w:szCs w:val="24"/>
          </w:rPr>
          <w:t>Законом України</w:t>
        </w:r>
      </w:hyperlink>
      <w:r w:rsidRPr="003E6242">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84A449" w14:textId="77777777" w:rsidR="00525733" w:rsidRPr="003E6242" w:rsidRDefault="00525733" w:rsidP="001F3C89">
      <w:pPr>
        <w:spacing w:after="0"/>
        <w:ind w:firstLine="284"/>
        <w:jc w:val="both"/>
      </w:pPr>
    </w:p>
    <w:p w14:paraId="139F815A" w14:textId="77777777" w:rsidR="00525733" w:rsidRPr="003E6242" w:rsidRDefault="00525733" w:rsidP="00525733">
      <w:pPr>
        <w:pStyle w:val="NoSpacing"/>
        <w:rPr>
          <w:i/>
          <w:szCs w:val="22"/>
          <w:lang w:val="uk-UA"/>
        </w:rPr>
      </w:pPr>
    </w:p>
    <w:p w14:paraId="693224D9" w14:textId="77777777" w:rsidR="00525733" w:rsidRPr="00442BB5" w:rsidRDefault="00525733" w:rsidP="001F3C89">
      <w:pPr>
        <w:widowControl w:val="0"/>
        <w:spacing w:after="0" w:line="240" w:lineRule="auto"/>
        <w:jc w:val="both"/>
        <w:rPr>
          <w:rFonts w:ascii="Times New Roman" w:eastAsia="Times New Roman" w:hAnsi="Times New Roman" w:cs="Times New Roman"/>
          <w:sz w:val="24"/>
          <w:szCs w:val="24"/>
          <w:highlight w:val="green"/>
        </w:rPr>
      </w:pPr>
    </w:p>
    <w:sectPr w:rsidR="00525733" w:rsidRPr="00442BB5" w:rsidSect="008C4551">
      <w:headerReference w:type="default" r:id="rId19"/>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7A0F" w14:textId="77777777" w:rsidR="0090306B" w:rsidRDefault="0090306B" w:rsidP="008C4551">
      <w:pPr>
        <w:spacing w:after="0" w:line="240" w:lineRule="auto"/>
      </w:pPr>
      <w:r>
        <w:separator/>
      </w:r>
    </w:p>
  </w:endnote>
  <w:endnote w:type="continuationSeparator" w:id="0">
    <w:p w14:paraId="0EF06D7E" w14:textId="77777777" w:rsidR="0090306B" w:rsidRDefault="0090306B" w:rsidP="008C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4FDD" w14:textId="77777777" w:rsidR="00807B26" w:rsidRDefault="00A95BA0">
    <w:pPr>
      <w:jc w:val="right"/>
    </w:pPr>
    <w:r>
      <w:rPr>
        <w:rFonts w:ascii="Times New Roman" w:eastAsia="Times New Roman" w:hAnsi="Times New Roman" w:cs="Times New Roman"/>
        <w:sz w:val="24"/>
        <w:szCs w:val="24"/>
      </w:rPr>
      <w:fldChar w:fldCharType="begin"/>
    </w:r>
    <w:r w:rsidR="00807B2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73EC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8426" w14:textId="77777777" w:rsidR="0090306B" w:rsidRDefault="0090306B" w:rsidP="008C4551">
      <w:pPr>
        <w:spacing w:after="0" w:line="240" w:lineRule="auto"/>
      </w:pPr>
      <w:r>
        <w:separator/>
      </w:r>
    </w:p>
  </w:footnote>
  <w:footnote w:type="continuationSeparator" w:id="0">
    <w:p w14:paraId="261C322E" w14:textId="77777777" w:rsidR="0090306B" w:rsidRDefault="0090306B" w:rsidP="008C4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EE8E" w14:textId="77777777" w:rsidR="00807B26" w:rsidRDefault="00000000">
    <w:pPr>
      <w:jc w:val="right"/>
    </w:pPr>
    <w:r>
      <w:fldChar w:fldCharType="begin"/>
    </w:r>
    <w:r>
      <w:instrText>PAGE</w:instrText>
    </w:r>
    <w:r>
      <w:fldChar w:fldCharType="separate"/>
    </w:r>
    <w:r w:rsidR="00373EC4">
      <w:rPr>
        <w:noProof/>
      </w:rPr>
      <w:t>12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5F25" w14:textId="77777777" w:rsidR="00807B26" w:rsidRDefault="00000000">
    <w:pPr>
      <w:jc w:val="right"/>
    </w:pPr>
    <w:r>
      <w:fldChar w:fldCharType="begin"/>
    </w:r>
    <w:r>
      <w:instrText>PAGE</w:instrText>
    </w:r>
    <w:r>
      <w:fldChar w:fldCharType="separate"/>
    </w:r>
    <w:r w:rsidR="00373EC4">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552E"/>
    <w:multiLevelType w:val="multilevel"/>
    <w:tmpl w:val="F6F6B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 w15:restartNumberingAfterBreak="0">
    <w:nsid w:val="53FA733C"/>
    <w:multiLevelType w:val="hybridMultilevel"/>
    <w:tmpl w:val="18724F68"/>
    <w:lvl w:ilvl="0" w:tplc="CCEE6902">
      <w:start w:val="1"/>
      <w:numFmt w:val="decimal"/>
      <w:lvlText w:val="%1."/>
      <w:lvlJc w:val="left"/>
      <w:pPr>
        <w:tabs>
          <w:tab w:val="num" w:pos="227"/>
        </w:tabs>
        <w:ind w:left="0" w:firstLine="227"/>
      </w:pPr>
      <w:rPr>
        <w:rFonts w:cs="Times New Roman"/>
      </w:rPr>
    </w:lvl>
    <w:lvl w:ilvl="1" w:tplc="CCA8C1BE">
      <w:numFmt w:val="none"/>
      <w:lvlText w:val=""/>
      <w:lvlJc w:val="left"/>
      <w:pPr>
        <w:tabs>
          <w:tab w:val="num" w:pos="360"/>
        </w:tabs>
        <w:ind w:left="0" w:firstLine="0"/>
      </w:pPr>
      <w:rPr>
        <w:rFonts w:cs="Times New Roman"/>
      </w:rPr>
    </w:lvl>
    <w:lvl w:ilvl="2" w:tplc="40ECFC0E">
      <w:numFmt w:val="none"/>
      <w:lvlText w:val=""/>
      <w:lvlJc w:val="left"/>
      <w:pPr>
        <w:tabs>
          <w:tab w:val="num" w:pos="360"/>
        </w:tabs>
        <w:ind w:left="0" w:firstLine="0"/>
      </w:pPr>
      <w:rPr>
        <w:rFonts w:cs="Times New Roman"/>
      </w:rPr>
    </w:lvl>
    <w:lvl w:ilvl="3" w:tplc="54407EA8">
      <w:numFmt w:val="none"/>
      <w:lvlText w:val=""/>
      <w:lvlJc w:val="left"/>
      <w:pPr>
        <w:tabs>
          <w:tab w:val="num" w:pos="360"/>
        </w:tabs>
        <w:ind w:left="0" w:firstLine="0"/>
      </w:pPr>
      <w:rPr>
        <w:rFonts w:cs="Times New Roman"/>
      </w:rPr>
    </w:lvl>
    <w:lvl w:ilvl="4" w:tplc="68144268">
      <w:numFmt w:val="none"/>
      <w:lvlText w:val=""/>
      <w:lvlJc w:val="left"/>
      <w:pPr>
        <w:tabs>
          <w:tab w:val="num" w:pos="360"/>
        </w:tabs>
        <w:ind w:left="0" w:firstLine="0"/>
      </w:pPr>
      <w:rPr>
        <w:rFonts w:cs="Times New Roman"/>
      </w:rPr>
    </w:lvl>
    <w:lvl w:ilvl="5" w:tplc="198A280E">
      <w:numFmt w:val="none"/>
      <w:lvlText w:val=""/>
      <w:lvlJc w:val="left"/>
      <w:pPr>
        <w:tabs>
          <w:tab w:val="num" w:pos="360"/>
        </w:tabs>
        <w:ind w:left="0" w:firstLine="0"/>
      </w:pPr>
      <w:rPr>
        <w:rFonts w:cs="Times New Roman"/>
      </w:rPr>
    </w:lvl>
    <w:lvl w:ilvl="6" w:tplc="0EF07A6E">
      <w:numFmt w:val="none"/>
      <w:lvlText w:val=""/>
      <w:lvlJc w:val="left"/>
      <w:pPr>
        <w:tabs>
          <w:tab w:val="num" w:pos="360"/>
        </w:tabs>
        <w:ind w:left="0" w:firstLine="0"/>
      </w:pPr>
      <w:rPr>
        <w:rFonts w:cs="Times New Roman"/>
      </w:rPr>
    </w:lvl>
    <w:lvl w:ilvl="7" w:tplc="2DDCB4DE">
      <w:numFmt w:val="none"/>
      <w:lvlText w:val=""/>
      <w:lvlJc w:val="left"/>
      <w:pPr>
        <w:tabs>
          <w:tab w:val="num" w:pos="360"/>
        </w:tabs>
        <w:ind w:left="0" w:firstLine="0"/>
      </w:pPr>
      <w:rPr>
        <w:rFonts w:cs="Times New Roman"/>
      </w:rPr>
    </w:lvl>
    <w:lvl w:ilvl="8" w:tplc="35902016">
      <w:numFmt w:val="none"/>
      <w:lvlText w:val=""/>
      <w:lvlJc w:val="left"/>
      <w:pPr>
        <w:tabs>
          <w:tab w:val="num" w:pos="360"/>
        </w:tabs>
        <w:ind w:left="0" w:firstLine="0"/>
      </w:pPr>
      <w:rPr>
        <w:rFonts w:cs="Times New Roman"/>
      </w:rPr>
    </w:lvl>
  </w:abstractNum>
  <w:abstractNum w:abstractNumId="3" w15:restartNumberingAfterBreak="0">
    <w:nsid w:val="6560734F"/>
    <w:multiLevelType w:val="multilevel"/>
    <w:tmpl w:val="242E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2A0452"/>
    <w:multiLevelType w:val="multilevel"/>
    <w:tmpl w:val="C3AC4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6174972">
    <w:abstractNumId w:val="3"/>
  </w:num>
  <w:num w:numId="2" w16cid:durableId="1399355079">
    <w:abstractNumId w:val="4"/>
  </w:num>
  <w:num w:numId="3" w16cid:durableId="1594126495">
    <w:abstractNumId w:val="0"/>
  </w:num>
  <w:num w:numId="4" w16cid:durableId="332924063">
    <w:abstractNumId w:val="1"/>
  </w:num>
  <w:num w:numId="5" w16cid:durableId="91779214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551"/>
    <w:rsid w:val="000A7945"/>
    <w:rsid w:val="000B2DEE"/>
    <w:rsid w:val="000E23B4"/>
    <w:rsid w:val="001034B0"/>
    <w:rsid w:val="00122036"/>
    <w:rsid w:val="0012501C"/>
    <w:rsid w:val="0014563A"/>
    <w:rsid w:val="001905C9"/>
    <w:rsid w:val="001B6A69"/>
    <w:rsid w:val="001D1E0E"/>
    <w:rsid w:val="001D2065"/>
    <w:rsid w:val="001E4EDC"/>
    <w:rsid w:val="001E519A"/>
    <w:rsid w:val="001F3C89"/>
    <w:rsid w:val="001F7485"/>
    <w:rsid w:val="00203028"/>
    <w:rsid w:val="0020592F"/>
    <w:rsid w:val="002101F8"/>
    <w:rsid w:val="00212702"/>
    <w:rsid w:val="0021278C"/>
    <w:rsid w:val="00212F39"/>
    <w:rsid w:val="00213CE0"/>
    <w:rsid w:val="00277426"/>
    <w:rsid w:val="002822D7"/>
    <w:rsid w:val="002973C3"/>
    <w:rsid w:val="002B064B"/>
    <w:rsid w:val="002C1345"/>
    <w:rsid w:val="002C1C97"/>
    <w:rsid w:val="002C5FA1"/>
    <w:rsid w:val="002C609C"/>
    <w:rsid w:val="002D659E"/>
    <w:rsid w:val="002E137B"/>
    <w:rsid w:val="002F3297"/>
    <w:rsid w:val="00323D44"/>
    <w:rsid w:val="0033152A"/>
    <w:rsid w:val="003566B9"/>
    <w:rsid w:val="003618CE"/>
    <w:rsid w:val="003718EF"/>
    <w:rsid w:val="00373EC4"/>
    <w:rsid w:val="00381F2C"/>
    <w:rsid w:val="00383B5A"/>
    <w:rsid w:val="00387701"/>
    <w:rsid w:val="003C5197"/>
    <w:rsid w:val="003C7C3E"/>
    <w:rsid w:val="003D5B81"/>
    <w:rsid w:val="003E60C6"/>
    <w:rsid w:val="003E6242"/>
    <w:rsid w:val="00413B8A"/>
    <w:rsid w:val="00425F70"/>
    <w:rsid w:val="00442BB5"/>
    <w:rsid w:val="00451BF3"/>
    <w:rsid w:val="00463C9C"/>
    <w:rsid w:val="004B4CCB"/>
    <w:rsid w:val="004F0D76"/>
    <w:rsid w:val="004F68FD"/>
    <w:rsid w:val="00503B30"/>
    <w:rsid w:val="00505B51"/>
    <w:rsid w:val="00510054"/>
    <w:rsid w:val="005207B8"/>
    <w:rsid w:val="00525733"/>
    <w:rsid w:val="00525D43"/>
    <w:rsid w:val="0053047D"/>
    <w:rsid w:val="0054613A"/>
    <w:rsid w:val="00563FCD"/>
    <w:rsid w:val="00571429"/>
    <w:rsid w:val="00571AD3"/>
    <w:rsid w:val="00571E2F"/>
    <w:rsid w:val="005769E1"/>
    <w:rsid w:val="00581E2E"/>
    <w:rsid w:val="00587265"/>
    <w:rsid w:val="005B0ED0"/>
    <w:rsid w:val="005C1803"/>
    <w:rsid w:val="005D1F21"/>
    <w:rsid w:val="00601FDF"/>
    <w:rsid w:val="0061270C"/>
    <w:rsid w:val="00616137"/>
    <w:rsid w:val="00632D0B"/>
    <w:rsid w:val="0063686B"/>
    <w:rsid w:val="006539F0"/>
    <w:rsid w:val="0067165C"/>
    <w:rsid w:val="00683904"/>
    <w:rsid w:val="00685DDD"/>
    <w:rsid w:val="006B1DB9"/>
    <w:rsid w:val="006B7857"/>
    <w:rsid w:val="006E6430"/>
    <w:rsid w:val="006F0D12"/>
    <w:rsid w:val="006F5A3E"/>
    <w:rsid w:val="0072312F"/>
    <w:rsid w:val="00737957"/>
    <w:rsid w:val="00746BE3"/>
    <w:rsid w:val="0075171E"/>
    <w:rsid w:val="00765C6A"/>
    <w:rsid w:val="007A4C82"/>
    <w:rsid w:val="007B615A"/>
    <w:rsid w:val="007E244E"/>
    <w:rsid w:val="007E3609"/>
    <w:rsid w:val="007E3672"/>
    <w:rsid w:val="00807B26"/>
    <w:rsid w:val="008105AA"/>
    <w:rsid w:val="00827B8E"/>
    <w:rsid w:val="00837B35"/>
    <w:rsid w:val="00841A82"/>
    <w:rsid w:val="0085210A"/>
    <w:rsid w:val="00855BA6"/>
    <w:rsid w:val="00864B37"/>
    <w:rsid w:val="00893132"/>
    <w:rsid w:val="008B370D"/>
    <w:rsid w:val="008B7D29"/>
    <w:rsid w:val="008C190D"/>
    <w:rsid w:val="008C31B6"/>
    <w:rsid w:val="008C4551"/>
    <w:rsid w:val="008E5272"/>
    <w:rsid w:val="00900C97"/>
    <w:rsid w:val="0090306B"/>
    <w:rsid w:val="009209D4"/>
    <w:rsid w:val="00947303"/>
    <w:rsid w:val="00974485"/>
    <w:rsid w:val="00985521"/>
    <w:rsid w:val="00991A11"/>
    <w:rsid w:val="009971F5"/>
    <w:rsid w:val="009A10D7"/>
    <w:rsid w:val="009A4053"/>
    <w:rsid w:val="009A6F8D"/>
    <w:rsid w:val="009B2595"/>
    <w:rsid w:val="009F44E0"/>
    <w:rsid w:val="00A25363"/>
    <w:rsid w:val="00A25CB2"/>
    <w:rsid w:val="00A376FF"/>
    <w:rsid w:val="00A41F69"/>
    <w:rsid w:val="00A614EF"/>
    <w:rsid w:val="00A769F2"/>
    <w:rsid w:val="00A80F31"/>
    <w:rsid w:val="00A95BA0"/>
    <w:rsid w:val="00B13619"/>
    <w:rsid w:val="00B2145D"/>
    <w:rsid w:val="00B24731"/>
    <w:rsid w:val="00B33892"/>
    <w:rsid w:val="00B33A55"/>
    <w:rsid w:val="00B37005"/>
    <w:rsid w:val="00B475EE"/>
    <w:rsid w:val="00B5499C"/>
    <w:rsid w:val="00B66735"/>
    <w:rsid w:val="00B72A7D"/>
    <w:rsid w:val="00BA2D2A"/>
    <w:rsid w:val="00BC652C"/>
    <w:rsid w:val="00BD5C10"/>
    <w:rsid w:val="00C04F58"/>
    <w:rsid w:val="00C04FB1"/>
    <w:rsid w:val="00C5703C"/>
    <w:rsid w:val="00C5777C"/>
    <w:rsid w:val="00CB1DE4"/>
    <w:rsid w:val="00CC0057"/>
    <w:rsid w:val="00CC31D6"/>
    <w:rsid w:val="00D046F1"/>
    <w:rsid w:val="00D07D2B"/>
    <w:rsid w:val="00D5120F"/>
    <w:rsid w:val="00D76C71"/>
    <w:rsid w:val="00D83EA4"/>
    <w:rsid w:val="00DA7EE2"/>
    <w:rsid w:val="00DB1A58"/>
    <w:rsid w:val="00DD2898"/>
    <w:rsid w:val="00DD3E5D"/>
    <w:rsid w:val="00DE083B"/>
    <w:rsid w:val="00DE0E4B"/>
    <w:rsid w:val="00DF6287"/>
    <w:rsid w:val="00DF74E0"/>
    <w:rsid w:val="00E20621"/>
    <w:rsid w:val="00E51C20"/>
    <w:rsid w:val="00E71B5F"/>
    <w:rsid w:val="00E8041A"/>
    <w:rsid w:val="00ED44C2"/>
    <w:rsid w:val="00EF5C71"/>
    <w:rsid w:val="00F209A7"/>
    <w:rsid w:val="00F24210"/>
    <w:rsid w:val="00F25266"/>
    <w:rsid w:val="00F5432C"/>
    <w:rsid w:val="00F57A3D"/>
    <w:rsid w:val="00F831B1"/>
    <w:rsid w:val="00F90EC6"/>
    <w:rsid w:val="00FF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C9DB"/>
  <w15:docId w15:val="{22486A76-25C7-4E9C-B21B-F5A582F4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90"/>
  </w:style>
  <w:style w:type="paragraph" w:styleId="Heading1">
    <w:name w:val="heading 1"/>
    <w:basedOn w:val="Normal"/>
    <w:next w:val="Normal"/>
    <w:uiPriority w:val="9"/>
    <w:qFormat/>
    <w:rsid w:val="008C455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C455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C455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C455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C4551"/>
    <w:pPr>
      <w:keepNext/>
      <w:keepLines/>
      <w:spacing w:before="220" w:after="40"/>
      <w:outlineLvl w:val="4"/>
    </w:pPr>
    <w:rPr>
      <w:b/>
    </w:rPr>
  </w:style>
  <w:style w:type="paragraph" w:styleId="Heading6">
    <w:name w:val="heading 6"/>
    <w:basedOn w:val="Normal"/>
    <w:next w:val="Normal"/>
    <w:uiPriority w:val="9"/>
    <w:semiHidden/>
    <w:unhideWhenUsed/>
    <w:qFormat/>
    <w:rsid w:val="008C455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8C4551"/>
  </w:style>
  <w:style w:type="table" w:customStyle="1" w:styleId="TableNormal1">
    <w:name w:val="Table Normal1"/>
    <w:rsid w:val="008C4551"/>
    <w:tblPr>
      <w:tblCellMar>
        <w:top w:w="0" w:type="dxa"/>
        <w:left w:w="0" w:type="dxa"/>
        <w:bottom w:w="0" w:type="dxa"/>
        <w:right w:w="0" w:type="dxa"/>
      </w:tblCellMar>
    </w:tblPr>
  </w:style>
  <w:style w:type="paragraph" w:styleId="Title">
    <w:name w:val="Title"/>
    <w:basedOn w:val="Normal"/>
    <w:next w:val="Normal"/>
    <w:uiPriority w:val="10"/>
    <w:qFormat/>
    <w:rsid w:val="008C4551"/>
    <w:pPr>
      <w:keepNext/>
      <w:keepLines/>
      <w:spacing w:before="480" w:after="120"/>
    </w:pPr>
    <w:rPr>
      <w:b/>
      <w:sz w:val="72"/>
      <w:szCs w:val="72"/>
    </w:rPr>
  </w:style>
  <w:style w:type="table" w:customStyle="1" w:styleId="TableNormal2">
    <w:name w:val="Table Normal2"/>
    <w:rsid w:val="008C4551"/>
    <w:tblPr>
      <w:tblCellMar>
        <w:top w:w="0" w:type="dxa"/>
        <w:left w:w="0" w:type="dxa"/>
        <w:bottom w:w="0" w:type="dxa"/>
        <w:right w:w="0" w:type="dxa"/>
      </w:tblCellMar>
    </w:tblPr>
  </w:style>
  <w:style w:type="table" w:customStyle="1" w:styleId="TableNormal3">
    <w:name w:val="Table Normal3"/>
    <w:rsid w:val="008C4551"/>
    <w:tblPr>
      <w:tblCellMar>
        <w:top w:w="0" w:type="dxa"/>
        <w:left w:w="0" w:type="dxa"/>
        <w:bottom w:w="0" w:type="dxa"/>
        <w:right w:w="0" w:type="dxa"/>
      </w:tblCellMar>
    </w:tblPr>
  </w:style>
  <w:style w:type="table" w:customStyle="1" w:styleId="TableNormal4">
    <w:name w:val="Table Normal4"/>
    <w:rsid w:val="008C4551"/>
    <w:tblPr>
      <w:tblCellMar>
        <w:top w:w="0" w:type="dxa"/>
        <w:left w:w="0" w:type="dxa"/>
        <w:bottom w:w="0" w:type="dxa"/>
        <w:right w:w="0" w:type="dxa"/>
      </w:tblCellMar>
    </w:tblPr>
  </w:style>
  <w:style w:type="table" w:styleId="TableGrid">
    <w:name w:val="Table Grid"/>
    <w:basedOn w:val="TableNormal"/>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E1F"/>
    <w:pPr>
      <w:ind w:left="720"/>
      <w:contextualSpacing/>
    </w:pPr>
  </w:style>
  <w:style w:type="character" w:styleId="Hyperlink">
    <w:name w:val="Hyperlink"/>
    <w:basedOn w:val="DefaultParagraphFont"/>
    <w:uiPriority w:val="99"/>
    <w:unhideWhenUsed/>
    <w:rsid w:val="00F40CC1"/>
    <w:rPr>
      <w:color w:val="0563C1" w:themeColor="hyperlink"/>
      <w:u w:val="single"/>
    </w:rPr>
  </w:style>
  <w:style w:type="character" w:customStyle="1" w:styleId="10">
    <w:name w:val="Неразрешенное упоминание1"/>
    <w:basedOn w:val="DefaultParagraphFont"/>
    <w:uiPriority w:val="99"/>
    <w:semiHidden/>
    <w:unhideWhenUsed/>
    <w:rsid w:val="00F40CC1"/>
    <w:rPr>
      <w:color w:val="605E5C"/>
      <w:shd w:val="clear" w:color="auto" w:fill="E1DFDD"/>
    </w:rPr>
  </w:style>
  <w:style w:type="paragraph" w:styleId="BalloonText">
    <w:name w:val="Balloon Text"/>
    <w:basedOn w:val="Normal"/>
    <w:link w:val="BalloonTextChar"/>
    <w:uiPriority w:val="99"/>
    <w:semiHidden/>
    <w:unhideWhenUsed/>
    <w:rsid w:val="009F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F2"/>
    <w:rPr>
      <w:rFonts w:ascii="Segoe UI" w:hAnsi="Segoe UI" w:cs="Segoe UI"/>
      <w:sz w:val="18"/>
      <w:szCs w:val="18"/>
    </w:rPr>
  </w:style>
  <w:style w:type="paragraph" w:styleId="NormalWeb">
    <w:name w:val="Normal (Web)"/>
    <w:basedOn w:val="Normal"/>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Normal"/>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1"/>
    <w:next w:val="1"/>
    <w:rsid w:val="008C455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rsid w:val="008C4551"/>
    <w:pPr>
      <w:spacing w:after="0" w:line="240" w:lineRule="auto"/>
    </w:pPr>
    <w:tblPr>
      <w:tblStyleRowBandSize w:val="1"/>
      <w:tblStyleColBandSize w:val="1"/>
      <w:tblCellMar>
        <w:left w:w="108" w:type="dxa"/>
        <w:right w:w="108" w:type="dxa"/>
      </w:tblCellMar>
    </w:tblPr>
  </w:style>
  <w:style w:type="table" w:customStyle="1" w:styleId="a0">
    <w:basedOn w:val="TableNormal4"/>
    <w:rsid w:val="008C4551"/>
    <w:pPr>
      <w:spacing w:after="0" w:line="240" w:lineRule="auto"/>
    </w:pPr>
    <w:tblPr>
      <w:tblStyleRowBandSize w:val="1"/>
      <w:tblStyleColBandSize w:val="1"/>
      <w:tblCellMar>
        <w:left w:w="108" w:type="dxa"/>
        <w:right w:w="108" w:type="dxa"/>
      </w:tblCellMar>
    </w:tblPr>
  </w:style>
  <w:style w:type="table" w:customStyle="1" w:styleId="a1">
    <w:basedOn w:val="TableNormal3"/>
    <w:rsid w:val="008C4551"/>
    <w:pPr>
      <w:spacing w:after="0" w:line="240" w:lineRule="auto"/>
    </w:pPr>
    <w:tblPr>
      <w:tblStyleRowBandSize w:val="1"/>
      <w:tblStyleColBandSize w:val="1"/>
      <w:tblCellMar>
        <w:left w:w="108" w:type="dxa"/>
        <w:right w:w="108" w:type="dxa"/>
      </w:tblCellMar>
    </w:tblPr>
  </w:style>
  <w:style w:type="paragraph" w:customStyle="1" w:styleId="a2">
    <w:name w:val="Нормальний текст"/>
    <w:basedOn w:val="Normal"/>
    <w:rsid w:val="0097339B"/>
    <w:pPr>
      <w:spacing w:before="120" w:after="0" w:line="240" w:lineRule="auto"/>
      <w:ind w:firstLine="567"/>
    </w:pPr>
    <w:rPr>
      <w:rFonts w:ascii="Antiqua" w:eastAsia="Times New Roman" w:hAnsi="Antiqua" w:cs="Times New Roman"/>
      <w:sz w:val="26"/>
      <w:szCs w:val="20"/>
    </w:rPr>
  </w:style>
  <w:style w:type="table" w:customStyle="1" w:styleId="a3">
    <w:basedOn w:val="TableNormal2"/>
    <w:rsid w:val="008C4551"/>
    <w:pPr>
      <w:spacing w:after="0" w:line="240" w:lineRule="auto"/>
    </w:pPr>
    <w:tblPr>
      <w:tblStyleRowBandSize w:val="1"/>
      <w:tblStyleColBandSize w:val="1"/>
      <w:tblCellMar>
        <w:left w:w="108" w:type="dxa"/>
        <w:right w:w="108" w:type="dxa"/>
      </w:tblCellMar>
    </w:tblPr>
  </w:style>
  <w:style w:type="paragraph" w:styleId="NoSpacing">
    <w:name w:val="No Spacing"/>
    <w:link w:val="NoSpacingChar"/>
    <w:uiPriority w:val="99"/>
    <w:qFormat/>
    <w:rsid w:val="001E4EDC"/>
    <w:pPr>
      <w:spacing w:after="0" w:line="240" w:lineRule="auto"/>
    </w:pPr>
    <w:rPr>
      <w:rFonts w:eastAsia="Times New Roman" w:cs="Times New Roman"/>
      <w:szCs w:val="20"/>
      <w:lang w:val="ru-RU" w:eastAsia="en-US"/>
    </w:rPr>
  </w:style>
  <w:style w:type="character" w:customStyle="1" w:styleId="NoSpacingChar">
    <w:name w:val="No Spacing Char"/>
    <w:link w:val="NoSpacing"/>
    <w:uiPriority w:val="99"/>
    <w:locked/>
    <w:rsid w:val="001E4EDC"/>
    <w:rPr>
      <w:rFonts w:eastAsia="Times New Roman" w:cs="Times New Roman"/>
      <w:szCs w:val="20"/>
      <w:lang w:val="ru-RU" w:eastAsia="en-US"/>
    </w:rPr>
  </w:style>
  <w:style w:type="character" w:styleId="CommentReference">
    <w:name w:val="annotation reference"/>
    <w:basedOn w:val="DefaultParagraphFont"/>
    <w:uiPriority w:val="99"/>
    <w:semiHidden/>
    <w:unhideWhenUsed/>
    <w:rsid w:val="00D07D2B"/>
    <w:rPr>
      <w:sz w:val="16"/>
      <w:szCs w:val="16"/>
    </w:rPr>
  </w:style>
  <w:style w:type="paragraph" w:styleId="CommentText">
    <w:name w:val="annotation text"/>
    <w:basedOn w:val="Normal"/>
    <w:link w:val="CommentTextChar"/>
    <w:uiPriority w:val="99"/>
    <w:semiHidden/>
    <w:unhideWhenUsed/>
    <w:rsid w:val="00D07D2B"/>
    <w:pPr>
      <w:spacing w:line="240" w:lineRule="auto"/>
    </w:pPr>
    <w:rPr>
      <w:sz w:val="20"/>
      <w:szCs w:val="20"/>
    </w:rPr>
  </w:style>
  <w:style w:type="character" w:customStyle="1" w:styleId="CommentTextChar">
    <w:name w:val="Comment Text Char"/>
    <w:basedOn w:val="DefaultParagraphFont"/>
    <w:link w:val="CommentText"/>
    <w:uiPriority w:val="99"/>
    <w:semiHidden/>
    <w:rsid w:val="00D07D2B"/>
    <w:rPr>
      <w:sz w:val="20"/>
      <w:szCs w:val="20"/>
    </w:rPr>
  </w:style>
  <w:style w:type="paragraph" w:styleId="CommentSubject">
    <w:name w:val="annotation subject"/>
    <w:basedOn w:val="CommentText"/>
    <w:next w:val="CommentText"/>
    <w:link w:val="CommentSubjectChar"/>
    <w:uiPriority w:val="99"/>
    <w:semiHidden/>
    <w:unhideWhenUsed/>
    <w:rsid w:val="00D07D2B"/>
    <w:rPr>
      <w:b/>
      <w:bCs/>
    </w:rPr>
  </w:style>
  <w:style w:type="character" w:customStyle="1" w:styleId="CommentSubjectChar">
    <w:name w:val="Comment Subject Char"/>
    <w:basedOn w:val="CommentTextChar"/>
    <w:link w:val="CommentSubject"/>
    <w:uiPriority w:val="99"/>
    <w:semiHidden/>
    <w:rsid w:val="00D07D2B"/>
    <w:rPr>
      <w:b/>
      <w:bCs/>
      <w:sz w:val="20"/>
      <w:szCs w:val="20"/>
    </w:rPr>
  </w:style>
  <w:style w:type="character" w:customStyle="1" w:styleId="highlight">
    <w:name w:val="highlight"/>
    <w:basedOn w:val="DefaultParagraphFont"/>
    <w:rsid w:val="0067165C"/>
  </w:style>
  <w:style w:type="character" w:styleId="FollowedHyperlink">
    <w:name w:val="FollowedHyperlink"/>
    <w:basedOn w:val="DefaultParagraphFont"/>
    <w:uiPriority w:val="99"/>
    <w:semiHidden/>
    <w:unhideWhenUsed/>
    <w:rsid w:val="0067165C"/>
    <w:rPr>
      <w:color w:val="954F72" w:themeColor="followedHyperlink"/>
      <w:u w:val="single"/>
    </w:rPr>
  </w:style>
  <w:style w:type="paragraph" w:customStyle="1" w:styleId="11">
    <w:name w:val="Основной текст1"/>
    <w:basedOn w:val="Normal"/>
    <w:link w:val="a4"/>
    <w:uiPriority w:val="99"/>
    <w:rsid w:val="00525733"/>
    <w:pPr>
      <w:widowControl w:val="0"/>
      <w:snapToGrid w:val="0"/>
      <w:spacing w:after="0" w:line="0" w:lineRule="atLeast"/>
      <w:jc w:val="both"/>
    </w:pPr>
    <w:rPr>
      <w:rFonts w:ascii="Arial" w:eastAsia="Times New Roman" w:hAnsi="Arial" w:cs="Times New Roman"/>
      <w:sz w:val="24"/>
      <w:szCs w:val="20"/>
    </w:rPr>
  </w:style>
  <w:style w:type="paragraph" w:styleId="HTMLPreformatted">
    <w:name w:val="HTML Preformatted"/>
    <w:aliases w:val="Знак1"/>
    <w:basedOn w:val="Normal"/>
    <w:link w:val="HTMLPreformattedChar"/>
    <w:uiPriority w:val="99"/>
    <w:unhideWhenUsed/>
    <w:rsid w:val="00525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PreformattedChar">
    <w:name w:val="HTML Preformatted Char"/>
    <w:aliases w:val="Знак1 Char"/>
    <w:basedOn w:val="DefaultParagraphFont"/>
    <w:link w:val="HTMLPreformatted"/>
    <w:uiPriority w:val="99"/>
    <w:rsid w:val="00525733"/>
    <w:rPr>
      <w:rFonts w:ascii="Courier New" w:eastAsia="Times New Roman" w:hAnsi="Courier New" w:cs="Times New Roman"/>
      <w:sz w:val="20"/>
      <w:szCs w:val="20"/>
      <w:lang w:eastAsia="zh-CN"/>
    </w:rPr>
  </w:style>
  <w:style w:type="character" w:customStyle="1" w:styleId="a4">
    <w:name w:val="Основной текст_"/>
    <w:link w:val="11"/>
    <w:uiPriority w:val="99"/>
    <w:rsid w:val="0052573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22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11823</Words>
  <Characters>67394</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2023-08-16T08:29:00Z</cp:lastPrinted>
  <dcterms:created xsi:type="dcterms:W3CDTF">2023-08-15T11:52:00Z</dcterms:created>
  <dcterms:modified xsi:type="dcterms:W3CDTF">2023-10-31T08:17:00Z</dcterms:modified>
</cp:coreProperties>
</file>