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8D3" w:rsidRDefault="00E178D3" w:rsidP="00E178D3">
      <w:pPr>
        <w:spacing w:line="276" w:lineRule="auto"/>
        <w:ind w:right="-79"/>
        <w:jc w:val="right"/>
        <w:rPr>
          <w:b/>
          <w:sz w:val="24"/>
          <w:szCs w:val="24"/>
          <w:lang w:eastAsia="en-US"/>
        </w:rPr>
      </w:pPr>
      <w:r>
        <w:rPr>
          <w:b/>
          <w:bCs/>
          <w:caps/>
          <w:sz w:val="24"/>
          <w:szCs w:val="24"/>
        </w:rPr>
        <w:t>Додаток</w:t>
      </w:r>
      <w:r w:rsidR="009E6EA4">
        <w:rPr>
          <w:b/>
          <w:sz w:val="24"/>
          <w:szCs w:val="24"/>
          <w:lang w:eastAsia="en-US"/>
        </w:rPr>
        <w:t xml:space="preserve"> № 2</w:t>
      </w:r>
    </w:p>
    <w:p w:rsidR="00E178D3" w:rsidRDefault="00E178D3" w:rsidP="00E178D3">
      <w:pPr>
        <w:autoSpaceDE w:val="0"/>
        <w:ind w:right="22"/>
        <w:jc w:val="right"/>
        <w:rPr>
          <w:rFonts w:eastAsia="Batang"/>
          <w:b/>
          <w:bCs/>
          <w:i/>
          <w:color w:val="000000"/>
          <w:sz w:val="24"/>
          <w:szCs w:val="24"/>
        </w:rPr>
      </w:pPr>
      <w:r>
        <w:rPr>
          <w:rFonts w:eastAsia="Batang"/>
          <w:b/>
          <w:bCs/>
          <w:i/>
          <w:color w:val="000000"/>
          <w:sz w:val="24"/>
          <w:szCs w:val="24"/>
        </w:rPr>
        <w:t>до  тендерної документації</w:t>
      </w:r>
    </w:p>
    <w:p w:rsidR="00E178D3" w:rsidRDefault="00E178D3" w:rsidP="00E178D3">
      <w:pPr>
        <w:spacing w:line="276" w:lineRule="auto"/>
        <w:ind w:right="-79"/>
        <w:jc w:val="right"/>
        <w:rPr>
          <w:b/>
          <w:sz w:val="24"/>
          <w:szCs w:val="24"/>
          <w:lang w:eastAsia="en-US"/>
        </w:rPr>
      </w:pPr>
    </w:p>
    <w:p w:rsidR="00E178D3" w:rsidRDefault="00E178D3" w:rsidP="00E178D3">
      <w:pPr>
        <w:spacing w:before="120"/>
        <w:jc w:val="center"/>
        <w:outlineLvl w:val="0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Технічні, якісні, кількісні та інші вимоги щодо закупівлі</w:t>
      </w:r>
      <w:r w:rsidR="0083380D">
        <w:rPr>
          <w:b/>
          <w:sz w:val="24"/>
          <w:szCs w:val="24"/>
          <w:lang w:eastAsia="uk-UA"/>
        </w:rPr>
        <w:t xml:space="preserve"> </w:t>
      </w:r>
      <w:r w:rsidR="009E6EA4">
        <w:rPr>
          <w:b/>
          <w:sz w:val="24"/>
          <w:szCs w:val="24"/>
          <w:lang w:eastAsia="uk-UA"/>
        </w:rPr>
        <w:t xml:space="preserve">бензину А-92, </w:t>
      </w:r>
      <w:r>
        <w:rPr>
          <w:rFonts w:eastAsia="MS Mincho"/>
          <w:b/>
          <w:sz w:val="24"/>
          <w:szCs w:val="24"/>
          <w:lang w:eastAsia="uk-UA"/>
        </w:rPr>
        <w:t>д</w:t>
      </w:r>
      <w:r w:rsidR="009E6EA4">
        <w:rPr>
          <w:b/>
          <w:sz w:val="24"/>
          <w:szCs w:val="24"/>
          <w:lang w:eastAsia="zh-CN"/>
        </w:rPr>
        <w:t>изельного палива</w:t>
      </w:r>
      <w:r>
        <w:rPr>
          <w:b/>
          <w:sz w:val="24"/>
          <w:szCs w:val="24"/>
          <w:lang w:eastAsia="zh-CN"/>
        </w:rPr>
        <w:t xml:space="preserve">, </w:t>
      </w:r>
      <w:r w:rsidR="009E6EA4">
        <w:rPr>
          <w:b/>
          <w:sz w:val="24"/>
          <w:szCs w:val="24"/>
          <w:lang w:eastAsia="zh-CN"/>
        </w:rPr>
        <w:t>газу скрапленого</w:t>
      </w:r>
    </w:p>
    <w:p w:rsidR="00E178D3" w:rsidRDefault="00E178D3" w:rsidP="00E178D3">
      <w:pPr>
        <w:ind w:firstLine="720"/>
        <w:jc w:val="center"/>
        <w:rPr>
          <w:rFonts w:eastAsia="MS Mincho"/>
          <w:b/>
          <w:sz w:val="24"/>
          <w:szCs w:val="24"/>
          <w:lang w:eastAsia="uk-UA"/>
        </w:rPr>
      </w:pPr>
      <w:r>
        <w:rPr>
          <w:rFonts w:eastAsia="MS Mincho"/>
          <w:b/>
          <w:sz w:val="24"/>
          <w:szCs w:val="24"/>
          <w:lang w:eastAsia="uk-UA"/>
        </w:rPr>
        <w:t xml:space="preserve">код за </w:t>
      </w:r>
      <w:proofErr w:type="spellStart"/>
      <w:r>
        <w:rPr>
          <w:rFonts w:eastAsia="MS Mincho"/>
          <w:b/>
          <w:sz w:val="24"/>
          <w:szCs w:val="24"/>
          <w:lang w:eastAsia="uk-UA"/>
        </w:rPr>
        <w:t>ДК</w:t>
      </w:r>
      <w:proofErr w:type="spellEnd"/>
      <w:r>
        <w:rPr>
          <w:rFonts w:eastAsia="MS Mincho"/>
          <w:b/>
          <w:sz w:val="24"/>
          <w:szCs w:val="24"/>
          <w:lang w:eastAsia="uk-UA"/>
        </w:rPr>
        <w:t xml:space="preserve"> 021:2015 : 09130000-9 - Нафта і дистиляти</w:t>
      </w:r>
    </w:p>
    <w:p w:rsidR="00E178D3" w:rsidRDefault="00E178D3" w:rsidP="00E178D3">
      <w:pPr>
        <w:widowControl w:val="0"/>
        <w:autoSpaceDE w:val="0"/>
        <w:autoSpaceDN w:val="0"/>
        <w:adjustRightInd w:val="0"/>
        <w:spacing w:line="259" w:lineRule="auto"/>
        <w:ind w:left="40" w:right="38" w:hanging="40"/>
        <w:jc w:val="center"/>
        <w:rPr>
          <w:sz w:val="24"/>
          <w:szCs w:val="24"/>
          <w:lang w:eastAsia="uk-UA"/>
        </w:rPr>
      </w:pPr>
    </w:p>
    <w:tbl>
      <w:tblPr>
        <w:tblW w:w="8775" w:type="dxa"/>
        <w:tblInd w:w="-14" w:type="dxa"/>
        <w:tblLayout w:type="fixed"/>
        <w:tblLook w:val="04A0"/>
      </w:tblPr>
      <w:tblGrid>
        <w:gridCol w:w="5152"/>
        <w:gridCol w:w="1441"/>
        <w:gridCol w:w="2182"/>
      </w:tblGrid>
      <w:tr w:rsidR="00E178D3" w:rsidTr="00C24A8C">
        <w:tc>
          <w:tcPr>
            <w:tcW w:w="5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78D3" w:rsidRDefault="00E178D3">
            <w:pPr>
              <w:suppressAutoHyphens/>
              <w:jc w:val="center"/>
              <w:rPr>
                <w:spacing w:val="-6"/>
                <w:sz w:val="24"/>
                <w:szCs w:val="24"/>
                <w:lang w:eastAsia="zh-CN"/>
              </w:rPr>
            </w:pPr>
            <w:r>
              <w:rPr>
                <w:spacing w:val="-6"/>
                <w:sz w:val="24"/>
                <w:szCs w:val="24"/>
                <w:lang w:eastAsia="zh-CN"/>
              </w:rPr>
              <w:t>Найменування товару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78D3" w:rsidRDefault="00E178D3">
            <w:pPr>
              <w:suppressAutoHyphens/>
              <w:jc w:val="center"/>
              <w:rPr>
                <w:spacing w:val="-6"/>
                <w:sz w:val="24"/>
                <w:szCs w:val="24"/>
                <w:lang w:eastAsia="zh-CN"/>
              </w:rPr>
            </w:pPr>
            <w:r>
              <w:rPr>
                <w:spacing w:val="-6"/>
                <w:sz w:val="24"/>
                <w:szCs w:val="24"/>
                <w:lang w:eastAsia="zh-CN"/>
              </w:rPr>
              <w:t>Одиниця виміру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78D3" w:rsidRDefault="00E178D3">
            <w:pPr>
              <w:suppressAutoHyphens/>
              <w:jc w:val="center"/>
              <w:rPr>
                <w:spacing w:val="-6"/>
                <w:sz w:val="24"/>
                <w:szCs w:val="24"/>
                <w:lang w:eastAsia="zh-CN"/>
              </w:rPr>
            </w:pPr>
            <w:r>
              <w:rPr>
                <w:spacing w:val="-6"/>
                <w:sz w:val="24"/>
                <w:szCs w:val="24"/>
                <w:lang w:eastAsia="zh-CN"/>
              </w:rPr>
              <w:t>Кількість</w:t>
            </w:r>
          </w:p>
        </w:tc>
      </w:tr>
      <w:tr w:rsidR="00E178D3" w:rsidTr="00C24A8C">
        <w:tc>
          <w:tcPr>
            <w:tcW w:w="5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78D3" w:rsidRDefault="00BE1DCF" w:rsidP="00BE1DCF">
            <w:pPr>
              <w:shd w:val="clear" w:color="auto" w:fill="FFFFFF"/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Бензин А-92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178D3" w:rsidRDefault="00E178D3">
            <w:pPr>
              <w:suppressAutoHyphens/>
              <w:jc w:val="center"/>
              <w:rPr>
                <w:spacing w:val="-6"/>
                <w:sz w:val="24"/>
                <w:szCs w:val="24"/>
                <w:lang w:eastAsia="zh-CN"/>
              </w:rPr>
            </w:pPr>
            <w:r>
              <w:rPr>
                <w:spacing w:val="-6"/>
                <w:sz w:val="24"/>
                <w:szCs w:val="24"/>
                <w:lang w:eastAsia="zh-CN"/>
              </w:rPr>
              <w:t>л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78D3" w:rsidRPr="00352B19" w:rsidRDefault="00BE1DCF">
            <w:pPr>
              <w:suppressAutoHyphens/>
              <w:jc w:val="center"/>
              <w:rPr>
                <w:spacing w:val="-6"/>
                <w:sz w:val="24"/>
                <w:szCs w:val="24"/>
                <w:lang w:eastAsia="zh-CN"/>
              </w:rPr>
            </w:pPr>
            <w:r>
              <w:rPr>
                <w:spacing w:val="-6"/>
                <w:sz w:val="24"/>
                <w:szCs w:val="24"/>
                <w:lang w:eastAsia="zh-CN"/>
              </w:rPr>
              <w:t>2000</w:t>
            </w:r>
          </w:p>
        </w:tc>
      </w:tr>
      <w:tr w:rsidR="00BE1DCF" w:rsidTr="00C24A8C">
        <w:tc>
          <w:tcPr>
            <w:tcW w:w="5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E1DCF" w:rsidRDefault="00BE1DCF" w:rsidP="00BE1DCF">
            <w:pPr>
              <w:shd w:val="clear" w:color="auto" w:fill="FFFFFF"/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E1DCF" w:rsidRDefault="00BE1DCF">
            <w:pPr>
              <w:suppressAutoHyphens/>
              <w:jc w:val="center"/>
              <w:rPr>
                <w:spacing w:val="-6"/>
                <w:sz w:val="24"/>
                <w:szCs w:val="24"/>
                <w:lang w:eastAsia="zh-CN"/>
              </w:rPr>
            </w:pP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DCF" w:rsidRDefault="00BE1DCF">
            <w:pPr>
              <w:suppressAutoHyphens/>
              <w:jc w:val="center"/>
              <w:rPr>
                <w:spacing w:val="-6"/>
                <w:sz w:val="24"/>
                <w:szCs w:val="24"/>
                <w:lang w:eastAsia="zh-CN"/>
              </w:rPr>
            </w:pPr>
          </w:p>
        </w:tc>
      </w:tr>
      <w:tr w:rsidR="00BE1DCF" w:rsidTr="00C24A8C">
        <w:tc>
          <w:tcPr>
            <w:tcW w:w="5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E1DCF" w:rsidRDefault="00BE1DCF" w:rsidP="00BE1DCF">
            <w:pPr>
              <w:shd w:val="clear" w:color="auto" w:fill="FFFFFF"/>
              <w:suppressAutoHyphens/>
              <w:rPr>
                <w:sz w:val="22"/>
                <w:szCs w:val="22"/>
                <w:lang w:eastAsia="zh-CN"/>
              </w:rPr>
            </w:pPr>
          </w:p>
          <w:p w:rsidR="00BE1DCF" w:rsidRDefault="00BE1DCF" w:rsidP="00BE1DCF">
            <w:pPr>
              <w:shd w:val="clear" w:color="auto" w:fill="FFFFFF"/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Дизельне паливо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E1DCF" w:rsidRDefault="00BE1DCF">
            <w:pPr>
              <w:suppressAutoHyphens/>
              <w:jc w:val="center"/>
              <w:rPr>
                <w:spacing w:val="-6"/>
                <w:sz w:val="24"/>
                <w:szCs w:val="24"/>
                <w:lang w:eastAsia="zh-CN"/>
              </w:rPr>
            </w:pPr>
            <w:r>
              <w:rPr>
                <w:spacing w:val="-6"/>
                <w:sz w:val="24"/>
                <w:szCs w:val="24"/>
                <w:lang w:eastAsia="zh-CN"/>
              </w:rPr>
              <w:t>л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DCF" w:rsidRDefault="00BE1DCF">
            <w:pPr>
              <w:suppressAutoHyphens/>
              <w:jc w:val="center"/>
              <w:rPr>
                <w:spacing w:val="-6"/>
                <w:sz w:val="24"/>
                <w:szCs w:val="24"/>
                <w:lang w:eastAsia="zh-CN"/>
              </w:rPr>
            </w:pPr>
            <w:r>
              <w:rPr>
                <w:spacing w:val="-6"/>
                <w:sz w:val="24"/>
                <w:szCs w:val="24"/>
                <w:lang w:eastAsia="zh-CN"/>
              </w:rPr>
              <w:t>1000</w:t>
            </w:r>
          </w:p>
        </w:tc>
      </w:tr>
      <w:tr w:rsidR="00BE1DCF" w:rsidTr="00C24A8C">
        <w:tc>
          <w:tcPr>
            <w:tcW w:w="5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E1DCF" w:rsidRDefault="00BE1DCF" w:rsidP="00BE1DCF">
            <w:pPr>
              <w:shd w:val="clear" w:color="auto" w:fill="FFFFFF"/>
              <w:suppressAutoHyphens/>
              <w:rPr>
                <w:sz w:val="22"/>
                <w:szCs w:val="22"/>
                <w:lang w:eastAsia="zh-CN"/>
              </w:rPr>
            </w:pPr>
          </w:p>
          <w:p w:rsidR="00BE1DCF" w:rsidRDefault="00BE1DCF" w:rsidP="00BE1DCF">
            <w:pPr>
              <w:shd w:val="clear" w:color="auto" w:fill="FFFFFF"/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Газ скраплений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E1DCF" w:rsidRDefault="00BE1DCF">
            <w:pPr>
              <w:suppressAutoHyphens/>
              <w:jc w:val="center"/>
              <w:rPr>
                <w:spacing w:val="-6"/>
                <w:sz w:val="24"/>
                <w:szCs w:val="24"/>
                <w:lang w:eastAsia="zh-CN"/>
              </w:rPr>
            </w:pPr>
            <w:r>
              <w:rPr>
                <w:spacing w:val="-6"/>
                <w:sz w:val="24"/>
                <w:szCs w:val="24"/>
                <w:lang w:eastAsia="zh-CN"/>
              </w:rPr>
              <w:t>л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DCF" w:rsidRDefault="00BE1DCF">
            <w:pPr>
              <w:suppressAutoHyphens/>
              <w:jc w:val="center"/>
              <w:rPr>
                <w:spacing w:val="-6"/>
                <w:sz w:val="24"/>
                <w:szCs w:val="24"/>
                <w:lang w:eastAsia="zh-CN"/>
              </w:rPr>
            </w:pPr>
            <w:r>
              <w:rPr>
                <w:spacing w:val="-6"/>
                <w:sz w:val="24"/>
                <w:szCs w:val="24"/>
                <w:lang w:eastAsia="zh-CN"/>
              </w:rPr>
              <w:t>1280</w:t>
            </w:r>
          </w:p>
        </w:tc>
      </w:tr>
      <w:tr w:rsidR="00BE1DCF" w:rsidTr="00C24A8C">
        <w:tc>
          <w:tcPr>
            <w:tcW w:w="5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E1DCF" w:rsidRDefault="00BE1DCF" w:rsidP="00EB0093">
            <w:pPr>
              <w:shd w:val="clear" w:color="auto" w:fill="FFFFFF"/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E1DCF" w:rsidRDefault="00BE1DCF">
            <w:pPr>
              <w:suppressAutoHyphens/>
              <w:jc w:val="center"/>
              <w:rPr>
                <w:spacing w:val="-6"/>
                <w:sz w:val="24"/>
                <w:szCs w:val="24"/>
                <w:lang w:eastAsia="zh-CN"/>
              </w:rPr>
            </w:pP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DCF" w:rsidRDefault="00BE1DCF">
            <w:pPr>
              <w:suppressAutoHyphens/>
              <w:jc w:val="center"/>
              <w:rPr>
                <w:spacing w:val="-6"/>
                <w:sz w:val="24"/>
                <w:szCs w:val="24"/>
                <w:lang w:eastAsia="zh-CN"/>
              </w:rPr>
            </w:pPr>
          </w:p>
        </w:tc>
      </w:tr>
    </w:tbl>
    <w:p w:rsidR="00E178D3" w:rsidRDefault="00E178D3" w:rsidP="00E178D3">
      <w:pPr>
        <w:suppressAutoHyphens/>
        <w:ind w:firstLine="540"/>
        <w:jc w:val="both"/>
        <w:rPr>
          <w:spacing w:val="-6"/>
          <w:sz w:val="24"/>
          <w:szCs w:val="24"/>
          <w:lang w:eastAsia="zh-CN"/>
        </w:rPr>
      </w:pPr>
    </w:p>
    <w:p w:rsidR="00E178D3" w:rsidRDefault="00E178D3" w:rsidP="00E178D3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pacing w:val="-6"/>
          <w:sz w:val="24"/>
          <w:szCs w:val="24"/>
          <w:lang w:eastAsia="zh-CN"/>
        </w:rPr>
        <w:t>1. Наявність АЗС (</w:t>
      </w:r>
      <w:r>
        <w:rPr>
          <w:sz w:val="24"/>
          <w:szCs w:val="24"/>
        </w:rPr>
        <w:t>власних, орендованих та/або партнерських</w:t>
      </w:r>
      <w:r>
        <w:rPr>
          <w:spacing w:val="-6"/>
          <w:sz w:val="24"/>
          <w:szCs w:val="24"/>
          <w:lang w:eastAsia="zh-CN"/>
        </w:rPr>
        <w:t xml:space="preserve">) </w:t>
      </w:r>
      <w:r w:rsidR="00040AD0">
        <w:rPr>
          <w:spacing w:val="-6"/>
          <w:sz w:val="24"/>
          <w:szCs w:val="24"/>
          <w:lang w:eastAsia="zh-CN"/>
        </w:rPr>
        <w:t>на території Валківської громади</w:t>
      </w:r>
      <w:r>
        <w:rPr>
          <w:spacing w:val="-6"/>
          <w:sz w:val="24"/>
          <w:szCs w:val="24"/>
          <w:lang w:eastAsia="zh-CN"/>
        </w:rPr>
        <w:t xml:space="preserve"> Харківської області. </w:t>
      </w:r>
      <w:r>
        <w:rPr>
          <w:sz w:val="24"/>
          <w:szCs w:val="24"/>
        </w:rPr>
        <w:t>Відстань від заправних станцій</w:t>
      </w:r>
      <w:r w:rsidR="0053497A">
        <w:rPr>
          <w:sz w:val="24"/>
          <w:szCs w:val="24"/>
        </w:rPr>
        <w:t xml:space="preserve"> (не менше однієї)</w:t>
      </w:r>
      <w:r>
        <w:rPr>
          <w:sz w:val="24"/>
          <w:szCs w:val="24"/>
        </w:rPr>
        <w:t xml:space="preserve"> до адреси Замовника</w:t>
      </w:r>
      <w:r w:rsidR="00040AD0">
        <w:rPr>
          <w:sz w:val="24"/>
          <w:szCs w:val="24"/>
        </w:rPr>
        <w:t xml:space="preserve"> </w:t>
      </w:r>
      <w:r w:rsidR="0053497A">
        <w:rPr>
          <w:sz w:val="24"/>
          <w:szCs w:val="24"/>
        </w:rPr>
        <w:t xml:space="preserve">(63002,Харківська обл.., Богодухівський р-н, </w:t>
      </w:r>
      <w:proofErr w:type="spellStart"/>
      <w:r w:rsidR="0053497A">
        <w:rPr>
          <w:sz w:val="24"/>
          <w:szCs w:val="24"/>
        </w:rPr>
        <w:t>м.Валки</w:t>
      </w:r>
      <w:proofErr w:type="spellEnd"/>
      <w:r w:rsidR="0053497A">
        <w:rPr>
          <w:sz w:val="24"/>
          <w:szCs w:val="24"/>
        </w:rPr>
        <w:t xml:space="preserve">, </w:t>
      </w:r>
      <w:proofErr w:type="spellStart"/>
      <w:r w:rsidR="0053497A">
        <w:rPr>
          <w:sz w:val="24"/>
          <w:szCs w:val="24"/>
        </w:rPr>
        <w:t>пров.</w:t>
      </w:r>
      <w:r w:rsidR="00BE1DCF">
        <w:rPr>
          <w:sz w:val="24"/>
          <w:szCs w:val="24"/>
        </w:rPr>
        <w:t>Коржівський</w:t>
      </w:r>
      <w:proofErr w:type="spellEnd"/>
      <w:r w:rsidR="005621B6">
        <w:rPr>
          <w:sz w:val="24"/>
          <w:szCs w:val="24"/>
        </w:rPr>
        <w:t>, 34)</w:t>
      </w:r>
      <w:r w:rsidR="0053497A">
        <w:rPr>
          <w:sz w:val="24"/>
          <w:szCs w:val="24"/>
        </w:rPr>
        <w:t xml:space="preserve"> </w:t>
      </w:r>
      <w:r>
        <w:rPr>
          <w:sz w:val="24"/>
          <w:szCs w:val="24"/>
        </w:rPr>
        <w:t>має</w:t>
      </w:r>
      <w:r w:rsidR="00036854">
        <w:rPr>
          <w:sz w:val="24"/>
          <w:szCs w:val="24"/>
        </w:rPr>
        <w:t xml:space="preserve"> бути не більше 7</w:t>
      </w:r>
      <w:r>
        <w:rPr>
          <w:sz w:val="24"/>
          <w:szCs w:val="24"/>
        </w:rPr>
        <w:t xml:space="preserve"> км.</w:t>
      </w:r>
    </w:p>
    <w:p w:rsidR="00E178D3" w:rsidRDefault="00E178D3" w:rsidP="00E178D3">
      <w:pPr>
        <w:suppressAutoHyphens/>
        <w:ind w:firstLine="540"/>
        <w:jc w:val="both"/>
        <w:rPr>
          <w:spacing w:val="-6"/>
          <w:sz w:val="24"/>
          <w:szCs w:val="24"/>
          <w:lang w:eastAsia="zh-CN"/>
        </w:rPr>
      </w:pPr>
      <w:r>
        <w:rPr>
          <w:spacing w:val="-6"/>
          <w:sz w:val="24"/>
          <w:szCs w:val="24"/>
          <w:lang w:eastAsia="zh-CN"/>
        </w:rPr>
        <w:t xml:space="preserve">2. </w:t>
      </w:r>
      <w:r w:rsidR="0053497A">
        <w:rPr>
          <w:sz w:val="24"/>
          <w:szCs w:val="24"/>
        </w:rPr>
        <w:t xml:space="preserve">У складі тендерної документації </w:t>
      </w:r>
      <w:r w:rsidR="0053497A">
        <w:rPr>
          <w:sz w:val="24"/>
          <w:szCs w:val="24"/>
          <w:lang w:eastAsia="uk-UA"/>
        </w:rPr>
        <w:t>необхідно надати  довідку, складену у довільній формі,</w:t>
      </w:r>
      <w:r w:rsidR="00B9529C">
        <w:rPr>
          <w:sz w:val="24"/>
          <w:szCs w:val="24"/>
          <w:lang w:eastAsia="uk-UA"/>
        </w:rPr>
        <w:t xml:space="preserve"> </w:t>
      </w:r>
      <w:r>
        <w:rPr>
          <w:spacing w:val="-6"/>
          <w:sz w:val="24"/>
          <w:szCs w:val="24"/>
          <w:lang w:eastAsia="zh-CN"/>
        </w:rPr>
        <w:t xml:space="preserve">що підтверджує наявність </w:t>
      </w:r>
      <w:proofErr w:type="spellStart"/>
      <w:r>
        <w:rPr>
          <w:spacing w:val="-6"/>
          <w:sz w:val="24"/>
          <w:szCs w:val="24"/>
          <w:lang w:eastAsia="zh-CN"/>
        </w:rPr>
        <w:t>заправочних</w:t>
      </w:r>
      <w:proofErr w:type="spellEnd"/>
      <w:r>
        <w:rPr>
          <w:spacing w:val="-6"/>
          <w:sz w:val="24"/>
          <w:szCs w:val="24"/>
          <w:lang w:eastAsia="zh-CN"/>
        </w:rPr>
        <w:t xml:space="preserve"> станцій (</w:t>
      </w:r>
      <w:r>
        <w:rPr>
          <w:sz w:val="24"/>
          <w:szCs w:val="24"/>
        </w:rPr>
        <w:t>власних, орендованих та/або партнерських</w:t>
      </w:r>
      <w:r>
        <w:rPr>
          <w:spacing w:val="-6"/>
          <w:sz w:val="24"/>
          <w:szCs w:val="24"/>
          <w:lang w:eastAsia="zh-CN"/>
        </w:rPr>
        <w:t xml:space="preserve">) Учасника, адреси розташування </w:t>
      </w:r>
      <w:proofErr w:type="spellStart"/>
      <w:r>
        <w:rPr>
          <w:spacing w:val="-6"/>
          <w:sz w:val="24"/>
          <w:szCs w:val="24"/>
          <w:lang w:eastAsia="zh-CN"/>
        </w:rPr>
        <w:t>заправочних</w:t>
      </w:r>
      <w:proofErr w:type="spellEnd"/>
      <w:r>
        <w:rPr>
          <w:spacing w:val="-6"/>
          <w:sz w:val="24"/>
          <w:szCs w:val="24"/>
          <w:lang w:eastAsia="zh-CN"/>
        </w:rPr>
        <w:t xml:space="preserve"> станцій на території </w:t>
      </w:r>
      <w:r w:rsidR="00040AD0">
        <w:rPr>
          <w:spacing w:val="-6"/>
          <w:sz w:val="24"/>
          <w:szCs w:val="24"/>
          <w:lang w:eastAsia="zh-CN"/>
        </w:rPr>
        <w:t>Валківської громади</w:t>
      </w:r>
      <w:r>
        <w:rPr>
          <w:spacing w:val="-6"/>
          <w:sz w:val="24"/>
          <w:szCs w:val="24"/>
          <w:lang w:eastAsia="zh-CN"/>
        </w:rPr>
        <w:t>.</w:t>
      </w:r>
    </w:p>
    <w:p w:rsidR="009E6EA4" w:rsidRDefault="00C24A8C" w:rsidP="009E6EA4">
      <w:pPr>
        <w:jc w:val="both"/>
        <w:rPr>
          <w:sz w:val="24"/>
          <w:szCs w:val="24"/>
          <w:lang w:eastAsia="uk-UA"/>
        </w:rPr>
      </w:pPr>
      <w:r>
        <w:rPr>
          <w:spacing w:val="-6"/>
          <w:sz w:val="24"/>
          <w:szCs w:val="24"/>
          <w:lang w:eastAsia="zh-CN"/>
        </w:rPr>
        <w:t xml:space="preserve">3. </w:t>
      </w:r>
      <w:r w:rsidR="009E6EA4">
        <w:rPr>
          <w:sz w:val="24"/>
          <w:szCs w:val="24"/>
          <w:lang w:eastAsia="uk-UA"/>
        </w:rPr>
        <w:t>Бензин автомобільний марки А-92 повинен відповідати діючим стандартам (ДСТУ 7687:2015)</w:t>
      </w:r>
    </w:p>
    <w:p w:rsidR="009E6EA4" w:rsidRDefault="009E6EA4" w:rsidP="009E6EA4">
      <w:pPr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Дизельне паливо повинно відповідати діючим стандартам (ДСТУ 7688:2015)</w:t>
      </w:r>
    </w:p>
    <w:p w:rsidR="009E6EA4" w:rsidRDefault="009E6EA4" w:rsidP="009E6EA4">
      <w:pPr>
        <w:jc w:val="both"/>
        <w:rPr>
          <w:sz w:val="24"/>
          <w:szCs w:val="24"/>
        </w:rPr>
      </w:pPr>
      <w:r>
        <w:rPr>
          <w:sz w:val="24"/>
          <w:szCs w:val="24"/>
          <w:lang w:eastAsia="uk-UA"/>
        </w:rPr>
        <w:t>Газ скраплений повинен відповідати діючим стандартам</w:t>
      </w:r>
      <w:r>
        <w:t xml:space="preserve"> (</w:t>
      </w:r>
      <w:r>
        <w:rPr>
          <w:sz w:val="24"/>
          <w:szCs w:val="24"/>
        </w:rPr>
        <w:t>ДСТУ 27578-87)</w:t>
      </w:r>
    </w:p>
    <w:p w:rsidR="001B3CB2" w:rsidRPr="00F94CDA" w:rsidRDefault="00B9529C" w:rsidP="001B3CB2">
      <w:pPr>
        <w:ind w:right="22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підтвердження якості товару </w:t>
      </w:r>
      <w:r w:rsidR="001B3CB2" w:rsidRPr="00F94CDA">
        <w:rPr>
          <w:color w:val="000000"/>
          <w:sz w:val="27"/>
          <w:szCs w:val="27"/>
        </w:rPr>
        <w:t xml:space="preserve">Учасники </w:t>
      </w:r>
      <w:r>
        <w:rPr>
          <w:color w:val="000000"/>
          <w:sz w:val="27"/>
          <w:szCs w:val="27"/>
        </w:rPr>
        <w:t>надають у складі пропозиції</w:t>
      </w:r>
      <w:r w:rsidR="001B3CB2" w:rsidRPr="00F94CDA">
        <w:rPr>
          <w:color w:val="000000"/>
          <w:sz w:val="27"/>
          <w:szCs w:val="27"/>
        </w:rPr>
        <w:t xml:space="preserve">: </w:t>
      </w:r>
    </w:p>
    <w:p w:rsidR="006159A6" w:rsidRPr="007647EC" w:rsidRDefault="001B3CB2" w:rsidP="007647EC">
      <w:pPr>
        <w:ind w:right="22" w:firstLine="709"/>
        <w:jc w:val="both"/>
        <w:rPr>
          <w:color w:val="000000"/>
          <w:sz w:val="24"/>
          <w:szCs w:val="24"/>
        </w:rPr>
      </w:pPr>
      <w:r w:rsidRPr="007647EC">
        <w:rPr>
          <w:color w:val="000000"/>
          <w:sz w:val="24"/>
          <w:szCs w:val="24"/>
        </w:rPr>
        <w:t>- копії паспортів якості та</w:t>
      </w:r>
      <w:r w:rsidR="00B9529C">
        <w:rPr>
          <w:color w:val="000000"/>
          <w:sz w:val="24"/>
          <w:szCs w:val="24"/>
        </w:rPr>
        <w:t>/або</w:t>
      </w:r>
      <w:r w:rsidRPr="007647EC">
        <w:rPr>
          <w:color w:val="000000"/>
          <w:sz w:val="24"/>
          <w:szCs w:val="24"/>
        </w:rPr>
        <w:t xml:space="preserve"> сертифікатів</w:t>
      </w:r>
      <w:r w:rsidR="00B9529C">
        <w:rPr>
          <w:color w:val="000000"/>
          <w:sz w:val="24"/>
          <w:szCs w:val="24"/>
        </w:rPr>
        <w:t xml:space="preserve"> та/або декларацій</w:t>
      </w:r>
      <w:r w:rsidRPr="007647EC">
        <w:rPr>
          <w:color w:val="000000"/>
          <w:sz w:val="24"/>
          <w:szCs w:val="24"/>
        </w:rPr>
        <w:t xml:space="preserve"> відповідності на товар </w:t>
      </w:r>
      <w:r w:rsidR="007647EC" w:rsidRPr="007647EC">
        <w:rPr>
          <w:color w:val="000000"/>
          <w:sz w:val="24"/>
          <w:szCs w:val="24"/>
        </w:rPr>
        <w:t>.</w:t>
      </w:r>
    </w:p>
    <w:p w:rsidR="0050008A" w:rsidRDefault="00E178D3" w:rsidP="00E178D3">
      <w:pPr>
        <w:suppressAutoHyphens/>
        <w:ind w:firstLine="540"/>
        <w:jc w:val="both"/>
        <w:rPr>
          <w:color w:val="000000"/>
          <w:sz w:val="24"/>
          <w:szCs w:val="24"/>
        </w:rPr>
      </w:pPr>
      <w:r>
        <w:rPr>
          <w:spacing w:val="-6"/>
          <w:sz w:val="24"/>
          <w:szCs w:val="24"/>
          <w:lang w:eastAsia="zh-CN"/>
        </w:rPr>
        <w:t>4.</w:t>
      </w:r>
      <w:r w:rsidR="0050008A">
        <w:rPr>
          <w:sz w:val="24"/>
          <w:szCs w:val="24"/>
        </w:rPr>
        <w:t xml:space="preserve"> Термін дії</w:t>
      </w:r>
      <w:r w:rsidR="0050008A" w:rsidRPr="0050008A">
        <w:rPr>
          <w:sz w:val="24"/>
          <w:szCs w:val="24"/>
        </w:rPr>
        <w:t xml:space="preserve"> </w:t>
      </w:r>
      <w:r w:rsidR="0050008A">
        <w:rPr>
          <w:sz w:val="24"/>
          <w:szCs w:val="24"/>
        </w:rPr>
        <w:t>талонів, забірних відомостей</w:t>
      </w:r>
      <w:r w:rsidR="0050008A" w:rsidRPr="00131936">
        <w:rPr>
          <w:color w:val="000000"/>
          <w:sz w:val="24"/>
          <w:szCs w:val="24"/>
        </w:rPr>
        <w:t xml:space="preserve"> </w:t>
      </w:r>
      <w:r w:rsidR="0050008A" w:rsidRPr="00FF62C5">
        <w:rPr>
          <w:color w:val="000000"/>
          <w:sz w:val="24"/>
          <w:szCs w:val="24"/>
        </w:rPr>
        <w:t xml:space="preserve">чи </w:t>
      </w:r>
      <w:proofErr w:type="spellStart"/>
      <w:r w:rsidR="0050008A" w:rsidRPr="00FF62C5">
        <w:rPr>
          <w:color w:val="000000"/>
          <w:sz w:val="24"/>
          <w:szCs w:val="24"/>
        </w:rPr>
        <w:t>скретч-карт</w:t>
      </w:r>
      <w:r w:rsidR="0050008A">
        <w:rPr>
          <w:color w:val="000000"/>
          <w:sz w:val="24"/>
          <w:szCs w:val="24"/>
        </w:rPr>
        <w:t>о</w:t>
      </w:r>
      <w:r w:rsidR="0050008A" w:rsidRPr="00FF62C5">
        <w:rPr>
          <w:color w:val="000000"/>
          <w:sz w:val="24"/>
          <w:szCs w:val="24"/>
        </w:rPr>
        <w:t>к</w:t>
      </w:r>
      <w:proofErr w:type="spellEnd"/>
      <w:r w:rsidR="00F94CDA">
        <w:rPr>
          <w:color w:val="000000"/>
          <w:sz w:val="24"/>
          <w:szCs w:val="24"/>
        </w:rPr>
        <w:t xml:space="preserve"> не менше 8-м</w:t>
      </w:r>
      <w:r w:rsidR="0050008A">
        <w:rPr>
          <w:color w:val="000000"/>
          <w:sz w:val="24"/>
          <w:szCs w:val="24"/>
        </w:rPr>
        <w:t>и місяців з дати отримання.</w:t>
      </w:r>
    </w:p>
    <w:p w:rsidR="00E178D3" w:rsidRDefault="0050008A" w:rsidP="00E178D3">
      <w:pPr>
        <w:suppressAutoHyphens/>
        <w:ind w:firstLine="540"/>
        <w:jc w:val="both"/>
        <w:rPr>
          <w:sz w:val="24"/>
          <w:szCs w:val="24"/>
          <w:lang w:eastAsia="uk-UA"/>
        </w:rPr>
      </w:pPr>
      <w:r>
        <w:rPr>
          <w:sz w:val="24"/>
          <w:szCs w:val="24"/>
        </w:rPr>
        <w:t xml:space="preserve">У складі тендерної документації </w:t>
      </w:r>
      <w:r>
        <w:rPr>
          <w:sz w:val="24"/>
          <w:szCs w:val="24"/>
          <w:lang w:eastAsia="uk-UA"/>
        </w:rPr>
        <w:t>необхідно надати  довідку, складену у довільній формі, щодо погодження з умовами п.4 цього Додатку.</w:t>
      </w:r>
    </w:p>
    <w:p w:rsidR="00D45F10" w:rsidRPr="00D45F10" w:rsidRDefault="009E6EA4" w:rsidP="00D45F10">
      <w:pPr>
        <w:jc w:val="both"/>
        <w:rPr>
          <w:rFonts w:eastAsia="Times New Roman CYR"/>
          <w:sz w:val="24"/>
          <w:szCs w:val="24"/>
        </w:rPr>
      </w:pPr>
      <w:r>
        <w:rPr>
          <w:sz w:val="24"/>
          <w:szCs w:val="24"/>
          <w:lang w:eastAsia="uk-UA"/>
        </w:rPr>
        <w:t xml:space="preserve">        </w:t>
      </w:r>
      <w:r w:rsidR="00D45F10" w:rsidRPr="00D45F10">
        <w:rPr>
          <w:sz w:val="24"/>
          <w:szCs w:val="24"/>
          <w:lang w:eastAsia="uk-UA"/>
        </w:rPr>
        <w:t>5.</w:t>
      </w:r>
      <w:r w:rsidR="00D45F10" w:rsidRPr="00D45F10">
        <w:rPr>
          <w:sz w:val="24"/>
          <w:szCs w:val="24"/>
        </w:rPr>
        <w:t xml:space="preserve"> Ціна на Товар, що є предметом закупівлі, повинна враховувати усі податки та збори, що сплачуються або мають бути сплачені стосовно запропонованого товару, з урахуванням </w:t>
      </w:r>
      <w:r w:rsidR="00D45F10" w:rsidRPr="00D45F10">
        <w:rPr>
          <w:bCs/>
          <w:sz w:val="24"/>
          <w:szCs w:val="24"/>
        </w:rPr>
        <w:t>усіх інших витрат,</w:t>
      </w:r>
      <w:r w:rsidR="00D45F10" w:rsidRPr="00D45F10">
        <w:rPr>
          <w:sz w:val="24"/>
          <w:szCs w:val="24"/>
        </w:rPr>
        <w:t xml:space="preserve"> для здійснення постачання цього товару замовнику. </w:t>
      </w:r>
      <w:r w:rsidR="00D45F10" w:rsidRPr="00D45F10">
        <w:rPr>
          <w:rFonts w:eastAsia="Times New Roman CYR"/>
          <w:sz w:val="24"/>
          <w:szCs w:val="24"/>
        </w:rPr>
        <w:t>Не врахована учасником вартість окремих супутніх послуг, необхідних для здійснення постачання товару, що є предметом закупівлі, не сплачується замовником окремо, а витрати на їх виконання вважаються врахованими у загальній ціні тендерної пропозиції.</w:t>
      </w:r>
    </w:p>
    <w:p w:rsidR="00D45F10" w:rsidRDefault="00D45F10" w:rsidP="00E178D3">
      <w:pPr>
        <w:suppressAutoHyphens/>
        <w:ind w:firstLine="540"/>
        <w:jc w:val="both"/>
        <w:rPr>
          <w:spacing w:val="-6"/>
          <w:sz w:val="24"/>
          <w:szCs w:val="24"/>
          <w:lang w:eastAsia="zh-CN"/>
        </w:rPr>
      </w:pPr>
    </w:p>
    <w:p w:rsidR="00E178D3" w:rsidRDefault="00E178D3" w:rsidP="00E178D3">
      <w:pPr>
        <w:tabs>
          <w:tab w:val="left" w:pos="180"/>
        </w:tabs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95"/>
        <w:tblW w:w="10020" w:type="dxa"/>
        <w:tblLayout w:type="fixed"/>
        <w:tblLook w:val="04A0"/>
      </w:tblPr>
      <w:tblGrid>
        <w:gridCol w:w="3340"/>
        <w:gridCol w:w="3340"/>
        <w:gridCol w:w="3340"/>
      </w:tblGrid>
      <w:tr w:rsidR="00E178D3" w:rsidTr="00E178D3">
        <w:tc>
          <w:tcPr>
            <w:tcW w:w="3342" w:type="dxa"/>
            <w:hideMark/>
          </w:tcPr>
          <w:p w:rsidR="00E178D3" w:rsidRDefault="00E17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</w:tc>
        <w:tc>
          <w:tcPr>
            <w:tcW w:w="3341" w:type="dxa"/>
            <w:hideMark/>
          </w:tcPr>
          <w:p w:rsidR="00E178D3" w:rsidRDefault="00E17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</w:tc>
        <w:tc>
          <w:tcPr>
            <w:tcW w:w="3341" w:type="dxa"/>
            <w:hideMark/>
          </w:tcPr>
          <w:p w:rsidR="00E178D3" w:rsidRDefault="00E17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</w:tc>
      </w:tr>
      <w:tr w:rsidR="00E178D3" w:rsidTr="00E178D3">
        <w:tc>
          <w:tcPr>
            <w:tcW w:w="3342" w:type="dxa"/>
            <w:hideMark/>
          </w:tcPr>
          <w:p w:rsidR="00E178D3" w:rsidRDefault="00E178D3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посада уповноваженої особи Учасника</w:t>
            </w:r>
          </w:p>
        </w:tc>
        <w:tc>
          <w:tcPr>
            <w:tcW w:w="3341" w:type="dxa"/>
            <w:hideMark/>
          </w:tcPr>
          <w:p w:rsidR="00E178D3" w:rsidRDefault="00E178D3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підпис та печатка( за наявності)</w:t>
            </w:r>
          </w:p>
        </w:tc>
        <w:tc>
          <w:tcPr>
            <w:tcW w:w="3341" w:type="dxa"/>
            <w:hideMark/>
          </w:tcPr>
          <w:p w:rsidR="00E178D3" w:rsidRDefault="00E178D3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прізвище, ініціали</w:t>
            </w:r>
          </w:p>
        </w:tc>
      </w:tr>
    </w:tbl>
    <w:p w:rsidR="00E178D3" w:rsidRDefault="00E178D3" w:rsidP="00E178D3">
      <w:pPr>
        <w:ind w:firstLine="567"/>
        <w:jc w:val="both"/>
        <w:rPr>
          <w:lang w:val="ru-RU"/>
        </w:rPr>
      </w:pPr>
    </w:p>
    <w:p w:rsidR="00E178D3" w:rsidRDefault="00E178D3" w:rsidP="00E178D3">
      <w:pPr>
        <w:ind w:firstLine="567"/>
        <w:jc w:val="both"/>
        <w:rPr>
          <w:lang w:val="ru-RU"/>
        </w:rPr>
      </w:pPr>
    </w:p>
    <w:p w:rsidR="001F2DFA" w:rsidRDefault="001F2DFA"/>
    <w:sectPr w:rsidR="001F2DFA" w:rsidSect="001F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B4051"/>
    <w:multiLevelType w:val="hybridMultilevel"/>
    <w:tmpl w:val="4D005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178D3"/>
    <w:rsid w:val="00036854"/>
    <w:rsid w:val="00040AD0"/>
    <w:rsid w:val="00064254"/>
    <w:rsid w:val="00131936"/>
    <w:rsid w:val="00172D37"/>
    <w:rsid w:val="00176FEA"/>
    <w:rsid w:val="001B3CB2"/>
    <w:rsid w:val="001F2DFA"/>
    <w:rsid w:val="002044C1"/>
    <w:rsid w:val="00314EA5"/>
    <w:rsid w:val="00352B19"/>
    <w:rsid w:val="00487CE7"/>
    <w:rsid w:val="004E169D"/>
    <w:rsid w:val="0050008A"/>
    <w:rsid w:val="0053497A"/>
    <w:rsid w:val="00545660"/>
    <w:rsid w:val="005621B6"/>
    <w:rsid w:val="006159A6"/>
    <w:rsid w:val="006F2D10"/>
    <w:rsid w:val="007623FF"/>
    <w:rsid w:val="007647EC"/>
    <w:rsid w:val="007C4568"/>
    <w:rsid w:val="0083380D"/>
    <w:rsid w:val="00854CD0"/>
    <w:rsid w:val="008A6138"/>
    <w:rsid w:val="008C5264"/>
    <w:rsid w:val="009E6EA4"/>
    <w:rsid w:val="00A51F00"/>
    <w:rsid w:val="00AD0C85"/>
    <w:rsid w:val="00B02970"/>
    <w:rsid w:val="00B9529C"/>
    <w:rsid w:val="00BA2067"/>
    <w:rsid w:val="00BB506F"/>
    <w:rsid w:val="00BE1DCF"/>
    <w:rsid w:val="00C116FE"/>
    <w:rsid w:val="00C24A8C"/>
    <w:rsid w:val="00C322F4"/>
    <w:rsid w:val="00C54C20"/>
    <w:rsid w:val="00D45F10"/>
    <w:rsid w:val="00E178D3"/>
    <w:rsid w:val="00E4146A"/>
    <w:rsid w:val="00EB0093"/>
    <w:rsid w:val="00F94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F10"/>
    <w:pPr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0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24</cp:revision>
  <dcterms:created xsi:type="dcterms:W3CDTF">2022-12-12T11:38:00Z</dcterms:created>
  <dcterms:modified xsi:type="dcterms:W3CDTF">2023-12-30T08:52:00Z</dcterms:modified>
</cp:coreProperties>
</file>