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71BAF" w:rsidRPr="00F64EFF" w:rsidRDefault="00371BAF" w:rsidP="00982ABA">
      <w:pPr>
        <w:jc w:val="center"/>
        <w:rPr>
          <w:b/>
          <w:bCs/>
          <w:lang w:val="uk-UA"/>
        </w:rPr>
      </w:pPr>
    </w:p>
    <w:p w:rsidR="00371BAF" w:rsidRPr="00F64EFF" w:rsidRDefault="00371BAF" w:rsidP="00982ABA">
      <w:pPr>
        <w:jc w:val="center"/>
        <w:rPr>
          <w:b/>
          <w:bCs/>
          <w:lang w:val="uk-UA"/>
        </w:rPr>
      </w:pPr>
    </w:p>
    <w:p w:rsidR="00371BAF" w:rsidRPr="00F64EFF" w:rsidRDefault="00C57519" w:rsidP="00982ABA">
      <w:pPr>
        <w:jc w:val="center"/>
        <w:rPr>
          <w:lang w:val="uk-UA"/>
        </w:rPr>
      </w:pPr>
      <w:r w:rsidRPr="00F64EFF">
        <w:rPr>
          <w:b/>
          <w:bCs/>
          <w:lang w:val="uk-UA"/>
        </w:rPr>
        <w:t xml:space="preserve">ХЕРСОНСЬКА </w:t>
      </w:r>
      <w:r w:rsidR="00371BAF" w:rsidRPr="00F64EFF">
        <w:rPr>
          <w:b/>
          <w:bCs/>
          <w:lang w:val="uk-UA"/>
        </w:rPr>
        <w:t>ОБЛАСНА ПРОКУРАТУРА</w:t>
      </w:r>
    </w:p>
    <w:p w:rsidR="00371BAF" w:rsidRPr="00F64EFF" w:rsidRDefault="00371BAF" w:rsidP="00065FC8">
      <w:pPr>
        <w:pStyle w:val="1"/>
        <w:widowControl w:val="0"/>
        <w:suppressAutoHyphens/>
        <w:spacing w:before="0" w:after="0" w:line="240" w:lineRule="auto"/>
        <w:jc w:val="center"/>
        <w:rPr>
          <w:rFonts w:ascii="Times New Roman" w:hAnsi="Times New Roman" w:cs="Times New Roman"/>
          <w:b w:val="0"/>
          <w:bCs/>
          <w:sz w:val="24"/>
          <w:szCs w:val="24"/>
          <w:lang w:val="uk-UA" w:eastAsia="uk-UA"/>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9"/>
        <w:gridCol w:w="4820"/>
      </w:tblGrid>
      <w:tr w:rsidR="00371BAF" w:rsidRPr="00F64EFF" w:rsidTr="00614958">
        <w:tc>
          <w:tcPr>
            <w:tcW w:w="4820" w:type="dxa"/>
            <w:tcBorders>
              <w:top w:val="nil"/>
              <w:left w:val="nil"/>
              <w:bottom w:val="nil"/>
              <w:right w:val="nil"/>
            </w:tcBorders>
          </w:tcPr>
          <w:p w:rsidR="00371BAF" w:rsidRPr="00F64EFF" w:rsidRDefault="00371BAF" w:rsidP="00065FC8">
            <w:pPr>
              <w:rPr>
                <w:lang w:val="uk-UA" w:eastAsia="uk-UA"/>
              </w:rPr>
            </w:pPr>
          </w:p>
          <w:p w:rsidR="00371BAF" w:rsidRPr="00F64EFF" w:rsidRDefault="00371BAF" w:rsidP="00065FC8">
            <w:pPr>
              <w:rPr>
                <w:lang w:val="uk-UA" w:eastAsia="uk-UA"/>
              </w:rPr>
            </w:pPr>
          </w:p>
          <w:p w:rsidR="00371BAF" w:rsidRPr="00F64EFF" w:rsidRDefault="00371BAF" w:rsidP="00065FC8">
            <w:pPr>
              <w:rPr>
                <w:lang w:val="uk-UA" w:eastAsia="uk-UA"/>
              </w:rPr>
            </w:pPr>
          </w:p>
          <w:p w:rsidR="00371BAF" w:rsidRPr="00F64EFF" w:rsidRDefault="00371BAF" w:rsidP="00065FC8">
            <w:pPr>
              <w:jc w:val="right"/>
              <w:rPr>
                <w:lang w:val="uk-UA" w:eastAsia="uk-UA"/>
              </w:rPr>
            </w:pPr>
          </w:p>
        </w:tc>
        <w:tc>
          <w:tcPr>
            <w:tcW w:w="4821" w:type="dxa"/>
            <w:tcBorders>
              <w:top w:val="nil"/>
              <w:left w:val="nil"/>
              <w:bottom w:val="nil"/>
              <w:right w:val="nil"/>
            </w:tcBorders>
          </w:tcPr>
          <w:p w:rsidR="00F64EFF" w:rsidRDefault="00F64EFF" w:rsidP="00982ABA">
            <w:pPr>
              <w:ind w:left="51"/>
              <w:jc w:val="center"/>
              <w:rPr>
                <w:b/>
                <w:bCs/>
                <w:lang w:val="uk-UA"/>
              </w:rPr>
            </w:pPr>
          </w:p>
          <w:p w:rsidR="00F64EFF" w:rsidRDefault="00F64EFF" w:rsidP="00982ABA">
            <w:pPr>
              <w:ind w:left="51"/>
              <w:jc w:val="center"/>
              <w:rPr>
                <w:b/>
                <w:bCs/>
                <w:lang w:val="uk-UA"/>
              </w:rPr>
            </w:pPr>
          </w:p>
          <w:p w:rsidR="00371BAF" w:rsidRPr="00F64EFF" w:rsidRDefault="00371BAF" w:rsidP="00982ABA">
            <w:pPr>
              <w:ind w:left="51"/>
              <w:jc w:val="center"/>
              <w:rPr>
                <w:b/>
                <w:bCs/>
                <w:lang w:val="uk-UA"/>
              </w:rPr>
            </w:pPr>
            <w:r w:rsidRPr="00F64EFF">
              <w:rPr>
                <w:b/>
                <w:bCs/>
                <w:lang w:val="uk-UA"/>
              </w:rPr>
              <w:t>ЗАТВЕРДЖЕНО</w:t>
            </w:r>
          </w:p>
          <w:p w:rsidR="00371BAF" w:rsidRDefault="00371BAF" w:rsidP="00982ABA">
            <w:pPr>
              <w:ind w:left="51"/>
              <w:jc w:val="center"/>
              <w:rPr>
                <w:bCs/>
                <w:noProof/>
                <w:lang w:val="uk-UA" w:eastAsia="uk-UA"/>
              </w:rPr>
            </w:pPr>
            <w:r w:rsidRPr="00F64EFF">
              <w:rPr>
                <w:bCs/>
                <w:noProof/>
                <w:lang w:val="uk-UA" w:eastAsia="uk-UA"/>
              </w:rPr>
              <w:t>Рішення уповноваженої особи</w:t>
            </w:r>
          </w:p>
          <w:p w:rsidR="00F64EFF" w:rsidRPr="00F64EFF" w:rsidRDefault="00F64EFF" w:rsidP="00F64EFF">
            <w:pPr>
              <w:ind w:left="51"/>
              <w:rPr>
                <w:bCs/>
                <w:noProof/>
                <w:lang w:val="uk-UA" w:eastAsia="uk-UA"/>
              </w:rPr>
            </w:pPr>
            <w:r>
              <w:rPr>
                <w:bCs/>
                <w:noProof/>
                <w:lang w:val="uk-UA" w:eastAsia="uk-UA"/>
              </w:rPr>
              <w:t xml:space="preserve">            Світлана Гузиніна</w:t>
            </w:r>
          </w:p>
          <w:p w:rsidR="00371BAF" w:rsidRPr="00F64EFF" w:rsidRDefault="00F64EFF" w:rsidP="00207A31">
            <w:pPr>
              <w:rPr>
                <w:bCs/>
                <w:noProof/>
                <w:lang w:val="uk-UA" w:eastAsia="uk-UA"/>
              </w:rPr>
            </w:pPr>
            <w:bookmarkStart w:id="0" w:name="_GoBack"/>
            <w:r w:rsidRPr="00076E8A">
              <w:rPr>
                <w:bCs/>
                <w:noProof/>
                <w:lang w:val="uk-UA" w:eastAsia="uk-UA"/>
              </w:rPr>
              <w:t xml:space="preserve">             </w:t>
            </w:r>
            <w:r w:rsidR="00371BAF" w:rsidRPr="00076E8A">
              <w:rPr>
                <w:bCs/>
                <w:noProof/>
                <w:lang w:val="uk-UA" w:eastAsia="uk-UA"/>
              </w:rPr>
              <w:t xml:space="preserve">протокол від </w:t>
            </w:r>
            <w:r w:rsidR="00731390" w:rsidRPr="00076E8A">
              <w:rPr>
                <w:bCs/>
                <w:noProof/>
                <w:lang w:val="uk-UA" w:eastAsia="uk-UA"/>
              </w:rPr>
              <w:t>06</w:t>
            </w:r>
            <w:r w:rsidR="00371BAF" w:rsidRPr="00076E8A">
              <w:rPr>
                <w:bCs/>
                <w:noProof/>
                <w:lang w:val="uk-UA" w:eastAsia="uk-UA"/>
              </w:rPr>
              <w:t>.02.202</w:t>
            </w:r>
            <w:r w:rsidR="00184DD6" w:rsidRPr="00076E8A">
              <w:rPr>
                <w:bCs/>
                <w:noProof/>
                <w:lang w:val="uk-UA" w:eastAsia="uk-UA"/>
              </w:rPr>
              <w:t>4</w:t>
            </w:r>
            <w:r w:rsidR="00371BAF" w:rsidRPr="00076E8A">
              <w:rPr>
                <w:bCs/>
                <w:noProof/>
                <w:lang w:val="uk-UA" w:eastAsia="uk-UA"/>
              </w:rPr>
              <w:t xml:space="preserve"> №</w:t>
            </w:r>
            <w:r w:rsidR="00384B3B" w:rsidRPr="00076E8A">
              <w:rPr>
                <w:bCs/>
                <w:noProof/>
                <w:lang w:val="uk-UA" w:eastAsia="uk-UA"/>
              </w:rPr>
              <w:t xml:space="preserve"> </w:t>
            </w:r>
            <w:r w:rsidR="00207A31" w:rsidRPr="00076E8A">
              <w:rPr>
                <w:bCs/>
                <w:noProof/>
                <w:lang w:val="uk-UA" w:eastAsia="uk-UA"/>
              </w:rPr>
              <w:t>7</w:t>
            </w:r>
            <w:bookmarkEnd w:id="0"/>
          </w:p>
        </w:tc>
      </w:tr>
    </w:tbl>
    <w:p w:rsidR="00371BAF" w:rsidRPr="00F64EFF" w:rsidRDefault="00371BAF" w:rsidP="00065FC8">
      <w:pPr>
        <w:rPr>
          <w:b/>
          <w:bCs/>
          <w:lang w:val="uk-UA" w:eastAsia="uk-UA"/>
        </w:rPr>
      </w:pPr>
    </w:p>
    <w:p w:rsidR="00371BAF" w:rsidRPr="00F64EFF" w:rsidRDefault="00371BAF" w:rsidP="00F746C2">
      <w:pPr>
        <w:rPr>
          <w:b/>
          <w:bCs/>
          <w:lang w:val="uk-UA" w:eastAsia="uk-UA"/>
        </w:rPr>
      </w:pPr>
    </w:p>
    <w:p w:rsidR="00371BAF" w:rsidRPr="00F64EFF" w:rsidRDefault="00371BAF" w:rsidP="00065FC8">
      <w:pPr>
        <w:jc w:val="center"/>
        <w:rPr>
          <w:b/>
          <w:lang w:val="uk-UA" w:eastAsia="uk-UA"/>
        </w:rPr>
      </w:pPr>
    </w:p>
    <w:p w:rsidR="00371BAF" w:rsidRPr="00F64EFF" w:rsidRDefault="00371BAF" w:rsidP="00065FC8">
      <w:pPr>
        <w:jc w:val="center"/>
        <w:rPr>
          <w:b/>
          <w:lang w:val="uk-UA" w:eastAsia="uk-UA"/>
        </w:rPr>
      </w:pPr>
    </w:p>
    <w:p w:rsidR="00371BAF" w:rsidRPr="00F64EFF" w:rsidRDefault="00371BAF" w:rsidP="00065FC8">
      <w:pPr>
        <w:jc w:val="center"/>
        <w:rPr>
          <w:b/>
          <w:lang w:val="uk-UA" w:eastAsia="uk-UA"/>
        </w:rPr>
      </w:pPr>
    </w:p>
    <w:p w:rsidR="00371BAF" w:rsidRPr="00F64EFF" w:rsidRDefault="00371BAF" w:rsidP="00065FC8">
      <w:pPr>
        <w:jc w:val="center"/>
        <w:rPr>
          <w:b/>
          <w:lang w:val="uk-UA" w:eastAsia="uk-UA"/>
        </w:rPr>
      </w:pPr>
      <w:r w:rsidRPr="00F64EFF">
        <w:rPr>
          <w:b/>
          <w:lang w:val="uk-UA" w:eastAsia="uk-UA"/>
        </w:rPr>
        <w:t>ТЕНДЕРНА ДОКУМЕНТАЦІЯ</w:t>
      </w:r>
    </w:p>
    <w:p w:rsidR="00371BAF" w:rsidRPr="00F64EFF" w:rsidRDefault="00371BAF" w:rsidP="00065FC8">
      <w:pPr>
        <w:jc w:val="center"/>
        <w:rPr>
          <w:b/>
          <w:lang w:val="uk-UA" w:eastAsia="uk-UA"/>
        </w:rPr>
      </w:pPr>
    </w:p>
    <w:p w:rsidR="00371BAF" w:rsidRPr="00F64EFF" w:rsidRDefault="00371BAF" w:rsidP="00065FC8">
      <w:pPr>
        <w:jc w:val="center"/>
        <w:rPr>
          <w:b/>
          <w:lang w:val="uk-UA" w:eastAsia="uk-UA"/>
        </w:rPr>
      </w:pPr>
    </w:p>
    <w:tbl>
      <w:tblPr>
        <w:tblpPr w:leftFromText="180" w:rightFromText="180" w:bottomFromText="160" w:vertAnchor="text" w:horzAnchor="margin" w:tblpY="320"/>
        <w:tblW w:w="0" w:type="dxa"/>
        <w:tblLayout w:type="fixed"/>
        <w:tblLook w:val="00A0" w:firstRow="1" w:lastRow="0" w:firstColumn="1" w:lastColumn="0" w:noHBand="0" w:noVBand="0"/>
      </w:tblPr>
      <w:tblGrid>
        <w:gridCol w:w="9847"/>
      </w:tblGrid>
      <w:tr w:rsidR="00371BAF" w:rsidRPr="00F64EFF" w:rsidTr="00054493">
        <w:tc>
          <w:tcPr>
            <w:tcW w:w="9847" w:type="dxa"/>
          </w:tcPr>
          <w:p w:rsidR="00371BAF" w:rsidRPr="00F64EFF" w:rsidRDefault="00371BAF" w:rsidP="00054493">
            <w:pPr>
              <w:jc w:val="center"/>
              <w:rPr>
                <w:b/>
                <w:bCs/>
                <w:lang w:val="uk-UA"/>
              </w:rPr>
            </w:pPr>
            <w:r w:rsidRPr="00F64EFF">
              <w:rPr>
                <w:b/>
                <w:bCs/>
                <w:lang w:val="uk-UA"/>
              </w:rPr>
              <w:t>Відкриті торги з особливостями</w:t>
            </w:r>
          </w:p>
        </w:tc>
      </w:tr>
    </w:tbl>
    <w:p w:rsidR="00371BAF" w:rsidRPr="00F64EFF" w:rsidRDefault="00371BAF" w:rsidP="00B66F93">
      <w:pPr>
        <w:jc w:val="center"/>
        <w:rPr>
          <w:b/>
          <w:bCs/>
          <w:lang w:val="uk-UA"/>
        </w:rPr>
      </w:pPr>
    </w:p>
    <w:p w:rsidR="00371BAF" w:rsidRPr="00F64EFF" w:rsidRDefault="00371BAF" w:rsidP="00982ABA">
      <w:pPr>
        <w:widowControl w:val="0"/>
        <w:autoSpaceDE w:val="0"/>
        <w:autoSpaceDN w:val="0"/>
        <w:adjustRightInd w:val="0"/>
        <w:spacing w:line="240" w:lineRule="atLeast"/>
        <w:jc w:val="center"/>
        <w:rPr>
          <w:b/>
          <w:bCs/>
          <w:color w:val="000000"/>
          <w:lang w:val="uk-UA"/>
        </w:rPr>
      </w:pPr>
      <w:r w:rsidRPr="00F64EFF">
        <w:rPr>
          <w:b/>
          <w:bCs/>
          <w:color w:val="000000"/>
          <w:lang w:val="uk-UA"/>
        </w:rPr>
        <w:t>на закупівлю послуг</w:t>
      </w:r>
    </w:p>
    <w:p w:rsidR="00371BAF" w:rsidRPr="00F64EFF" w:rsidRDefault="00371BAF" w:rsidP="00243490">
      <w:pPr>
        <w:jc w:val="center"/>
        <w:rPr>
          <w:lang w:val="uk-UA"/>
        </w:rPr>
      </w:pPr>
      <w:r w:rsidRPr="00F64EFF">
        <w:rPr>
          <w:color w:val="000000"/>
          <w:lang w:val="uk-UA"/>
        </w:rPr>
        <w:t xml:space="preserve">Послуги з технічної підтримки Веб-сайту </w:t>
      </w:r>
      <w:r w:rsidR="00C57519" w:rsidRPr="00F64EFF">
        <w:rPr>
          <w:color w:val="000000"/>
          <w:lang w:val="uk-UA"/>
        </w:rPr>
        <w:t>Херсонської</w:t>
      </w:r>
      <w:r w:rsidRPr="00F64EFF">
        <w:rPr>
          <w:color w:val="000000"/>
          <w:lang w:val="uk-UA"/>
        </w:rPr>
        <w:t xml:space="preserve"> обласної прокуратури</w:t>
      </w:r>
    </w:p>
    <w:p w:rsidR="00371BAF" w:rsidRPr="00F64EFF" w:rsidRDefault="00371BAF" w:rsidP="00243490">
      <w:pPr>
        <w:jc w:val="center"/>
        <w:rPr>
          <w:snapToGrid w:val="0"/>
          <w:color w:val="000000"/>
          <w:lang w:val="uk-UA" w:eastAsia="uk-UA"/>
        </w:rPr>
      </w:pPr>
      <w:r w:rsidRPr="00F64EFF">
        <w:rPr>
          <w:lang w:val="uk-UA"/>
        </w:rPr>
        <w:t xml:space="preserve">(ДК 021:2015 – </w:t>
      </w:r>
      <w:r w:rsidR="00CB1973" w:rsidRPr="00184DD6">
        <w:rPr>
          <w:rFonts w:eastAsia="Times New Roman"/>
          <w:color w:val="000000"/>
          <w:lang w:val="uk-UA" w:eastAsia="uk-UA"/>
        </w:rPr>
        <w:t>72720000-3 послуги у сфері глобальних мереж</w:t>
      </w:r>
      <w:r w:rsidRPr="00F64EFF">
        <w:rPr>
          <w:lang w:val="uk-UA"/>
        </w:rPr>
        <w:t>)</w:t>
      </w:r>
    </w:p>
    <w:p w:rsidR="00371BAF" w:rsidRPr="00F64EFF" w:rsidRDefault="00371BAF" w:rsidP="00065FC8">
      <w:pPr>
        <w:rPr>
          <w:b/>
          <w:snapToGrid w:val="0"/>
          <w:color w:val="000000"/>
          <w:lang w:val="uk-UA" w:eastAsia="uk-UA"/>
        </w:rPr>
      </w:pPr>
    </w:p>
    <w:p w:rsidR="00371BAF" w:rsidRPr="00F64EFF" w:rsidRDefault="00371BAF" w:rsidP="00065FC8">
      <w:pPr>
        <w:rPr>
          <w:b/>
          <w:snapToGrid w:val="0"/>
          <w:color w:val="000000"/>
          <w:lang w:val="uk-UA" w:eastAsia="uk-UA"/>
        </w:rPr>
      </w:pPr>
    </w:p>
    <w:p w:rsidR="00371BAF" w:rsidRPr="00F64EFF" w:rsidRDefault="00371BAF" w:rsidP="00065FC8">
      <w:pPr>
        <w:rPr>
          <w:lang w:val="uk-UA" w:eastAsia="uk-UA"/>
        </w:rPr>
      </w:pPr>
    </w:p>
    <w:p w:rsidR="00371BAF" w:rsidRPr="00F64EFF" w:rsidRDefault="00371BAF" w:rsidP="00065FC8">
      <w:pPr>
        <w:rPr>
          <w:lang w:val="uk-UA" w:eastAsia="uk-UA"/>
        </w:rPr>
      </w:pPr>
    </w:p>
    <w:p w:rsidR="00371BAF" w:rsidRPr="00F64EFF" w:rsidRDefault="00371BAF" w:rsidP="00065FC8">
      <w:pPr>
        <w:rPr>
          <w:lang w:val="uk-UA" w:eastAsia="uk-UA"/>
        </w:rPr>
      </w:pPr>
    </w:p>
    <w:p w:rsidR="00371BAF" w:rsidRPr="00F64EFF" w:rsidRDefault="00371BAF" w:rsidP="00065FC8">
      <w:pPr>
        <w:rPr>
          <w:lang w:val="uk-UA" w:eastAsia="uk-UA"/>
        </w:rPr>
      </w:pPr>
    </w:p>
    <w:p w:rsidR="00371BAF" w:rsidRPr="00F64EFF" w:rsidRDefault="00371BAF" w:rsidP="00065FC8">
      <w:pPr>
        <w:rPr>
          <w:lang w:val="uk-UA" w:eastAsia="uk-UA"/>
        </w:rPr>
      </w:pPr>
    </w:p>
    <w:p w:rsidR="00371BAF" w:rsidRPr="00F64EFF" w:rsidRDefault="00371BAF" w:rsidP="00065FC8">
      <w:pPr>
        <w:rPr>
          <w:lang w:val="uk-UA" w:eastAsia="uk-UA"/>
        </w:rPr>
      </w:pPr>
    </w:p>
    <w:p w:rsidR="00371BAF" w:rsidRPr="00F64EFF" w:rsidRDefault="00371BAF" w:rsidP="00065FC8">
      <w:pPr>
        <w:rPr>
          <w:lang w:val="uk-UA" w:eastAsia="uk-UA"/>
        </w:rPr>
      </w:pPr>
    </w:p>
    <w:p w:rsidR="00371BAF" w:rsidRPr="00F64EFF" w:rsidRDefault="00371BAF" w:rsidP="00065FC8">
      <w:pPr>
        <w:rPr>
          <w:lang w:val="uk-UA" w:eastAsia="uk-UA"/>
        </w:rPr>
      </w:pPr>
    </w:p>
    <w:p w:rsidR="00371BAF" w:rsidRPr="00F64EFF" w:rsidRDefault="00371BAF" w:rsidP="00065FC8">
      <w:pPr>
        <w:rPr>
          <w:lang w:val="uk-UA" w:eastAsia="uk-UA"/>
        </w:rPr>
      </w:pPr>
    </w:p>
    <w:p w:rsidR="00371BAF" w:rsidRPr="00F64EFF" w:rsidRDefault="00371BAF" w:rsidP="00065FC8">
      <w:pPr>
        <w:rPr>
          <w:lang w:val="uk-UA" w:eastAsia="uk-UA"/>
        </w:rPr>
      </w:pPr>
    </w:p>
    <w:p w:rsidR="00371BAF" w:rsidRPr="00F64EFF" w:rsidRDefault="00371BAF" w:rsidP="00065FC8">
      <w:pPr>
        <w:rPr>
          <w:lang w:val="uk-UA" w:eastAsia="uk-UA"/>
        </w:rPr>
      </w:pPr>
    </w:p>
    <w:p w:rsidR="00371BAF" w:rsidRPr="00F64EFF" w:rsidRDefault="00371BAF" w:rsidP="00DC09D7">
      <w:pPr>
        <w:jc w:val="center"/>
        <w:rPr>
          <w:lang w:val="uk-UA" w:eastAsia="uk-UA"/>
        </w:rPr>
      </w:pPr>
    </w:p>
    <w:p w:rsidR="00371BAF" w:rsidRPr="00F64EFF" w:rsidRDefault="00371BAF" w:rsidP="00065FC8">
      <w:pPr>
        <w:rPr>
          <w:lang w:val="uk-UA" w:eastAsia="uk-UA"/>
        </w:rPr>
      </w:pPr>
    </w:p>
    <w:p w:rsidR="00371BAF" w:rsidRPr="00F64EFF" w:rsidRDefault="00371BAF" w:rsidP="00065FC8">
      <w:pPr>
        <w:rPr>
          <w:lang w:val="uk-UA" w:eastAsia="uk-UA"/>
        </w:rPr>
      </w:pPr>
    </w:p>
    <w:p w:rsidR="00371BAF" w:rsidRPr="00F64EFF" w:rsidRDefault="00371BAF" w:rsidP="00065FC8">
      <w:pPr>
        <w:rPr>
          <w:lang w:val="uk-UA" w:eastAsia="uk-UA"/>
        </w:rPr>
      </w:pPr>
    </w:p>
    <w:p w:rsidR="00371BAF" w:rsidRPr="00F64EFF" w:rsidRDefault="00371BAF" w:rsidP="00065FC8">
      <w:pPr>
        <w:rPr>
          <w:lang w:val="uk-UA" w:eastAsia="uk-UA"/>
        </w:rPr>
      </w:pPr>
    </w:p>
    <w:p w:rsidR="00371BAF" w:rsidRPr="00F64EFF" w:rsidRDefault="00371BAF" w:rsidP="00065FC8">
      <w:pPr>
        <w:rPr>
          <w:lang w:val="uk-UA" w:eastAsia="uk-UA"/>
        </w:rPr>
      </w:pPr>
    </w:p>
    <w:p w:rsidR="00371BAF" w:rsidRPr="00F64EFF" w:rsidRDefault="00371BAF" w:rsidP="00065FC8">
      <w:pPr>
        <w:rPr>
          <w:lang w:val="uk-UA" w:eastAsia="uk-UA"/>
        </w:rPr>
      </w:pPr>
    </w:p>
    <w:p w:rsidR="00371BAF" w:rsidRPr="00F64EFF" w:rsidRDefault="00371BAF" w:rsidP="00065FC8">
      <w:pPr>
        <w:rPr>
          <w:lang w:val="uk-UA" w:eastAsia="uk-UA"/>
        </w:rPr>
      </w:pPr>
    </w:p>
    <w:p w:rsidR="00371BAF" w:rsidRPr="00F64EFF" w:rsidRDefault="00371BAF" w:rsidP="00065FC8">
      <w:pPr>
        <w:rPr>
          <w:lang w:val="uk-UA" w:eastAsia="uk-UA"/>
        </w:rPr>
      </w:pPr>
    </w:p>
    <w:p w:rsidR="00371BAF" w:rsidRPr="00F64EFF" w:rsidRDefault="00371BAF" w:rsidP="00065FC8">
      <w:pPr>
        <w:rPr>
          <w:lang w:val="uk-UA" w:eastAsia="uk-UA"/>
        </w:rPr>
      </w:pPr>
    </w:p>
    <w:p w:rsidR="00371BAF" w:rsidRPr="00F64EFF" w:rsidRDefault="00371BAF" w:rsidP="00065FC8">
      <w:pPr>
        <w:rPr>
          <w:lang w:val="uk-UA" w:eastAsia="uk-UA"/>
        </w:rPr>
      </w:pPr>
    </w:p>
    <w:p w:rsidR="00371BAF" w:rsidRPr="00F64EFF" w:rsidRDefault="00371BAF" w:rsidP="00065FC8">
      <w:pPr>
        <w:rPr>
          <w:lang w:val="uk-UA" w:eastAsia="uk-UA"/>
        </w:rPr>
      </w:pPr>
    </w:p>
    <w:p w:rsidR="00371BAF" w:rsidRPr="00F64EFF" w:rsidRDefault="00371BAF" w:rsidP="00065FC8">
      <w:pPr>
        <w:rPr>
          <w:lang w:val="uk-UA" w:eastAsia="uk-UA"/>
        </w:rPr>
      </w:pPr>
    </w:p>
    <w:p w:rsidR="00371BAF" w:rsidRPr="00F64EFF" w:rsidRDefault="00371BAF" w:rsidP="00065FC8">
      <w:pPr>
        <w:rPr>
          <w:lang w:val="uk-UA" w:eastAsia="uk-UA"/>
        </w:rPr>
      </w:pPr>
    </w:p>
    <w:p w:rsidR="00371BAF" w:rsidRPr="00F64EFF" w:rsidRDefault="00371BAF" w:rsidP="00065FC8">
      <w:pPr>
        <w:rPr>
          <w:lang w:val="uk-UA" w:eastAsia="uk-UA"/>
        </w:rPr>
      </w:pPr>
    </w:p>
    <w:p w:rsidR="00371BAF" w:rsidRPr="00F64EFF" w:rsidRDefault="00371BAF" w:rsidP="00065FC8">
      <w:pPr>
        <w:rPr>
          <w:lang w:val="uk-UA" w:eastAsia="uk-UA"/>
        </w:rPr>
      </w:pPr>
    </w:p>
    <w:p w:rsidR="00371BAF" w:rsidRPr="00F64EFF" w:rsidRDefault="00371BAF" w:rsidP="00065FC8">
      <w:pPr>
        <w:rPr>
          <w:lang w:val="uk-UA" w:eastAsia="uk-UA"/>
        </w:rPr>
      </w:pPr>
    </w:p>
    <w:p w:rsidR="00371BAF" w:rsidRPr="00F64EFF" w:rsidRDefault="00371BAF" w:rsidP="00065FC8">
      <w:pPr>
        <w:jc w:val="center"/>
        <w:rPr>
          <w:lang w:val="uk-UA" w:eastAsia="uk-UA"/>
        </w:rPr>
      </w:pPr>
    </w:p>
    <w:p w:rsidR="00371BAF" w:rsidRPr="00F64EFF" w:rsidRDefault="00371BAF" w:rsidP="00DC09D7">
      <w:pPr>
        <w:jc w:val="center"/>
        <w:rPr>
          <w:lang w:val="uk-UA" w:eastAsia="uk-UA"/>
        </w:rPr>
      </w:pPr>
      <w:r w:rsidRPr="00F64EFF">
        <w:rPr>
          <w:lang w:val="uk-UA" w:eastAsia="uk-UA"/>
        </w:rPr>
        <w:t>м.</w:t>
      </w:r>
      <w:r w:rsidRPr="00F64EFF">
        <w:rPr>
          <w:lang w:val="uk-UA"/>
        </w:rPr>
        <w:t xml:space="preserve"> </w:t>
      </w:r>
      <w:r w:rsidR="00C57519" w:rsidRPr="00F64EFF">
        <w:rPr>
          <w:lang w:val="uk-UA"/>
        </w:rPr>
        <w:t>Одеса</w:t>
      </w:r>
      <w:r w:rsidRPr="00F64EFF">
        <w:rPr>
          <w:lang w:val="uk-UA" w:eastAsia="uk-UA"/>
        </w:rPr>
        <w:t xml:space="preserve"> – 202</w:t>
      </w:r>
      <w:r w:rsidR="00184DD6">
        <w:rPr>
          <w:lang w:val="uk-UA" w:eastAsia="uk-UA"/>
        </w:rPr>
        <w:t>4</w:t>
      </w:r>
    </w:p>
    <w:p w:rsidR="00371BAF" w:rsidRPr="00F64EFF" w:rsidRDefault="00371BAF" w:rsidP="00065FC8">
      <w:pPr>
        <w:jc w:val="center"/>
        <w:rPr>
          <w:lang w:val="uk-UA" w:eastAsia="uk-UA"/>
        </w:rPr>
      </w:pPr>
    </w:p>
    <w:p w:rsidR="00371BAF" w:rsidRPr="00F64EFF" w:rsidRDefault="00371BAF" w:rsidP="00065FC8">
      <w:pPr>
        <w:jc w:val="center"/>
        <w:rPr>
          <w:lang w:val="uk-UA" w:eastAsia="uk-UA"/>
        </w:rPr>
      </w:pPr>
    </w:p>
    <w:tbl>
      <w:tblPr>
        <w:tblW w:w="97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76"/>
        <w:gridCol w:w="2797"/>
        <w:gridCol w:w="6370"/>
      </w:tblGrid>
      <w:tr w:rsidR="00371BAF" w:rsidRPr="00F64EFF" w:rsidTr="002623F2">
        <w:trPr>
          <w:trHeight w:val="520"/>
          <w:jc w:val="center"/>
        </w:trPr>
        <w:tc>
          <w:tcPr>
            <w:tcW w:w="9743" w:type="dxa"/>
            <w:gridSpan w:val="3"/>
            <w:shd w:val="clear" w:color="auto" w:fill="FFFFFF"/>
            <w:vAlign w:val="center"/>
          </w:tcPr>
          <w:p w:rsidR="00371BAF" w:rsidRPr="00F64EFF" w:rsidRDefault="00371BAF" w:rsidP="002623F2">
            <w:pPr>
              <w:widowControl w:val="0"/>
              <w:shd w:val="clear" w:color="auto" w:fill="FFFFFF"/>
              <w:contextualSpacing/>
              <w:jc w:val="center"/>
              <w:rPr>
                <w:b/>
                <w:lang w:val="uk-UA"/>
              </w:rPr>
            </w:pPr>
            <w:r w:rsidRPr="00F64EFF">
              <w:rPr>
                <w:b/>
                <w:lang w:val="uk-UA"/>
              </w:rPr>
              <w:t>I. Загальні положення</w:t>
            </w:r>
          </w:p>
        </w:tc>
      </w:tr>
      <w:tr w:rsidR="00371BAF" w:rsidRPr="00F64EFF" w:rsidTr="002623F2">
        <w:trPr>
          <w:trHeight w:val="739"/>
          <w:jc w:val="center"/>
        </w:trPr>
        <w:tc>
          <w:tcPr>
            <w:tcW w:w="576" w:type="dxa"/>
            <w:shd w:val="clear" w:color="auto" w:fill="FFFFFF"/>
          </w:tcPr>
          <w:p w:rsidR="00371BAF" w:rsidRPr="00F64EFF" w:rsidRDefault="00371BAF" w:rsidP="002623F2">
            <w:pPr>
              <w:widowControl w:val="0"/>
              <w:shd w:val="clear" w:color="auto" w:fill="FFFFFF"/>
              <w:jc w:val="center"/>
              <w:rPr>
                <w:b/>
                <w:bCs/>
                <w:lang w:val="uk-UA"/>
              </w:rPr>
            </w:pPr>
            <w:r w:rsidRPr="00F64EFF">
              <w:rPr>
                <w:b/>
                <w:bCs/>
                <w:lang w:val="uk-UA"/>
              </w:rPr>
              <w:t>1</w:t>
            </w:r>
          </w:p>
        </w:tc>
        <w:tc>
          <w:tcPr>
            <w:tcW w:w="2797" w:type="dxa"/>
            <w:shd w:val="clear" w:color="auto" w:fill="FFFFFF"/>
          </w:tcPr>
          <w:p w:rsidR="00371BAF" w:rsidRPr="00F64EFF" w:rsidRDefault="00371BAF" w:rsidP="002623F2">
            <w:pPr>
              <w:widowControl w:val="0"/>
              <w:shd w:val="clear" w:color="auto" w:fill="FFFFFF"/>
              <w:spacing w:before="40" w:after="40"/>
              <w:rPr>
                <w:lang w:val="uk-UA"/>
              </w:rPr>
            </w:pPr>
            <w:r w:rsidRPr="00F64EFF">
              <w:rPr>
                <w:b/>
                <w:lang w:val="uk-UA"/>
              </w:rPr>
              <w:t>Терміни, які вживаються в тендерній документації</w:t>
            </w:r>
          </w:p>
        </w:tc>
        <w:tc>
          <w:tcPr>
            <w:tcW w:w="6370" w:type="dxa"/>
            <w:shd w:val="clear" w:color="auto" w:fill="FFFFFF"/>
            <w:vAlign w:val="center"/>
          </w:tcPr>
          <w:p w:rsidR="00371BAF" w:rsidRPr="00F64EFF" w:rsidRDefault="00371BAF" w:rsidP="002623F2">
            <w:pPr>
              <w:widowControl w:val="0"/>
              <w:shd w:val="clear" w:color="auto" w:fill="FFFFFF"/>
              <w:spacing w:before="40" w:after="40"/>
              <w:ind w:firstLine="335"/>
              <w:jc w:val="both"/>
              <w:rPr>
                <w:lang w:val="uk-UA"/>
              </w:rPr>
            </w:pPr>
            <w:r w:rsidRPr="00F64EFF">
              <w:rPr>
                <w:lang w:val="uk-UA"/>
              </w:rPr>
              <w:t xml:space="preserve">Тендерну документацію розроблено відповідно до вимог </w:t>
            </w:r>
            <w:hyperlink r:id="rId8">
              <w:r w:rsidRPr="00F64EFF">
                <w:rPr>
                  <w:lang w:val="uk-UA"/>
                </w:rPr>
                <w:t>Закону</w:t>
              </w:r>
            </w:hyperlink>
            <w:r w:rsidRPr="00F64EFF">
              <w:rPr>
                <w:lang w:val="uk-UA"/>
              </w:rPr>
              <w:t xml:space="preserve"> України «Про публічні закупівлі» від </w:t>
            </w:r>
            <w:r w:rsidRPr="00F64EFF">
              <w:rPr>
                <w:bdr w:val="none" w:sz="0" w:space="0" w:color="auto" w:frame="1"/>
                <w:lang w:val="uk-UA"/>
              </w:rPr>
              <w:t>25.12.2015</w:t>
            </w:r>
            <w:r w:rsidRPr="00F64EFF">
              <w:rPr>
                <w:lang w:val="uk-UA"/>
              </w:rPr>
              <w:t xml:space="preserve"> № </w:t>
            </w:r>
            <w:r w:rsidRPr="00F64EFF">
              <w:rPr>
                <w:shd w:val="clear" w:color="auto" w:fill="FFFFFF"/>
                <w:lang w:val="uk-UA"/>
              </w:rPr>
              <w:t>922-VIII</w:t>
            </w:r>
            <w:r w:rsidRPr="00F64EFF">
              <w:rPr>
                <w:lang w:val="uk-UA"/>
              </w:rPr>
              <w:t xml:space="preserve"> в редакції Закону № 114-IX від 19.09.2019  (далі - Закон) зі змінами. (далі – Закон) з урахуванням особливостей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Терміни вживаються у значеннях, визначених Законом та Особливостями.</w:t>
            </w:r>
          </w:p>
        </w:tc>
      </w:tr>
      <w:tr w:rsidR="00371BAF" w:rsidRPr="00F64EFF" w:rsidTr="002623F2">
        <w:trPr>
          <w:trHeight w:val="520"/>
          <w:jc w:val="center"/>
        </w:trPr>
        <w:tc>
          <w:tcPr>
            <w:tcW w:w="576" w:type="dxa"/>
            <w:shd w:val="clear" w:color="auto" w:fill="FFFFFF"/>
          </w:tcPr>
          <w:p w:rsidR="00371BAF" w:rsidRPr="00F64EFF" w:rsidRDefault="00371BAF" w:rsidP="002623F2">
            <w:pPr>
              <w:widowControl w:val="0"/>
              <w:shd w:val="clear" w:color="auto" w:fill="FFFFFF"/>
              <w:jc w:val="center"/>
              <w:rPr>
                <w:b/>
                <w:bCs/>
                <w:lang w:val="uk-UA"/>
              </w:rPr>
            </w:pPr>
            <w:r w:rsidRPr="00F64EFF">
              <w:rPr>
                <w:b/>
                <w:bCs/>
                <w:lang w:val="uk-UA"/>
              </w:rPr>
              <w:t>2</w:t>
            </w:r>
          </w:p>
        </w:tc>
        <w:tc>
          <w:tcPr>
            <w:tcW w:w="2797" w:type="dxa"/>
            <w:shd w:val="clear" w:color="auto" w:fill="FFFFFF"/>
          </w:tcPr>
          <w:p w:rsidR="00371BAF" w:rsidRPr="00F64EFF" w:rsidRDefault="00371BAF" w:rsidP="002623F2">
            <w:pPr>
              <w:widowControl w:val="0"/>
              <w:shd w:val="clear" w:color="auto" w:fill="FFFFFF"/>
              <w:rPr>
                <w:lang w:val="uk-UA"/>
              </w:rPr>
            </w:pPr>
            <w:r w:rsidRPr="00F64EFF">
              <w:rPr>
                <w:b/>
                <w:lang w:val="uk-UA"/>
              </w:rPr>
              <w:t>Інформація про замовника торгів</w:t>
            </w:r>
          </w:p>
        </w:tc>
        <w:tc>
          <w:tcPr>
            <w:tcW w:w="6370" w:type="dxa"/>
            <w:shd w:val="clear" w:color="auto" w:fill="FFFFFF"/>
          </w:tcPr>
          <w:p w:rsidR="00371BAF" w:rsidRPr="00F64EFF" w:rsidRDefault="00371BAF" w:rsidP="002623F2">
            <w:pPr>
              <w:widowControl w:val="0"/>
              <w:shd w:val="clear" w:color="auto" w:fill="FFFFFF"/>
              <w:ind w:firstLine="335"/>
              <w:jc w:val="both"/>
              <w:rPr>
                <w:lang w:val="uk-UA"/>
              </w:rPr>
            </w:pPr>
          </w:p>
        </w:tc>
      </w:tr>
      <w:tr w:rsidR="00371BAF" w:rsidRPr="00F64EFF" w:rsidTr="002623F2">
        <w:trPr>
          <w:trHeight w:val="309"/>
          <w:jc w:val="center"/>
        </w:trPr>
        <w:tc>
          <w:tcPr>
            <w:tcW w:w="576" w:type="dxa"/>
            <w:shd w:val="clear" w:color="auto" w:fill="FFFFFF"/>
          </w:tcPr>
          <w:p w:rsidR="00371BAF" w:rsidRPr="00F64EFF" w:rsidRDefault="00371BAF" w:rsidP="002623F2">
            <w:pPr>
              <w:widowControl w:val="0"/>
              <w:shd w:val="clear" w:color="auto" w:fill="FFFFFF"/>
              <w:rPr>
                <w:lang w:val="uk-UA"/>
              </w:rPr>
            </w:pPr>
            <w:r w:rsidRPr="00F64EFF">
              <w:rPr>
                <w:lang w:val="uk-UA"/>
              </w:rPr>
              <w:t>2.1</w:t>
            </w:r>
          </w:p>
        </w:tc>
        <w:tc>
          <w:tcPr>
            <w:tcW w:w="2797" w:type="dxa"/>
            <w:shd w:val="clear" w:color="auto" w:fill="FFFFFF"/>
          </w:tcPr>
          <w:p w:rsidR="00371BAF" w:rsidRPr="00F64EFF" w:rsidRDefault="00371BAF" w:rsidP="002623F2">
            <w:pPr>
              <w:widowControl w:val="0"/>
              <w:shd w:val="clear" w:color="auto" w:fill="FFFFFF"/>
              <w:rPr>
                <w:lang w:val="uk-UA"/>
              </w:rPr>
            </w:pPr>
            <w:r w:rsidRPr="00F64EFF">
              <w:rPr>
                <w:lang w:val="uk-UA"/>
              </w:rPr>
              <w:t>повне найменування</w:t>
            </w:r>
          </w:p>
        </w:tc>
        <w:tc>
          <w:tcPr>
            <w:tcW w:w="6370" w:type="dxa"/>
            <w:shd w:val="clear" w:color="auto" w:fill="FFFFFF"/>
          </w:tcPr>
          <w:p w:rsidR="00371BAF" w:rsidRPr="00F64EFF" w:rsidRDefault="00C57519" w:rsidP="00F906AB">
            <w:pPr>
              <w:shd w:val="clear" w:color="auto" w:fill="FFFFFF"/>
              <w:jc w:val="both"/>
              <w:rPr>
                <w:b/>
                <w:lang w:val="uk-UA"/>
              </w:rPr>
            </w:pPr>
            <w:r w:rsidRPr="00F64EFF">
              <w:rPr>
                <w:lang w:val="uk-UA"/>
              </w:rPr>
              <w:t>Херсонська</w:t>
            </w:r>
            <w:r w:rsidR="00371BAF" w:rsidRPr="00F64EFF">
              <w:rPr>
                <w:lang w:val="uk-UA"/>
              </w:rPr>
              <w:t xml:space="preserve"> обласна прокуратура </w:t>
            </w:r>
          </w:p>
        </w:tc>
      </w:tr>
      <w:tr w:rsidR="00371BAF" w:rsidRPr="00F64EFF" w:rsidTr="002623F2">
        <w:trPr>
          <w:trHeight w:val="317"/>
          <w:jc w:val="center"/>
        </w:trPr>
        <w:tc>
          <w:tcPr>
            <w:tcW w:w="576" w:type="dxa"/>
            <w:shd w:val="clear" w:color="auto" w:fill="FFFFFF"/>
          </w:tcPr>
          <w:p w:rsidR="00371BAF" w:rsidRPr="00F64EFF" w:rsidRDefault="00371BAF" w:rsidP="002623F2">
            <w:pPr>
              <w:widowControl w:val="0"/>
              <w:shd w:val="clear" w:color="auto" w:fill="FFFFFF"/>
              <w:rPr>
                <w:lang w:val="uk-UA"/>
              </w:rPr>
            </w:pPr>
            <w:r w:rsidRPr="00F64EFF">
              <w:rPr>
                <w:lang w:val="uk-UA"/>
              </w:rPr>
              <w:t>2.2</w:t>
            </w:r>
          </w:p>
        </w:tc>
        <w:tc>
          <w:tcPr>
            <w:tcW w:w="2797" w:type="dxa"/>
            <w:shd w:val="clear" w:color="auto" w:fill="FFFFFF"/>
          </w:tcPr>
          <w:p w:rsidR="00371BAF" w:rsidRPr="00F64EFF" w:rsidRDefault="00371BAF" w:rsidP="002623F2">
            <w:pPr>
              <w:widowControl w:val="0"/>
              <w:shd w:val="clear" w:color="auto" w:fill="FFFFFF"/>
              <w:rPr>
                <w:lang w:val="uk-UA"/>
              </w:rPr>
            </w:pPr>
            <w:r w:rsidRPr="00F64EFF">
              <w:rPr>
                <w:lang w:val="uk-UA"/>
              </w:rPr>
              <w:t>Місцезнаходження</w:t>
            </w:r>
          </w:p>
        </w:tc>
        <w:tc>
          <w:tcPr>
            <w:tcW w:w="6370" w:type="dxa"/>
            <w:shd w:val="clear" w:color="auto" w:fill="FFFFFF"/>
          </w:tcPr>
          <w:p w:rsidR="00371BAF" w:rsidRPr="00F64EFF" w:rsidRDefault="00371BAF" w:rsidP="0008740B">
            <w:pPr>
              <w:pStyle w:val="ac"/>
              <w:shd w:val="clear" w:color="auto" w:fill="FFFFFF"/>
              <w:suppressAutoHyphens w:val="0"/>
              <w:jc w:val="both"/>
              <w:rPr>
                <w:szCs w:val="24"/>
                <w:lang w:val="uk-UA"/>
              </w:rPr>
            </w:pPr>
            <w:r w:rsidRPr="00F64EFF">
              <w:rPr>
                <w:szCs w:val="24"/>
                <w:lang w:val="uk-UA"/>
              </w:rPr>
              <w:t xml:space="preserve">Юридична адреса: </w:t>
            </w:r>
          </w:p>
          <w:p w:rsidR="00371BAF" w:rsidRPr="00F64EFF" w:rsidRDefault="00C57519" w:rsidP="00C57519">
            <w:pPr>
              <w:pStyle w:val="ac"/>
              <w:shd w:val="clear" w:color="auto" w:fill="FFFFFF"/>
              <w:suppressAutoHyphens w:val="0"/>
              <w:rPr>
                <w:szCs w:val="24"/>
                <w:lang w:val="uk-UA"/>
              </w:rPr>
            </w:pPr>
            <w:r w:rsidRPr="00F64EFF">
              <w:rPr>
                <w:szCs w:val="24"/>
                <w:lang w:val="uk-UA"/>
              </w:rPr>
              <w:t>вул. Михайлівська 33, м. Херсон, Херсонська область, 73025.</w:t>
            </w:r>
          </w:p>
          <w:p w:rsidR="00371BAF" w:rsidRPr="00F64EFF" w:rsidRDefault="00371BAF" w:rsidP="00C57519">
            <w:pPr>
              <w:pStyle w:val="ac"/>
              <w:shd w:val="clear" w:color="auto" w:fill="FFFFFF"/>
              <w:suppressAutoHyphens w:val="0"/>
              <w:jc w:val="both"/>
              <w:rPr>
                <w:szCs w:val="24"/>
                <w:lang w:val="uk-UA"/>
              </w:rPr>
            </w:pPr>
            <w:r w:rsidRPr="00F64EFF">
              <w:rPr>
                <w:szCs w:val="24"/>
                <w:lang w:val="uk-UA"/>
              </w:rPr>
              <w:t xml:space="preserve">Фактична адреса: </w:t>
            </w:r>
            <w:r w:rsidR="002D6E46" w:rsidRPr="00F64EFF">
              <w:rPr>
                <w:szCs w:val="24"/>
                <w:lang w:val="uk-UA"/>
              </w:rPr>
              <w:t xml:space="preserve">Софіївська 19, м. Одеса, </w:t>
            </w:r>
            <w:r w:rsidR="00C57519" w:rsidRPr="00F64EFF">
              <w:rPr>
                <w:szCs w:val="24"/>
                <w:lang w:val="uk-UA"/>
              </w:rPr>
              <w:t>65082</w:t>
            </w:r>
          </w:p>
        </w:tc>
      </w:tr>
      <w:tr w:rsidR="00371BAF" w:rsidRPr="00F64EFF" w:rsidTr="002623F2">
        <w:trPr>
          <w:trHeight w:val="520"/>
          <w:jc w:val="center"/>
        </w:trPr>
        <w:tc>
          <w:tcPr>
            <w:tcW w:w="576" w:type="dxa"/>
            <w:shd w:val="clear" w:color="auto" w:fill="FFFFFF"/>
          </w:tcPr>
          <w:p w:rsidR="00371BAF" w:rsidRPr="00F64EFF" w:rsidRDefault="00371BAF" w:rsidP="002623F2">
            <w:pPr>
              <w:widowControl w:val="0"/>
              <w:shd w:val="clear" w:color="auto" w:fill="FFFFFF"/>
              <w:rPr>
                <w:lang w:val="uk-UA"/>
              </w:rPr>
            </w:pPr>
            <w:r w:rsidRPr="00F64EFF">
              <w:rPr>
                <w:lang w:val="uk-UA"/>
              </w:rPr>
              <w:t>2.3</w:t>
            </w:r>
          </w:p>
        </w:tc>
        <w:tc>
          <w:tcPr>
            <w:tcW w:w="2797" w:type="dxa"/>
            <w:shd w:val="clear" w:color="auto" w:fill="FFFFFF"/>
          </w:tcPr>
          <w:p w:rsidR="00371BAF" w:rsidRPr="00F64EFF" w:rsidRDefault="00371BAF" w:rsidP="002623F2">
            <w:pPr>
              <w:widowControl w:val="0"/>
              <w:shd w:val="clear" w:color="auto" w:fill="FFFFFF"/>
              <w:rPr>
                <w:lang w:val="uk-UA"/>
              </w:rPr>
            </w:pPr>
            <w:r w:rsidRPr="00F64EFF">
              <w:rPr>
                <w:color w:val="000000"/>
                <w:lang w:val="uk-UA"/>
              </w:rPr>
              <w:t>посадова особа замовника, уповноважена здійснювати зв'язок з учасниками</w:t>
            </w:r>
          </w:p>
        </w:tc>
        <w:tc>
          <w:tcPr>
            <w:tcW w:w="6370" w:type="dxa"/>
            <w:shd w:val="clear" w:color="auto" w:fill="FFFFFF"/>
            <w:vAlign w:val="center"/>
          </w:tcPr>
          <w:p w:rsidR="00371BAF" w:rsidRPr="00F64EFF" w:rsidRDefault="00C57519" w:rsidP="00C57519">
            <w:pPr>
              <w:pStyle w:val="ac"/>
              <w:shd w:val="clear" w:color="auto" w:fill="FFFFFF"/>
              <w:suppressAutoHyphens w:val="0"/>
              <w:jc w:val="both"/>
              <w:rPr>
                <w:szCs w:val="24"/>
                <w:lang w:val="uk-UA"/>
              </w:rPr>
            </w:pPr>
            <w:r w:rsidRPr="00F64EFF">
              <w:rPr>
                <w:szCs w:val="24"/>
                <w:lang w:val="uk-UA"/>
              </w:rPr>
              <w:t>Гузиніна Світлана Сергіївна – уповноважена особа Херсонської обласної прокуратури</w:t>
            </w:r>
            <w:r w:rsidR="00371BAF" w:rsidRPr="00F64EFF">
              <w:rPr>
                <w:szCs w:val="24"/>
                <w:lang w:val="uk-UA"/>
              </w:rPr>
              <w:t>, тел. +380</w:t>
            </w:r>
            <w:r w:rsidRPr="00F64EFF">
              <w:rPr>
                <w:szCs w:val="24"/>
                <w:lang w:val="uk-UA"/>
              </w:rPr>
              <w:t>669233588</w:t>
            </w:r>
            <w:r w:rsidR="00371BAF" w:rsidRPr="00F64EFF">
              <w:rPr>
                <w:szCs w:val="24"/>
                <w:lang w:val="uk-UA"/>
              </w:rPr>
              <w:t xml:space="preserve">, </w:t>
            </w:r>
            <w:r w:rsidRPr="00F64EFF">
              <w:rPr>
                <w:szCs w:val="24"/>
                <w:lang w:val="uk-UA"/>
              </w:rPr>
              <w:t>mtz@kherson.gp.gov.ua</w:t>
            </w:r>
          </w:p>
        </w:tc>
      </w:tr>
      <w:tr w:rsidR="00371BAF" w:rsidRPr="00F64EFF" w:rsidTr="002623F2">
        <w:trPr>
          <w:trHeight w:val="367"/>
          <w:jc w:val="center"/>
        </w:trPr>
        <w:tc>
          <w:tcPr>
            <w:tcW w:w="576" w:type="dxa"/>
            <w:shd w:val="clear" w:color="auto" w:fill="FFFFFF"/>
          </w:tcPr>
          <w:p w:rsidR="00371BAF" w:rsidRPr="00F64EFF" w:rsidRDefault="00371BAF" w:rsidP="002623F2">
            <w:pPr>
              <w:widowControl w:val="0"/>
              <w:shd w:val="clear" w:color="auto" w:fill="FFFFFF"/>
              <w:jc w:val="center"/>
              <w:rPr>
                <w:b/>
                <w:bCs/>
                <w:lang w:val="uk-UA"/>
              </w:rPr>
            </w:pPr>
            <w:r w:rsidRPr="00F64EFF">
              <w:rPr>
                <w:b/>
                <w:bCs/>
                <w:lang w:val="uk-UA"/>
              </w:rPr>
              <w:t>3</w:t>
            </w:r>
          </w:p>
        </w:tc>
        <w:tc>
          <w:tcPr>
            <w:tcW w:w="2797" w:type="dxa"/>
            <w:shd w:val="clear" w:color="auto" w:fill="FFFFFF"/>
          </w:tcPr>
          <w:p w:rsidR="00371BAF" w:rsidRPr="00F64EFF" w:rsidRDefault="00371BAF" w:rsidP="002623F2">
            <w:pPr>
              <w:widowControl w:val="0"/>
              <w:shd w:val="clear" w:color="auto" w:fill="FFFFFF"/>
              <w:spacing w:before="40" w:after="40"/>
              <w:rPr>
                <w:lang w:val="uk-UA"/>
              </w:rPr>
            </w:pPr>
            <w:r w:rsidRPr="00F64EFF">
              <w:rPr>
                <w:b/>
                <w:lang w:val="uk-UA"/>
              </w:rPr>
              <w:t>Процедура закупівлі</w:t>
            </w:r>
          </w:p>
        </w:tc>
        <w:tc>
          <w:tcPr>
            <w:tcW w:w="6370" w:type="dxa"/>
            <w:shd w:val="clear" w:color="auto" w:fill="FFFFFF"/>
          </w:tcPr>
          <w:p w:rsidR="00371BAF" w:rsidRPr="00F64EFF" w:rsidRDefault="00371BAF" w:rsidP="004F0D06">
            <w:pPr>
              <w:widowControl w:val="0"/>
              <w:shd w:val="clear" w:color="auto" w:fill="FFFFFF"/>
              <w:spacing w:before="40" w:after="40"/>
              <w:jc w:val="both"/>
              <w:rPr>
                <w:bCs/>
                <w:lang w:val="uk-UA" w:eastAsia="uk-UA"/>
              </w:rPr>
            </w:pPr>
            <w:r w:rsidRPr="00F64EFF">
              <w:rPr>
                <w:bCs/>
                <w:lang w:val="uk-UA" w:eastAsia="uk-UA"/>
              </w:rPr>
              <w:t>Відкриті торги з особливостями</w:t>
            </w:r>
          </w:p>
        </w:tc>
      </w:tr>
      <w:tr w:rsidR="00371BAF" w:rsidRPr="00F64EFF" w:rsidTr="002623F2">
        <w:trPr>
          <w:trHeight w:val="331"/>
          <w:jc w:val="center"/>
        </w:trPr>
        <w:tc>
          <w:tcPr>
            <w:tcW w:w="576" w:type="dxa"/>
            <w:shd w:val="clear" w:color="auto" w:fill="FFFFFF"/>
          </w:tcPr>
          <w:p w:rsidR="00371BAF" w:rsidRPr="00F64EFF" w:rsidRDefault="00371BAF" w:rsidP="002623F2">
            <w:pPr>
              <w:widowControl w:val="0"/>
              <w:shd w:val="clear" w:color="auto" w:fill="FFFFFF"/>
              <w:jc w:val="center"/>
              <w:rPr>
                <w:b/>
                <w:bCs/>
                <w:lang w:val="uk-UA"/>
              </w:rPr>
            </w:pPr>
            <w:r w:rsidRPr="00F64EFF">
              <w:rPr>
                <w:b/>
                <w:bCs/>
                <w:lang w:val="uk-UA"/>
              </w:rPr>
              <w:t>4</w:t>
            </w:r>
          </w:p>
        </w:tc>
        <w:tc>
          <w:tcPr>
            <w:tcW w:w="2797" w:type="dxa"/>
            <w:shd w:val="clear" w:color="auto" w:fill="FFFFFF"/>
          </w:tcPr>
          <w:p w:rsidR="00371BAF" w:rsidRPr="00F64EFF" w:rsidRDefault="00371BAF" w:rsidP="002623F2">
            <w:pPr>
              <w:widowControl w:val="0"/>
              <w:shd w:val="clear" w:color="auto" w:fill="FFFFFF"/>
              <w:rPr>
                <w:lang w:val="uk-UA"/>
              </w:rPr>
            </w:pPr>
            <w:r w:rsidRPr="00F64EFF">
              <w:rPr>
                <w:b/>
                <w:lang w:val="uk-UA"/>
              </w:rPr>
              <w:t>Інформація про предмет закупівлі</w:t>
            </w:r>
          </w:p>
        </w:tc>
        <w:tc>
          <w:tcPr>
            <w:tcW w:w="6370" w:type="dxa"/>
            <w:shd w:val="clear" w:color="auto" w:fill="FFFFFF"/>
          </w:tcPr>
          <w:p w:rsidR="00371BAF" w:rsidRPr="00F64EFF" w:rsidRDefault="00371BAF" w:rsidP="002623F2">
            <w:pPr>
              <w:widowControl w:val="0"/>
              <w:shd w:val="clear" w:color="auto" w:fill="FFFFFF"/>
              <w:ind w:firstLine="335"/>
              <w:jc w:val="both"/>
              <w:rPr>
                <w:lang w:val="uk-UA"/>
              </w:rPr>
            </w:pPr>
          </w:p>
        </w:tc>
      </w:tr>
      <w:tr w:rsidR="00371BAF" w:rsidRPr="00F64EFF" w:rsidTr="002623F2">
        <w:trPr>
          <w:trHeight w:val="520"/>
          <w:jc w:val="center"/>
        </w:trPr>
        <w:tc>
          <w:tcPr>
            <w:tcW w:w="576" w:type="dxa"/>
            <w:shd w:val="clear" w:color="auto" w:fill="FFFFFF"/>
          </w:tcPr>
          <w:p w:rsidR="00371BAF" w:rsidRPr="00F64EFF" w:rsidRDefault="00371BAF" w:rsidP="002623F2">
            <w:pPr>
              <w:widowControl w:val="0"/>
              <w:shd w:val="clear" w:color="auto" w:fill="FFFFFF"/>
              <w:rPr>
                <w:lang w:val="uk-UA"/>
              </w:rPr>
            </w:pPr>
            <w:r w:rsidRPr="00F64EFF">
              <w:rPr>
                <w:lang w:val="uk-UA"/>
              </w:rPr>
              <w:t>4.1</w:t>
            </w:r>
          </w:p>
        </w:tc>
        <w:tc>
          <w:tcPr>
            <w:tcW w:w="2797" w:type="dxa"/>
            <w:shd w:val="clear" w:color="auto" w:fill="FFFFFF"/>
          </w:tcPr>
          <w:p w:rsidR="00371BAF" w:rsidRPr="00F64EFF" w:rsidRDefault="00371BAF" w:rsidP="002623F2">
            <w:pPr>
              <w:widowControl w:val="0"/>
              <w:shd w:val="clear" w:color="auto" w:fill="FFFFFF"/>
              <w:rPr>
                <w:lang w:val="uk-UA"/>
              </w:rPr>
            </w:pPr>
            <w:r w:rsidRPr="00F64EFF">
              <w:rPr>
                <w:lang w:val="uk-UA"/>
              </w:rPr>
              <w:t>назва предмета закупівлі</w:t>
            </w:r>
          </w:p>
        </w:tc>
        <w:tc>
          <w:tcPr>
            <w:tcW w:w="6370" w:type="dxa"/>
            <w:shd w:val="clear" w:color="auto" w:fill="FFFFFF"/>
          </w:tcPr>
          <w:p w:rsidR="00371BAF" w:rsidRPr="00F64EFF" w:rsidRDefault="00371BAF" w:rsidP="00072075">
            <w:pPr>
              <w:widowControl w:val="0"/>
              <w:shd w:val="clear" w:color="auto" w:fill="FFFFFF"/>
              <w:spacing w:before="40" w:after="40"/>
              <w:jc w:val="both"/>
              <w:rPr>
                <w:bCs/>
                <w:lang w:val="uk-UA" w:eastAsia="uk-UA"/>
              </w:rPr>
            </w:pPr>
            <w:r w:rsidRPr="00F64EFF">
              <w:rPr>
                <w:bCs/>
                <w:lang w:val="uk-UA" w:eastAsia="uk-UA"/>
              </w:rPr>
              <w:t xml:space="preserve">Послуги з технічної підтримки Веб-сайту </w:t>
            </w:r>
            <w:r w:rsidR="00C57519" w:rsidRPr="00F64EFF">
              <w:rPr>
                <w:bCs/>
                <w:lang w:val="uk-UA" w:eastAsia="uk-UA"/>
              </w:rPr>
              <w:t>Херсонської</w:t>
            </w:r>
            <w:r w:rsidRPr="00F64EFF">
              <w:rPr>
                <w:bCs/>
                <w:lang w:val="uk-UA" w:eastAsia="uk-UA"/>
              </w:rPr>
              <w:t xml:space="preserve"> обласної прокуратури </w:t>
            </w:r>
          </w:p>
          <w:p w:rsidR="00184DD6" w:rsidRPr="00184DD6" w:rsidRDefault="00371BAF" w:rsidP="00072075">
            <w:pPr>
              <w:widowControl w:val="0"/>
              <w:shd w:val="clear" w:color="auto" w:fill="FFFFFF"/>
              <w:spacing w:before="40" w:after="40"/>
              <w:ind w:right="-9"/>
              <w:jc w:val="both"/>
              <w:rPr>
                <w:bCs/>
                <w:lang w:val="uk-UA" w:eastAsia="uk-UA"/>
              </w:rPr>
            </w:pPr>
            <w:r w:rsidRPr="00F64EFF">
              <w:rPr>
                <w:bCs/>
                <w:lang w:val="uk-UA" w:eastAsia="uk-UA"/>
              </w:rPr>
              <w:t>(</w:t>
            </w:r>
            <w:r w:rsidRPr="00184DD6">
              <w:rPr>
                <w:bCs/>
                <w:lang w:val="uk-UA" w:eastAsia="uk-UA"/>
              </w:rPr>
              <w:t xml:space="preserve">ДК 021:2015 – </w:t>
            </w:r>
            <w:r w:rsidR="00184DD6" w:rsidRPr="00184DD6">
              <w:rPr>
                <w:rFonts w:eastAsia="Times New Roman"/>
                <w:color w:val="000000"/>
                <w:lang w:val="uk-UA" w:eastAsia="uk-UA"/>
              </w:rPr>
              <w:t>72720000-3 послуги у сфері глобальних мереж</w:t>
            </w:r>
            <w:r w:rsidR="00184DD6">
              <w:rPr>
                <w:rFonts w:eastAsia="Times New Roman"/>
                <w:color w:val="000000"/>
                <w:lang w:val="uk-UA" w:eastAsia="uk-UA"/>
              </w:rPr>
              <w:t>)</w:t>
            </w:r>
          </w:p>
          <w:p w:rsidR="00371BAF" w:rsidRPr="00F64EFF" w:rsidRDefault="00371BAF" w:rsidP="00072075">
            <w:pPr>
              <w:widowControl w:val="0"/>
              <w:shd w:val="clear" w:color="auto" w:fill="FFFFFF"/>
              <w:spacing w:before="40" w:after="40"/>
              <w:ind w:right="-9"/>
              <w:jc w:val="both"/>
              <w:rPr>
                <w:bCs/>
                <w:lang w:val="uk-UA" w:eastAsia="uk-UA"/>
              </w:rPr>
            </w:pPr>
          </w:p>
        </w:tc>
      </w:tr>
      <w:tr w:rsidR="00371BAF" w:rsidRPr="00F64EFF" w:rsidTr="002623F2">
        <w:trPr>
          <w:trHeight w:val="916"/>
          <w:jc w:val="center"/>
        </w:trPr>
        <w:tc>
          <w:tcPr>
            <w:tcW w:w="576" w:type="dxa"/>
            <w:shd w:val="clear" w:color="auto" w:fill="FFFFFF"/>
          </w:tcPr>
          <w:p w:rsidR="00371BAF" w:rsidRPr="00F64EFF" w:rsidRDefault="00371BAF" w:rsidP="002623F2">
            <w:pPr>
              <w:widowControl w:val="0"/>
              <w:shd w:val="clear" w:color="auto" w:fill="FFFFFF"/>
              <w:rPr>
                <w:lang w:val="uk-UA"/>
              </w:rPr>
            </w:pPr>
            <w:r w:rsidRPr="00F64EFF">
              <w:rPr>
                <w:lang w:val="uk-UA"/>
              </w:rPr>
              <w:t>4.2</w:t>
            </w:r>
          </w:p>
        </w:tc>
        <w:tc>
          <w:tcPr>
            <w:tcW w:w="2797" w:type="dxa"/>
            <w:shd w:val="clear" w:color="auto" w:fill="FFFFFF"/>
          </w:tcPr>
          <w:p w:rsidR="00371BAF" w:rsidRPr="00F64EFF" w:rsidRDefault="00371BAF" w:rsidP="002623F2">
            <w:pPr>
              <w:widowControl w:val="0"/>
              <w:shd w:val="clear" w:color="auto" w:fill="FFFFFF"/>
              <w:rPr>
                <w:lang w:val="uk-UA"/>
              </w:rPr>
            </w:pPr>
            <w:r w:rsidRPr="00F64EFF">
              <w:rPr>
                <w:lang w:val="uk-UA"/>
              </w:rPr>
              <w:t>опис окремої частини або частин предмета закупівлі (лота), щодо яких можуть бути подані тендерні пропозиції</w:t>
            </w:r>
          </w:p>
        </w:tc>
        <w:tc>
          <w:tcPr>
            <w:tcW w:w="6370" w:type="dxa"/>
            <w:shd w:val="clear" w:color="auto" w:fill="FFFFFF"/>
          </w:tcPr>
          <w:p w:rsidR="00371BAF" w:rsidRPr="00F64EFF" w:rsidRDefault="00371BAF" w:rsidP="004F0D06">
            <w:pPr>
              <w:shd w:val="clear" w:color="auto" w:fill="FFFFFF"/>
              <w:jc w:val="both"/>
              <w:outlineLvl w:val="0"/>
              <w:rPr>
                <w:bCs/>
                <w:lang w:val="uk-UA"/>
              </w:rPr>
            </w:pPr>
            <w:r w:rsidRPr="00F64EFF">
              <w:rPr>
                <w:lang w:val="uk-UA"/>
              </w:rPr>
              <w:t>Подання тендерних пропозицій за частинами предмета закупівлі (лотами) цими торгами Замовником не передбачається. Тендерна пропозиція подається стосовно предмету закупівлі в цілому</w:t>
            </w:r>
          </w:p>
        </w:tc>
      </w:tr>
      <w:tr w:rsidR="00371BAF" w:rsidRPr="00F64EFF" w:rsidTr="002623F2">
        <w:trPr>
          <w:trHeight w:val="520"/>
          <w:jc w:val="center"/>
        </w:trPr>
        <w:tc>
          <w:tcPr>
            <w:tcW w:w="576" w:type="dxa"/>
            <w:shd w:val="clear" w:color="auto" w:fill="FFFFFF"/>
          </w:tcPr>
          <w:p w:rsidR="00371BAF" w:rsidRPr="00F64EFF" w:rsidRDefault="00371BAF" w:rsidP="002623F2">
            <w:pPr>
              <w:widowControl w:val="0"/>
              <w:shd w:val="clear" w:color="auto" w:fill="FFFFFF"/>
              <w:rPr>
                <w:lang w:val="uk-UA"/>
              </w:rPr>
            </w:pPr>
            <w:bookmarkStart w:id="1" w:name="_Hlk519004812"/>
            <w:r w:rsidRPr="00F64EFF">
              <w:rPr>
                <w:lang w:val="uk-UA"/>
              </w:rPr>
              <w:t>4.3</w:t>
            </w:r>
          </w:p>
        </w:tc>
        <w:tc>
          <w:tcPr>
            <w:tcW w:w="2797" w:type="dxa"/>
            <w:shd w:val="clear" w:color="auto" w:fill="FFFFFF"/>
          </w:tcPr>
          <w:p w:rsidR="00371BAF" w:rsidRPr="00F64EFF" w:rsidRDefault="004F0D06" w:rsidP="004F0D06">
            <w:pPr>
              <w:widowControl w:val="0"/>
              <w:shd w:val="clear" w:color="auto" w:fill="FFFFFF"/>
              <w:rPr>
                <w:lang w:val="uk-UA"/>
              </w:rPr>
            </w:pPr>
            <w:r w:rsidRPr="00F64EFF">
              <w:rPr>
                <w:lang w:val="uk-UA"/>
              </w:rPr>
              <w:t xml:space="preserve">Місце надання послуг. </w:t>
            </w:r>
          </w:p>
        </w:tc>
        <w:tc>
          <w:tcPr>
            <w:tcW w:w="6370" w:type="dxa"/>
            <w:shd w:val="clear" w:color="auto" w:fill="FFFFFF"/>
          </w:tcPr>
          <w:p w:rsidR="00371BAF" w:rsidRPr="00F64EFF" w:rsidRDefault="00371BAF" w:rsidP="004F0D06">
            <w:pPr>
              <w:widowControl w:val="0"/>
              <w:ind w:right="113"/>
              <w:jc w:val="both"/>
              <w:rPr>
                <w:lang w:val="uk-UA"/>
              </w:rPr>
            </w:pPr>
            <w:r w:rsidRPr="00F64EFF">
              <w:rPr>
                <w:lang w:val="uk-UA"/>
              </w:rPr>
              <w:t xml:space="preserve">Місце надання послуг: </w:t>
            </w:r>
            <w:r w:rsidR="004F0D06" w:rsidRPr="00F64EFF">
              <w:rPr>
                <w:lang w:val="uk-UA"/>
              </w:rPr>
              <w:t>Софіївська 19, м. Одеса, 65082</w:t>
            </w:r>
          </w:p>
          <w:p w:rsidR="00371BAF" w:rsidRPr="00F64EFF" w:rsidRDefault="00371BAF" w:rsidP="004F0D06">
            <w:pPr>
              <w:widowControl w:val="0"/>
              <w:ind w:right="113"/>
              <w:jc w:val="both"/>
              <w:rPr>
                <w:bdr w:val="none" w:sz="0" w:space="0" w:color="auto" w:frame="1"/>
                <w:lang w:val="uk-UA"/>
              </w:rPr>
            </w:pPr>
          </w:p>
        </w:tc>
      </w:tr>
      <w:bookmarkEnd w:id="1"/>
      <w:tr w:rsidR="00371BAF" w:rsidRPr="00F64EFF" w:rsidTr="00EA2429">
        <w:trPr>
          <w:trHeight w:val="291"/>
          <w:jc w:val="center"/>
        </w:trPr>
        <w:tc>
          <w:tcPr>
            <w:tcW w:w="576" w:type="dxa"/>
            <w:shd w:val="clear" w:color="auto" w:fill="FFFFFF"/>
          </w:tcPr>
          <w:p w:rsidR="00371BAF" w:rsidRPr="00F64EFF" w:rsidRDefault="00371BAF" w:rsidP="002623F2">
            <w:pPr>
              <w:widowControl w:val="0"/>
              <w:shd w:val="clear" w:color="auto" w:fill="FFFFFF"/>
              <w:rPr>
                <w:lang w:val="uk-UA"/>
              </w:rPr>
            </w:pPr>
            <w:r w:rsidRPr="00F64EFF">
              <w:rPr>
                <w:lang w:val="uk-UA"/>
              </w:rPr>
              <w:t>4.4</w:t>
            </w:r>
          </w:p>
        </w:tc>
        <w:tc>
          <w:tcPr>
            <w:tcW w:w="2797" w:type="dxa"/>
            <w:shd w:val="clear" w:color="auto" w:fill="FFFFFF"/>
          </w:tcPr>
          <w:p w:rsidR="00371BAF" w:rsidRPr="00F64EFF" w:rsidRDefault="00E17945" w:rsidP="00E17945">
            <w:pPr>
              <w:widowControl w:val="0"/>
              <w:shd w:val="clear" w:color="auto" w:fill="FFFFFF"/>
              <w:spacing w:before="40" w:after="40"/>
              <w:rPr>
                <w:lang w:val="uk-UA"/>
              </w:rPr>
            </w:pPr>
            <w:r w:rsidRPr="00F64EFF">
              <w:rPr>
                <w:lang w:val="uk-UA"/>
              </w:rPr>
              <w:t>С</w:t>
            </w:r>
            <w:r w:rsidR="00371BAF" w:rsidRPr="00F64EFF">
              <w:rPr>
                <w:lang w:val="uk-UA"/>
              </w:rPr>
              <w:t>троки</w:t>
            </w:r>
            <w:r w:rsidRPr="00F64EFF">
              <w:rPr>
                <w:lang w:val="uk-UA"/>
              </w:rPr>
              <w:t xml:space="preserve"> </w:t>
            </w:r>
            <w:r w:rsidR="00371BAF" w:rsidRPr="00F64EFF">
              <w:rPr>
                <w:lang w:val="uk-UA"/>
              </w:rPr>
              <w:t>надання послуг</w:t>
            </w:r>
          </w:p>
        </w:tc>
        <w:tc>
          <w:tcPr>
            <w:tcW w:w="6370" w:type="dxa"/>
            <w:shd w:val="clear" w:color="auto" w:fill="FFFFFF"/>
          </w:tcPr>
          <w:p w:rsidR="00371BAF" w:rsidRPr="00F64EFF" w:rsidRDefault="00371BAF" w:rsidP="0001207D">
            <w:pPr>
              <w:pStyle w:val="ac"/>
              <w:shd w:val="clear" w:color="auto" w:fill="FFFFFF"/>
              <w:suppressAutoHyphens w:val="0"/>
              <w:spacing w:before="40" w:after="40"/>
              <w:jc w:val="both"/>
              <w:rPr>
                <w:b/>
                <w:szCs w:val="24"/>
                <w:lang w:val="uk-UA"/>
              </w:rPr>
            </w:pPr>
            <w:r w:rsidRPr="00F64EFF">
              <w:rPr>
                <w:szCs w:val="24"/>
                <w:lang w:val="uk-UA"/>
              </w:rPr>
              <w:t>З дати укладення договору до 31 грудня 202</w:t>
            </w:r>
            <w:r w:rsidR="0001207D">
              <w:rPr>
                <w:szCs w:val="24"/>
                <w:lang w:val="uk-UA"/>
              </w:rPr>
              <w:t xml:space="preserve">4 </w:t>
            </w:r>
            <w:r w:rsidRPr="00F64EFF">
              <w:rPr>
                <w:szCs w:val="24"/>
                <w:lang w:val="uk-UA"/>
              </w:rPr>
              <w:t>року включно, відповідно до умов договору про закупівлю.</w:t>
            </w:r>
          </w:p>
        </w:tc>
      </w:tr>
    </w:tbl>
    <w:tbl>
      <w:tblPr>
        <w:tblpPr w:leftFromText="180" w:rightFromText="180" w:vertAnchor="text" w:tblpXSpec="center" w:tblpY="1"/>
        <w:tblOverlap w:val="neve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62"/>
        <w:gridCol w:w="2698"/>
        <w:gridCol w:w="6516"/>
      </w:tblGrid>
      <w:tr w:rsidR="0001207D" w:rsidRPr="00207A31" w:rsidTr="0001207D">
        <w:trPr>
          <w:trHeight w:val="232"/>
        </w:trPr>
        <w:tc>
          <w:tcPr>
            <w:tcW w:w="562" w:type="dxa"/>
            <w:shd w:val="clear" w:color="auto" w:fill="FFFFFF" w:themeFill="background1"/>
          </w:tcPr>
          <w:p w:rsidR="0001207D" w:rsidRPr="007C3FEB" w:rsidRDefault="0001207D" w:rsidP="0081169C">
            <w:pPr>
              <w:widowControl w:val="0"/>
              <w:shd w:val="clear" w:color="auto" w:fill="FFFFFF" w:themeFill="background1"/>
              <w:jc w:val="center"/>
              <w:rPr>
                <w:b/>
                <w:bCs/>
                <w:sz w:val="22"/>
                <w:szCs w:val="22"/>
                <w:lang w:val="uk-UA"/>
              </w:rPr>
            </w:pPr>
            <w:bookmarkStart w:id="2" w:name="_Hlk500334909"/>
            <w:r w:rsidRPr="007C3FEB">
              <w:rPr>
                <w:rFonts w:eastAsia="Times New Roman"/>
                <w:b/>
                <w:bCs/>
                <w:sz w:val="22"/>
                <w:szCs w:val="22"/>
                <w:lang w:val="uk-UA"/>
              </w:rPr>
              <w:t>5</w:t>
            </w:r>
          </w:p>
        </w:tc>
        <w:tc>
          <w:tcPr>
            <w:tcW w:w="2698" w:type="dxa"/>
            <w:shd w:val="clear" w:color="auto" w:fill="FFFFFF" w:themeFill="background1"/>
          </w:tcPr>
          <w:p w:rsidR="0001207D" w:rsidRPr="007C3FEB" w:rsidRDefault="0001207D" w:rsidP="0081169C">
            <w:pPr>
              <w:widowControl w:val="0"/>
              <w:shd w:val="clear" w:color="auto" w:fill="FFFFFF" w:themeFill="background1"/>
              <w:rPr>
                <w:sz w:val="22"/>
                <w:szCs w:val="22"/>
                <w:lang w:val="uk-UA"/>
              </w:rPr>
            </w:pPr>
            <w:r w:rsidRPr="007C3FEB">
              <w:rPr>
                <w:rFonts w:eastAsia="Times New Roman"/>
                <w:b/>
                <w:sz w:val="22"/>
                <w:szCs w:val="22"/>
                <w:lang w:val="uk-UA"/>
              </w:rPr>
              <w:t>Недискримінація учасників процедури закупівлі</w:t>
            </w:r>
          </w:p>
        </w:tc>
        <w:tc>
          <w:tcPr>
            <w:tcW w:w="6516" w:type="dxa"/>
            <w:shd w:val="clear" w:color="auto" w:fill="FFFFFF" w:themeFill="background1"/>
          </w:tcPr>
          <w:p w:rsidR="0001207D" w:rsidRPr="007C3FEB" w:rsidRDefault="0001207D" w:rsidP="0081169C">
            <w:pPr>
              <w:ind w:right="113" w:hanging="2"/>
              <w:jc w:val="both"/>
              <w:rPr>
                <w:rFonts w:eastAsia="Calibri"/>
                <w:sz w:val="22"/>
                <w:szCs w:val="22"/>
                <w:lang w:val="uk-UA" w:eastAsia="en-US"/>
              </w:rPr>
            </w:pPr>
            <w:r w:rsidRPr="007C3FEB">
              <w:rPr>
                <w:rFonts w:eastAsia="Calibri"/>
                <w:sz w:val="22"/>
                <w:szCs w:val="22"/>
                <w:lang w:val="uk-UA" w:eastAsia="en-US"/>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01207D" w:rsidRPr="007C3FEB" w:rsidRDefault="0001207D" w:rsidP="0081169C">
            <w:pPr>
              <w:ind w:right="113" w:firstLine="177"/>
              <w:jc w:val="both"/>
              <w:rPr>
                <w:rFonts w:eastAsia="Calibri"/>
                <w:sz w:val="22"/>
                <w:szCs w:val="22"/>
                <w:lang w:val="uk-UA" w:eastAsia="en-US"/>
              </w:rPr>
            </w:pPr>
            <w:r w:rsidRPr="007C3FEB">
              <w:rPr>
                <w:rFonts w:eastAsia="Calibri"/>
                <w:sz w:val="22"/>
                <w:szCs w:val="22"/>
                <w:lang w:val="uk-UA" w:eastAsia="en-US"/>
              </w:rPr>
              <w:t>Замовники забезпечують вільний доступ усіх учасників до інформації про закупівлю, передбаченої  Законом.</w:t>
            </w:r>
          </w:p>
          <w:p w:rsidR="0001207D" w:rsidRPr="007C3FEB" w:rsidRDefault="0001207D" w:rsidP="0081169C">
            <w:pPr>
              <w:ind w:right="113" w:firstLine="177"/>
              <w:jc w:val="both"/>
              <w:rPr>
                <w:sz w:val="22"/>
                <w:szCs w:val="22"/>
                <w:shd w:val="clear" w:color="auto" w:fill="FFFFFF"/>
                <w:lang w:val="uk-UA"/>
              </w:rPr>
            </w:pPr>
            <w:r w:rsidRPr="007C3FEB">
              <w:rPr>
                <w:sz w:val="22"/>
                <w:szCs w:val="22"/>
                <w:shd w:val="clear" w:color="auto" w:fill="FFFFFF"/>
                <w:lang w:val="uk-UA"/>
              </w:rPr>
              <w:t xml:space="preserve">Відповідно до вимог Особливостей замовникам забороняється здійснювати публічні закупівлі товарів, робіт і послуг у громадян Російської Федерації/Республіки Білорусь (крім тих, що </w:t>
            </w:r>
            <w:r w:rsidRPr="007C3FEB">
              <w:rPr>
                <w:sz w:val="22"/>
                <w:szCs w:val="22"/>
                <w:shd w:val="clear" w:color="auto" w:fill="FFFFFF"/>
                <w:lang w:val="uk-UA"/>
              </w:rPr>
              <w:lastRenderedPageBreak/>
              <w:t>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01207D" w:rsidRPr="007C3FEB" w:rsidRDefault="0001207D" w:rsidP="0081169C">
            <w:pPr>
              <w:ind w:right="113" w:firstLine="177"/>
              <w:jc w:val="both"/>
              <w:rPr>
                <w:rFonts w:eastAsia="Calibri"/>
                <w:sz w:val="22"/>
                <w:szCs w:val="22"/>
                <w:lang w:val="uk-UA" w:eastAsia="en-US"/>
              </w:rPr>
            </w:pPr>
            <w:r w:rsidRPr="007C3FEB">
              <w:rPr>
                <w:rFonts w:eastAsia="Calibri"/>
                <w:sz w:val="22"/>
                <w:szCs w:val="22"/>
                <w:lang w:val="uk-UA" w:eastAsia="en-US"/>
              </w:rPr>
              <w:t>Відповідно до частини другої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rsidR="0001207D" w:rsidRPr="007C3FEB" w:rsidRDefault="0001207D" w:rsidP="0081169C">
            <w:pPr>
              <w:ind w:right="113" w:firstLine="177"/>
              <w:jc w:val="both"/>
              <w:rPr>
                <w:rFonts w:eastAsia="Calibri"/>
                <w:sz w:val="22"/>
                <w:szCs w:val="22"/>
                <w:lang w:val="uk-UA" w:eastAsia="en-US"/>
              </w:rPr>
            </w:pPr>
            <w:r w:rsidRPr="007C3FEB">
              <w:rPr>
                <w:rFonts w:eastAsia="Calibri"/>
                <w:sz w:val="22"/>
                <w:szCs w:val="22"/>
                <w:lang w:val="uk-UA" w:eastAsia="en-US"/>
              </w:rPr>
              <w:t>Правочин, стороною якого є суб’єкт господарювання, місцезнаходженням (місцем проживання) якого є тимчасово окупована територія, є нікчемним.</w:t>
            </w:r>
          </w:p>
          <w:p w:rsidR="0001207D" w:rsidRPr="007C3FEB" w:rsidRDefault="0001207D" w:rsidP="0081169C">
            <w:pPr>
              <w:ind w:right="113" w:firstLine="177"/>
              <w:jc w:val="both"/>
              <w:rPr>
                <w:rFonts w:eastAsia="Calibri"/>
                <w:sz w:val="22"/>
                <w:szCs w:val="22"/>
                <w:lang w:val="uk-UA" w:eastAsia="en-US"/>
              </w:rPr>
            </w:pPr>
            <w:r w:rsidRPr="007C3FEB">
              <w:rPr>
                <w:rFonts w:eastAsia="Calibri"/>
                <w:sz w:val="22"/>
                <w:szCs w:val="22"/>
                <w:lang w:val="uk-UA" w:eastAsia="en-US"/>
              </w:rPr>
              <w:t>Згідно пункту 10 частини першої статті 4 Закону України «Про санкції» від 14.08.2014 року № 1644-VII встановлена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tc>
      </w:tr>
      <w:tr w:rsidR="0001207D" w:rsidRPr="007C3FEB" w:rsidTr="0001207D">
        <w:trPr>
          <w:trHeight w:val="520"/>
        </w:trPr>
        <w:tc>
          <w:tcPr>
            <w:tcW w:w="562" w:type="dxa"/>
            <w:shd w:val="clear" w:color="auto" w:fill="FFFFFF" w:themeFill="background1"/>
          </w:tcPr>
          <w:p w:rsidR="0001207D" w:rsidRPr="007C3FEB" w:rsidRDefault="0001207D" w:rsidP="0081169C">
            <w:pPr>
              <w:widowControl w:val="0"/>
              <w:shd w:val="clear" w:color="auto" w:fill="FFFFFF" w:themeFill="background1"/>
              <w:jc w:val="center"/>
              <w:rPr>
                <w:b/>
                <w:bCs/>
                <w:sz w:val="22"/>
                <w:szCs w:val="22"/>
                <w:lang w:val="uk-UA"/>
              </w:rPr>
            </w:pPr>
            <w:r w:rsidRPr="007C3FEB">
              <w:rPr>
                <w:rFonts w:eastAsia="Times New Roman"/>
                <w:b/>
                <w:bCs/>
                <w:sz w:val="22"/>
                <w:szCs w:val="22"/>
                <w:lang w:val="uk-UA"/>
              </w:rPr>
              <w:lastRenderedPageBreak/>
              <w:t>6</w:t>
            </w:r>
          </w:p>
        </w:tc>
        <w:tc>
          <w:tcPr>
            <w:tcW w:w="2698" w:type="dxa"/>
            <w:shd w:val="clear" w:color="auto" w:fill="FFFFFF" w:themeFill="background1"/>
          </w:tcPr>
          <w:p w:rsidR="0001207D" w:rsidRPr="007C3FEB" w:rsidRDefault="0001207D" w:rsidP="0081169C">
            <w:pPr>
              <w:widowControl w:val="0"/>
              <w:shd w:val="clear" w:color="auto" w:fill="FFFFFF" w:themeFill="background1"/>
              <w:rPr>
                <w:sz w:val="22"/>
                <w:szCs w:val="22"/>
                <w:lang w:val="uk-UA"/>
              </w:rPr>
            </w:pPr>
            <w:r w:rsidRPr="007C3FEB">
              <w:rPr>
                <w:rFonts w:eastAsia="Times New Roman"/>
                <w:b/>
                <w:sz w:val="22"/>
                <w:szCs w:val="22"/>
                <w:lang w:val="uk-UA"/>
              </w:rPr>
              <w:t>Інформація про валюту, у якій повинна бути зазначена ціна тендерної пропозиції</w:t>
            </w:r>
          </w:p>
        </w:tc>
        <w:tc>
          <w:tcPr>
            <w:tcW w:w="6516" w:type="dxa"/>
            <w:shd w:val="clear" w:color="auto" w:fill="FFFFFF" w:themeFill="background1"/>
          </w:tcPr>
          <w:p w:rsidR="0001207D" w:rsidRPr="007C3FEB" w:rsidRDefault="0001207D" w:rsidP="0081169C">
            <w:pPr>
              <w:pStyle w:val="affd"/>
              <w:ind w:firstLine="193"/>
              <w:jc w:val="both"/>
              <w:rPr>
                <w:rFonts w:ascii="Times New Roman" w:eastAsia="Calibri" w:hAnsi="Times New Roman"/>
                <w:lang w:val="uk-UA" w:eastAsia="en-US"/>
              </w:rPr>
            </w:pPr>
            <w:r w:rsidRPr="007C3FEB">
              <w:rPr>
                <w:rFonts w:ascii="Times New Roman" w:eastAsia="Calibri" w:hAnsi="Times New Roman"/>
                <w:lang w:val="uk-UA" w:eastAsia="en-US"/>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01207D" w:rsidRPr="00207A31" w:rsidTr="0001207D">
        <w:trPr>
          <w:trHeight w:val="272"/>
        </w:trPr>
        <w:tc>
          <w:tcPr>
            <w:tcW w:w="562" w:type="dxa"/>
            <w:shd w:val="clear" w:color="auto" w:fill="FFFFFF" w:themeFill="background1"/>
          </w:tcPr>
          <w:p w:rsidR="0001207D" w:rsidRPr="007C3FEB" w:rsidRDefault="0001207D" w:rsidP="0081169C">
            <w:pPr>
              <w:widowControl w:val="0"/>
              <w:shd w:val="clear" w:color="auto" w:fill="FFFFFF" w:themeFill="background1"/>
              <w:jc w:val="center"/>
              <w:rPr>
                <w:b/>
                <w:bCs/>
                <w:sz w:val="22"/>
                <w:szCs w:val="22"/>
                <w:lang w:val="uk-UA"/>
              </w:rPr>
            </w:pPr>
            <w:r w:rsidRPr="007C3FEB">
              <w:rPr>
                <w:rFonts w:eastAsia="Times New Roman"/>
                <w:b/>
                <w:bCs/>
                <w:sz w:val="22"/>
                <w:szCs w:val="22"/>
                <w:lang w:val="uk-UA"/>
              </w:rPr>
              <w:t>7</w:t>
            </w:r>
          </w:p>
        </w:tc>
        <w:tc>
          <w:tcPr>
            <w:tcW w:w="2698" w:type="dxa"/>
            <w:shd w:val="clear" w:color="auto" w:fill="FFFFFF" w:themeFill="background1"/>
          </w:tcPr>
          <w:p w:rsidR="0001207D" w:rsidRPr="007C3FEB" w:rsidRDefault="0001207D" w:rsidP="0081169C">
            <w:pPr>
              <w:widowControl w:val="0"/>
              <w:shd w:val="clear" w:color="auto" w:fill="FFFFFF" w:themeFill="background1"/>
              <w:rPr>
                <w:sz w:val="22"/>
                <w:szCs w:val="22"/>
                <w:lang w:val="uk-UA"/>
              </w:rPr>
            </w:pPr>
            <w:r w:rsidRPr="007C3FEB">
              <w:rPr>
                <w:rFonts w:eastAsia="Times New Roman"/>
                <w:b/>
                <w:sz w:val="22"/>
                <w:szCs w:val="22"/>
                <w:lang w:val="uk-UA"/>
              </w:rPr>
              <w:t>Інформація про мову (мови), якою (якими) повинні бути складені тендерні пропозиції</w:t>
            </w:r>
          </w:p>
        </w:tc>
        <w:tc>
          <w:tcPr>
            <w:tcW w:w="6516" w:type="dxa"/>
            <w:shd w:val="clear" w:color="auto" w:fill="FFFFFF" w:themeFill="background1"/>
          </w:tcPr>
          <w:p w:rsidR="0001207D" w:rsidRPr="007C3FEB" w:rsidRDefault="0001207D" w:rsidP="0081169C">
            <w:pPr>
              <w:widowControl w:val="0"/>
              <w:ind w:firstLine="318"/>
              <w:jc w:val="both"/>
              <w:rPr>
                <w:rFonts w:eastAsia="Times New Roman"/>
                <w:sz w:val="22"/>
                <w:szCs w:val="22"/>
                <w:lang w:val="uk-UA"/>
              </w:rPr>
            </w:pPr>
            <w:r w:rsidRPr="007C3FEB">
              <w:rPr>
                <w:rFonts w:eastAsia="Times New Roman"/>
                <w:sz w:val="22"/>
                <w:szCs w:val="22"/>
                <w:lang w:val="uk-UA"/>
              </w:rPr>
              <w:t>Мова тендерної пропозиції – українська.</w:t>
            </w:r>
          </w:p>
          <w:p w:rsidR="0001207D" w:rsidRPr="007C3FEB" w:rsidRDefault="0001207D" w:rsidP="0081169C">
            <w:pPr>
              <w:widowControl w:val="0"/>
              <w:ind w:firstLine="318"/>
              <w:jc w:val="both"/>
              <w:rPr>
                <w:rFonts w:eastAsia="Times New Roman"/>
                <w:sz w:val="22"/>
                <w:szCs w:val="22"/>
                <w:lang w:val="uk-UA"/>
              </w:rPr>
            </w:pPr>
            <w:r w:rsidRPr="007C3FEB">
              <w:rPr>
                <w:rFonts w:eastAsia="Times New Roman"/>
                <w:sz w:val="22"/>
                <w:szCs w:val="22"/>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01207D" w:rsidRPr="007C3FEB" w:rsidRDefault="0001207D" w:rsidP="0081169C">
            <w:pPr>
              <w:ind w:firstLine="192"/>
              <w:jc w:val="both"/>
              <w:rPr>
                <w:rFonts w:eastAsia="Calibri"/>
                <w:lang w:val="uk-UA"/>
              </w:rPr>
            </w:pPr>
            <w:r w:rsidRPr="007C3FEB">
              <w:rPr>
                <w:rFonts w:eastAsia="Calibri"/>
                <w:sz w:val="22"/>
                <w:szCs w:val="22"/>
                <w:lang w:val="uk-UA"/>
              </w:rPr>
              <w:t xml:space="preserve">У разі подання у складі тендерної пропозиції інших документів викладених мовою іншою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 </w:t>
            </w:r>
          </w:p>
          <w:p w:rsidR="0001207D" w:rsidRPr="007C3FEB" w:rsidRDefault="0001207D" w:rsidP="0081169C">
            <w:pPr>
              <w:ind w:firstLine="192"/>
              <w:jc w:val="both"/>
              <w:rPr>
                <w:rFonts w:eastAsia="Calibri"/>
                <w:lang w:val="uk-UA"/>
              </w:rPr>
            </w:pPr>
            <w:r w:rsidRPr="007C3FEB">
              <w:rPr>
                <w:rFonts w:eastAsia="Calibri"/>
                <w:sz w:val="22"/>
                <w:szCs w:val="22"/>
                <w:lang w:val="uk-UA"/>
              </w:rPr>
              <w:t xml:space="preserve">Переклад повинен бути здійснений бюро перекладів або дипломованим перекладачем, що підтверджується наданням копії його диплому про відповідну освіту у складі тендерної пропозиції учасника або бути нотаріально завіреним. </w:t>
            </w:r>
          </w:p>
          <w:p w:rsidR="0001207D" w:rsidRPr="007C3FEB" w:rsidRDefault="0001207D" w:rsidP="0081169C">
            <w:pPr>
              <w:widowControl w:val="0"/>
              <w:ind w:firstLine="318"/>
              <w:jc w:val="both"/>
              <w:rPr>
                <w:rFonts w:eastAsia="Times New Roman"/>
                <w:sz w:val="22"/>
                <w:szCs w:val="22"/>
                <w:lang w:val="uk-UA"/>
              </w:rPr>
            </w:pPr>
            <w:r w:rsidRPr="007C3FEB">
              <w:rPr>
                <w:rFonts w:eastAsia="Times New Roman"/>
                <w:sz w:val="22"/>
                <w:szCs w:val="22"/>
                <w:lang w:val="uk-UA"/>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w:t>
            </w:r>
            <w:r w:rsidRPr="007C3FEB">
              <w:rPr>
                <w:rFonts w:eastAsia="Times New Roman"/>
                <w:sz w:val="22"/>
                <w:szCs w:val="22"/>
                <w:lang w:val="uk-UA"/>
              </w:rPr>
              <w:lastRenderedPageBreak/>
              <w:t>застосування.</w:t>
            </w:r>
          </w:p>
          <w:p w:rsidR="0001207D" w:rsidRPr="007C3FEB" w:rsidRDefault="0001207D" w:rsidP="0081169C">
            <w:pPr>
              <w:widowControl w:val="0"/>
              <w:shd w:val="clear" w:color="auto" w:fill="FFFFFF" w:themeFill="background1"/>
              <w:ind w:firstLine="192"/>
              <w:jc w:val="both"/>
              <w:rPr>
                <w:rFonts w:eastAsia="Calibri"/>
                <w:lang w:val="uk-UA"/>
              </w:rPr>
            </w:pPr>
            <w:r w:rsidRPr="007C3FEB">
              <w:rPr>
                <w:rFonts w:eastAsia="Calibri"/>
                <w:sz w:val="22"/>
                <w:szCs w:val="22"/>
                <w:lang w:val="uk-UA"/>
              </w:rPr>
              <w:t>Недотримання вищезазначених вимог вважається порушенням, що є підставою для відхилення тендерної пропозиції відповідно до абзацу п’ятого підпункту 2 пункту 44 Особливостей.</w:t>
            </w:r>
          </w:p>
          <w:p w:rsidR="0001207D" w:rsidRPr="007C3FEB" w:rsidRDefault="0001207D" w:rsidP="0081169C">
            <w:pPr>
              <w:widowControl w:val="0"/>
              <w:jc w:val="both"/>
              <w:rPr>
                <w:rFonts w:eastAsia="Times New Roman"/>
                <w:b/>
                <w:sz w:val="22"/>
                <w:szCs w:val="22"/>
                <w:lang w:val="uk-UA"/>
              </w:rPr>
            </w:pPr>
            <w:r w:rsidRPr="007C3FEB">
              <w:rPr>
                <w:rFonts w:eastAsia="Times New Roman"/>
                <w:b/>
                <w:sz w:val="22"/>
                <w:szCs w:val="22"/>
                <w:lang w:val="uk-UA"/>
              </w:rPr>
              <w:t>Виключення:</w:t>
            </w:r>
          </w:p>
          <w:p w:rsidR="0001207D" w:rsidRPr="007C3FEB" w:rsidRDefault="0001207D" w:rsidP="0081169C">
            <w:pPr>
              <w:widowControl w:val="0"/>
              <w:jc w:val="both"/>
              <w:rPr>
                <w:rFonts w:eastAsia="Times New Roman"/>
                <w:sz w:val="22"/>
                <w:szCs w:val="22"/>
                <w:lang w:val="uk-UA"/>
              </w:rPr>
            </w:pPr>
            <w:r w:rsidRPr="007C3FEB">
              <w:rPr>
                <w:rFonts w:eastAsia="Times New Roman"/>
                <w:sz w:val="22"/>
                <w:szCs w:val="22"/>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01207D" w:rsidRPr="007C3FEB" w:rsidRDefault="0001207D" w:rsidP="0081169C">
            <w:pPr>
              <w:widowControl w:val="0"/>
              <w:shd w:val="clear" w:color="auto" w:fill="FFFFFF" w:themeFill="background1"/>
              <w:ind w:firstLine="192"/>
              <w:jc w:val="both"/>
              <w:rPr>
                <w:rFonts w:eastAsia="Calibri"/>
                <w:sz w:val="22"/>
                <w:szCs w:val="22"/>
                <w:lang w:val="uk-UA"/>
              </w:rPr>
            </w:pPr>
            <w:r w:rsidRPr="007C3FEB">
              <w:rPr>
                <w:rFonts w:eastAsia="Times New Roman"/>
                <w:sz w:val="22"/>
                <w:szCs w:val="22"/>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1207D" w:rsidRPr="007C3FEB" w:rsidTr="0001207D">
        <w:trPr>
          <w:trHeight w:val="475"/>
        </w:trPr>
        <w:tc>
          <w:tcPr>
            <w:tcW w:w="9776" w:type="dxa"/>
            <w:gridSpan w:val="3"/>
            <w:shd w:val="clear" w:color="auto" w:fill="FFFFFF" w:themeFill="background1"/>
            <w:vAlign w:val="center"/>
          </w:tcPr>
          <w:p w:rsidR="0001207D" w:rsidRPr="007C3FEB" w:rsidRDefault="0001207D" w:rsidP="0081169C">
            <w:pPr>
              <w:widowControl w:val="0"/>
              <w:shd w:val="clear" w:color="auto" w:fill="FFFFFF" w:themeFill="background1"/>
              <w:jc w:val="center"/>
              <w:rPr>
                <w:rFonts w:eastAsia="Times New Roman"/>
                <w:b/>
                <w:sz w:val="22"/>
                <w:szCs w:val="22"/>
                <w:lang w:val="uk-UA"/>
              </w:rPr>
            </w:pPr>
            <w:r w:rsidRPr="007C3FEB">
              <w:rPr>
                <w:rFonts w:eastAsia="Times New Roman"/>
                <w:b/>
                <w:sz w:val="22"/>
                <w:szCs w:val="22"/>
                <w:lang w:val="uk-UA"/>
              </w:rPr>
              <w:lastRenderedPageBreak/>
              <w:t>II. Порядок внесення змін та надання роз’яснень до</w:t>
            </w:r>
          </w:p>
          <w:p w:rsidR="0001207D" w:rsidRPr="007C3FEB" w:rsidRDefault="0001207D" w:rsidP="0081169C">
            <w:pPr>
              <w:widowControl w:val="0"/>
              <w:shd w:val="clear" w:color="auto" w:fill="FFFFFF" w:themeFill="background1"/>
              <w:jc w:val="center"/>
              <w:rPr>
                <w:rFonts w:eastAsia="Times New Roman"/>
                <w:b/>
                <w:sz w:val="22"/>
                <w:szCs w:val="22"/>
                <w:lang w:val="uk-UA"/>
              </w:rPr>
            </w:pPr>
            <w:r w:rsidRPr="007C3FEB">
              <w:rPr>
                <w:rFonts w:eastAsia="Times New Roman"/>
                <w:b/>
                <w:sz w:val="22"/>
                <w:szCs w:val="22"/>
                <w:lang w:val="uk-UA"/>
              </w:rPr>
              <w:t>тендерної документації</w:t>
            </w:r>
          </w:p>
        </w:tc>
      </w:tr>
      <w:tr w:rsidR="0001207D" w:rsidRPr="00207A31" w:rsidTr="0001207D">
        <w:trPr>
          <w:trHeight w:val="4625"/>
        </w:trPr>
        <w:tc>
          <w:tcPr>
            <w:tcW w:w="562" w:type="dxa"/>
            <w:tcBorders>
              <w:bottom w:val="single" w:sz="4" w:space="0" w:color="auto"/>
            </w:tcBorders>
            <w:shd w:val="clear" w:color="auto" w:fill="FFFFFF" w:themeFill="background1"/>
          </w:tcPr>
          <w:p w:rsidR="0001207D" w:rsidRPr="007C3FEB" w:rsidRDefault="0001207D" w:rsidP="0081169C">
            <w:pPr>
              <w:widowControl w:val="0"/>
              <w:shd w:val="clear" w:color="auto" w:fill="FFFFFF" w:themeFill="background1"/>
              <w:rPr>
                <w:b/>
                <w:bCs/>
                <w:sz w:val="22"/>
                <w:szCs w:val="22"/>
                <w:lang w:val="uk-UA"/>
              </w:rPr>
            </w:pPr>
            <w:r w:rsidRPr="007C3FEB">
              <w:rPr>
                <w:rFonts w:eastAsia="Times New Roman"/>
                <w:b/>
                <w:bCs/>
                <w:sz w:val="22"/>
                <w:szCs w:val="22"/>
                <w:lang w:val="uk-UA"/>
              </w:rPr>
              <w:t>1</w:t>
            </w:r>
          </w:p>
        </w:tc>
        <w:tc>
          <w:tcPr>
            <w:tcW w:w="2698" w:type="dxa"/>
            <w:tcBorders>
              <w:bottom w:val="single" w:sz="4" w:space="0" w:color="auto"/>
            </w:tcBorders>
            <w:shd w:val="clear" w:color="auto" w:fill="FFFFFF" w:themeFill="background1"/>
          </w:tcPr>
          <w:p w:rsidR="0001207D" w:rsidRPr="007C3FEB" w:rsidRDefault="0001207D" w:rsidP="0081169C">
            <w:pPr>
              <w:widowControl w:val="0"/>
              <w:shd w:val="clear" w:color="auto" w:fill="FFFFFF" w:themeFill="background1"/>
              <w:rPr>
                <w:rFonts w:eastAsia="Times New Roman"/>
                <w:b/>
                <w:sz w:val="22"/>
                <w:szCs w:val="22"/>
                <w:lang w:val="uk-UA"/>
              </w:rPr>
            </w:pPr>
            <w:r w:rsidRPr="007C3FEB">
              <w:rPr>
                <w:rFonts w:eastAsia="Times New Roman"/>
                <w:b/>
                <w:sz w:val="22"/>
                <w:szCs w:val="22"/>
                <w:lang w:val="uk-UA"/>
              </w:rPr>
              <w:t>Процедура надання роз’яснень щодо тендерної документації</w:t>
            </w:r>
          </w:p>
          <w:p w:rsidR="0001207D" w:rsidRPr="007C3FEB" w:rsidRDefault="0001207D" w:rsidP="0081169C">
            <w:pPr>
              <w:rPr>
                <w:sz w:val="22"/>
                <w:szCs w:val="22"/>
                <w:lang w:val="uk-UA"/>
              </w:rPr>
            </w:pPr>
          </w:p>
          <w:p w:rsidR="0001207D" w:rsidRPr="007C3FEB" w:rsidRDefault="0001207D" w:rsidP="0081169C">
            <w:pPr>
              <w:rPr>
                <w:sz w:val="22"/>
                <w:szCs w:val="22"/>
                <w:lang w:val="uk-UA"/>
              </w:rPr>
            </w:pPr>
          </w:p>
          <w:p w:rsidR="0001207D" w:rsidRPr="007C3FEB" w:rsidRDefault="0001207D" w:rsidP="0081169C">
            <w:pPr>
              <w:rPr>
                <w:sz w:val="22"/>
                <w:szCs w:val="22"/>
                <w:lang w:val="uk-UA"/>
              </w:rPr>
            </w:pPr>
          </w:p>
          <w:p w:rsidR="0001207D" w:rsidRPr="007C3FEB" w:rsidRDefault="0001207D" w:rsidP="0081169C">
            <w:pPr>
              <w:rPr>
                <w:sz w:val="22"/>
                <w:szCs w:val="22"/>
                <w:lang w:val="uk-UA"/>
              </w:rPr>
            </w:pPr>
          </w:p>
          <w:p w:rsidR="0001207D" w:rsidRPr="007C3FEB" w:rsidRDefault="0001207D" w:rsidP="0081169C">
            <w:pPr>
              <w:rPr>
                <w:sz w:val="22"/>
                <w:szCs w:val="22"/>
                <w:lang w:val="uk-UA"/>
              </w:rPr>
            </w:pPr>
          </w:p>
          <w:p w:rsidR="0001207D" w:rsidRPr="007C3FEB" w:rsidRDefault="0001207D" w:rsidP="0081169C">
            <w:pPr>
              <w:rPr>
                <w:sz w:val="22"/>
                <w:szCs w:val="22"/>
                <w:lang w:val="uk-UA"/>
              </w:rPr>
            </w:pPr>
          </w:p>
          <w:p w:rsidR="0001207D" w:rsidRPr="007C3FEB" w:rsidRDefault="0001207D" w:rsidP="0081169C">
            <w:pPr>
              <w:rPr>
                <w:sz w:val="22"/>
                <w:szCs w:val="22"/>
                <w:lang w:val="uk-UA"/>
              </w:rPr>
            </w:pPr>
          </w:p>
          <w:p w:rsidR="0001207D" w:rsidRPr="007C3FEB" w:rsidRDefault="0001207D" w:rsidP="0081169C">
            <w:pPr>
              <w:rPr>
                <w:sz w:val="22"/>
                <w:szCs w:val="22"/>
                <w:lang w:val="uk-UA"/>
              </w:rPr>
            </w:pPr>
          </w:p>
          <w:p w:rsidR="0001207D" w:rsidRPr="007C3FEB" w:rsidRDefault="0001207D" w:rsidP="0081169C">
            <w:pPr>
              <w:rPr>
                <w:sz w:val="22"/>
                <w:szCs w:val="22"/>
                <w:lang w:val="uk-UA"/>
              </w:rPr>
            </w:pPr>
          </w:p>
          <w:p w:rsidR="0001207D" w:rsidRPr="007C3FEB" w:rsidRDefault="0001207D" w:rsidP="0081169C">
            <w:pPr>
              <w:rPr>
                <w:sz w:val="22"/>
                <w:szCs w:val="22"/>
                <w:lang w:val="uk-UA"/>
              </w:rPr>
            </w:pPr>
          </w:p>
          <w:p w:rsidR="0001207D" w:rsidRPr="007C3FEB" w:rsidRDefault="0001207D" w:rsidP="0081169C">
            <w:pPr>
              <w:rPr>
                <w:sz w:val="22"/>
                <w:szCs w:val="22"/>
                <w:lang w:val="uk-UA"/>
              </w:rPr>
            </w:pPr>
          </w:p>
          <w:p w:rsidR="0001207D" w:rsidRPr="007C3FEB" w:rsidRDefault="0001207D" w:rsidP="0081169C">
            <w:pPr>
              <w:rPr>
                <w:sz w:val="22"/>
                <w:szCs w:val="22"/>
                <w:lang w:val="uk-UA"/>
              </w:rPr>
            </w:pPr>
          </w:p>
          <w:p w:rsidR="0001207D" w:rsidRPr="007C3FEB" w:rsidRDefault="0001207D" w:rsidP="0081169C">
            <w:pPr>
              <w:rPr>
                <w:sz w:val="22"/>
                <w:szCs w:val="22"/>
                <w:lang w:val="uk-UA"/>
              </w:rPr>
            </w:pPr>
          </w:p>
          <w:p w:rsidR="0001207D" w:rsidRPr="007C3FEB" w:rsidRDefault="0001207D" w:rsidP="0081169C">
            <w:pPr>
              <w:tabs>
                <w:tab w:val="left" w:pos="1860"/>
              </w:tabs>
              <w:rPr>
                <w:sz w:val="22"/>
                <w:szCs w:val="22"/>
                <w:lang w:val="uk-UA"/>
              </w:rPr>
            </w:pPr>
          </w:p>
        </w:tc>
        <w:tc>
          <w:tcPr>
            <w:tcW w:w="6516" w:type="dxa"/>
            <w:tcBorders>
              <w:bottom w:val="single" w:sz="4" w:space="0" w:color="auto"/>
            </w:tcBorders>
            <w:shd w:val="clear" w:color="auto" w:fill="FFFFFF" w:themeFill="background1"/>
          </w:tcPr>
          <w:p w:rsidR="0001207D" w:rsidRPr="007C3FEB" w:rsidRDefault="0001207D" w:rsidP="0081169C">
            <w:pPr>
              <w:widowControl w:val="0"/>
              <w:ind w:firstLine="192"/>
              <w:jc w:val="both"/>
              <w:rPr>
                <w:rFonts w:eastAsia="Times New Roman"/>
                <w:sz w:val="22"/>
                <w:szCs w:val="22"/>
                <w:lang w:val="uk-UA" w:eastAsia="uk-UA"/>
              </w:rPr>
            </w:pPr>
            <w:r w:rsidRPr="007C3FEB">
              <w:rPr>
                <w:rFonts w:eastAsia="Times New Roman"/>
                <w:sz w:val="22"/>
                <w:szCs w:val="22"/>
                <w:lang w:val="uk-UA" w:eastAsia="uk-UA"/>
              </w:rPr>
              <w:t xml:space="preserve">Фізична/юридична особа має право </w:t>
            </w:r>
            <w:r w:rsidRPr="007C3FEB">
              <w:rPr>
                <w:rFonts w:eastAsia="Times New Roman"/>
                <w:b/>
                <w:bCs/>
                <w:sz w:val="22"/>
                <w:szCs w:val="22"/>
                <w:lang w:val="uk-UA" w:eastAsia="uk-UA"/>
              </w:rPr>
              <w:t>не пізніше ніж за 3 (три) дні</w:t>
            </w:r>
            <w:r w:rsidRPr="007C3FEB">
              <w:rPr>
                <w:sz w:val="22"/>
                <w:szCs w:val="22"/>
                <w:shd w:val="solid" w:color="FFFFFF" w:fill="FFFFFF"/>
                <w:lang w:val="uk-UA" w:eastAsia="en-US"/>
              </w:rPr>
              <w:t xml:space="preserve"> </w:t>
            </w:r>
            <w:r w:rsidRPr="007C3FEB">
              <w:rPr>
                <w:rFonts w:eastAsia="Times New Roman"/>
                <w:sz w:val="22"/>
                <w:szCs w:val="22"/>
                <w:lang w:val="uk-UA"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1207D" w:rsidRPr="007C3FEB" w:rsidRDefault="0001207D" w:rsidP="0081169C">
            <w:pPr>
              <w:widowControl w:val="0"/>
              <w:ind w:firstLine="192"/>
              <w:jc w:val="both"/>
              <w:rPr>
                <w:rFonts w:eastAsia="Times New Roman"/>
                <w:sz w:val="22"/>
                <w:szCs w:val="22"/>
                <w:lang w:val="uk-UA" w:eastAsia="uk-UA"/>
              </w:rPr>
            </w:pPr>
            <w:r w:rsidRPr="007C3FEB">
              <w:rPr>
                <w:rFonts w:eastAsia="Times New Roman"/>
                <w:sz w:val="22"/>
                <w:szCs w:val="22"/>
                <w:lang w:val="uk-UA" w:eastAsia="uk-UA"/>
              </w:rPr>
              <w:t>Замовник повинен</w:t>
            </w:r>
            <w:r w:rsidRPr="007C3FEB">
              <w:rPr>
                <w:rFonts w:eastAsia="Times New Roman"/>
                <w:b/>
                <w:bCs/>
                <w:sz w:val="22"/>
                <w:szCs w:val="22"/>
                <w:lang w:val="uk-UA" w:eastAsia="uk-UA"/>
              </w:rPr>
              <w:t xml:space="preserve">  протягом 3 (трьох) днів з дати їх оприлюднення надати роз’яснення</w:t>
            </w:r>
            <w:r w:rsidRPr="007C3FEB">
              <w:rPr>
                <w:rFonts w:eastAsia="Times New Roman"/>
                <w:sz w:val="22"/>
                <w:szCs w:val="22"/>
                <w:lang w:val="uk-UA" w:eastAsia="uk-UA"/>
              </w:rPr>
              <w:t xml:space="preserve"> на звернення та оприлюднити його в електронній системі закупівель.</w:t>
            </w:r>
          </w:p>
          <w:p w:rsidR="0001207D" w:rsidRPr="007C3FEB" w:rsidRDefault="0001207D" w:rsidP="0081169C">
            <w:pPr>
              <w:widowControl w:val="0"/>
              <w:ind w:firstLine="192"/>
              <w:jc w:val="both"/>
              <w:rPr>
                <w:rFonts w:eastAsia="Times New Roman"/>
                <w:sz w:val="22"/>
                <w:szCs w:val="22"/>
                <w:lang w:val="uk-UA" w:eastAsia="uk-UA"/>
              </w:rPr>
            </w:pPr>
            <w:r w:rsidRPr="007C3FEB">
              <w:rPr>
                <w:rFonts w:eastAsia="Times New Roman"/>
                <w:sz w:val="22"/>
                <w:szCs w:val="22"/>
                <w:lang w:val="uk-UA"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01207D" w:rsidRPr="007C3FEB" w:rsidRDefault="0001207D" w:rsidP="0081169C">
            <w:pPr>
              <w:widowControl w:val="0"/>
              <w:ind w:firstLine="192"/>
              <w:jc w:val="both"/>
              <w:rPr>
                <w:rFonts w:eastAsia="Times New Roman"/>
                <w:sz w:val="22"/>
                <w:szCs w:val="22"/>
                <w:lang w:val="uk-UA" w:eastAsia="uk-UA"/>
              </w:rPr>
            </w:pPr>
            <w:r w:rsidRPr="007C3FEB">
              <w:rPr>
                <w:rFonts w:eastAsia="Times New Roman"/>
                <w:sz w:val="22"/>
                <w:szCs w:val="22"/>
                <w:lang w:val="uk-UA" w:eastAsia="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7C3FEB">
              <w:rPr>
                <w:rFonts w:eastAsia="Times New Roman"/>
                <w:b/>
                <w:bCs/>
                <w:sz w:val="22"/>
                <w:szCs w:val="22"/>
                <w:lang w:val="uk-UA" w:eastAsia="uk-UA"/>
              </w:rPr>
              <w:t>не менше як на 4 (чотири) днів</w:t>
            </w:r>
            <w:r w:rsidRPr="007C3FEB">
              <w:rPr>
                <w:rFonts w:eastAsia="Times New Roman"/>
                <w:sz w:val="22"/>
                <w:szCs w:val="22"/>
                <w:lang w:val="uk-UA" w:eastAsia="uk-UA"/>
              </w:rPr>
              <w:t>.</w:t>
            </w:r>
          </w:p>
        </w:tc>
      </w:tr>
      <w:tr w:rsidR="0001207D" w:rsidRPr="007C3FEB" w:rsidTr="0001207D">
        <w:trPr>
          <w:trHeight w:val="60"/>
        </w:trPr>
        <w:tc>
          <w:tcPr>
            <w:tcW w:w="562" w:type="dxa"/>
            <w:tcBorders>
              <w:top w:val="single" w:sz="4" w:space="0" w:color="auto"/>
            </w:tcBorders>
            <w:shd w:val="clear" w:color="auto" w:fill="FFFFFF" w:themeFill="background1"/>
          </w:tcPr>
          <w:p w:rsidR="0001207D" w:rsidRPr="007C3FEB" w:rsidRDefault="0001207D" w:rsidP="0081169C">
            <w:pPr>
              <w:widowControl w:val="0"/>
              <w:shd w:val="clear" w:color="auto" w:fill="FFFFFF" w:themeFill="background1"/>
              <w:jc w:val="center"/>
              <w:rPr>
                <w:rFonts w:eastAsia="Times New Roman"/>
                <w:b/>
                <w:sz w:val="22"/>
                <w:szCs w:val="22"/>
                <w:lang w:val="uk-UA"/>
              </w:rPr>
            </w:pPr>
            <w:r w:rsidRPr="007C3FEB">
              <w:rPr>
                <w:rFonts w:eastAsia="Times New Roman"/>
                <w:b/>
                <w:sz w:val="22"/>
                <w:szCs w:val="22"/>
                <w:lang w:val="uk-UA"/>
              </w:rPr>
              <w:t>2</w:t>
            </w:r>
          </w:p>
        </w:tc>
        <w:tc>
          <w:tcPr>
            <w:tcW w:w="2698" w:type="dxa"/>
            <w:tcBorders>
              <w:top w:val="single" w:sz="4" w:space="0" w:color="auto"/>
            </w:tcBorders>
            <w:shd w:val="clear" w:color="auto" w:fill="FFFFFF" w:themeFill="background1"/>
          </w:tcPr>
          <w:p w:rsidR="0001207D" w:rsidRPr="007C3FEB" w:rsidRDefault="0001207D" w:rsidP="0081169C">
            <w:pPr>
              <w:widowControl w:val="0"/>
              <w:shd w:val="clear" w:color="auto" w:fill="FFFFFF" w:themeFill="background1"/>
              <w:rPr>
                <w:rFonts w:eastAsia="Times New Roman"/>
                <w:b/>
                <w:sz w:val="22"/>
                <w:szCs w:val="22"/>
                <w:lang w:val="uk-UA"/>
              </w:rPr>
            </w:pPr>
            <w:r w:rsidRPr="007C3FEB">
              <w:rPr>
                <w:rFonts w:eastAsia="Times New Roman"/>
                <w:b/>
                <w:sz w:val="22"/>
                <w:szCs w:val="22"/>
                <w:lang w:val="uk-UA"/>
              </w:rPr>
              <w:t>Процедура внесення змін до тендерної документації</w:t>
            </w:r>
          </w:p>
        </w:tc>
        <w:tc>
          <w:tcPr>
            <w:tcW w:w="6516" w:type="dxa"/>
            <w:tcBorders>
              <w:top w:val="single" w:sz="4" w:space="0" w:color="auto"/>
            </w:tcBorders>
            <w:shd w:val="clear" w:color="auto" w:fill="FFFFFF" w:themeFill="background1"/>
          </w:tcPr>
          <w:p w:rsidR="0001207D" w:rsidRPr="007C3FEB" w:rsidRDefault="0001207D" w:rsidP="0081169C">
            <w:pPr>
              <w:widowControl w:val="0"/>
              <w:ind w:firstLine="192"/>
              <w:jc w:val="both"/>
              <w:rPr>
                <w:rFonts w:eastAsia="Times New Roman"/>
                <w:sz w:val="22"/>
                <w:szCs w:val="22"/>
                <w:lang w:val="uk-UA" w:eastAsia="uk-UA"/>
              </w:rPr>
            </w:pPr>
            <w:r w:rsidRPr="007C3FEB">
              <w:rPr>
                <w:sz w:val="22"/>
                <w:szCs w:val="22"/>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7C3FEB">
                <w:rPr>
                  <w:rStyle w:val="affff1"/>
                  <w:color w:val="auto"/>
                  <w:sz w:val="22"/>
                  <w:szCs w:val="22"/>
                </w:rPr>
                <w:t>статті</w:t>
              </w:r>
            </w:hyperlink>
            <w:hyperlink r:id="rId10" w:anchor="n960" w:tgtFrame="_blank" w:history="1">
              <w:r w:rsidRPr="007C3FEB">
                <w:rPr>
                  <w:rStyle w:val="affff1"/>
                  <w:color w:val="auto"/>
                  <w:sz w:val="22"/>
                  <w:szCs w:val="22"/>
                </w:rPr>
                <w:t> 8</w:t>
              </w:r>
            </w:hyperlink>
            <w:r w:rsidRPr="007C3FEB">
              <w:rPr>
                <w:sz w:val="22"/>
                <w:szCs w:val="22"/>
                <w:shd w:val="clear" w:color="auto" w:fill="FFFFFF"/>
                <w:lang w:val="uk-UA"/>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w:t>
            </w:r>
            <w:r w:rsidRPr="007C3FEB">
              <w:rPr>
                <w:rFonts w:eastAsia="Times New Roman"/>
                <w:b/>
                <w:bCs/>
                <w:sz w:val="22"/>
                <w:szCs w:val="22"/>
                <w:lang w:val="uk-UA" w:eastAsia="uk-UA"/>
              </w:rPr>
              <w:t xml:space="preserve"> не менше 4 (чотирьох) днів</w:t>
            </w:r>
            <w:r w:rsidRPr="007C3FEB">
              <w:rPr>
                <w:rFonts w:eastAsia="Times New Roman"/>
                <w:sz w:val="22"/>
                <w:szCs w:val="22"/>
                <w:lang w:val="uk-UA" w:eastAsia="uk-UA"/>
              </w:rPr>
              <w:t>.</w:t>
            </w:r>
          </w:p>
          <w:p w:rsidR="0001207D" w:rsidRPr="007C3FEB" w:rsidRDefault="0001207D" w:rsidP="0081169C">
            <w:pPr>
              <w:widowControl w:val="0"/>
              <w:ind w:firstLine="192"/>
              <w:jc w:val="both"/>
              <w:rPr>
                <w:rFonts w:eastAsia="Times New Roman"/>
                <w:sz w:val="22"/>
                <w:szCs w:val="22"/>
                <w:lang w:val="uk-UA" w:eastAsia="uk-UA"/>
              </w:rPr>
            </w:pPr>
            <w:r w:rsidRPr="007C3FEB">
              <w:rPr>
                <w:rFonts w:eastAsia="Times New Roman"/>
                <w:sz w:val="22"/>
                <w:szCs w:val="22"/>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7C3FEB">
              <w:rPr>
                <w:rFonts w:eastAsia="Times New Roman"/>
                <w:b/>
                <w:i/>
                <w:sz w:val="22"/>
                <w:szCs w:val="22"/>
                <w:lang w:val="uk-UA"/>
              </w:rPr>
              <w:t>у вигляді нової редакції тендерної документації додатково до початкової редакції тендерної документації.</w:t>
            </w:r>
            <w:r w:rsidRPr="007C3FEB">
              <w:rPr>
                <w:rFonts w:eastAsia="Times New Roman"/>
                <w:i/>
                <w:sz w:val="22"/>
                <w:szCs w:val="22"/>
                <w:lang w:val="uk-UA"/>
              </w:rPr>
              <w:t xml:space="preserve"> </w:t>
            </w:r>
            <w:r w:rsidRPr="007C3FEB">
              <w:rPr>
                <w:rFonts w:eastAsia="Times New Roman"/>
                <w:b/>
                <w:i/>
                <w:sz w:val="22"/>
                <w:szCs w:val="22"/>
                <w:lang w:val="uk-UA"/>
              </w:rPr>
              <w:t>Замовник разом із змінами до тендерної документації в окремому документі оприлюднює перелік змін</w:t>
            </w:r>
            <w:r w:rsidRPr="007C3FEB">
              <w:rPr>
                <w:rFonts w:eastAsia="Times New Roman"/>
                <w:sz w:val="22"/>
                <w:szCs w:val="22"/>
                <w:lang w:val="uk-UA" w:eastAsia="uk-UA"/>
              </w:rPr>
              <w:t>, що вносяться.</w:t>
            </w:r>
          </w:p>
          <w:p w:rsidR="0001207D" w:rsidRPr="007C3FEB" w:rsidRDefault="0001207D" w:rsidP="0081169C">
            <w:pPr>
              <w:widowControl w:val="0"/>
              <w:shd w:val="clear" w:color="auto" w:fill="FFFFFF" w:themeFill="background1"/>
              <w:ind w:firstLine="192"/>
              <w:jc w:val="both"/>
              <w:rPr>
                <w:rFonts w:eastAsia="Times New Roman"/>
                <w:sz w:val="22"/>
                <w:szCs w:val="22"/>
                <w:lang w:val="uk-UA"/>
              </w:rPr>
            </w:pPr>
            <w:r w:rsidRPr="007C3FEB">
              <w:rPr>
                <w:rFonts w:eastAsia="Times New Roman"/>
                <w:sz w:val="22"/>
                <w:szCs w:val="22"/>
                <w:lang w:val="uk-UA"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1207D" w:rsidRPr="007C3FEB" w:rsidTr="0001207D">
        <w:trPr>
          <w:trHeight w:val="466"/>
        </w:trPr>
        <w:tc>
          <w:tcPr>
            <w:tcW w:w="9776" w:type="dxa"/>
            <w:gridSpan w:val="3"/>
            <w:shd w:val="clear" w:color="auto" w:fill="FFFFFF" w:themeFill="background1"/>
            <w:vAlign w:val="center"/>
          </w:tcPr>
          <w:p w:rsidR="0001207D" w:rsidRPr="007C3FEB" w:rsidRDefault="0001207D" w:rsidP="0081169C">
            <w:pPr>
              <w:widowControl w:val="0"/>
              <w:shd w:val="clear" w:color="auto" w:fill="FFFFFF" w:themeFill="background1"/>
              <w:jc w:val="center"/>
              <w:rPr>
                <w:sz w:val="22"/>
                <w:szCs w:val="22"/>
                <w:lang w:val="uk-UA"/>
              </w:rPr>
            </w:pPr>
            <w:r w:rsidRPr="007C3FEB">
              <w:rPr>
                <w:rFonts w:eastAsia="Times New Roman"/>
                <w:b/>
                <w:sz w:val="22"/>
                <w:szCs w:val="22"/>
                <w:lang w:val="uk-UA"/>
              </w:rPr>
              <w:t>III. Інструкція з підготовки тендерних пропозицій</w:t>
            </w:r>
          </w:p>
        </w:tc>
      </w:tr>
      <w:tr w:rsidR="0001207D" w:rsidRPr="007C3FEB" w:rsidTr="0001207D">
        <w:trPr>
          <w:trHeight w:val="520"/>
        </w:trPr>
        <w:tc>
          <w:tcPr>
            <w:tcW w:w="562" w:type="dxa"/>
            <w:shd w:val="clear" w:color="auto" w:fill="FFFFFF" w:themeFill="background1"/>
          </w:tcPr>
          <w:p w:rsidR="0001207D" w:rsidRPr="007C3FEB" w:rsidRDefault="0001207D" w:rsidP="0081169C">
            <w:pPr>
              <w:widowControl w:val="0"/>
              <w:shd w:val="clear" w:color="auto" w:fill="FFFFFF" w:themeFill="background1"/>
              <w:jc w:val="center"/>
              <w:rPr>
                <w:b/>
                <w:bCs/>
                <w:sz w:val="22"/>
                <w:szCs w:val="22"/>
                <w:lang w:val="uk-UA"/>
              </w:rPr>
            </w:pPr>
            <w:r w:rsidRPr="007C3FEB">
              <w:rPr>
                <w:rFonts w:eastAsia="Times New Roman"/>
                <w:b/>
                <w:bCs/>
                <w:sz w:val="22"/>
                <w:szCs w:val="22"/>
                <w:lang w:val="uk-UA"/>
              </w:rPr>
              <w:lastRenderedPageBreak/>
              <w:t>1</w:t>
            </w:r>
          </w:p>
        </w:tc>
        <w:tc>
          <w:tcPr>
            <w:tcW w:w="2698" w:type="dxa"/>
            <w:shd w:val="clear" w:color="auto" w:fill="FFFFFF" w:themeFill="background1"/>
          </w:tcPr>
          <w:p w:rsidR="0001207D" w:rsidRPr="007C3FEB" w:rsidRDefault="0001207D" w:rsidP="0081169C">
            <w:pPr>
              <w:widowControl w:val="0"/>
              <w:shd w:val="clear" w:color="auto" w:fill="FFFFFF" w:themeFill="background1"/>
              <w:jc w:val="both"/>
              <w:rPr>
                <w:sz w:val="22"/>
                <w:szCs w:val="22"/>
                <w:lang w:val="uk-UA"/>
              </w:rPr>
            </w:pPr>
            <w:r w:rsidRPr="007C3FEB">
              <w:rPr>
                <w:rFonts w:eastAsia="Times New Roman"/>
                <w:b/>
                <w:sz w:val="22"/>
                <w:szCs w:val="22"/>
                <w:lang w:val="uk-UA"/>
              </w:rPr>
              <w:t>Зміст і спосіб подання тендерних пропозицій</w:t>
            </w:r>
          </w:p>
        </w:tc>
        <w:tc>
          <w:tcPr>
            <w:tcW w:w="6516" w:type="dxa"/>
            <w:shd w:val="clear" w:color="auto" w:fill="FFFFFF" w:themeFill="background1"/>
          </w:tcPr>
          <w:p w:rsidR="0001207D" w:rsidRPr="007C3FEB" w:rsidRDefault="0001207D" w:rsidP="0081169C">
            <w:pPr>
              <w:widowControl w:val="0"/>
              <w:ind w:firstLine="284"/>
              <w:jc w:val="both"/>
              <w:rPr>
                <w:b/>
                <w:spacing w:val="-2"/>
                <w:sz w:val="22"/>
                <w:szCs w:val="22"/>
                <w:u w:val="single"/>
                <w:lang w:val="uk-UA"/>
              </w:rPr>
            </w:pPr>
            <w:bookmarkStart w:id="3" w:name="_Hlk117850476"/>
            <w:r w:rsidRPr="007C3FEB">
              <w:rPr>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01207D" w:rsidRPr="007C3FEB" w:rsidRDefault="0001207D" w:rsidP="0081169C">
            <w:pPr>
              <w:widowControl w:val="0"/>
              <w:ind w:firstLine="284"/>
              <w:jc w:val="both"/>
              <w:rPr>
                <w:b/>
                <w:spacing w:val="-2"/>
                <w:sz w:val="22"/>
                <w:szCs w:val="22"/>
                <w:u w:val="single"/>
                <w:lang w:val="uk-UA"/>
              </w:rPr>
            </w:pPr>
            <w:r w:rsidRPr="007C3FEB">
              <w:rPr>
                <w:b/>
                <w:spacing w:val="-2"/>
                <w:sz w:val="22"/>
                <w:szCs w:val="22"/>
                <w:u w:val="single"/>
                <w:lang w:val="uk-UA"/>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абзацу 4 пп. 2 пункту 44 Особливостей.</w:t>
            </w:r>
          </w:p>
          <w:p w:rsidR="0001207D" w:rsidRPr="007C3FEB" w:rsidRDefault="0001207D" w:rsidP="0081169C">
            <w:pPr>
              <w:widowControl w:val="0"/>
              <w:ind w:firstLine="284"/>
              <w:jc w:val="both"/>
              <w:rPr>
                <w:b/>
                <w:spacing w:val="-2"/>
                <w:sz w:val="22"/>
                <w:szCs w:val="22"/>
                <w:u w:val="single"/>
                <w:lang w:val="uk-UA"/>
              </w:rPr>
            </w:pPr>
            <w:r w:rsidRPr="007C3FEB">
              <w:rPr>
                <w:sz w:val="22"/>
                <w:szCs w:val="22"/>
                <w:shd w:val="clear" w:color="auto" w:fill="FFFFFF"/>
                <w:lang w:val="uk-UA"/>
              </w:rPr>
              <w:t>Тендерні пропозиції подаються відповідно до порядку, визначеного статтею 26 Закону, крім положень частин </w:t>
            </w:r>
            <w:hyperlink r:id="rId11" w:anchor="n1462" w:tgtFrame="_blank" w:history="1">
              <w:r w:rsidRPr="007C3FEB">
                <w:rPr>
                  <w:rStyle w:val="affff1"/>
                  <w:color w:val="auto"/>
                  <w:sz w:val="22"/>
                  <w:szCs w:val="22"/>
                </w:rPr>
                <w:t>першої</w:t>
              </w:r>
            </w:hyperlink>
            <w:r w:rsidRPr="007C3FEB">
              <w:rPr>
                <w:sz w:val="22"/>
                <w:szCs w:val="22"/>
                <w:shd w:val="clear" w:color="auto" w:fill="FFFFFF"/>
                <w:lang w:val="uk-UA"/>
              </w:rPr>
              <w:t>, </w:t>
            </w:r>
            <w:hyperlink r:id="rId12" w:anchor="n1469" w:tgtFrame="_blank" w:history="1">
              <w:r w:rsidRPr="007C3FEB">
                <w:rPr>
                  <w:rStyle w:val="affff1"/>
                  <w:color w:val="auto"/>
                  <w:sz w:val="22"/>
                  <w:szCs w:val="22"/>
                </w:rPr>
                <w:t>четвертої</w:t>
              </w:r>
            </w:hyperlink>
            <w:r w:rsidRPr="007C3FEB">
              <w:rPr>
                <w:sz w:val="22"/>
                <w:szCs w:val="22"/>
                <w:shd w:val="clear" w:color="auto" w:fill="FFFFFF"/>
                <w:lang w:val="uk-UA"/>
              </w:rPr>
              <w:t>, </w:t>
            </w:r>
            <w:hyperlink r:id="rId13" w:anchor="n1471" w:tgtFrame="_blank" w:history="1">
              <w:r w:rsidRPr="007C3FEB">
                <w:rPr>
                  <w:rStyle w:val="affff1"/>
                  <w:color w:val="auto"/>
                  <w:sz w:val="22"/>
                  <w:szCs w:val="22"/>
                </w:rPr>
                <w:t>шостої</w:t>
              </w:r>
            </w:hyperlink>
            <w:r w:rsidRPr="007C3FEB">
              <w:rPr>
                <w:sz w:val="22"/>
                <w:szCs w:val="22"/>
                <w:shd w:val="clear" w:color="auto" w:fill="FFFFFF"/>
                <w:lang w:val="uk-UA"/>
              </w:rPr>
              <w:t> та </w:t>
            </w:r>
            <w:hyperlink r:id="rId14" w:anchor="n1472" w:tgtFrame="_blank" w:history="1">
              <w:r w:rsidRPr="007C3FEB">
                <w:rPr>
                  <w:rStyle w:val="affff1"/>
                  <w:color w:val="auto"/>
                  <w:sz w:val="22"/>
                  <w:szCs w:val="22"/>
                </w:rPr>
                <w:t>сьомої</w:t>
              </w:r>
            </w:hyperlink>
            <w:r w:rsidRPr="007C3FEB">
              <w:rPr>
                <w:sz w:val="22"/>
                <w:szCs w:val="22"/>
                <w:shd w:val="clear" w:color="auto" w:fill="FFFFFF"/>
                <w:lang w:val="uk-UA"/>
              </w:rPr>
              <w:t> статті 26 Закону.</w:t>
            </w:r>
          </w:p>
          <w:p w:rsidR="0001207D" w:rsidRPr="007C3FEB" w:rsidRDefault="0001207D" w:rsidP="0081169C">
            <w:pPr>
              <w:widowControl w:val="0"/>
              <w:ind w:firstLine="284"/>
              <w:jc w:val="both"/>
              <w:rPr>
                <w:b/>
                <w:spacing w:val="-2"/>
                <w:sz w:val="22"/>
                <w:szCs w:val="22"/>
                <w:u w:val="single"/>
                <w:lang w:val="uk-UA"/>
              </w:rPr>
            </w:pPr>
            <w:r w:rsidRPr="007C3FEB">
              <w:rPr>
                <w:sz w:val="22"/>
                <w:szCs w:val="22"/>
                <w:shd w:val="clear" w:color="auto" w:fill="FFFFFF"/>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5" w:anchor="n615" w:history="1">
              <w:r w:rsidRPr="0001207D">
                <w:rPr>
                  <w:rStyle w:val="affff1"/>
                  <w:color w:val="auto"/>
                  <w:sz w:val="22"/>
                  <w:szCs w:val="22"/>
                  <w:lang w:val="uk-UA"/>
                </w:rPr>
                <w:t>пункті 47</w:t>
              </w:r>
            </w:hyperlink>
            <w:r w:rsidRPr="007C3FEB">
              <w:rPr>
                <w:sz w:val="22"/>
                <w:szCs w:val="22"/>
                <w:shd w:val="clear" w:color="auto" w:fill="FFFFFF"/>
                <w:lang w:val="uk-UA"/>
              </w:rPr>
              <w:t> цих особливостей і в тендерній документації, та шляхом завантаження необхідних документів, що вимагаються замовником у тендерній документації.</w:t>
            </w:r>
            <w:r w:rsidRPr="007C3FEB">
              <w:rPr>
                <w:rFonts w:eastAsia="Calibri"/>
                <w:sz w:val="22"/>
                <w:szCs w:val="22"/>
                <w:lang w:val="uk-UA"/>
              </w:rPr>
              <w:t>:</w:t>
            </w:r>
          </w:p>
          <w:p w:rsidR="0001207D" w:rsidRPr="00D47C14" w:rsidRDefault="0001207D" w:rsidP="0081169C">
            <w:pPr>
              <w:numPr>
                <w:ilvl w:val="0"/>
                <w:numId w:val="1"/>
              </w:numPr>
              <w:tabs>
                <w:tab w:val="left" w:pos="452"/>
              </w:tabs>
              <w:ind w:left="0" w:firstLine="218"/>
              <w:jc w:val="both"/>
              <w:rPr>
                <w:rFonts w:eastAsia="Calibri"/>
                <w:sz w:val="22"/>
                <w:szCs w:val="22"/>
                <w:lang w:val="uk-UA"/>
              </w:rPr>
            </w:pPr>
            <w:r w:rsidRPr="00D47C14">
              <w:rPr>
                <w:rFonts w:eastAsia="Calibri"/>
                <w:sz w:val="22"/>
                <w:szCs w:val="22"/>
                <w:lang w:val="uk-UA"/>
              </w:rPr>
              <w:t xml:space="preserve">відомості про учасника згідно із </w:t>
            </w:r>
            <w:r w:rsidRPr="00D47C14">
              <w:rPr>
                <w:rFonts w:eastAsia="Calibri"/>
                <w:b/>
                <w:sz w:val="22"/>
                <w:szCs w:val="22"/>
                <w:shd w:val="clear" w:color="auto" w:fill="FFFFFF"/>
                <w:lang w:val="uk-UA"/>
              </w:rPr>
              <w:t>додатком 1</w:t>
            </w:r>
            <w:r w:rsidRPr="00D47C14">
              <w:rPr>
                <w:rFonts w:eastAsia="Calibri"/>
                <w:sz w:val="22"/>
                <w:szCs w:val="22"/>
                <w:shd w:val="clear" w:color="auto" w:fill="FFFFFF"/>
                <w:lang w:val="uk-UA"/>
              </w:rPr>
              <w:t xml:space="preserve"> до тендерної документації</w:t>
            </w:r>
            <w:r w:rsidRPr="00D47C14">
              <w:rPr>
                <w:rFonts w:eastAsia="Calibri"/>
                <w:sz w:val="22"/>
                <w:szCs w:val="22"/>
                <w:lang w:val="uk-UA"/>
              </w:rPr>
              <w:t xml:space="preserve">; </w:t>
            </w:r>
          </w:p>
          <w:p w:rsidR="0001207D" w:rsidRPr="00D47C14" w:rsidRDefault="0001207D" w:rsidP="0081169C">
            <w:pPr>
              <w:numPr>
                <w:ilvl w:val="0"/>
                <w:numId w:val="1"/>
              </w:numPr>
              <w:tabs>
                <w:tab w:val="left" w:pos="452"/>
              </w:tabs>
              <w:ind w:left="0" w:firstLine="218"/>
              <w:jc w:val="both"/>
              <w:rPr>
                <w:rFonts w:eastAsia="Calibri"/>
                <w:sz w:val="22"/>
                <w:szCs w:val="22"/>
                <w:lang w:val="uk-UA"/>
              </w:rPr>
            </w:pPr>
            <w:r w:rsidRPr="00D47C14">
              <w:rPr>
                <w:rFonts w:eastAsia="Calibri"/>
                <w:sz w:val="22"/>
                <w:szCs w:val="22"/>
                <w:lang w:val="uk-UA"/>
              </w:rPr>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sidRPr="00D47C14">
              <w:rPr>
                <w:rFonts w:eastAsia="Calibri"/>
                <w:b/>
                <w:sz w:val="22"/>
                <w:szCs w:val="22"/>
                <w:shd w:val="clear" w:color="auto" w:fill="FFFFFF"/>
                <w:lang w:val="uk-UA"/>
              </w:rPr>
              <w:t>додатком 2</w:t>
            </w:r>
            <w:r w:rsidRPr="00D47C14">
              <w:rPr>
                <w:rFonts w:eastAsia="Calibri"/>
                <w:sz w:val="22"/>
                <w:szCs w:val="22"/>
                <w:shd w:val="clear" w:color="auto" w:fill="FFFFFF"/>
                <w:lang w:val="uk-UA"/>
              </w:rPr>
              <w:t xml:space="preserve"> до тендерної документації (для об’єднання учасників як учасника процедури закупівлі подається узагальнена інформація);</w:t>
            </w:r>
            <w:r w:rsidRPr="00D47C14">
              <w:rPr>
                <w:rFonts w:eastAsia="Calibri"/>
                <w:sz w:val="22"/>
                <w:szCs w:val="22"/>
                <w:lang w:val="uk-UA"/>
              </w:rPr>
              <w:t xml:space="preserve"> </w:t>
            </w:r>
          </w:p>
          <w:p w:rsidR="0001207D" w:rsidRPr="00D47C14" w:rsidRDefault="0001207D" w:rsidP="0081169C">
            <w:pPr>
              <w:numPr>
                <w:ilvl w:val="0"/>
                <w:numId w:val="1"/>
              </w:numPr>
              <w:tabs>
                <w:tab w:val="left" w:pos="452"/>
              </w:tabs>
              <w:ind w:left="0" w:firstLine="218"/>
              <w:jc w:val="both"/>
              <w:rPr>
                <w:rFonts w:eastAsia="Calibri"/>
                <w:sz w:val="22"/>
                <w:szCs w:val="22"/>
                <w:lang w:val="uk-UA"/>
              </w:rPr>
            </w:pPr>
            <w:r w:rsidRPr="00D47C14">
              <w:rPr>
                <w:rFonts w:eastAsia="Calibri"/>
                <w:sz w:val="22"/>
                <w:szCs w:val="22"/>
                <w:lang w:val="uk-UA"/>
              </w:rPr>
              <w:t xml:space="preserve">інформації та/або документів, що підтверджують відсутність підстав, </w:t>
            </w:r>
            <w:r w:rsidRPr="00D47C14">
              <w:rPr>
                <w:rFonts w:eastAsia="Calibri"/>
                <w:sz w:val="22"/>
                <w:szCs w:val="22"/>
                <w:shd w:val="clear" w:color="auto" w:fill="FFFFFF"/>
                <w:lang w:val="uk-UA"/>
              </w:rPr>
              <w:t xml:space="preserve">передбачених пунктом 47 Особливостей згідно із </w:t>
            </w:r>
            <w:r w:rsidRPr="00D47C14">
              <w:rPr>
                <w:rFonts w:eastAsia="Calibri"/>
                <w:b/>
                <w:sz w:val="22"/>
                <w:szCs w:val="22"/>
                <w:shd w:val="clear" w:color="auto" w:fill="FFFFFF"/>
                <w:lang w:val="uk-UA"/>
              </w:rPr>
              <w:t xml:space="preserve"> додатком 2</w:t>
            </w:r>
            <w:r w:rsidRPr="00D47C14">
              <w:rPr>
                <w:rFonts w:eastAsia="Calibri"/>
                <w:sz w:val="22"/>
                <w:szCs w:val="22"/>
                <w:shd w:val="clear" w:color="auto" w:fill="FFFFFF"/>
                <w:lang w:val="uk-UA"/>
              </w:rPr>
              <w:t xml:space="preserve"> до тендерної документації</w:t>
            </w:r>
            <w:r w:rsidRPr="00D47C14">
              <w:rPr>
                <w:rFonts w:eastAsia="Calibri"/>
                <w:sz w:val="22"/>
                <w:szCs w:val="22"/>
                <w:lang w:val="uk-UA"/>
              </w:rPr>
              <w:t>;</w:t>
            </w:r>
          </w:p>
          <w:p w:rsidR="0001207D" w:rsidRPr="00D47C14" w:rsidRDefault="0001207D" w:rsidP="0081169C">
            <w:pPr>
              <w:numPr>
                <w:ilvl w:val="0"/>
                <w:numId w:val="1"/>
              </w:numPr>
              <w:tabs>
                <w:tab w:val="left" w:pos="452"/>
              </w:tabs>
              <w:ind w:left="0" w:firstLine="218"/>
              <w:jc w:val="both"/>
              <w:rPr>
                <w:rFonts w:eastAsia="Calibri"/>
                <w:sz w:val="22"/>
                <w:szCs w:val="22"/>
                <w:lang w:val="uk-UA"/>
              </w:rPr>
            </w:pPr>
            <w:r w:rsidRPr="00D47C14">
              <w:rPr>
                <w:rFonts w:eastAsia="Calibri"/>
                <w:sz w:val="22"/>
                <w:szCs w:val="22"/>
                <w:lang w:val="uk-UA"/>
              </w:rPr>
              <w:t>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w:t>
            </w:r>
            <w:r w:rsidRPr="00D47C14">
              <w:rPr>
                <w:rFonts w:eastAsia="Calibri"/>
                <w:sz w:val="22"/>
                <w:szCs w:val="22"/>
                <w:shd w:val="clear" w:color="auto" w:fill="FFFFFF"/>
                <w:lang w:val="uk-UA"/>
              </w:rPr>
              <w:t xml:space="preserve"> </w:t>
            </w:r>
            <w:r w:rsidRPr="00D47C14">
              <w:rPr>
                <w:rFonts w:eastAsia="Calibri"/>
                <w:b/>
                <w:sz w:val="22"/>
                <w:szCs w:val="22"/>
                <w:shd w:val="clear" w:color="auto" w:fill="FFFFFF"/>
                <w:lang w:val="uk-UA"/>
              </w:rPr>
              <w:t>додатком 3</w:t>
            </w:r>
            <w:r w:rsidRPr="00D47C14">
              <w:rPr>
                <w:rFonts w:eastAsia="Calibri"/>
                <w:sz w:val="22"/>
                <w:szCs w:val="22"/>
                <w:shd w:val="clear" w:color="auto" w:fill="FFFFFF"/>
                <w:lang w:val="uk-UA"/>
              </w:rPr>
              <w:t xml:space="preserve"> до тендерної документації;</w:t>
            </w:r>
          </w:p>
          <w:p w:rsidR="0001207D" w:rsidRPr="00D47C14" w:rsidRDefault="0001207D" w:rsidP="0081169C">
            <w:pPr>
              <w:numPr>
                <w:ilvl w:val="0"/>
                <w:numId w:val="1"/>
              </w:numPr>
              <w:tabs>
                <w:tab w:val="left" w:pos="452"/>
              </w:tabs>
              <w:ind w:left="0" w:firstLine="218"/>
              <w:jc w:val="both"/>
              <w:rPr>
                <w:rFonts w:eastAsia="Calibri"/>
                <w:sz w:val="22"/>
                <w:szCs w:val="22"/>
                <w:lang w:val="uk-UA"/>
              </w:rPr>
            </w:pPr>
            <w:r w:rsidRPr="00D47C14">
              <w:rPr>
                <w:rFonts w:eastAsia="Calibri"/>
                <w:sz w:val="22"/>
                <w:szCs w:val="22"/>
                <w:lang w:val="uk-UA"/>
              </w:rPr>
              <w:t xml:space="preserve">лист-згоду з проєктом договору згідно із </w:t>
            </w:r>
            <w:r w:rsidRPr="00D47C14">
              <w:rPr>
                <w:rFonts w:eastAsia="Calibri"/>
                <w:b/>
                <w:sz w:val="22"/>
                <w:szCs w:val="22"/>
                <w:shd w:val="clear" w:color="auto" w:fill="FFFFFF"/>
                <w:lang w:val="uk-UA"/>
              </w:rPr>
              <w:t>додатком 5</w:t>
            </w:r>
            <w:r w:rsidRPr="00D47C14">
              <w:rPr>
                <w:rFonts w:eastAsia="Calibri"/>
                <w:sz w:val="22"/>
                <w:szCs w:val="22"/>
                <w:shd w:val="clear" w:color="auto" w:fill="FFFFFF"/>
                <w:lang w:val="uk-UA"/>
              </w:rPr>
              <w:t xml:space="preserve"> до тендерної документації;</w:t>
            </w:r>
          </w:p>
          <w:p w:rsidR="0001207D" w:rsidRPr="00D47C14" w:rsidRDefault="0001207D" w:rsidP="0081169C">
            <w:pPr>
              <w:numPr>
                <w:ilvl w:val="0"/>
                <w:numId w:val="1"/>
              </w:numPr>
              <w:tabs>
                <w:tab w:val="left" w:pos="452"/>
              </w:tabs>
              <w:ind w:left="0" w:firstLine="218"/>
              <w:jc w:val="both"/>
              <w:rPr>
                <w:rFonts w:eastAsia="Calibri"/>
                <w:sz w:val="22"/>
                <w:szCs w:val="22"/>
                <w:lang w:val="uk-UA"/>
              </w:rPr>
            </w:pPr>
            <w:r w:rsidRPr="00D47C14">
              <w:rPr>
                <w:rFonts w:eastAsia="Calibri"/>
                <w:sz w:val="22"/>
                <w:szCs w:val="22"/>
                <w:lang w:val="uk-UA"/>
              </w:rPr>
              <w:t>документа (документів), що підтверджує повноваження щодо підпису тендерної пропозиції;</w:t>
            </w:r>
          </w:p>
          <w:p w:rsidR="0001207D" w:rsidRPr="00D47C14" w:rsidRDefault="0001207D" w:rsidP="0081169C">
            <w:pPr>
              <w:numPr>
                <w:ilvl w:val="0"/>
                <w:numId w:val="1"/>
              </w:numPr>
              <w:tabs>
                <w:tab w:val="left" w:pos="452"/>
              </w:tabs>
              <w:ind w:left="0" w:firstLine="215"/>
              <w:jc w:val="both"/>
              <w:rPr>
                <w:rFonts w:eastAsia="Calibri"/>
                <w:sz w:val="22"/>
                <w:szCs w:val="22"/>
                <w:lang w:val="uk-UA"/>
              </w:rPr>
            </w:pPr>
            <w:r w:rsidRPr="00D47C14">
              <w:rPr>
                <w:rFonts w:eastAsia="Calibri"/>
                <w:sz w:val="22"/>
                <w:szCs w:val="22"/>
                <w:lang w:val="uk-UA"/>
              </w:rPr>
              <w:t>копію статуту учасника (у разі наявності) з усіма додатками та змінами (остання редакція) або іншого установчого документа;</w:t>
            </w:r>
          </w:p>
          <w:p w:rsidR="0001207D" w:rsidRPr="00D47C14" w:rsidRDefault="0001207D" w:rsidP="0081169C">
            <w:pPr>
              <w:numPr>
                <w:ilvl w:val="0"/>
                <w:numId w:val="1"/>
              </w:numPr>
              <w:tabs>
                <w:tab w:val="left" w:pos="452"/>
              </w:tabs>
              <w:ind w:left="0" w:firstLine="218"/>
              <w:jc w:val="both"/>
              <w:rPr>
                <w:rFonts w:eastAsia="Calibri"/>
                <w:sz w:val="22"/>
                <w:szCs w:val="22"/>
                <w:lang w:val="uk-UA"/>
              </w:rPr>
            </w:pPr>
            <w:r w:rsidRPr="00D47C14">
              <w:rPr>
                <w:rFonts w:eastAsia="Calibri"/>
                <w:sz w:val="22"/>
                <w:szCs w:val="22"/>
                <w:lang w:val="uk-UA"/>
              </w:rPr>
              <w:t>інформації (</w:t>
            </w:r>
            <w:r w:rsidRPr="00D47C14">
              <w:rPr>
                <w:rFonts w:eastAsia="Times New Roman"/>
                <w:sz w:val="22"/>
                <w:szCs w:val="22"/>
                <w:lang w:val="uk-UA"/>
              </w:rPr>
              <w:t xml:space="preserve">повне найменування, місцезнаходження та </w:t>
            </w:r>
            <w:r w:rsidRPr="00D47C14">
              <w:rPr>
                <w:sz w:val="22"/>
                <w:szCs w:val="22"/>
                <w:lang w:val="uk-UA"/>
              </w:rPr>
              <w:t>код ЄДРПОУ</w:t>
            </w:r>
            <w:r w:rsidRPr="00D47C14">
              <w:rPr>
                <w:rFonts w:eastAsia="Calibri"/>
                <w:sz w:val="22"/>
                <w:szCs w:val="22"/>
                <w:lang w:val="uk-U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(у разі закупівлі робіт або послуг);</w:t>
            </w:r>
          </w:p>
          <w:p w:rsidR="0001207D" w:rsidRPr="00D47C14" w:rsidRDefault="0001207D" w:rsidP="0081169C">
            <w:pPr>
              <w:widowControl w:val="0"/>
              <w:numPr>
                <w:ilvl w:val="0"/>
                <w:numId w:val="1"/>
              </w:numPr>
              <w:tabs>
                <w:tab w:val="left" w:pos="420"/>
                <w:tab w:val="left" w:pos="452"/>
              </w:tabs>
              <w:ind w:left="0" w:firstLine="218"/>
              <w:contextualSpacing/>
              <w:jc w:val="both"/>
              <w:rPr>
                <w:rFonts w:eastAsia="Calibri"/>
                <w:sz w:val="22"/>
                <w:szCs w:val="22"/>
                <w:lang w:val="uk-UA"/>
              </w:rPr>
            </w:pPr>
            <w:r w:rsidRPr="00D47C14">
              <w:rPr>
                <w:rFonts w:eastAsia="Calibri"/>
                <w:sz w:val="22"/>
                <w:szCs w:val="22"/>
                <w:lang w:val="uk-UA"/>
              </w:rPr>
              <w:t xml:space="preserve">документа про створення об’єднання учасників (у разі якщо тендерна пропозиція подається таким об’єднанням). </w:t>
            </w:r>
            <w:r w:rsidRPr="00D47C14">
              <w:rPr>
                <w:rFonts w:eastAsia="Calibri"/>
                <w:sz w:val="22"/>
                <w:szCs w:val="22"/>
                <w:shd w:val="clear" w:color="auto" w:fill="FFFFFF"/>
                <w:lang w:val="uk-UA" w:eastAsia="en-US"/>
              </w:rPr>
              <w:t>Замовником не вимагається від об’єднання учасників конкретної організаційно-правової форми для подання тендерної пропозиції</w:t>
            </w:r>
            <w:r w:rsidRPr="00D47C14">
              <w:rPr>
                <w:rFonts w:eastAsia="Calibri"/>
                <w:sz w:val="22"/>
                <w:szCs w:val="22"/>
                <w:lang w:val="uk-UA"/>
              </w:rPr>
              <w:t>;</w:t>
            </w:r>
          </w:p>
          <w:p w:rsidR="0001207D" w:rsidRPr="00D47C14" w:rsidRDefault="0001207D" w:rsidP="0081169C">
            <w:pPr>
              <w:numPr>
                <w:ilvl w:val="0"/>
                <w:numId w:val="1"/>
              </w:numPr>
              <w:tabs>
                <w:tab w:val="left" w:pos="452"/>
              </w:tabs>
              <w:ind w:left="0" w:firstLine="218"/>
              <w:jc w:val="both"/>
              <w:rPr>
                <w:rFonts w:eastAsia="Calibri"/>
                <w:sz w:val="22"/>
                <w:szCs w:val="22"/>
                <w:lang w:val="uk-UA"/>
              </w:rPr>
            </w:pPr>
            <w:r w:rsidRPr="00D47C14">
              <w:rPr>
                <w:rFonts w:eastAsia="Calibri"/>
                <w:sz w:val="22"/>
                <w:szCs w:val="22"/>
                <w:lang w:val="uk-UA"/>
              </w:rPr>
              <w:t>інших документів, необхідність подання яких у складі тендерної пропозиції передбачена умовами цієї тендерної документації.</w:t>
            </w:r>
          </w:p>
          <w:bookmarkEnd w:id="3"/>
          <w:p w:rsidR="0001207D" w:rsidRPr="007C3FEB" w:rsidRDefault="0001207D" w:rsidP="0081169C">
            <w:pPr>
              <w:widowControl w:val="0"/>
              <w:ind w:firstLine="218"/>
              <w:contextualSpacing/>
              <w:jc w:val="both"/>
              <w:rPr>
                <w:rFonts w:eastAsia="Times New Roman"/>
                <w:sz w:val="22"/>
                <w:szCs w:val="22"/>
                <w:lang w:val="uk-UA"/>
              </w:rPr>
            </w:pPr>
            <w:r w:rsidRPr="00D47C14">
              <w:rPr>
                <w:rFonts w:eastAsia="Times New Roman"/>
                <w:sz w:val="22"/>
                <w:szCs w:val="22"/>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D47C14">
              <w:rPr>
                <w:rFonts w:eastAsia="Times New Roman"/>
                <w:sz w:val="22"/>
                <w:szCs w:val="22"/>
                <w:lang w:val="uk-UA"/>
              </w:rPr>
              <w:t>законів України «Про електронні документи та електронний документообіг» та «Про електронні довірчі послуги».</w:t>
            </w:r>
          </w:p>
          <w:p w:rsidR="0001207D" w:rsidRPr="007C3FEB" w:rsidRDefault="0001207D" w:rsidP="0081169C">
            <w:pPr>
              <w:widowControl w:val="0"/>
              <w:ind w:firstLine="218"/>
              <w:contextualSpacing/>
              <w:jc w:val="both"/>
              <w:rPr>
                <w:sz w:val="22"/>
                <w:szCs w:val="22"/>
                <w:lang w:val="uk-UA"/>
              </w:rPr>
            </w:pPr>
            <w:r w:rsidRPr="007C3FEB">
              <w:rPr>
                <w:rFonts w:eastAsia="Times New Roman"/>
                <w:sz w:val="22"/>
                <w:szCs w:val="22"/>
                <w:lang w:val="uk-UA"/>
              </w:rPr>
              <w:t xml:space="preserve">Тендерна пропозиція повинна містити накладений кваліфікований (удосконалений) електронний підпис </w:t>
            </w:r>
            <w:r w:rsidRPr="007C3FEB">
              <w:rPr>
                <w:rFonts w:eastAsia="Times New Roman"/>
                <w:sz w:val="22"/>
                <w:szCs w:val="22"/>
                <w:lang w:val="uk-UA"/>
              </w:rPr>
              <w:lastRenderedPageBreak/>
              <w:t xml:space="preserve">уповноваженої особи учасника, повноваження якої щодо підпису документів тендерної пропозиції підтверджуються відповідно до поданих документів. </w:t>
            </w:r>
            <w:r w:rsidRPr="007C3FEB">
              <w:rPr>
                <w:sz w:val="22"/>
                <w:szCs w:val="22"/>
                <w:lang w:val="uk-UA"/>
              </w:rPr>
              <w:t xml:space="preserve"> </w:t>
            </w:r>
          </w:p>
          <w:p w:rsidR="0001207D" w:rsidRPr="007C3FEB" w:rsidRDefault="0001207D" w:rsidP="0081169C">
            <w:pPr>
              <w:widowControl w:val="0"/>
              <w:ind w:firstLine="218"/>
              <w:contextualSpacing/>
              <w:jc w:val="both"/>
              <w:rPr>
                <w:rFonts w:eastAsia="Times New Roman"/>
                <w:sz w:val="22"/>
                <w:szCs w:val="22"/>
                <w:lang w:val="uk-UA"/>
              </w:rPr>
            </w:pPr>
            <w:r w:rsidRPr="007C3FEB">
              <w:rPr>
                <w:rFonts w:eastAsia="Times New Roman"/>
                <w:sz w:val="22"/>
                <w:szCs w:val="22"/>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6" w:tooltip="https://id.gov.ua/sign" w:history="1">
              <w:r w:rsidRPr="007C3FEB">
                <w:rPr>
                  <w:rFonts w:eastAsia="Times New Roman"/>
                  <w:sz w:val="22"/>
                  <w:szCs w:val="22"/>
                  <w:u w:val="single"/>
                  <w:lang w:val="uk-UA"/>
                </w:rPr>
                <w:t>https://id.gov.ua/sign</w:t>
              </w:r>
            </w:hyperlink>
            <w:r w:rsidRPr="007C3FEB">
              <w:rPr>
                <w:rFonts w:eastAsia="Times New Roman"/>
                <w:sz w:val="22"/>
                <w:szCs w:val="22"/>
                <w:lang w:val="uk-UA"/>
              </w:rPr>
              <w:t>.</w:t>
            </w:r>
          </w:p>
          <w:p w:rsidR="0001207D" w:rsidRPr="007C3FEB" w:rsidRDefault="0001207D" w:rsidP="0081169C">
            <w:pPr>
              <w:widowControl w:val="0"/>
              <w:ind w:firstLine="218"/>
              <w:contextualSpacing/>
              <w:jc w:val="both"/>
              <w:rPr>
                <w:rFonts w:eastAsia="Times New Roman"/>
                <w:b/>
                <w:sz w:val="22"/>
                <w:szCs w:val="22"/>
                <w:lang w:val="uk-UA"/>
              </w:rPr>
            </w:pPr>
            <w:r w:rsidRPr="007C3FEB">
              <w:rPr>
                <w:rFonts w:eastAsia="Times New Roman"/>
                <w:b/>
                <w:sz w:val="22"/>
                <w:szCs w:val="22"/>
                <w:lang w:val="uk-UA"/>
              </w:rPr>
              <w:t xml:space="preserve">У </w:t>
            </w:r>
            <w:r w:rsidRPr="00D47C14">
              <w:rPr>
                <w:rFonts w:eastAsia="Times New Roman"/>
                <w:b/>
                <w:sz w:val="22"/>
                <w:szCs w:val="22"/>
                <w:lang w:val="uk-UA"/>
              </w:rPr>
              <w:t xml:space="preserve">разі, якщо тендерна пропозиція не містить накладений кваліфікований електронний підпис/удосконалений електронний підпис </w:t>
            </w:r>
            <w:r w:rsidRPr="00D47C14">
              <w:rPr>
                <w:rFonts w:eastAsia="Times New Roman"/>
                <w:b/>
                <w:bCs/>
                <w:sz w:val="22"/>
                <w:szCs w:val="22"/>
                <w:lang w:val="uk-UA"/>
              </w:rPr>
              <w:t>(далі – КЕП/УЕП),</w:t>
            </w:r>
            <w:r w:rsidRPr="00D47C14">
              <w:rPr>
                <w:rFonts w:eastAsia="Times New Roman"/>
                <w:b/>
                <w:sz w:val="22"/>
                <w:szCs w:val="22"/>
                <w:lang w:val="uk-UA"/>
              </w:rPr>
              <w:t xml:space="preserve"> уповноваженої особи учасника, учасник буде вважатися таким</w:t>
            </w:r>
            <w:r w:rsidRPr="007C3FEB">
              <w:rPr>
                <w:rFonts w:eastAsia="Times New Roman"/>
                <w:b/>
                <w:sz w:val="22"/>
                <w:szCs w:val="22"/>
                <w:lang w:val="uk-UA"/>
              </w:rPr>
              <w:t>, що не відповідає вимогам Закону.</w:t>
            </w:r>
          </w:p>
          <w:p w:rsidR="0001207D" w:rsidRPr="007C3FEB" w:rsidRDefault="0001207D" w:rsidP="0081169C">
            <w:pPr>
              <w:widowControl w:val="0"/>
              <w:ind w:firstLine="218"/>
              <w:contextualSpacing/>
              <w:jc w:val="both"/>
              <w:rPr>
                <w:rFonts w:eastAsia="Times New Roman"/>
                <w:sz w:val="22"/>
                <w:szCs w:val="22"/>
                <w:lang w:val="uk-UA"/>
              </w:rPr>
            </w:pPr>
            <w:r w:rsidRPr="007C3FEB">
              <w:rPr>
                <w:rFonts w:eastAsia="Times New Roman"/>
                <w:sz w:val="22"/>
                <w:szCs w:val="22"/>
                <w:lang w:val="uk-UA"/>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та\або документів, виданих учаснику іншими організаціями (підприємствами, установами тощо).</w:t>
            </w:r>
          </w:p>
          <w:p w:rsidR="0001207D" w:rsidRPr="007C3FEB" w:rsidRDefault="0001207D" w:rsidP="0081169C">
            <w:pPr>
              <w:widowControl w:val="0"/>
              <w:ind w:firstLine="218"/>
              <w:contextualSpacing/>
              <w:jc w:val="both"/>
              <w:rPr>
                <w:rFonts w:eastAsia="Times New Roman"/>
                <w:sz w:val="22"/>
                <w:szCs w:val="22"/>
                <w:lang w:val="uk-UA"/>
              </w:rPr>
            </w:pPr>
            <w:r w:rsidRPr="007C3FEB">
              <w:rPr>
                <w:rFonts w:eastAsia="Times New Roman"/>
                <w:sz w:val="22"/>
                <w:szCs w:val="22"/>
                <w:shd w:val="clear" w:color="auto" w:fill="FFFFFF"/>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01207D" w:rsidRPr="007C3FEB" w:rsidRDefault="0001207D" w:rsidP="0081169C">
            <w:pPr>
              <w:widowControl w:val="0"/>
              <w:shd w:val="clear" w:color="auto" w:fill="FFFFFF"/>
              <w:ind w:firstLine="291"/>
              <w:jc w:val="both"/>
              <w:rPr>
                <w:rFonts w:eastAsia="Times New Roman"/>
                <w:sz w:val="22"/>
                <w:szCs w:val="22"/>
                <w:lang w:val="uk-UA"/>
              </w:rPr>
            </w:pPr>
            <w:r w:rsidRPr="007C3FEB">
              <w:rPr>
                <w:rFonts w:eastAsia="Times New Roman"/>
                <w:b/>
                <w:sz w:val="22"/>
                <w:szCs w:val="22"/>
                <w:lang w:val="uk-UA"/>
              </w:rPr>
              <w:t xml:space="preserve">Документи, що підтверджують повноваження щодо підпису тендерної пропозиції: </w:t>
            </w:r>
            <w:r w:rsidRPr="007C3FEB">
              <w:rPr>
                <w:rFonts w:eastAsia="Times New Roman"/>
                <w:sz w:val="22"/>
                <w:szCs w:val="22"/>
                <w:lang w:val="uk-UA"/>
              </w:rPr>
              <w:t xml:space="preserve">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разом із витягом з установчих документів учасника або копією установчого документу учасника або аналогічним документом (виписка, витяг, інформаційна довідка, документ з Опендатабот), що є можливим для отримання у період воєнного стану, що містить інформацію щодо повноважень (функції, тощо) такої особи)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w:t>
            </w:r>
          </w:p>
          <w:p w:rsidR="0001207D" w:rsidRPr="007C3FEB" w:rsidRDefault="0001207D" w:rsidP="0081169C">
            <w:pPr>
              <w:widowControl w:val="0"/>
              <w:shd w:val="clear" w:color="auto" w:fill="FFFFFF"/>
              <w:ind w:firstLine="291"/>
              <w:jc w:val="both"/>
              <w:rPr>
                <w:rFonts w:eastAsia="Times New Roman"/>
                <w:b/>
                <w:bCs/>
                <w:sz w:val="22"/>
                <w:szCs w:val="22"/>
                <w:lang w:val="uk-UA"/>
              </w:rPr>
            </w:pPr>
            <w:r w:rsidRPr="007C3FEB">
              <w:rPr>
                <w:rFonts w:eastAsia="Times New Roman"/>
                <w:b/>
                <w:bCs/>
                <w:sz w:val="22"/>
                <w:szCs w:val="22"/>
                <w:lang w:val="uk-UA"/>
              </w:rPr>
              <w:t>У разі якщо тендерна пропозиція підписується учасником, який є фізичною особою чи фізичною особою-підприємцем, ним подається витяг з Єдиного державного реєстру юридичних осіб, фізичних осіб-підприємців та громадських формувань або аналогічний документ (виписку, витяг, інформаційну довідку, документ з Опендатабот), що є можливим для отримання у період воєнного стану.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rsidR="0001207D" w:rsidRPr="007C3FEB" w:rsidRDefault="0001207D" w:rsidP="0081169C">
            <w:pPr>
              <w:widowControl w:val="0"/>
              <w:ind w:firstLine="319"/>
              <w:contextualSpacing/>
              <w:jc w:val="both"/>
              <w:rPr>
                <w:rFonts w:eastAsia="Times New Roman"/>
                <w:sz w:val="22"/>
                <w:szCs w:val="22"/>
                <w:lang w:val="uk-UA"/>
              </w:rPr>
            </w:pPr>
            <w:r w:rsidRPr="007C3FEB">
              <w:rPr>
                <w:rFonts w:eastAsia="Times New Roman"/>
                <w:sz w:val="22"/>
                <w:szCs w:val="22"/>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1207D" w:rsidRPr="007C3FEB" w:rsidRDefault="0001207D" w:rsidP="0081169C">
            <w:pPr>
              <w:shd w:val="clear" w:color="auto" w:fill="FFFFFF"/>
              <w:ind w:firstLine="218"/>
              <w:jc w:val="both"/>
              <w:rPr>
                <w:rFonts w:eastAsia="Times New Roman"/>
                <w:sz w:val="22"/>
                <w:szCs w:val="22"/>
                <w:shd w:val="clear" w:color="auto" w:fill="FFFFFF"/>
                <w:lang w:val="uk-UA"/>
              </w:rPr>
            </w:pPr>
            <w:r w:rsidRPr="007C3FEB">
              <w:rPr>
                <w:rFonts w:eastAsia="Times New Roman"/>
                <w:sz w:val="22"/>
                <w:szCs w:val="22"/>
                <w:shd w:val="clear" w:color="auto" w:fill="FFFFFF"/>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01207D" w:rsidRPr="007C3FEB" w:rsidRDefault="0001207D" w:rsidP="0081169C">
            <w:pPr>
              <w:shd w:val="clear" w:color="auto" w:fill="FFFFFF"/>
              <w:ind w:firstLine="218"/>
              <w:jc w:val="both"/>
              <w:rPr>
                <w:rFonts w:eastAsia="Times New Roman"/>
                <w:sz w:val="22"/>
                <w:szCs w:val="22"/>
                <w:shd w:val="clear" w:color="auto" w:fill="FFFFFF"/>
                <w:lang w:val="uk-UA"/>
              </w:rPr>
            </w:pPr>
            <w:r w:rsidRPr="007C3FEB">
              <w:rPr>
                <w:rFonts w:eastAsia="Calibri"/>
                <w:b/>
                <w:sz w:val="22"/>
                <w:szCs w:val="22"/>
                <w:lang w:val="uk-UA"/>
              </w:rPr>
              <w:t>Конфіденційною не може бути визначена інформація</w:t>
            </w:r>
            <w:r w:rsidRPr="007C3FEB">
              <w:rPr>
                <w:rFonts w:eastAsia="Calibri"/>
                <w:sz w:val="22"/>
                <w:szCs w:val="22"/>
                <w:lang w:val="uk-UA"/>
              </w:rPr>
              <w:t xml:space="preserve"> </w:t>
            </w:r>
            <w:r w:rsidRPr="007C3FEB">
              <w:rPr>
                <w:rFonts w:eastAsia="Times New Roman"/>
                <w:sz w:val="22"/>
                <w:szCs w:val="22"/>
                <w:lang w:val="uk-UA"/>
              </w:rPr>
              <w:t>про</w:t>
            </w:r>
            <w:r w:rsidRPr="007C3FEB">
              <w:rPr>
                <w:sz w:val="22"/>
                <w:szCs w:val="22"/>
                <w:shd w:val="clear" w:color="auto" w:fill="FFFFFF"/>
                <w:lang w:val="uk-UA"/>
              </w:rPr>
              <w:t xml:space="preserve"> </w:t>
            </w:r>
            <w:r w:rsidRPr="007C3FEB">
              <w:rPr>
                <w:rFonts w:eastAsia="Times New Roman"/>
                <w:sz w:val="22"/>
                <w:szCs w:val="22"/>
                <w:lang w:val="uk-UA"/>
              </w:rPr>
              <w:t xml:space="preserve">запропоновану ціну, інші критерії оцінки, технічні умови, технічні специфікації та документи, що підтверджують відповідність </w:t>
            </w:r>
            <w:r w:rsidRPr="007C3FEB">
              <w:rPr>
                <w:rFonts w:eastAsia="Times New Roman"/>
                <w:sz w:val="22"/>
                <w:szCs w:val="22"/>
                <w:lang w:val="uk-UA"/>
              </w:rPr>
              <w:lastRenderedPageBreak/>
              <w:t>кваліфікаційним критеріям відповідно до </w:t>
            </w:r>
            <w:hyperlink r:id="rId17" w:anchor="n1250" w:tgtFrame="_blank" w:history="1">
              <w:r w:rsidRPr="007C3FEB">
                <w:rPr>
                  <w:rFonts w:eastAsia="Times New Roman"/>
                  <w:sz w:val="22"/>
                  <w:szCs w:val="22"/>
                  <w:lang w:val="uk-UA"/>
                </w:rPr>
                <w:t>статті 16 </w:t>
              </w:r>
            </w:hyperlink>
            <w:r w:rsidRPr="007C3FEB">
              <w:rPr>
                <w:rFonts w:eastAsia="Times New Roman"/>
                <w:sz w:val="22"/>
                <w:szCs w:val="22"/>
                <w:lang w:val="uk-UA"/>
              </w:rPr>
              <w:t>Закону, і документи, що підтверджують відсутність підстав, визначених </w:t>
            </w:r>
            <w:hyperlink r:id="rId18" w:anchor="n159" w:history="1">
              <w:r w:rsidRPr="007C3FEB">
                <w:rPr>
                  <w:rFonts w:eastAsia="Times New Roman"/>
                  <w:sz w:val="22"/>
                  <w:szCs w:val="22"/>
                  <w:lang w:val="uk-UA"/>
                </w:rPr>
                <w:t>пунктом 47</w:t>
              </w:r>
            </w:hyperlink>
            <w:r w:rsidRPr="007C3FEB">
              <w:rPr>
                <w:rFonts w:eastAsia="Times New Roman"/>
                <w:sz w:val="22"/>
                <w:szCs w:val="22"/>
                <w:lang w:val="uk-UA"/>
              </w:rPr>
              <w:t>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01207D" w:rsidRPr="007C3FEB" w:rsidRDefault="0001207D" w:rsidP="0081169C">
            <w:pPr>
              <w:shd w:val="clear" w:color="auto" w:fill="FFFFFF"/>
              <w:ind w:firstLine="218"/>
              <w:jc w:val="both"/>
              <w:rPr>
                <w:rFonts w:eastAsia="Calibri"/>
                <w:b/>
                <w:sz w:val="22"/>
                <w:szCs w:val="22"/>
                <w:lang w:val="uk-UA"/>
              </w:rPr>
            </w:pPr>
            <w:r w:rsidRPr="007C3FEB">
              <w:rPr>
                <w:rFonts w:eastAsia="Calibri"/>
                <w:b/>
                <w:sz w:val="22"/>
                <w:szCs w:val="22"/>
                <w:lang w:val="uk-UA"/>
              </w:rPr>
              <w:t xml:space="preserve">Документи, що не передбачені законодавством для учасників–юридичних, фізичних осіб, у тому числі фізичних осіб-підприємців, не подаються ними у складі тендерної пропозиції. </w:t>
            </w:r>
          </w:p>
          <w:p w:rsidR="0001207D" w:rsidRPr="007C3FEB" w:rsidRDefault="0001207D" w:rsidP="0081169C">
            <w:pPr>
              <w:shd w:val="clear" w:color="auto" w:fill="FFFFFF"/>
              <w:ind w:firstLine="218"/>
              <w:jc w:val="both"/>
              <w:rPr>
                <w:rFonts w:eastAsia="Calibri"/>
                <w:sz w:val="22"/>
                <w:szCs w:val="22"/>
                <w:lang w:val="uk-UA" w:eastAsia="en-US"/>
              </w:rPr>
            </w:pPr>
            <w:r w:rsidRPr="007C3FEB">
              <w:rPr>
                <w:rFonts w:eastAsia="Calibri"/>
                <w:sz w:val="22"/>
                <w:szCs w:val="22"/>
                <w:lang w:val="uk-UA"/>
              </w:rPr>
              <w:t xml:space="preserve">У разі, якщо цією тендерною документацією вимагається подання документів, що не передбачені законодавством для учасників-юридичних, фізичних осіб, у тому числі фізичних осіб-підприємців, </w:t>
            </w:r>
            <w:r w:rsidRPr="007C3FEB">
              <w:rPr>
                <w:rFonts w:eastAsia="Calibri"/>
                <w:b/>
                <w:sz w:val="22"/>
                <w:szCs w:val="22"/>
                <w:lang w:val="uk-UA"/>
              </w:rPr>
              <w:t>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r w:rsidRPr="007C3FEB">
              <w:rPr>
                <w:rFonts w:eastAsia="Calibri"/>
                <w:sz w:val="22"/>
                <w:szCs w:val="22"/>
                <w:lang w:val="uk-UA" w:eastAsia="en-US"/>
              </w:rPr>
              <w:t xml:space="preserve"> </w:t>
            </w:r>
          </w:p>
          <w:p w:rsidR="0001207D" w:rsidRPr="007C3FEB" w:rsidRDefault="0001207D" w:rsidP="0081169C">
            <w:pPr>
              <w:shd w:val="clear" w:color="auto" w:fill="FFFFFF"/>
              <w:ind w:firstLine="218"/>
              <w:jc w:val="both"/>
              <w:rPr>
                <w:rFonts w:eastAsia="Calibri"/>
                <w:sz w:val="22"/>
                <w:szCs w:val="22"/>
                <w:lang w:val="uk-UA" w:eastAsia="en-US"/>
              </w:rPr>
            </w:pPr>
            <w:r w:rsidRPr="007C3FEB">
              <w:rPr>
                <w:rFonts w:eastAsia="Calibri"/>
                <w:sz w:val="22"/>
                <w:szCs w:val="22"/>
                <w:lang w:val="uk-UA" w:eastAsia="en-US"/>
              </w:rPr>
              <w:t>Відсутність документів, що не передбачені законодавством для учасників</w:t>
            </w:r>
            <w:r w:rsidRPr="007C3FEB">
              <w:rPr>
                <w:rFonts w:eastAsia="Calibri"/>
                <w:sz w:val="22"/>
                <w:szCs w:val="22"/>
                <w:lang w:val="uk-UA"/>
              </w:rPr>
              <w:t>–</w:t>
            </w:r>
            <w:r w:rsidRPr="007C3FEB">
              <w:rPr>
                <w:rFonts w:eastAsia="Calibri"/>
                <w:sz w:val="22"/>
                <w:szCs w:val="22"/>
                <w:lang w:val="uk-UA" w:eastAsia="en-US"/>
              </w:rPr>
              <w:t>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01207D" w:rsidRPr="007C3FEB" w:rsidRDefault="0001207D" w:rsidP="0081169C">
            <w:pPr>
              <w:pStyle w:val="1ff9"/>
              <w:spacing w:line="240" w:lineRule="auto"/>
              <w:ind w:left="-2" w:firstLineChars="0" w:firstLine="320"/>
              <w:jc w:val="both"/>
              <w:textDirection w:val="lrTb"/>
              <w:rPr>
                <w:rFonts w:ascii="Times New Roman" w:eastAsia="Calibri" w:hAnsi="Times New Roman" w:cs="Times New Roman"/>
                <w:position w:val="0"/>
                <w:lang w:val="uk-UA" w:eastAsia="en-US"/>
              </w:rPr>
            </w:pPr>
            <w:r w:rsidRPr="007C3FEB">
              <w:rPr>
                <w:rFonts w:ascii="Times New Roman" w:eastAsia="Calibri" w:hAnsi="Times New Roman" w:cs="Times New Roman"/>
                <w:position w:val="0"/>
                <w:lang w:val="uk-UA" w:eastAsia="en-US"/>
              </w:rPr>
              <w:t>У разі вищезазначеної ситуації якщо для учасника законодавством не передбачено надання відповідного документу, він має у складі тендерної пропозиції надати довідку у довільній формі з поясненням ненадання такого документу. Відсутність зазначеної довідки прирівнюється до відсутності документу і є підставою для відхилення учасника згідно вимог Закону з урахуванням абзацу пятого підпункту 2 пункту 44 Особливостей.</w:t>
            </w:r>
          </w:p>
          <w:p w:rsidR="0001207D" w:rsidRPr="007C3FEB" w:rsidRDefault="0001207D" w:rsidP="0081169C">
            <w:pPr>
              <w:shd w:val="clear" w:color="auto" w:fill="FFFFFF"/>
              <w:ind w:firstLine="218"/>
              <w:jc w:val="both"/>
              <w:rPr>
                <w:rFonts w:eastAsia="Calibri"/>
                <w:sz w:val="22"/>
                <w:szCs w:val="22"/>
                <w:lang w:val="uk-UA"/>
              </w:rPr>
            </w:pPr>
            <w:r w:rsidRPr="007C3FEB">
              <w:rPr>
                <w:rFonts w:eastAsia="Calibri"/>
                <w:sz w:val="22"/>
                <w:szCs w:val="22"/>
                <w:lang w:val="uk-UA"/>
              </w:rPr>
              <w:t>У разі, якщо</w:t>
            </w:r>
            <w:r w:rsidRPr="007C3FEB">
              <w:rPr>
                <w:rFonts w:eastAsia="Calibri"/>
                <w:b/>
                <w:sz w:val="22"/>
                <w:szCs w:val="22"/>
                <w:lang w:val="uk-UA"/>
              </w:rPr>
              <w:t xml:space="preserve"> </w:t>
            </w:r>
            <w:r w:rsidRPr="007C3FEB">
              <w:rPr>
                <w:rFonts w:eastAsia="Calibri"/>
                <w:sz w:val="22"/>
                <w:szCs w:val="22"/>
                <w:lang w:val="uk-UA"/>
              </w:rPr>
              <w:t>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rsidR="0001207D" w:rsidRPr="007C3FEB" w:rsidRDefault="0001207D" w:rsidP="0081169C">
            <w:pPr>
              <w:widowControl w:val="0"/>
              <w:shd w:val="clear" w:color="auto" w:fill="FFFFFF"/>
              <w:ind w:firstLine="218"/>
              <w:jc w:val="both"/>
              <w:rPr>
                <w:rFonts w:eastAsia="Times New Roman"/>
                <w:sz w:val="22"/>
                <w:szCs w:val="22"/>
                <w:lang w:val="uk-UA"/>
              </w:rPr>
            </w:pPr>
            <w:r w:rsidRPr="007C3FEB">
              <w:rPr>
                <w:rFonts w:eastAsia="Times New Roman"/>
                <w:sz w:val="22"/>
                <w:szCs w:val="22"/>
                <w:lang w:val="uk-UA"/>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p w:rsidR="0001207D" w:rsidRPr="007C3FEB" w:rsidRDefault="0001207D" w:rsidP="0081169C">
            <w:pPr>
              <w:widowControl w:val="0"/>
              <w:shd w:val="clear" w:color="auto" w:fill="FFFFFF"/>
              <w:ind w:firstLine="218"/>
              <w:jc w:val="both"/>
              <w:rPr>
                <w:rFonts w:eastAsia="Times New Roman"/>
                <w:sz w:val="22"/>
                <w:szCs w:val="22"/>
                <w:lang w:val="uk-UA"/>
              </w:rPr>
            </w:pPr>
            <w:r w:rsidRPr="007C3FEB">
              <w:rPr>
                <w:rFonts w:eastAsia="Times New Roman"/>
                <w:sz w:val="22"/>
                <w:szCs w:val="22"/>
                <w:lang w:val="uk-UA"/>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rsidR="0001207D" w:rsidRPr="007C3FEB" w:rsidRDefault="0001207D" w:rsidP="0081169C">
            <w:pPr>
              <w:widowControl w:val="0"/>
              <w:shd w:val="clear" w:color="auto" w:fill="FFFFFF"/>
              <w:ind w:firstLine="218"/>
              <w:jc w:val="both"/>
              <w:rPr>
                <w:rFonts w:eastAsia="Times New Roman"/>
                <w:sz w:val="22"/>
                <w:szCs w:val="22"/>
                <w:lang w:val="uk-UA"/>
              </w:rPr>
            </w:pPr>
          </w:p>
        </w:tc>
      </w:tr>
      <w:tr w:rsidR="0001207D" w:rsidRPr="007C3FEB" w:rsidTr="0001207D">
        <w:trPr>
          <w:trHeight w:val="520"/>
        </w:trPr>
        <w:tc>
          <w:tcPr>
            <w:tcW w:w="562" w:type="dxa"/>
            <w:shd w:val="clear" w:color="auto" w:fill="FFFFFF" w:themeFill="background1"/>
          </w:tcPr>
          <w:p w:rsidR="0001207D" w:rsidRPr="007C3FEB" w:rsidRDefault="0001207D" w:rsidP="0081169C">
            <w:pPr>
              <w:widowControl w:val="0"/>
              <w:shd w:val="clear" w:color="auto" w:fill="FFFFFF" w:themeFill="background1"/>
              <w:jc w:val="center"/>
              <w:rPr>
                <w:b/>
                <w:bCs/>
                <w:sz w:val="22"/>
                <w:szCs w:val="22"/>
                <w:lang w:val="uk-UA"/>
              </w:rPr>
            </w:pPr>
            <w:r w:rsidRPr="007C3FEB">
              <w:rPr>
                <w:rFonts w:eastAsia="Times New Roman"/>
                <w:b/>
                <w:bCs/>
                <w:sz w:val="22"/>
                <w:szCs w:val="22"/>
                <w:lang w:val="uk-UA"/>
              </w:rPr>
              <w:lastRenderedPageBreak/>
              <w:t>2</w:t>
            </w:r>
          </w:p>
        </w:tc>
        <w:tc>
          <w:tcPr>
            <w:tcW w:w="2698" w:type="dxa"/>
            <w:shd w:val="clear" w:color="auto" w:fill="FFFFFF" w:themeFill="background1"/>
          </w:tcPr>
          <w:p w:rsidR="0001207D" w:rsidRPr="007C3FEB" w:rsidRDefault="0001207D" w:rsidP="0081169C">
            <w:pPr>
              <w:widowControl w:val="0"/>
              <w:shd w:val="clear" w:color="auto" w:fill="FFFFFF" w:themeFill="background1"/>
              <w:rPr>
                <w:sz w:val="22"/>
                <w:szCs w:val="22"/>
                <w:lang w:val="uk-UA"/>
              </w:rPr>
            </w:pPr>
            <w:r w:rsidRPr="007C3FEB">
              <w:rPr>
                <w:rFonts w:eastAsia="Times New Roman"/>
                <w:b/>
                <w:sz w:val="22"/>
                <w:szCs w:val="22"/>
                <w:shd w:val="clear" w:color="auto" w:fill="FFFFFF"/>
                <w:lang w:val="uk-UA"/>
              </w:rPr>
              <w:t>Розмір та умови надання забезпечення тендерних пропозицій</w:t>
            </w:r>
          </w:p>
        </w:tc>
        <w:tc>
          <w:tcPr>
            <w:tcW w:w="6516" w:type="dxa"/>
            <w:shd w:val="clear" w:color="auto" w:fill="FFFFFF" w:themeFill="background1"/>
          </w:tcPr>
          <w:p w:rsidR="0001207D" w:rsidRPr="007C3FEB" w:rsidRDefault="0001207D" w:rsidP="0081169C">
            <w:pPr>
              <w:shd w:val="clear" w:color="auto" w:fill="FFFFFF"/>
              <w:ind w:firstLine="193"/>
              <w:jc w:val="both"/>
              <w:rPr>
                <w:rFonts w:eastAsia="Times New Roman"/>
                <w:b/>
                <w:bCs/>
                <w:sz w:val="22"/>
                <w:szCs w:val="22"/>
                <w:shd w:val="clear" w:color="auto" w:fill="FFFFFF"/>
                <w:lang w:val="uk-UA" w:eastAsia="uk-UA"/>
              </w:rPr>
            </w:pPr>
            <w:bookmarkStart w:id="4" w:name="gjdgxs" w:colFirst="0" w:colLast="0"/>
            <w:bookmarkEnd w:id="4"/>
            <w:r w:rsidRPr="007C3FEB">
              <w:rPr>
                <w:rFonts w:eastAsia="Times New Roman"/>
                <w:b/>
                <w:bCs/>
                <w:sz w:val="22"/>
                <w:szCs w:val="22"/>
                <w:lang w:val="uk-UA"/>
              </w:rPr>
              <w:t>Забезпечення тендерної пропозиції не вимагається</w:t>
            </w:r>
          </w:p>
          <w:p w:rsidR="0001207D" w:rsidRPr="007C3FEB" w:rsidRDefault="0001207D" w:rsidP="0081169C">
            <w:pPr>
              <w:shd w:val="clear" w:color="auto" w:fill="FFFFFF"/>
              <w:ind w:firstLine="193"/>
              <w:jc w:val="both"/>
              <w:rPr>
                <w:rFonts w:eastAsia="Times New Roman"/>
                <w:b/>
                <w:i/>
                <w:iCs/>
                <w:sz w:val="22"/>
                <w:szCs w:val="22"/>
                <w:shd w:val="clear" w:color="auto" w:fill="FFFFFF"/>
                <w:lang w:val="uk-UA" w:eastAsia="uk-UA"/>
              </w:rPr>
            </w:pPr>
          </w:p>
        </w:tc>
      </w:tr>
      <w:tr w:rsidR="0001207D" w:rsidRPr="007C3FEB" w:rsidTr="0001207D">
        <w:trPr>
          <w:trHeight w:val="520"/>
        </w:trPr>
        <w:tc>
          <w:tcPr>
            <w:tcW w:w="562" w:type="dxa"/>
            <w:shd w:val="clear" w:color="auto" w:fill="FFFFFF" w:themeFill="background1"/>
          </w:tcPr>
          <w:p w:rsidR="0001207D" w:rsidRPr="007C3FEB" w:rsidRDefault="0001207D" w:rsidP="0081169C">
            <w:pPr>
              <w:widowControl w:val="0"/>
              <w:shd w:val="clear" w:color="auto" w:fill="FFFFFF" w:themeFill="background1"/>
              <w:jc w:val="center"/>
              <w:rPr>
                <w:rFonts w:eastAsia="Times New Roman"/>
                <w:b/>
                <w:bCs/>
                <w:sz w:val="22"/>
                <w:szCs w:val="22"/>
                <w:lang w:val="uk-UA"/>
              </w:rPr>
            </w:pPr>
            <w:r w:rsidRPr="007C3FEB">
              <w:rPr>
                <w:rFonts w:eastAsia="Times New Roman"/>
                <w:b/>
                <w:bCs/>
                <w:sz w:val="22"/>
                <w:szCs w:val="22"/>
                <w:lang w:val="uk-UA"/>
              </w:rPr>
              <w:t>3</w:t>
            </w:r>
          </w:p>
        </w:tc>
        <w:tc>
          <w:tcPr>
            <w:tcW w:w="2698" w:type="dxa"/>
            <w:shd w:val="clear" w:color="auto" w:fill="FFFFFF" w:themeFill="background1"/>
          </w:tcPr>
          <w:p w:rsidR="0001207D" w:rsidRPr="007C3FEB" w:rsidRDefault="0001207D" w:rsidP="0081169C">
            <w:pPr>
              <w:widowControl w:val="0"/>
              <w:shd w:val="clear" w:color="auto" w:fill="FFFFFF" w:themeFill="background1"/>
              <w:rPr>
                <w:rFonts w:eastAsia="Times New Roman"/>
                <w:b/>
                <w:sz w:val="22"/>
                <w:szCs w:val="22"/>
                <w:lang w:val="uk-UA" w:eastAsia="uk-UA"/>
              </w:rPr>
            </w:pPr>
            <w:r w:rsidRPr="007C3FEB">
              <w:rPr>
                <w:rFonts w:eastAsia="Times New Roman"/>
                <w:b/>
                <w:sz w:val="22"/>
                <w:szCs w:val="22"/>
                <w:lang w:val="uk-UA" w:eastAsia="uk-UA"/>
              </w:rPr>
              <w:t>Умови повернення чи неповернення забезпечення тендерної пропозиції</w:t>
            </w:r>
          </w:p>
        </w:tc>
        <w:tc>
          <w:tcPr>
            <w:tcW w:w="6516" w:type="dxa"/>
            <w:shd w:val="clear" w:color="auto" w:fill="FFFFFF" w:themeFill="background1"/>
          </w:tcPr>
          <w:p w:rsidR="0001207D" w:rsidRPr="007C3FEB" w:rsidRDefault="0001207D" w:rsidP="0081169C">
            <w:pPr>
              <w:shd w:val="clear" w:color="auto" w:fill="FFFFFF"/>
              <w:ind w:firstLine="193"/>
              <w:jc w:val="both"/>
              <w:rPr>
                <w:rFonts w:eastAsia="Times New Roman"/>
                <w:b/>
                <w:bCs/>
                <w:sz w:val="22"/>
                <w:szCs w:val="22"/>
                <w:shd w:val="clear" w:color="auto" w:fill="FFFFFF"/>
                <w:lang w:val="uk-UA" w:eastAsia="uk-UA"/>
              </w:rPr>
            </w:pPr>
            <w:r w:rsidRPr="007C3FEB">
              <w:rPr>
                <w:rFonts w:eastAsia="Times New Roman"/>
                <w:b/>
                <w:bCs/>
                <w:sz w:val="22"/>
                <w:szCs w:val="22"/>
                <w:lang w:val="uk-UA"/>
              </w:rPr>
              <w:t>Забезпечення тендерної пропозиції не вимагається</w:t>
            </w:r>
          </w:p>
        </w:tc>
      </w:tr>
      <w:tr w:rsidR="0001207D" w:rsidRPr="00207A31" w:rsidTr="0001207D">
        <w:trPr>
          <w:trHeight w:val="520"/>
        </w:trPr>
        <w:tc>
          <w:tcPr>
            <w:tcW w:w="562" w:type="dxa"/>
            <w:vAlign w:val="center"/>
          </w:tcPr>
          <w:p w:rsidR="0001207D" w:rsidRPr="007C3FEB" w:rsidRDefault="0001207D" w:rsidP="0081169C">
            <w:pPr>
              <w:widowControl w:val="0"/>
              <w:shd w:val="clear" w:color="auto" w:fill="FFFFFF" w:themeFill="background1"/>
              <w:jc w:val="center"/>
              <w:rPr>
                <w:rFonts w:eastAsia="Times New Roman"/>
                <w:b/>
                <w:bCs/>
                <w:sz w:val="22"/>
                <w:szCs w:val="22"/>
                <w:lang w:val="uk-UA"/>
              </w:rPr>
            </w:pPr>
            <w:r w:rsidRPr="007C3FEB">
              <w:rPr>
                <w:b/>
                <w:sz w:val="22"/>
                <w:szCs w:val="22"/>
                <w:lang w:val="uk-UA"/>
              </w:rPr>
              <w:t>4</w:t>
            </w:r>
          </w:p>
        </w:tc>
        <w:tc>
          <w:tcPr>
            <w:tcW w:w="2698" w:type="dxa"/>
            <w:shd w:val="clear" w:color="auto" w:fill="auto"/>
            <w:vAlign w:val="center"/>
          </w:tcPr>
          <w:p w:rsidR="0001207D" w:rsidRPr="007C3FEB" w:rsidRDefault="0001207D" w:rsidP="0081169C">
            <w:pPr>
              <w:widowControl w:val="0"/>
              <w:shd w:val="clear" w:color="auto" w:fill="FFFFFF" w:themeFill="background1"/>
              <w:rPr>
                <w:rFonts w:eastAsia="Times New Roman"/>
                <w:b/>
                <w:sz w:val="22"/>
                <w:szCs w:val="22"/>
                <w:lang w:val="uk-UA" w:eastAsia="uk-UA"/>
              </w:rPr>
            </w:pPr>
            <w:r w:rsidRPr="007C3FEB">
              <w:rPr>
                <w:b/>
                <w:sz w:val="22"/>
                <w:szCs w:val="22"/>
                <w:lang w:val="uk-UA"/>
              </w:rPr>
              <w:t>Строк дії тендерної пропозиції, протягом якого тендерні пропозиції вважаються дійсними</w:t>
            </w:r>
          </w:p>
        </w:tc>
        <w:tc>
          <w:tcPr>
            <w:tcW w:w="6516" w:type="dxa"/>
            <w:shd w:val="clear" w:color="auto" w:fill="auto"/>
            <w:vAlign w:val="center"/>
          </w:tcPr>
          <w:p w:rsidR="0001207D" w:rsidRPr="007C3FEB" w:rsidRDefault="0001207D" w:rsidP="0081169C">
            <w:pPr>
              <w:widowControl w:val="0"/>
              <w:ind w:right="120" w:firstLine="319"/>
              <w:jc w:val="both"/>
              <w:rPr>
                <w:sz w:val="22"/>
                <w:szCs w:val="22"/>
                <w:shd w:val="clear" w:color="auto" w:fill="FFFFFF"/>
                <w:lang w:val="uk-UA"/>
              </w:rPr>
            </w:pPr>
            <w:r w:rsidRPr="007C3FEB">
              <w:rPr>
                <w:sz w:val="22"/>
                <w:szCs w:val="22"/>
                <w:lang w:val="uk-UA"/>
              </w:rPr>
              <w:t xml:space="preserve">Тендерні пропозиції залишаються дійсними протягом 90 днів з дати кінцевого строку подання тендерних пропозицій, який у разі </w:t>
            </w:r>
            <w:r w:rsidRPr="007C3FEB">
              <w:rPr>
                <w:sz w:val="22"/>
                <w:szCs w:val="22"/>
                <w:shd w:val="clear" w:color="auto" w:fill="FFFFFF"/>
                <w:lang w:val="uk-UA"/>
              </w:rPr>
              <w:t>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1207D" w:rsidRPr="007C3FEB" w:rsidRDefault="0001207D" w:rsidP="0001207D">
            <w:pPr>
              <w:pStyle w:val="af1"/>
              <w:widowControl w:val="0"/>
              <w:numPr>
                <w:ilvl w:val="0"/>
                <w:numId w:val="30"/>
              </w:numPr>
              <w:ind w:left="35" w:right="120" w:firstLine="567"/>
              <w:jc w:val="both"/>
              <w:rPr>
                <w:rFonts w:ascii="Times New Roman" w:hAnsi="Times New Roman" w:cs="Times New Roman"/>
                <w:color w:val="auto"/>
                <w:shd w:val="clear" w:color="auto" w:fill="FFFFFF"/>
                <w:lang w:val="uk-UA"/>
              </w:rPr>
            </w:pPr>
            <w:bookmarkStart w:id="5" w:name="n118"/>
            <w:bookmarkEnd w:id="5"/>
            <w:r w:rsidRPr="007C3FEB">
              <w:rPr>
                <w:rFonts w:ascii="Times New Roman" w:hAnsi="Times New Roman" w:cs="Times New Roman"/>
                <w:color w:val="auto"/>
                <w:shd w:val="clear" w:color="auto" w:fill="FFFFFF"/>
                <w:lang w:val="uk-UA"/>
              </w:rPr>
              <w:t xml:space="preserve">   відхилити таку вимогу;</w:t>
            </w:r>
          </w:p>
          <w:p w:rsidR="0001207D" w:rsidRPr="007C3FEB" w:rsidRDefault="0001207D" w:rsidP="0001207D">
            <w:pPr>
              <w:pStyle w:val="af1"/>
              <w:widowControl w:val="0"/>
              <w:numPr>
                <w:ilvl w:val="0"/>
                <w:numId w:val="30"/>
              </w:numPr>
              <w:tabs>
                <w:tab w:val="left" w:pos="885"/>
              </w:tabs>
              <w:ind w:left="459" w:right="120" w:firstLine="177"/>
              <w:jc w:val="both"/>
              <w:rPr>
                <w:rFonts w:ascii="Times New Roman" w:hAnsi="Times New Roman" w:cs="Times New Roman"/>
                <w:color w:val="auto"/>
                <w:shd w:val="clear" w:color="auto" w:fill="FFFFFF"/>
                <w:lang w:val="uk-UA"/>
              </w:rPr>
            </w:pPr>
            <w:bookmarkStart w:id="6" w:name="n119"/>
            <w:bookmarkEnd w:id="6"/>
            <w:r w:rsidRPr="007C3FEB">
              <w:rPr>
                <w:rFonts w:ascii="Times New Roman" w:hAnsi="Times New Roman" w:cs="Times New Roman"/>
                <w:color w:val="auto"/>
                <w:shd w:val="clear" w:color="auto" w:fill="FFFFFF"/>
                <w:lang w:val="uk-UA"/>
              </w:rPr>
              <w:t xml:space="preserve">погодитися з вимогою та продовжити строк дії поданої </w:t>
            </w:r>
            <w:r w:rsidRPr="007C3FEB">
              <w:rPr>
                <w:rFonts w:ascii="Times New Roman" w:hAnsi="Times New Roman" w:cs="Times New Roman"/>
                <w:color w:val="auto"/>
                <w:shd w:val="clear" w:color="auto" w:fill="FFFFFF"/>
                <w:lang w:val="uk-UA"/>
              </w:rPr>
              <w:lastRenderedPageBreak/>
              <w:t xml:space="preserve">ним тендерної пропозиції; </w:t>
            </w:r>
            <w:bookmarkStart w:id="7" w:name="n120"/>
            <w:bookmarkEnd w:id="7"/>
          </w:p>
          <w:p w:rsidR="0001207D" w:rsidRPr="007C3FEB" w:rsidRDefault="0001207D" w:rsidP="0081169C">
            <w:pPr>
              <w:widowControl w:val="0"/>
              <w:ind w:left="35" w:right="120"/>
              <w:jc w:val="both"/>
              <w:rPr>
                <w:sz w:val="22"/>
                <w:szCs w:val="22"/>
                <w:shd w:val="clear" w:color="auto" w:fill="FFFFFF"/>
                <w:lang w:val="uk-UA"/>
              </w:rPr>
            </w:pPr>
            <w:r w:rsidRPr="007C3FEB">
              <w:rPr>
                <w:sz w:val="22"/>
                <w:szCs w:val="22"/>
                <w:shd w:val="clear" w:color="auto"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01207D" w:rsidRPr="007C3FEB" w:rsidRDefault="0001207D" w:rsidP="0081169C">
            <w:pPr>
              <w:tabs>
                <w:tab w:val="left" w:pos="371"/>
              </w:tabs>
              <w:ind w:firstLine="193"/>
              <w:jc w:val="both"/>
              <w:rPr>
                <w:sz w:val="22"/>
                <w:szCs w:val="22"/>
                <w:lang w:val="uk-UA"/>
              </w:rPr>
            </w:pPr>
          </w:p>
        </w:tc>
      </w:tr>
      <w:tr w:rsidR="0001207D" w:rsidRPr="00207A31" w:rsidTr="0001207D">
        <w:trPr>
          <w:trHeight w:val="520"/>
        </w:trPr>
        <w:tc>
          <w:tcPr>
            <w:tcW w:w="562" w:type="dxa"/>
            <w:vAlign w:val="center"/>
          </w:tcPr>
          <w:p w:rsidR="0001207D" w:rsidRPr="007C3FEB" w:rsidRDefault="0001207D" w:rsidP="0081169C">
            <w:pPr>
              <w:widowControl w:val="0"/>
              <w:shd w:val="clear" w:color="auto" w:fill="FFFFFF" w:themeFill="background1"/>
              <w:jc w:val="center"/>
              <w:rPr>
                <w:b/>
                <w:bCs/>
                <w:sz w:val="22"/>
                <w:szCs w:val="22"/>
                <w:lang w:val="uk-UA"/>
              </w:rPr>
            </w:pPr>
            <w:r w:rsidRPr="007C3FEB">
              <w:rPr>
                <w:b/>
                <w:sz w:val="22"/>
                <w:szCs w:val="22"/>
                <w:lang w:val="uk-UA"/>
              </w:rPr>
              <w:lastRenderedPageBreak/>
              <w:t>5</w:t>
            </w:r>
          </w:p>
        </w:tc>
        <w:tc>
          <w:tcPr>
            <w:tcW w:w="2698" w:type="dxa"/>
            <w:shd w:val="clear" w:color="auto" w:fill="auto"/>
            <w:vAlign w:val="center"/>
          </w:tcPr>
          <w:p w:rsidR="0001207D" w:rsidRPr="007C3FEB" w:rsidRDefault="0001207D" w:rsidP="0081169C">
            <w:pPr>
              <w:widowControl w:val="0"/>
              <w:ind w:hanging="2"/>
              <w:contextualSpacing/>
              <w:rPr>
                <w:sz w:val="22"/>
                <w:szCs w:val="22"/>
                <w:u w:val="single"/>
                <w:lang w:val="uk-UA"/>
              </w:rPr>
            </w:pPr>
            <w:r w:rsidRPr="007C3FEB">
              <w:rPr>
                <w:b/>
                <w:sz w:val="22"/>
                <w:szCs w:val="22"/>
                <w:lang w:val="uk-UA"/>
              </w:rPr>
              <w:t>Кваліфікаційні критерії до учасників та вимоги,  згідно  з пунктом 28  та пунктом 47  Особливостей</w:t>
            </w:r>
          </w:p>
        </w:tc>
        <w:tc>
          <w:tcPr>
            <w:tcW w:w="6516" w:type="dxa"/>
            <w:shd w:val="clear" w:color="auto" w:fill="auto"/>
            <w:vAlign w:val="center"/>
          </w:tcPr>
          <w:p w:rsidR="0001207D" w:rsidRPr="007C3FEB" w:rsidRDefault="0001207D" w:rsidP="0081169C">
            <w:pPr>
              <w:widowControl w:val="0"/>
              <w:ind w:firstLine="315"/>
              <w:jc w:val="both"/>
              <w:rPr>
                <w:sz w:val="22"/>
                <w:szCs w:val="22"/>
                <w:lang w:val="uk-UA"/>
              </w:rPr>
            </w:pPr>
            <w:r w:rsidRPr="007C3FEB">
              <w:rPr>
                <w:sz w:val="22"/>
                <w:szCs w:val="22"/>
                <w:lang w:val="uk-UA"/>
              </w:rPr>
              <w:t xml:space="preserve">Замовник установлює один або декілька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Визначені Замовником згідно кваліфікаційні критерії та перелік документів, що підтверджують інформацію учасників про відповідність їх таким критеріям, та спосіб  підтвердження відповідності учасника критеріям і вимогам зазначені в </w:t>
            </w:r>
            <w:r w:rsidRPr="007C3FEB">
              <w:rPr>
                <w:b/>
                <w:bCs/>
                <w:sz w:val="22"/>
                <w:szCs w:val="22"/>
                <w:lang w:val="uk-UA"/>
              </w:rPr>
              <w:t>додатку 2</w:t>
            </w:r>
            <w:r w:rsidRPr="007C3FEB">
              <w:rPr>
                <w:sz w:val="22"/>
                <w:szCs w:val="22"/>
                <w:lang w:val="uk-UA"/>
              </w:rPr>
              <w:t xml:space="preserve"> до цієї тендерної документації. </w:t>
            </w:r>
            <w:bookmarkStart w:id="8" w:name="_Hlk117850502"/>
          </w:p>
          <w:p w:rsidR="0001207D" w:rsidRPr="007C3FEB" w:rsidRDefault="0001207D" w:rsidP="0081169C">
            <w:pPr>
              <w:ind w:firstLine="315"/>
              <w:jc w:val="both"/>
              <w:rPr>
                <w:sz w:val="22"/>
                <w:szCs w:val="22"/>
                <w:lang w:val="uk-UA"/>
              </w:rPr>
            </w:pPr>
            <w:r w:rsidRPr="007C3FEB">
              <w:rPr>
                <w:sz w:val="22"/>
                <w:szCs w:val="22"/>
                <w:lang w:val="uk-UA"/>
              </w:rPr>
              <w:t xml:space="preserve">Учасник в складі тендерної пропозиції повинен надати документи щодо підтвердження відповідності кваліфікаційним критеріям та вимогам відсутності підстав для відмови в участі у процедурі закупівлі, встановлені у </w:t>
            </w:r>
            <w:r w:rsidRPr="007C3FEB">
              <w:rPr>
                <w:b/>
                <w:bCs/>
                <w:sz w:val="22"/>
                <w:szCs w:val="22"/>
                <w:lang w:val="uk-UA"/>
              </w:rPr>
              <w:t>додатку 2</w:t>
            </w:r>
            <w:r w:rsidRPr="007C3FEB">
              <w:rPr>
                <w:sz w:val="22"/>
                <w:szCs w:val="22"/>
                <w:lang w:val="uk-UA"/>
              </w:rPr>
              <w:t xml:space="preserve"> до цієї тендерної документації.</w:t>
            </w:r>
          </w:p>
          <w:p w:rsidR="0001207D" w:rsidRPr="007C3FEB" w:rsidRDefault="0001207D" w:rsidP="0081169C">
            <w:pPr>
              <w:pStyle w:val="rvps2"/>
              <w:shd w:val="clear" w:color="auto" w:fill="FFFFFF"/>
              <w:spacing w:before="0" w:after="0"/>
              <w:ind w:firstLine="318"/>
              <w:jc w:val="both"/>
              <w:rPr>
                <w:rFonts w:eastAsia="Arial"/>
                <w:b/>
                <w:bCs/>
                <w:sz w:val="22"/>
                <w:szCs w:val="22"/>
                <w:u w:val="single"/>
                <w:lang w:val="uk-UA" w:eastAsia="ru-RU"/>
              </w:rPr>
            </w:pPr>
            <w:bookmarkStart w:id="9" w:name="n413"/>
            <w:bookmarkEnd w:id="8"/>
            <w:bookmarkEnd w:id="9"/>
            <w:r w:rsidRPr="007C3FEB">
              <w:rPr>
                <w:rFonts w:eastAsia="Arial"/>
                <w:b/>
                <w:bCs/>
                <w:sz w:val="22"/>
                <w:szCs w:val="22"/>
                <w:u w:val="single"/>
                <w:lang w:val="uk-UA" w:eastAsia="ru-RU"/>
              </w:rPr>
              <w:t>Учасник процедури закупівлі підтверджує відсутність підстав, зазначених в пункті 47 Особливостей (крім підпунктів 1 і 7, </w:t>
            </w:r>
            <w:hyperlink r:id="rId19" w:anchor="n411" w:history="1">
              <w:r w:rsidRPr="007C3FEB">
                <w:rPr>
                  <w:rFonts w:eastAsia="Arial"/>
                  <w:b/>
                  <w:bCs/>
                  <w:sz w:val="22"/>
                  <w:szCs w:val="22"/>
                  <w:u w:val="single"/>
                  <w:lang w:val="uk-UA" w:eastAsia="ru-RU"/>
                </w:rPr>
                <w:t>абзацу чотирнадцятого</w:t>
              </w:r>
            </w:hyperlink>
            <w:r w:rsidRPr="007C3FEB">
              <w:rPr>
                <w:rFonts w:eastAsia="Arial"/>
                <w:b/>
                <w:bCs/>
                <w:sz w:val="22"/>
                <w:szCs w:val="22"/>
                <w:u w:val="single"/>
                <w:lang w:val="uk-UA" w:eastAsia="ru-RU"/>
              </w:rPr>
              <w:t xml:space="preserve">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 У разі відсутності можливості самостійного декларування, учасник може зробити це у інший спосіб, наприклад довідкою у довільній формі.</w:t>
            </w:r>
          </w:p>
          <w:p w:rsidR="0001207D" w:rsidRPr="003A45E6" w:rsidRDefault="0001207D" w:rsidP="0081169C">
            <w:pPr>
              <w:pStyle w:val="rvps2"/>
              <w:shd w:val="clear" w:color="auto" w:fill="FFFFFF"/>
              <w:spacing w:before="0" w:after="0"/>
              <w:ind w:firstLine="318"/>
              <w:jc w:val="both"/>
              <w:rPr>
                <w:rFonts w:eastAsia="Arial"/>
                <w:sz w:val="22"/>
                <w:szCs w:val="22"/>
                <w:lang w:val="uk-UA" w:eastAsia="ru-RU"/>
              </w:rPr>
            </w:pPr>
            <w:bookmarkStart w:id="10" w:name="n414"/>
            <w:bookmarkEnd w:id="10"/>
            <w:r w:rsidRPr="003A45E6">
              <w:rPr>
                <w:rFonts w:eastAsia="Arial"/>
                <w:sz w:val="22"/>
                <w:szCs w:val="22"/>
                <w:lang w:val="uk-UA"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3A45E6">
              <w:rPr>
                <w:rFonts w:eastAsia="Arial"/>
                <w:b/>
                <w:bCs/>
                <w:sz w:val="22"/>
                <w:szCs w:val="22"/>
                <w:u w:val="single"/>
                <w:lang w:val="uk-UA" w:eastAsia="ru-RU"/>
              </w:rPr>
              <w:t xml:space="preserve"> пункті 47 Особливостей (крім підпунктів 1 і 7, </w:t>
            </w:r>
            <w:hyperlink r:id="rId20" w:anchor="n411" w:history="1">
              <w:r w:rsidRPr="003A45E6">
                <w:rPr>
                  <w:rFonts w:eastAsia="Arial"/>
                  <w:b/>
                  <w:bCs/>
                  <w:sz w:val="22"/>
                  <w:szCs w:val="22"/>
                  <w:u w:val="single"/>
                  <w:lang w:val="uk-UA" w:eastAsia="ru-RU"/>
                </w:rPr>
                <w:t>абзацу чотирнадцятого</w:t>
              </w:r>
            </w:hyperlink>
            <w:r w:rsidRPr="003A45E6">
              <w:rPr>
                <w:rFonts w:eastAsia="Arial"/>
                <w:b/>
                <w:bCs/>
                <w:sz w:val="22"/>
                <w:szCs w:val="22"/>
                <w:u w:val="single"/>
                <w:lang w:val="uk-UA" w:eastAsia="ru-RU"/>
              </w:rPr>
              <w:t xml:space="preserve"> пункту 47 Особливостей)</w:t>
            </w:r>
            <w:r w:rsidRPr="003A45E6">
              <w:rPr>
                <w:rFonts w:eastAsia="Arial"/>
                <w:sz w:val="22"/>
                <w:szCs w:val="22"/>
                <w:lang w:val="uk-UA" w:eastAsia="ru-RU"/>
              </w:rPr>
              <w:t>, крім самостійного декларування відсутності таких підстав учасником процедури закупівлі відповідно до </w:t>
            </w:r>
            <w:hyperlink r:id="rId21" w:anchor="n413" w:history="1">
              <w:r w:rsidRPr="003A45E6">
                <w:rPr>
                  <w:rFonts w:eastAsia="Arial"/>
                  <w:sz w:val="22"/>
                  <w:szCs w:val="22"/>
                  <w:lang w:val="uk-UA" w:eastAsia="ru-RU"/>
                </w:rPr>
                <w:t>абзацу шістнадцятого</w:t>
              </w:r>
            </w:hyperlink>
            <w:r w:rsidRPr="003A45E6">
              <w:rPr>
                <w:rFonts w:eastAsia="Arial"/>
                <w:sz w:val="22"/>
                <w:szCs w:val="22"/>
                <w:lang w:val="uk-UA" w:eastAsia="ru-RU"/>
              </w:rPr>
              <w:t>  пункту 47 Особливостей.</w:t>
            </w:r>
          </w:p>
          <w:p w:rsidR="0001207D" w:rsidRPr="007C3FEB" w:rsidRDefault="0001207D" w:rsidP="0081169C">
            <w:pPr>
              <w:pStyle w:val="rvps2"/>
              <w:shd w:val="clear" w:color="auto" w:fill="FFFFFF"/>
              <w:spacing w:before="0" w:after="0"/>
              <w:ind w:firstLine="318"/>
              <w:jc w:val="both"/>
              <w:rPr>
                <w:rFonts w:eastAsia="Arial"/>
                <w:sz w:val="22"/>
                <w:szCs w:val="22"/>
                <w:lang w:val="uk-UA" w:eastAsia="ru-RU"/>
              </w:rPr>
            </w:pPr>
            <w:bookmarkStart w:id="11" w:name="n415"/>
            <w:bookmarkEnd w:id="11"/>
            <w:r w:rsidRPr="003A45E6">
              <w:rPr>
                <w:sz w:val="22"/>
                <w:szCs w:val="22"/>
                <w:lang w:val="uk-UA"/>
              </w:rPr>
              <w:t>Учасники торгів –</w:t>
            </w:r>
            <w:r w:rsidRPr="007C3FEB">
              <w:rPr>
                <w:sz w:val="22"/>
                <w:szCs w:val="22"/>
                <w:lang w:val="uk-UA"/>
              </w:rPr>
              <w:t xml:space="preserve"> нерезиденти для виконання вимог щодо надання документів, подають у складі своєї пропозиції документи, передбачені </w:t>
            </w:r>
            <w:r w:rsidRPr="007C3FEB">
              <w:rPr>
                <w:rFonts w:eastAsia="Arial"/>
                <w:sz w:val="22"/>
                <w:szCs w:val="22"/>
                <w:lang w:val="uk-UA" w:eastAsia="ru-RU"/>
              </w:rPr>
              <w:t xml:space="preserve">законодавством країн, де вони зареєстровані. Такі документи надаються разом із завіреним у встановленому тендерною документацією порядку перекладом. </w:t>
            </w:r>
          </w:p>
          <w:p w:rsidR="0001207D" w:rsidRPr="007C3FEB" w:rsidRDefault="0001207D" w:rsidP="0081169C">
            <w:pPr>
              <w:pStyle w:val="rvps2"/>
              <w:shd w:val="clear" w:color="auto" w:fill="FFFFFF"/>
              <w:spacing w:before="0" w:after="0"/>
              <w:ind w:firstLine="318"/>
              <w:jc w:val="both"/>
              <w:rPr>
                <w:rFonts w:eastAsia="Arial"/>
                <w:sz w:val="22"/>
                <w:szCs w:val="22"/>
                <w:lang w:val="uk-UA" w:eastAsia="ru-RU"/>
              </w:rPr>
            </w:pPr>
            <w:r w:rsidRPr="007C3FEB">
              <w:rPr>
                <w:rFonts w:eastAsia="Arial"/>
                <w:sz w:val="22"/>
                <w:szCs w:val="22"/>
                <w:lang w:val="uk-UA" w:eastAsia="ru-RU"/>
              </w:rPr>
              <w:t xml:space="preserve">На підставі абзацу першого п. 42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p>
          <w:p w:rsidR="0001207D" w:rsidRPr="007C3FEB" w:rsidRDefault="0001207D" w:rsidP="0081169C">
            <w:pPr>
              <w:pStyle w:val="rvps2"/>
              <w:shd w:val="clear" w:color="auto" w:fill="FFFFFF"/>
              <w:spacing w:before="0" w:after="0"/>
              <w:ind w:firstLine="318"/>
              <w:jc w:val="both"/>
              <w:rPr>
                <w:rFonts w:eastAsia="Arial"/>
                <w:sz w:val="22"/>
                <w:szCs w:val="22"/>
                <w:lang w:val="uk-UA" w:eastAsia="ru-RU"/>
              </w:rPr>
            </w:pPr>
            <w:r w:rsidRPr="007C3FEB">
              <w:rPr>
                <w:rFonts w:eastAsia="Arial"/>
                <w:sz w:val="22"/>
                <w:szCs w:val="22"/>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2" w:anchor="n159" w:history="1">
              <w:r w:rsidRPr="007C3FEB">
                <w:rPr>
                  <w:rFonts w:eastAsia="Arial"/>
                  <w:sz w:val="22"/>
                  <w:szCs w:val="22"/>
                  <w:lang w:val="uk-UA" w:eastAsia="ru-RU"/>
                </w:rPr>
                <w:t>пунктом 47</w:t>
              </w:r>
            </w:hyperlink>
            <w:r w:rsidRPr="007C3FEB">
              <w:rPr>
                <w:rFonts w:eastAsia="Arial"/>
                <w:sz w:val="22"/>
                <w:szCs w:val="22"/>
                <w:lang w:val="uk-UA" w:eastAsia="ru-RU"/>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1207D" w:rsidRPr="007C3FEB" w:rsidRDefault="0001207D" w:rsidP="0081169C">
            <w:pPr>
              <w:ind w:firstLine="315"/>
              <w:jc w:val="both"/>
              <w:rPr>
                <w:sz w:val="22"/>
                <w:szCs w:val="22"/>
                <w:lang w:val="uk-UA"/>
              </w:rPr>
            </w:pPr>
          </w:p>
        </w:tc>
      </w:tr>
      <w:tr w:rsidR="0001207D" w:rsidRPr="007C3FEB" w:rsidTr="0001207D">
        <w:trPr>
          <w:trHeight w:val="520"/>
        </w:trPr>
        <w:tc>
          <w:tcPr>
            <w:tcW w:w="562" w:type="dxa"/>
            <w:shd w:val="clear" w:color="auto" w:fill="FFFFFF" w:themeFill="background1"/>
            <w:vAlign w:val="center"/>
          </w:tcPr>
          <w:p w:rsidR="0001207D" w:rsidRPr="007C3FEB" w:rsidRDefault="0001207D" w:rsidP="0081169C">
            <w:pPr>
              <w:widowControl w:val="0"/>
              <w:shd w:val="clear" w:color="auto" w:fill="FFFFFF" w:themeFill="background1"/>
              <w:jc w:val="center"/>
              <w:rPr>
                <w:rFonts w:eastAsia="Times New Roman"/>
                <w:b/>
                <w:bCs/>
                <w:sz w:val="22"/>
                <w:szCs w:val="22"/>
                <w:lang w:val="uk-UA"/>
              </w:rPr>
            </w:pPr>
            <w:r w:rsidRPr="007C3FEB">
              <w:rPr>
                <w:rFonts w:eastAsia="Times New Roman"/>
                <w:b/>
                <w:bCs/>
                <w:sz w:val="22"/>
                <w:szCs w:val="22"/>
                <w:lang w:val="uk-UA"/>
              </w:rPr>
              <w:t>6</w:t>
            </w:r>
          </w:p>
        </w:tc>
        <w:tc>
          <w:tcPr>
            <w:tcW w:w="2698" w:type="dxa"/>
            <w:shd w:val="clear" w:color="auto" w:fill="FFFFFF" w:themeFill="background1"/>
            <w:vAlign w:val="center"/>
          </w:tcPr>
          <w:p w:rsidR="0001207D" w:rsidRPr="007C3FEB" w:rsidRDefault="0001207D" w:rsidP="0081169C">
            <w:pPr>
              <w:widowControl w:val="0"/>
              <w:shd w:val="clear" w:color="auto" w:fill="FFFFFF" w:themeFill="background1"/>
              <w:rPr>
                <w:rFonts w:eastAsia="Times New Roman"/>
                <w:b/>
                <w:bCs/>
                <w:sz w:val="22"/>
                <w:szCs w:val="22"/>
                <w:lang w:val="uk-UA"/>
              </w:rPr>
            </w:pPr>
            <w:r w:rsidRPr="007C3FEB">
              <w:rPr>
                <w:b/>
                <w:sz w:val="22"/>
                <w:szCs w:val="22"/>
                <w:shd w:val="clear" w:color="auto" w:fill="FFFFFF"/>
                <w:lang w:val="uk-UA"/>
              </w:rPr>
              <w:t xml:space="preserve">Інформація про необхідні технічні, якісні та кількісні характеристики предмета закупівлі, у тому числі відповідну </w:t>
            </w:r>
            <w:r w:rsidRPr="007C3FEB">
              <w:rPr>
                <w:b/>
                <w:sz w:val="22"/>
                <w:szCs w:val="22"/>
                <w:shd w:val="clear" w:color="auto" w:fill="FFFFFF"/>
                <w:lang w:val="uk-UA"/>
              </w:rPr>
              <w:lastRenderedPageBreak/>
              <w:t xml:space="preserve">технічну специфікацію </w:t>
            </w:r>
          </w:p>
        </w:tc>
        <w:tc>
          <w:tcPr>
            <w:tcW w:w="6516" w:type="dxa"/>
            <w:shd w:val="clear" w:color="auto" w:fill="FFFFFF" w:themeFill="background1"/>
            <w:vAlign w:val="center"/>
          </w:tcPr>
          <w:p w:rsidR="0001207D" w:rsidRPr="007C3FEB" w:rsidRDefault="0001207D" w:rsidP="0081169C">
            <w:pPr>
              <w:pStyle w:val="affd"/>
              <w:ind w:firstLine="460"/>
              <w:jc w:val="both"/>
              <w:rPr>
                <w:rFonts w:ascii="Times New Roman" w:hAnsi="Times New Roman"/>
                <w:b/>
                <w:shd w:val="clear" w:color="auto" w:fill="FFD966"/>
                <w:lang w:val="uk-UA" w:eastAsia="ru-RU"/>
              </w:rPr>
            </w:pPr>
            <w:r w:rsidRPr="007C3FEB">
              <w:rPr>
                <w:rFonts w:ascii="Times New Roman" w:hAnsi="Times New Roman"/>
                <w:shd w:val="clear" w:color="auto" w:fill="FFFFFF"/>
                <w:lang w:val="uk-UA"/>
              </w:rPr>
              <w:lastRenderedPageBreak/>
              <w:t>Інформація про необхідні технічні, якісні та кількісні характеристики предмета закупівлі, у тому числі відповідна технічна специфікація, наведена у</w:t>
            </w:r>
            <w:r w:rsidRPr="007C3FEB">
              <w:rPr>
                <w:rFonts w:ascii="Times New Roman" w:hAnsi="Times New Roman"/>
                <w:b/>
                <w:shd w:val="clear" w:color="auto" w:fill="FFFFFF"/>
                <w:lang w:val="uk-UA"/>
              </w:rPr>
              <w:t xml:space="preserve"> </w:t>
            </w:r>
            <w:r w:rsidRPr="007C3FEB">
              <w:rPr>
                <w:rFonts w:ascii="Times New Roman" w:hAnsi="Times New Roman"/>
                <w:b/>
                <w:shd w:val="clear" w:color="auto" w:fill="FFFFFF"/>
                <w:lang w:val="uk-UA" w:eastAsia="ru-RU"/>
              </w:rPr>
              <w:t>додатку 3</w:t>
            </w:r>
            <w:r w:rsidRPr="007C3FEB">
              <w:rPr>
                <w:rFonts w:ascii="Times New Roman" w:hAnsi="Times New Roman"/>
                <w:shd w:val="clear" w:color="auto" w:fill="FFFFFF"/>
                <w:lang w:val="uk-UA" w:eastAsia="ru-RU"/>
              </w:rPr>
              <w:t xml:space="preserve"> до тендерної документації.</w:t>
            </w:r>
          </w:p>
          <w:p w:rsidR="0001207D" w:rsidRPr="007C3FEB" w:rsidRDefault="0001207D" w:rsidP="0081169C">
            <w:pPr>
              <w:pStyle w:val="affd"/>
              <w:shd w:val="clear" w:color="auto" w:fill="FFFFFF"/>
              <w:ind w:firstLine="460"/>
              <w:jc w:val="both"/>
              <w:rPr>
                <w:rFonts w:ascii="Times New Roman" w:hAnsi="Times New Roman"/>
                <w:shd w:val="clear" w:color="auto" w:fill="FFFFFF"/>
                <w:lang w:val="uk-UA" w:eastAsia="ru-RU"/>
              </w:rPr>
            </w:pPr>
            <w:r w:rsidRPr="007C3FEB">
              <w:rPr>
                <w:rFonts w:ascii="Times New Roman" w:hAnsi="Times New Roman"/>
                <w:lang w:val="uk-UA" w:eastAsia="ru-RU"/>
              </w:rPr>
              <w:t xml:space="preserve">Учасник у складі тендерної пропозиції повинен надати інформацію та/або документи, які підтверджують відповідність </w:t>
            </w:r>
            <w:r w:rsidRPr="007C3FEB">
              <w:rPr>
                <w:rFonts w:ascii="Times New Roman" w:hAnsi="Times New Roman"/>
                <w:lang w:val="uk-UA" w:eastAsia="ru-RU"/>
              </w:rPr>
              <w:lastRenderedPageBreak/>
              <w:t>тендерної пропозиції учасника технічним, якісним, кількісним та іншим вимогам до предмета закупівлі, установленим замовником відповідно до</w:t>
            </w:r>
            <w:r w:rsidRPr="007C3FEB">
              <w:rPr>
                <w:rFonts w:ascii="Times New Roman" w:hAnsi="Times New Roman"/>
                <w:b/>
                <w:shd w:val="clear" w:color="auto" w:fill="FFFFFF"/>
                <w:lang w:val="uk-UA" w:eastAsia="ru-RU"/>
              </w:rPr>
              <w:t xml:space="preserve"> додатку 3</w:t>
            </w:r>
            <w:r w:rsidRPr="007C3FEB">
              <w:rPr>
                <w:rFonts w:ascii="Times New Roman" w:hAnsi="Times New Roman"/>
                <w:lang w:val="uk-UA" w:eastAsia="ru-RU"/>
              </w:rPr>
              <w:t xml:space="preserve"> </w:t>
            </w:r>
            <w:r w:rsidRPr="007C3FEB">
              <w:rPr>
                <w:rFonts w:ascii="Times New Roman" w:hAnsi="Times New Roman"/>
                <w:shd w:val="clear" w:color="auto" w:fill="FFFFFF"/>
                <w:lang w:val="uk-UA" w:eastAsia="ru-RU"/>
              </w:rPr>
              <w:t>до тендерної документації.</w:t>
            </w:r>
          </w:p>
          <w:p w:rsidR="0001207D" w:rsidRPr="007C3FEB" w:rsidRDefault="0001207D" w:rsidP="0081169C">
            <w:pPr>
              <w:pStyle w:val="rvps2"/>
              <w:shd w:val="clear" w:color="auto" w:fill="FFFFFF"/>
              <w:tabs>
                <w:tab w:val="left" w:pos="506"/>
              </w:tabs>
              <w:suppressAutoHyphens w:val="0"/>
              <w:spacing w:before="0" w:after="0"/>
              <w:ind w:firstLine="460"/>
              <w:jc w:val="both"/>
              <w:rPr>
                <w:rFonts w:eastAsia="Arial"/>
                <w:lang w:val="uk-UA" w:eastAsia="ru-RU"/>
              </w:rPr>
            </w:pPr>
            <w:r w:rsidRPr="007C3FEB">
              <w:rPr>
                <w:rFonts w:eastAsia="Arial"/>
                <w:sz w:val="22"/>
                <w:szCs w:val="22"/>
                <w:lang w:val="uk-UA" w:eastAsia="ru-RU"/>
              </w:rPr>
              <w:t>Тендерна пропозиція, що не відповідає зазначеним вище вимогам, буде відхилена відповідно до абзацу другого підпункту 2 пункту 44 Особливостей.</w:t>
            </w:r>
          </w:p>
          <w:p w:rsidR="0001207D" w:rsidRPr="007C3FEB" w:rsidRDefault="0001207D" w:rsidP="0081169C">
            <w:pPr>
              <w:pStyle w:val="rvps2"/>
              <w:shd w:val="clear" w:color="auto" w:fill="FFFFFF"/>
              <w:tabs>
                <w:tab w:val="left" w:pos="506"/>
              </w:tabs>
              <w:suppressAutoHyphens w:val="0"/>
              <w:spacing w:before="0" w:after="0"/>
              <w:ind w:firstLine="460"/>
              <w:jc w:val="both"/>
              <w:rPr>
                <w:sz w:val="22"/>
                <w:szCs w:val="22"/>
                <w:lang w:val="uk-UA"/>
              </w:rPr>
            </w:pPr>
          </w:p>
        </w:tc>
      </w:tr>
      <w:tr w:rsidR="0001207D" w:rsidRPr="00207A31" w:rsidTr="0001207D">
        <w:trPr>
          <w:trHeight w:val="520"/>
        </w:trPr>
        <w:tc>
          <w:tcPr>
            <w:tcW w:w="562" w:type="dxa"/>
            <w:shd w:val="clear" w:color="auto" w:fill="FFFFFF" w:themeFill="background1"/>
            <w:vAlign w:val="center"/>
          </w:tcPr>
          <w:p w:rsidR="0001207D" w:rsidRPr="007C3FEB" w:rsidRDefault="0001207D" w:rsidP="0081169C">
            <w:pPr>
              <w:widowControl w:val="0"/>
              <w:shd w:val="clear" w:color="auto" w:fill="FFFFFF" w:themeFill="background1"/>
              <w:jc w:val="center"/>
              <w:rPr>
                <w:b/>
                <w:bCs/>
                <w:sz w:val="22"/>
                <w:szCs w:val="22"/>
                <w:lang w:val="uk-UA"/>
              </w:rPr>
            </w:pPr>
            <w:r w:rsidRPr="007C3FEB">
              <w:rPr>
                <w:b/>
                <w:sz w:val="22"/>
                <w:szCs w:val="22"/>
                <w:lang w:val="uk-UA"/>
              </w:rPr>
              <w:lastRenderedPageBreak/>
              <w:t>7</w:t>
            </w:r>
          </w:p>
        </w:tc>
        <w:tc>
          <w:tcPr>
            <w:tcW w:w="2698" w:type="dxa"/>
            <w:shd w:val="clear" w:color="auto" w:fill="FFFFFF" w:themeFill="background1"/>
            <w:vAlign w:val="center"/>
          </w:tcPr>
          <w:p w:rsidR="0001207D" w:rsidRPr="007C3FEB" w:rsidRDefault="0001207D" w:rsidP="0081169C">
            <w:pPr>
              <w:pStyle w:val="affd"/>
              <w:rPr>
                <w:rFonts w:ascii="Times New Roman" w:hAnsi="Times New Roman"/>
                <w:b/>
                <w:lang w:val="uk-UA" w:eastAsia="ru-RU"/>
              </w:rPr>
            </w:pPr>
            <w:r w:rsidRPr="007C3FEB">
              <w:rPr>
                <w:rFonts w:ascii="Times New Roman" w:hAnsi="Times New Roman"/>
                <w:b/>
                <w:lang w:val="uk-UA" w:eastAsia="ru-RU"/>
              </w:rPr>
              <w:t>Інформація про субпідрядників/</w:t>
            </w:r>
          </w:p>
          <w:p w:rsidR="0001207D" w:rsidRPr="007C3FEB" w:rsidRDefault="0001207D" w:rsidP="0081169C">
            <w:pPr>
              <w:widowControl w:val="0"/>
              <w:shd w:val="clear" w:color="auto" w:fill="FFFFFF" w:themeFill="background1"/>
              <w:rPr>
                <w:sz w:val="22"/>
                <w:szCs w:val="22"/>
                <w:lang w:val="uk-UA"/>
              </w:rPr>
            </w:pPr>
            <w:r w:rsidRPr="007C3FEB">
              <w:rPr>
                <w:b/>
                <w:sz w:val="22"/>
                <w:szCs w:val="22"/>
                <w:lang w:val="uk-UA"/>
              </w:rPr>
              <w:t>співвиконавців (у разі закупівлі робіт або послуг)</w:t>
            </w:r>
          </w:p>
        </w:tc>
        <w:tc>
          <w:tcPr>
            <w:tcW w:w="6516" w:type="dxa"/>
            <w:shd w:val="clear" w:color="auto" w:fill="FFFFFF" w:themeFill="background1"/>
            <w:vAlign w:val="center"/>
          </w:tcPr>
          <w:p w:rsidR="0001207D" w:rsidRPr="007C3FEB" w:rsidRDefault="0001207D" w:rsidP="0081169C">
            <w:pPr>
              <w:pStyle w:val="affd"/>
              <w:ind w:firstLine="193"/>
              <w:jc w:val="both"/>
              <w:rPr>
                <w:rFonts w:ascii="Times New Roman" w:hAnsi="Times New Roman"/>
                <w:lang w:val="uk-UA" w:eastAsia="ru-RU"/>
              </w:rPr>
            </w:pPr>
            <w:r w:rsidRPr="007C3FEB">
              <w:rPr>
                <w:rFonts w:ascii="Times New Roman" w:hAnsi="Times New Roman"/>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w:t>
            </w:r>
            <w:r w:rsidRPr="007C3FEB">
              <w:rPr>
                <w:rFonts w:ascii="Times New Roman" w:hAnsi="Times New Roman"/>
                <w:lang w:val="uk-UA" w:eastAsia="ru-RU"/>
              </w:rPr>
              <w:t xml:space="preserve">  то у складі тендерної пропозиції зазначає інформацію про повне найменування, місцезнаходження </w:t>
            </w:r>
            <w:r w:rsidRPr="007C3FEB">
              <w:rPr>
                <w:rFonts w:ascii="Times New Roman" w:hAnsi="Times New Roman"/>
                <w:lang w:val="uk-UA"/>
              </w:rPr>
              <w:t>та код ЄДРПОУ</w:t>
            </w:r>
            <w:r w:rsidRPr="007C3FEB">
              <w:rPr>
                <w:rFonts w:ascii="Times New Roman" w:hAnsi="Times New Roman"/>
                <w:lang w:val="uk-UA" w:eastAsia="ru-RU"/>
              </w:rPr>
              <w:t xml:space="preserve"> кожного суб’єкта господарювання,.</w:t>
            </w:r>
          </w:p>
          <w:p w:rsidR="0001207D" w:rsidRPr="007C3FEB" w:rsidRDefault="0001207D" w:rsidP="0081169C">
            <w:pPr>
              <w:widowControl w:val="0"/>
              <w:ind w:firstLine="315"/>
              <w:jc w:val="both"/>
              <w:rPr>
                <w:sz w:val="22"/>
                <w:szCs w:val="22"/>
                <w:lang w:val="uk-UA"/>
              </w:rPr>
            </w:pPr>
            <w:r w:rsidRPr="007C3FEB">
              <w:rPr>
                <w:b/>
                <w:bCs/>
                <w:sz w:val="22"/>
                <w:szCs w:val="22"/>
                <w:lang w:val="uk-UA"/>
              </w:rPr>
              <w:t>Окрім того, Учасником надається оригінал листа від субпідрядника(-ів)/співвиконавців про згоду на виконання робіт/послуг, що будуть йому(-їм) доручені</w:t>
            </w:r>
            <w:r w:rsidRPr="007C3FEB">
              <w:rPr>
                <w:sz w:val="22"/>
                <w:szCs w:val="22"/>
                <w:lang w:val="uk-UA"/>
              </w:rPr>
              <w:t xml:space="preserve">. </w:t>
            </w:r>
          </w:p>
          <w:p w:rsidR="0001207D" w:rsidRPr="007C3FEB" w:rsidRDefault="0001207D" w:rsidP="0081169C">
            <w:pPr>
              <w:ind w:firstLine="315"/>
              <w:jc w:val="both"/>
              <w:rPr>
                <w:sz w:val="22"/>
                <w:szCs w:val="22"/>
                <w:lang w:val="uk-UA"/>
              </w:rPr>
            </w:pPr>
            <w:r w:rsidRPr="007C3FEB">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3" w:anchor="n1257" w:tgtFrame="_blank" w:history="1">
              <w:r w:rsidRPr="007C3FEB">
                <w:rPr>
                  <w:sz w:val="22"/>
                  <w:szCs w:val="22"/>
                  <w:lang w:val="uk-UA"/>
                </w:rPr>
                <w:t>частини третьої</w:t>
              </w:r>
            </w:hyperlink>
            <w:r w:rsidRPr="007C3FEB">
              <w:rPr>
                <w:sz w:val="22"/>
                <w:szCs w:val="22"/>
                <w:lang w:val="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01207D" w:rsidRPr="007C3FEB" w:rsidRDefault="0001207D" w:rsidP="0081169C">
            <w:pPr>
              <w:widowControl w:val="0"/>
              <w:ind w:firstLine="315"/>
              <w:contextualSpacing/>
              <w:jc w:val="both"/>
              <w:rPr>
                <w:sz w:val="22"/>
                <w:szCs w:val="22"/>
                <w:u w:val="single"/>
                <w:lang w:val="uk-UA"/>
              </w:rPr>
            </w:pPr>
            <w:r w:rsidRPr="007C3FEB">
              <w:rPr>
                <w:sz w:val="22"/>
                <w:szCs w:val="22"/>
                <w:u w:val="single"/>
                <w:lang w:val="uk-UA"/>
              </w:rPr>
              <w:t xml:space="preserve">В такому випадку учасник під час подання тендерної пропозиції підтверджує відсутність підстав, передбачених пунктом </w:t>
            </w:r>
            <w:r w:rsidRPr="007C3FEB">
              <w:rPr>
                <w:b/>
                <w:bCs/>
                <w:sz w:val="22"/>
                <w:szCs w:val="22"/>
                <w:u w:val="single"/>
                <w:lang w:val="uk-UA"/>
              </w:rPr>
              <w:t>47 Особливостей (крім підпунктів 1 і 7, </w:t>
            </w:r>
            <w:hyperlink r:id="rId24" w:anchor="n411" w:history="1">
              <w:r w:rsidRPr="007C3FEB">
                <w:rPr>
                  <w:b/>
                  <w:bCs/>
                  <w:sz w:val="22"/>
                  <w:szCs w:val="22"/>
                  <w:u w:val="single"/>
                  <w:lang w:val="uk-UA"/>
                </w:rPr>
                <w:t>абзацу чотирнадцятого</w:t>
              </w:r>
            </w:hyperlink>
            <w:r w:rsidRPr="007C3FEB">
              <w:rPr>
                <w:b/>
                <w:bCs/>
                <w:sz w:val="22"/>
                <w:szCs w:val="22"/>
                <w:u w:val="single"/>
                <w:lang w:val="uk-UA"/>
              </w:rPr>
              <w:t xml:space="preserve"> пункту 47 Особливостей)</w:t>
            </w:r>
            <w:r w:rsidRPr="007C3FEB">
              <w:rPr>
                <w:sz w:val="22"/>
                <w:szCs w:val="22"/>
                <w:u w:val="single"/>
                <w:lang w:val="uk-UA"/>
              </w:rPr>
              <w:t xml:space="preserve"> для інших суб’єктів господарювання як субпідрядників/співвиконавців в обсязі не менше ніж 20 відсотків від вартості договору про закупівлю (щодо кожного з них окремо),  шляхом самостійного декларування відсутності таких підстав в електронній системі закупівель під час подання тендерної пропозиції. У разі відсутності можливості самостійного декларування, учасник (субпідрядник/співвиконавець) може зробити це у інший спосіб, наприклад довідкою у довільній формі.</w:t>
            </w:r>
          </w:p>
          <w:p w:rsidR="0001207D" w:rsidRPr="007C3FEB" w:rsidRDefault="0001207D" w:rsidP="0081169C">
            <w:pPr>
              <w:widowControl w:val="0"/>
              <w:shd w:val="clear" w:color="auto" w:fill="FFFFFF" w:themeFill="background1"/>
              <w:ind w:firstLine="193"/>
              <w:jc w:val="both"/>
              <w:rPr>
                <w:sz w:val="22"/>
                <w:szCs w:val="22"/>
                <w:lang w:val="uk-UA"/>
              </w:rPr>
            </w:pPr>
          </w:p>
        </w:tc>
      </w:tr>
      <w:tr w:rsidR="0001207D" w:rsidRPr="00207A31" w:rsidTr="0001207D">
        <w:trPr>
          <w:trHeight w:val="232"/>
        </w:trPr>
        <w:tc>
          <w:tcPr>
            <w:tcW w:w="562" w:type="dxa"/>
            <w:shd w:val="clear" w:color="auto" w:fill="FFFFFF" w:themeFill="background1"/>
            <w:vAlign w:val="center"/>
          </w:tcPr>
          <w:p w:rsidR="0001207D" w:rsidRPr="007C3FEB" w:rsidRDefault="0001207D" w:rsidP="0081169C">
            <w:pPr>
              <w:widowControl w:val="0"/>
              <w:shd w:val="clear" w:color="auto" w:fill="FFFFFF" w:themeFill="background1"/>
              <w:jc w:val="center"/>
              <w:rPr>
                <w:b/>
                <w:bCs/>
                <w:sz w:val="22"/>
                <w:szCs w:val="22"/>
                <w:lang w:val="uk-UA"/>
              </w:rPr>
            </w:pPr>
            <w:r w:rsidRPr="007C3FEB">
              <w:rPr>
                <w:b/>
                <w:sz w:val="22"/>
                <w:szCs w:val="22"/>
                <w:lang w:val="uk-UA"/>
              </w:rPr>
              <w:t>8</w:t>
            </w:r>
          </w:p>
        </w:tc>
        <w:tc>
          <w:tcPr>
            <w:tcW w:w="2698" w:type="dxa"/>
            <w:shd w:val="clear" w:color="auto" w:fill="FFFFFF" w:themeFill="background1"/>
            <w:vAlign w:val="center"/>
          </w:tcPr>
          <w:p w:rsidR="0001207D" w:rsidRPr="007C3FEB" w:rsidRDefault="0001207D" w:rsidP="0081169C">
            <w:pPr>
              <w:widowControl w:val="0"/>
              <w:shd w:val="clear" w:color="auto" w:fill="FFFFFF" w:themeFill="background1"/>
              <w:rPr>
                <w:sz w:val="22"/>
                <w:szCs w:val="22"/>
                <w:lang w:val="uk-UA"/>
              </w:rPr>
            </w:pPr>
            <w:r w:rsidRPr="007C3FEB">
              <w:rPr>
                <w:b/>
                <w:sz w:val="22"/>
                <w:szCs w:val="22"/>
                <w:lang w:val="uk-UA"/>
              </w:rPr>
              <w:t>Внесення змін або відкликання тендерної пропозиції учасником</w:t>
            </w:r>
          </w:p>
        </w:tc>
        <w:tc>
          <w:tcPr>
            <w:tcW w:w="6516" w:type="dxa"/>
            <w:shd w:val="clear" w:color="auto" w:fill="FFFFFF" w:themeFill="background1"/>
            <w:vAlign w:val="center"/>
          </w:tcPr>
          <w:p w:rsidR="0001207D" w:rsidRPr="007C3FEB" w:rsidRDefault="0001207D" w:rsidP="0081169C">
            <w:pPr>
              <w:widowControl w:val="0"/>
              <w:shd w:val="clear" w:color="auto" w:fill="FFFFFF" w:themeFill="background1"/>
              <w:ind w:firstLine="193"/>
              <w:jc w:val="both"/>
              <w:rPr>
                <w:sz w:val="22"/>
                <w:szCs w:val="22"/>
                <w:lang w:val="uk-UA"/>
              </w:rPr>
            </w:pPr>
            <w:r w:rsidRPr="007C3FEB">
              <w:rPr>
                <w:sz w:val="22"/>
                <w:szCs w:val="22"/>
                <w:lang w:val="uk-UA"/>
              </w:rPr>
              <w:t>Учасник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01207D" w:rsidRPr="007C3FEB" w:rsidRDefault="0001207D" w:rsidP="0081169C">
            <w:pPr>
              <w:widowControl w:val="0"/>
              <w:shd w:val="clear" w:color="auto" w:fill="FFFFFF" w:themeFill="background1"/>
              <w:ind w:firstLine="193"/>
              <w:jc w:val="both"/>
              <w:rPr>
                <w:sz w:val="22"/>
                <w:szCs w:val="22"/>
                <w:lang w:val="uk-UA"/>
              </w:rPr>
            </w:pPr>
          </w:p>
        </w:tc>
      </w:tr>
      <w:tr w:rsidR="0001207D" w:rsidRPr="007C3FEB" w:rsidTr="0001207D">
        <w:trPr>
          <w:trHeight w:val="207"/>
        </w:trPr>
        <w:tc>
          <w:tcPr>
            <w:tcW w:w="9776" w:type="dxa"/>
            <w:gridSpan w:val="3"/>
            <w:shd w:val="clear" w:color="auto" w:fill="FFFFFF" w:themeFill="background1"/>
            <w:vAlign w:val="center"/>
          </w:tcPr>
          <w:p w:rsidR="0001207D" w:rsidRPr="007C3FEB" w:rsidRDefault="0001207D" w:rsidP="0081169C">
            <w:pPr>
              <w:widowControl w:val="0"/>
              <w:shd w:val="clear" w:color="auto" w:fill="FFFFFF" w:themeFill="background1"/>
              <w:ind w:hanging="23"/>
              <w:jc w:val="center"/>
              <w:rPr>
                <w:rFonts w:eastAsia="Times New Roman"/>
                <w:b/>
                <w:sz w:val="22"/>
                <w:szCs w:val="22"/>
                <w:lang w:val="uk-UA" w:eastAsia="uk-UA"/>
              </w:rPr>
            </w:pPr>
            <w:r w:rsidRPr="007C3FEB">
              <w:rPr>
                <w:rFonts w:eastAsia="Times New Roman"/>
                <w:b/>
                <w:sz w:val="22"/>
                <w:szCs w:val="22"/>
                <w:lang w:val="uk-UA"/>
              </w:rPr>
              <w:t xml:space="preserve">IV. </w:t>
            </w:r>
            <w:r w:rsidRPr="007C3FEB">
              <w:rPr>
                <w:rFonts w:eastAsia="Times New Roman"/>
                <w:b/>
                <w:sz w:val="22"/>
                <w:szCs w:val="22"/>
                <w:lang w:val="uk-UA" w:eastAsia="uk-UA"/>
              </w:rPr>
              <w:t>Подання та розкриття тендерної пропозиції</w:t>
            </w:r>
          </w:p>
          <w:p w:rsidR="0001207D" w:rsidRPr="007C3FEB" w:rsidRDefault="0001207D" w:rsidP="0081169C">
            <w:pPr>
              <w:widowControl w:val="0"/>
              <w:shd w:val="clear" w:color="auto" w:fill="FFFFFF" w:themeFill="background1"/>
              <w:ind w:hanging="23"/>
              <w:jc w:val="center"/>
              <w:rPr>
                <w:sz w:val="22"/>
                <w:szCs w:val="22"/>
                <w:lang w:val="uk-UA"/>
              </w:rPr>
            </w:pPr>
          </w:p>
        </w:tc>
      </w:tr>
      <w:tr w:rsidR="0001207D" w:rsidRPr="007C3FEB" w:rsidTr="0001207D">
        <w:trPr>
          <w:trHeight w:val="520"/>
        </w:trPr>
        <w:tc>
          <w:tcPr>
            <w:tcW w:w="562" w:type="dxa"/>
            <w:shd w:val="clear" w:color="auto" w:fill="FFFFFF" w:themeFill="background1"/>
            <w:vAlign w:val="center"/>
          </w:tcPr>
          <w:p w:rsidR="0001207D" w:rsidRPr="007C3FEB" w:rsidRDefault="0001207D" w:rsidP="0081169C">
            <w:pPr>
              <w:widowControl w:val="0"/>
              <w:shd w:val="clear" w:color="auto" w:fill="FFFFFF" w:themeFill="background1"/>
              <w:jc w:val="center"/>
              <w:rPr>
                <w:b/>
                <w:bCs/>
                <w:sz w:val="22"/>
                <w:szCs w:val="22"/>
                <w:lang w:val="uk-UA"/>
              </w:rPr>
            </w:pPr>
            <w:r w:rsidRPr="007C3FEB">
              <w:rPr>
                <w:rFonts w:eastAsia="Times New Roman"/>
                <w:b/>
                <w:bCs/>
                <w:sz w:val="22"/>
                <w:szCs w:val="22"/>
                <w:lang w:val="uk-UA"/>
              </w:rPr>
              <w:t>1</w:t>
            </w:r>
          </w:p>
        </w:tc>
        <w:tc>
          <w:tcPr>
            <w:tcW w:w="2698" w:type="dxa"/>
            <w:shd w:val="clear" w:color="auto" w:fill="FFFFFF" w:themeFill="background1"/>
            <w:vAlign w:val="center"/>
          </w:tcPr>
          <w:p w:rsidR="0001207D" w:rsidRPr="007C3FEB" w:rsidRDefault="0001207D" w:rsidP="0081169C">
            <w:pPr>
              <w:widowControl w:val="0"/>
              <w:shd w:val="clear" w:color="auto" w:fill="FFFFFF" w:themeFill="background1"/>
              <w:rPr>
                <w:sz w:val="22"/>
                <w:szCs w:val="22"/>
                <w:lang w:val="uk-UA"/>
              </w:rPr>
            </w:pPr>
            <w:r w:rsidRPr="007C3FEB">
              <w:rPr>
                <w:rFonts w:eastAsia="Times New Roman"/>
                <w:b/>
                <w:sz w:val="22"/>
                <w:szCs w:val="22"/>
                <w:lang w:val="uk-UA"/>
              </w:rPr>
              <w:t>Кінцевий строк подання тендерних пропозицій</w:t>
            </w:r>
          </w:p>
        </w:tc>
        <w:tc>
          <w:tcPr>
            <w:tcW w:w="6516" w:type="dxa"/>
            <w:shd w:val="clear" w:color="auto" w:fill="FFFFFF" w:themeFill="background1"/>
          </w:tcPr>
          <w:p w:rsidR="0001207D" w:rsidRPr="007C3FEB" w:rsidRDefault="0001207D" w:rsidP="0081169C">
            <w:pPr>
              <w:widowControl w:val="0"/>
              <w:ind w:firstLine="227"/>
              <w:contextualSpacing/>
              <w:jc w:val="both"/>
              <w:rPr>
                <w:sz w:val="22"/>
                <w:szCs w:val="22"/>
                <w:lang w:val="uk-UA" w:eastAsia="uk-UA"/>
              </w:rPr>
            </w:pPr>
            <w:r w:rsidRPr="007C3FEB">
              <w:rPr>
                <w:sz w:val="22"/>
                <w:szCs w:val="22"/>
                <w:lang w:val="uk-UA" w:eastAsia="uk-UA"/>
              </w:rPr>
              <w:t xml:space="preserve">Кінцевий строк подання тендерних пропозицій  </w:t>
            </w:r>
            <w:r w:rsidRPr="002E6AC1">
              <w:rPr>
                <w:sz w:val="22"/>
                <w:szCs w:val="22"/>
                <w:lang w:val="uk-UA" w:eastAsia="uk-UA"/>
              </w:rPr>
              <w:t xml:space="preserve">до </w:t>
            </w:r>
            <w:r w:rsidR="002E6AC1" w:rsidRPr="002E6AC1">
              <w:rPr>
                <w:sz w:val="22"/>
                <w:szCs w:val="22"/>
                <w:lang w:val="uk-UA" w:eastAsia="uk-UA"/>
              </w:rPr>
              <w:t>14.02</w:t>
            </w:r>
            <w:r w:rsidRPr="002E6AC1">
              <w:rPr>
                <w:sz w:val="22"/>
                <w:szCs w:val="22"/>
                <w:lang w:val="uk-UA" w:eastAsia="uk-UA"/>
              </w:rPr>
              <w:t>.2024.</w:t>
            </w:r>
            <w:r w:rsidRPr="007C3FEB">
              <w:rPr>
                <w:sz w:val="22"/>
                <w:szCs w:val="22"/>
                <w:lang w:val="uk-UA" w:eastAsia="uk-UA"/>
              </w:rPr>
              <w:t xml:space="preserve"> </w:t>
            </w:r>
          </w:p>
          <w:p w:rsidR="0001207D" w:rsidRPr="007C3FEB" w:rsidRDefault="0001207D" w:rsidP="0081169C">
            <w:pPr>
              <w:widowControl w:val="0"/>
              <w:ind w:firstLine="227"/>
              <w:contextualSpacing/>
              <w:jc w:val="both"/>
              <w:rPr>
                <w:sz w:val="22"/>
                <w:szCs w:val="22"/>
                <w:lang w:val="uk-UA" w:eastAsia="uk-UA"/>
              </w:rPr>
            </w:pPr>
            <w:r w:rsidRPr="007C3FEB">
              <w:rPr>
                <w:sz w:val="22"/>
                <w:szCs w:val="22"/>
                <w:lang w:val="uk-UA"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01207D" w:rsidRPr="007C3FEB" w:rsidRDefault="0001207D" w:rsidP="0081169C">
            <w:pPr>
              <w:widowControl w:val="0"/>
              <w:ind w:firstLine="227"/>
              <w:contextualSpacing/>
              <w:jc w:val="both"/>
              <w:rPr>
                <w:b/>
                <w:bCs/>
                <w:sz w:val="22"/>
                <w:szCs w:val="22"/>
                <w:lang w:val="uk-UA" w:eastAsia="uk-UA"/>
              </w:rPr>
            </w:pPr>
            <w:r w:rsidRPr="007C3FEB">
              <w:rPr>
                <w:b/>
                <w:bCs/>
                <w:sz w:val="22"/>
                <w:szCs w:val="22"/>
                <w:lang w:val="uk-UA" w:eastAsia="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01207D" w:rsidRPr="007C3FEB" w:rsidRDefault="0001207D" w:rsidP="0081169C">
            <w:pPr>
              <w:widowControl w:val="0"/>
              <w:ind w:firstLine="227"/>
              <w:contextualSpacing/>
              <w:jc w:val="both"/>
              <w:rPr>
                <w:sz w:val="22"/>
                <w:szCs w:val="22"/>
                <w:lang w:val="uk-UA" w:eastAsia="uk-UA"/>
              </w:rPr>
            </w:pPr>
            <w:r w:rsidRPr="007C3FEB">
              <w:rPr>
                <w:sz w:val="22"/>
                <w:szCs w:val="22"/>
                <w:lang w:val="uk-UA" w:eastAsia="uk-UA"/>
              </w:rPr>
              <w:t xml:space="preserve">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4 пп.2, пункту </w:t>
            </w:r>
            <w:r w:rsidRPr="007C3FEB">
              <w:rPr>
                <w:sz w:val="22"/>
                <w:szCs w:val="22"/>
                <w:lang w:val="uk-UA" w:eastAsia="uk-UA"/>
              </w:rPr>
              <w:lastRenderedPageBreak/>
              <w:t>47 Особливостей).</w:t>
            </w:r>
          </w:p>
          <w:p w:rsidR="0001207D" w:rsidRPr="007C3FEB" w:rsidRDefault="0001207D" w:rsidP="0081169C">
            <w:pPr>
              <w:widowControl w:val="0"/>
              <w:ind w:firstLine="227"/>
              <w:contextualSpacing/>
              <w:jc w:val="both"/>
              <w:rPr>
                <w:sz w:val="22"/>
                <w:szCs w:val="22"/>
                <w:lang w:val="uk-UA" w:eastAsia="uk-UA"/>
              </w:rPr>
            </w:pPr>
          </w:p>
        </w:tc>
      </w:tr>
      <w:tr w:rsidR="0001207D" w:rsidRPr="00207A31" w:rsidTr="0001207D">
        <w:trPr>
          <w:trHeight w:val="416"/>
        </w:trPr>
        <w:tc>
          <w:tcPr>
            <w:tcW w:w="562" w:type="dxa"/>
            <w:shd w:val="clear" w:color="auto" w:fill="FFFFFF" w:themeFill="background1"/>
            <w:vAlign w:val="center"/>
          </w:tcPr>
          <w:p w:rsidR="0001207D" w:rsidRPr="007C3FEB" w:rsidRDefault="0001207D" w:rsidP="0081169C">
            <w:pPr>
              <w:widowControl w:val="0"/>
              <w:shd w:val="clear" w:color="auto" w:fill="FFFFFF" w:themeFill="background1"/>
              <w:jc w:val="center"/>
              <w:rPr>
                <w:b/>
                <w:bCs/>
                <w:sz w:val="22"/>
                <w:szCs w:val="22"/>
                <w:lang w:val="uk-UA"/>
              </w:rPr>
            </w:pPr>
            <w:r w:rsidRPr="007C3FEB">
              <w:rPr>
                <w:rFonts w:eastAsia="Times New Roman"/>
                <w:b/>
                <w:bCs/>
                <w:sz w:val="22"/>
                <w:szCs w:val="22"/>
                <w:lang w:val="uk-UA"/>
              </w:rPr>
              <w:lastRenderedPageBreak/>
              <w:t>2</w:t>
            </w:r>
          </w:p>
        </w:tc>
        <w:tc>
          <w:tcPr>
            <w:tcW w:w="2698" w:type="dxa"/>
            <w:shd w:val="clear" w:color="auto" w:fill="FFFFFF" w:themeFill="background1"/>
            <w:vAlign w:val="center"/>
          </w:tcPr>
          <w:p w:rsidR="0001207D" w:rsidRPr="007C3FEB" w:rsidRDefault="0001207D" w:rsidP="0081169C">
            <w:pPr>
              <w:widowControl w:val="0"/>
              <w:shd w:val="clear" w:color="auto" w:fill="FFFFFF" w:themeFill="background1"/>
              <w:rPr>
                <w:sz w:val="22"/>
                <w:szCs w:val="22"/>
                <w:lang w:val="uk-UA"/>
              </w:rPr>
            </w:pPr>
            <w:r w:rsidRPr="007C3FEB">
              <w:rPr>
                <w:rFonts w:eastAsia="Times New Roman"/>
                <w:b/>
                <w:sz w:val="22"/>
                <w:szCs w:val="22"/>
                <w:lang w:val="uk-UA"/>
              </w:rPr>
              <w:t>Дата і час розкриття тендерної пропозиції</w:t>
            </w:r>
          </w:p>
        </w:tc>
        <w:tc>
          <w:tcPr>
            <w:tcW w:w="6516" w:type="dxa"/>
            <w:shd w:val="clear" w:color="auto" w:fill="FFFFFF" w:themeFill="background1"/>
          </w:tcPr>
          <w:p w:rsidR="0001207D" w:rsidRPr="007C3FEB" w:rsidRDefault="0001207D" w:rsidP="0081169C">
            <w:pPr>
              <w:shd w:val="clear" w:color="auto" w:fill="FFFFFF"/>
              <w:ind w:left="34" w:firstLine="176"/>
              <w:jc w:val="both"/>
              <w:rPr>
                <w:rFonts w:eastAsia="Times New Roman"/>
                <w:sz w:val="22"/>
                <w:szCs w:val="22"/>
                <w:lang w:val="uk-UA"/>
              </w:rPr>
            </w:pPr>
            <w:r w:rsidRPr="007C3FEB">
              <w:rPr>
                <w:rFonts w:eastAsia="Times New Roman"/>
                <w:sz w:val="22"/>
                <w:szCs w:val="22"/>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1207D" w:rsidRPr="007C3FEB" w:rsidRDefault="0001207D" w:rsidP="0081169C">
            <w:pPr>
              <w:shd w:val="clear" w:color="auto" w:fill="FFFFFF"/>
              <w:ind w:left="34" w:firstLine="176"/>
              <w:jc w:val="both"/>
              <w:rPr>
                <w:rFonts w:eastAsia="Times New Roman"/>
                <w:sz w:val="22"/>
                <w:szCs w:val="22"/>
                <w:lang w:val="uk-UA"/>
              </w:rPr>
            </w:pPr>
            <w:r w:rsidRPr="007C3FEB">
              <w:rPr>
                <w:rFonts w:eastAsia="Times New Roman"/>
                <w:sz w:val="22"/>
                <w:szCs w:val="22"/>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1207D" w:rsidRPr="007C3FEB" w:rsidRDefault="0001207D" w:rsidP="0081169C">
            <w:pPr>
              <w:ind w:firstLine="181"/>
              <w:jc w:val="both"/>
              <w:rPr>
                <w:sz w:val="22"/>
                <w:szCs w:val="22"/>
                <w:lang w:val="uk-UA"/>
              </w:rPr>
            </w:pPr>
            <w:r w:rsidRPr="007C3FEB">
              <w:rPr>
                <w:rFonts w:eastAsia="Times New Roman"/>
                <w:sz w:val="22"/>
                <w:szCs w:val="22"/>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5" w:anchor="n159">
              <w:r w:rsidRPr="007C3FEB">
                <w:rPr>
                  <w:rFonts w:eastAsia="Times New Roman"/>
                  <w:sz w:val="22"/>
                  <w:szCs w:val="22"/>
                  <w:lang w:val="uk-UA"/>
                </w:rPr>
                <w:t>47</w:t>
              </w:r>
            </w:hyperlink>
            <w:r w:rsidRPr="007C3FEB">
              <w:rPr>
                <w:rFonts w:eastAsia="Times New Roman"/>
                <w:sz w:val="22"/>
                <w:szCs w:val="22"/>
                <w:lang w:val="uk-UA"/>
              </w:rPr>
              <w:t xml:space="preserve"> Особливостей.</w:t>
            </w:r>
          </w:p>
        </w:tc>
      </w:tr>
      <w:tr w:rsidR="0001207D" w:rsidRPr="007C3FEB" w:rsidTr="0001207D">
        <w:trPr>
          <w:trHeight w:val="193"/>
        </w:trPr>
        <w:tc>
          <w:tcPr>
            <w:tcW w:w="9776" w:type="dxa"/>
            <w:gridSpan w:val="3"/>
            <w:shd w:val="clear" w:color="auto" w:fill="FFFFFF" w:themeFill="background1"/>
            <w:vAlign w:val="center"/>
          </w:tcPr>
          <w:p w:rsidR="0001207D" w:rsidRPr="007C3FEB" w:rsidRDefault="0001207D" w:rsidP="0081169C">
            <w:pPr>
              <w:widowControl w:val="0"/>
              <w:shd w:val="clear" w:color="auto" w:fill="FFFFFF" w:themeFill="background1"/>
              <w:jc w:val="center"/>
              <w:rPr>
                <w:rFonts w:eastAsia="Times New Roman"/>
                <w:b/>
                <w:sz w:val="22"/>
                <w:szCs w:val="22"/>
                <w:lang w:val="uk-UA"/>
              </w:rPr>
            </w:pPr>
            <w:r w:rsidRPr="007C3FEB">
              <w:rPr>
                <w:rFonts w:eastAsia="Times New Roman"/>
                <w:b/>
                <w:sz w:val="22"/>
                <w:szCs w:val="22"/>
                <w:lang w:val="uk-UA"/>
              </w:rPr>
              <w:t>V.  Оцінка тендерної пропозиції</w:t>
            </w:r>
          </w:p>
          <w:p w:rsidR="0001207D" w:rsidRPr="007C3FEB" w:rsidRDefault="0001207D" w:rsidP="0081169C">
            <w:pPr>
              <w:widowControl w:val="0"/>
              <w:shd w:val="clear" w:color="auto" w:fill="FFFFFF" w:themeFill="background1"/>
              <w:jc w:val="center"/>
              <w:rPr>
                <w:rFonts w:eastAsia="Times New Roman"/>
                <w:b/>
                <w:sz w:val="22"/>
                <w:szCs w:val="22"/>
                <w:lang w:val="uk-UA"/>
              </w:rPr>
            </w:pPr>
          </w:p>
        </w:tc>
      </w:tr>
      <w:tr w:rsidR="0001207D" w:rsidRPr="00207A31" w:rsidTr="0001207D">
        <w:trPr>
          <w:trHeight w:val="3392"/>
        </w:trPr>
        <w:tc>
          <w:tcPr>
            <w:tcW w:w="562" w:type="dxa"/>
            <w:shd w:val="clear" w:color="auto" w:fill="FFFFFF" w:themeFill="background1"/>
            <w:vAlign w:val="center"/>
          </w:tcPr>
          <w:p w:rsidR="0001207D" w:rsidRPr="007C3FEB" w:rsidRDefault="0001207D" w:rsidP="0081169C">
            <w:pPr>
              <w:widowControl w:val="0"/>
              <w:ind w:firstLine="227"/>
              <w:contextualSpacing/>
              <w:jc w:val="both"/>
              <w:rPr>
                <w:b/>
                <w:bCs/>
                <w:sz w:val="22"/>
                <w:szCs w:val="22"/>
                <w:lang w:val="uk-UA" w:eastAsia="uk-UA"/>
              </w:rPr>
            </w:pPr>
            <w:r w:rsidRPr="007C3FEB">
              <w:rPr>
                <w:b/>
                <w:bCs/>
                <w:sz w:val="22"/>
                <w:szCs w:val="22"/>
                <w:lang w:val="uk-UA" w:eastAsia="uk-UA"/>
              </w:rPr>
              <w:t>1</w:t>
            </w:r>
          </w:p>
        </w:tc>
        <w:tc>
          <w:tcPr>
            <w:tcW w:w="2698" w:type="dxa"/>
            <w:shd w:val="clear" w:color="auto" w:fill="FFFFFF" w:themeFill="background1"/>
            <w:vAlign w:val="center"/>
          </w:tcPr>
          <w:p w:rsidR="0001207D" w:rsidRPr="007C3FEB" w:rsidRDefault="0001207D" w:rsidP="0081169C">
            <w:pPr>
              <w:widowControl w:val="0"/>
              <w:ind w:firstLine="227"/>
              <w:contextualSpacing/>
              <w:jc w:val="both"/>
              <w:rPr>
                <w:b/>
                <w:bCs/>
                <w:sz w:val="22"/>
                <w:szCs w:val="22"/>
                <w:lang w:val="uk-UA" w:eastAsia="uk-UA"/>
              </w:rPr>
            </w:pPr>
            <w:r w:rsidRPr="007C3FEB">
              <w:rPr>
                <w:b/>
                <w:bCs/>
                <w:sz w:val="22"/>
                <w:szCs w:val="22"/>
                <w:lang w:val="uk-UA" w:eastAsia="uk-UA"/>
              </w:rPr>
              <w:t xml:space="preserve">Перелік критеріїв оцінки та методика оцінки тендерних пропозицій </w:t>
            </w:r>
          </w:p>
        </w:tc>
        <w:tc>
          <w:tcPr>
            <w:tcW w:w="6516" w:type="dxa"/>
            <w:shd w:val="clear" w:color="auto" w:fill="FFFFFF" w:themeFill="background1"/>
          </w:tcPr>
          <w:p w:rsidR="0001207D" w:rsidRPr="007C3FEB" w:rsidRDefault="0001207D" w:rsidP="0081169C">
            <w:pPr>
              <w:shd w:val="clear" w:color="auto" w:fill="FFFFFF"/>
              <w:ind w:firstLine="176"/>
              <w:jc w:val="both"/>
              <w:rPr>
                <w:rFonts w:eastAsia="Times New Roman"/>
                <w:sz w:val="22"/>
                <w:szCs w:val="22"/>
                <w:lang w:val="uk-UA"/>
              </w:rPr>
            </w:pPr>
            <w:r w:rsidRPr="007C3FEB">
              <w:rPr>
                <w:rFonts w:eastAsia="Times New Roman"/>
                <w:sz w:val="22"/>
                <w:szCs w:val="22"/>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26" w:anchor="n1553">
              <w:r w:rsidRPr="007C3FEB">
                <w:rPr>
                  <w:rFonts w:eastAsia="Times New Roman"/>
                  <w:sz w:val="22"/>
                  <w:szCs w:val="22"/>
                  <w:lang w:val="uk-UA"/>
                </w:rPr>
                <w:t>шістнадцятої</w:t>
              </w:r>
            </w:hyperlink>
            <w:r w:rsidRPr="007C3FEB">
              <w:rPr>
                <w:rFonts w:eastAsia="Times New Roman"/>
                <w:sz w:val="22"/>
                <w:szCs w:val="22"/>
                <w:lang w:val="uk-UA"/>
              </w:rPr>
              <w:t>, абзаців другого і третього частини п’ятнадцятої статті 29 Закону не застосовуються) з урахуванням положень пункту 43 Особливостей.</w:t>
            </w:r>
          </w:p>
          <w:p w:rsidR="0001207D" w:rsidRPr="007C3FEB" w:rsidRDefault="0001207D" w:rsidP="0081169C">
            <w:pPr>
              <w:widowControl w:val="0"/>
              <w:ind w:firstLine="176"/>
              <w:jc w:val="both"/>
              <w:rPr>
                <w:rFonts w:eastAsia="Times New Roman"/>
                <w:sz w:val="22"/>
                <w:szCs w:val="22"/>
                <w:lang w:val="uk-UA"/>
              </w:rPr>
            </w:pPr>
            <w:r w:rsidRPr="007C3FEB">
              <w:rPr>
                <w:rFonts w:eastAsia="Times New Roman"/>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1207D" w:rsidRPr="007C3FEB" w:rsidRDefault="0001207D" w:rsidP="0081169C">
            <w:pPr>
              <w:widowControl w:val="0"/>
              <w:ind w:firstLine="176"/>
              <w:jc w:val="both"/>
              <w:rPr>
                <w:rFonts w:eastAsia="Times New Roman"/>
                <w:sz w:val="22"/>
                <w:szCs w:val="22"/>
                <w:lang w:val="uk-UA"/>
              </w:rPr>
            </w:pPr>
            <w:r w:rsidRPr="007C3FEB">
              <w:rPr>
                <w:rFonts w:eastAsia="Times New Roman"/>
                <w:sz w:val="22"/>
                <w:szCs w:val="22"/>
                <w:lang w:val="uk-UA"/>
              </w:rPr>
              <w:t>Критерії та методика оцінки визначаються відповідно до статті 29 Закону.</w:t>
            </w:r>
          </w:p>
          <w:p w:rsidR="0001207D" w:rsidRPr="007C3FEB" w:rsidRDefault="0001207D" w:rsidP="0081169C">
            <w:pPr>
              <w:widowControl w:val="0"/>
              <w:ind w:firstLine="176"/>
              <w:jc w:val="both"/>
              <w:rPr>
                <w:rFonts w:eastAsia="Times New Roman"/>
                <w:b/>
                <w:sz w:val="22"/>
                <w:szCs w:val="22"/>
                <w:lang w:val="uk-UA"/>
              </w:rPr>
            </w:pPr>
            <w:r w:rsidRPr="007C3FEB">
              <w:rPr>
                <w:rFonts w:eastAsia="Times New Roman"/>
                <w:b/>
                <w:sz w:val="22"/>
                <w:szCs w:val="22"/>
                <w:lang w:val="uk-UA"/>
              </w:rPr>
              <w:t>Перелік критеріїв та методика оцінки тендерної пропозиції із зазначенням питомої ваги критерію:</w:t>
            </w:r>
          </w:p>
          <w:p w:rsidR="0001207D" w:rsidRPr="007C3FEB" w:rsidRDefault="0001207D" w:rsidP="0081169C">
            <w:pPr>
              <w:widowControl w:val="0"/>
              <w:ind w:firstLine="227"/>
              <w:contextualSpacing/>
              <w:jc w:val="both"/>
              <w:rPr>
                <w:color w:val="000000"/>
                <w:sz w:val="22"/>
                <w:szCs w:val="22"/>
                <w:lang w:val="uk-UA" w:eastAsia="uk-UA"/>
              </w:rPr>
            </w:pPr>
            <w:r w:rsidRPr="007C3FEB">
              <w:rPr>
                <w:rFonts w:eastAsia="Times New Roman"/>
                <w:sz w:val="22"/>
                <w:szCs w:val="22"/>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7C3FEB">
              <w:rPr>
                <w:rFonts w:eastAsia="Times New Roman"/>
                <w:i/>
                <w:sz w:val="22"/>
                <w:szCs w:val="22"/>
                <w:lang w:val="uk-UA"/>
              </w:rPr>
              <w:t>(у разі якщо подано дві і більше тендерних пропозицій).</w:t>
            </w:r>
          </w:p>
          <w:p w:rsidR="0001207D" w:rsidRPr="007C3FEB" w:rsidRDefault="0001207D" w:rsidP="0081169C">
            <w:pPr>
              <w:shd w:val="clear" w:color="auto" w:fill="FFFFFF"/>
              <w:ind w:firstLine="176"/>
              <w:jc w:val="both"/>
              <w:rPr>
                <w:rFonts w:eastAsia="Times New Roman"/>
                <w:sz w:val="22"/>
                <w:szCs w:val="22"/>
                <w:lang w:val="uk-UA"/>
              </w:rPr>
            </w:pPr>
            <w:r w:rsidRPr="007C3FEB">
              <w:rPr>
                <w:rFonts w:eastAsia="Times New Roman"/>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1207D" w:rsidRPr="007C3FEB" w:rsidRDefault="0001207D" w:rsidP="0081169C">
            <w:pPr>
              <w:widowControl w:val="0"/>
              <w:jc w:val="both"/>
              <w:rPr>
                <w:rFonts w:eastAsia="Times New Roman"/>
                <w:i/>
                <w:sz w:val="22"/>
                <w:szCs w:val="22"/>
                <w:lang w:val="uk-UA"/>
              </w:rPr>
            </w:pPr>
            <w:r w:rsidRPr="007C3FEB">
              <w:rPr>
                <w:rFonts w:eastAsia="Times New Roman"/>
                <w:sz w:val="22"/>
                <w:szCs w:val="22"/>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w:t>
            </w:r>
            <w:r w:rsidRPr="007C3FEB">
              <w:rPr>
                <w:rFonts w:eastAsia="Times New Roman"/>
                <w:sz w:val="22"/>
                <w:szCs w:val="22"/>
                <w:lang w:val="uk-UA"/>
              </w:rPr>
              <w:lastRenderedPageBreak/>
              <w:t>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1207D" w:rsidRPr="007C3FEB" w:rsidRDefault="0001207D" w:rsidP="0081169C">
            <w:pPr>
              <w:widowControl w:val="0"/>
              <w:jc w:val="both"/>
              <w:rPr>
                <w:rFonts w:eastAsia="Times New Roman"/>
                <w:sz w:val="22"/>
                <w:szCs w:val="22"/>
                <w:lang w:val="uk-UA"/>
              </w:rPr>
            </w:pPr>
            <w:r w:rsidRPr="007C3FEB">
              <w:rPr>
                <w:rFonts w:eastAsia="Times New Roman"/>
                <w:i/>
                <w:sz w:val="22"/>
                <w:szCs w:val="22"/>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1207D" w:rsidRPr="007C3FEB" w:rsidRDefault="0001207D" w:rsidP="0081169C">
            <w:pPr>
              <w:widowControl w:val="0"/>
              <w:jc w:val="both"/>
              <w:rPr>
                <w:rFonts w:eastAsia="Times New Roman"/>
                <w:b/>
                <w:i/>
                <w:sz w:val="22"/>
                <w:szCs w:val="22"/>
                <w:lang w:val="uk-UA"/>
              </w:rPr>
            </w:pPr>
            <w:r w:rsidRPr="007C3FEB">
              <w:rPr>
                <w:rFonts w:eastAsia="Times New Roman"/>
                <w:i/>
                <w:sz w:val="22"/>
                <w:szCs w:val="22"/>
                <w:lang w:val="uk-UA"/>
              </w:rPr>
              <w:t xml:space="preserve">До розгляду </w:t>
            </w:r>
            <w:r w:rsidRPr="007C3FEB">
              <w:rPr>
                <w:rFonts w:eastAsia="Times New Roman"/>
                <w:i/>
                <w:sz w:val="22"/>
                <w:szCs w:val="22"/>
                <w:u w:val="single"/>
                <w:lang w:val="uk-UA"/>
              </w:rPr>
              <w:t xml:space="preserve"> не приймається </w:t>
            </w:r>
            <w:r w:rsidRPr="007C3FEB">
              <w:rPr>
                <w:rFonts w:eastAsia="Times New Roman"/>
                <w:i/>
                <w:sz w:val="22"/>
                <w:szCs w:val="22"/>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1207D" w:rsidRPr="007C3FEB" w:rsidRDefault="0001207D" w:rsidP="0081169C">
            <w:pPr>
              <w:widowControl w:val="0"/>
              <w:jc w:val="both"/>
              <w:rPr>
                <w:rFonts w:eastAsia="Times New Roman"/>
                <w:sz w:val="22"/>
                <w:szCs w:val="22"/>
                <w:lang w:val="uk-UA"/>
              </w:rPr>
            </w:pPr>
            <w:r w:rsidRPr="007C3FEB">
              <w:rPr>
                <w:rFonts w:eastAsia="Times New Roman"/>
                <w:sz w:val="22"/>
                <w:szCs w:val="22"/>
                <w:lang w:val="uk-UA"/>
              </w:rPr>
              <w:t>Оцінка тендерних пропозицій здійснюється на основі критерію „Ціна”. Питома вага – 100 %.</w:t>
            </w:r>
          </w:p>
          <w:p w:rsidR="0001207D" w:rsidRPr="007C3FEB" w:rsidRDefault="0001207D" w:rsidP="0081169C">
            <w:pPr>
              <w:widowControl w:val="0"/>
              <w:jc w:val="both"/>
              <w:rPr>
                <w:rFonts w:eastAsia="Times New Roman"/>
                <w:sz w:val="22"/>
                <w:szCs w:val="22"/>
                <w:lang w:val="uk-UA"/>
              </w:rPr>
            </w:pPr>
            <w:r w:rsidRPr="007C3FEB">
              <w:rPr>
                <w:rFonts w:eastAsia="Times New Roman"/>
                <w:sz w:val="22"/>
                <w:szCs w:val="22"/>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1207D" w:rsidRPr="007C3FEB" w:rsidRDefault="0001207D" w:rsidP="0081169C">
            <w:pPr>
              <w:widowControl w:val="0"/>
              <w:jc w:val="both"/>
              <w:rPr>
                <w:rFonts w:eastAsia="Times New Roman"/>
                <w:sz w:val="22"/>
                <w:szCs w:val="22"/>
                <w:lang w:val="uk-UA"/>
              </w:rPr>
            </w:pPr>
            <w:r w:rsidRPr="007C3FEB">
              <w:rPr>
                <w:rFonts w:eastAsia="Times New Roman"/>
                <w:sz w:val="22"/>
                <w:szCs w:val="22"/>
                <w:lang w:val="uk-UA"/>
              </w:rPr>
              <w:t>Оцінка здійснюється щодо предмета закупівлі в цілому.</w:t>
            </w:r>
          </w:p>
          <w:p w:rsidR="0001207D" w:rsidRPr="007C3FEB" w:rsidRDefault="0001207D" w:rsidP="0081169C">
            <w:pPr>
              <w:widowControl w:val="0"/>
              <w:jc w:val="both"/>
              <w:rPr>
                <w:rFonts w:eastAsia="Times New Roman"/>
                <w:sz w:val="22"/>
                <w:szCs w:val="22"/>
                <w:lang w:val="uk-UA"/>
              </w:rPr>
            </w:pPr>
            <w:r w:rsidRPr="007C3FEB">
              <w:rPr>
                <w:rFonts w:eastAsia="Times New Roman"/>
                <w:sz w:val="22"/>
                <w:szCs w:val="22"/>
                <w:lang w:val="uk-UA"/>
              </w:rPr>
              <w:t xml:space="preserve">Учасник визначає ціни на </w:t>
            </w:r>
            <w:r w:rsidRPr="007C3FEB">
              <w:rPr>
                <w:rFonts w:eastAsia="Times New Roman"/>
                <w:b/>
                <w:sz w:val="22"/>
                <w:szCs w:val="22"/>
                <w:lang w:val="uk-UA"/>
              </w:rPr>
              <w:t>послуги</w:t>
            </w:r>
            <w:r w:rsidRPr="007C3FEB">
              <w:rPr>
                <w:rFonts w:eastAsia="Times New Roman"/>
                <w:sz w:val="22"/>
                <w:szCs w:val="22"/>
                <w:lang w:val="uk-UA"/>
              </w:rPr>
              <w:t xml:space="preserve">, що він пропонує </w:t>
            </w:r>
            <w:r w:rsidRPr="007C3FEB">
              <w:rPr>
                <w:rFonts w:eastAsia="Times New Roman"/>
                <w:b/>
                <w:sz w:val="22"/>
                <w:szCs w:val="22"/>
                <w:lang w:val="uk-UA"/>
              </w:rPr>
              <w:t>надати</w:t>
            </w:r>
            <w:r w:rsidRPr="007C3FEB">
              <w:rPr>
                <w:rFonts w:eastAsia="Times New Roman"/>
                <w:sz w:val="22"/>
                <w:szCs w:val="22"/>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C3FEB">
              <w:rPr>
                <w:rFonts w:eastAsia="Times New Roman"/>
                <w:b/>
                <w:sz w:val="22"/>
                <w:szCs w:val="22"/>
                <w:lang w:val="uk-UA"/>
              </w:rPr>
              <w:t>послуг</w:t>
            </w:r>
            <w:r w:rsidRPr="007C3FEB">
              <w:rPr>
                <w:rFonts w:eastAsia="Times New Roman"/>
                <w:sz w:val="22"/>
                <w:szCs w:val="22"/>
                <w:lang w:val="uk-UA"/>
              </w:rPr>
              <w:t xml:space="preserve"> даного виду.</w:t>
            </w:r>
          </w:p>
          <w:p w:rsidR="0001207D" w:rsidRPr="007C3FEB" w:rsidRDefault="0001207D" w:rsidP="0081169C">
            <w:pPr>
              <w:widowControl w:val="0"/>
              <w:jc w:val="both"/>
              <w:rPr>
                <w:rFonts w:eastAsia="Times New Roman"/>
                <w:sz w:val="22"/>
                <w:szCs w:val="22"/>
                <w:lang w:val="uk-UA"/>
              </w:rPr>
            </w:pPr>
            <w:r w:rsidRPr="007C3FEB">
              <w:rPr>
                <w:rFonts w:eastAsia="Times New Roman"/>
                <w:sz w:val="22"/>
                <w:szCs w:val="22"/>
                <w:lang w:val="uk-UA"/>
              </w:rPr>
              <w:t>Розмір мінімального кроку пониження ціни під час електронного аукціону – 1 %.</w:t>
            </w:r>
          </w:p>
          <w:p w:rsidR="0001207D" w:rsidRPr="007C3FEB" w:rsidRDefault="0001207D" w:rsidP="0081169C">
            <w:pPr>
              <w:shd w:val="clear" w:color="auto" w:fill="FFFFFF"/>
              <w:jc w:val="both"/>
              <w:rPr>
                <w:rFonts w:eastAsia="Times New Roman"/>
                <w:sz w:val="22"/>
                <w:szCs w:val="22"/>
                <w:lang w:val="uk-UA"/>
              </w:rPr>
            </w:pPr>
            <w:r w:rsidRPr="007C3FEB">
              <w:rPr>
                <w:rFonts w:eastAsia="Times New Roman"/>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1207D" w:rsidRPr="007C3FEB" w:rsidRDefault="0001207D" w:rsidP="0081169C">
            <w:pPr>
              <w:keepNext/>
              <w:shd w:val="clear" w:color="auto" w:fill="FFFFFF"/>
              <w:jc w:val="both"/>
              <w:rPr>
                <w:rFonts w:eastAsia="Times New Roman"/>
                <w:sz w:val="22"/>
                <w:szCs w:val="22"/>
                <w:lang w:val="uk-UA"/>
              </w:rPr>
            </w:pPr>
            <w:r w:rsidRPr="007C3FEB">
              <w:rPr>
                <w:rFonts w:eastAsia="Times New Roman"/>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1207D" w:rsidRPr="007C3FEB" w:rsidRDefault="0001207D" w:rsidP="0081169C">
            <w:pPr>
              <w:widowControl w:val="0"/>
              <w:jc w:val="both"/>
              <w:rPr>
                <w:rFonts w:eastAsia="Times New Roman"/>
                <w:sz w:val="22"/>
                <w:szCs w:val="22"/>
                <w:lang w:val="uk-UA"/>
              </w:rPr>
            </w:pPr>
            <w:r w:rsidRPr="007C3FEB">
              <w:rPr>
                <w:rFonts w:eastAsia="Times New Roman"/>
                <w:sz w:val="22"/>
                <w:szCs w:val="22"/>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1207D" w:rsidRPr="007C3FEB" w:rsidRDefault="0001207D" w:rsidP="0081169C">
            <w:pPr>
              <w:widowControl w:val="0"/>
              <w:jc w:val="both"/>
              <w:rPr>
                <w:rFonts w:eastAsia="Times New Roman"/>
                <w:sz w:val="22"/>
                <w:szCs w:val="22"/>
                <w:lang w:val="uk-UA"/>
              </w:rPr>
            </w:pPr>
            <w:r w:rsidRPr="007C3FEB">
              <w:rPr>
                <w:rFonts w:eastAsia="Times New Roman"/>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01207D" w:rsidRPr="007C3FEB" w:rsidRDefault="0001207D" w:rsidP="0081169C">
            <w:pPr>
              <w:widowControl w:val="0"/>
              <w:ind w:firstLine="227"/>
              <w:contextualSpacing/>
              <w:jc w:val="both"/>
              <w:rPr>
                <w:color w:val="000000"/>
                <w:sz w:val="22"/>
                <w:szCs w:val="22"/>
                <w:lang w:val="uk-UA" w:eastAsia="uk-UA"/>
              </w:rPr>
            </w:pPr>
            <w:r w:rsidRPr="007C3FEB">
              <w:rPr>
                <w:color w:val="000000"/>
                <w:sz w:val="22"/>
                <w:szCs w:val="22"/>
                <w:lang w:val="uk-UA"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01207D" w:rsidRPr="007C3FEB" w:rsidRDefault="0001207D" w:rsidP="0081169C">
            <w:pPr>
              <w:widowControl w:val="0"/>
              <w:ind w:firstLine="227"/>
              <w:contextualSpacing/>
              <w:jc w:val="both"/>
              <w:rPr>
                <w:color w:val="000000"/>
                <w:sz w:val="22"/>
                <w:szCs w:val="22"/>
                <w:lang w:val="uk-UA" w:eastAsia="uk-UA"/>
              </w:rPr>
            </w:pPr>
            <w:r w:rsidRPr="007C3FEB">
              <w:rPr>
                <w:color w:val="000000"/>
                <w:sz w:val="22"/>
                <w:szCs w:val="22"/>
                <w:lang w:val="uk-UA" w:eastAsia="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01207D" w:rsidRPr="007C3FEB" w:rsidRDefault="0001207D" w:rsidP="0081169C">
            <w:pPr>
              <w:widowControl w:val="0"/>
              <w:ind w:firstLine="227"/>
              <w:contextualSpacing/>
              <w:jc w:val="both"/>
              <w:rPr>
                <w:color w:val="000000"/>
                <w:sz w:val="22"/>
                <w:szCs w:val="22"/>
                <w:lang w:val="uk-UA" w:eastAsia="uk-UA"/>
              </w:rPr>
            </w:pPr>
            <w:r w:rsidRPr="007C3FEB">
              <w:rPr>
                <w:color w:val="000000"/>
                <w:sz w:val="22"/>
                <w:szCs w:val="22"/>
                <w:lang w:val="uk-UA" w:eastAsia="uk-UA"/>
              </w:rPr>
              <w:lastRenderedPageBreak/>
              <w:t>унікальний номер оголошення про проведення відкритих торгів, присвоєний електронною системою закупівель;</w:t>
            </w:r>
          </w:p>
          <w:p w:rsidR="0001207D" w:rsidRPr="007C3FEB" w:rsidRDefault="0001207D" w:rsidP="0081169C">
            <w:pPr>
              <w:widowControl w:val="0"/>
              <w:ind w:firstLine="227"/>
              <w:contextualSpacing/>
              <w:jc w:val="both"/>
              <w:rPr>
                <w:color w:val="000000"/>
                <w:sz w:val="22"/>
                <w:szCs w:val="22"/>
                <w:lang w:val="uk-UA" w:eastAsia="uk-UA"/>
              </w:rPr>
            </w:pPr>
            <w:r w:rsidRPr="007C3FEB">
              <w:rPr>
                <w:color w:val="000000"/>
                <w:sz w:val="22"/>
                <w:szCs w:val="22"/>
                <w:lang w:val="uk-UA" w:eastAsia="uk-UA"/>
              </w:rPr>
              <w:t>назву предмета закупівлі;</w:t>
            </w:r>
          </w:p>
          <w:p w:rsidR="0001207D" w:rsidRPr="007C3FEB" w:rsidRDefault="0001207D" w:rsidP="0081169C">
            <w:pPr>
              <w:widowControl w:val="0"/>
              <w:ind w:firstLine="227"/>
              <w:contextualSpacing/>
              <w:jc w:val="both"/>
              <w:rPr>
                <w:color w:val="000000"/>
                <w:sz w:val="22"/>
                <w:szCs w:val="22"/>
                <w:lang w:val="uk-UA" w:eastAsia="uk-UA"/>
              </w:rPr>
            </w:pPr>
            <w:r w:rsidRPr="007C3FEB">
              <w:rPr>
                <w:color w:val="000000"/>
                <w:sz w:val="22"/>
                <w:szCs w:val="22"/>
                <w:lang w:val="uk-UA" w:eastAsia="uk-UA"/>
              </w:rPr>
              <w:t>дату та час розкриття тендерної пропозиції;</w:t>
            </w:r>
          </w:p>
          <w:p w:rsidR="0001207D" w:rsidRPr="007C3FEB" w:rsidRDefault="0001207D" w:rsidP="0081169C">
            <w:pPr>
              <w:widowControl w:val="0"/>
              <w:ind w:firstLine="227"/>
              <w:contextualSpacing/>
              <w:jc w:val="both"/>
              <w:rPr>
                <w:color w:val="000000"/>
                <w:sz w:val="22"/>
                <w:szCs w:val="22"/>
                <w:lang w:val="uk-UA" w:eastAsia="uk-UA"/>
              </w:rPr>
            </w:pPr>
            <w:r w:rsidRPr="007C3FEB">
              <w:rPr>
                <w:color w:val="000000"/>
                <w:sz w:val="22"/>
                <w:szCs w:val="22"/>
                <w:lang w:val="uk-UA" w:eastAsia="uk-UA"/>
              </w:rPr>
              <w:t>найменування (для юридичної особи) або прізвище, ім’я, по батькові (за наявності) (для фізичної особи) учасника (учасників) процедури закупівлі;</w:t>
            </w:r>
          </w:p>
          <w:p w:rsidR="0001207D" w:rsidRPr="007C3FEB" w:rsidRDefault="0001207D" w:rsidP="0081169C">
            <w:pPr>
              <w:widowControl w:val="0"/>
              <w:ind w:firstLine="227"/>
              <w:contextualSpacing/>
              <w:jc w:val="both"/>
              <w:rPr>
                <w:color w:val="000000"/>
                <w:sz w:val="22"/>
                <w:szCs w:val="22"/>
                <w:lang w:val="uk-UA" w:eastAsia="uk-UA"/>
              </w:rPr>
            </w:pPr>
            <w:r w:rsidRPr="007C3FEB">
              <w:rPr>
                <w:color w:val="000000"/>
                <w:sz w:val="22"/>
                <w:szCs w:val="22"/>
                <w:lang w:val="uk-UA" w:eastAsia="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01207D" w:rsidRPr="007C3FEB" w:rsidRDefault="0001207D" w:rsidP="0081169C">
            <w:pPr>
              <w:widowControl w:val="0"/>
              <w:ind w:firstLine="227"/>
              <w:contextualSpacing/>
              <w:jc w:val="both"/>
              <w:rPr>
                <w:color w:val="000000"/>
                <w:sz w:val="22"/>
                <w:szCs w:val="22"/>
                <w:lang w:val="uk-UA" w:eastAsia="uk-UA"/>
              </w:rPr>
            </w:pPr>
            <w:bookmarkStart w:id="12" w:name="n299"/>
            <w:bookmarkEnd w:id="12"/>
            <w:r w:rsidRPr="007C3FEB">
              <w:rPr>
                <w:color w:val="000000"/>
                <w:sz w:val="22"/>
                <w:szCs w:val="22"/>
                <w:lang w:val="uk-UA" w:eastAsia="uk-UA"/>
              </w:rPr>
              <w:t>інформацію щодо ціни тендерної пропозиції (тендерних пропозицій).</w:t>
            </w:r>
          </w:p>
          <w:p w:rsidR="0001207D" w:rsidRPr="007C3FEB" w:rsidRDefault="0001207D" w:rsidP="0081169C">
            <w:pPr>
              <w:widowControl w:val="0"/>
              <w:ind w:firstLine="227"/>
              <w:contextualSpacing/>
              <w:jc w:val="both"/>
              <w:rPr>
                <w:color w:val="000000"/>
                <w:sz w:val="22"/>
                <w:szCs w:val="22"/>
                <w:lang w:val="uk-UA" w:eastAsia="uk-UA"/>
              </w:rPr>
            </w:pPr>
            <w:bookmarkStart w:id="13" w:name="n300"/>
            <w:bookmarkEnd w:id="13"/>
            <w:r w:rsidRPr="007C3FEB">
              <w:rPr>
                <w:color w:val="000000"/>
                <w:sz w:val="22"/>
                <w:szCs w:val="22"/>
                <w:lang w:val="uk-UA" w:eastAsia="uk-UA"/>
              </w:rPr>
              <w:t xml:space="preserve">Протокол розкриття тендерних пропозицій може містити іншу інформацію. </w:t>
            </w:r>
          </w:p>
          <w:p w:rsidR="0001207D" w:rsidRPr="007C3FEB" w:rsidRDefault="0001207D" w:rsidP="0081169C">
            <w:pPr>
              <w:widowControl w:val="0"/>
              <w:ind w:firstLine="227"/>
              <w:contextualSpacing/>
              <w:jc w:val="both"/>
              <w:rPr>
                <w:color w:val="000000"/>
                <w:sz w:val="22"/>
                <w:szCs w:val="22"/>
                <w:lang w:val="uk-UA" w:eastAsia="uk-UA"/>
              </w:rPr>
            </w:pPr>
            <w:bookmarkStart w:id="14" w:name="n302"/>
            <w:bookmarkStart w:id="15" w:name="n311"/>
            <w:bookmarkStart w:id="16" w:name="n312"/>
            <w:bookmarkStart w:id="17" w:name="n313"/>
            <w:bookmarkStart w:id="18" w:name="n315"/>
            <w:bookmarkStart w:id="19" w:name="n316"/>
            <w:bookmarkStart w:id="20" w:name="n317"/>
            <w:bookmarkEnd w:id="14"/>
            <w:bookmarkEnd w:id="15"/>
            <w:bookmarkEnd w:id="16"/>
            <w:bookmarkEnd w:id="17"/>
            <w:bookmarkEnd w:id="18"/>
            <w:bookmarkEnd w:id="19"/>
            <w:bookmarkEnd w:id="20"/>
            <w:r w:rsidRPr="007C3FEB">
              <w:rPr>
                <w:color w:val="000000"/>
                <w:sz w:val="22"/>
                <w:szCs w:val="22"/>
                <w:lang w:val="uk-UA"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bookmarkStart w:id="21" w:name="n318"/>
            <w:bookmarkEnd w:id="21"/>
          </w:p>
          <w:p w:rsidR="0001207D" w:rsidRPr="007C3FEB" w:rsidRDefault="0001207D" w:rsidP="0081169C">
            <w:pPr>
              <w:widowControl w:val="0"/>
              <w:ind w:firstLine="227"/>
              <w:contextualSpacing/>
              <w:jc w:val="both"/>
              <w:rPr>
                <w:sz w:val="22"/>
                <w:szCs w:val="22"/>
                <w:lang w:val="uk-UA" w:eastAsia="uk-UA"/>
              </w:rPr>
            </w:pPr>
          </w:p>
        </w:tc>
      </w:tr>
      <w:tr w:rsidR="0001207D" w:rsidRPr="007C3FEB" w:rsidTr="0001207D">
        <w:trPr>
          <w:trHeight w:val="520"/>
        </w:trPr>
        <w:tc>
          <w:tcPr>
            <w:tcW w:w="562" w:type="dxa"/>
            <w:vAlign w:val="center"/>
          </w:tcPr>
          <w:p w:rsidR="0001207D" w:rsidRPr="007C3FEB" w:rsidRDefault="0001207D" w:rsidP="0081169C">
            <w:pPr>
              <w:widowControl w:val="0"/>
              <w:shd w:val="clear" w:color="auto" w:fill="FFFFFF" w:themeFill="background1"/>
              <w:jc w:val="center"/>
              <w:rPr>
                <w:rFonts w:eastAsia="Times New Roman"/>
                <w:b/>
                <w:bCs/>
                <w:sz w:val="22"/>
                <w:szCs w:val="22"/>
                <w:lang w:val="uk-UA"/>
              </w:rPr>
            </w:pPr>
            <w:r w:rsidRPr="007C3FEB">
              <w:rPr>
                <w:b/>
                <w:sz w:val="22"/>
                <w:szCs w:val="22"/>
                <w:lang w:val="uk-UA"/>
              </w:rPr>
              <w:lastRenderedPageBreak/>
              <w:t>2</w:t>
            </w:r>
          </w:p>
        </w:tc>
        <w:tc>
          <w:tcPr>
            <w:tcW w:w="2698" w:type="dxa"/>
            <w:shd w:val="clear" w:color="auto" w:fill="auto"/>
            <w:vAlign w:val="center"/>
          </w:tcPr>
          <w:p w:rsidR="0001207D" w:rsidRPr="007C3FEB" w:rsidRDefault="0001207D" w:rsidP="0081169C">
            <w:pPr>
              <w:widowControl w:val="0"/>
              <w:shd w:val="clear" w:color="auto" w:fill="FFFFFF" w:themeFill="background1"/>
              <w:rPr>
                <w:rFonts w:eastAsia="Times New Roman"/>
                <w:b/>
                <w:sz w:val="22"/>
                <w:szCs w:val="22"/>
                <w:lang w:val="uk-UA"/>
              </w:rPr>
            </w:pPr>
            <w:r w:rsidRPr="007C3FEB">
              <w:rPr>
                <w:rFonts w:eastAsia="Times New Roman"/>
                <w:b/>
                <w:sz w:val="22"/>
                <w:szCs w:val="22"/>
                <w:lang w:val="uk-UA"/>
              </w:rPr>
              <w:t>Обґрунтування аномально низької тендерної пропозиції</w:t>
            </w:r>
          </w:p>
        </w:tc>
        <w:tc>
          <w:tcPr>
            <w:tcW w:w="6516" w:type="dxa"/>
            <w:shd w:val="clear" w:color="auto" w:fill="auto"/>
            <w:vAlign w:val="center"/>
          </w:tcPr>
          <w:p w:rsidR="0001207D" w:rsidRPr="007C3FEB" w:rsidRDefault="0001207D" w:rsidP="0081169C">
            <w:pPr>
              <w:shd w:val="clear" w:color="auto" w:fill="FFFFFF"/>
              <w:jc w:val="both"/>
              <w:rPr>
                <w:rFonts w:eastAsia="Times New Roman"/>
                <w:sz w:val="22"/>
                <w:szCs w:val="22"/>
                <w:lang w:val="uk-UA"/>
              </w:rPr>
            </w:pPr>
            <w:r w:rsidRPr="007C3FEB">
              <w:rPr>
                <w:rFonts w:eastAsia="Times New Roman"/>
                <w:sz w:val="22"/>
                <w:szCs w:val="22"/>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1207D" w:rsidRPr="007C3FEB" w:rsidRDefault="0001207D" w:rsidP="0081169C">
            <w:pPr>
              <w:widowControl w:val="0"/>
              <w:ind w:firstLine="227"/>
              <w:contextualSpacing/>
              <w:jc w:val="both"/>
              <w:rPr>
                <w:sz w:val="22"/>
                <w:szCs w:val="22"/>
                <w:lang w:val="uk-UA" w:eastAsia="uk-UA"/>
              </w:rPr>
            </w:pPr>
            <w:bookmarkStart w:id="22" w:name="n319"/>
            <w:bookmarkEnd w:id="22"/>
            <w:r w:rsidRPr="007C3FEB">
              <w:rPr>
                <w:sz w:val="22"/>
                <w:szCs w:val="22"/>
                <w:lang w:val="uk-UA"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п.п. 2 пункту 45 Особливостей.</w:t>
            </w:r>
          </w:p>
          <w:p w:rsidR="0001207D" w:rsidRPr="007C3FEB" w:rsidRDefault="0001207D" w:rsidP="0081169C">
            <w:pPr>
              <w:widowControl w:val="0"/>
              <w:ind w:firstLine="227"/>
              <w:contextualSpacing/>
              <w:jc w:val="both"/>
              <w:rPr>
                <w:sz w:val="22"/>
                <w:szCs w:val="22"/>
                <w:lang w:val="uk-UA" w:eastAsia="uk-UA"/>
              </w:rPr>
            </w:pPr>
            <w:bookmarkStart w:id="23" w:name="n320"/>
            <w:bookmarkEnd w:id="23"/>
            <w:r w:rsidRPr="007C3FEB">
              <w:rPr>
                <w:sz w:val="22"/>
                <w:szCs w:val="22"/>
                <w:lang w:val="uk-UA" w:eastAsia="uk-UA"/>
              </w:rPr>
              <w:t>Обґрунтування аномально низької тендерної пропозиції може містити інформацію про:</w:t>
            </w:r>
          </w:p>
          <w:p w:rsidR="0001207D" w:rsidRPr="007C3FEB" w:rsidRDefault="0001207D" w:rsidP="0081169C">
            <w:pPr>
              <w:widowControl w:val="0"/>
              <w:ind w:firstLine="227"/>
              <w:contextualSpacing/>
              <w:jc w:val="both"/>
              <w:rPr>
                <w:sz w:val="22"/>
                <w:szCs w:val="22"/>
                <w:lang w:val="uk-UA" w:eastAsia="uk-UA"/>
              </w:rPr>
            </w:pPr>
            <w:bookmarkStart w:id="24" w:name="n321"/>
            <w:bookmarkEnd w:id="24"/>
            <w:r w:rsidRPr="007C3FEB">
              <w:rPr>
                <w:sz w:val="22"/>
                <w:szCs w:val="22"/>
                <w:lang w:val="uk-UA"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1207D" w:rsidRPr="007C3FEB" w:rsidRDefault="0001207D" w:rsidP="0081169C">
            <w:pPr>
              <w:widowControl w:val="0"/>
              <w:ind w:firstLine="227"/>
              <w:contextualSpacing/>
              <w:jc w:val="both"/>
              <w:rPr>
                <w:sz w:val="22"/>
                <w:szCs w:val="22"/>
                <w:lang w:val="uk-UA" w:eastAsia="uk-UA"/>
              </w:rPr>
            </w:pPr>
            <w:bookmarkStart w:id="25" w:name="n322"/>
            <w:bookmarkEnd w:id="25"/>
            <w:r w:rsidRPr="007C3FEB">
              <w:rPr>
                <w:sz w:val="22"/>
                <w:szCs w:val="22"/>
                <w:lang w:val="uk-UA"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1207D" w:rsidRPr="007C3FEB" w:rsidRDefault="0001207D" w:rsidP="0081169C">
            <w:pPr>
              <w:widowControl w:val="0"/>
              <w:ind w:firstLine="227"/>
              <w:contextualSpacing/>
              <w:jc w:val="both"/>
              <w:rPr>
                <w:sz w:val="22"/>
                <w:szCs w:val="22"/>
                <w:lang w:val="uk-UA" w:eastAsia="uk-UA"/>
              </w:rPr>
            </w:pPr>
            <w:bookmarkStart w:id="26" w:name="n323"/>
            <w:bookmarkEnd w:id="26"/>
            <w:r w:rsidRPr="007C3FEB">
              <w:rPr>
                <w:sz w:val="22"/>
                <w:szCs w:val="22"/>
                <w:lang w:val="uk-UA" w:eastAsia="uk-UA"/>
              </w:rPr>
              <w:t>отримання учасником процедури закупівлі державної допомоги згідно із законодавством.</w:t>
            </w:r>
          </w:p>
          <w:p w:rsidR="0001207D" w:rsidRPr="007C3FEB" w:rsidRDefault="0001207D" w:rsidP="0081169C">
            <w:pPr>
              <w:widowControl w:val="0"/>
              <w:spacing w:line="276" w:lineRule="auto"/>
              <w:ind w:firstLine="227"/>
              <w:contextualSpacing/>
              <w:jc w:val="both"/>
              <w:rPr>
                <w:sz w:val="22"/>
                <w:szCs w:val="22"/>
                <w:lang w:val="uk-UA" w:eastAsia="uk-UA"/>
              </w:rPr>
            </w:pPr>
          </w:p>
        </w:tc>
      </w:tr>
      <w:tr w:rsidR="0001207D" w:rsidRPr="007C3FEB" w:rsidTr="0001207D">
        <w:trPr>
          <w:trHeight w:val="10763"/>
        </w:trPr>
        <w:tc>
          <w:tcPr>
            <w:tcW w:w="562" w:type="dxa"/>
            <w:vAlign w:val="center"/>
          </w:tcPr>
          <w:p w:rsidR="0001207D" w:rsidRPr="007C3FEB" w:rsidRDefault="0001207D" w:rsidP="0081169C">
            <w:pPr>
              <w:widowControl w:val="0"/>
              <w:shd w:val="clear" w:color="auto" w:fill="FFFFFF" w:themeFill="background1"/>
              <w:jc w:val="center"/>
              <w:rPr>
                <w:b/>
                <w:bCs/>
                <w:sz w:val="22"/>
                <w:szCs w:val="22"/>
                <w:lang w:val="uk-UA"/>
              </w:rPr>
            </w:pPr>
            <w:r w:rsidRPr="007C3FEB">
              <w:rPr>
                <w:b/>
                <w:sz w:val="22"/>
                <w:szCs w:val="22"/>
                <w:lang w:val="uk-UA"/>
              </w:rPr>
              <w:lastRenderedPageBreak/>
              <w:t>3</w:t>
            </w:r>
          </w:p>
        </w:tc>
        <w:tc>
          <w:tcPr>
            <w:tcW w:w="2698" w:type="dxa"/>
            <w:shd w:val="clear" w:color="auto" w:fill="auto"/>
            <w:vAlign w:val="center"/>
          </w:tcPr>
          <w:p w:rsidR="0001207D" w:rsidRPr="007C3FEB" w:rsidRDefault="0001207D" w:rsidP="0081169C">
            <w:pPr>
              <w:widowControl w:val="0"/>
              <w:shd w:val="clear" w:color="auto" w:fill="FFFFFF" w:themeFill="background1"/>
              <w:rPr>
                <w:b/>
                <w:bCs/>
                <w:sz w:val="22"/>
                <w:szCs w:val="22"/>
                <w:lang w:val="uk-UA"/>
              </w:rPr>
            </w:pPr>
            <w:r w:rsidRPr="007C3FEB">
              <w:rPr>
                <w:rFonts w:eastAsia="Times New Roman"/>
                <w:b/>
                <w:sz w:val="22"/>
                <w:szCs w:val="22"/>
                <w:lang w:val="uk-UA"/>
              </w:rPr>
              <w:t>Виправлення учасником невідповідностей в інформації та/або документах</w:t>
            </w:r>
          </w:p>
        </w:tc>
        <w:tc>
          <w:tcPr>
            <w:tcW w:w="6516" w:type="dxa"/>
            <w:shd w:val="clear" w:color="auto" w:fill="auto"/>
            <w:vAlign w:val="center"/>
          </w:tcPr>
          <w:p w:rsidR="0001207D" w:rsidRPr="007C3FEB" w:rsidRDefault="0001207D" w:rsidP="0081169C">
            <w:pPr>
              <w:keepNext/>
              <w:shd w:val="clear" w:color="auto" w:fill="FFFFFF"/>
              <w:jc w:val="both"/>
              <w:rPr>
                <w:rFonts w:eastAsia="Times New Roman"/>
                <w:sz w:val="22"/>
                <w:szCs w:val="22"/>
                <w:lang w:val="uk-UA"/>
              </w:rPr>
            </w:pPr>
            <w:r w:rsidRPr="007C3FEB">
              <w:rPr>
                <w:rFonts w:eastAsia="Times New Roman"/>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w:t>
            </w:r>
            <w:r w:rsidRPr="007C3FEB">
              <w:rPr>
                <w:rFonts w:eastAsia="Times New Roman"/>
                <w:b/>
                <w:sz w:val="22"/>
                <w:szCs w:val="22"/>
                <w:lang w:val="uk-UA"/>
              </w:rPr>
              <w:t>ніж два робочі дні до закінчення строку розгляду тендерних</w:t>
            </w:r>
            <w:r w:rsidRPr="007C3FEB">
              <w:rPr>
                <w:rFonts w:eastAsia="Times New Roman"/>
                <w:sz w:val="22"/>
                <w:szCs w:val="22"/>
                <w:lang w:val="uk-UA"/>
              </w:rPr>
              <w:t xml:space="preserve"> пропозицій, повідомлення з вимогою про усунення таких невідповідностей в електронній системі закупівель.</w:t>
            </w:r>
          </w:p>
          <w:p w:rsidR="0001207D" w:rsidRPr="007C3FEB" w:rsidRDefault="0001207D" w:rsidP="0081169C">
            <w:pPr>
              <w:jc w:val="both"/>
              <w:rPr>
                <w:rFonts w:eastAsia="Times New Roman"/>
                <w:sz w:val="22"/>
                <w:szCs w:val="22"/>
                <w:lang w:val="uk-UA"/>
              </w:rPr>
            </w:pPr>
            <w:r w:rsidRPr="007C3FEB">
              <w:rPr>
                <w:rFonts w:eastAsia="Times New Roman"/>
                <w:sz w:val="22"/>
                <w:szCs w:val="22"/>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1207D" w:rsidRPr="007C3FEB" w:rsidRDefault="0001207D" w:rsidP="0081169C">
            <w:pPr>
              <w:jc w:val="both"/>
              <w:rPr>
                <w:rFonts w:eastAsia="Times New Roman"/>
                <w:strike/>
                <w:sz w:val="22"/>
                <w:szCs w:val="22"/>
                <w:lang w:val="uk-UA"/>
              </w:rPr>
            </w:pPr>
            <w:r w:rsidRPr="007C3FEB">
              <w:rPr>
                <w:rFonts w:eastAsia="Times New Roman"/>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1207D" w:rsidRPr="007C3FEB" w:rsidRDefault="0001207D" w:rsidP="0081169C">
            <w:pPr>
              <w:widowControl w:val="0"/>
              <w:jc w:val="both"/>
              <w:rPr>
                <w:rFonts w:eastAsia="Times New Roman"/>
                <w:sz w:val="22"/>
                <w:szCs w:val="22"/>
                <w:lang w:val="uk-UA"/>
              </w:rPr>
            </w:pPr>
            <w:r w:rsidRPr="007C3FEB">
              <w:rPr>
                <w:rFonts w:eastAsia="Times New Roman"/>
                <w:sz w:val="22"/>
                <w:szCs w:val="22"/>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C3FEB">
              <w:rPr>
                <w:rFonts w:eastAsia="Times New Roman"/>
                <w:b/>
                <w:i/>
                <w:sz w:val="22"/>
                <w:szCs w:val="22"/>
                <w:lang w:val="uk-UA"/>
              </w:rPr>
              <w:t>протягом 24 годин</w:t>
            </w:r>
            <w:r w:rsidRPr="007C3FEB">
              <w:rPr>
                <w:rFonts w:eastAsia="Times New Roman"/>
                <w:sz w:val="22"/>
                <w:szCs w:val="22"/>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01207D" w:rsidRPr="007C3FEB" w:rsidRDefault="0001207D" w:rsidP="0081169C">
            <w:pPr>
              <w:shd w:val="clear" w:color="auto" w:fill="FFFFFF" w:themeFill="background1"/>
              <w:spacing w:line="276" w:lineRule="auto"/>
              <w:ind w:firstLine="323"/>
              <w:jc w:val="both"/>
              <w:rPr>
                <w:sz w:val="22"/>
                <w:szCs w:val="22"/>
                <w:lang w:val="uk-UA"/>
              </w:rPr>
            </w:pPr>
            <w:r w:rsidRPr="007C3FEB">
              <w:rPr>
                <w:sz w:val="22"/>
                <w:szCs w:val="22"/>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01207D" w:rsidRPr="007C3FEB" w:rsidTr="0001207D">
        <w:trPr>
          <w:trHeight w:val="1687"/>
        </w:trPr>
        <w:tc>
          <w:tcPr>
            <w:tcW w:w="562" w:type="dxa"/>
            <w:vAlign w:val="center"/>
          </w:tcPr>
          <w:p w:rsidR="0001207D" w:rsidRPr="007C3FEB" w:rsidRDefault="0001207D" w:rsidP="0081169C">
            <w:pPr>
              <w:widowControl w:val="0"/>
              <w:shd w:val="clear" w:color="auto" w:fill="FFFFFF" w:themeFill="background1"/>
              <w:rPr>
                <w:b/>
                <w:bCs/>
                <w:sz w:val="22"/>
                <w:szCs w:val="22"/>
                <w:lang w:val="uk-UA"/>
              </w:rPr>
            </w:pPr>
          </w:p>
        </w:tc>
        <w:tc>
          <w:tcPr>
            <w:tcW w:w="2698" w:type="dxa"/>
            <w:shd w:val="clear" w:color="auto" w:fill="auto"/>
            <w:vAlign w:val="center"/>
          </w:tcPr>
          <w:p w:rsidR="0001207D" w:rsidRPr="007C3FEB" w:rsidRDefault="0001207D" w:rsidP="0081169C">
            <w:pPr>
              <w:widowControl w:val="0"/>
              <w:shd w:val="clear" w:color="auto" w:fill="FFFFFF" w:themeFill="background1"/>
              <w:rPr>
                <w:sz w:val="22"/>
                <w:szCs w:val="22"/>
                <w:lang w:val="uk-UA"/>
              </w:rPr>
            </w:pPr>
            <w:r w:rsidRPr="007C3FEB">
              <w:rPr>
                <w:b/>
                <w:sz w:val="22"/>
                <w:szCs w:val="22"/>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16" w:type="dxa"/>
            <w:shd w:val="clear" w:color="auto" w:fill="auto"/>
            <w:vAlign w:val="center"/>
          </w:tcPr>
          <w:p w:rsidR="0001207D" w:rsidRPr="007C3FEB" w:rsidRDefault="0001207D" w:rsidP="0081169C">
            <w:pPr>
              <w:pStyle w:val="rvps2"/>
              <w:spacing w:before="0" w:after="0"/>
              <w:ind w:firstLine="323"/>
              <w:jc w:val="both"/>
              <w:textAlignment w:val="baseline"/>
              <w:rPr>
                <w:b/>
                <w:sz w:val="22"/>
                <w:szCs w:val="22"/>
                <w:lang w:val="uk-UA"/>
              </w:rPr>
            </w:pPr>
            <w:bookmarkStart w:id="27" w:name="26in1rg" w:colFirst="0" w:colLast="0"/>
            <w:bookmarkEnd w:id="27"/>
            <w:r w:rsidRPr="007C3FEB">
              <w:rPr>
                <w:b/>
                <w:sz w:val="22"/>
                <w:szCs w:val="22"/>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01207D" w:rsidRPr="007C3FEB" w:rsidRDefault="0001207D" w:rsidP="0081169C">
            <w:pPr>
              <w:widowControl w:val="0"/>
              <w:tabs>
                <w:tab w:val="left" w:pos="431"/>
              </w:tabs>
              <w:ind w:firstLine="323"/>
              <w:jc w:val="both"/>
              <w:rPr>
                <w:sz w:val="22"/>
                <w:szCs w:val="22"/>
                <w:lang w:val="uk-UA"/>
              </w:rPr>
            </w:pPr>
            <w:r w:rsidRPr="007C3FEB">
              <w:rPr>
                <w:sz w:val="22"/>
                <w:szCs w:val="22"/>
                <w:lang w:val="uk-UA"/>
              </w:rPr>
              <w:t>Опис та приклади формальних (несуттєвих) помилок, допущення яких учасниками не призведе до відхилення їх тендерних пропозицій:</w:t>
            </w:r>
          </w:p>
          <w:p w:rsidR="0001207D" w:rsidRPr="007C3FEB" w:rsidRDefault="0001207D" w:rsidP="0081169C">
            <w:pPr>
              <w:pStyle w:val="ac"/>
              <w:ind w:firstLine="335"/>
              <w:jc w:val="both"/>
              <w:rPr>
                <w:sz w:val="22"/>
                <w:szCs w:val="22"/>
                <w:lang w:val="uk-UA"/>
              </w:rPr>
            </w:pPr>
            <w:r w:rsidRPr="007C3FEB">
              <w:rPr>
                <w:sz w:val="22"/>
                <w:szCs w:val="22"/>
                <w:lang w:val="uk-UA"/>
              </w:rPr>
              <w:t>1) інформація/документ, подана учасником у складі тендерної пропозиції, містить помилку (помилки) у частині:</w:t>
            </w:r>
          </w:p>
          <w:p w:rsidR="0001207D" w:rsidRPr="007C3FEB" w:rsidRDefault="0001207D" w:rsidP="0001207D">
            <w:pPr>
              <w:pStyle w:val="ac"/>
              <w:numPr>
                <w:ilvl w:val="0"/>
                <w:numId w:val="29"/>
              </w:numPr>
              <w:suppressAutoHyphens w:val="0"/>
              <w:ind w:left="9" w:firstLine="467"/>
              <w:jc w:val="both"/>
              <w:rPr>
                <w:sz w:val="22"/>
                <w:szCs w:val="22"/>
                <w:lang w:val="uk-UA"/>
              </w:rPr>
            </w:pPr>
            <w:r w:rsidRPr="007C3FEB">
              <w:rPr>
                <w:sz w:val="22"/>
                <w:szCs w:val="22"/>
                <w:lang w:val="uk-UA"/>
              </w:rPr>
              <w:t>уживання великої літери;</w:t>
            </w:r>
          </w:p>
          <w:p w:rsidR="0001207D" w:rsidRPr="007C3FEB" w:rsidRDefault="0001207D" w:rsidP="0001207D">
            <w:pPr>
              <w:pStyle w:val="ac"/>
              <w:numPr>
                <w:ilvl w:val="0"/>
                <w:numId w:val="29"/>
              </w:numPr>
              <w:suppressAutoHyphens w:val="0"/>
              <w:ind w:left="9" w:firstLine="467"/>
              <w:jc w:val="both"/>
              <w:rPr>
                <w:sz w:val="22"/>
                <w:szCs w:val="22"/>
                <w:lang w:val="uk-UA"/>
              </w:rPr>
            </w:pPr>
            <w:r w:rsidRPr="007C3FEB">
              <w:rPr>
                <w:sz w:val="22"/>
                <w:szCs w:val="22"/>
                <w:lang w:val="uk-UA"/>
              </w:rPr>
              <w:t>уживання розділових знаків та відмінювання слів у реченні;</w:t>
            </w:r>
          </w:p>
          <w:p w:rsidR="0001207D" w:rsidRPr="007C3FEB" w:rsidRDefault="0001207D" w:rsidP="0001207D">
            <w:pPr>
              <w:pStyle w:val="ac"/>
              <w:numPr>
                <w:ilvl w:val="0"/>
                <w:numId w:val="29"/>
              </w:numPr>
              <w:suppressAutoHyphens w:val="0"/>
              <w:ind w:left="9" w:firstLine="467"/>
              <w:jc w:val="both"/>
              <w:rPr>
                <w:sz w:val="22"/>
                <w:szCs w:val="22"/>
                <w:lang w:val="uk-UA"/>
              </w:rPr>
            </w:pPr>
            <w:r w:rsidRPr="007C3FEB">
              <w:rPr>
                <w:sz w:val="22"/>
                <w:szCs w:val="22"/>
                <w:lang w:val="uk-UA"/>
              </w:rPr>
              <w:t>використання слова або мовного звороту, запозичених з іншої мови;</w:t>
            </w:r>
          </w:p>
          <w:p w:rsidR="0001207D" w:rsidRPr="007C3FEB" w:rsidRDefault="0001207D" w:rsidP="0001207D">
            <w:pPr>
              <w:pStyle w:val="ac"/>
              <w:numPr>
                <w:ilvl w:val="0"/>
                <w:numId w:val="29"/>
              </w:numPr>
              <w:suppressAutoHyphens w:val="0"/>
              <w:ind w:left="9" w:firstLine="467"/>
              <w:jc w:val="both"/>
              <w:rPr>
                <w:sz w:val="22"/>
                <w:szCs w:val="22"/>
                <w:lang w:val="uk-UA"/>
              </w:rPr>
            </w:pPr>
            <w:r w:rsidRPr="007C3FEB">
              <w:rPr>
                <w:sz w:val="22"/>
                <w:szCs w:val="22"/>
                <w:lang w:val="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w:t>
            </w:r>
            <w:r w:rsidRPr="007C3FEB">
              <w:rPr>
                <w:sz w:val="22"/>
                <w:szCs w:val="22"/>
                <w:lang w:val="uk-UA"/>
              </w:rPr>
              <w:lastRenderedPageBreak/>
              <w:t>повідомлення про намір укласти договір про закупівлю - помилка в цифрах;</w:t>
            </w:r>
          </w:p>
          <w:p w:rsidR="0001207D" w:rsidRPr="007C3FEB" w:rsidRDefault="0001207D" w:rsidP="0001207D">
            <w:pPr>
              <w:pStyle w:val="ac"/>
              <w:numPr>
                <w:ilvl w:val="0"/>
                <w:numId w:val="29"/>
              </w:numPr>
              <w:suppressAutoHyphens w:val="0"/>
              <w:ind w:left="9" w:firstLine="467"/>
              <w:jc w:val="both"/>
              <w:rPr>
                <w:sz w:val="22"/>
                <w:szCs w:val="22"/>
                <w:lang w:val="uk-UA"/>
              </w:rPr>
            </w:pPr>
            <w:r w:rsidRPr="007C3FEB">
              <w:rPr>
                <w:sz w:val="22"/>
                <w:szCs w:val="22"/>
                <w:lang w:val="uk-UA"/>
              </w:rPr>
              <w:t>застосування правил переносу частини слова з рядка в рядок;</w:t>
            </w:r>
          </w:p>
          <w:p w:rsidR="0001207D" w:rsidRPr="007C3FEB" w:rsidRDefault="0001207D" w:rsidP="0001207D">
            <w:pPr>
              <w:pStyle w:val="ac"/>
              <w:numPr>
                <w:ilvl w:val="0"/>
                <w:numId w:val="29"/>
              </w:numPr>
              <w:suppressAutoHyphens w:val="0"/>
              <w:ind w:left="9" w:firstLine="467"/>
              <w:jc w:val="both"/>
              <w:rPr>
                <w:sz w:val="22"/>
                <w:szCs w:val="22"/>
                <w:lang w:val="uk-UA"/>
              </w:rPr>
            </w:pPr>
            <w:r w:rsidRPr="007C3FEB">
              <w:rPr>
                <w:sz w:val="22"/>
                <w:szCs w:val="22"/>
                <w:lang w:val="uk-UA"/>
              </w:rPr>
              <w:t>написання слів разом та/або окремо, та/або через дефіс;</w:t>
            </w:r>
          </w:p>
          <w:p w:rsidR="0001207D" w:rsidRPr="007C3FEB" w:rsidRDefault="0001207D" w:rsidP="0001207D">
            <w:pPr>
              <w:pStyle w:val="ac"/>
              <w:numPr>
                <w:ilvl w:val="0"/>
                <w:numId w:val="29"/>
              </w:numPr>
              <w:suppressAutoHyphens w:val="0"/>
              <w:ind w:left="9" w:firstLine="467"/>
              <w:jc w:val="both"/>
              <w:rPr>
                <w:sz w:val="22"/>
                <w:szCs w:val="22"/>
                <w:lang w:val="uk-UA"/>
              </w:rPr>
            </w:pPr>
            <w:r w:rsidRPr="007C3FEB">
              <w:rPr>
                <w:sz w:val="22"/>
                <w:szCs w:val="22"/>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1207D" w:rsidRPr="007C3FEB" w:rsidRDefault="0001207D" w:rsidP="0081169C">
            <w:pPr>
              <w:pStyle w:val="ac"/>
              <w:ind w:firstLine="335"/>
              <w:jc w:val="both"/>
              <w:rPr>
                <w:sz w:val="22"/>
                <w:szCs w:val="22"/>
                <w:lang w:val="uk-UA"/>
              </w:rPr>
            </w:pPr>
            <w:r w:rsidRPr="007C3FEB">
              <w:rPr>
                <w:sz w:val="22"/>
                <w:szCs w:val="22"/>
                <w:lang w:val="uk-UA"/>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rsidR="0001207D" w:rsidRPr="007C3FEB" w:rsidRDefault="0001207D" w:rsidP="0081169C">
            <w:pPr>
              <w:pStyle w:val="ac"/>
              <w:ind w:firstLine="335"/>
              <w:jc w:val="both"/>
              <w:rPr>
                <w:bCs/>
                <w:sz w:val="22"/>
                <w:szCs w:val="22"/>
                <w:lang w:val="uk-UA"/>
              </w:rPr>
            </w:pPr>
            <w:r w:rsidRPr="007C3FEB">
              <w:rPr>
                <w:sz w:val="22"/>
                <w:szCs w:val="22"/>
                <w:lang w:val="uk-UA"/>
              </w:rPr>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r w:rsidRPr="007C3FEB">
              <w:rPr>
                <w:bCs/>
                <w:sz w:val="22"/>
                <w:szCs w:val="22"/>
                <w:lang w:val="uk-UA"/>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rsidR="0001207D" w:rsidRPr="007C3FEB" w:rsidRDefault="0001207D" w:rsidP="0081169C">
            <w:pPr>
              <w:pStyle w:val="ac"/>
              <w:ind w:firstLine="335"/>
              <w:jc w:val="both"/>
              <w:rPr>
                <w:sz w:val="22"/>
                <w:szCs w:val="22"/>
                <w:lang w:val="uk-UA"/>
              </w:rPr>
            </w:pPr>
            <w:r w:rsidRPr="007C3FEB">
              <w:rPr>
                <w:sz w:val="22"/>
                <w:szCs w:val="22"/>
                <w:lang w:val="uk-UA"/>
              </w:rPr>
              <w:t>4) окрема сторінка (сторінки) копії документа (документів) не завірена підписом та/або печаткою учасника (у разі її використання).</w:t>
            </w:r>
          </w:p>
          <w:p w:rsidR="0001207D" w:rsidRPr="007C3FEB" w:rsidRDefault="0001207D" w:rsidP="0081169C">
            <w:pPr>
              <w:pStyle w:val="ac"/>
              <w:ind w:firstLine="335"/>
              <w:jc w:val="both"/>
              <w:rPr>
                <w:bCs/>
                <w:sz w:val="22"/>
                <w:szCs w:val="22"/>
                <w:lang w:val="uk-UA"/>
              </w:rPr>
            </w:pPr>
            <w:r w:rsidRPr="007C3FEB">
              <w:rPr>
                <w:sz w:val="22"/>
                <w:szCs w:val="22"/>
                <w:lang w:val="uk-UA"/>
              </w:rPr>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r w:rsidRPr="007C3FEB">
              <w:rPr>
                <w:bCs/>
                <w:sz w:val="22"/>
                <w:szCs w:val="22"/>
                <w:lang w:val="uk-UA"/>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rsidR="0001207D" w:rsidRPr="007C3FEB" w:rsidRDefault="0001207D" w:rsidP="0081169C">
            <w:pPr>
              <w:pStyle w:val="ac"/>
              <w:ind w:firstLine="335"/>
              <w:jc w:val="both"/>
              <w:rPr>
                <w:bCs/>
                <w:sz w:val="22"/>
                <w:szCs w:val="22"/>
                <w:lang w:val="uk-UA"/>
              </w:rPr>
            </w:pPr>
            <w:r w:rsidRPr="007C3FEB">
              <w:rPr>
                <w:sz w:val="22"/>
                <w:szCs w:val="22"/>
                <w:lang w:val="uk-UA"/>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r w:rsidRPr="007C3FEB">
              <w:rPr>
                <w:bCs/>
                <w:sz w:val="22"/>
                <w:szCs w:val="22"/>
                <w:lang w:val="uk-UA"/>
              </w:rPr>
              <w:t xml:space="preserve">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rsidR="0001207D" w:rsidRPr="007C3FEB" w:rsidRDefault="0001207D" w:rsidP="0081169C">
            <w:pPr>
              <w:pStyle w:val="ac"/>
              <w:ind w:firstLine="335"/>
              <w:jc w:val="both"/>
              <w:rPr>
                <w:sz w:val="22"/>
                <w:szCs w:val="22"/>
                <w:lang w:val="uk-UA"/>
              </w:rPr>
            </w:pPr>
            <w:r w:rsidRPr="007C3FEB">
              <w:rPr>
                <w:sz w:val="22"/>
                <w:szCs w:val="22"/>
                <w:lang w:val="uk-UA"/>
              </w:rPr>
              <w:t>7) подання документа (документів) учасником у складі тендерної пропозиції, що складений у довільній формі та не містить вихідного номера.</w:t>
            </w:r>
          </w:p>
          <w:p w:rsidR="0001207D" w:rsidRPr="007C3FEB" w:rsidRDefault="0001207D" w:rsidP="0081169C">
            <w:pPr>
              <w:pStyle w:val="ac"/>
              <w:ind w:firstLine="335"/>
              <w:jc w:val="both"/>
              <w:rPr>
                <w:sz w:val="22"/>
                <w:szCs w:val="22"/>
                <w:lang w:val="uk-UA"/>
              </w:rPr>
            </w:pPr>
            <w:r w:rsidRPr="007C3FEB">
              <w:rPr>
                <w:sz w:val="22"/>
                <w:szCs w:val="22"/>
                <w:lang w:val="uk-UA"/>
              </w:rPr>
              <w:t>8) подання документа учасником у складі тендерної пропозиції, що є сканованою копією оригіналу документа/електронного документа.</w:t>
            </w:r>
          </w:p>
          <w:p w:rsidR="0001207D" w:rsidRPr="007C3FEB" w:rsidRDefault="0001207D" w:rsidP="0081169C">
            <w:pPr>
              <w:pStyle w:val="ac"/>
              <w:ind w:firstLine="335"/>
              <w:jc w:val="both"/>
              <w:rPr>
                <w:sz w:val="22"/>
                <w:szCs w:val="22"/>
                <w:lang w:val="uk-UA"/>
              </w:rPr>
            </w:pPr>
            <w:r w:rsidRPr="007C3FEB">
              <w:rPr>
                <w:sz w:val="22"/>
                <w:szCs w:val="22"/>
                <w:lang w:val="uk-UA"/>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rsidR="0001207D" w:rsidRPr="007C3FEB" w:rsidRDefault="0001207D" w:rsidP="0081169C">
            <w:pPr>
              <w:pStyle w:val="ac"/>
              <w:ind w:firstLine="335"/>
              <w:jc w:val="both"/>
              <w:rPr>
                <w:sz w:val="22"/>
                <w:szCs w:val="22"/>
                <w:lang w:val="uk-UA"/>
              </w:rPr>
            </w:pPr>
            <w:r w:rsidRPr="007C3FEB">
              <w:rPr>
                <w:sz w:val="22"/>
                <w:szCs w:val="22"/>
                <w:lang w:val="uk-UA"/>
              </w:rPr>
              <w:t xml:space="preserve">10) подання документа (документів) учасником у складі тендерної пропозиції, що містить (містять) застарілу інформацію </w:t>
            </w:r>
            <w:r w:rsidRPr="007C3FEB">
              <w:rPr>
                <w:sz w:val="22"/>
                <w:szCs w:val="22"/>
                <w:lang w:val="uk-UA"/>
              </w:rPr>
              <w:lastRenderedPageBreak/>
              <w:t>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1207D" w:rsidRPr="007C3FEB" w:rsidRDefault="0001207D" w:rsidP="0081169C">
            <w:pPr>
              <w:pStyle w:val="ac"/>
              <w:ind w:firstLine="335"/>
              <w:jc w:val="both"/>
              <w:rPr>
                <w:sz w:val="22"/>
                <w:szCs w:val="22"/>
                <w:lang w:val="uk-UA"/>
              </w:rPr>
            </w:pPr>
            <w:r w:rsidRPr="007C3FEB">
              <w:rPr>
                <w:sz w:val="22"/>
                <w:szCs w:val="22"/>
                <w:lang w:val="uk-UA"/>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rsidR="0001207D" w:rsidRPr="007C3FEB" w:rsidRDefault="0001207D" w:rsidP="0081169C">
            <w:pPr>
              <w:pStyle w:val="ac"/>
              <w:ind w:firstLine="335"/>
              <w:jc w:val="both"/>
              <w:rPr>
                <w:sz w:val="22"/>
                <w:szCs w:val="22"/>
                <w:lang w:val="uk-UA"/>
              </w:rPr>
            </w:pPr>
            <w:r w:rsidRPr="007C3FEB">
              <w:rPr>
                <w:sz w:val="22"/>
                <w:szCs w:val="22"/>
                <w:lang w:val="uk-UA"/>
              </w:rPr>
              <w:t xml:space="preserve">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7C3FEB">
              <w:rPr>
                <w:bCs/>
                <w:sz w:val="22"/>
                <w:szCs w:val="22"/>
                <w:lang w:val="uk-UA"/>
              </w:rPr>
              <w:t>Приклад: учасник розмістив (завантажив) документ у форматі «JPG» замість документа у форматі «PDF» (Portable Document Format).</w:t>
            </w:r>
          </w:p>
          <w:p w:rsidR="0001207D" w:rsidRPr="007C3FEB" w:rsidRDefault="0001207D" w:rsidP="0081169C">
            <w:pPr>
              <w:rPr>
                <w:sz w:val="22"/>
                <w:szCs w:val="22"/>
                <w:lang w:val="uk-UA"/>
              </w:rPr>
            </w:pPr>
            <w:r w:rsidRPr="007C3FEB">
              <w:rPr>
                <w:sz w:val="22"/>
                <w:szCs w:val="22"/>
                <w:shd w:val="clear" w:color="auto" w:fill="FFFFFF"/>
                <w:lang w:val="uk-UA"/>
              </w:rPr>
              <w:t>Приклади формальних помилок:</w:t>
            </w:r>
          </w:p>
          <w:p w:rsidR="0001207D" w:rsidRPr="007C3FEB" w:rsidRDefault="0001207D" w:rsidP="0081169C">
            <w:pPr>
              <w:ind w:firstLine="323"/>
              <w:rPr>
                <w:sz w:val="22"/>
                <w:szCs w:val="22"/>
                <w:lang w:val="uk-UA"/>
              </w:rPr>
            </w:pPr>
            <w:r w:rsidRPr="007C3FEB">
              <w:rPr>
                <w:sz w:val="22"/>
                <w:szCs w:val="22"/>
                <w:shd w:val="clear" w:color="auto" w:fill="FFFFFF"/>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01207D" w:rsidRPr="007C3FEB" w:rsidRDefault="0001207D" w:rsidP="0081169C">
            <w:pPr>
              <w:ind w:firstLine="323"/>
              <w:rPr>
                <w:sz w:val="22"/>
                <w:szCs w:val="22"/>
                <w:lang w:val="uk-UA"/>
              </w:rPr>
            </w:pPr>
            <w:r w:rsidRPr="007C3FEB">
              <w:rPr>
                <w:sz w:val="22"/>
                <w:szCs w:val="22"/>
                <w:shd w:val="clear" w:color="auto" w:fill="FFFFFF"/>
                <w:lang w:val="uk-UA"/>
              </w:rPr>
              <w:t>-  «м. київ» замість «м. Київ»;</w:t>
            </w:r>
          </w:p>
          <w:p w:rsidR="0001207D" w:rsidRPr="007C3FEB" w:rsidRDefault="0001207D" w:rsidP="0081169C">
            <w:pPr>
              <w:ind w:firstLine="323"/>
              <w:rPr>
                <w:sz w:val="22"/>
                <w:szCs w:val="22"/>
                <w:lang w:val="uk-UA"/>
              </w:rPr>
            </w:pPr>
            <w:r w:rsidRPr="007C3FEB">
              <w:rPr>
                <w:sz w:val="22"/>
                <w:szCs w:val="22"/>
                <w:shd w:val="clear" w:color="auto" w:fill="FFFFFF"/>
                <w:lang w:val="uk-UA"/>
              </w:rPr>
              <w:t>- «поряд - ок» замість «поря – док»;</w:t>
            </w:r>
          </w:p>
          <w:p w:rsidR="0001207D" w:rsidRPr="007C3FEB" w:rsidRDefault="0001207D" w:rsidP="0081169C">
            <w:pPr>
              <w:ind w:firstLine="323"/>
              <w:rPr>
                <w:sz w:val="22"/>
                <w:szCs w:val="22"/>
                <w:lang w:val="uk-UA"/>
              </w:rPr>
            </w:pPr>
            <w:r w:rsidRPr="007C3FEB">
              <w:rPr>
                <w:sz w:val="22"/>
                <w:szCs w:val="22"/>
                <w:shd w:val="clear" w:color="auto" w:fill="FFFFFF"/>
                <w:lang w:val="uk-UA"/>
              </w:rPr>
              <w:t>- «ненадається» замість «не надається»;</w:t>
            </w:r>
          </w:p>
          <w:p w:rsidR="0001207D" w:rsidRPr="007C3FEB" w:rsidRDefault="0001207D" w:rsidP="0081169C">
            <w:pPr>
              <w:ind w:firstLine="323"/>
              <w:jc w:val="both"/>
              <w:rPr>
                <w:sz w:val="22"/>
                <w:szCs w:val="22"/>
                <w:lang w:val="uk-UA"/>
              </w:rPr>
            </w:pPr>
            <w:r w:rsidRPr="007C3FEB">
              <w:rPr>
                <w:sz w:val="22"/>
                <w:szCs w:val="22"/>
                <w:shd w:val="clear" w:color="auto" w:fill="FFFFFF"/>
                <w:lang w:val="uk-UA"/>
              </w:rPr>
              <w:t>- Учасник розмістив (завантажив) документ у форматі «JPG» замість  документа у форматі «pdf» (PortableDocumentFormat)».</w:t>
            </w:r>
          </w:p>
          <w:p w:rsidR="0001207D" w:rsidRPr="007C3FEB" w:rsidRDefault="0001207D" w:rsidP="0081169C">
            <w:pPr>
              <w:ind w:firstLine="283"/>
              <w:jc w:val="both"/>
              <w:rPr>
                <w:sz w:val="22"/>
                <w:szCs w:val="22"/>
                <w:lang w:val="uk-UA"/>
              </w:rPr>
            </w:pPr>
            <w:r w:rsidRPr="007C3FEB">
              <w:rPr>
                <w:sz w:val="22"/>
                <w:szCs w:val="22"/>
                <w:shd w:val="clear" w:color="auto" w:fill="FFFFFF"/>
                <w:lang w:val="uk-UA"/>
              </w:rPr>
              <w:t>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01207D" w:rsidRPr="007C3FEB" w:rsidRDefault="0001207D" w:rsidP="0081169C">
            <w:pPr>
              <w:pStyle w:val="ac"/>
              <w:ind w:firstLine="283"/>
              <w:jc w:val="both"/>
              <w:rPr>
                <w:sz w:val="22"/>
                <w:szCs w:val="22"/>
                <w:shd w:val="clear" w:color="auto" w:fill="FFFFFF"/>
                <w:lang w:val="uk-UA"/>
              </w:rPr>
            </w:pPr>
            <w:r w:rsidRPr="007C3FEB">
              <w:rPr>
                <w:sz w:val="22"/>
                <w:szCs w:val="22"/>
                <w:shd w:val="clear" w:color="auto" w:fill="FFFFFF"/>
                <w:lang w:val="uk-UA"/>
              </w:rPr>
              <w:t>Рішення про віднесення допущеної Учасником помилки до формальної (несуттєвої) приймається уповноваженою особою.</w:t>
            </w:r>
          </w:p>
          <w:p w:rsidR="0001207D" w:rsidRPr="007C3FEB" w:rsidRDefault="0001207D" w:rsidP="0081169C">
            <w:pPr>
              <w:pStyle w:val="ac"/>
              <w:spacing w:line="276" w:lineRule="auto"/>
              <w:ind w:firstLine="283"/>
              <w:jc w:val="both"/>
              <w:rPr>
                <w:sz w:val="22"/>
                <w:szCs w:val="22"/>
                <w:shd w:val="clear" w:color="auto" w:fill="FFFFFF"/>
                <w:lang w:val="uk-UA"/>
              </w:rPr>
            </w:pPr>
          </w:p>
        </w:tc>
      </w:tr>
      <w:tr w:rsidR="0001207D" w:rsidRPr="00207A31" w:rsidTr="0001207D">
        <w:trPr>
          <w:trHeight w:val="4668"/>
        </w:trPr>
        <w:tc>
          <w:tcPr>
            <w:tcW w:w="562" w:type="dxa"/>
            <w:vAlign w:val="center"/>
          </w:tcPr>
          <w:p w:rsidR="0001207D" w:rsidRPr="007C3FEB" w:rsidRDefault="0001207D" w:rsidP="0081169C">
            <w:pPr>
              <w:widowControl w:val="0"/>
              <w:shd w:val="clear" w:color="auto" w:fill="FFFFFF" w:themeFill="background1"/>
              <w:rPr>
                <w:b/>
                <w:sz w:val="22"/>
                <w:szCs w:val="22"/>
                <w:lang w:val="uk-UA"/>
              </w:rPr>
            </w:pPr>
            <w:r w:rsidRPr="007C3FEB">
              <w:rPr>
                <w:b/>
                <w:sz w:val="22"/>
                <w:szCs w:val="22"/>
                <w:lang w:val="uk-UA"/>
              </w:rPr>
              <w:lastRenderedPageBreak/>
              <w:t>5</w:t>
            </w:r>
          </w:p>
        </w:tc>
        <w:tc>
          <w:tcPr>
            <w:tcW w:w="2698" w:type="dxa"/>
            <w:shd w:val="clear" w:color="auto" w:fill="auto"/>
            <w:vAlign w:val="center"/>
          </w:tcPr>
          <w:p w:rsidR="0001207D" w:rsidRPr="007C3FEB" w:rsidRDefault="0001207D" w:rsidP="0081169C">
            <w:pPr>
              <w:widowControl w:val="0"/>
              <w:shd w:val="clear" w:color="auto" w:fill="FFFFFF" w:themeFill="background1"/>
              <w:rPr>
                <w:b/>
                <w:sz w:val="22"/>
                <w:szCs w:val="22"/>
                <w:lang w:val="uk-UA"/>
              </w:rPr>
            </w:pPr>
            <w:r w:rsidRPr="007C3FEB">
              <w:rPr>
                <w:b/>
                <w:bCs/>
                <w:sz w:val="22"/>
                <w:szCs w:val="22"/>
                <w:lang w:val="uk-UA"/>
              </w:rPr>
              <w:t>Інша інформація</w:t>
            </w:r>
          </w:p>
        </w:tc>
        <w:tc>
          <w:tcPr>
            <w:tcW w:w="6516" w:type="dxa"/>
            <w:shd w:val="clear" w:color="auto" w:fill="auto"/>
            <w:vAlign w:val="center"/>
          </w:tcPr>
          <w:p w:rsidR="0001207D" w:rsidRPr="007C3FEB" w:rsidRDefault="0001207D" w:rsidP="0081169C">
            <w:pPr>
              <w:shd w:val="clear" w:color="auto" w:fill="FFFFFF"/>
              <w:ind w:firstLine="323"/>
              <w:jc w:val="both"/>
              <w:rPr>
                <w:sz w:val="22"/>
                <w:szCs w:val="22"/>
                <w:lang w:val="uk-UA" w:eastAsia="uk-UA"/>
              </w:rPr>
            </w:pPr>
            <w:r w:rsidRPr="007C3FEB">
              <w:rPr>
                <w:sz w:val="22"/>
                <w:szCs w:val="22"/>
                <w:lang w:val="uk-UA" w:eastAsia="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01207D" w:rsidRPr="007C3FEB" w:rsidRDefault="0001207D" w:rsidP="0081169C">
            <w:pPr>
              <w:pStyle w:val="rvps2"/>
              <w:spacing w:before="0" w:after="0"/>
              <w:ind w:firstLine="323"/>
              <w:jc w:val="both"/>
              <w:textAlignment w:val="baseline"/>
              <w:rPr>
                <w:sz w:val="22"/>
                <w:szCs w:val="22"/>
                <w:lang w:val="uk-UA" w:eastAsia="uk-UA"/>
              </w:rPr>
            </w:pPr>
            <w:r w:rsidRPr="007C3FEB">
              <w:rPr>
                <w:sz w:val="22"/>
                <w:szCs w:val="22"/>
                <w:lang w:val="uk-UA" w:eastAsia="uk-UA"/>
              </w:rPr>
              <w:t>Вартість тендерної пропозиції має бути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01207D" w:rsidRPr="00207A31" w:rsidTr="0001207D">
        <w:trPr>
          <w:trHeight w:val="564"/>
        </w:trPr>
        <w:tc>
          <w:tcPr>
            <w:tcW w:w="562" w:type="dxa"/>
            <w:vAlign w:val="center"/>
          </w:tcPr>
          <w:p w:rsidR="0001207D" w:rsidRPr="007C3FEB" w:rsidRDefault="0001207D" w:rsidP="0081169C">
            <w:pPr>
              <w:widowControl w:val="0"/>
              <w:shd w:val="clear" w:color="auto" w:fill="FFFFFF" w:themeFill="background1"/>
              <w:rPr>
                <w:rFonts w:eastAsia="Times New Roman"/>
                <w:b/>
                <w:bCs/>
                <w:sz w:val="22"/>
                <w:szCs w:val="22"/>
                <w:lang w:val="uk-UA"/>
              </w:rPr>
            </w:pPr>
            <w:r w:rsidRPr="007C3FEB">
              <w:rPr>
                <w:b/>
                <w:sz w:val="22"/>
                <w:szCs w:val="22"/>
                <w:lang w:val="uk-UA"/>
              </w:rPr>
              <w:t>6</w:t>
            </w:r>
          </w:p>
        </w:tc>
        <w:tc>
          <w:tcPr>
            <w:tcW w:w="2698" w:type="dxa"/>
            <w:shd w:val="clear" w:color="auto" w:fill="auto"/>
            <w:vAlign w:val="center"/>
          </w:tcPr>
          <w:p w:rsidR="0001207D" w:rsidRPr="007C3FEB" w:rsidRDefault="0001207D" w:rsidP="0081169C">
            <w:pPr>
              <w:widowControl w:val="0"/>
              <w:shd w:val="clear" w:color="auto" w:fill="FFFFFF" w:themeFill="background1"/>
              <w:rPr>
                <w:rFonts w:eastAsia="Times New Roman"/>
                <w:b/>
                <w:bCs/>
                <w:sz w:val="22"/>
                <w:szCs w:val="22"/>
                <w:lang w:val="uk-UA"/>
              </w:rPr>
            </w:pPr>
            <w:r w:rsidRPr="007C3FEB">
              <w:rPr>
                <w:b/>
                <w:sz w:val="22"/>
                <w:szCs w:val="22"/>
                <w:lang w:val="uk-UA"/>
              </w:rPr>
              <w:t>Відхилення тендерних пропозицій</w:t>
            </w:r>
          </w:p>
        </w:tc>
        <w:tc>
          <w:tcPr>
            <w:tcW w:w="6516" w:type="dxa"/>
            <w:shd w:val="clear" w:color="auto" w:fill="auto"/>
            <w:vAlign w:val="center"/>
          </w:tcPr>
          <w:p w:rsidR="0001207D" w:rsidRPr="007C3FEB" w:rsidRDefault="0001207D" w:rsidP="0081169C">
            <w:pPr>
              <w:jc w:val="both"/>
              <w:rPr>
                <w:rFonts w:eastAsia="Times New Roman"/>
                <w:b/>
                <w:i/>
                <w:sz w:val="22"/>
                <w:szCs w:val="22"/>
                <w:lang w:val="uk-UA"/>
              </w:rPr>
            </w:pPr>
            <w:r w:rsidRPr="007C3FEB">
              <w:rPr>
                <w:rFonts w:eastAsia="Times New Roman"/>
                <w:b/>
                <w:i/>
                <w:sz w:val="22"/>
                <w:szCs w:val="22"/>
                <w:lang w:val="uk-UA"/>
              </w:rPr>
              <w:t>Замовник відхиляє тендерну пропозицію із зазначенням аргументації в електронній системі закупівель у разі, коли:</w:t>
            </w:r>
          </w:p>
          <w:p w:rsidR="0001207D" w:rsidRPr="007C3FEB" w:rsidRDefault="0001207D" w:rsidP="0081169C">
            <w:pPr>
              <w:shd w:val="clear" w:color="auto" w:fill="FFFFFF"/>
              <w:ind w:firstLine="567"/>
              <w:jc w:val="both"/>
              <w:rPr>
                <w:rFonts w:eastAsia="Times New Roman"/>
                <w:sz w:val="22"/>
                <w:szCs w:val="22"/>
                <w:lang w:val="uk-UA"/>
              </w:rPr>
            </w:pPr>
            <w:r w:rsidRPr="007C3FEB">
              <w:rPr>
                <w:rFonts w:eastAsia="Times New Roman"/>
                <w:sz w:val="22"/>
                <w:szCs w:val="22"/>
                <w:lang w:val="uk-UA"/>
              </w:rPr>
              <w:t>1) учасник процедури закупівлі:</w:t>
            </w:r>
          </w:p>
          <w:p w:rsidR="0001207D" w:rsidRPr="007C3FEB" w:rsidRDefault="0001207D" w:rsidP="0081169C">
            <w:pPr>
              <w:shd w:val="clear" w:color="auto" w:fill="FFFFFF"/>
              <w:ind w:firstLine="567"/>
              <w:jc w:val="both"/>
              <w:rPr>
                <w:rFonts w:eastAsia="Times New Roman"/>
                <w:sz w:val="22"/>
                <w:szCs w:val="22"/>
                <w:lang w:val="uk-UA"/>
              </w:rPr>
            </w:pPr>
            <w:r w:rsidRPr="007C3FEB">
              <w:rPr>
                <w:rFonts w:eastAsia="Times New Roman"/>
                <w:sz w:val="22"/>
                <w:szCs w:val="22"/>
                <w:lang w:val="uk-UA"/>
              </w:rPr>
              <w:t>підпадає під підстави, встановлені пунктом 47 цих особливостей;</w:t>
            </w:r>
          </w:p>
          <w:p w:rsidR="0001207D" w:rsidRPr="007C3FEB" w:rsidRDefault="0001207D" w:rsidP="0081169C">
            <w:pPr>
              <w:shd w:val="clear" w:color="auto" w:fill="FFFFFF"/>
              <w:ind w:firstLine="567"/>
              <w:jc w:val="both"/>
              <w:rPr>
                <w:rFonts w:eastAsia="Times New Roman"/>
                <w:sz w:val="22"/>
                <w:szCs w:val="22"/>
                <w:lang w:val="uk-UA"/>
              </w:rPr>
            </w:pPr>
            <w:r w:rsidRPr="007C3FEB">
              <w:rPr>
                <w:rFonts w:eastAsia="Times New Roman"/>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1207D" w:rsidRPr="007C3FEB" w:rsidRDefault="0001207D" w:rsidP="0081169C">
            <w:pPr>
              <w:shd w:val="clear" w:color="auto" w:fill="FFFFFF"/>
              <w:ind w:firstLine="567"/>
              <w:jc w:val="both"/>
              <w:rPr>
                <w:rFonts w:eastAsia="Times New Roman"/>
                <w:sz w:val="22"/>
                <w:szCs w:val="22"/>
                <w:lang w:val="uk-UA"/>
              </w:rPr>
            </w:pPr>
            <w:r w:rsidRPr="007C3FEB">
              <w:rPr>
                <w:rFonts w:eastAsia="Times New Roman"/>
                <w:sz w:val="22"/>
                <w:szCs w:val="22"/>
                <w:lang w:val="uk-UA"/>
              </w:rPr>
              <w:t>не надав забезпечення тендерної пропозиції, якщо таке забезпечення вимагалося замовником;</w:t>
            </w:r>
          </w:p>
          <w:p w:rsidR="0001207D" w:rsidRPr="007C3FEB" w:rsidRDefault="0001207D" w:rsidP="0081169C">
            <w:pPr>
              <w:shd w:val="clear" w:color="auto" w:fill="FFFFFF"/>
              <w:ind w:firstLine="567"/>
              <w:jc w:val="both"/>
              <w:rPr>
                <w:rFonts w:eastAsia="Times New Roman"/>
                <w:sz w:val="22"/>
                <w:szCs w:val="22"/>
                <w:lang w:val="uk-UA"/>
              </w:rPr>
            </w:pPr>
            <w:r w:rsidRPr="007C3FEB">
              <w:rPr>
                <w:rFonts w:eastAsia="Times New Roman"/>
                <w:sz w:val="22"/>
                <w:szCs w:val="22"/>
                <w:lang w:val="uk-UA"/>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1207D" w:rsidRPr="007C3FEB" w:rsidRDefault="0001207D" w:rsidP="0081169C">
            <w:pPr>
              <w:shd w:val="clear" w:color="auto" w:fill="FFFFFF"/>
              <w:ind w:firstLine="567"/>
              <w:jc w:val="both"/>
              <w:rPr>
                <w:rFonts w:eastAsia="Times New Roman"/>
                <w:sz w:val="22"/>
                <w:szCs w:val="22"/>
                <w:lang w:val="uk-UA"/>
              </w:rPr>
            </w:pPr>
            <w:r w:rsidRPr="007C3FEB">
              <w:rPr>
                <w:rFonts w:eastAsia="Times New Roman"/>
                <w:sz w:val="22"/>
                <w:szCs w:val="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1207D" w:rsidRPr="007C3FEB" w:rsidRDefault="0001207D" w:rsidP="0081169C">
            <w:pPr>
              <w:shd w:val="clear" w:color="auto" w:fill="FFFFFF"/>
              <w:ind w:firstLine="567"/>
              <w:jc w:val="both"/>
              <w:rPr>
                <w:rFonts w:eastAsia="Times New Roman"/>
                <w:sz w:val="22"/>
                <w:szCs w:val="22"/>
                <w:lang w:val="uk-UA"/>
              </w:rPr>
            </w:pPr>
            <w:r w:rsidRPr="007C3FEB">
              <w:rPr>
                <w:rFonts w:eastAsia="Times New Roman"/>
                <w:sz w:val="22"/>
                <w:szCs w:val="22"/>
                <w:lang w:val="uk-UA"/>
              </w:rPr>
              <w:t>визначив конфіденційною інформацію, що не може бути визначена як конфіденційна відповідно до вимог пункту 40 цих особливостей;</w:t>
            </w:r>
          </w:p>
          <w:p w:rsidR="0001207D" w:rsidRPr="007C3FEB" w:rsidRDefault="0001207D" w:rsidP="0081169C">
            <w:pPr>
              <w:shd w:val="clear" w:color="auto" w:fill="FFFFFF"/>
              <w:ind w:firstLine="567"/>
              <w:jc w:val="both"/>
              <w:rPr>
                <w:rFonts w:eastAsia="Times New Roman"/>
                <w:sz w:val="22"/>
                <w:szCs w:val="22"/>
                <w:lang w:val="uk-UA"/>
              </w:rPr>
            </w:pPr>
            <w:r w:rsidRPr="007C3FEB">
              <w:rPr>
                <w:rFonts w:eastAsia="Times New Roman"/>
                <w:sz w:val="22"/>
                <w:szCs w:val="22"/>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1207D" w:rsidRPr="007C3FEB" w:rsidRDefault="0001207D" w:rsidP="0081169C">
            <w:pPr>
              <w:shd w:val="clear" w:color="auto" w:fill="FFFFFF"/>
              <w:ind w:firstLine="567"/>
              <w:jc w:val="both"/>
              <w:rPr>
                <w:rFonts w:eastAsia="Times New Roman"/>
                <w:sz w:val="22"/>
                <w:szCs w:val="22"/>
                <w:lang w:val="uk-UA"/>
              </w:rPr>
            </w:pPr>
            <w:r w:rsidRPr="007C3FEB">
              <w:rPr>
                <w:rFonts w:eastAsia="Times New Roman"/>
                <w:sz w:val="22"/>
                <w:szCs w:val="22"/>
                <w:lang w:val="uk-UA"/>
              </w:rPr>
              <w:t>2) тендерна пропозиція:</w:t>
            </w:r>
          </w:p>
          <w:p w:rsidR="0001207D" w:rsidRPr="007C3FEB" w:rsidRDefault="0001207D" w:rsidP="0081169C">
            <w:pPr>
              <w:shd w:val="clear" w:color="auto" w:fill="FFFFFF"/>
              <w:ind w:firstLine="567"/>
              <w:jc w:val="both"/>
              <w:rPr>
                <w:rFonts w:eastAsia="Times New Roman"/>
                <w:sz w:val="22"/>
                <w:szCs w:val="22"/>
                <w:lang w:val="uk-UA"/>
              </w:rPr>
            </w:pPr>
            <w:r w:rsidRPr="007C3FEB">
              <w:rPr>
                <w:rFonts w:eastAsia="Times New Roman"/>
                <w:sz w:val="22"/>
                <w:szCs w:val="22"/>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7" w:anchor="n131">
              <w:r w:rsidRPr="007C3FEB">
                <w:rPr>
                  <w:rFonts w:eastAsia="Times New Roman"/>
                  <w:sz w:val="22"/>
                  <w:szCs w:val="22"/>
                  <w:lang w:val="uk-UA"/>
                </w:rPr>
                <w:t>пункту 4</w:t>
              </w:r>
            </w:hyperlink>
            <w:r w:rsidRPr="007C3FEB">
              <w:rPr>
                <w:rFonts w:eastAsia="Times New Roman"/>
                <w:sz w:val="22"/>
                <w:szCs w:val="22"/>
                <w:lang w:val="uk-UA"/>
              </w:rPr>
              <w:t>3 цих особливостей;</w:t>
            </w:r>
          </w:p>
          <w:p w:rsidR="0001207D" w:rsidRPr="007C3FEB" w:rsidRDefault="0001207D" w:rsidP="0081169C">
            <w:pPr>
              <w:shd w:val="clear" w:color="auto" w:fill="FFFFFF"/>
              <w:ind w:firstLine="567"/>
              <w:jc w:val="both"/>
              <w:rPr>
                <w:rFonts w:eastAsia="Times New Roman"/>
                <w:sz w:val="22"/>
                <w:szCs w:val="22"/>
                <w:lang w:val="uk-UA"/>
              </w:rPr>
            </w:pPr>
            <w:r w:rsidRPr="007C3FEB">
              <w:rPr>
                <w:rFonts w:eastAsia="Times New Roman"/>
                <w:sz w:val="22"/>
                <w:szCs w:val="22"/>
                <w:lang w:val="uk-UA"/>
              </w:rPr>
              <w:t>є такою, строк дії якої закінчився;</w:t>
            </w:r>
          </w:p>
          <w:p w:rsidR="0001207D" w:rsidRPr="007C3FEB" w:rsidRDefault="0001207D" w:rsidP="0081169C">
            <w:pPr>
              <w:shd w:val="clear" w:color="auto" w:fill="FFFFFF"/>
              <w:ind w:firstLine="567"/>
              <w:jc w:val="both"/>
              <w:rPr>
                <w:rFonts w:eastAsia="Times New Roman"/>
                <w:sz w:val="22"/>
                <w:szCs w:val="22"/>
                <w:lang w:val="uk-UA"/>
              </w:rPr>
            </w:pPr>
            <w:r w:rsidRPr="007C3FEB">
              <w:rPr>
                <w:rFonts w:eastAsia="Times New Roman"/>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1207D" w:rsidRPr="007C3FEB" w:rsidRDefault="0001207D" w:rsidP="0081169C">
            <w:pPr>
              <w:shd w:val="clear" w:color="auto" w:fill="FFFFFF"/>
              <w:ind w:firstLine="567"/>
              <w:jc w:val="both"/>
              <w:rPr>
                <w:rFonts w:eastAsia="Times New Roman"/>
                <w:sz w:val="22"/>
                <w:szCs w:val="22"/>
                <w:lang w:val="uk-UA"/>
              </w:rPr>
            </w:pPr>
            <w:r w:rsidRPr="007C3FEB">
              <w:rPr>
                <w:rFonts w:eastAsia="Times New Roman"/>
                <w:sz w:val="22"/>
                <w:szCs w:val="22"/>
                <w:lang w:val="uk-UA"/>
              </w:rPr>
              <w:lastRenderedPageBreak/>
              <w:t>не відповідає вимогам, установленим у тендерній документації відповідно до абзацу першого частини третьої статті 22 Закону;</w:t>
            </w:r>
          </w:p>
          <w:p w:rsidR="0001207D" w:rsidRPr="007C3FEB" w:rsidRDefault="0001207D" w:rsidP="0081169C">
            <w:pPr>
              <w:shd w:val="clear" w:color="auto" w:fill="FFFFFF"/>
              <w:ind w:firstLine="567"/>
              <w:jc w:val="both"/>
              <w:rPr>
                <w:rFonts w:eastAsia="Times New Roman"/>
                <w:sz w:val="22"/>
                <w:szCs w:val="22"/>
                <w:lang w:val="uk-UA"/>
              </w:rPr>
            </w:pPr>
            <w:r w:rsidRPr="007C3FEB">
              <w:rPr>
                <w:rFonts w:eastAsia="Times New Roman"/>
                <w:sz w:val="22"/>
                <w:szCs w:val="22"/>
                <w:lang w:val="uk-UA"/>
              </w:rPr>
              <w:t>3) переможець процедури закупівлі:</w:t>
            </w:r>
          </w:p>
          <w:p w:rsidR="0001207D" w:rsidRPr="007C3FEB" w:rsidRDefault="0001207D" w:rsidP="0081169C">
            <w:pPr>
              <w:shd w:val="clear" w:color="auto" w:fill="FFFFFF"/>
              <w:ind w:firstLine="567"/>
              <w:jc w:val="both"/>
              <w:rPr>
                <w:rFonts w:eastAsia="Times New Roman"/>
                <w:sz w:val="22"/>
                <w:szCs w:val="22"/>
                <w:lang w:val="uk-UA"/>
              </w:rPr>
            </w:pPr>
            <w:r w:rsidRPr="007C3FEB">
              <w:rPr>
                <w:rFonts w:eastAsia="Times New Roman"/>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01207D" w:rsidRPr="007C3FEB" w:rsidRDefault="0001207D" w:rsidP="0081169C">
            <w:pPr>
              <w:shd w:val="clear" w:color="auto" w:fill="FFFFFF"/>
              <w:ind w:firstLine="567"/>
              <w:jc w:val="both"/>
              <w:rPr>
                <w:rFonts w:eastAsia="Times New Roman"/>
                <w:sz w:val="22"/>
                <w:szCs w:val="22"/>
                <w:lang w:val="uk-UA"/>
              </w:rPr>
            </w:pPr>
            <w:r w:rsidRPr="007C3FEB">
              <w:rPr>
                <w:rFonts w:eastAsia="Times New Roman"/>
                <w:sz w:val="22"/>
                <w:szCs w:val="22"/>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1207D" w:rsidRPr="007C3FEB" w:rsidRDefault="0001207D" w:rsidP="0081169C">
            <w:pPr>
              <w:shd w:val="clear" w:color="auto" w:fill="FFFFFF"/>
              <w:ind w:firstLine="567"/>
              <w:jc w:val="both"/>
              <w:rPr>
                <w:rFonts w:eastAsia="Times New Roman"/>
                <w:sz w:val="22"/>
                <w:szCs w:val="22"/>
                <w:lang w:val="uk-UA"/>
              </w:rPr>
            </w:pPr>
            <w:r w:rsidRPr="007C3FEB">
              <w:rPr>
                <w:rFonts w:eastAsia="Times New Roman"/>
                <w:sz w:val="22"/>
                <w:szCs w:val="22"/>
                <w:lang w:val="uk-UA"/>
              </w:rPr>
              <w:t>не надав забезпечення виконання договору про закупівлю, якщо таке забезпечення вимагалося замовником;</w:t>
            </w:r>
          </w:p>
          <w:p w:rsidR="0001207D" w:rsidRPr="007C3FEB" w:rsidRDefault="0001207D" w:rsidP="0081169C">
            <w:pPr>
              <w:shd w:val="clear" w:color="auto" w:fill="FFFFFF"/>
              <w:ind w:firstLine="567"/>
              <w:jc w:val="both"/>
              <w:rPr>
                <w:rFonts w:eastAsia="Times New Roman"/>
                <w:sz w:val="22"/>
                <w:szCs w:val="22"/>
                <w:lang w:val="uk-UA"/>
              </w:rPr>
            </w:pPr>
            <w:r w:rsidRPr="007C3FEB">
              <w:rPr>
                <w:rFonts w:eastAsia="Times New Roman"/>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1207D" w:rsidRPr="007C3FEB" w:rsidRDefault="0001207D" w:rsidP="0081169C">
            <w:pPr>
              <w:shd w:val="clear" w:color="auto" w:fill="FFFFFF"/>
              <w:ind w:firstLine="567"/>
              <w:jc w:val="both"/>
              <w:rPr>
                <w:rFonts w:eastAsia="Times New Roman"/>
                <w:b/>
                <w:i/>
                <w:sz w:val="22"/>
                <w:szCs w:val="22"/>
                <w:lang w:val="uk-UA"/>
              </w:rPr>
            </w:pPr>
            <w:r w:rsidRPr="007C3FEB">
              <w:rPr>
                <w:rFonts w:eastAsia="Times New Roman"/>
                <w:b/>
                <w:i/>
                <w:sz w:val="22"/>
                <w:szCs w:val="22"/>
                <w:lang w:val="uk-UA"/>
              </w:rPr>
              <w:t>Замовник може відхилити тендерну пропозицію із зазначенням аргументації в електронній системі закупівель у разі, коли:</w:t>
            </w:r>
          </w:p>
          <w:p w:rsidR="0001207D" w:rsidRPr="007C3FEB" w:rsidRDefault="0001207D" w:rsidP="0081169C">
            <w:pPr>
              <w:ind w:firstLine="567"/>
              <w:jc w:val="both"/>
              <w:rPr>
                <w:rFonts w:eastAsia="Times New Roman"/>
                <w:sz w:val="22"/>
                <w:szCs w:val="22"/>
                <w:lang w:val="uk-UA"/>
              </w:rPr>
            </w:pPr>
            <w:r w:rsidRPr="007C3FEB">
              <w:rPr>
                <w:rFonts w:eastAsia="Times New Roman"/>
                <w:sz w:val="22"/>
                <w:szCs w:val="22"/>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1207D" w:rsidRPr="007C3FEB" w:rsidRDefault="0001207D" w:rsidP="0081169C">
            <w:pPr>
              <w:ind w:firstLine="567"/>
              <w:jc w:val="both"/>
              <w:rPr>
                <w:rFonts w:eastAsia="Times New Roman"/>
                <w:sz w:val="22"/>
                <w:szCs w:val="22"/>
                <w:lang w:val="uk-UA"/>
              </w:rPr>
            </w:pPr>
            <w:r w:rsidRPr="007C3FEB">
              <w:rPr>
                <w:rFonts w:eastAsia="Times New Roman"/>
                <w:sz w:val="22"/>
                <w:szCs w:val="22"/>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1207D" w:rsidRPr="007C3FEB" w:rsidRDefault="0001207D" w:rsidP="0081169C">
            <w:pPr>
              <w:ind w:firstLine="318"/>
              <w:jc w:val="both"/>
              <w:rPr>
                <w:rFonts w:eastAsia="Times New Roman"/>
                <w:sz w:val="22"/>
                <w:szCs w:val="22"/>
                <w:lang w:val="uk-UA"/>
              </w:rPr>
            </w:pPr>
            <w:r w:rsidRPr="007C3FEB">
              <w:rPr>
                <w:rFonts w:eastAsia="Times New Roman"/>
                <w:sz w:val="22"/>
                <w:szCs w:val="22"/>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1207D" w:rsidRPr="007C3FEB" w:rsidRDefault="0001207D" w:rsidP="0081169C">
            <w:pPr>
              <w:widowControl w:val="0"/>
              <w:spacing w:before="40"/>
              <w:ind w:firstLine="726"/>
              <w:contextualSpacing/>
              <w:jc w:val="both"/>
              <w:rPr>
                <w:rFonts w:eastAsia="Times New Roman"/>
                <w:sz w:val="22"/>
                <w:szCs w:val="22"/>
                <w:lang w:val="uk-UA"/>
              </w:rPr>
            </w:pPr>
            <w:r w:rsidRPr="007C3FEB">
              <w:rPr>
                <w:rFonts w:eastAsia="Times New Roman"/>
                <w:sz w:val="22"/>
                <w:szCs w:val="22"/>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01207D" w:rsidRPr="007C3FEB" w:rsidRDefault="0001207D" w:rsidP="0081169C">
            <w:pPr>
              <w:widowControl w:val="0"/>
              <w:spacing w:before="40"/>
              <w:ind w:firstLine="726"/>
              <w:contextualSpacing/>
              <w:jc w:val="both"/>
              <w:rPr>
                <w:rFonts w:eastAsia="Times New Roman"/>
                <w:b/>
                <w:sz w:val="22"/>
                <w:szCs w:val="22"/>
                <w:lang w:val="uk-UA"/>
              </w:rPr>
            </w:pPr>
            <w:r w:rsidRPr="007C3FEB">
              <w:rPr>
                <w:rFonts w:eastAsia="Times New Roman"/>
                <w:b/>
                <w:sz w:val="22"/>
                <w:szCs w:val="22"/>
                <w:lang w:val="uk-UA"/>
              </w:rPr>
              <w:t>Учасники процедури закупівлі при поданні тендерної пропозиції повинні враховувати норми:</w:t>
            </w:r>
          </w:p>
          <w:p w:rsidR="0001207D" w:rsidRPr="007C3FEB" w:rsidRDefault="0001207D" w:rsidP="0081169C">
            <w:pPr>
              <w:pStyle w:val="af1"/>
              <w:tabs>
                <w:tab w:val="left" w:pos="886"/>
              </w:tabs>
              <w:spacing w:line="240" w:lineRule="auto"/>
              <w:ind w:left="0" w:firstLine="319"/>
              <w:jc w:val="both"/>
              <w:rPr>
                <w:rFonts w:ascii="Times New Roman" w:hAnsi="Times New Roman" w:cs="Times New Roman"/>
                <w:color w:val="auto"/>
                <w:lang w:val="uk-UA"/>
              </w:rPr>
            </w:pPr>
            <w:r w:rsidRPr="007C3FEB">
              <w:rPr>
                <w:rFonts w:ascii="Times New Roman" w:eastAsia="Times New Roman" w:hAnsi="Times New Roman" w:cs="Times New Roman"/>
                <w:b/>
                <w:color w:val="auto"/>
                <w:lang w:val="uk-UA"/>
              </w:rPr>
              <w:t xml:space="preserve">- </w:t>
            </w:r>
            <w:r w:rsidRPr="007C3FEB">
              <w:rPr>
                <w:rFonts w:ascii="Times New Roman" w:hAnsi="Times New Roman" w:cs="Times New Roman"/>
                <w:color w:val="auto"/>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01207D" w:rsidRPr="007C3FEB" w:rsidRDefault="0001207D" w:rsidP="0081169C">
            <w:pPr>
              <w:pStyle w:val="af1"/>
              <w:tabs>
                <w:tab w:val="left" w:pos="886"/>
              </w:tabs>
              <w:spacing w:line="240" w:lineRule="auto"/>
              <w:ind w:left="0" w:firstLine="319"/>
              <w:jc w:val="both"/>
              <w:rPr>
                <w:rFonts w:ascii="Times New Roman" w:hAnsi="Times New Roman" w:cs="Times New Roman"/>
                <w:color w:val="auto"/>
                <w:lang w:val="uk-UA"/>
              </w:rPr>
            </w:pPr>
            <w:r w:rsidRPr="007C3FEB">
              <w:rPr>
                <w:rFonts w:ascii="Times New Roman" w:hAnsi="Times New Roman" w:cs="Times New Roman"/>
                <w:color w:val="auto"/>
                <w:lang w:val="uk-UA"/>
              </w:rPr>
              <w:t>- Постанови Кабінету Міністрів України «Про застосування заборони ввезення товарів з Російської Федерації» від 09.04.2022 № 426;</w:t>
            </w:r>
          </w:p>
          <w:p w:rsidR="0001207D" w:rsidRPr="007C3FEB" w:rsidRDefault="0001207D" w:rsidP="0081169C">
            <w:pPr>
              <w:pStyle w:val="af1"/>
              <w:tabs>
                <w:tab w:val="left" w:pos="886"/>
              </w:tabs>
              <w:spacing w:line="240" w:lineRule="auto"/>
              <w:ind w:left="0" w:firstLine="319"/>
              <w:jc w:val="both"/>
              <w:rPr>
                <w:rFonts w:ascii="Times New Roman" w:hAnsi="Times New Roman" w:cs="Times New Roman"/>
                <w:color w:val="auto"/>
                <w:lang w:val="uk-UA"/>
              </w:rPr>
            </w:pPr>
            <w:r w:rsidRPr="007C3FEB">
              <w:rPr>
                <w:rFonts w:ascii="Times New Roman" w:hAnsi="Times New Roman" w:cs="Times New Roman"/>
                <w:color w:val="auto"/>
                <w:lang w:val="uk-UA"/>
              </w:rPr>
              <w:lastRenderedPageBreak/>
              <w:t>- Закону України «Про забезпечення прав і свобод громадян та правовий режим на тимчасово окупованій території України» від 15.04.2014 № 1207-VII.</w:t>
            </w:r>
          </w:p>
          <w:p w:rsidR="0001207D" w:rsidRPr="007C3FEB" w:rsidRDefault="0001207D" w:rsidP="0081169C">
            <w:pPr>
              <w:pStyle w:val="af1"/>
              <w:tabs>
                <w:tab w:val="left" w:pos="886"/>
              </w:tabs>
              <w:spacing w:line="240" w:lineRule="auto"/>
              <w:ind w:left="0" w:firstLine="319"/>
              <w:jc w:val="both"/>
              <w:rPr>
                <w:rFonts w:ascii="Times New Roman" w:hAnsi="Times New Roman" w:cs="Times New Roman"/>
                <w:color w:val="auto"/>
                <w:lang w:val="uk-UA"/>
              </w:rPr>
            </w:pPr>
            <w:r w:rsidRPr="007C3FEB">
              <w:rPr>
                <w:rFonts w:ascii="Times New Roman" w:hAnsi="Times New Roman" w:cs="Times New Roman"/>
                <w:color w:val="auto"/>
                <w:lang w:val="uk-UA"/>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5 підпункту 2 пункту 44 Особливостей.</w:t>
            </w:r>
          </w:p>
          <w:p w:rsidR="0001207D" w:rsidRPr="007C3FEB" w:rsidRDefault="0001207D" w:rsidP="0081169C">
            <w:pPr>
              <w:pStyle w:val="af1"/>
              <w:tabs>
                <w:tab w:val="left" w:pos="886"/>
              </w:tabs>
              <w:spacing w:line="240" w:lineRule="auto"/>
              <w:ind w:left="0" w:firstLine="319"/>
              <w:jc w:val="both"/>
              <w:rPr>
                <w:rFonts w:ascii="Times New Roman" w:hAnsi="Times New Roman" w:cs="Times New Roman"/>
                <w:color w:val="auto"/>
                <w:lang w:val="uk-UA"/>
              </w:rPr>
            </w:pPr>
          </w:p>
        </w:tc>
      </w:tr>
      <w:tr w:rsidR="0001207D" w:rsidRPr="007C3FEB" w:rsidTr="0001207D">
        <w:trPr>
          <w:trHeight w:val="294"/>
        </w:trPr>
        <w:tc>
          <w:tcPr>
            <w:tcW w:w="9776" w:type="dxa"/>
            <w:gridSpan w:val="3"/>
            <w:shd w:val="clear" w:color="auto" w:fill="FFFFFF" w:themeFill="background1"/>
            <w:vAlign w:val="center"/>
          </w:tcPr>
          <w:p w:rsidR="0001207D" w:rsidRPr="007C3FEB" w:rsidRDefault="0001207D" w:rsidP="0081169C">
            <w:pPr>
              <w:widowControl w:val="0"/>
              <w:shd w:val="clear" w:color="auto" w:fill="FFFFFF" w:themeFill="background1"/>
              <w:jc w:val="center"/>
              <w:rPr>
                <w:b/>
                <w:sz w:val="22"/>
                <w:szCs w:val="22"/>
                <w:lang w:val="uk-UA"/>
              </w:rPr>
            </w:pPr>
            <w:r w:rsidRPr="007C3FEB">
              <w:rPr>
                <w:rFonts w:eastAsia="Times New Roman"/>
                <w:b/>
                <w:sz w:val="22"/>
                <w:szCs w:val="22"/>
                <w:lang w:val="uk-UA"/>
              </w:rPr>
              <w:lastRenderedPageBreak/>
              <w:t xml:space="preserve">VІ. </w:t>
            </w:r>
            <w:r w:rsidRPr="007C3FEB">
              <w:rPr>
                <w:b/>
                <w:sz w:val="22"/>
                <w:szCs w:val="22"/>
                <w:lang w:val="uk-UA"/>
              </w:rPr>
              <w:t xml:space="preserve"> Результати торгів та укладання договору про закупівлю</w:t>
            </w:r>
          </w:p>
          <w:p w:rsidR="0001207D" w:rsidRPr="007C3FEB" w:rsidRDefault="0001207D" w:rsidP="0081169C">
            <w:pPr>
              <w:widowControl w:val="0"/>
              <w:shd w:val="clear" w:color="auto" w:fill="FFFFFF" w:themeFill="background1"/>
              <w:jc w:val="center"/>
              <w:rPr>
                <w:rFonts w:eastAsia="Times New Roman"/>
                <w:b/>
                <w:sz w:val="22"/>
                <w:szCs w:val="22"/>
                <w:lang w:val="uk-UA"/>
              </w:rPr>
            </w:pPr>
          </w:p>
        </w:tc>
      </w:tr>
      <w:tr w:rsidR="0001207D" w:rsidRPr="007C3FEB" w:rsidTr="0001207D">
        <w:trPr>
          <w:trHeight w:val="7480"/>
        </w:trPr>
        <w:tc>
          <w:tcPr>
            <w:tcW w:w="562" w:type="dxa"/>
            <w:shd w:val="clear" w:color="auto" w:fill="FFFFFF" w:themeFill="background1"/>
          </w:tcPr>
          <w:p w:rsidR="0001207D" w:rsidRPr="007C3FEB" w:rsidRDefault="0001207D" w:rsidP="0081169C">
            <w:pPr>
              <w:widowControl w:val="0"/>
              <w:shd w:val="clear" w:color="auto" w:fill="FFFFFF" w:themeFill="background1"/>
              <w:jc w:val="center"/>
              <w:rPr>
                <w:b/>
                <w:bCs/>
                <w:sz w:val="22"/>
                <w:szCs w:val="22"/>
                <w:lang w:val="uk-UA"/>
              </w:rPr>
            </w:pPr>
            <w:r w:rsidRPr="007C3FEB">
              <w:rPr>
                <w:rFonts w:eastAsia="Times New Roman"/>
                <w:b/>
                <w:bCs/>
                <w:sz w:val="22"/>
                <w:szCs w:val="22"/>
                <w:lang w:val="uk-UA"/>
              </w:rPr>
              <w:t>1</w:t>
            </w:r>
          </w:p>
        </w:tc>
        <w:tc>
          <w:tcPr>
            <w:tcW w:w="2698" w:type="dxa"/>
            <w:shd w:val="clear" w:color="auto" w:fill="FFFFFF" w:themeFill="background1"/>
          </w:tcPr>
          <w:p w:rsidR="0001207D" w:rsidRPr="007C3FEB" w:rsidRDefault="0001207D" w:rsidP="0081169C">
            <w:pPr>
              <w:widowControl w:val="0"/>
              <w:shd w:val="clear" w:color="auto" w:fill="FFFFFF" w:themeFill="background1"/>
              <w:rPr>
                <w:sz w:val="22"/>
                <w:szCs w:val="22"/>
                <w:lang w:val="uk-UA"/>
              </w:rPr>
            </w:pPr>
            <w:r w:rsidRPr="007C3FEB">
              <w:rPr>
                <w:rFonts w:eastAsia="Times New Roman"/>
                <w:b/>
                <w:sz w:val="22"/>
                <w:szCs w:val="22"/>
                <w:lang w:val="uk-UA"/>
              </w:rPr>
              <w:t>Відміна тендеру чи визнання тендеру таким, що не відбувся</w:t>
            </w:r>
          </w:p>
        </w:tc>
        <w:tc>
          <w:tcPr>
            <w:tcW w:w="6516" w:type="dxa"/>
            <w:shd w:val="clear" w:color="auto" w:fill="FFFFFF" w:themeFill="background1"/>
          </w:tcPr>
          <w:p w:rsidR="0001207D" w:rsidRPr="007C3FEB" w:rsidRDefault="0001207D" w:rsidP="0081169C">
            <w:pPr>
              <w:widowControl w:val="0"/>
              <w:ind w:firstLine="315"/>
              <w:jc w:val="both"/>
              <w:rPr>
                <w:rFonts w:eastAsia="Times New Roman"/>
                <w:sz w:val="22"/>
                <w:szCs w:val="22"/>
                <w:lang w:val="uk-UA"/>
              </w:rPr>
            </w:pPr>
            <w:bookmarkStart w:id="28" w:name="z337ya" w:colFirst="0" w:colLast="0"/>
            <w:bookmarkEnd w:id="28"/>
            <w:r w:rsidRPr="007C3FEB">
              <w:rPr>
                <w:rFonts w:eastAsia="Times New Roman"/>
                <w:sz w:val="22"/>
                <w:szCs w:val="22"/>
                <w:lang w:val="uk-UA"/>
              </w:rPr>
              <w:t>Замовник відміняє відкриті торги у разі:</w:t>
            </w:r>
          </w:p>
          <w:p w:rsidR="0001207D" w:rsidRPr="007C3FEB" w:rsidRDefault="0001207D" w:rsidP="0081169C">
            <w:pPr>
              <w:widowControl w:val="0"/>
              <w:ind w:firstLine="315"/>
              <w:jc w:val="both"/>
              <w:rPr>
                <w:rFonts w:eastAsia="Times New Roman"/>
                <w:sz w:val="22"/>
                <w:szCs w:val="22"/>
                <w:lang w:val="uk-UA"/>
              </w:rPr>
            </w:pPr>
            <w:r w:rsidRPr="007C3FEB">
              <w:rPr>
                <w:rFonts w:eastAsia="Times New Roman"/>
                <w:sz w:val="22"/>
                <w:szCs w:val="22"/>
                <w:lang w:val="uk-UA"/>
              </w:rPr>
              <w:t>1) відсутності подальшої потреби в закупівлі товарів, робіт чи послуг;</w:t>
            </w:r>
          </w:p>
          <w:p w:rsidR="0001207D" w:rsidRPr="007C3FEB" w:rsidRDefault="0001207D" w:rsidP="0081169C">
            <w:pPr>
              <w:widowControl w:val="0"/>
              <w:ind w:firstLine="315"/>
              <w:jc w:val="both"/>
              <w:rPr>
                <w:rFonts w:eastAsia="Times New Roman"/>
                <w:sz w:val="22"/>
                <w:szCs w:val="22"/>
                <w:lang w:val="uk-UA"/>
              </w:rPr>
            </w:pPr>
            <w:r w:rsidRPr="007C3FEB">
              <w:rPr>
                <w:rFonts w:eastAsia="Times New Roman"/>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1207D" w:rsidRPr="007C3FEB" w:rsidRDefault="0001207D" w:rsidP="0081169C">
            <w:pPr>
              <w:widowControl w:val="0"/>
              <w:ind w:firstLine="315"/>
              <w:jc w:val="both"/>
              <w:rPr>
                <w:rFonts w:eastAsia="Times New Roman"/>
                <w:sz w:val="22"/>
                <w:szCs w:val="22"/>
                <w:lang w:val="uk-UA"/>
              </w:rPr>
            </w:pPr>
            <w:r w:rsidRPr="007C3FEB">
              <w:rPr>
                <w:rFonts w:eastAsia="Times New Roman"/>
                <w:sz w:val="22"/>
                <w:szCs w:val="22"/>
                <w:lang w:val="uk-UA"/>
              </w:rPr>
              <w:t>3) скорочення обсягу видатків на здійснення закупівлі товарів, робіт чи послуг;</w:t>
            </w:r>
          </w:p>
          <w:p w:rsidR="0001207D" w:rsidRPr="007C3FEB" w:rsidRDefault="0001207D" w:rsidP="0081169C">
            <w:pPr>
              <w:widowControl w:val="0"/>
              <w:ind w:firstLine="315"/>
              <w:jc w:val="both"/>
              <w:rPr>
                <w:rFonts w:eastAsia="Times New Roman"/>
                <w:sz w:val="22"/>
                <w:szCs w:val="22"/>
                <w:lang w:val="uk-UA"/>
              </w:rPr>
            </w:pPr>
            <w:r w:rsidRPr="007C3FEB">
              <w:rPr>
                <w:rFonts w:eastAsia="Times New Roman"/>
                <w:sz w:val="22"/>
                <w:szCs w:val="22"/>
                <w:lang w:val="uk-UA"/>
              </w:rPr>
              <w:t>4) коли здійснення закупівлі стало неможливим внаслідок дії обставин непереборної сили.</w:t>
            </w:r>
          </w:p>
          <w:p w:rsidR="0001207D" w:rsidRPr="007C3FEB" w:rsidRDefault="0001207D" w:rsidP="0081169C">
            <w:pPr>
              <w:widowControl w:val="0"/>
              <w:ind w:firstLine="315"/>
              <w:jc w:val="both"/>
              <w:rPr>
                <w:rFonts w:eastAsia="Times New Roman"/>
                <w:sz w:val="22"/>
                <w:szCs w:val="22"/>
                <w:lang w:val="uk-UA"/>
              </w:rPr>
            </w:pPr>
            <w:r w:rsidRPr="007C3FEB">
              <w:rPr>
                <w:rFonts w:eastAsia="Times New Roman"/>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1207D" w:rsidRPr="007C3FEB" w:rsidRDefault="0001207D" w:rsidP="0081169C">
            <w:pPr>
              <w:widowControl w:val="0"/>
              <w:ind w:firstLine="315"/>
              <w:jc w:val="both"/>
              <w:rPr>
                <w:rFonts w:eastAsia="Times New Roman"/>
                <w:sz w:val="22"/>
                <w:szCs w:val="22"/>
                <w:lang w:val="uk-UA"/>
              </w:rPr>
            </w:pPr>
            <w:r w:rsidRPr="007C3FEB">
              <w:rPr>
                <w:rFonts w:eastAsia="Times New Roman"/>
                <w:sz w:val="22"/>
                <w:szCs w:val="22"/>
                <w:lang w:val="uk-UA"/>
              </w:rPr>
              <w:t>Відкриті торги автоматично відміняються електронною системою закупівель (п.51 Особливостей) у разі:</w:t>
            </w:r>
          </w:p>
          <w:p w:rsidR="0001207D" w:rsidRPr="007C3FEB" w:rsidRDefault="0001207D" w:rsidP="0081169C">
            <w:pPr>
              <w:widowControl w:val="0"/>
              <w:ind w:firstLine="315"/>
              <w:jc w:val="both"/>
              <w:rPr>
                <w:rFonts w:eastAsia="Times New Roman"/>
                <w:sz w:val="22"/>
                <w:szCs w:val="22"/>
                <w:lang w:val="uk-UA"/>
              </w:rPr>
            </w:pPr>
            <w:r w:rsidRPr="007C3FEB">
              <w:rPr>
                <w:rFonts w:eastAsia="Times New Roman"/>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1207D" w:rsidRPr="007C3FEB" w:rsidRDefault="0001207D" w:rsidP="0081169C">
            <w:pPr>
              <w:widowControl w:val="0"/>
              <w:ind w:firstLine="315"/>
              <w:jc w:val="both"/>
              <w:rPr>
                <w:rFonts w:eastAsia="Times New Roman"/>
                <w:sz w:val="22"/>
                <w:szCs w:val="22"/>
                <w:lang w:val="uk-UA"/>
              </w:rPr>
            </w:pPr>
            <w:r w:rsidRPr="007C3FEB">
              <w:rPr>
                <w:rFonts w:eastAsia="Times New Roman"/>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rsidR="0001207D" w:rsidRPr="007C3FEB" w:rsidRDefault="0001207D" w:rsidP="0081169C">
            <w:pPr>
              <w:widowControl w:val="0"/>
              <w:ind w:firstLine="315"/>
              <w:jc w:val="both"/>
              <w:rPr>
                <w:rFonts w:eastAsia="Times New Roman"/>
                <w:sz w:val="22"/>
                <w:szCs w:val="22"/>
                <w:lang w:val="uk-UA"/>
              </w:rPr>
            </w:pPr>
            <w:r w:rsidRPr="007C3FEB">
              <w:rPr>
                <w:rFonts w:eastAsia="Times New Roman"/>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1207D" w:rsidRPr="007C3FEB" w:rsidRDefault="0001207D" w:rsidP="0081169C">
            <w:pPr>
              <w:widowControl w:val="0"/>
              <w:ind w:firstLine="315"/>
              <w:jc w:val="both"/>
              <w:rPr>
                <w:rFonts w:eastAsia="Times New Roman"/>
                <w:sz w:val="22"/>
                <w:szCs w:val="22"/>
                <w:lang w:val="uk-UA"/>
              </w:rPr>
            </w:pPr>
            <w:r w:rsidRPr="007C3FEB">
              <w:rPr>
                <w:rFonts w:eastAsia="Times New Roman"/>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1207D" w:rsidRPr="007C3FEB" w:rsidTr="0001207D">
        <w:trPr>
          <w:trHeight w:val="2536"/>
        </w:trPr>
        <w:tc>
          <w:tcPr>
            <w:tcW w:w="562" w:type="dxa"/>
            <w:vAlign w:val="center"/>
          </w:tcPr>
          <w:p w:rsidR="0001207D" w:rsidRPr="007C3FEB" w:rsidRDefault="0001207D" w:rsidP="0081169C">
            <w:pPr>
              <w:widowControl w:val="0"/>
              <w:shd w:val="clear" w:color="auto" w:fill="FFFFFF" w:themeFill="background1"/>
              <w:jc w:val="center"/>
              <w:rPr>
                <w:b/>
                <w:bCs/>
                <w:sz w:val="22"/>
                <w:szCs w:val="22"/>
                <w:lang w:val="uk-UA"/>
              </w:rPr>
            </w:pPr>
            <w:r w:rsidRPr="007C3FEB">
              <w:rPr>
                <w:b/>
                <w:sz w:val="22"/>
                <w:szCs w:val="22"/>
                <w:lang w:val="uk-UA"/>
              </w:rPr>
              <w:t>2</w:t>
            </w:r>
          </w:p>
        </w:tc>
        <w:tc>
          <w:tcPr>
            <w:tcW w:w="2698" w:type="dxa"/>
            <w:shd w:val="clear" w:color="auto" w:fill="auto"/>
            <w:vAlign w:val="center"/>
          </w:tcPr>
          <w:p w:rsidR="0001207D" w:rsidRPr="007C3FEB" w:rsidRDefault="0001207D" w:rsidP="0081169C">
            <w:pPr>
              <w:widowControl w:val="0"/>
              <w:shd w:val="clear" w:color="auto" w:fill="FFFFFF" w:themeFill="background1"/>
              <w:rPr>
                <w:sz w:val="22"/>
                <w:szCs w:val="22"/>
                <w:lang w:val="uk-UA"/>
              </w:rPr>
            </w:pPr>
            <w:r w:rsidRPr="007C3FEB">
              <w:rPr>
                <w:b/>
                <w:sz w:val="22"/>
                <w:szCs w:val="22"/>
                <w:lang w:val="uk-UA"/>
              </w:rPr>
              <w:t>Строк укладання договору про закупівлю</w:t>
            </w:r>
          </w:p>
        </w:tc>
        <w:tc>
          <w:tcPr>
            <w:tcW w:w="6516" w:type="dxa"/>
            <w:tcBorders>
              <w:bottom w:val="single" w:sz="4" w:space="0" w:color="000000"/>
            </w:tcBorders>
            <w:shd w:val="clear" w:color="auto" w:fill="auto"/>
            <w:vAlign w:val="center"/>
          </w:tcPr>
          <w:p w:rsidR="0001207D" w:rsidRPr="007C3FEB" w:rsidRDefault="0001207D" w:rsidP="0081169C">
            <w:pPr>
              <w:ind w:firstLine="284"/>
              <w:jc w:val="both"/>
              <w:rPr>
                <w:rFonts w:eastAsia="Times New Roman"/>
                <w:sz w:val="22"/>
                <w:szCs w:val="22"/>
                <w:lang w:val="uk-UA"/>
              </w:rPr>
            </w:pPr>
            <w:r w:rsidRPr="007C3FEB">
              <w:rPr>
                <w:rFonts w:eastAsia="Times New Roman"/>
                <w:sz w:val="22"/>
                <w:szCs w:val="22"/>
                <w:lang w:val="uk-UA"/>
              </w:rPr>
              <w:t>Рішення про намір укласти договір про закупівлю приймається замовником відповідно до статті 33 Закону та пункту 49 Особливостей.</w:t>
            </w:r>
          </w:p>
          <w:p w:rsidR="0001207D" w:rsidRPr="007C3FEB" w:rsidRDefault="0001207D" w:rsidP="0081169C">
            <w:pPr>
              <w:spacing w:before="60"/>
              <w:ind w:firstLine="232"/>
              <w:jc w:val="both"/>
              <w:rPr>
                <w:rFonts w:eastAsia="Times New Roman"/>
                <w:b/>
                <w:sz w:val="22"/>
                <w:szCs w:val="22"/>
                <w:u w:val="single"/>
                <w:lang w:val="uk-UA"/>
              </w:rPr>
            </w:pPr>
            <w:r w:rsidRPr="007C3FEB">
              <w:rPr>
                <w:b/>
                <w:sz w:val="22"/>
                <w:szCs w:val="22"/>
                <w:u w:val="single"/>
                <w:shd w:val="clear" w:color="auto" w:fill="FFFFFF"/>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r w:rsidRPr="007C3FEB">
              <w:rPr>
                <w:rFonts w:eastAsia="Times New Roman"/>
                <w:b/>
                <w:sz w:val="22"/>
                <w:szCs w:val="22"/>
                <w:u w:val="single"/>
                <w:lang w:val="uk-UA"/>
              </w:rPr>
              <w:t xml:space="preserve"> </w:t>
            </w:r>
          </w:p>
          <w:p w:rsidR="0001207D" w:rsidRPr="007C3FEB" w:rsidRDefault="0001207D" w:rsidP="0081169C">
            <w:pPr>
              <w:ind w:firstLine="284"/>
              <w:jc w:val="both"/>
              <w:rPr>
                <w:rFonts w:eastAsia="Times New Roman"/>
                <w:sz w:val="22"/>
                <w:szCs w:val="22"/>
                <w:lang w:val="uk-UA"/>
              </w:rPr>
            </w:pPr>
            <w:r w:rsidRPr="007C3FEB">
              <w:rPr>
                <w:rFonts w:eastAsia="Times New Roman"/>
                <w:sz w:val="22"/>
                <w:szCs w:val="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C3FEB">
              <w:rPr>
                <w:rFonts w:eastAsia="Times New Roman"/>
                <w:b/>
                <w:sz w:val="22"/>
                <w:szCs w:val="22"/>
                <w:lang w:val="uk-UA"/>
              </w:rPr>
              <w:t>не пізніш як через чотири дні</w:t>
            </w:r>
            <w:r w:rsidRPr="007C3FEB">
              <w:rPr>
                <w:rFonts w:eastAsia="Times New Roman"/>
                <w:sz w:val="22"/>
                <w:szCs w:val="22"/>
                <w:lang w:val="uk-UA"/>
              </w:rPr>
              <w:t xml:space="preserve"> з </w:t>
            </w:r>
            <w:r w:rsidRPr="007C3FEB">
              <w:rPr>
                <w:rFonts w:eastAsia="Times New Roman"/>
                <w:sz w:val="22"/>
                <w:szCs w:val="22"/>
                <w:lang w:val="uk-UA"/>
              </w:rPr>
              <w:lastRenderedPageBreak/>
              <w:t>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01207D" w:rsidRPr="007C3FEB" w:rsidRDefault="0001207D" w:rsidP="0081169C">
            <w:pPr>
              <w:ind w:firstLine="284"/>
              <w:jc w:val="both"/>
              <w:rPr>
                <w:rFonts w:eastAsia="Times New Roman"/>
                <w:sz w:val="22"/>
                <w:szCs w:val="22"/>
                <w:lang w:val="uk-UA"/>
              </w:rPr>
            </w:pPr>
            <w:r w:rsidRPr="007C3FEB">
              <w:rPr>
                <w:rFonts w:eastAsia="Times New Roman"/>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1207D" w:rsidRPr="007C3FEB" w:rsidRDefault="0001207D" w:rsidP="0081169C">
            <w:pPr>
              <w:ind w:firstLine="284"/>
              <w:jc w:val="both"/>
              <w:rPr>
                <w:rFonts w:eastAsia="Times New Roman"/>
                <w:sz w:val="22"/>
                <w:szCs w:val="22"/>
                <w:lang w:val="uk-UA"/>
              </w:rPr>
            </w:pPr>
            <w:r w:rsidRPr="007C3FEB">
              <w:rPr>
                <w:rFonts w:eastAsia="Times New Roman"/>
                <w:sz w:val="22"/>
                <w:szCs w:val="22"/>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1207D" w:rsidRPr="007C3FEB" w:rsidRDefault="0001207D" w:rsidP="0081169C">
            <w:pPr>
              <w:ind w:firstLine="284"/>
              <w:jc w:val="both"/>
              <w:rPr>
                <w:rFonts w:eastAsia="Times New Roman"/>
                <w:sz w:val="22"/>
                <w:szCs w:val="22"/>
                <w:lang w:val="uk-UA"/>
              </w:rPr>
            </w:pPr>
            <w:r w:rsidRPr="007C3FEB">
              <w:rPr>
                <w:rFonts w:eastAsia="Times New Roman"/>
                <w:sz w:val="22"/>
                <w:szCs w:val="22"/>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1207D" w:rsidRPr="00207A31" w:rsidTr="0001207D">
        <w:trPr>
          <w:trHeight w:val="418"/>
        </w:trPr>
        <w:tc>
          <w:tcPr>
            <w:tcW w:w="562" w:type="dxa"/>
            <w:tcBorders>
              <w:bottom w:val="single" w:sz="4" w:space="0" w:color="auto"/>
            </w:tcBorders>
            <w:vAlign w:val="center"/>
          </w:tcPr>
          <w:p w:rsidR="0001207D" w:rsidRPr="007C3FEB" w:rsidRDefault="0001207D" w:rsidP="0081169C">
            <w:pPr>
              <w:widowControl w:val="0"/>
              <w:shd w:val="clear" w:color="auto" w:fill="FFFFFF" w:themeFill="background1"/>
              <w:jc w:val="center"/>
              <w:rPr>
                <w:rFonts w:eastAsia="Times New Roman"/>
                <w:b/>
                <w:bCs/>
                <w:sz w:val="22"/>
                <w:szCs w:val="22"/>
                <w:lang w:val="uk-UA"/>
              </w:rPr>
            </w:pPr>
            <w:r w:rsidRPr="007C3FEB">
              <w:rPr>
                <w:b/>
                <w:sz w:val="22"/>
                <w:szCs w:val="22"/>
                <w:lang w:val="uk-UA"/>
              </w:rPr>
              <w:lastRenderedPageBreak/>
              <w:t>3</w:t>
            </w:r>
          </w:p>
        </w:tc>
        <w:tc>
          <w:tcPr>
            <w:tcW w:w="2698" w:type="dxa"/>
            <w:tcBorders>
              <w:bottom w:val="single" w:sz="4" w:space="0" w:color="auto"/>
            </w:tcBorders>
            <w:shd w:val="clear" w:color="auto" w:fill="auto"/>
            <w:vAlign w:val="center"/>
          </w:tcPr>
          <w:p w:rsidR="0001207D" w:rsidRPr="007C3FEB" w:rsidRDefault="0001207D" w:rsidP="0081169C">
            <w:pPr>
              <w:widowControl w:val="0"/>
              <w:shd w:val="clear" w:color="auto" w:fill="FFFFFF" w:themeFill="background1"/>
              <w:rPr>
                <w:rFonts w:eastAsia="Times New Roman"/>
                <w:b/>
                <w:sz w:val="22"/>
                <w:szCs w:val="22"/>
                <w:lang w:val="uk-UA"/>
              </w:rPr>
            </w:pPr>
            <w:r w:rsidRPr="007C3FEB">
              <w:rPr>
                <w:b/>
                <w:sz w:val="22"/>
                <w:szCs w:val="22"/>
                <w:lang w:val="uk-UA"/>
              </w:rPr>
              <w:t>Основні вимоги до договору про закупівлю та внесення змін до нього</w:t>
            </w:r>
          </w:p>
        </w:tc>
        <w:tc>
          <w:tcPr>
            <w:tcW w:w="6516" w:type="dxa"/>
            <w:tcBorders>
              <w:bottom w:val="single" w:sz="4" w:space="0" w:color="auto"/>
            </w:tcBorders>
            <w:shd w:val="clear" w:color="auto" w:fill="auto"/>
            <w:vAlign w:val="center"/>
          </w:tcPr>
          <w:p w:rsidR="0001207D" w:rsidRPr="007C3FEB" w:rsidRDefault="0001207D" w:rsidP="0081169C">
            <w:pPr>
              <w:widowControl w:val="0"/>
              <w:tabs>
                <w:tab w:val="left" w:pos="211"/>
              </w:tabs>
              <w:ind w:firstLine="193"/>
              <w:contextualSpacing/>
              <w:jc w:val="both"/>
              <w:rPr>
                <w:sz w:val="22"/>
                <w:szCs w:val="22"/>
                <w:lang w:val="uk-UA" w:eastAsia="uk-UA"/>
              </w:rPr>
            </w:pPr>
            <w:r w:rsidRPr="007C3FEB">
              <w:rPr>
                <w:sz w:val="22"/>
                <w:szCs w:val="22"/>
                <w:lang w:val="uk-UA" w:eastAsia="uk-UA"/>
              </w:rPr>
              <w:t>Договір про закупівлю за результатами проведеної закупівлі згідно з </w:t>
            </w:r>
            <w:hyperlink r:id="rId28" w:anchor="n34" w:history="1">
              <w:r w:rsidRPr="007C3FEB">
                <w:rPr>
                  <w:sz w:val="22"/>
                  <w:szCs w:val="22"/>
                  <w:lang w:val="uk-UA" w:eastAsia="uk-UA"/>
                </w:rPr>
                <w:t>пунктом 10</w:t>
              </w:r>
            </w:hyperlink>
            <w:r w:rsidRPr="007C3FEB">
              <w:rPr>
                <w:sz w:val="22"/>
                <w:szCs w:val="22"/>
                <w:lang w:val="uk-UA" w:eastAsia="uk-UA"/>
              </w:rPr>
              <w:t>  Особливостей укладається відповідно до </w:t>
            </w:r>
            <w:hyperlink r:id="rId29" w:tgtFrame="_blank" w:history="1">
              <w:r w:rsidRPr="007C3FEB">
                <w:rPr>
                  <w:sz w:val="22"/>
                  <w:szCs w:val="22"/>
                  <w:lang w:val="uk-UA" w:eastAsia="uk-UA"/>
                </w:rPr>
                <w:t>Цивільного</w:t>
              </w:r>
            </w:hyperlink>
            <w:r w:rsidRPr="007C3FEB">
              <w:rPr>
                <w:sz w:val="22"/>
                <w:szCs w:val="22"/>
                <w:lang w:val="uk-UA" w:eastAsia="uk-UA"/>
              </w:rPr>
              <w:t> і </w:t>
            </w:r>
            <w:hyperlink r:id="rId30" w:tgtFrame="_blank" w:history="1">
              <w:r w:rsidRPr="007C3FEB">
                <w:rPr>
                  <w:sz w:val="22"/>
                  <w:szCs w:val="22"/>
                  <w:lang w:val="uk-UA" w:eastAsia="uk-UA"/>
                </w:rPr>
                <w:t>Господарського кодексів України</w:t>
              </w:r>
            </w:hyperlink>
            <w:r w:rsidRPr="007C3FEB">
              <w:rPr>
                <w:sz w:val="22"/>
                <w:szCs w:val="22"/>
                <w:lang w:val="uk-UA" w:eastAsia="uk-UA"/>
              </w:rPr>
              <w:t> з урахуванням положень </w:t>
            </w:r>
            <w:hyperlink r:id="rId31" w:anchor="n1760" w:tgtFrame="_blank" w:history="1">
              <w:r w:rsidRPr="007C3FEB">
                <w:rPr>
                  <w:sz w:val="22"/>
                  <w:szCs w:val="22"/>
                  <w:lang w:val="uk-UA" w:eastAsia="uk-UA"/>
                </w:rPr>
                <w:t>статті 41</w:t>
              </w:r>
            </w:hyperlink>
            <w:r w:rsidRPr="007C3FEB">
              <w:rPr>
                <w:sz w:val="22"/>
                <w:szCs w:val="22"/>
                <w:lang w:val="uk-UA" w:eastAsia="uk-UA"/>
              </w:rPr>
              <w:t> Закону, крім частин </w:t>
            </w:r>
            <w:hyperlink r:id="rId32" w:anchor="n1766" w:tgtFrame="_blank" w:history="1">
              <w:r w:rsidRPr="007C3FEB">
                <w:rPr>
                  <w:sz w:val="22"/>
                  <w:szCs w:val="22"/>
                  <w:lang w:val="uk-UA" w:eastAsia="uk-UA"/>
                </w:rPr>
                <w:t>другої - п’ятої</w:t>
              </w:r>
            </w:hyperlink>
            <w:r w:rsidRPr="007C3FEB">
              <w:rPr>
                <w:sz w:val="22"/>
                <w:szCs w:val="22"/>
                <w:lang w:val="uk-UA" w:eastAsia="uk-UA"/>
              </w:rPr>
              <w:t>, </w:t>
            </w:r>
            <w:hyperlink r:id="rId33" w:anchor="n1779" w:tgtFrame="_blank" w:history="1">
              <w:r w:rsidRPr="007C3FEB">
                <w:rPr>
                  <w:sz w:val="22"/>
                  <w:szCs w:val="22"/>
                  <w:lang w:val="uk-UA" w:eastAsia="uk-UA"/>
                </w:rPr>
                <w:t>сьомої - дев’ятої</w:t>
              </w:r>
            </w:hyperlink>
            <w:r w:rsidRPr="007C3FEB">
              <w:rPr>
                <w:sz w:val="22"/>
                <w:szCs w:val="22"/>
                <w:lang w:val="uk-UA" w:eastAsia="uk-UA"/>
              </w:rPr>
              <w:t> статті 41 Закону, та цих особливостей.</w:t>
            </w:r>
          </w:p>
          <w:p w:rsidR="0001207D" w:rsidRPr="007C3FEB" w:rsidRDefault="0001207D" w:rsidP="0081169C">
            <w:pPr>
              <w:widowControl w:val="0"/>
              <w:tabs>
                <w:tab w:val="left" w:pos="211"/>
              </w:tabs>
              <w:ind w:firstLine="193"/>
              <w:contextualSpacing/>
              <w:jc w:val="both"/>
              <w:rPr>
                <w:b/>
                <w:sz w:val="22"/>
                <w:szCs w:val="22"/>
                <w:lang w:val="uk-UA" w:eastAsia="uk-UA"/>
              </w:rPr>
            </w:pPr>
            <w:r w:rsidRPr="007C3FEB">
              <w:rPr>
                <w:b/>
                <w:sz w:val="22"/>
                <w:szCs w:val="22"/>
                <w:lang w:val="uk-UA" w:eastAsia="uk-UA"/>
              </w:rPr>
              <w:t>Переможець процедури закупівлі відповідно до частини другої статті 41 Закону та Особливостей під час укладення договору про закупівлю повинен надати:</w:t>
            </w:r>
          </w:p>
          <w:p w:rsidR="0001207D" w:rsidRPr="007C3FEB" w:rsidRDefault="0001207D" w:rsidP="0081169C">
            <w:pPr>
              <w:widowControl w:val="0"/>
              <w:tabs>
                <w:tab w:val="left" w:pos="211"/>
              </w:tabs>
              <w:ind w:firstLine="193"/>
              <w:contextualSpacing/>
              <w:jc w:val="both"/>
              <w:rPr>
                <w:sz w:val="22"/>
                <w:szCs w:val="22"/>
                <w:lang w:val="uk-UA" w:eastAsia="uk-UA"/>
              </w:rPr>
            </w:pPr>
            <w:r w:rsidRPr="007C3FEB">
              <w:rPr>
                <w:sz w:val="22"/>
                <w:szCs w:val="22"/>
                <w:lang w:val="uk-UA" w:eastAsia="uk-UA"/>
              </w:rPr>
              <w:t>1) відповідну інформацію про право підписання договору про закупівлю;</w:t>
            </w:r>
          </w:p>
          <w:p w:rsidR="0001207D" w:rsidRPr="007C3FEB" w:rsidRDefault="0001207D" w:rsidP="0081169C">
            <w:pPr>
              <w:pStyle w:val="affd"/>
              <w:tabs>
                <w:tab w:val="left" w:pos="211"/>
              </w:tabs>
              <w:ind w:firstLine="193"/>
              <w:jc w:val="both"/>
              <w:rPr>
                <w:rFonts w:ascii="Times New Roman" w:hAnsi="Times New Roman"/>
                <w:lang w:val="uk-UA" w:eastAsia="uk-UA"/>
              </w:rPr>
            </w:pPr>
            <w:r w:rsidRPr="007C3FEB">
              <w:rPr>
                <w:rFonts w:ascii="Times New Roman" w:hAnsi="Times New Roman"/>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1207D" w:rsidRPr="007C3FEB" w:rsidRDefault="0001207D" w:rsidP="0081169C">
            <w:pPr>
              <w:pStyle w:val="affd"/>
              <w:tabs>
                <w:tab w:val="left" w:pos="211"/>
              </w:tabs>
              <w:ind w:firstLine="193"/>
              <w:jc w:val="both"/>
              <w:rPr>
                <w:rFonts w:ascii="Times New Roman" w:hAnsi="Times New Roman"/>
                <w:lang w:val="uk-UA" w:eastAsia="uk-UA"/>
              </w:rPr>
            </w:pPr>
            <w:r w:rsidRPr="007C3FEB">
              <w:rPr>
                <w:rFonts w:ascii="Times New Roman" w:hAnsi="Times New Roman"/>
                <w:lang w:val="uk-UA" w:eastAsia="uk-UA"/>
              </w:rPr>
              <w:t>Вищезазначена інформація (документи) повинна бути подана переможцем процедури закупівлі в електронному вигляді через електронну систему закупівель.</w:t>
            </w:r>
          </w:p>
          <w:p w:rsidR="0001207D" w:rsidRPr="007C3FEB" w:rsidRDefault="0001207D" w:rsidP="0081169C">
            <w:pPr>
              <w:widowControl w:val="0"/>
              <w:shd w:val="clear" w:color="auto" w:fill="FFFFFF" w:themeFill="background1"/>
              <w:ind w:firstLine="193"/>
              <w:jc w:val="both"/>
              <w:rPr>
                <w:sz w:val="22"/>
                <w:szCs w:val="22"/>
                <w:shd w:val="clear" w:color="auto" w:fill="FFFFFF"/>
                <w:lang w:val="uk-UA"/>
              </w:rPr>
            </w:pPr>
            <w:r w:rsidRPr="007C3FEB">
              <w:rPr>
                <w:sz w:val="22"/>
                <w:szCs w:val="22"/>
                <w:lang w:val="uk-UA" w:eastAsia="uk-UA"/>
              </w:rPr>
              <w:t xml:space="preserve">Проєкт договору про закупівлю з обов’язковим зазначенням порядку змін його умов наведений  у </w:t>
            </w:r>
            <w:r w:rsidRPr="007C3FEB">
              <w:rPr>
                <w:b/>
                <w:sz w:val="22"/>
                <w:szCs w:val="22"/>
                <w:shd w:val="clear" w:color="auto" w:fill="FFFFFF"/>
                <w:lang w:val="uk-UA"/>
              </w:rPr>
              <w:t>додатку 4</w:t>
            </w:r>
            <w:r w:rsidRPr="007C3FEB">
              <w:rPr>
                <w:sz w:val="22"/>
                <w:szCs w:val="22"/>
                <w:shd w:val="clear" w:color="auto" w:fill="FFFFFF"/>
                <w:lang w:val="uk-UA"/>
              </w:rPr>
              <w:t xml:space="preserve"> до тендерної документації.</w:t>
            </w:r>
          </w:p>
          <w:p w:rsidR="0001207D" w:rsidRPr="007C3FEB" w:rsidRDefault="0001207D" w:rsidP="0081169C">
            <w:pPr>
              <w:widowControl w:val="0"/>
              <w:shd w:val="clear" w:color="auto" w:fill="FFFFFF" w:themeFill="background1"/>
              <w:ind w:firstLine="193"/>
              <w:jc w:val="both"/>
              <w:rPr>
                <w:sz w:val="22"/>
                <w:szCs w:val="22"/>
                <w:lang w:val="uk-UA" w:eastAsia="uk-UA"/>
              </w:rPr>
            </w:pPr>
            <w:r w:rsidRPr="007C3FEB">
              <w:rPr>
                <w:sz w:val="22"/>
                <w:szCs w:val="22"/>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1207D" w:rsidRPr="007C3FEB" w:rsidRDefault="0001207D" w:rsidP="0081169C">
            <w:pPr>
              <w:widowControl w:val="0"/>
              <w:shd w:val="clear" w:color="auto" w:fill="FFFFFF" w:themeFill="background1"/>
              <w:ind w:firstLine="193"/>
              <w:jc w:val="both"/>
              <w:rPr>
                <w:sz w:val="22"/>
                <w:szCs w:val="22"/>
                <w:lang w:val="uk-UA" w:eastAsia="uk-UA"/>
              </w:rPr>
            </w:pPr>
            <w:r w:rsidRPr="007C3FEB">
              <w:rPr>
                <w:sz w:val="22"/>
                <w:szCs w:val="22"/>
                <w:lang w:val="uk-UA" w:eastAsia="uk-UA"/>
              </w:rPr>
              <w:t>1) зменшення обсягів закупівлі, зокрема з урахуванням фактичного обсягу видатків замовника;</w:t>
            </w:r>
          </w:p>
          <w:p w:rsidR="0001207D" w:rsidRPr="007C3FEB" w:rsidRDefault="0001207D" w:rsidP="0081169C">
            <w:pPr>
              <w:widowControl w:val="0"/>
              <w:shd w:val="clear" w:color="auto" w:fill="FFFFFF" w:themeFill="background1"/>
              <w:ind w:firstLine="193"/>
              <w:jc w:val="both"/>
              <w:rPr>
                <w:sz w:val="22"/>
                <w:szCs w:val="22"/>
                <w:lang w:val="uk-UA" w:eastAsia="uk-UA"/>
              </w:rPr>
            </w:pPr>
            <w:r w:rsidRPr="007C3FEB">
              <w:rPr>
                <w:sz w:val="22"/>
                <w:szCs w:val="22"/>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1207D" w:rsidRPr="007C3FEB" w:rsidRDefault="0001207D" w:rsidP="0081169C">
            <w:pPr>
              <w:widowControl w:val="0"/>
              <w:shd w:val="clear" w:color="auto" w:fill="FFFFFF" w:themeFill="background1"/>
              <w:ind w:firstLine="193"/>
              <w:jc w:val="both"/>
              <w:rPr>
                <w:sz w:val="22"/>
                <w:szCs w:val="22"/>
                <w:lang w:val="uk-UA" w:eastAsia="uk-UA"/>
              </w:rPr>
            </w:pPr>
            <w:r w:rsidRPr="007C3FEB">
              <w:rPr>
                <w:sz w:val="22"/>
                <w:szCs w:val="22"/>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01207D" w:rsidRPr="007C3FEB" w:rsidRDefault="0001207D" w:rsidP="0081169C">
            <w:pPr>
              <w:widowControl w:val="0"/>
              <w:shd w:val="clear" w:color="auto" w:fill="FFFFFF" w:themeFill="background1"/>
              <w:ind w:firstLine="193"/>
              <w:jc w:val="both"/>
              <w:rPr>
                <w:sz w:val="22"/>
                <w:szCs w:val="22"/>
                <w:lang w:val="uk-UA" w:eastAsia="uk-UA"/>
              </w:rPr>
            </w:pPr>
            <w:r w:rsidRPr="007C3FEB">
              <w:rPr>
                <w:sz w:val="22"/>
                <w:szCs w:val="22"/>
                <w:lang w:val="uk-UA" w:eastAsia="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w:t>
            </w:r>
            <w:r w:rsidRPr="007C3FEB">
              <w:rPr>
                <w:sz w:val="22"/>
                <w:szCs w:val="22"/>
                <w:lang w:val="uk-UA" w:eastAsia="uk-UA"/>
              </w:rPr>
              <w:lastRenderedPageBreak/>
              <w:t>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1207D" w:rsidRPr="007C3FEB" w:rsidRDefault="0001207D" w:rsidP="0081169C">
            <w:pPr>
              <w:widowControl w:val="0"/>
              <w:shd w:val="clear" w:color="auto" w:fill="FFFFFF" w:themeFill="background1"/>
              <w:ind w:firstLine="193"/>
              <w:jc w:val="both"/>
              <w:rPr>
                <w:sz w:val="22"/>
                <w:szCs w:val="22"/>
                <w:lang w:val="uk-UA" w:eastAsia="uk-UA"/>
              </w:rPr>
            </w:pPr>
            <w:r w:rsidRPr="007C3FEB">
              <w:rPr>
                <w:sz w:val="22"/>
                <w:szCs w:val="22"/>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01207D" w:rsidRPr="007C3FEB" w:rsidRDefault="0001207D" w:rsidP="0081169C">
            <w:pPr>
              <w:widowControl w:val="0"/>
              <w:shd w:val="clear" w:color="auto" w:fill="FFFFFF" w:themeFill="background1"/>
              <w:ind w:firstLine="193"/>
              <w:jc w:val="both"/>
              <w:rPr>
                <w:sz w:val="22"/>
                <w:szCs w:val="22"/>
                <w:lang w:val="uk-UA" w:eastAsia="uk-UA"/>
              </w:rPr>
            </w:pPr>
            <w:r w:rsidRPr="007C3FEB">
              <w:rPr>
                <w:sz w:val="22"/>
                <w:szCs w:val="22"/>
                <w:lang w:val="uk-UA" w:eastAsia="uk-UA"/>
              </w:rPr>
              <w:t xml:space="preserve">6) зміни ціни в договорі про закупівлю у зв’язку з зміною ставок податків і зборів та/або зміною умов щодо надання пільг з </w:t>
            </w:r>
          </w:p>
          <w:p w:rsidR="0001207D" w:rsidRPr="007C3FEB" w:rsidRDefault="0001207D" w:rsidP="0081169C">
            <w:pPr>
              <w:widowControl w:val="0"/>
              <w:shd w:val="clear" w:color="auto" w:fill="FFFFFF" w:themeFill="background1"/>
              <w:ind w:firstLine="193"/>
              <w:jc w:val="both"/>
              <w:rPr>
                <w:sz w:val="22"/>
                <w:szCs w:val="22"/>
                <w:lang w:val="uk-UA" w:eastAsia="uk-UA"/>
              </w:rPr>
            </w:pPr>
            <w:r w:rsidRPr="007C3FEB">
              <w:rPr>
                <w:sz w:val="22"/>
                <w:szCs w:val="22"/>
                <w:lang w:val="uk-UA" w:eastAsia="uk-UA"/>
              </w:rPr>
              <w:t>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01207D" w:rsidRPr="007C3FEB" w:rsidRDefault="0001207D" w:rsidP="0081169C">
            <w:pPr>
              <w:widowControl w:val="0"/>
              <w:shd w:val="clear" w:color="auto" w:fill="FFFFFF" w:themeFill="background1"/>
              <w:ind w:firstLine="193"/>
              <w:jc w:val="both"/>
              <w:rPr>
                <w:sz w:val="22"/>
                <w:szCs w:val="22"/>
                <w:lang w:val="uk-UA" w:eastAsia="uk-UA"/>
              </w:rPr>
            </w:pPr>
            <w:r w:rsidRPr="007C3FEB">
              <w:rPr>
                <w:sz w:val="22"/>
                <w:szCs w:val="22"/>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1207D" w:rsidRPr="007C3FEB" w:rsidRDefault="0001207D" w:rsidP="0081169C">
            <w:pPr>
              <w:widowControl w:val="0"/>
              <w:shd w:val="clear" w:color="auto" w:fill="FFFFFF" w:themeFill="background1"/>
              <w:ind w:firstLine="193"/>
              <w:jc w:val="both"/>
              <w:rPr>
                <w:sz w:val="22"/>
                <w:szCs w:val="22"/>
                <w:lang w:val="uk-UA" w:eastAsia="uk-UA"/>
              </w:rPr>
            </w:pPr>
            <w:r w:rsidRPr="007C3FEB">
              <w:rPr>
                <w:sz w:val="22"/>
                <w:szCs w:val="22"/>
                <w:lang w:val="uk-UA" w:eastAsia="uk-UA"/>
              </w:rPr>
              <w:t>8) зміни умов у зв’язку із застосуванням положень частини шостої статті 41 Закону.</w:t>
            </w:r>
          </w:p>
          <w:p w:rsidR="0001207D" w:rsidRPr="007C3FEB" w:rsidRDefault="0001207D" w:rsidP="0081169C">
            <w:pPr>
              <w:shd w:val="clear" w:color="auto" w:fill="FFFFFF"/>
              <w:spacing w:before="120"/>
              <w:jc w:val="both"/>
              <w:rPr>
                <w:rFonts w:eastAsia="Times New Roman"/>
                <w:sz w:val="22"/>
                <w:szCs w:val="22"/>
                <w:lang w:val="uk-UA"/>
              </w:rPr>
            </w:pPr>
            <w:r w:rsidRPr="007C3FEB">
              <w:rPr>
                <w:rFonts w:eastAsia="Times New Roman"/>
                <w:sz w:val="22"/>
                <w:szCs w:val="22"/>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1207D" w:rsidRPr="007C3FEB" w:rsidRDefault="0001207D" w:rsidP="0081169C">
            <w:pPr>
              <w:widowControl w:val="0"/>
              <w:pBdr>
                <w:top w:val="nil"/>
                <w:left w:val="nil"/>
                <w:bottom w:val="nil"/>
                <w:right w:val="nil"/>
                <w:between w:val="nil"/>
              </w:pBdr>
              <w:jc w:val="both"/>
              <w:rPr>
                <w:rFonts w:eastAsia="Times New Roman"/>
                <w:sz w:val="22"/>
                <w:szCs w:val="22"/>
                <w:lang w:val="uk-UA"/>
              </w:rPr>
            </w:pPr>
            <w:r w:rsidRPr="007C3FEB">
              <w:rPr>
                <w:rFonts w:eastAsia="Times New Roman"/>
                <w:sz w:val="22"/>
                <w:szCs w:val="22"/>
                <w:lang w:val="uk-UA"/>
              </w:rPr>
              <w:t>визначення грошового еквівалента зобов’язання в іноземній валюті;</w:t>
            </w:r>
          </w:p>
          <w:p w:rsidR="0001207D" w:rsidRPr="007C3FEB" w:rsidRDefault="0001207D" w:rsidP="0081169C">
            <w:pPr>
              <w:widowControl w:val="0"/>
              <w:pBdr>
                <w:top w:val="nil"/>
                <w:left w:val="nil"/>
                <w:bottom w:val="nil"/>
                <w:right w:val="nil"/>
                <w:between w:val="nil"/>
              </w:pBdr>
              <w:jc w:val="both"/>
              <w:rPr>
                <w:rFonts w:eastAsia="Times New Roman"/>
                <w:lang w:val="uk-UA"/>
              </w:rPr>
            </w:pPr>
            <w:r w:rsidRPr="007C3FEB">
              <w:rPr>
                <w:rFonts w:eastAsia="Times New Roman"/>
                <w:sz w:val="22"/>
                <w:szCs w:val="22"/>
                <w:lang w:val="uk-UA"/>
              </w:rPr>
              <w:t>перерахунку ціни в бік зменшення ціни тендерної пропозиції переможця без зменшення обсягів закупівлі</w:t>
            </w:r>
            <w:r w:rsidRPr="007C3FEB">
              <w:rPr>
                <w:rFonts w:eastAsia="Times New Roman"/>
                <w:lang w:val="uk-UA"/>
              </w:rPr>
              <w:t>;</w:t>
            </w:r>
          </w:p>
          <w:p w:rsidR="0001207D" w:rsidRPr="007C3FEB" w:rsidRDefault="0001207D" w:rsidP="0081169C">
            <w:pPr>
              <w:widowControl w:val="0"/>
              <w:shd w:val="clear" w:color="auto" w:fill="FFFFFF" w:themeFill="background1"/>
              <w:ind w:firstLine="193"/>
              <w:jc w:val="both"/>
              <w:rPr>
                <w:sz w:val="22"/>
                <w:szCs w:val="22"/>
                <w:lang w:val="uk-UA" w:eastAsia="uk-UA"/>
              </w:rPr>
            </w:pPr>
          </w:p>
          <w:p w:rsidR="0001207D" w:rsidRPr="007C3FEB" w:rsidRDefault="0001207D" w:rsidP="0081169C">
            <w:pPr>
              <w:widowControl w:val="0"/>
              <w:shd w:val="clear" w:color="auto" w:fill="FFFFFF" w:themeFill="background1"/>
              <w:ind w:firstLine="193"/>
              <w:jc w:val="both"/>
              <w:rPr>
                <w:sz w:val="22"/>
                <w:szCs w:val="22"/>
                <w:shd w:val="clear" w:color="auto" w:fill="FFFFFF"/>
                <w:lang w:val="uk-UA"/>
              </w:rPr>
            </w:pPr>
          </w:p>
        </w:tc>
      </w:tr>
      <w:tr w:rsidR="0001207D" w:rsidRPr="007C3FEB" w:rsidTr="0001207D">
        <w:trPr>
          <w:trHeight w:val="520"/>
        </w:trPr>
        <w:tc>
          <w:tcPr>
            <w:tcW w:w="562" w:type="dxa"/>
            <w:tcBorders>
              <w:top w:val="single" w:sz="4" w:space="0" w:color="auto"/>
              <w:left w:val="single" w:sz="4" w:space="0" w:color="auto"/>
              <w:bottom w:val="single" w:sz="4" w:space="0" w:color="auto"/>
              <w:right w:val="single" w:sz="4" w:space="0" w:color="auto"/>
            </w:tcBorders>
            <w:vAlign w:val="center"/>
          </w:tcPr>
          <w:p w:rsidR="0001207D" w:rsidRPr="007C3FEB" w:rsidRDefault="0001207D" w:rsidP="0081169C">
            <w:pPr>
              <w:widowControl w:val="0"/>
              <w:shd w:val="clear" w:color="auto" w:fill="FFFFFF" w:themeFill="background1"/>
              <w:jc w:val="center"/>
              <w:rPr>
                <w:rFonts w:eastAsia="Times New Roman"/>
                <w:b/>
                <w:bCs/>
                <w:sz w:val="22"/>
                <w:szCs w:val="22"/>
                <w:lang w:val="uk-UA"/>
              </w:rPr>
            </w:pPr>
            <w:r w:rsidRPr="007C3FEB">
              <w:rPr>
                <w:b/>
                <w:sz w:val="22"/>
                <w:szCs w:val="22"/>
                <w:lang w:val="uk-UA"/>
              </w:rPr>
              <w:lastRenderedPageBreak/>
              <w:t>4</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01207D" w:rsidRPr="007C3FEB" w:rsidRDefault="0001207D" w:rsidP="0081169C">
            <w:pPr>
              <w:widowControl w:val="0"/>
              <w:shd w:val="clear" w:color="auto" w:fill="FFFFFF" w:themeFill="background1"/>
              <w:rPr>
                <w:rFonts w:eastAsia="Times New Roman"/>
                <w:b/>
                <w:sz w:val="22"/>
                <w:szCs w:val="22"/>
                <w:lang w:val="uk-UA"/>
              </w:rPr>
            </w:pPr>
            <w:r w:rsidRPr="007C3FEB">
              <w:rPr>
                <w:rFonts w:eastAsia="Times New Roman"/>
                <w:b/>
                <w:sz w:val="22"/>
                <w:szCs w:val="22"/>
                <w:lang w:val="uk-UA"/>
              </w:rPr>
              <w:t>Дії замовника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w:t>
            </w:r>
          </w:p>
        </w:tc>
        <w:tc>
          <w:tcPr>
            <w:tcW w:w="6516" w:type="dxa"/>
            <w:tcBorders>
              <w:top w:val="single" w:sz="4" w:space="0" w:color="auto"/>
              <w:left w:val="single" w:sz="4" w:space="0" w:color="auto"/>
              <w:bottom w:val="single" w:sz="4" w:space="0" w:color="auto"/>
              <w:right w:val="single" w:sz="4" w:space="0" w:color="auto"/>
            </w:tcBorders>
            <w:shd w:val="clear" w:color="auto" w:fill="auto"/>
            <w:vAlign w:val="center"/>
          </w:tcPr>
          <w:p w:rsidR="0001207D" w:rsidRPr="007C3FEB" w:rsidRDefault="0001207D" w:rsidP="0081169C">
            <w:pPr>
              <w:widowControl w:val="0"/>
              <w:ind w:firstLine="227"/>
              <w:contextualSpacing/>
              <w:jc w:val="both"/>
              <w:rPr>
                <w:sz w:val="22"/>
                <w:szCs w:val="22"/>
                <w:lang w:val="uk-UA"/>
              </w:rPr>
            </w:pPr>
            <w:r w:rsidRPr="007C3FEB">
              <w:rPr>
                <w:rFonts w:eastAsia="Times New Roman"/>
                <w:sz w:val="22"/>
                <w:szCs w:val="22"/>
                <w:lang w:val="uk-UA" w:eastAsia="uk-UA"/>
              </w:rPr>
              <w:t xml:space="preserve">У разі якщо переможець процедури закупівлі </w:t>
            </w:r>
            <w:r w:rsidRPr="007C3FEB">
              <w:rPr>
                <w:sz w:val="22"/>
                <w:szCs w:val="22"/>
                <w:lang w:val="uk-UA"/>
              </w:rPr>
              <w:t xml:space="preserve">відмовився від підписання договору про закупівлю відповідно до вимог тендерної документації або укладення договору </w:t>
            </w:r>
            <w:r w:rsidRPr="007C3FEB">
              <w:rPr>
                <w:rFonts w:eastAsia="Times New Roman"/>
                <w:sz w:val="22"/>
                <w:szCs w:val="22"/>
                <w:lang w:val="uk-UA"/>
              </w:rPr>
              <w:t>замовник відхиляє тендерну пропозицію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34" w:tgtFrame="_blank" w:history="1">
              <w:r w:rsidRPr="007C3FEB">
                <w:rPr>
                  <w:rFonts w:eastAsia="Times New Roman"/>
                  <w:sz w:val="22"/>
                  <w:szCs w:val="22"/>
                  <w:lang w:val="uk-UA"/>
                </w:rPr>
                <w:t>Закону</w:t>
              </w:r>
            </w:hyperlink>
            <w:r w:rsidRPr="007C3FEB">
              <w:rPr>
                <w:rFonts w:eastAsia="Times New Roman"/>
                <w:sz w:val="22"/>
                <w:szCs w:val="22"/>
                <w:lang w:val="uk-UA"/>
              </w:rPr>
              <w:t> та цих особливостей, та приймає рішення про намір укласти договір про закупівлю у порядку та на умовах, визначених </w:t>
            </w:r>
            <w:hyperlink r:id="rId35" w:anchor="n1611" w:tgtFrame="_blank" w:history="1">
              <w:r w:rsidRPr="007C3FEB">
                <w:rPr>
                  <w:rFonts w:eastAsia="Times New Roman"/>
                  <w:sz w:val="22"/>
                  <w:szCs w:val="22"/>
                  <w:lang w:val="uk-UA"/>
                </w:rPr>
                <w:t>статтею 33</w:t>
              </w:r>
            </w:hyperlink>
            <w:r w:rsidRPr="007C3FEB">
              <w:rPr>
                <w:rFonts w:eastAsia="Times New Roman"/>
                <w:sz w:val="22"/>
                <w:szCs w:val="22"/>
                <w:lang w:val="uk-UA"/>
              </w:rPr>
              <w:t> Закону та пунктом 49 цих особливостей.</w:t>
            </w:r>
          </w:p>
          <w:p w:rsidR="0001207D" w:rsidRPr="007C3FEB" w:rsidRDefault="0001207D" w:rsidP="0081169C">
            <w:pPr>
              <w:pStyle w:val="af1"/>
              <w:spacing w:line="240" w:lineRule="auto"/>
              <w:ind w:left="0" w:firstLine="319"/>
              <w:jc w:val="both"/>
              <w:rPr>
                <w:rFonts w:ascii="Times New Roman" w:eastAsia="Times New Roman" w:hAnsi="Times New Roman" w:cs="Times New Roman"/>
                <w:color w:val="auto"/>
                <w:lang w:val="uk-UA" w:eastAsia="uk-UA"/>
              </w:rPr>
            </w:pPr>
            <w:bookmarkStart w:id="29" w:name="n172"/>
            <w:bookmarkEnd w:id="29"/>
          </w:p>
        </w:tc>
      </w:tr>
      <w:tr w:rsidR="0001207D" w:rsidRPr="007C3FEB" w:rsidTr="0001207D">
        <w:trPr>
          <w:trHeight w:val="520"/>
        </w:trPr>
        <w:tc>
          <w:tcPr>
            <w:tcW w:w="562" w:type="dxa"/>
            <w:tcBorders>
              <w:top w:val="single" w:sz="4" w:space="0" w:color="auto"/>
            </w:tcBorders>
            <w:vAlign w:val="center"/>
          </w:tcPr>
          <w:p w:rsidR="0001207D" w:rsidRPr="007C3FEB" w:rsidRDefault="0001207D" w:rsidP="0081169C">
            <w:pPr>
              <w:widowControl w:val="0"/>
              <w:shd w:val="clear" w:color="auto" w:fill="FFFFFF" w:themeFill="background1"/>
              <w:jc w:val="center"/>
              <w:rPr>
                <w:b/>
                <w:bCs/>
                <w:sz w:val="22"/>
                <w:szCs w:val="22"/>
                <w:lang w:val="uk-UA"/>
              </w:rPr>
            </w:pPr>
            <w:r w:rsidRPr="007C3FEB">
              <w:rPr>
                <w:b/>
                <w:bCs/>
                <w:sz w:val="22"/>
                <w:szCs w:val="22"/>
                <w:lang w:val="uk-UA"/>
              </w:rPr>
              <w:t>5</w:t>
            </w:r>
          </w:p>
        </w:tc>
        <w:tc>
          <w:tcPr>
            <w:tcW w:w="2698" w:type="dxa"/>
            <w:tcBorders>
              <w:top w:val="single" w:sz="4" w:space="0" w:color="auto"/>
            </w:tcBorders>
            <w:shd w:val="clear" w:color="auto" w:fill="auto"/>
            <w:vAlign w:val="center"/>
          </w:tcPr>
          <w:p w:rsidR="0001207D" w:rsidRPr="007C3FEB" w:rsidRDefault="0001207D" w:rsidP="0081169C">
            <w:pPr>
              <w:widowControl w:val="0"/>
              <w:shd w:val="clear" w:color="auto" w:fill="FFFFFF" w:themeFill="background1"/>
              <w:rPr>
                <w:sz w:val="22"/>
                <w:szCs w:val="22"/>
                <w:lang w:val="uk-UA"/>
              </w:rPr>
            </w:pPr>
            <w:r w:rsidRPr="007C3FEB">
              <w:rPr>
                <w:rFonts w:eastAsia="Times New Roman"/>
                <w:b/>
                <w:sz w:val="22"/>
                <w:szCs w:val="22"/>
                <w:lang w:val="uk-UA"/>
              </w:rPr>
              <w:t>Розмір, вид, строк та умови надання, повернення та неповернення забезпечення виконання договору про закупівлю</w:t>
            </w:r>
          </w:p>
        </w:tc>
        <w:tc>
          <w:tcPr>
            <w:tcW w:w="6516" w:type="dxa"/>
            <w:tcBorders>
              <w:top w:val="single" w:sz="4" w:space="0" w:color="auto"/>
            </w:tcBorders>
            <w:shd w:val="clear" w:color="auto" w:fill="auto"/>
            <w:vAlign w:val="center"/>
          </w:tcPr>
          <w:p w:rsidR="0001207D" w:rsidRPr="007C3FEB" w:rsidRDefault="0001207D" w:rsidP="0081169C">
            <w:pPr>
              <w:widowControl w:val="0"/>
              <w:shd w:val="clear" w:color="auto" w:fill="FFFFFF" w:themeFill="background1"/>
              <w:ind w:firstLine="193"/>
              <w:jc w:val="both"/>
              <w:rPr>
                <w:sz w:val="22"/>
                <w:szCs w:val="22"/>
                <w:lang w:val="uk-UA"/>
              </w:rPr>
            </w:pPr>
            <w:r w:rsidRPr="007C3FEB">
              <w:rPr>
                <w:b/>
                <w:bCs/>
                <w:sz w:val="22"/>
                <w:szCs w:val="22"/>
                <w:lang w:val="uk-UA"/>
              </w:rPr>
              <w:t>Забезпечення виконання договору не вимагається</w:t>
            </w:r>
            <w:r w:rsidRPr="007C3FEB">
              <w:rPr>
                <w:sz w:val="22"/>
                <w:szCs w:val="22"/>
                <w:lang w:val="uk-UA"/>
              </w:rPr>
              <w:t>.</w:t>
            </w:r>
          </w:p>
        </w:tc>
      </w:tr>
      <w:tr w:rsidR="0001207D" w:rsidRPr="007C3FEB" w:rsidTr="0001207D">
        <w:trPr>
          <w:trHeight w:val="520"/>
        </w:trPr>
        <w:tc>
          <w:tcPr>
            <w:tcW w:w="9776" w:type="dxa"/>
            <w:gridSpan w:val="3"/>
            <w:shd w:val="clear" w:color="auto" w:fill="FFFFFF" w:themeFill="background1"/>
            <w:vAlign w:val="center"/>
          </w:tcPr>
          <w:p w:rsidR="0001207D" w:rsidRPr="007C3FEB" w:rsidRDefault="0001207D" w:rsidP="0081169C">
            <w:pPr>
              <w:keepNext/>
              <w:keepLines/>
              <w:ind w:right="119"/>
              <w:rPr>
                <w:rFonts w:eastAsia="Times New Roman"/>
                <w:sz w:val="22"/>
                <w:szCs w:val="22"/>
                <w:lang w:val="uk-UA"/>
              </w:rPr>
            </w:pPr>
          </w:p>
        </w:tc>
      </w:tr>
      <w:tr w:rsidR="0001207D" w:rsidRPr="007C3FEB" w:rsidTr="0001207D">
        <w:trPr>
          <w:trHeight w:val="520"/>
        </w:trPr>
        <w:tc>
          <w:tcPr>
            <w:tcW w:w="9776" w:type="dxa"/>
            <w:gridSpan w:val="3"/>
            <w:shd w:val="clear" w:color="auto" w:fill="FFFFFF" w:themeFill="background1"/>
          </w:tcPr>
          <w:tbl>
            <w:tblPr>
              <w:tblpPr w:leftFromText="180" w:rightFromText="180" w:vertAnchor="text" w:tblpXSpec="center" w:tblpY="1"/>
              <w:tblOverlap w:val="neve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9951"/>
            </w:tblGrid>
            <w:tr w:rsidR="0001207D" w:rsidRPr="007C3FEB" w:rsidTr="0081169C">
              <w:trPr>
                <w:trHeight w:val="520"/>
              </w:trPr>
              <w:tc>
                <w:tcPr>
                  <w:tcW w:w="9951" w:type="dxa"/>
                  <w:shd w:val="clear" w:color="auto" w:fill="FFFFFF" w:themeFill="background1"/>
                  <w:vAlign w:val="center"/>
                </w:tcPr>
                <w:p w:rsidR="0001207D" w:rsidRPr="007C3FEB" w:rsidRDefault="0001207D" w:rsidP="0081169C">
                  <w:pPr>
                    <w:keepNext/>
                    <w:keepLines/>
                    <w:ind w:right="119"/>
                    <w:jc w:val="center"/>
                    <w:rPr>
                      <w:rFonts w:eastAsia="Times New Roman"/>
                      <w:sz w:val="22"/>
                      <w:szCs w:val="22"/>
                      <w:lang w:val="uk-UA"/>
                    </w:rPr>
                  </w:pPr>
                  <w:r w:rsidRPr="007C3FEB">
                    <w:rPr>
                      <w:rFonts w:eastAsia="Times New Roman"/>
                      <w:b/>
                      <w:sz w:val="22"/>
                      <w:szCs w:val="22"/>
                      <w:lang w:val="uk-UA"/>
                    </w:rPr>
                    <w:t>VІІ</w:t>
                  </w:r>
                  <w:r w:rsidRPr="007C3FEB">
                    <w:rPr>
                      <w:rFonts w:eastAsia="Calibri"/>
                      <w:b/>
                      <w:sz w:val="22"/>
                      <w:szCs w:val="22"/>
                      <w:lang w:val="uk-UA"/>
                    </w:rPr>
                    <w:t>. Інша інформація</w:t>
                  </w:r>
                </w:p>
              </w:tc>
            </w:tr>
            <w:tr w:rsidR="0001207D" w:rsidRPr="007C3FEB" w:rsidTr="0081169C">
              <w:trPr>
                <w:trHeight w:val="983"/>
              </w:trPr>
              <w:tc>
                <w:tcPr>
                  <w:tcW w:w="9951" w:type="dxa"/>
                  <w:shd w:val="clear" w:color="auto" w:fill="FFFFFF" w:themeFill="background1"/>
                </w:tcPr>
                <w:p w:rsidR="0001207D" w:rsidRPr="007C3FEB" w:rsidRDefault="0001207D" w:rsidP="0081169C">
                  <w:pPr>
                    <w:shd w:val="clear" w:color="auto" w:fill="FFFFFF"/>
                    <w:tabs>
                      <w:tab w:val="left" w:pos="426"/>
                    </w:tabs>
                    <w:jc w:val="both"/>
                    <w:rPr>
                      <w:rFonts w:eastAsia="Times New Roman"/>
                      <w:b/>
                      <w:sz w:val="22"/>
                      <w:szCs w:val="22"/>
                      <w:lang w:val="uk-UA"/>
                    </w:rPr>
                  </w:pPr>
                  <w:r w:rsidRPr="007C3FEB">
                    <w:rPr>
                      <w:rFonts w:eastAsia="Times New Roman"/>
                      <w:b/>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36" w:anchor="n401" w:history="1">
                    <w:r w:rsidRPr="007C3FEB">
                      <w:rPr>
                        <w:rFonts w:eastAsia="Times New Roman"/>
                        <w:b/>
                        <w:sz w:val="22"/>
                        <w:szCs w:val="22"/>
                        <w:lang w:val="uk-UA"/>
                      </w:rPr>
                      <w:t>підпунктах 3</w:t>
                    </w:r>
                  </w:hyperlink>
                  <w:r w:rsidRPr="007C3FEB">
                    <w:rPr>
                      <w:rFonts w:eastAsia="Times New Roman"/>
                      <w:b/>
                      <w:sz w:val="22"/>
                      <w:szCs w:val="22"/>
                      <w:lang w:val="uk-UA"/>
                    </w:rPr>
                    <w:t>, </w:t>
                  </w:r>
                  <w:hyperlink r:id="rId37" w:anchor="n403" w:history="1">
                    <w:r w:rsidRPr="007C3FEB">
                      <w:rPr>
                        <w:rFonts w:eastAsia="Times New Roman"/>
                        <w:b/>
                        <w:sz w:val="22"/>
                        <w:szCs w:val="22"/>
                        <w:lang w:val="uk-UA"/>
                      </w:rPr>
                      <w:t>5</w:t>
                    </w:r>
                  </w:hyperlink>
                  <w:r w:rsidRPr="007C3FEB">
                    <w:rPr>
                      <w:rFonts w:eastAsia="Times New Roman"/>
                      <w:b/>
                      <w:sz w:val="22"/>
                      <w:szCs w:val="22"/>
                      <w:lang w:val="uk-UA"/>
                    </w:rPr>
                    <w:t>, </w:t>
                  </w:r>
                  <w:hyperlink r:id="rId38" w:anchor="n404" w:history="1">
                    <w:r w:rsidRPr="007C3FEB">
                      <w:rPr>
                        <w:rFonts w:eastAsia="Times New Roman"/>
                        <w:b/>
                        <w:sz w:val="22"/>
                        <w:szCs w:val="22"/>
                        <w:lang w:val="uk-UA"/>
                      </w:rPr>
                      <w:t>6</w:t>
                    </w:r>
                  </w:hyperlink>
                  <w:r w:rsidRPr="007C3FEB">
                    <w:rPr>
                      <w:rFonts w:eastAsia="Times New Roman"/>
                      <w:b/>
                      <w:sz w:val="22"/>
                      <w:szCs w:val="22"/>
                      <w:lang w:val="uk-UA"/>
                    </w:rPr>
                    <w:t> і </w:t>
                  </w:r>
                  <w:hyperlink r:id="rId39" w:anchor="n410" w:history="1">
                    <w:r w:rsidRPr="007C3FEB">
                      <w:rPr>
                        <w:rFonts w:eastAsia="Times New Roman"/>
                        <w:b/>
                        <w:sz w:val="22"/>
                        <w:szCs w:val="22"/>
                        <w:lang w:val="uk-UA"/>
                      </w:rPr>
                      <w:t>12</w:t>
                    </w:r>
                  </w:hyperlink>
                  <w:r w:rsidRPr="007C3FEB">
                    <w:rPr>
                      <w:rFonts w:eastAsia="Times New Roman"/>
                      <w:b/>
                      <w:sz w:val="22"/>
                      <w:szCs w:val="22"/>
                      <w:lang w:val="uk-UA"/>
                    </w:rPr>
                    <w:t> та в </w:t>
                  </w:r>
                  <w:hyperlink r:id="rId40" w:anchor="n411" w:history="1">
                    <w:r w:rsidRPr="007C3FEB">
                      <w:rPr>
                        <w:rFonts w:eastAsia="Times New Roman"/>
                        <w:b/>
                        <w:sz w:val="22"/>
                        <w:szCs w:val="22"/>
                        <w:lang w:val="uk-UA"/>
                      </w:rPr>
                      <w:t>абзаці чотирнадцятому</w:t>
                    </w:r>
                  </w:hyperlink>
                  <w:r w:rsidRPr="007C3FEB">
                    <w:rPr>
                      <w:rFonts w:eastAsia="Times New Roman"/>
                      <w:b/>
                      <w:sz w:val="22"/>
                      <w:szCs w:val="22"/>
                      <w:lang w:val="uk-UA"/>
                    </w:rPr>
                    <w:t xml:space="preserve">  пункту  47 Особливостей, а саме: </w:t>
                  </w:r>
                </w:p>
                <w:p w:rsidR="0001207D" w:rsidRPr="007C3FEB" w:rsidRDefault="0001207D" w:rsidP="0081169C">
                  <w:pPr>
                    <w:shd w:val="clear" w:color="auto" w:fill="FFFFFF"/>
                    <w:rPr>
                      <w:b/>
                      <w:sz w:val="22"/>
                      <w:szCs w:val="22"/>
                      <w:lang w:val="uk-UA"/>
                    </w:rPr>
                  </w:pPr>
                </w:p>
                <w:tbl>
                  <w:tblPr>
                    <w:tblW w:w="9493" w:type="dxa"/>
                    <w:tblLayout w:type="fixed"/>
                    <w:tblLook w:val="0400" w:firstRow="0" w:lastRow="0" w:firstColumn="0" w:lastColumn="0" w:noHBand="0" w:noVBand="1"/>
                  </w:tblPr>
                  <w:tblGrid>
                    <w:gridCol w:w="438"/>
                    <w:gridCol w:w="9055"/>
                  </w:tblGrid>
                  <w:tr w:rsidR="0001207D" w:rsidRPr="007C3FEB" w:rsidTr="0081169C">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1207D" w:rsidRPr="007C3FEB" w:rsidRDefault="0001207D" w:rsidP="00076E8A">
                        <w:pPr>
                          <w:framePr w:hSpace="180" w:wrap="around" w:vAnchor="text" w:hAnchor="text" w:xAlign="center" w:y="1"/>
                          <w:shd w:val="clear" w:color="auto" w:fill="FFFFFF"/>
                          <w:ind w:left="-595"/>
                          <w:suppressOverlap/>
                          <w:rPr>
                            <w:b/>
                            <w:sz w:val="22"/>
                            <w:szCs w:val="22"/>
                            <w:lang w:val="uk-UA"/>
                          </w:rPr>
                        </w:pPr>
                        <w:r w:rsidRPr="007C3FEB">
                          <w:rPr>
                            <w:b/>
                            <w:sz w:val="22"/>
                            <w:szCs w:val="22"/>
                            <w:lang w:val="uk-UA"/>
                          </w:rPr>
                          <w:t>1.</w:t>
                        </w:r>
                      </w:p>
                      <w:p w:rsidR="0001207D" w:rsidRPr="007C3FEB" w:rsidRDefault="0001207D" w:rsidP="00076E8A">
                        <w:pPr>
                          <w:framePr w:hSpace="180" w:wrap="around" w:vAnchor="text" w:hAnchor="text" w:xAlign="center" w:y="1"/>
                          <w:suppressOverlap/>
                          <w:rPr>
                            <w:sz w:val="22"/>
                            <w:szCs w:val="22"/>
                            <w:lang w:val="uk-UA"/>
                          </w:rPr>
                        </w:pPr>
                      </w:p>
                      <w:p w:rsidR="0001207D" w:rsidRPr="007C3FEB" w:rsidRDefault="0001207D" w:rsidP="00076E8A">
                        <w:pPr>
                          <w:framePr w:hSpace="180" w:wrap="around" w:vAnchor="text" w:hAnchor="text" w:xAlign="center" w:y="1"/>
                          <w:suppressOverlap/>
                          <w:rPr>
                            <w:sz w:val="22"/>
                            <w:szCs w:val="22"/>
                            <w:lang w:val="uk-UA"/>
                          </w:rPr>
                        </w:pPr>
                      </w:p>
                      <w:p w:rsidR="0001207D" w:rsidRPr="007C3FEB" w:rsidRDefault="0001207D" w:rsidP="00076E8A">
                        <w:pPr>
                          <w:framePr w:hSpace="180" w:wrap="around" w:vAnchor="text" w:hAnchor="text" w:xAlign="center" w:y="1"/>
                          <w:suppressOverlap/>
                          <w:rPr>
                            <w:b/>
                            <w:sz w:val="22"/>
                            <w:szCs w:val="22"/>
                            <w:lang w:val="uk-UA"/>
                          </w:rPr>
                        </w:pPr>
                      </w:p>
                      <w:p w:rsidR="0001207D" w:rsidRPr="007C3FEB" w:rsidRDefault="0001207D" w:rsidP="00076E8A">
                        <w:pPr>
                          <w:framePr w:hSpace="180" w:wrap="around" w:vAnchor="text" w:hAnchor="text" w:xAlign="center" w:y="1"/>
                          <w:suppressOverlap/>
                          <w:jc w:val="center"/>
                          <w:rPr>
                            <w:b/>
                            <w:sz w:val="22"/>
                            <w:szCs w:val="22"/>
                            <w:lang w:val="uk-UA"/>
                          </w:rPr>
                        </w:pPr>
                        <w:r w:rsidRPr="007C3FEB">
                          <w:rPr>
                            <w:b/>
                            <w:sz w:val="22"/>
                            <w:szCs w:val="22"/>
                            <w:lang w:val="uk-UA"/>
                          </w:rPr>
                          <w:t>1.</w:t>
                        </w:r>
                      </w:p>
                      <w:p w:rsidR="0001207D" w:rsidRPr="007C3FEB" w:rsidRDefault="0001207D" w:rsidP="00076E8A">
                        <w:pPr>
                          <w:framePr w:hSpace="180" w:wrap="around" w:vAnchor="text" w:hAnchor="text" w:xAlign="center" w:y="1"/>
                          <w:suppressOverlap/>
                          <w:rPr>
                            <w:sz w:val="22"/>
                            <w:szCs w:val="22"/>
                            <w:lang w:val="uk-UA"/>
                          </w:rPr>
                        </w:pP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1207D" w:rsidRPr="007C3FEB" w:rsidRDefault="0001207D" w:rsidP="00076E8A">
                        <w:pPr>
                          <w:framePr w:hSpace="180" w:wrap="around" w:vAnchor="text" w:hAnchor="text" w:xAlign="center" w:y="1"/>
                          <w:shd w:val="clear" w:color="auto" w:fill="FFFFFF"/>
                          <w:ind w:left="142" w:right="108"/>
                          <w:suppressOverlap/>
                          <w:jc w:val="both"/>
                          <w:rPr>
                            <w:sz w:val="22"/>
                            <w:szCs w:val="22"/>
                            <w:lang w:val="uk-UA"/>
                          </w:rPr>
                        </w:pPr>
                        <w:r w:rsidRPr="007C3FEB">
                          <w:rPr>
                            <w:sz w:val="22"/>
                            <w:szCs w:val="22"/>
                            <w:lang w:val="uk-UA"/>
                          </w:rPr>
                          <w:t>Документ, що підтверджує відсутність підстави, визначеної підпунктом 3 пункту 47 Особливостей,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rsidR="0001207D" w:rsidRPr="007C3FEB" w:rsidRDefault="0001207D" w:rsidP="00076E8A">
                        <w:pPr>
                          <w:framePr w:hSpace="180" w:wrap="around" w:vAnchor="text" w:hAnchor="text" w:xAlign="center" w:y="1"/>
                          <w:shd w:val="clear" w:color="auto" w:fill="FFFFFF"/>
                          <w:ind w:left="142" w:right="108"/>
                          <w:suppressOverlap/>
                          <w:jc w:val="both"/>
                          <w:rPr>
                            <w:sz w:val="22"/>
                            <w:szCs w:val="22"/>
                            <w:lang w:val="uk-UA"/>
                          </w:rPr>
                        </w:pPr>
                      </w:p>
                      <w:p w:rsidR="0001207D" w:rsidRPr="007C3FEB" w:rsidRDefault="0001207D" w:rsidP="00076E8A">
                        <w:pPr>
                          <w:framePr w:hSpace="180" w:wrap="around" w:vAnchor="text" w:hAnchor="text" w:xAlign="center" w:y="1"/>
                          <w:shd w:val="clear" w:color="auto" w:fill="FFFFFF"/>
                          <w:ind w:left="142" w:right="108"/>
                          <w:suppressOverlap/>
                          <w:jc w:val="both"/>
                          <w:rPr>
                            <w:sz w:val="22"/>
                            <w:szCs w:val="22"/>
                            <w:lang w:val="uk-UA"/>
                          </w:rPr>
                        </w:pPr>
                        <w:r w:rsidRPr="007C3FEB">
                          <w:rPr>
                            <w:sz w:val="22"/>
                            <w:szCs w:val="22"/>
                            <w:lang w:val="uk-UA"/>
                          </w:rPr>
                          <w:t xml:space="preserve">стосовно фізичних осіб, які вчинили корупційні або пов’язані з корупцією правопорушення за посиланням </w:t>
                        </w:r>
                        <w:hyperlink r:id="rId41" w:history="1">
                          <w:r w:rsidRPr="007C3FEB">
                            <w:rPr>
                              <w:rStyle w:val="affff1"/>
                              <w:color w:val="auto"/>
                              <w:sz w:val="22"/>
                              <w:szCs w:val="22"/>
                            </w:rPr>
                            <w:t>https</w:t>
                          </w:r>
                          <w:r w:rsidRPr="0001207D">
                            <w:rPr>
                              <w:rStyle w:val="affff1"/>
                              <w:color w:val="auto"/>
                              <w:sz w:val="22"/>
                              <w:szCs w:val="22"/>
                              <w:lang w:val="uk-UA"/>
                            </w:rPr>
                            <w:t>://</w:t>
                          </w:r>
                          <w:r w:rsidRPr="007C3FEB">
                            <w:rPr>
                              <w:rStyle w:val="affff1"/>
                              <w:color w:val="auto"/>
                              <w:sz w:val="22"/>
                              <w:szCs w:val="22"/>
                            </w:rPr>
                            <w:t>corruptinfo</w:t>
                          </w:r>
                          <w:r w:rsidRPr="0001207D">
                            <w:rPr>
                              <w:rStyle w:val="affff1"/>
                              <w:color w:val="auto"/>
                              <w:sz w:val="22"/>
                              <w:szCs w:val="22"/>
                              <w:lang w:val="uk-UA"/>
                            </w:rPr>
                            <w:t>.</w:t>
                          </w:r>
                          <w:r w:rsidRPr="007C3FEB">
                            <w:rPr>
                              <w:rStyle w:val="affff1"/>
                              <w:color w:val="auto"/>
                              <w:sz w:val="22"/>
                              <w:szCs w:val="22"/>
                            </w:rPr>
                            <w:t>nazk</w:t>
                          </w:r>
                          <w:r w:rsidRPr="0001207D">
                            <w:rPr>
                              <w:rStyle w:val="affff1"/>
                              <w:color w:val="auto"/>
                              <w:sz w:val="22"/>
                              <w:szCs w:val="22"/>
                              <w:lang w:val="uk-UA"/>
                            </w:rPr>
                            <w:t>.</w:t>
                          </w:r>
                          <w:r w:rsidRPr="007C3FEB">
                            <w:rPr>
                              <w:rStyle w:val="affff1"/>
                              <w:color w:val="auto"/>
                              <w:sz w:val="22"/>
                              <w:szCs w:val="22"/>
                            </w:rPr>
                            <w:t>gov</w:t>
                          </w:r>
                          <w:r w:rsidRPr="0001207D">
                            <w:rPr>
                              <w:rStyle w:val="affff1"/>
                              <w:color w:val="auto"/>
                              <w:sz w:val="22"/>
                              <w:szCs w:val="22"/>
                              <w:lang w:val="uk-UA"/>
                            </w:rPr>
                            <w:t>.</w:t>
                          </w:r>
                          <w:r w:rsidRPr="007C3FEB">
                            <w:rPr>
                              <w:rStyle w:val="affff1"/>
                              <w:color w:val="auto"/>
                              <w:sz w:val="22"/>
                              <w:szCs w:val="22"/>
                            </w:rPr>
                            <w:t>ua</w:t>
                          </w:r>
                          <w:r w:rsidRPr="0001207D">
                            <w:rPr>
                              <w:rStyle w:val="affff1"/>
                              <w:color w:val="auto"/>
                              <w:sz w:val="22"/>
                              <w:szCs w:val="22"/>
                              <w:lang w:val="uk-UA"/>
                            </w:rPr>
                            <w:t>/</w:t>
                          </w:r>
                          <w:r w:rsidRPr="007C3FEB">
                            <w:rPr>
                              <w:rStyle w:val="affff1"/>
                              <w:color w:val="auto"/>
                              <w:sz w:val="22"/>
                              <w:szCs w:val="22"/>
                            </w:rPr>
                            <w:t>reference</w:t>
                          </w:r>
                          <w:r w:rsidRPr="0001207D">
                            <w:rPr>
                              <w:rStyle w:val="affff1"/>
                              <w:color w:val="auto"/>
                              <w:sz w:val="22"/>
                              <w:szCs w:val="22"/>
                              <w:lang w:val="uk-UA"/>
                            </w:rPr>
                            <w:t>/</w:t>
                          </w:r>
                          <w:r w:rsidRPr="007C3FEB">
                            <w:rPr>
                              <w:rStyle w:val="affff1"/>
                              <w:color w:val="auto"/>
                              <w:sz w:val="22"/>
                              <w:szCs w:val="22"/>
                            </w:rPr>
                            <w:t>getpersonalreference</w:t>
                          </w:r>
                          <w:r w:rsidRPr="0001207D">
                            <w:rPr>
                              <w:rStyle w:val="affff1"/>
                              <w:color w:val="auto"/>
                              <w:sz w:val="22"/>
                              <w:szCs w:val="22"/>
                              <w:lang w:val="uk-UA"/>
                            </w:rPr>
                            <w:t>/</w:t>
                          </w:r>
                          <w:r w:rsidRPr="007C3FEB">
                            <w:rPr>
                              <w:rStyle w:val="affff1"/>
                              <w:color w:val="auto"/>
                              <w:sz w:val="22"/>
                              <w:szCs w:val="22"/>
                            </w:rPr>
                            <w:t>individual</w:t>
                          </w:r>
                        </w:hyperlink>
                      </w:p>
                      <w:p w:rsidR="0001207D" w:rsidRPr="007C3FEB" w:rsidRDefault="0001207D" w:rsidP="00076E8A">
                        <w:pPr>
                          <w:framePr w:hSpace="180" w:wrap="around" w:vAnchor="text" w:hAnchor="text" w:xAlign="center" w:y="1"/>
                          <w:shd w:val="clear" w:color="auto" w:fill="FFFFFF"/>
                          <w:ind w:left="142" w:right="108"/>
                          <w:suppressOverlap/>
                          <w:jc w:val="both"/>
                          <w:rPr>
                            <w:sz w:val="22"/>
                            <w:szCs w:val="22"/>
                            <w:lang w:val="uk-UA"/>
                          </w:rPr>
                        </w:pPr>
                        <w:r w:rsidRPr="007C3FEB">
                          <w:rPr>
                            <w:sz w:val="22"/>
                            <w:szCs w:val="22"/>
                            <w:lang w:val="uk-UA"/>
                          </w:rPr>
                          <w:t xml:space="preserve"> </w:t>
                        </w:r>
                      </w:p>
                      <w:p w:rsidR="0001207D" w:rsidRPr="007C3FEB" w:rsidRDefault="0001207D" w:rsidP="00076E8A">
                        <w:pPr>
                          <w:framePr w:hSpace="180" w:wrap="around" w:vAnchor="text" w:hAnchor="text" w:xAlign="center" w:y="1"/>
                          <w:shd w:val="clear" w:color="auto" w:fill="FFFFFF"/>
                          <w:ind w:left="142" w:right="108"/>
                          <w:suppressOverlap/>
                          <w:jc w:val="both"/>
                          <w:rPr>
                            <w:sz w:val="22"/>
                            <w:szCs w:val="22"/>
                            <w:lang w:val="uk-UA"/>
                          </w:rPr>
                        </w:pPr>
                        <w:r w:rsidRPr="007C3FEB">
                          <w:rPr>
                            <w:sz w:val="22"/>
                            <w:szCs w:val="22"/>
                            <w:lang w:val="uk-UA"/>
                          </w:rPr>
                          <w:t xml:space="preserve">Зазначений документ повинен містити реквізити для перевірки, зокрема QR-код та/або номер та електронний підпис та/або печатку. </w:t>
                        </w:r>
                      </w:p>
                      <w:p w:rsidR="0001207D" w:rsidRPr="007C3FEB" w:rsidRDefault="0001207D" w:rsidP="00076E8A">
                        <w:pPr>
                          <w:framePr w:hSpace="180" w:wrap="around" w:vAnchor="text" w:hAnchor="text" w:xAlign="center" w:y="1"/>
                          <w:shd w:val="clear" w:color="auto" w:fill="FFFFFF"/>
                          <w:ind w:left="142" w:right="108"/>
                          <w:suppressOverlap/>
                          <w:jc w:val="both"/>
                          <w:rPr>
                            <w:sz w:val="22"/>
                            <w:szCs w:val="22"/>
                            <w:lang w:val="uk-UA"/>
                          </w:rPr>
                        </w:pPr>
                        <w:r w:rsidRPr="007C3FEB">
                          <w:rPr>
                            <w:i/>
                            <w:iCs/>
                            <w:sz w:val="22"/>
                            <w:szCs w:val="22"/>
                            <w:lang w:val="uk-UA"/>
                          </w:rPr>
                          <w:t>Дата документа повинна бути не раніше тридцятиденного строку відносно дати оприлюднення оголошення про проведення відкритих торгів за відповідним предметом</w:t>
                        </w:r>
                        <w:r w:rsidRPr="007C3FEB">
                          <w:rPr>
                            <w:sz w:val="22"/>
                            <w:szCs w:val="22"/>
                            <w:lang w:val="uk-UA"/>
                          </w:rPr>
                          <w:t>.</w:t>
                        </w:r>
                      </w:p>
                    </w:tc>
                  </w:tr>
                  <w:tr w:rsidR="0001207D" w:rsidRPr="007C3FEB" w:rsidTr="0081169C">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1207D" w:rsidRPr="007C3FEB" w:rsidRDefault="0001207D" w:rsidP="00076E8A">
                        <w:pPr>
                          <w:framePr w:hSpace="180" w:wrap="around" w:vAnchor="text" w:hAnchor="text" w:xAlign="center" w:y="1"/>
                          <w:shd w:val="clear" w:color="auto" w:fill="FFFFFF"/>
                          <w:ind w:left="-595"/>
                          <w:suppressOverlap/>
                          <w:rPr>
                            <w:b/>
                            <w:sz w:val="22"/>
                            <w:szCs w:val="22"/>
                            <w:lang w:val="uk-UA"/>
                          </w:rPr>
                        </w:pPr>
                        <w:r w:rsidRPr="007C3FEB">
                          <w:rPr>
                            <w:b/>
                            <w:sz w:val="22"/>
                            <w:szCs w:val="22"/>
                            <w:lang w:val="uk-UA"/>
                          </w:rPr>
                          <w:t>2.</w:t>
                        </w:r>
                      </w:p>
                      <w:p w:rsidR="0001207D" w:rsidRPr="007C3FEB" w:rsidRDefault="0001207D" w:rsidP="00076E8A">
                        <w:pPr>
                          <w:framePr w:hSpace="180" w:wrap="around" w:vAnchor="text" w:hAnchor="text" w:xAlign="center" w:y="1"/>
                          <w:suppressOverlap/>
                          <w:rPr>
                            <w:sz w:val="22"/>
                            <w:szCs w:val="22"/>
                            <w:lang w:val="uk-UA"/>
                          </w:rPr>
                        </w:pPr>
                      </w:p>
                      <w:p w:rsidR="0001207D" w:rsidRPr="007C3FEB" w:rsidRDefault="0001207D" w:rsidP="00076E8A">
                        <w:pPr>
                          <w:framePr w:hSpace="180" w:wrap="around" w:vAnchor="text" w:hAnchor="text" w:xAlign="center" w:y="1"/>
                          <w:suppressOverlap/>
                          <w:rPr>
                            <w:sz w:val="22"/>
                            <w:szCs w:val="22"/>
                            <w:lang w:val="uk-UA"/>
                          </w:rPr>
                        </w:pPr>
                      </w:p>
                      <w:p w:rsidR="0001207D" w:rsidRPr="007C3FEB" w:rsidRDefault="0001207D" w:rsidP="00076E8A">
                        <w:pPr>
                          <w:framePr w:hSpace="180" w:wrap="around" w:vAnchor="text" w:hAnchor="text" w:xAlign="center" w:y="1"/>
                          <w:suppressOverlap/>
                          <w:rPr>
                            <w:b/>
                            <w:sz w:val="22"/>
                            <w:szCs w:val="22"/>
                            <w:lang w:val="uk-UA"/>
                          </w:rPr>
                        </w:pPr>
                      </w:p>
                      <w:p w:rsidR="0001207D" w:rsidRPr="007C3FEB" w:rsidRDefault="0001207D" w:rsidP="00076E8A">
                        <w:pPr>
                          <w:framePr w:hSpace="180" w:wrap="around" w:vAnchor="text" w:hAnchor="text" w:xAlign="center" w:y="1"/>
                          <w:suppressOverlap/>
                          <w:jc w:val="center"/>
                          <w:rPr>
                            <w:b/>
                            <w:bCs/>
                            <w:sz w:val="22"/>
                            <w:szCs w:val="22"/>
                            <w:lang w:val="uk-UA"/>
                          </w:rPr>
                        </w:pPr>
                        <w:r w:rsidRPr="007C3FEB">
                          <w:rPr>
                            <w:b/>
                            <w:bCs/>
                            <w:sz w:val="22"/>
                            <w:szCs w:val="22"/>
                            <w:lang w:val="uk-UA"/>
                          </w:rPr>
                          <w:t>2.</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1207D" w:rsidRPr="007C3FEB" w:rsidRDefault="0001207D" w:rsidP="00076E8A">
                        <w:pPr>
                          <w:framePr w:hSpace="180" w:wrap="around" w:vAnchor="text" w:hAnchor="text" w:xAlign="center" w:y="1"/>
                          <w:shd w:val="clear" w:color="auto" w:fill="FFFFFF"/>
                          <w:ind w:left="142" w:right="108"/>
                          <w:suppressOverlap/>
                          <w:jc w:val="both"/>
                          <w:rPr>
                            <w:sz w:val="22"/>
                            <w:szCs w:val="22"/>
                            <w:lang w:val="uk-UA"/>
                          </w:rPr>
                        </w:pPr>
                        <w:r w:rsidRPr="007C3FEB">
                          <w:rPr>
                            <w:sz w:val="22"/>
                            <w:szCs w:val="22"/>
                            <w:lang w:val="uk-UA"/>
                          </w:rPr>
                          <w:t xml:space="preserve">Документ, що підтверджує відсутність підстав, визначених підпунктами 5, 6 та 12  пункту 47 Особливостей, а саме учасник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42" w:history="1">
                          <w:r w:rsidRPr="007C3FEB">
                            <w:rPr>
                              <w:rStyle w:val="affff1"/>
                              <w:color w:val="auto"/>
                              <w:sz w:val="22"/>
                              <w:szCs w:val="22"/>
                            </w:rPr>
                            <w:t>https</w:t>
                          </w:r>
                          <w:r w:rsidRPr="0001207D">
                            <w:rPr>
                              <w:rStyle w:val="affff1"/>
                              <w:color w:val="auto"/>
                              <w:sz w:val="22"/>
                              <w:szCs w:val="22"/>
                              <w:lang w:val="uk-UA"/>
                            </w:rPr>
                            <w:t>://</w:t>
                          </w:r>
                          <w:r w:rsidRPr="007C3FEB">
                            <w:rPr>
                              <w:rStyle w:val="affff1"/>
                              <w:color w:val="auto"/>
                              <w:sz w:val="22"/>
                              <w:szCs w:val="22"/>
                            </w:rPr>
                            <w:t>vytiah</w:t>
                          </w:r>
                          <w:r w:rsidRPr="0001207D">
                            <w:rPr>
                              <w:rStyle w:val="affff1"/>
                              <w:color w:val="auto"/>
                              <w:sz w:val="22"/>
                              <w:szCs w:val="22"/>
                              <w:lang w:val="uk-UA"/>
                            </w:rPr>
                            <w:t>.</w:t>
                          </w:r>
                          <w:r w:rsidRPr="007C3FEB">
                            <w:rPr>
                              <w:rStyle w:val="affff1"/>
                              <w:color w:val="auto"/>
                              <w:sz w:val="22"/>
                              <w:szCs w:val="22"/>
                            </w:rPr>
                            <w:t>mvs</w:t>
                          </w:r>
                          <w:r w:rsidRPr="0001207D">
                            <w:rPr>
                              <w:rStyle w:val="affff1"/>
                              <w:color w:val="auto"/>
                              <w:sz w:val="22"/>
                              <w:szCs w:val="22"/>
                              <w:lang w:val="uk-UA"/>
                            </w:rPr>
                            <w:t>.</w:t>
                          </w:r>
                          <w:r w:rsidRPr="007C3FEB">
                            <w:rPr>
                              <w:rStyle w:val="affff1"/>
                              <w:color w:val="auto"/>
                              <w:sz w:val="22"/>
                              <w:szCs w:val="22"/>
                            </w:rPr>
                            <w:t>gov</w:t>
                          </w:r>
                          <w:r w:rsidRPr="0001207D">
                            <w:rPr>
                              <w:rStyle w:val="affff1"/>
                              <w:color w:val="auto"/>
                              <w:sz w:val="22"/>
                              <w:szCs w:val="22"/>
                              <w:lang w:val="uk-UA"/>
                            </w:rPr>
                            <w:t>.</w:t>
                          </w:r>
                          <w:r w:rsidRPr="007C3FEB">
                            <w:rPr>
                              <w:rStyle w:val="affff1"/>
                              <w:color w:val="auto"/>
                              <w:sz w:val="22"/>
                              <w:szCs w:val="22"/>
                            </w:rPr>
                            <w:t>ua</w:t>
                          </w:r>
                          <w:r w:rsidRPr="0001207D">
                            <w:rPr>
                              <w:rStyle w:val="affff1"/>
                              <w:color w:val="auto"/>
                              <w:sz w:val="22"/>
                              <w:szCs w:val="22"/>
                              <w:lang w:val="uk-UA"/>
                            </w:rPr>
                            <w:t>/</w:t>
                          </w:r>
                          <w:r w:rsidRPr="007C3FEB">
                            <w:rPr>
                              <w:rStyle w:val="affff1"/>
                              <w:color w:val="auto"/>
                              <w:sz w:val="22"/>
                              <w:szCs w:val="22"/>
                            </w:rPr>
                            <w:t>app</w:t>
                          </w:r>
                          <w:r w:rsidRPr="0001207D">
                            <w:rPr>
                              <w:rStyle w:val="affff1"/>
                              <w:color w:val="auto"/>
                              <w:sz w:val="22"/>
                              <w:szCs w:val="22"/>
                              <w:lang w:val="uk-UA"/>
                            </w:rPr>
                            <w:t>/</w:t>
                          </w:r>
                          <w:r w:rsidRPr="007C3FEB">
                            <w:rPr>
                              <w:rStyle w:val="affff1"/>
                              <w:color w:val="auto"/>
                              <w:sz w:val="22"/>
                              <w:szCs w:val="22"/>
                            </w:rPr>
                            <w:t>landing</w:t>
                          </w:r>
                        </w:hyperlink>
                        <w:r w:rsidRPr="007C3FEB">
                          <w:rPr>
                            <w:sz w:val="22"/>
                            <w:szCs w:val="22"/>
                            <w:lang w:val="uk-UA"/>
                          </w:rPr>
                          <w:t xml:space="preserve"> </w:t>
                        </w:r>
                      </w:p>
                      <w:p w:rsidR="0001207D" w:rsidRPr="007C3FEB" w:rsidRDefault="0001207D" w:rsidP="00076E8A">
                        <w:pPr>
                          <w:framePr w:hSpace="180" w:wrap="around" w:vAnchor="text" w:hAnchor="text" w:xAlign="center" w:y="1"/>
                          <w:shd w:val="clear" w:color="auto" w:fill="FFFFFF"/>
                          <w:ind w:left="142" w:right="108"/>
                          <w:suppressOverlap/>
                          <w:jc w:val="both"/>
                          <w:rPr>
                            <w:sz w:val="22"/>
                            <w:szCs w:val="22"/>
                            <w:lang w:val="uk-UA"/>
                          </w:rPr>
                        </w:pPr>
                        <w:r w:rsidRPr="007C3FEB">
                          <w:rPr>
                            <w:sz w:val="22"/>
                            <w:szCs w:val="22"/>
                            <w:lang w:val="uk-UA"/>
                          </w:rPr>
                          <w:t>Витяг повинен містити реквізити для перевірки, зокрема QR-код та/або номер та електронний підпис та/або печатку.</w:t>
                        </w:r>
                      </w:p>
                      <w:p w:rsidR="0001207D" w:rsidRPr="007C3FEB" w:rsidRDefault="0001207D" w:rsidP="00076E8A">
                        <w:pPr>
                          <w:framePr w:hSpace="180" w:wrap="around" w:vAnchor="text" w:hAnchor="text" w:xAlign="center" w:y="1"/>
                          <w:shd w:val="clear" w:color="auto" w:fill="FFFFFF"/>
                          <w:ind w:left="142" w:right="108"/>
                          <w:suppressOverlap/>
                          <w:jc w:val="both"/>
                          <w:rPr>
                            <w:i/>
                            <w:iCs/>
                            <w:sz w:val="22"/>
                            <w:szCs w:val="22"/>
                            <w:lang w:val="uk-UA"/>
                          </w:rPr>
                        </w:pPr>
                        <w:r w:rsidRPr="007C3FEB">
                          <w:rPr>
                            <w:i/>
                            <w:iCs/>
                            <w:sz w:val="22"/>
                            <w:szCs w:val="22"/>
                            <w:lang w:val="uk-UA"/>
                          </w:rPr>
                          <w:t>Дата документа повинна бути не раніше  триддцятиденного строку відносно дати оприлюднення оголошення про проведення відкритих торгів за відповідним предметом.</w:t>
                        </w:r>
                      </w:p>
                    </w:tc>
                  </w:tr>
                  <w:tr w:rsidR="0001207D" w:rsidRPr="00207A31" w:rsidTr="0081169C">
                    <w:trPr>
                      <w:trHeight w:val="859"/>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1207D" w:rsidRPr="007C3FEB" w:rsidRDefault="0001207D" w:rsidP="00076E8A">
                        <w:pPr>
                          <w:framePr w:hSpace="180" w:wrap="around" w:vAnchor="text" w:hAnchor="text" w:xAlign="center" w:y="1"/>
                          <w:shd w:val="clear" w:color="auto" w:fill="FFFFFF"/>
                          <w:ind w:left="-595"/>
                          <w:suppressOverlap/>
                          <w:rPr>
                            <w:b/>
                            <w:sz w:val="22"/>
                            <w:szCs w:val="22"/>
                            <w:lang w:val="uk-UA"/>
                          </w:rPr>
                        </w:pPr>
                        <w:r w:rsidRPr="007C3FEB">
                          <w:rPr>
                            <w:b/>
                            <w:sz w:val="22"/>
                            <w:szCs w:val="22"/>
                            <w:lang w:val="uk-UA"/>
                          </w:rPr>
                          <w:t>5.</w:t>
                        </w:r>
                      </w:p>
                      <w:p w:rsidR="0001207D" w:rsidRPr="007C3FEB" w:rsidRDefault="0001207D" w:rsidP="00076E8A">
                        <w:pPr>
                          <w:framePr w:hSpace="180" w:wrap="around" w:vAnchor="text" w:hAnchor="text" w:xAlign="center" w:y="1"/>
                          <w:suppressOverlap/>
                          <w:rPr>
                            <w:sz w:val="22"/>
                            <w:szCs w:val="22"/>
                            <w:lang w:val="uk-UA"/>
                          </w:rPr>
                        </w:pPr>
                      </w:p>
                      <w:p w:rsidR="0001207D" w:rsidRPr="007C3FEB" w:rsidRDefault="0001207D" w:rsidP="00076E8A">
                        <w:pPr>
                          <w:framePr w:hSpace="180" w:wrap="around" w:vAnchor="text" w:hAnchor="text" w:xAlign="center" w:y="1"/>
                          <w:suppressOverlap/>
                          <w:rPr>
                            <w:sz w:val="22"/>
                            <w:szCs w:val="22"/>
                            <w:lang w:val="uk-UA"/>
                          </w:rPr>
                        </w:pPr>
                      </w:p>
                      <w:p w:rsidR="0001207D" w:rsidRPr="007C3FEB" w:rsidRDefault="0001207D" w:rsidP="00076E8A">
                        <w:pPr>
                          <w:framePr w:hSpace="180" w:wrap="around" w:vAnchor="text" w:hAnchor="text" w:xAlign="center" w:y="1"/>
                          <w:suppressOverlap/>
                          <w:rPr>
                            <w:b/>
                            <w:sz w:val="22"/>
                            <w:szCs w:val="22"/>
                            <w:lang w:val="uk-UA"/>
                          </w:rPr>
                        </w:pPr>
                      </w:p>
                      <w:p w:rsidR="0001207D" w:rsidRPr="007C3FEB" w:rsidRDefault="0001207D" w:rsidP="00076E8A">
                        <w:pPr>
                          <w:framePr w:hSpace="180" w:wrap="around" w:vAnchor="text" w:hAnchor="text" w:xAlign="center" w:y="1"/>
                          <w:suppressOverlap/>
                          <w:jc w:val="center"/>
                          <w:rPr>
                            <w:b/>
                            <w:sz w:val="22"/>
                            <w:szCs w:val="22"/>
                            <w:lang w:val="uk-UA"/>
                          </w:rPr>
                        </w:pPr>
                        <w:r w:rsidRPr="007C3FEB">
                          <w:rPr>
                            <w:b/>
                            <w:sz w:val="22"/>
                            <w:szCs w:val="22"/>
                            <w:lang w:val="uk-UA"/>
                          </w:rPr>
                          <w:t>3.</w:t>
                        </w:r>
                      </w:p>
                      <w:p w:rsidR="0001207D" w:rsidRPr="007C3FEB" w:rsidRDefault="0001207D" w:rsidP="00076E8A">
                        <w:pPr>
                          <w:framePr w:hSpace="180" w:wrap="around" w:vAnchor="text" w:hAnchor="text" w:xAlign="center" w:y="1"/>
                          <w:suppressOverlap/>
                          <w:rPr>
                            <w:sz w:val="22"/>
                            <w:szCs w:val="22"/>
                            <w:lang w:val="uk-UA"/>
                          </w:rPr>
                        </w:pP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1207D" w:rsidRPr="007C3FEB" w:rsidRDefault="0001207D" w:rsidP="00076E8A">
                        <w:pPr>
                          <w:framePr w:hSpace="180" w:wrap="around" w:vAnchor="text" w:hAnchor="text" w:xAlign="center" w:y="1"/>
                          <w:shd w:val="clear" w:color="auto" w:fill="FFFFFF"/>
                          <w:ind w:left="142" w:right="108"/>
                          <w:suppressOverlap/>
                          <w:jc w:val="both"/>
                          <w:rPr>
                            <w:sz w:val="22"/>
                            <w:szCs w:val="22"/>
                            <w:lang w:val="uk-UA"/>
                          </w:rPr>
                        </w:pPr>
                        <w:r w:rsidRPr="007C3FEB">
                          <w:rPr>
                            <w:sz w:val="22"/>
                            <w:szCs w:val="22"/>
                            <w:lang w:val="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1207D" w:rsidRPr="007C3FEB" w:rsidRDefault="0001207D" w:rsidP="00076E8A">
                        <w:pPr>
                          <w:framePr w:hSpace="180" w:wrap="around" w:vAnchor="text" w:hAnchor="text" w:xAlign="center" w:y="1"/>
                          <w:shd w:val="clear" w:color="auto" w:fill="FFFFFF"/>
                          <w:ind w:left="142" w:right="108"/>
                          <w:suppressOverlap/>
                          <w:jc w:val="both"/>
                          <w:rPr>
                            <w:sz w:val="22"/>
                            <w:szCs w:val="22"/>
                            <w:lang w:val="uk-UA"/>
                          </w:rPr>
                        </w:pPr>
                        <w:r w:rsidRPr="007C3FEB">
                          <w:rPr>
                            <w:sz w:val="22"/>
                            <w:szCs w:val="22"/>
                            <w:lang w:val="uk-UA"/>
                          </w:rPr>
                          <w:t>або</w:t>
                        </w:r>
                      </w:p>
                      <w:p w:rsidR="0001207D" w:rsidRPr="007C3FEB" w:rsidRDefault="0001207D" w:rsidP="00076E8A">
                        <w:pPr>
                          <w:framePr w:hSpace="180" w:wrap="around" w:vAnchor="text" w:hAnchor="text" w:xAlign="center" w:y="1"/>
                          <w:shd w:val="clear" w:color="auto" w:fill="FFFFFF"/>
                          <w:ind w:left="142" w:right="108"/>
                          <w:suppressOverlap/>
                          <w:jc w:val="both"/>
                          <w:rPr>
                            <w:sz w:val="22"/>
                            <w:szCs w:val="22"/>
                            <w:lang w:val="uk-UA"/>
                          </w:rPr>
                        </w:pPr>
                        <w:r w:rsidRPr="007C3FEB">
                          <w:rPr>
                            <w:sz w:val="22"/>
                            <w:szCs w:val="22"/>
                            <w:lang w:val="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rsidR="0001207D" w:rsidRPr="007C3FEB" w:rsidRDefault="0001207D" w:rsidP="0081169C">
                  <w:pPr>
                    <w:shd w:val="clear" w:color="auto" w:fill="FFFFFF"/>
                    <w:ind w:hanging="152"/>
                    <w:rPr>
                      <w:rFonts w:eastAsia="Times New Roman"/>
                      <w:sz w:val="22"/>
                      <w:szCs w:val="22"/>
                      <w:lang w:val="uk-UA"/>
                    </w:rPr>
                  </w:pPr>
                </w:p>
                <w:p w:rsidR="0001207D" w:rsidRPr="007C3FEB" w:rsidRDefault="0001207D" w:rsidP="0081169C">
                  <w:pPr>
                    <w:shd w:val="clear" w:color="auto" w:fill="FFFFFF"/>
                    <w:ind w:hanging="152"/>
                    <w:jc w:val="both"/>
                    <w:rPr>
                      <w:rFonts w:eastAsia="Times New Roman"/>
                      <w:sz w:val="22"/>
                      <w:szCs w:val="22"/>
                      <w:lang w:val="uk-UA"/>
                    </w:rPr>
                  </w:pPr>
                  <w:r w:rsidRPr="007C3FEB">
                    <w:rPr>
                      <w:rFonts w:eastAsia="Times New Roman"/>
                      <w:sz w:val="22"/>
                      <w:szCs w:val="22"/>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rsidR="0001207D" w:rsidRPr="007C3FEB" w:rsidRDefault="0001207D" w:rsidP="0081169C">
                  <w:pPr>
                    <w:jc w:val="both"/>
                    <w:rPr>
                      <w:i/>
                      <w:sz w:val="22"/>
                      <w:szCs w:val="22"/>
                      <w:lang w:val="uk-UA"/>
                    </w:rPr>
                  </w:pPr>
                </w:p>
                <w:p w:rsidR="0001207D" w:rsidRPr="007C3FEB" w:rsidRDefault="0001207D" w:rsidP="0081169C">
                  <w:pPr>
                    <w:shd w:val="clear" w:color="auto" w:fill="FFFFFF"/>
                    <w:ind w:firstLine="174"/>
                    <w:jc w:val="both"/>
                    <w:rPr>
                      <w:rFonts w:eastAsia="Times New Roman"/>
                      <w:b/>
                      <w:sz w:val="22"/>
                      <w:szCs w:val="22"/>
                      <w:lang w:val="uk-UA"/>
                    </w:rPr>
                  </w:pPr>
                  <w:r w:rsidRPr="007C3FEB">
                    <w:rPr>
                      <w:rFonts w:eastAsia="Times New Roman"/>
                      <w:b/>
                      <w:sz w:val="22"/>
                      <w:szCs w:val="22"/>
                      <w:lang w:val="uk-UA"/>
                    </w:rPr>
                    <w:t>Замовник не вимагає документального підтвердження публічної інформації, що оприлюднена у формі відкритих даних згідно із </w:t>
                  </w:r>
                  <w:hyperlink r:id="rId43" w:tgtFrame="_blank" w:history="1">
                    <w:r w:rsidRPr="007C3FEB">
                      <w:rPr>
                        <w:rFonts w:eastAsia="Times New Roman"/>
                        <w:sz w:val="22"/>
                        <w:szCs w:val="22"/>
                        <w:lang w:val="uk-UA"/>
                      </w:rPr>
                      <w:t>Законом України</w:t>
                    </w:r>
                  </w:hyperlink>
                  <w:r w:rsidRPr="007C3FEB">
                    <w:rPr>
                      <w:rFonts w:eastAsia="Times New Roman"/>
                      <w:b/>
                      <w:sz w:val="22"/>
                      <w:szCs w:val="22"/>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1207D" w:rsidRPr="007C3FEB" w:rsidRDefault="0001207D" w:rsidP="0081169C">
                  <w:pPr>
                    <w:shd w:val="clear" w:color="auto" w:fill="FFFFFF"/>
                    <w:rPr>
                      <w:rFonts w:eastAsia="Times New Roman"/>
                      <w:b/>
                      <w:sz w:val="22"/>
                      <w:szCs w:val="22"/>
                      <w:lang w:val="uk-UA"/>
                    </w:rPr>
                  </w:pPr>
                </w:p>
                <w:p w:rsidR="0001207D" w:rsidRPr="007C3FEB" w:rsidRDefault="0001207D" w:rsidP="0081169C">
                  <w:pPr>
                    <w:jc w:val="both"/>
                    <w:rPr>
                      <w:i/>
                      <w:sz w:val="22"/>
                      <w:szCs w:val="22"/>
                      <w:lang w:val="uk-UA"/>
                    </w:rPr>
                  </w:pPr>
                  <w:r w:rsidRPr="007C3FEB">
                    <w:rPr>
                      <w:i/>
                      <w:sz w:val="22"/>
                      <w:szCs w:val="22"/>
                      <w:lang w:val="uk-UA"/>
                    </w:rPr>
                    <w:t>*Учасник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rsidR="0001207D" w:rsidRPr="007C3FEB" w:rsidRDefault="0001207D" w:rsidP="0081169C">
                  <w:pPr>
                    <w:jc w:val="both"/>
                    <w:rPr>
                      <w:i/>
                      <w:sz w:val="22"/>
                      <w:szCs w:val="22"/>
                      <w:lang w:val="uk-UA"/>
                    </w:rPr>
                  </w:pPr>
                </w:p>
                <w:p w:rsidR="0001207D" w:rsidRPr="007C3FEB" w:rsidRDefault="0001207D" w:rsidP="0081169C">
                  <w:pPr>
                    <w:shd w:val="clear" w:color="auto" w:fill="FFFFFF"/>
                    <w:ind w:firstLine="316"/>
                    <w:jc w:val="both"/>
                    <w:rPr>
                      <w:b/>
                      <w:i/>
                      <w:sz w:val="22"/>
                      <w:szCs w:val="22"/>
                      <w:lang w:val="uk-UA"/>
                    </w:rPr>
                  </w:pPr>
                  <w:r w:rsidRPr="007C3FEB">
                    <w:rPr>
                      <w:b/>
                      <w:i/>
                      <w:sz w:val="22"/>
                      <w:szCs w:val="22"/>
                      <w:lang w:val="uk-UA"/>
                    </w:rPr>
                    <w:t>Перелік документів для переможця процедури закупівель, що підтверджують інформацію про право підписання договору про закупівлю:</w:t>
                  </w:r>
                </w:p>
                <w:p w:rsidR="0001207D" w:rsidRPr="007C3FEB" w:rsidRDefault="0001207D" w:rsidP="0081169C">
                  <w:pPr>
                    <w:shd w:val="clear" w:color="auto" w:fill="FFFFFF"/>
                    <w:jc w:val="both"/>
                    <w:rPr>
                      <w:b/>
                      <w:i/>
                      <w:sz w:val="22"/>
                      <w:szCs w:val="22"/>
                      <w:lang w:val="uk-UA"/>
                    </w:rPr>
                  </w:pPr>
                </w:p>
                <w:p w:rsidR="0001207D" w:rsidRPr="007C3FEB" w:rsidRDefault="0001207D" w:rsidP="0081169C">
                  <w:pPr>
                    <w:pBdr>
                      <w:top w:val="nil"/>
                      <w:left w:val="nil"/>
                      <w:bottom w:val="nil"/>
                      <w:right w:val="nil"/>
                      <w:between w:val="nil"/>
                    </w:pBdr>
                    <w:shd w:val="clear" w:color="auto" w:fill="FFFFFF"/>
                    <w:tabs>
                      <w:tab w:val="left" w:pos="426"/>
                    </w:tabs>
                    <w:ind w:firstLine="313"/>
                    <w:jc w:val="both"/>
                    <w:rPr>
                      <w:rFonts w:eastAsia="Times New Roman"/>
                      <w:b/>
                      <w:sz w:val="22"/>
                      <w:szCs w:val="22"/>
                      <w:lang w:val="uk-UA"/>
                    </w:rPr>
                  </w:pPr>
                  <w:bookmarkStart w:id="30" w:name="_Hlk58064865"/>
                  <w:r w:rsidRPr="007C3FEB">
                    <w:rPr>
                      <w:rFonts w:eastAsia="Times New Roman"/>
                      <w:b/>
                      <w:sz w:val="22"/>
                      <w:szCs w:val="22"/>
                      <w:lang w:val="uk-UA"/>
                    </w:rPr>
                    <w:t xml:space="preserve">Переможець процедури закупівлі у строк, що не перевищує </w:t>
                  </w:r>
                  <w:r w:rsidRPr="007C3FEB">
                    <w:rPr>
                      <w:rFonts w:eastAsia="Times New Roman"/>
                      <w:b/>
                      <w:sz w:val="22"/>
                      <w:szCs w:val="22"/>
                      <w:u w:val="single"/>
                      <w:lang w:val="uk-UA"/>
                    </w:rPr>
                    <w:t>чотири днів</w:t>
                  </w:r>
                  <w:r w:rsidRPr="007C3FEB">
                    <w:rPr>
                      <w:rFonts w:eastAsia="Times New Roman"/>
                      <w:b/>
                      <w:sz w:val="22"/>
                      <w:szCs w:val="22"/>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w:t>
                  </w:r>
                  <w:r w:rsidRPr="007C3FEB">
                    <w:rPr>
                      <w:rFonts w:eastAsia="Times New Roman"/>
                      <w:b/>
                      <w:bCs/>
                      <w:sz w:val="22"/>
                      <w:szCs w:val="22"/>
                      <w:lang w:val="uk-UA" w:eastAsia="uk-UA"/>
                    </w:rPr>
                    <w:t>документи необхідні для укладення договору про закупівлю, у т.ч. підтвердження про право його підпису</w:t>
                  </w:r>
                  <w:r w:rsidRPr="007C3FEB">
                    <w:rPr>
                      <w:rFonts w:eastAsia="Times New Roman"/>
                      <w:b/>
                      <w:sz w:val="22"/>
                      <w:szCs w:val="22"/>
                      <w:lang w:val="uk-UA"/>
                    </w:rPr>
                    <w:t>, шляхом оприлюднення їх в електронній системі закупівель:</w:t>
                  </w:r>
                </w:p>
                <w:bookmarkEnd w:id="30"/>
                <w:p w:rsidR="0001207D" w:rsidRPr="007C3FEB" w:rsidRDefault="0001207D" w:rsidP="0081169C">
                  <w:pPr>
                    <w:shd w:val="clear" w:color="auto" w:fill="FFFFFF"/>
                    <w:jc w:val="both"/>
                    <w:rPr>
                      <w:b/>
                      <w:i/>
                      <w:sz w:val="22"/>
                      <w:szCs w:val="22"/>
                      <w:lang w:val="uk-UA"/>
                    </w:rPr>
                  </w:pPr>
                </w:p>
                <w:p w:rsidR="0001207D" w:rsidRPr="007C3FEB" w:rsidRDefault="0001207D" w:rsidP="0081169C">
                  <w:pPr>
                    <w:shd w:val="clear" w:color="auto" w:fill="FFFFFF" w:themeFill="background1"/>
                    <w:jc w:val="both"/>
                    <w:rPr>
                      <w:rFonts w:eastAsia="Times New Roman"/>
                      <w:sz w:val="22"/>
                      <w:szCs w:val="22"/>
                      <w:lang w:val="uk-UA" w:eastAsia="uk-UA"/>
                    </w:rPr>
                  </w:pPr>
                  <w:r w:rsidRPr="007C3FEB">
                    <w:rPr>
                      <w:rFonts w:eastAsia="Times New Roman"/>
                      <w:sz w:val="22"/>
                      <w:szCs w:val="22"/>
                      <w:lang w:val="uk-UA" w:eastAsia="uk-UA"/>
                    </w:rPr>
                    <w:t>1 Копію протоколу/рішення про призначення керівника  та/або наказу про призначення керівника та/або довіреність та/або доручення (у разі підписання іншою уповноваженою особою Учасника) на вчинення правочинів;</w:t>
                  </w:r>
                </w:p>
                <w:p w:rsidR="0001207D" w:rsidRPr="007C3FEB" w:rsidRDefault="0001207D" w:rsidP="0081169C">
                  <w:pPr>
                    <w:shd w:val="clear" w:color="auto" w:fill="FFFFFF" w:themeFill="background1"/>
                    <w:jc w:val="both"/>
                    <w:rPr>
                      <w:rFonts w:eastAsia="Times New Roman"/>
                      <w:sz w:val="22"/>
                      <w:szCs w:val="22"/>
                      <w:lang w:val="uk-UA" w:eastAsia="uk-UA"/>
                    </w:rPr>
                  </w:pPr>
                  <w:r w:rsidRPr="007C3FEB">
                    <w:rPr>
                      <w:rFonts w:eastAsia="Times New Roman"/>
                      <w:sz w:val="22"/>
                      <w:szCs w:val="22"/>
                      <w:lang w:val="uk-UA" w:eastAsia="uk-UA"/>
                    </w:rPr>
                    <w:t>2. Документ, що підтверджує зняття обмежень щодо укладення договорів передбачених установчими (статутних) документами Учасника та/або законодавством (у разі наявності обмежень).</w:t>
                  </w:r>
                </w:p>
                <w:p w:rsidR="0001207D" w:rsidRPr="007C3FEB" w:rsidRDefault="0001207D" w:rsidP="0081169C">
                  <w:pPr>
                    <w:widowControl w:val="0"/>
                    <w:autoSpaceDE w:val="0"/>
                    <w:autoSpaceDN w:val="0"/>
                    <w:adjustRightInd w:val="0"/>
                    <w:contextualSpacing/>
                    <w:jc w:val="both"/>
                    <w:rPr>
                      <w:rFonts w:eastAsia="Times New Roman"/>
                      <w:bCs/>
                      <w:i/>
                      <w:spacing w:val="-3"/>
                      <w:sz w:val="22"/>
                      <w:szCs w:val="22"/>
                      <w:lang w:val="uk-UA" w:eastAsia="en-US"/>
                    </w:rPr>
                  </w:pPr>
                </w:p>
              </w:tc>
            </w:tr>
          </w:tbl>
          <w:p w:rsidR="0001207D" w:rsidRPr="007C3FEB" w:rsidRDefault="0001207D" w:rsidP="0081169C">
            <w:pPr>
              <w:shd w:val="clear" w:color="auto" w:fill="FFFFFF" w:themeFill="background1"/>
              <w:jc w:val="both"/>
              <w:rPr>
                <w:sz w:val="22"/>
                <w:szCs w:val="22"/>
                <w:lang w:val="uk-UA"/>
              </w:rPr>
            </w:pPr>
          </w:p>
        </w:tc>
      </w:tr>
    </w:tbl>
    <w:p w:rsidR="0001207D" w:rsidRPr="007C3FEB" w:rsidRDefault="0001207D" w:rsidP="0001207D">
      <w:pPr>
        <w:shd w:val="clear" w:color="auto" w:fill="FFFFFF" w:themeFill="background1"/>
        <w:rPr>
          <w:b/>
          <w:i/>
          <w:sz w:val="22"/>
          <w:szCs w:val="22"/>
          <w:lang w:val="uk-UA"/>
        </w:rPr>
      </w:pPr>
    </w:p>
    <w:p w:rsidR="0001207D" w:rsidRPr="007C3FEB" w:rsidRDefault="0001207D" w:rsidP="0001207D">
      <w:pPr>
        <w:shd w:val="clear" w:color="auto" w:fill="FFFFFF" w:themeFill="background1"/>
        <w:rPr>
          <w:b/>
          <w:i/>
          <w:sz w:val="22"/>
          <w:szCs w:val="22"/>
          <w:lang w:val="uk-UA"/>
        </w:rPr>
      </w:pPr>
    </w:p>
    <w:p w:rsidR="0001207D" w:rsidRPr="007C3FEB" w:rsidRDefault="0001207D" w:rsidP="0001207D">
      <w:pPr>
        <w:spacing w:after="160" w:line="259" w:lineRule="auto"/>
        <w:rPr>
          <w:b/>
          <w:i/>
          <w:sz w:val="22"/>
          <w:szCs w:val="22"/>
          <w:lang w:val="uk-UA"/>
        </w:rPr>
      </w:pPr>
      <w:r w:rsidRPr="007C3FEB">
        <w:rPr>
          <w:b/>
          <w:i/>
          <w:sz w:val="22"/>
          <w:szCs w:val="22"/>
          <w:lang w:val="uk-UA"/>
        </w:rPr>
        <w:br w:type="page"/>
      </w:r>
    </w:p>
    <w:p w:rsidR="00371BAF" w:rsidRPr="00F64EFF" w:rsidRDefault="00371BAF" w:rsidP="00CB1973">
      <w:pPr>
        <w:pStyle w:val="1"/>
        <w:widowControl w:val="0"/>
        <w:suppressAutoHyphens/>
        <w:rPr>
          <w:rFonts w:ascii="Times New Roman" w:hAnsi="Times New Roman" w:cs="Times New Roman"/>
          <w:bCs/>
          <w:i/>
          <w:kern w:val="32"/>
          <w:sz w:val="24"/>
          <w:szCs w:val="24"/>
          <w:lang w:val="uk-UA" w:eastAsia="zh-CN"/>
        </w:rPr>
      </w:pPr>
    </w:p>
    <w:p w:rsidR="00371BAF" w:rsidRPr="00F64EFF" w:rsidRDefault="00371BAF" w:rsidP="005760F2">
      <w:pPr>
        <w:pStyle w:val="1"/>
        <w:widowControl w:val="0"/>
        <w:suppressAutoHyphens/>
        <w:jc w:val="right"/>
        <w:rPr>
          <w:rFonts w:ascii="Times New Roman" w:hAnsi="Times New Roman" w:cs="Times New Roman"/>
          <w:b w:val="0"/>
          <w:i/>
          <w:sz w:val="24"/>
          <w:szCs w:val="24"/>
          <w:lang w:val="uk-UA"/>
        </w:rPr>
      </w:pPr>
      <w:r w:rsidRPr="00F64EFF">
        <w:rPr>
          <w:rFonts w:ascii="Times New Roman" w:hAnsi="Times New Roman" w:cs="Times New Roman"/>
          <w:bCs/>
          <w:i/>
          <w:kern w:val="32"/>
          <w:sz w:val="24"/>
          <w:szCs w:val="24"/>
          <w:lang w:val="uk-UA" w:eastAsia="zh-CN"/>
        </w:rPr>
        <w:t>Додаток 1 до тендерної документації</w:t>
      </w:r>
    </w:p>
    <w:p w:rsidR="00371BAF" w:rsidRPr="00F64EFF" w:rsidRDefault="00371BAF" w:rsidP="005760F2">
      <w:pPr>
        <w:shd w:val="clear" w:color="auto" w:fill="FFFFFF"/>
        <w:tabs>
          <w:tab w:val="left" w:pos="426"/>
        </w:tabs>
        <w:jc w:val="center"/>
        <w:rPr>
          <w:b/>
          <w:lang w:val="uk-UA"/>
        </w:rPr>
      </w:pPr>
    </w:p>
    <w:p w:rsidR="00371BAF" w:rsidRPr="00F64EFF" w:rsidRDefault="00371BAF" w:rsidP="005760F2">
      <w:pPr>
        <w:shd w:val="clear" w:color="auto" w:fill="FFFFFF"/>
        <w:tabs>
          <w:tab w:val="left" w:pos="426"/>
        </w:tabs>
        <w:jc w:val="center"/>
        <w:rPr>
          <w:b/>
          <w:lang w:val="uk-UA"/>
        </w:rPr>
      </w:pPr>
    </w:p>
    <w:p w:rsidR="00371BAF" w:rsidRPr="00F64EFF" w:rsidRDefault="00371BAF" w:rsidP="005760F2">
      <w:pPr>
        <w:shd w:val="clear" w:color="auto" w:fill="FFFFFF"/>
        <w:tabs>
          <w:tab w:val="left" w:pos="426"/>
        </w:tabs>
        <w:jc w:val="center"/>
        <w:rPr>
          <w:lang w:val="uk-UA"/>
        </w:rPr>
      </w:pPr>
      <w:r w:rsidRPr="00F64EFF">
        <w:rPr>
          <w:b/>
          <w:lang w:val="uk-UA"/>
        </w:rPr>
        <w:t>Відомості про учасника</w:t>
      </w:r>
    </w:p>
    <w:p w:rsidR="00371BAF" w:rsidRPr="00F64EFF" w:rsidRDefault="00371BAF" w:rsidP="005760F2">
      <w:pPr>
        <w:widowControl w:val="0"/>
        <w:shd w:val="clear" w:color="auto" w:fill="FFFFFF"/>
        <w:tabs>
          <w:tab w:val="left" w:pos="426"/>
        </w:tabs>
        <w:jc w:val="center"/>
        <w:rPr>
          <w:lang w:val="uk-UA"/>
        </w:rPr>
      </w:pPr>
    </w:p>
    <w:p w:rsidR="00371BAF" w:rsidRPr="00F64EFF" w:rsidRDefault="00371BAF" w:rsidP="005760F2">
      <w:pPr>
        <w:widowControl w:val="0"/>
        <w:numPr>
          <w:ilvl w:val="0"/>
          <w:numId w:val="3"/>
        </w:numPr>
        <w:shd w:val="clear" w:color="auto" w:fill="FFFFFF"/>
        <w:tabs>
          <w:tab w:val="left" w:pos="426"/>
        </w:tabs>
        <w:ind w:left="0" w:firstLine="0"/>
        <w:rPr>
          <w:lang w:val="uk-UA"/>
        </w:rPr>
      </w:pPr>
      <w:r w:rsidRPr="00F64EFF">
        <w:rPr>
          <w:lang w:val="uk-UA"/>
        </w:rPr>
        <w:t>Повна назва учасника: ________________________________________________________</w:t>
      </w:r>
    </w:p>
    <w:p w:rsidR="00371BAF" w:rsidRPr="00F64EFF" w:rsidRDefault="00371BAF" w:rsidP="005760F2">
      <w:pPr>
        <w:widowControl w:val="0"/>
        <w:numPr>
          <w:ilvl w:val="0"/>
          <w:numId w:val="3"/>
        </w:numPr>
        <w:shd w:val="clear" w:color="auto" w:fill="FFFFFF"/>
        <w:tabs>
          <w:tab w:val="left" w:pos="426"/>
        </w:tabs>
        <w:ind w:left="0" w:firstLine="0"/>
        <w:rPr>
          <w:lang w:val="uk-UA"/>
        </w:rPr>
      </w:pPr>
      <w:r w:rsidRPr="00F64EFF">
        <w:rPr>
          <w:lang w:val="uk-UA"/>
        </w:rPr>
        <w:t>Юридична адреса: ____________________________________________________________</w:t>
      </w:r>
    </w:p>
    <w:p w:rsidR="00371BAF" w:rsidRPr="00F64EFF" w:rsidRDefault="00371BAF" w:rsidP="005760F2">
      <w:pPr>
        <w:widowControl w:val="0"/>
        <w:numPr>
          <w:ilvl w:val="0"/>
          <w:numId w:val="3"/>
        </w:numPr>
        <w:shd w:val="clear" w:color="auto" w:fill="FFFFFF"/>
        <w:tabs>
          <w:tab w:val="left" w:pos="426"/>
        </w:tabs>
        <w:ind w:left="0" w:firstLine="0"/>
        <w:rPr>
          <w:lang w:val="uk-UA"/>
        </w:rPr>
      </w:pPr>
      <w:r w:rsidRPr="00F64EFF">
        <w:rPr>
          <w:lang w:val="uk-UA"/>
        </w:rPr>
        <w:t>Поштова адреса: _____________________________________________________________</w:t>
      </w:r>
    </w:p>
    <w:p w:rsidR="00371BAF" w:rsidRPr="00F64EFF" w:rsidRDefault="00371BAF" w:rsidP="005760F2">
      <w:pPr>
        <w:widowControl w:val="0"/>
        <w:numPr>
          <w:ilvl w:val="0"/>
          <w:numId w:val="3"/>
        </w:numPr>
        <w:shd w:val="clear" w:color="auto" w:fill="FFFFFF"/>
        <w:tabs>
          <w:tab w:val="left" w:pos="426"/>
        </w:tabs>
        <w:ind w:left="0" w:firstLine="0"/>
        <w:rPr>
          <w:lang w:val="uk-UA"/>
        </w:rPr>
      </w:pPr>
      <w:r w:rsidRPr="00F64EFF">
        <w:rPr>
          <w:lang w:val="uk-UA"/>
        </w:rPr>
        <w:t>Банківські реквізити обслуговуючого банку: _____________________________________</w:t>
      </w:r>
    </w:p>
    <w:p w:rsidR="00371BAF" w:rsidRPr="00F64EFF" w:rsidRDefault="00371BAF" w:rsidP="005760F2">
      <w:pPr>
        <w:widowControl w:val="0"/>
        <w:numPr>
          <w:ilvl w:val="0"/>
          <w:numId w:val="3"/>
        </w:numPr>
        <w:shd w:val="clear" w:color="auto" w:fill="FFFFFF"/>
        <w:tabs>
          <w:tab w:val="left" w:pos="426"/>
        </w:tabs>
        <w:ind w:left="0" w:firstLine="0"/>
        <w:rPr>
          <w:lang w:val="uk-UA"/>
        </w:rPr>
      </w:pPr>
      <w:r w:rsidRPr="00F64EFF">
        <w:rPr>
          <w:lang w:val="uk-UA"/>
        </w:rPr>
        <w:t>Код ЄДРПОУ/РНОКПП: ______________________________________________________</w:t>
      </w:r>
    </w:p>
    <w:p w:rsidR="00371BAF" w:rsidRPr="00F64EFF" w:rsidRDefault="00371BAF" w:rsidP="005760F2">
      <w:pPr>
        <w:widowControl w:val="0"/>
        <w:numPr>
          <w:ilvl w:val="0"/>
          <w:numId w:val="3"/>
        </w:numPr>
        <w:shd w:val="clear" w:color="auto" w:fill="FFFFFF"/>
        <w:tabs>
          <w:tab w:val="left" w:pos="426"/>
        </w:tabs>
        <w:ind w:left="0" w:firstLine="0"/>
        <w:jc w:val="both"/>
        <w:rPr>
          <w:lang w:val="uk-UA"/>
        </w:rPr>
      </w:pPr>
      <w:r w:rsidRPr="00F64EFF">
        <w:rPr>
          <w:lang w:val="uk-UA"/>
        </w:rPr>
        <w:t>Система оподаткування, на якій перебуває учасник як суб’єкт підприємницької діяльності із зазначенням відсоткової ставки:_________________________________________</w:t>
      </w:r>
    </w:p>
    <w:p w:rsidR="00371BAF" w:rsidRPr="00F64EFF" w:rsidRDefault="00371BAF" w:rsidP="005760F2">
      <w:pPr>
        <w:widowControl w:val="0"/>
        <w:numPr>
          <w:ilvl w:val="0"/>
          <w:numId w:val="3"/>
        </w:numPr>
        <w:shd w:val="clear" w:color="auto" w:fill="FFFFFF"/>
        <w:tabs>
          <w:tab w:val="left" w:pos="426"/>
        </w:tabs>
        <w:ind w:left="0" w:firstLine="0"/>
        <w:rPr>
          <w:lang w:val="uk-UA"/>
        </w:rPr>
      </w:pPr>
      <w:r w:rsidRPr="00F64EFF">
        <w:rPr>
          <w:lang w:val="uk-UA"/>
        </w:rPr>
        <w:t>Контактний номер телефону: ___________________________________________________</w:t>
      </w:r>
    </w:p>
    <w:p w:rsidR="00371BAF" w:rsidRPr="00F64EFF" w:rsidRDefault="00371BAF" w:rsidP="005760F2">
      <w:pPr>
        <w:widowControl w:val="0"/>
        <w:numPr>
          <w:ilvl w:val="0"/>
          <w:numId w:val="3"/>
        </w:numPr>
        <w:shd w:val="clear" w:color="auto" w:fill="FFFFFF"/>
        <w:tabs>
          <w:tab w:val="left" w:pos="426"/>
        </w:tabs>
        <w:ind w:left="0" w:firstLine="0"/>
        <w:rPr>
          <w:lang w:val="uk-UA"/>
        </w:rPr>
      </w:pPr>
      <w:r w:rsidRPr="00F64EFF">
        <w:rPr>
          <w:lang w:val="uk-UA"/>
        </w:rPr>
        <w:t>Е-mail: ______________________________________________________________________</w:t>
      </w:r>
    </w:p>
    <w:p w:rsidR="00371BAF" w:rsidRPr="00F64EFF" w:rsidRDefault="00371BAF" w:rsidP="005760F2">
      <w:pPr>
        <w:widowControl w:val="0"/>
        <w:numPr>
          <w:ilvl w:val="0"/>
          <w:numId w:val="3"/>
        </w:numPr>
        <w:shd w:val="clear" w:color="auto" w:fill="FFFFFF"/>
        <w:tabs>
          <w:tab w:val="left" w:pos="426"/>
          <w:tab w:val="left" w:pos="462"/>
          <w:tab w:val="left" w:pos="851"/>
        </w:tabs>
        <w:ind w:left="0" w:firstLine="0"/>
        <w:rPr>
          <w:lang w:val="uk-UA"/>
        </w:rPr>
      </w:pPr>
      <w:r w:rsidRPr="00F64EFF">
        <w:rPr>
          <w:lang w:val="uk-UA"/>
        </w:rPr>
        <w:t>Відомості про керівника (посада, ПІБ, тел.):_______________________________________</w:t>
      </w:r>
    </w:p>
    <w:p w:rsidR="00371BAF" w:rsidRPr="00F64EFF" w:rsidRDefault="00371BAF" w:rsidP="005760F2">
      <w:pPr>
        <w:widowControl w:val="0"/>
        <w:numPr>
          <w:ilvl w:val="0"/>
          <w:numId w:val="3"/>
        </w:numPr>
        <w:shd w:val="clear" w:color="auto" w:fill="FFFFFF"/>
        <w:tabs>
          <w:tab w:val="left" w:pos="426"/>
          <w:tab w:val="left" w:pos="462"/>
          <w:tab w:val="left" w:pos="851"/>
        </w:tabs>
        <w:ind w:left="0" w:firstLine="0"/>
        <w:rPr>
          <w:lang w:val="uk-UA"/>
        </w:rPr>
      </w:pPr>
      <w:r w:rsidRPr="00F64EFF">
        <w:rPr>
          <w:lang w:val="uk-UA"/>
        </w:rPr>
        <w:t>Відомості про підписанта договору (посада, ПІБ, тел.):_____________________________</w:t>
      </w:r>
    </w:p>
    <w:p w:rsidR="00371BAF" w:rsidRPr="00F64EFF" w:rsidRDefault="00371BAF" w:rsidP="005760F2">
      <w:pPr>
        <w:widowControl w:val="0"/>
        <w:numPr>
          <w:ilvl w:val="0"/>
          <w:numId w:val="3"/>
        </w:numPr>
        <w:shd w:val="clear" w:color="auto" w:fill="FFFFFF"/>
        <w:tabs>
          <w:tab w:val="left" w:pos="426"/>
          <w:tab w:val="left" w:pos="462"/>
          <w:tab w:val="left" w:pos="851"/>
        </w:tabs>
        <w:ind w:left="0" w:firstLine="0"/>
        <w:rPr>
          <w:lang w:val="uk-UA"/>
        </w:rPr>
      </w:pPr>
      <w:r w:rsidRPr="00F64EFF">
        <w:rPr>
          <w:lang w:val="uk-UA"/>
        </w:rPr>
        <w:t>Відомості про підписанта документів тендерної пропозиції (посада, ПІБ, тел.):________</w:t>
      </w:r>
    </w:p>
    <w:p w:rsidR="00371BAF" w:rsidRPr="00F64EFF" w:rsidRDefault="00371BAF" w:rsidP="005760F2">
      <w:pPr>
        <w:widowControl w:val="0"/>
        <w:numPr>
          <w:ilvl w:val="0"/>
          <w:numId w:val="3"/>
        </w:numPr>
        <w:shd w:val="clear" w:color="auto" w:fill="FFFFFF"/>
        <w:tabs>
          <w:tab w:val="left" w:pos="426"/>
          <w:tab w:val="left" w:pos="462"/>
          <w:tab w:val="left" w:pos="851"/>
        </w:tabs>
        <w:ind w:left="0" w:firstLine="0"/>
        <w:rPr>
          <w:lang w:val="uk-UA"/>
        </w:rPr>
      </w:pPr>
      <w:r w:rsidRPr="00F64EFF">
        <w:rPr>
          <w:lang w:val="uk-UA" w:eastAsia="uk-UA"/>
        </w:rPr>
        <w:t>Дозвільні документи (ліцензії, дозволи тощо) *___________________________________</w:t>
      </w:r>
    </w:p>
    <w:p w:rsidR="00371BAF" w:rsidRPr="00F64EFF" w:rsidRDefault="00371BAF" w:rsidP="005760F2">
      <w:pPr>
        <w:widowControl w:val="0"/>
        <w:shd w:val="clear" w:color="auto" w:fill="FFFFFF"/>
        <w:tabs>
          <w:tab w:val="left" w:pos="426"/>
          <w:tab w:val="left" w:pos="462"/>
          <w:tab w:val="left" w:pos="851"/>
        </w:tabs>
        <w:rPr>
          <w:i/>
          <w:lang w:val="uk-UA"/>
        </w:rPr>
      </w:pPr>
      <w:r w:rsidRPr="00F64EFF">
        <w:rPr>
          <w:i/>
          <w:lang w:val="uk-UA"/>
        </w:rPr>
        <w:t>* у випадку, якщо діяльність підлягає ліцензуванню або потребує спеціального дозволу.</w:t>
      </w:r>
    </w:p>
    <w:p w:rsidR="00371BAF" w:rsidRPr="00F64EFF" w:rsidRDefault="00371BAF" w:rsidP="005760F2">
      <w:pPr>
        <w:shd w:val="clear" w:color="auto" w:fill="FFFFFF"/>
        <w:tabs>
          <w:tab w:val="left" w:pos="426"/>
        </w:tabs>
        <w:rPr>
          <w:lang w:val="uk-UA"/>
        </w:rPr>
      </w:pPr>
    </w:p>
    <w:p w:rsidR="00371BAF" w:rsidRPr="00F64EFF" w:rsidRDefault="00371BAF" w:rsidP="005760F2">
      <w:pPr>
        <w:shd w:val="clear" w:color="auto" w:fill="FFFFFF"/>
        <w:tabs>
          <w:tab w:val="left" w:pos="426"/>
        </w:tabs>
        <w:rPr>
          <w:lang w:val="uk-UA"/>
        </w:rPr>
      </w:pPr>
    </w:p>
    <w:p w:rsidR="00371BAF" w:rsidRPr="00F64EFF" w:rsidRDefault="00371BAF" w:rsidP="005760F2">
      <w:pPr>
        <w:shd w:val="clear" w:color="auto" w:fill="FFFFFF"/>
        <w:tabs>
          <w:tab w:val="left" w:pos="426"/>
        </w:tabs>
        <w:rPr>
          <w:b/>
          <w:lang w:val="uk-UA"/>
        </w:rPr>
      </w:pPr>
    </w:p>
    <w:tbl>
      <w:tblPr>
        <w:tblW w:w="9917" w:type="dxa"/>
        <w:jc w:val="center"/>
        <w:tblLayout w:type="fixed"/>
        <w:tblLook w:val="0000" w:firstRow="0" w:lastRow="0" w:firstColumn="0" w:lastColumn="0" w:noHBand="0" w:noVBand="0"/>
      </w:tblPr>
      <w:tblGrid>
        <w:gridCol w:w="3309"/>
        <w:gridCol w:w="3304"/>
        <w:gridCol w:w="3304"/>
      </w:tblGrid>
      <w:tr w:rsidR="00371BAF" w:rsidRPr="00F64EFF" w:rsidTr="0005237C">
        <w:trPr>
          <w:jc w:val="center"/>
        </w:trPr>
        <w:tc>
          <w:tcPr>
            <w:tcW w:w="3309" w:type="dxa"/>
          </w:tcPr>
          <w:p w:rsidR="00371BAF" w:rsidRPr="00F64EFF" w:rsidRDefault="00371BAF" w:rsidP="0005237C">
            <w:pPr>
              <w:rPr>
                <w:b/>
                <w:bCs/>
                <w:lang w:val="uk-UA" w:eastAsia="uk-UA"/>
              </w:rPr>
            </w:pPr>
            <w:r w:rsidRPr="00F64EFF">
              <w:rPr>
                <w:b/>
                <w:bCs/>
                <w:lang w:val="uk-UA" w:eastAsia="uk-UA"/>
              </w:rPr>
              <w:br w:type="page"/>
              <w:t>________________________</w:t>
            </w:r>
          </w:p>
        </w:tc>
        <w:tc>
          <w:tcPr>
            <w:tcW w:w="3304" w:type="dxa"/>
          </w:tcPr>
          <w:p w:rsidR="00371BAF" w:rsidRPr="00F64EFF" w:rsidRDefault="00371BAF" w:rsidP="0005237C">
            <w:pPr>
              <w:rPr>
                <w:b/>
                <w:bCs/>
                <w:lang w:val="uk-UA" w:eastAsia="uk-UA"/>
              </w:rPr>
            </w:pPr>
            <w:r w:rsidRPr="00F64EFF">
              <w:rPr>
                <w:b/>
                <w:bCs/>
                <w:lang w:val="uk-UA" w:eastAsia="uk-UA"/>
              </w:rPr>
              <w:t>________________________</w:t>
            </w:r>
          </w:p>
        </w:tc>
        <w:tc>
          <w:tcPr>
            <w:tcW w:w="3304" w:type="dxa"/>
          </w:tcPr>
          <w:p w:rsidR="00371BAF" w:rsidRPr="00F64EFF" w:rsidRDefault="00371BAF" w:rsidP="0005237C">
            <w:pPr>
              <w:rPr>
                <w:b/>
                <w:bCs/>
                <w:lang w:val="uk-UA" w:eastAsia="uk-UA"/>
              </w:rPr>
            </w:pPr>
            <w:r w:rsidRPr="00F64EFF">
              <w:rPr>
                <w:b/>
                <w:bCs/>
                <w:lang w:val="uk-UA" w:eastAsia="uk-UA"/>
              </w:rPr>
              <w:t>________________________</w:t>
            </w:r>
          </w:p>
        </w:tc>
      </w:tr>
      <w:tr w:rsidR="00371BAF" w:rsidRPr="00F64EFF" w:rsidTr="0005237C">
        <w:trPr>
          <w:jc w:val="center"/>
        </w:trPr>
        <w:tc>
          <w:tcPr>
            <w:tcW w:w="3309" w:type="dxa"/>
          </w:tcPr>
          <w:p w:rsidR="00371BAF" w:rsidRPr="00F64EFF" w:rsidRDefault="00371BAF" w:rsidP="0005237C">
            <w:pPr>
              <w:ind w:left="-113"/>
              <w:jc w:val="center"/>
              <w:rPr>
                <w:b/>
                <w:bCs/>
                <w:lang w:val="uk-UA" w:eastAsia="uk-UA"/>
              </w:rPr>
            </w:pPr>
            <w:r w:rsidRPr="00F64EFF">
              <w:rPr>
                <w:b/>
                <w:bCs/>
                <w:i/>
                <w:lang w:val="uk-UA" w:eastAsia="uk-UA"/>
              </w:rPr>
              <w:t>посада уповноваженої особи учасника</w:t>
            </w:r>
          </w:p>
        </w:tc>
        <w:tc>
          <w:tcPr>
            <w:tcW w:w="3304" w:type="dxa"/>
          </w:tcPr>
          <w:p w:rsidR="00371BAF" w:rsidRPr="00F64EFF" w:rsidRDefault="00371BAF" w:rsidP="0005237C">
            <w:pPr>
              <w:jc w:val="center"/>
              <w:rPr>
                <w:b/>
                <w:bCs/>
                <w:i/>
                <w:lang w:val="uk-UA" w:eastAsia="uk-UA"/>
              </w:rPr>
            </w:pPr>
            <w:r w:rsidRPr="00F64EFF">
              <w:rPr>
                <w:b/>
                <w:bCs/>
                <w:i/>
                <w:lang w:val="uk-UA" w:eastAsia="uk-UA"/>
              </w:rPr>
              <w:t xml:space="preserve">підпис та печатка </w:t>
            </w:r>
          </w:p>
          <w:p w:rsidR="00371BAF" w:rsidRPr="00F64EFF" w:rsidRDefault="00371BAF" w:rsidP="0005237C">
            <w:pPr>
              <w:jc w:val="center"/>
              <w:rPr>
                <w:b/>
                <w:bCs/>
                <w:lang w:val="uk-UA" w:eastAsia="uk-UA"/>
              </w:rPr>
            </w:pPr>
            <w:r w:rsidRPr="00F64EFF">
              <w:rPr>
                <w:b/>
                <w:bCs/>
                <w:i/>
                <w:lang w:val="uk-UA" w:eastAsia="uk-UA"/>
              </w:rPr>
              <w:t>(за наявності)</w:t>
            </w:r>
          </w:p>
        </w:tc>
        <w:tc>
          <w:tcPr>
            <w:tcW w:w="3304" w:type="dxa"/>
          </w:tcPr>
          <w:p w:rsidR="00371BAF" w:rsidRPr="00F64EFF" w:rsidRDefault="00371BAF" w:rsidP="0005237C">
            <w:pPr>
              <w:rPr>
                <w:b/>
                <w:bCs/>
                <w:lang w:val="uk-UA" w:eastAsia="uk-UA"/>
              </w:rPr>
            </w:pPr>
            <w:r w:rsidRPr="00F64EFF">
              <w:rPr>
                <w:b/>
                <w:bCs/>
                <w:i/>
                <w:lang w:val="uk-UA" w:eastAsia="uk-UA"/>
              </w:rPr>
              <w:t xml:space="preserve">          прізвище, ініціали</w:t>
            </w:r>
          </w:p>
        </w:tc>
      </w:tr>
    </w:tbl>
    <w:p w:rsidR="00371BAF" w:rsidRPr="00F64EFF" w:rsidRDefault="00371BAF" w:rsidP="00065FC8">
      <w:pPr>
        <w:shd w:val="clear" w:color="auto" w:fill="FFFFFF"/>
        <w:contextualSpacing/>
        <w:jc w:val="both"/>
        <w:rPr>
          <w:color w:val="000000"/>
          <w:lang w:val="uk-UA"/>
        </w:rPr>
      </w:pPr>
    </w:p>
    <w:bookmarkEnd w:id="2"/>
    <w:p w:rsidR="00371BAF" w:rsidRPr="00F64EFF" w:rsidRDefault="00371BAF" w:rsidP="00065FC8">
      <w:pPr>
        <w:shd w:val="clear" w:color="auto" w:fill="FFFFFF"/>
        <w:contextualSpacing/>
        <w:jc w:val="both"/>
        <w:rPr>
          <w:color w:val="000000"/>
          <w:lang w:val="uk-UA"/>
        </w:rPr>
      </w:pPr>
    </w:p>
    <w:p w:rsidR="00371BAF" w:rsidRPr="00F64EFF" w:rsidRDefault="00371BAF" w:rsidP="00065FC8">
      <w:pPr>
        <w:shd w:val="clear" w:color="auto" w:fill="FFFFFF"/>
        <w:contextualSpacing/>
        <w:jc w:val="both"/>
        <w:rPr>
          <w:color w:val="000000"/>
          <w:lang w:val="uk-UA"/>
        </w:rPr>
      </w:pPr>
    </w:p>
    <w:p w:rsidR="00371BAF" w:rsidRPr="00F64EFF" w:rsidRDefault="00371BAF" w:rsidP="00065FC8">
      <w:pPr>
        <w:shd w:val="clear" w:color="auto" w:fill="FFFFFF"/>
        <w:contextualSpacing/>
        <w:jc w:val="both"/>
        <w:rPr>
          <w:color w:val="000000"/>
          <w:lang w:val="uk-UA"/>
        </w:rPr>
      </w:pPr>
    </w:p>
    <w:p w:rsidR="00371BAF" w:rsidRPr="00F64EFF" w:rsidRDefault="00371BAF" w:rsidP="00065FC8">
      <w:pPr>
        <w:shd w:val="clear" w:color="auto" w:fill="FFFFFF"/>
        <w:contextualSpacing/>
        <w:jc w:val="both"/>
        <w:rPr>
          <w:color w:val="000000"/>
          <w:lang w:val="uk-UA"/>
        </w:rPr>
      </w:pPr>
    </w:p>
    <w:p w:rsidR="00371BAF" w:rsidRPr="00F64EFF" w:rsidRDefault="00371BAF" w:rsidP="00065FC8">
      <w:pPr>
        <w:shd w:val="clear" w:color="auto" w:fill="FFFFFF"/>
        <w:contextualSpacing/>
        <w:jc w:val="both"/>
        <w:rPr>
          <w:color w:val="000000"/>
          <w:lang w:val="uk-UA"/>
        </w:rPr>
      </w:pPr>
    </w:p>
    <w:p w:rsidR="00371BAF" w:rsidRPr="00F64EFF" w:rsidRDefault="00371BAF" w:rsidP="00065FC8">
      <w:pPr>
        <w:shd w:val="clear" w:color="auto" w:fill="FFFFFF"/>
        <w:contextualSpacing/>
        <w:jc w:val="both"/>
        <w:rPr>
          <w:color w:val="000000"/>
          <w:lang w:val="uk-UA"/>
        </w:rPr>
      </w:pPr>
    </w:p>
    <w:p w:rsidR="00371BAF" w:rsidRPr="00F64EFF" w:rsidRDefault="00371BAF" w:rsidP="00065FC8">
      <w:pPr>
        <w:shd w:val="clear" w:color="auto" w:fill="FFFFFF"/>
        <w:contextualSpacing/>
        <w:jc w:val="both"/>
        <w:rPr>
          <w:color w:val="000000"/>
          <w:lang w:val="uk-UA"/>
        </w:rPr>
      </w:pPr>
    </w:p>
    <w:p w:rsidR="00371BAF" w:rsidRPr="00F64EFF" w:rsidRDefault="00371BAF" w:rsidP="00065FC8">
      <w:pPr>
        <w:shd w:val="clear" w:color="auto" w:fill="FFFFFF"/>
        <w:contextualSpacing/>
        <w:jc w:val="both"/>
        <w:rPr>
          <w:color w:val="000000"/>
          <w:lang w:val="uk-UA"/>
        </w:rPr>
      </w:pPr>
    </w:p>
    <w:p w:rsidR="00371BAF" w:rsidRPr="00F64EFF" w:rsidRDefault="00371BAF" w:rsidP="00065FC8">
      <w:pPr>
        <w:shd w:val="clear" w:color="auto" w:fill="FFFFFF"/>
        <w:contextualSpacing/>
        <w:jc w:val="both"/>
        <w:rPr>
          <w:color w:val="000000"/>
          <w:lang w:val="uk-UA"/>
        </w:rPr>
      </w:pPr>
    </w:p>
    <w:p w:rsidR="00371BAF" w:rsidRPr="00F64EFF" w:rsidRDefault="00371BAF" w:rsidP="00065FC8">
      <w:pPr>
        <w:shd w:val="clear" w:color="auto" w:fill="FFFFFF"/>
        <w:contextualSpacing/>
        <w:jc w:val="both"/>
        <w:rPr>
          <w:color w:val="000000"/>
          <w:lang w:val="uk-UA"/>
        </w:rPr>
      </w:pPr>
    </w:p>
    <w:p w:rsidR="00371BAF" w:rsidRPr="00F64EFF" w:rsidRDefault="00371BAF" w:rsidP="00065FC8">
      <w:pPr>
        <w:shd w:val="clear" w:color="auto" w:fill="FFFFFF"/>
        <w:contextualSpacing/>
        <w:jc w:val="both"/>
        <w:rPr>
          <w:color w:val="000000"/>
          <w:lang w:val="uk-UA"/>
        </w:rPr>
      </w:pPr>
    </w:p>
    <w:p w:rsidR="00371BAF" w:rsidRPr="00F64EFF" w:rsidRDefault="00371BAF" w:rsidP="00065FC8">
      <w:pPr>
        <w:shd w:val="clear" w:color="auto" w:fill="FFFFFF"/>
        <w:contextualSpacing/>
        <w:jc w:val="both"/>
        <w:rPr>
          <w:color w:val="000000"/>
          <w:lang w:val="uk-UA"/>
        </w:rPr>
      </w:pPr>
    </w:p>
    <w:p w:rsidR="00371BAF" w:rsidRPr="00F64EFF" w:rsidRDefault="00371BAF" w:rsidP="00065FC8">
      <w:pPr>
        <w:shd w:val="clear" w:color="auto" w:fill="FFFFFF"/>
        <w:contextualSpacing/>
        <w:jc w:val="both"/>
        <w:rPr>
          <w:color w:val="000000"/>
          <w:lang w:val="uk-UA"/>
        </w:rPr>
      </w:pPr>
    </w:p>
    <w:p w:rsidR="00371BAF" w:rsidRPr="00F64EFF" w:rsidRDefault="00371BAF" w:rsidP="00065FC8">
      <w:pPr>
        <w:shd w:val="clear" w:color="auto" w:fill="FFFFFF"/>
        <w:contextualSpacing/>
        <w:jc w:val="both"/>
        <w:rPr>
          <w:color w:val="000000"/>
          <w:lang w:val="uk-UA"/>
        </w:rPr>
      </w:pPr>
    </w:p>
    <w:p w:rsidR="00371BAF" w:rsidRPr="00F64EFF" w:rsidRDefault="00371BAF" w:rsidP="00065FC8">
      <w:pPr>
        <w:shd w:val="clear" w:color="auto" w:fill="FFFFFF"/>
        <w:contextualSpacing/>
        <w:jc w:val="both"/>
        <w:rPr>
          <w:color w:val="000000"/>
          <w:lang w:val="uk-UA"/>
        </w:rPr>
      </w:pPr>
    </w:p>
    <w:p w:rsidR="00371BAF" w:rsidRPr="00F64EFF" w:rsidRDefault="00371BAF" w:rsidP="00065FC8">
      <w:pPr>
        <w:shd w:val="clear" w:color="auto" w:fill="FFFFFF"/>
        <w:contextualSpacing/>
        <w:jc w:val="both"/>
        <w:rPr>
          <w:color w:val="000000"/>
          <w:lang w:val="uk-UA"/>
        </w:rPr>
      </w:pPr>
    </w:p>
    <w:p w:rsidR="00371BAF" w:rsidRPr="00F64EFF" w:rsidRDefault="00371BAF" w:rsidP="00065FC8">
      <w:pPr>
        <w:shd w:val="clear" w:color="auto" w:fill="FFFFFF"/>
        <w:contextualSpacing/>
        <w:jc w:val="both"/>
        <w:rPr>
          <w:color w:val="000000"/>
          <w:lang w:val="uk-UA"/>
        </w:rPr>
      </w:pPr>
    </w:p>
    <w:p w:rsidR="00371BAF" w:rsidRPr="00F64EFF" w:rsidRDefault="00371BAF" w:rsidP="00065FC8">
      <w:pPr>
        <w:shd w:val="clear" w:color="auto" w:fill="FFFFFF"/>
        <w:contextualSpacing/>
        <w:jc w:val="both"/>
        <w:rPr>
          <w:color w:val="000000"/>
          <w:lang w:val="uk-UA"/>
        </w:rPr>
      </w:pPr>
    </w:p>
    <w:p w:rsidR="00371BAF" w:rsidRPr="00F64EFF" w:rsidRDefault="00371BAF" w:rsidP="00065FC8">
      <w:pPr>
        <w:shd w:val="clear" w:color="auto" w:fill="FFFFFF"/>
        <w:contextualSpacing/>
        <w:jc w:val="both"/>
        <w:rPr>
          <w:color w:val="000000"/>
          <w:lang w:val="uk-UA"/>
        </w:rPr>
      </w:pPr>
    </w:p>
    <w:p w:rsidR="00371BAF" w:rsidRPr="00F64EFF" w:rsidRDefault="00371BAF" w:rsidP="00065FC8">
      <w:pPr>
        <w:shd w:val="clear" w:color="auto" w:fill="FFFFFF"/>
        <w:contextualSpacing/>
        <w:jc w:val="both"/>
        <w:rPr>
          <w:color w:val="000000"/>
          <w:lang w:val="uk-UA"/>
        </w:rPr>
      </w:pPr>
    </w:p>
    <w:p w:rsidR="00371BAF" w:rsidRPr="00F64EFF" w:rsidRDefault="00371BAF" w:rsidP="00065FC8">
      <w:pPr>
        <w:shd w:val="clear" w:color="auto" w:fill="FFFFFF"/>
        <w:contextualSpacing/>
        <w:jc w:val="both"/>
        <w:rPr>
          <w:color w:val="000000"/>
          <w:lang w:val="uk-UA"/>
        </w:rPr>
      </w:pPr>
    </w:p>
    <w:p w:rsidR="00371BAF" w:rsidRPr="00F64EFF" w:rsidRDefault="00371BAF" w:rsidP="00065FC8">
      <w:pPr>
        <w:shd w:val="clear" w:color="auto" w:fill="FFFFFF"/>
        <w:contextualSpacing/>
        <w:jc w:val="both"/>
        <w:rPr>
          <w:color w:val="000000"/>
          <w:lang w:val="uk-UA"/>
        </w:rPr>
      </w:pPr>
    </w:p>
    <w:p w:rsidR="00371BAF" w:rsidRPr="00F64EFF" w:rsidRDefault="00371BAF" w:rsidP="00065FC8">
      <w:pPr>
        <w:shd w:val="clear" w:color="auto" w:fill="FFFFFF"/>
        <w:contextualSpacing/>
        <w:jc w:val="both"/>
        <w:rPr>
          <w:color w:val="000000"/>
          <w:lang w:val="uk-UA"/>
        </w:rPr>
      </w:pPr>
    </w:p>
    <w:p w:rsidR="00371BAF" w:rsidRPr="00F64EFF" w:rsidRDefault="00371BAF" w:rsidP="00065FC8">
      <w:pPr>
        <w:shd w:val="clear" w:color="auto" w:fill="FFFFFF"/>
        <w:contextualSpacing/>
        <w:jc w:val="both"/>
        <w:rPr>
          <w:color w:val="000000"/>
          <w:lang w:val="uk-UA"/>
        </w:rPr>
      </w:pPr>
    </w:p>
    <w:p w:rsidR="00371BAF" w:rsidRPr="00F64EFF" w:rsidRDefault="00371BAF" w:rsidP="00065FC8">
      <w:pPr>
        <w:shd w:val="clear" w:color="auto" w:fill="FFFFFF"/>
        <w:contextualSpacing/>
        <w:jc w:val="both"/>
        <w:rPr>
          <w:color w:val="000000"/>
          <w:lang w:val="uk-UA"/>
        </w:rPr>
      </w:pPr>
    </w:p>
    <w:p w:rsidR="00371BAF" w:rsidRPr="00F64EFF" w:rsidRDefault="00371BAF" w:rsidP="00065FC8">
      <w:pPr>
        <w:shd w:val="clear" w:color="auto" w:fill="FFFFFF"/>
        <w:contextualSpacing/>
        <w:jc w:val="both"/>
        <w:rPr>
          <w:color w:val="000000"/>
          <w:lang w:val="uk-UA"/>
        </w:rPr>
      </w:pPr>
    </w:p>
    <w:p w:rsidR="00C57519" w:rsidRPr="00F64EFF" w:rsidRDefault="00C57519" w:rsidP="00CB1973">
      <w:pPr>
        <w:keepNext/>
        <w:keepLines/>
        <w:widowControl w:val="0"/>
        <w:suppressAutoHyphens/>
        <w:outlineLvl w:val="0"/>
        <w:rPr>
          <w:b/>
          <w:bCs/>
          <w:i/>
          <w:kern w:val="32"/>
          <w:lang w:val="uk-UA" w:eastAsia="zh-CN"/>
        </w:rPr>
      </w:pPr>
    </w:p>
    <w:p w:rsidR="00C57519" w:rsidRPr="00F64EFF" w:rsidRDefault="00C57519" w:rsidP="00120BE4">
      <w:pPr>
        <w:keepNext/>
        <w:keepLines/>
        <w:widowControl w:val="0"/>
        <w:suppressAutoHyphens/>
        <w:jc w:val="right"/>
        <w:outlineLvl w:val="0"/>
        <w:rPr>
          <w:b/>
          <w:bCs/>
          <w:i/>
          <w:kern w:val="32"/>
          <w:lang w:val="uk-UA" w:eastAsia="zh-CN"/>
        </w:rPr>
      </w:pPr>
    </w:p>
    <w:p w:rsidR="00C57519" w:rsidRPr="00F64EFF" w:rsidRDefault="00C57519" w:rsidP="00120BE4">
      <w:pPr>
        <w:keepNext/>
        <w:keepLines/>
        <w:widowControl w:val="0"/>
        <w:suppressAutoHyphens/>
        <w:jc w:val="right"/>
        <w:outlineLvl w:val="0"/>
        <w:rPr>
          <w:b/>
          <w:bCs/>
          <w:i/>
          <w:kern w:val="32"/>
          <w:lang w:val="uk-UA" w:eastAsia="zh-CN"/>
        </w:rPr>
      </w:pPr>
    </w:p>
    <w:p w:rsidR="00371BAF" w:rsidRPr="00F64EFF" w:rsidRDefault="00371BAF" w:rsidP="00120BE4">
      <w:pPr>
        <w:keepNext/>
        <w:keepLines/>
        <w:widowControl w:val="0"/>
        <w:suppressAutoHyphens/>
        <w:jc w:val="right"/>
        <w:outlineLvl w:val="0"/>
        <w:rPr>
          <w:b/>
          <w:bCs/>
          <w:i/>
          <w:kern w:val="32"/>
          <w:lang w:val="uk-UA" w:eastAsia="zh-CN"/>
        </w:rPr>
      </w:pPr>
      <w:r w:rsidRPr="00F64EFF">
        <w:rPr>
          <w:b/>
          <w:bCs/>
          <w:i/>
          <w:kern w:val="32"/>
          <w:lang w:val="uk-UA" w:eastAsia="zh-CN"/>
        </w:rPr>
        <w:t>Додаток 2 до тендерної документації</w:t>
      </w:r>
    </w:p>
    <w:p w:rsidR="00371BAF" w:rsidRPr="00F64EFF" w:rsidRDefault="00371BAF" w:rsidP="00120BE4">
      <w:pPr>
        <w:widowControl w:val="0"/>
        <w:tabs>
          <w:tab w:val="left" w:pos="1080"/>
        </w:tabs>
        <w:jc w:val="center"/>
        <w:rPr>
          <w:b/>
          <w:bCs/>
          <w:color w:val="000000"/>
          <w:lang w:val="uk-UA" w:eastAsia="uk-UA"/>
        </w:rPr>
      </w:pPr>
    </w:p>
    <w:p w:rsidR="0001207D" w:rsidRPr="007C3FEB" w:rsidRDefault="0001207D" w:rsidP="0001207D">
      <w:pPr>
        <w:widowControl w:val="0"/>
        <w:tabs>
          <w:tab w:val="left" w:pos="1080"/>
        </w:tabs>
        <w:jc w:val="center"/>
        <w:rPr>
          <w:rFonts w:eastAsia="Times New Roman"/>
          <w:b/>
          <w:bCs/>
          <w:sz w:val="22"/>
          <w:szCs w:val="22"/>
          <w:lang w:val="uk-UA" w:eastAsia="uk-UA"/>
        </w:rPr>
      </w:pPr>
      <w:r w:rsidRPr="007C3FEB">
        <w:rPr>
          <w:rFonts w:eastAsia="Times New Roman"/>
          <w:b/>
          <w:bCs/>
          <w:sz w:val="22"/>
          <w:szCs w:val="22"/>
          <w:lang w:val="uk-UA" w:eastAsia="uk-UA"/>
        </w:rPr>
        <w:t xml:space="preserve">КВАЛІФІКАЦІЙНІ (КВАЛІФІКАЦІЙНИЙ) КРИТЕРІЇ ПРОЦЕДУРИ ЗАКУПІВЛІ ВІДПОВІДНО ДО </w:t>
      </w:r>
      <w:hyperlink r:id="rId44" w:anchor="n1250" w:history="1">
        <w:r w:rsidRPr="007C3FEB">
          <w:rPr>
            <w:rFonts w:eastAsia="Times New Roman"/>
            <w:b/>
            <w:bCs/>
            <w:sz w:val="22"/>
            <w:szCs w:val="22"/>
            <w:lang w:val="uk-UA" w:eastAsia="uk-UA"/>
          </w:rPr>
          <w:t>СТАТТІ 16</w:t>
        </w:r>
      </w:hyperlink>
      <w:r w:rsidRPr="007C3FEB">
        <w:rPr>
          <w:rFonts w:eastAsia="Times New Roman"/>
          <w:b/>
          <w:bCs/>
          <w:sz w:val="22"/>
          <w:szCs w:val="22"/>
          <w:lang w:val="uk-UA" w:eastAsia="uk-UA"/>
        </w:rPr>
        <w:t xml:space="preserve"> ЗАКОНУ, ПІДСТАВИ, ВСТАНОВЛЕНІ </w:t>
      </w:r>
      <w:hyperlink r:id="rId45" w:anchor="n1261" w:history="1">
        <w:r w:rsidRPr="007C3FEB">
          <w:rPr>
            <w:rFonts w:eastAsia="Times New Roman"/>
            <w:b/>
            <w:bCs/>
            <w:sz w:val="22"/>
            <w:szCs w:val="22"/>
            <w:lang w:val="uk-UA" w:eastAsia="uk-UA"/>
          </w:rPr>
          <w:t xml:space="preserve">ПУНКТОМ </w:t>
        </w:r>
      </w:hyperlink>
      <w:r w:rsidRPr="007C3FEB">
        <w:rPr>
          <w:rFonts w:eastAsia="Times New Roman"/>
          <w:b/>
          <w:bCs/>
          <w:sz w:val="22"/>
          <w:szCs w:val="22"/>
          <w:lang w:val="uk-UA" w:eastAsia="uk-UA"/>
        </w:rPr>
        <w:t xml:space="preserve">47 ОСОБЛИВОСТЕЙ, ТА ІНФОРМАЦІЯ ПРО СПОСІБ ПІДТВЕРДЖЕННЯ </w:t>
      </w:r>
    </w:p>
    <w:p w:rsidR="0001207D" w:rsidRPr="007C3FEB" w:rsidRDefault="0001207D" w:rsidP="0001207D">
      <w:pPr>
        <w:shd w:val="clear" w:color="auto" w:fill="FFFFFF" w:themeFill="background1"/>
        <w:jc w:val="center"/>
        <w:rPr>
          <w:rFonts w:eastAsia="Times New Roman"/>
          <w:b/>
          <w:bCs/>
          <w:sz w:val="22"/>
          <w:szCs w:val="22"/>
          <w:lang w:val="uk-UA" w:eastAsia="uk-UA"/>
        </w:rPr>
      </w:pPr>
      <w:r w:rsidRPr="007C3FEB">
        <w:rPr>
          <w:rFonts w:eastAsia="Times New Roman"/>
          <w:b/>
          <w:bCs/>
          <w:sz w:val="22"/>
          <w:szCs w:val="22"/>
          <w:lang w:val="uk-UA" w:eastAsia="uk-UA"/>
        </w:rPr>
        <w:t>ВІДПОВІДНОСТІ УЧАСНИКІВ УСТАНОВЛЕНИМ КРИТЕРІЯМ І ВИМОГАМ ЗГІДНО ІЗ ЗАКОНОДАВСТВОМ</w:t>
      </w:r>
    </w:p>
    <w:p w:rsidR="0001207D" w:rsidRPr="007C3FEB" w:rsidRDefault="0001207D" w:rsidP="0001207D">
      <w:pPr>
        <w:shd w:val="clear" w:color="auto" w:fill="FFFFFF" w:themeFill="background1"/>
        <w:jc w:val="center"/>
        <w:rPr>
          <w:rFonts w:eastAsia="Times New Roman"/>
          <w:b/>
          <w:bCs/>
          <w:sz w:val="22"/>
          <w:szCs w:val="22"/>
          <w:lang w:val="uk-UA" w:eastAsia="uk-UA"/>
        </w:rPr>
      </w:pPr>
    </w:p>
    <w:p w:rsidR="0001207D" w:rsidRPr="007C3FEB" w:rsidRDefault="0001207D" w:rsidP="0001207D">
      <w:pPr>
        <w:widowControl w:val="0"/>
        <w:tabs>
          <w:tab w:val="left" w:pos="1080"/>
        </w:tabs>
        <w:jc w:val="center"/>
        <w:rPr>
          <w:rFonts w:eastAsia="Times New Roman"/>
          <w:b/>
          <w:bCs/>
          <w:sz w:val="22"/>
          <w:szCs w:val="22"/>
          <w:lang w:val="uk-UA" w:eastAsia="uk-UA"/>
        </w:rPr>
      </w:pPr>
      <w:r w:rsidRPr="007C3FEB">
        <w:rPr>
          <w:rFonts w:eastAsia="Times New Roman"/>
          <w:b/>
          <w:bCs/>
          <w:sz w:val="22"/>
          <w:szCs w:val="22"/>
          <w:lang w:val="uk-UA" w:eastAsia="uk-UA"/>
        </w:rPr>
        <w:t xml:space="preserve">Кваліфікаційні (кваліфікаційний) критерії </w:t>
      </w:r>
      <w:r w:rsidRPr="007C3FEB">
        <w:rPr>
          <w:rFonts w:eastAsia="Times New Roman"/>
          <w:b/>
          <w:bCs/>
          <w:sz w:val="22"/>
          <w:szCs w:val="22"/>
          <w:lang w:val="uk-UA"/>
        </w:rPr>
        <w:t>процедури закупівлі</w:t>
      </w:r>
      <w:r w:rsidRPr="007C3FEB">
        <w:rPr>
          <w:rFonts w:eastAsia="Times New Roman"/>
          <w:b/>
          <w:bCs/>
          <w:sz w:val="22"/>
          <w:szCs w:val="22"/>
          <w:lang w:val="uk-UA" w:eastAsia="uk-UA"/>
        </w:rPr>
        <w:t xml:space="preserve"> відповідно до </w:t>
      </w:r>
    </w:p>
    <w:p w:rsidR="0001207D" w:rsidRPr="007C3FEB" w:rsidRDefault="000F0762" w:rsidP="0001207D">
      <w:pPr>
        <w:widowControl w:val="0"/>
        <w:tabs>
          <w:tab w:val="left" w:pos="1080"/>
        </w:tabs>
        <w:jc w:val="center"/>
        <w:rPr>
          <w:rFonts w:eastAsia="Times New Roman"/>
          <w:b/>
          <w:bCs/>
          <w:sz w:val="22"/>
          <w:szCs w:val="22"/>
          <w:lang w:val="uk-UA" w:eastAsia="uk-UA"/>
        </w:rPr>
      </w:pPr>
      <w:hyperlink r:id="rId46" w:anchor="n1250" w:history="1">
        <w:r w:rsidR="0001207D" w:rsidRPr="007C3FEB">
          <w:rPr>
            <w:rFonts w:eastAsia="Times New Roman"/>
            <w:b/>
            <w:bCs/>
            <w:sz w:val="22"/>
            <w:szCs w:val="22"/>
            <w:lang w:val="uk-UA" w:eastAsia="uk-UA"/>
          </w:rPr>
          <w:t>статті 16</w:t>
        </w:r>
      </w:hyperlink>
      <w:r w:rsidR="0001207D" w:rsidRPr="007C3FEB">
        <w:rPr>
          <w:rFonts w:eastAsia="Times New Roman"/>
          <w:b/>
          <w:bCs/>
          <w:sz w:val="22"/>
          <w:szCs w:val="22"/>
          <w:lang w:val="uk-UA" w:eastAsia="uk-UA"/>
        </w:rPr>
        <w:t xml:space="preserve"> Закону та інформація про спосіб </w:t>
      </w:r>
      <w:r w:rsidR="0001207D" w:rsidRPr="007C3FEB">
        <w:rPr>
          <w:rFonts w:eastAsia="Times New Roman"/>
          <w:b/>
          <w:bCs/>
          <w:sz w:val="22"/>
          <w:szCs w:val="22"/>
          <w:lang w:val="uk-UA"/>
        </w:rPr>
        <w:t>документального</w:t>
      </w:r>
      <w:r w:rsidR="0001207D" w:rsidRPr="007C3FEB">
        <w:rPr>
          <w:rFonts w:eastAsia="Times New Roman"/>
          <w:b/>
          <w:bCs/>
          <w:sz w:val="22"/>
          <w:szCs w:val="22"/>
          <w:lang w:val="uk-UA" w:eastAsia="uk-UA"/>
        </w:rPr>
        <w:t xml:space="preserve"> підтвердження відповідності учасників установленим кваліфікаційним (кваліфікаційному) критеріям</w:t>
      </w:r>
    </w:p>
    <w:p w:rsidR="00371BAF" w:rsidRPr="00F64EFF" w:rsidRDefault="00371BAF" w:rsidP="00120BE4">
      <w:pPr>
        <w:widowControl w:val="0"/>
        <w:tabs>
          <w:tab w:val="left" w:pos="1080"/>
        </w:tabs>
        <w:jc w:val="center"/>
        <w:rPr>
          <w:b/>
          <w:bCs/>
          <w:lang w:val="uk-UA" w:eastAsia="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066"/>
        <w:gridCol w:w="6006"/>
      </w:tblGrid>
      <w:tr w:rsidR="00371BAF" w:rsidRPr="00F64EFF" w:rsidTr="00120BE4">
        <w:tc>
          <w:tcPr>
            <w:tcW w:w="567" w:type="dxa"/>
          </w:tcPr>
          <w:p w:rsidR="00371BAF" w:rsidRPr="00F64EFF" w:rsidRDefault="00371BAF" w:rsidP="00924B89">
            <w:pPr>
              <w:jc w:val="center"/>
              <w:rPr>
                <w:b/>
                <w:lang w:val="uk-UA" w:eastAsia="uk-UA"/>
              </w:rPr>
            </w:pPr>
            <w:r w:rsidRPr="00F64EFF">
              <w:rPr>
                <w:b/>
                <w:lang w:val="uk-UA" w:eastAsia="uk-UA"/>
              </w:rPr>
              <w:t>№ з/п</w:t>
            </w:r>
          </w:p>
        </w:tc>
        <w:tc>
          <w:tcPr>
            <w:tcW w:w="3066" w:type="dxa"/>
          </w:tcPr>
          <w:p w:rsidR="00371BAF" w:rsidRPr="00F64EFF" w:rsidRDefault="00371BAF" w:rsidP="00924B89">
            <w:pPr>
              <w:jc w:val="center"/>
              <w:rPr>
                <w:b/>
                <w:lang w:val="uk-UA" w:eastAsia="uk-UA"/>
              </w:rPr>
            </w:pPr>
            <w:r w:rsidRPr="00F64EFF">
              <w:rPr>
                <w:b/>
                <w:lang w:val="uk-UA" w:eastAsia="uk-UA"/>
              </w:rPr>
              <w:t>Кваліфікаційний (кваліфікаційні) критерій</w:t>
            </w:r>
          </w:p>
        </w:tc>
        <w:tc>
          <w:tcPr>
            <w:tcW w:w="6006" w:type="dxa"/>
          </w:tcPr>
          <w:p w:rsidR="00371BAF" w:rsidRPr="00F64EFF" w:rsidRDefault="00371BAF" w:rsidP="00924B89">
            <w:pPr>
              <w:jc w:val="center"/>
              <w:rPr>
                <w:b/>
                <w:lang w:val="uk-UA" w:eastAsia="uk-UA"/>
              </w:rPr>
            </w:pPr>
            <w:r w:rsidRPr="00F64EFF">
              <w:rPr>
                <w:b/>
                <w:lang w:val="uk-UA" w:eastAsia="uk-UA"/>
              </w:rPr>
              <w:t>Інформація про спосіб документального підтвердження учасника кваліфікаційному (кваліфікаційним) критерію</w:t>
            </w:r>
          </w:p>
        </w:tc>
      </w:tr>
      <w:tr w:rsidR="00371BAF" w:rsidRPr="00207A31" w:rsidTr="00120BE4">
        <w:tc>
          <w:tcPr>
            <w:tcW w:w="567" w:type="dxa"/>
          </w:tcPr>
          <w:p w:rsidR="00371BAF" w:rsidRPr="00F64EFF" w:rsidRDefault="00371BAF" w:rsidP="00924B89">
            <w:pPr>
              <w:jc w:val="center"/>
              <w:rPr>
                <w:b/>
                <w:lang w:val="uk-UA" w:eastAsia="uk-UA"/>
              </w:rPr>
            </w:pPr>
            <w:r w:rsidRPr="00F64EFF">
              <w:rPr>
                <w:bCs/>
                <w:lang w:val="uk-UA" w:eastAsia="uk-UA"/>
              </w:rPr>
              <w:t>1</w:t>
            </w:r>
          </w:p>
        </w:tc>
        <w:tc>
          <w:tcPr>
            <w:tcW w:w="3066" w:type="dxa"/>
          </w:tcPr>
          <w:p w:rsidR="00371BAF" w:rsidRPr="00F64EFF" w:rsidRDefault="00371BAF" w:rsidP="00120BE4">
            <w:pPr>
              <w:jc w:val="both"/>
              <w:rPr>
                <w:b/>
                <w:lang w:val="uk-UA" w:eastAsia="uk-UA"/>
              </w:rPr>
            </w:pPr>
            <w:r w:rsidRPr="00F64EFF">
              <w:rPr>
                <w:b/>
                <w:bCs/>
                <w:lang w:val="uk-UA"/>
              </w:rPr>
              <w:t>Наявність в учасника процедури закупівлі обладнання, матеріально - технічної бази та технологій</w:t>
            </w:r>
          </w:p>
        </w:tc>
        <w:tc>
          <w:tcPr>
            <w:tcW w:w="6006" w:type="dxa"/>
          </w:tcPr>
          <w:p w:rsidR="00371BAF" w:rsidRPr="00F64EFF" w:rsidRDefault="00371BAF" w:rsidP="00924B89">
            <w:pPr>
              <w:shd w:val="clear" w:color="auto" w:fill="FFFFFF"/>
              <w:ind w:firstLine="172"/>
              <w:jc w:val="both"/>
              <w:rPr>
                <w:b/>
                <w:i/>
                <w:lang w:val="uk-UA" w:eastAsia="uk-UA"/>
              </w:rPr>
            </w:pPr>
            <w:r w:rsidRPr="00F64EFF">
              <w:rPr>
                <w:color w:val="000000"/>
                <w:lang w:val="uk-UA" w:eastAsia="uk-UA"/>
              </w:rPr>
              <w:t xml:space="preserve">Довідка в </w:t>
            </w:r>
            <w:r w:rsidRPr="00F64EFF">
              <w:rPr>
                <w:lang w:val="uk-UA"/>
              </w:rPr>
              <w:t>довільній формі за підписом уповноваженої посадової особи учасника та печаткою учасника (у разі наявності) або з накладенням КЕП/УЕП та електронної печатки (у разі наявності) в якій зазначається інформація про наявність в учасника матеріально-технічної бази, необхідної для надання послуг,</w:t>
            </w:r>
            <w:r w:rsidRPr="00F64EFF">
              <w:rPr>
                <w:color w:val="000000"/>
                <w:lang w:val="uk-UA" w:eastAsia="uk-UA"/>
              </w:rPr>
              <w:t xml:space="preserve"> що є предметом договору із зазначенням приналежності (власне/орендоване/лізинг) </w:t>
            </w:r>
            <w:r w:rsidRPr="00F64EFF">
              <w:rPr>
                <w:bCs/>
                <w:color w:val="000000"/>
                <w:lang w:val="uk-UA" w:eastAsia="uk-UA"/>
              </w:rPr>
              <w:t>та відповідним документальним підтвердженням права власності або права користування</w:t>
            </w:r>
            <w:r w:rsidRPr="00F64EFF">
              <w:rPr>
                <w:color w:val="000000"/>
                <w:lang w:val="uk-UA" w:eastAsia="uk-UA"/>
              </w:rPr>
              <w:t>.</w:t>
            </w:r>
          </w:p>
        </w:tc>
      </w:tr>
      <w:tr w:rsidR="00371BAF" w:rsidRPr="00207A31" w:rsidTr="00120BE4">
        <w:tc>
          <w:tcPr>
            <w:tcW w:w="567" w:type="dxa"/>
          </w:tcPr>
          <w:p w:rsidR="00371BAF" w:rsidRPr="00F64EFF" w:rsidRDefault="00371BAF" w:rsidP="00924B89">
            <w:pPr>
              <w:jc w:val="center"/>
              <w:rPr>
                <w:b/>
                <w:lang w:val="uk-UA" w:eastAsia="uk-UA"/>
              </w:rPr>
            </w:pPr>
            <w:r w:rsidRPr="00F64EFF">
              <w:rPr>
                <w:bCs/>
                <w:lang w:val="uk-UA" w:eastAsia="uk-UA"/>
              </w:rPr>
              <w:t>2</w:t>
            </w:r>
          </w:p>
        </w:tc>
        <w:tc>
          <w:tcPr>
            <w:tcW w:w="3066" w:type="dxa"/>
          </w:tcPr>
          <w:p w:rsidR="00371BAF" w:rsidRPr="00F64EFF" w:rsidRDefault="00371BAF" w:rsidP="00924B89">
            <w:pPr>
              <w:jc w:val="both"/>
              <w:rPr>
                <w:b/>
                <w:lang w:val="uk-UA" w:eastAsia="uk-UA"/>
              </w:rPr>
            </w:pPr>
            <w:r w:rsidRPr="00F64EFF">
              <w:rPr>
                <w:b/>
                <w:bCs/>
                <w:lang w:val="uk-UA"/>
              </w:rPr>
              <w:t>Наявність працівників відповідної кваліфікації, які мають необхідні знання та досвід</w:t>
            </w:r>
          </w:p>
        </w:tc>
        <w:tc>
          <w:tcPr>
            <w:tcW w:w="6006" w:type="dxa"/>
          </w:tcPr>
          <w:p w:rsidR="00371BAF" w:rsidRPr="00F64EFF" w:rsidRDefault="00371BAF" w:rsidP="00924B89">
            <w:pPr>
              <w:ind w:firstLine="152"/>
              <w:jc w:val="both"/>
              <w:rPr>
                <w:lang w:val="uk-UA" w:eastAsia="uk-UA"/>
              </w:rPr>
            </w:pPr>
            <w:r w:rsidRPr="00F64EFF">
              <w:rPr>
                <w:lang w:val="uk-UA" w:eastAsia="uk-UA"/>
              </w:rPr>
              <w:t xml:space="preserve">Довідка в довільній формі, за підписом уповноваженої посадової особи учасника та печаткою учасника (у разі наявності) або з накладенням </w:t>
            </w:r>
            <w:r w:rsidRPr="00F64EFF">
              <w:rPr>
                <w:color w:val="000000"/>
                <w:lang w:val="uk-UA" w:eastAsia="uk-UA"/>
              </w:rPr>
              <w:t>КЕП/УЕП</w:t>
            </w:r>
            <w:r w:rsidRPr="00F64EFF">
              <w:rPr>
                <w:lang w:val="uk-UA" w:eastAsia="uk-UA"/>
              </w:rPr>
              <w:t xml:space="preserve"> та електронної печатки (у разі наявності) </w:t>
            </w:r>
            <w:r w:rsidRPr="00F64EFF">
              <w:rPr>
                <w:lang w:val="uk-UA"/>
              </w:rPr>
              <w:t>з інформацією про наявність в учасника процедури закупівлі</w:t>
            </w:r>
            <w:r w:rsidRPr="00F64EFF">
              <w:rPr>
                <w:lang w:val="uk-UA" w:eastAsia="uk-UA"/>
              </w:rPr>
              <w:t xml:space="preserve"> кваліфікованих </w:t>
            </w:r>
            <w:r w:rsidRPr="00F64EFF">
              <w:rPr>
                <w:lang w:val="uk-UA"/>
              </w:rPr>
              <w:t xml:space="preserve">працівників, </w:t>
            </w:r>
            <w:r w:rsidRPr="00F64EFF">
              <w:rPr>
                <w:lang w:val="uk-UA" w:eastAsia="uk-UA"/>
              </w:rPr>
              <w:t xml:space="preserve">які будуть залучені до безпосереднього надання послуг із зазначенням наступної інформації щодо кожного працівника учасника: </w:t>
            </w:r>
          </w:p>
          <w:p w:rsidR="00371BAF" w:rsidRPr="00F64EFF" w:rsidRDefault="00371BAF" w:rsidP="00924B89">
            <w:pPr>
              <w:tabs>
                <w:tab w:val="left" w:pos="639"/>
              </w:tabs>
              <w:ind w:firstLine="294"/>
              <w:jc w:val="both"/>
              <w:rPr>
                <w:lang w:val="uk-UA"/>
              </w:rPr>
            </w:pPr>
            <w:r w:rsidRPr="00F64EFF">
              <w:rPr>
                <w:lang w:val="uk-UA"/>
              </w:rPr>
              <w:t>•</w:t>
            </w:r>
            <w:r w:rsidRPr="00F64EFF">
              <w:rPr>
                <w:lang w:val="uk-UA"/>
              </w:rPr>
              <w:tab/>
              <w:t>ПІБ;</w:t>
            </w:r>
          </w:p>
          <w:p w:rsidR="00371BAF" w:rsidRPr="00F64EFF" w:rsidRDefault="00371BAF" w:rsidP="00924B89">
            <w:pPr>
              <w:tabs>
                <w:tab w:val="left" w:pos="639"/>
              </w:tabs>
              <w:ind w:firstLine="294"/>
              <w:jc w:val="both"/>
              <w:rPr>
                <w:lang w:val="uk-UA"/>
              </w:rPr>
            </w:pPr>
            <w:r w:rsidRPr="00F64EFF">
              <w:rPr>
                <w:lang w:val="uk-UA"/>
              </w:rPr>
              <w:t>•</w:t>
            </w:r>
            <w:r w:rsidRPr="00F64EFF">
              <w:rPr>
                <w:lang w:val="uk-UA"/>
              </w:rPr>
              <w:tab/>
              <w:t>посада (кваліфікація/спеціалізація);</w:t>
            </w:r>
          </w:p>
          <w:p w:rsidR="00371BAF" w:rsidRPr="00F64EFF" w:rsidRDefault="00371BAF" w:rsidP="00924B89">
            <w:pPr>
              <w:tabs>
                <w:tab w:val="left" w:pos="639"/>
              </w:tabs>
              <w:ind w:firstLine="294"/>
              <w:jc w:val="both"/>
              <w:rPr>
                <w:lang w:val="uk-UA"/>
              </w:rPr>
            </w:pPr>
            <w:r w:rsidRPr="00F64EFF">
              <w:rPr>
                <w:lang w:val="uk-UA"/>
              </w:rPr>
              <w:t>•    стаж роботи.</w:t>
            </w:r>
          </w:p>
          <w:p w:rsidR="00371BAF" w:rsidRPr="00F64EFF" w:rsidRDefault="00371BAF" w:rsidP="00924B89">
            <w:pPr>
              <w:ind w:firstLine="152"/>
              <w:jc w:val="both"/>
              <w:rPr>
                <w:lang w:val="uk-UA" w:eastAsia="uk-UA"/>
              </w:rPr>
            </w:pPr>
            <w:r w:rsidRPr="00F64EFF">
              <w:rPr>
                <w:lang w:val="uk-UA"/>
              </w:rPr>
              <w:t>До участі у закупівлі можуть долучитися спеціалісти з іншою профільною освітою, що мають досвід надання аналогічних послуг. В такому випадку окрім вищезазначених документів учасник надає мотиваційний лист з аргументацією відповідності професійної компетенції спеціалістів сфері послуг, що закуповуються.</w:t>
            </w:r>
          </w:p>
        </w:tc>
      </w:tr>
      <w:tr w:rsidR="00371BAF" w:rsidRPr="00F64EFF" w:rsidTr="00120BE4">
        <w:tc>
          <w:tcPr>
            <w:tcW w:w="567" w:type="dxa"/>
          </w:tcPr>
          <w:p w:rsidR="00371BAF" w:rsidRPr="00F64EFF" w:rsidRDefault="00371BAF" w:rsidP="00924B89">
            <w:pPr>
              <w:jc w:val="center"/>
              <w:rPr>
                <w:bCs/>
                <w:lang w:val="uk-UA" w:eastAsia="uk-UA"/>
              </w:rPr>
            </w:pPr>
            <w:r w:rsidRPr="00F64EFF">
              <w:rPr>
                <w:bCs/>
                <w:lang w:val="uk-UA" w:eastAsia="uk-UA"/>
              </w:rPr>
              <w:t xml:space="preserve">3 </w:t>
            </w:r>
          </w:p>
        </w:tc>
        <w:tc>
          <w:tcPr>
            <w:tcW w:w="3066" w:type="dxa"/>
          </w:tcPr>
          <w:p w:rsidR="00371BAF" w:rsidRPr="00F64EFF" w:rsidRDefault="00371BAF" w:rsidP="00924B89">
            <w:pPr>
              <w:jc w:val="both"/>
              <w:rPr>
                <w:b/>
                <w:bCs/>
                <w:lang w:val="uk-UA"/>
              </w:rPr>
            </w:pPr>
            <w:r w:rsidRPr="00F64EFF">
              <w:rPr>
                <w:b/>
                <w:bCs/>
                <w:lang w:val="uk-UA"/>
              </w:rPr>
              <w:t>Наявність документально підтвердженого досвіду виконання аналогічного (аналогічних) за предметом закупівлі договору (договорів)</w:t>
            </w:r>
            <w:r w:rsidRPr="00F64EFF">
              <w:rPr>
                <w:b/>
                <w:color w:val="000000"/>
                <w:lang w:val="uk-UA" w:eastAsia="uk-UA"/>
              </w:rPr>
              <w:t> </w:t>
            </w:r>
          </w:p>
        </w:tc>
        <w:tc>
          <w:tcPr>
            <w:tcW w:w="6006" w:type="dxa"/>
          </w:tcPr>
          <w:p w:rsidR="00371BAF" w:rsidRPr="00F64EFF" w:rsidRDefault="000E559C" w:rsidP="006359C0">
            <w:pPr>
              <w:jc w:val="both"/>
              <w:rPr>
                <w:lang w:val="uk-UA" w:eastAsia="uk-UA"/>
              </w:rPr>
            </w:pPr>
            <w:r w:rsidRPr="00F64EFF">
              <w:rPr>
                <w:color w:val="000000"/>
                <w:shd w:val="clear" w:color="auto" w:fill="FFFFFF"/>
                <w:lang w:val="uk-UA"/>
              </w:rPr>
              <w:t>Довідка в довільній формі за підписом уповноваженої особи учасника та печаткою учасника (у разі наявності) або з накладенням КЕП/УЕП та електронної печатки (у разі наявності), в якій зазначається інформація про наявність в учасника документально підтвердженого досвіду виконання аналогічних за предметом закупівлі договорів із зазначенням</w:t>
            </w:r>
            <w:r w:rsidRPr="00F64EFF">
              <w:rPr>
                <w:b/>
                <w:bCs/>
                <w:color w:val="000000"/>
                <w:shd w:val="clear" w:color="auto" w:fill="FFFFFF"/>
                <w:lang w:val="uk-UA"/>
              </w:rPr>
              <w:t> </w:t>
            </w:r>
            <w:r w:rsidRPr="00F64EFF">
              <w:rPr>
                <w:color w:val="000000"/>
                <w:shd w:val="clear" w:color="auto" w:fill="FFFFFF"/>
                <w:lang w:val="uk-UA"/>
              </w:rPr>
              <w:t>не менше </w:t>
            </w:r>
            <w:r w:rsidRPr="00F64EFF">
              <w:rPr>
                <w:b/>
                <w:bCs/>
                <w:color w:val="000000"/>
                <w:shd w:val="clear" w:color="auto" w:fill="FFFFFF"/>
                <w:lang w:val="uk-UA"/>
              </w:rPr>
              <w:t>3-х договорів</w:t>
            </w:r>
            <w:r w:rsidRPr="00F64EFF">
              <w:rPr>
                <w:color w:val="000000"/>
                <w:shd w:val="clear" w:color="auto" w:fill="FFFFFF"/>
                <w:lang w:val="uk-UA"/>
              </w:rPr>
              <w:t xml:space="preserve"> укладених за останні 3 роки та наданням копій відповідних договорів та документів, що підтверджують виконання цих договорів в повному </w:t>
            </w:r>
            <w:r w:rsidRPr="00F64EFF">
              <w:rPr>
                <w:color w:val="000000"/>
                <w:shd w:val="clear" w:color="auto" w:fill="FFFFFF"/>
                <w:lang w:val="uk-UA"/>
              </w:rPr>
              <w:lastRenderedPageBreak/>
              <w:t>обсязі, зокрема копій первинних документів (документа), що визначені в таких договорах</w:t>
            </w:r>
            <w:r w:rsidRPr="00F64EFF">
              <w:rPr>
                <w:b/>
                <w:bCs/>
                <w:color w:val="000000"/>
                <w:shd w:val="clear" w:color="auto" w:fill="FFFFFF"/>
                <w:lang w:val="uk-UA"/>
              </w:rPr>
              <w:t> </w:t>
            </w:r>
            <w:r w:rsidRPr="00F64EFF">
              <w:rPr>
                <w:color w:val="000000"/>
                <w:shd w:val="clear" w:color="auto" w:fill="FFFFFF"/>
                <w:lang w:val="uk-UA"/>
              </w:rPr>
              <w:t xml:space="preserve">(акти наданих послуг тощо). Під аналогічними договорами слід розуміти договори на надання послуг з технічної підтримки веб-сайтів, </w:t>
            </w:r>
            <w:r w:rsidRPr="000B0A7E">
              <w:rPr>
                <w:color w:val="000000"/>
                <w:shd w:val="clear" w:color="auto" w:fill="FFFFFF"/>
                <w:lang w:val="uk-UA"/>
              </w:rPr>
              <w:t>які реалізовані на технологіях, вказаних у додатку</w:t>
            </w:r>
            <w:r w:rsidRPr="00F64EFF">
              <w:rPr>
                <w:color w:val="000000"/>
                <w:shd w:val="clear" w:color="auto" w:fill="FFFFFF"/>
                <w:lang w:val="uk-UA"/>
              </w:rPr>
              <w:t xml:space="preserve"> № 3 до тендерної документації). Замовник залишає за собою право перевірити інформацію учасників процедури закупівлі щодо виконання договорів з використанням технологій, на яких реалізовано вебсайт.</w:t>
            </w:r>
          </w:p>
        </w:tc>
      </w:tr>
    </w:tbl>
    <w:p w:rsidR="00371BAF" w:rsidRPr="00F64EFF" w:rsidRDefault="00371BAF" w:rsidP="00120BE4">
      <w:pPr>
        <w:widowControl w:val="0"/>
        <w:tabs>
          <w:tab w:val="left" w:pos="1080"/>
        </w:tabs>
        <w:jc w:val="center"/>
        <w:rPr>
          <w:b/>
          <w:bCs/>
          <w:lang w:val="uk-UA" w:eastAsia="uk-UA"/>
        </w:rPr>
      </w:pPr>
    </w:p>
    <w:p w:rsidR="00371BAF" w:rsidRPr="00F64EFF" w:rsidRDefault="00371BAF" w:rsidP="00120BE4">
      <w:pPr>
        <w:ind w:firstLine="284"/>
        <w:jc w:val="both"/>
        <w:rPr>
          <w:lang w:val="uk-UA" w:eastAsia="uk-UA"/>
        </w:rPr>
      </w:pPr>
      <w:r w:rsidRPr="00F64EFF">
        <w:rPr>
          <w:lang w:val="uk-UA" w:eastAsia="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rsidR="00371BAF" w:rsidRPr="00F64EFF" w:rsidRDefault="00371BAF" w:rsidP="00120BE4">
      <w:pPr>
        <w:ind w:firstLine="284"/>
        <w:jc w:val="both"/>
        <w:rPr>
          <w:lang w:val="uk-UA" w:eastAsia="uk-UA"/>
        </w:rPr>
      </w:pPr>
      <w:r w:rsidRPr="00F64EFF">
        <w:rPr>
          <w:lang w:val="uk-UA" w:eastAsia="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371BAF" w:rsidRPr="00F64EFF" w:rsidRDefault="00371BAF" w:rsidP="00120BE4">
      <w:pPr>
        <w:widowControl w:val="0"/>
        <w:shd w:val="clear" w:color="auto" w:fill="FFFFFF"/>
        <w:tabs>
          <w:tab w:val="left" w:pos="0"/>
          <w:tab w:val="center" w:pos="709"/>
          <w:tab w:val="right" w:pos="8306"/>
        </w:tabs>
        <w:autoSpaceDE w:val="0"/>
        <w:autoSpaceDN w:val="0"/>
        <w:adjustRightInd w:val="0"/>
        <w:ind w:firstLine="284"/>
        <w:jc w:val="both"/>
        <w:rPr>
          <w:i/>
          <w:iCs/>
          <w:lang w:val="uk-UA" w:eastAsia="uk-UA"/>
        </w:rPr>
      </w:pPr>
      <w:r w:rsidRPr="00F64EFF">
        <w:rPr>
          <w:b/>
          <w:iCs/>
          <w:lang w:val="uk-UA" w:eastAsia="uk-UA"/>
        </w:rPr>
        <w:tab/>
      </w:r>
      <w:r w:rsidRPr="00F64EFF">
        <w:rPr>
          <w:i/>
          <w:iCs/>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71BAF" w:rsidRPr="00F64EFF" w:rsidRDefault="00371BAF" w:rsidP="00120BE4">
      <w:pPr>
        <w:widowControl w:val="0"/>
        <w:tabs>
          <w:tab w:val="left" w:pos="1080"/>
        </w:tabs>
        <w:jc w:val="center"/>
        <w:rPr>
          <w:b/>
          <w:bCs/>
          <w:lang w:val="uk-UA" w:eastAsia="uk-UA"/>
        </w:rPr>
      </w:pPr>
    </w:p>
    <w:p w:rsidR="00371BAF" w:rsidRPr="00F64EFF" w:rsidRDefault="00371BAF" w:rsidP="00120BE4">
      <w:pPr>
        <w:widowControl w:val="0"/>
        <w:tabs>
          <w:tab w:val="left" w:pos="1080"/>
        </w:tabs>
        <w:jc w:val="center"/>
        <w:rPr>
          <w:b/>
          <w:bCs/>
          <w:lang w:val="uk-UA" w:eastAsia="uk-UA"/>
        </w:rPr>
      </w:pPr>
    </w:p>
    <w:p w:rsidR="0001207D" w:rsidRPr="007C3FEB" w:rsidRDefault="0001207D" w:rsidP="0001207D">
      <w:pPr>
        <w:spacing w:line="276" w:lineRule="auto"/>
        <w:jc w:val="center"/>
        <w:rPr>
          <w:rFonts w:eastAsia="Times New Roman"/>
          <w:b/>
          <w:sz w:val="22"/>
          <w:szCs w:val="22"/>
          <w:lang w:val="uk-UA"/>
        </w:rPr>
      </w:pPr>
      <w:r w:rsidRPr="007C3FEB">
        <w:rPr>
          <w:rFonts w:eastAsia="Times New Roman"/>
          <w:b/>
          <w:sz w:val="22"/>
          <w:szCs w:val="22"/>
          <w:lang w:val="uk-UA"/>
        </w:rPr>
        <w:t xml:space="preserve">Підстави для відмови учаснику в участі у процедурі закупівлі, </w:t>
      </w:r>
      <w:r w:rsidRPr="007C3FEB">
        <w:rPr>
          <w:rFonts w:eastAsia="Times New Roman"/>
          <w:b/>
          <w:bCs/>
          <w:sz w:val="22"/>
          <w:szCs w:val="22"/>
          <w:u w:val="single"/>
          <w:lang w:val="uk-UA"/>
        </w:rPr>
        <w:t>пункті 47 Особливостей (крім абзацу чотирнадцятого цього пункту)</w:t>
      </w:r>
      <w:r w:rsidRPr="007C3FEB">
        <w:rPr>
          <w:rFonts w:eastAsia="Times New Roman"/>
          <w:b/>
          <w:sz w:val="22"/>
          <w:szCs w:val="22"/>
          <w:lang w:val="uk-UA"/>
        </w:rPr>
        <w:t xml:space="preserve"> та інформація про спосіб підтвердження учасником відсутності цих підстав</w:t>
      </w:r>
    </w:p>
    <w:p w:rsidR="0001207D" w:rsidRPr="007C3FEB" w:rsidRDefault="0001207D" w:rsidP="0001207D">
      <w:pPr>
        <w:spacing w:line="276" w:lineRule="auto"/>
        <w:jc w:val="center"/>
        <w:rPr>
          <w:rFonts w:eastAsia="Times New Roman"/>
          <w:b/>
          <w:i/>
          <w:iCs/>
          <w:sz w:val="22"/>
          <w:szCs w:val="22"/>
          <w:lang w:val="uk-UA" w:eastAsia="uk-UA"/>
        </w:rPr>
      </w:pPr>
    </w:p>
    <w:p w:rsidR="0001207D" w:rsidRPr="007C3FEB" w:rsidRDefault="0001207D" w:rsidP="0001207D">
      <w:pPr>
        <w:shd w:val="clear" w:color="auto" w:fill="FFFFFF" w:themeFill="background1"/>
        <w:tabs>
          <w:tab w:val="left" w:pos="180"/>
        </w:tabs>
        <w:ind w:firstLine="567"/>
        <w:jc w:val="both"/>
        <w:rPr>
          <w:b/>
          <w:bCs/>
          <w:sz w:val="22"/>
          <w:szCs w:val="22"/>
          <w:u w:val="single"/>
          <w:lang w:val="uk-UA"/>
        </w:rPr>
      </w:pPr>
      <w:r w:rsidRPr="007C3FEB">
        <w:rPr>
          <w:rFonts w:eastAsia="Times New Roman"/>
          <w:b/>
          <w:bCs/>
          <w:sz w:val="22"/>
          <w:szCs w:val="22"/>
          <w:u w:val="single"/>
          <w:lang w:val="uk-UA"/>
        </w:rPr>
        <w:t>Інформація про відсутність підстав, визначених у пункті 47 Особливостей (</w:t>
      </w:r>
      <w:r w:rsidRPr="007C3FEB">
        <w:rPr>
          <w:shd w:val="clear" w:color="auto" w:fill="FFFFFF"/>
          <w:lang w:val="uk-UA"/>
        </w:rPr>
        <w:t>крім </w:t>
      </w:r>
      <w:hyperlink r:id="rId47" w:anchor="n616" w:history="1">
        <w:r w:rsidRPr="0001207D">
          <w:rPr>
            <w:rStyle w:val="affff1"/>
            <w:color w:val="auto"/>
            <w:lang w:val="uk-UA"/>
          </w:rPr>
          <w:t>підпунктів 1</w:t>
        </w:r>
      </w:hyperlink>
      <w:r w:rsidRPr="007C3FEB">
        <w:rPr>
          <w:shd w:val="clear" w:color="auto" w:fill="FFFFFF"/>
          <w:lang w:val="uk-UA"/>
        </w:rPr>
        <w:t> і </w:t>
      </w:r>
      <w:hyperlink r:id="rId48" w:anchor="n622" w:history="1">
        <w:r w:rsidRPr="0001207D">
          <w:rPr>
            <w:rStyle w:val="affff1"/>
            <w:color w:val="auto"/>
            <w:lang w:val="uk-UA"/>
          </w:rPr>
          <w:t>7</w:t>
        </w:r>
      </w:hyperlink>
      <w:r w:rsidRPr="007C3FEB">
        <w:rPr>
          <w:shd w:val="clear" w:color="auto" w:fill="FFFFFF"/>
          <w:lang w:val="uk-UA"/>
        </w:rPr>
        <w:t>, </w:t>
      </w:r>
      <w:hyperlink r:id="rId49" w:anchor="n628" w:history="1">
        <w:r w:rsidRPr="0001207D">
          <w:rPr>
            <w:rStyle w:val="affff1"/>
            <w:color w:val="auto"/>
            <w:lang w:val="uk-UA"/>
          </w:rPr>
          <w:t>абзацу чотирнадцятого</w:t>
        </w:r>
      </w:hyperlink>
      <w:r w:rsidRPr="007C3FEB">
        <w:rPr>
          <w:rFonts w:eastAsia="Times New Roman"/>
          <w:b/>
          <w:bCs/>
          <w:sz w:val="22"/>
          <w:szCs w:val="22"/>
          <w:u w:val="single"/>
          <w:lang w:val="uk-UA"/>
        </w:rPr>
        <w:t xml:space="preserve">  цього пункту)</w:t>
      </w:r>
      <w:r w:rsidRPr="007C3FEB">
        <w:rPr>
          <w:rFonts w:eastAsia="Times New Roman"/>
          <w:sz w:val="22"/>
          <w:szCs w:val="22"/>
          <w:u w:val="single"/>
          <w:lang w:val="uk-UA"/>
        </w:rPr>
        <w:t>,</w:t>
      </w:r>
      <w:r w:rsidRPr="007C3FEB">
        <w:rPr>
          <w:rFonts w:eastAsia="Times New Roman"/>
          <w:sz w:val="22"/>
          <w:szCs w:val="22"/>
          <w:lang w:val="uk-UA"/>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а саме </w:t>
      </w:r>
      <w:r w:rsidRPr="007C3FEB">
        <w:rPr>
          <w:rFonts w:eastAsia="Times New Roman"/>
          <w:b/>
          <w:sz w:val="22"/>
          <w:szCs w:val="22"/>
          <w:lang w:val="uk-UA"/>
        </w:rPr>
        <w:t xml:space="preserve">шляхом заповнення окремих електронних полів в електронній системі закупівель (проставлення «галочки»). </w:t>
      </w:r>
      <w:r w:rsidRPr="007C3FEB">
        <w:rPr>
          <w:b/>
          <w:bCs/>
          <w:sz w:val="22"/>
          <w:szCs w:val="22"/>
          <w:u w:val="single"/>
          <w:lang w:val="uk-UA"/>
        </w:rPr>
        <w:t>У разі відсутності можливості самостійного декларування, учасник може зробити це у інший спосіб, наприклад довідкою у довільній формі.</w:t>
      </w:r>
    </w:p>
    <w:p w:rsidR="0001207D" w:rsidRPr="007C3FEB" w:rsidRDefault="0001207D" w:rsidP="0001207D">
      <w:pPr>
        <w:shd w:val="clear" w:color="auto" w:fill="FFFFFF" w:themeFill="background1"/>
        <w:tabs>
          <w:tab w:val="left" w:pos="180"/>
        </w:tabs>
        <w:ind w:firstLine="567"/>
        <w:jc w:val="both"/>
        <w:rPr>
          <w:rFonts w:eastAsia="Times New Roman"/>
          <w:sz w:val="22"/>
          <w:szCs w:val="22"/>
          <w:lang w:val="uk-UA"/>
        </w:rPr>
      </w:pPr>
      <w:r w:rsidRPr="007C3FEB">
        <w:rPr>
          <w:rFonts w:eastAsia="Times New Roman"/>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50" w:anchor="n616" w:history="1">
        <w:r w:rsidRPr="007C3FEB">
          <w:rPr>
            <w:rFonts w:eastAsia="Times New Roman"/>
            <w:sz w:val="22"/>
            <w:szCs w:val="22"/>
            <w:lang w:val="uk-UA"/>
          </w:rPr>
          <w:t>підпунктами 1</w:t>
        </w:r>
      </w:hyperlink>
      <w:r w:rsidRPr="007C3FEB">
        <w:rPr>
          <w:rFonts w:eastAsia="Times New Roman"/>
          <w:sz w:val="22"/>
          <w:szCs w:val="22"/>
          <w:lang w:val="uk-UA"/>
        </w:rPr>
        <w:t> і </w:t>
      </w:r>
      <w:hyperlink r:id="rId51" w:anchor="n622" w:history="1">
        <w:r w:rsidRPr="007C3FEB">
          <w:rPr>
            <w:rFonts w:eastAsia="Times New Roman"/>
            <w:sz w:val="22"/>
            <w:szCs w:val="22"/>
            <w:lang w:val="uk-UA"/>
          </w:rPr>
          <w:t>7</w:t>
        </w:r>
      </w:hyperlink>
      <w:r w:rsidRPr="007C3FEB">
        <w:rPr>
          <w:rFonts w:eastAsia="Times New Roman"/>
          <w:sz w:val="22"/>
          <w:szCs w:val="22"/>
          <w:lang w:val="uk-UA"/>
        </w:rPr>
        <w:t xml:space="preserve"> пункту 47 Особливостей.</w:t>
      </w:r>
    </w:p>
    <w:p w:rsidR="0001207D" w:rsidRPr="007C3FEB" w:rsidRDefault="0001207D" w:rsidP="0001207D">
      <w:pPr>
        <w:shd w:val="clear" w:color="auto" w:fill="FFFFFF" w:themeFill="background1"/>
        <w:tabs>
          <w:tab w:val="left" w:pos="180"/>
        </w:tabs>
        <w:ind w:firstLine="567"/>
        <w:jc w:val="both"/>
        <w:rPr>
          <w:rFonts w:eastAsia="Times New Roman"/>
          <w:sz w:val="22"/>
          <w:szCs w:val="22"/>
          <w:lang w:val="uk-UA"/>
        </w:rPr>
      </w:pPr>
    </w:p>
    <w:p w:rsidR="0001207D" w:rsidRPr="007C3FEB" w:rsidRDefault="0001207D" w:rsidP="0001207D">
      <w:pPr>
        <w:shd w:val="clear" w:color="auto" w:fill="FFFFFF" w:themeFill="background1"/>
        <w:tabs>
          <w:tab w:val="left" w:pos="180"/>
        </w:tabs>
        <w:ind w:firstLine="567"/>
        <w:jc w:val="both"/>
        <w:rPr>
          <w:rFonts w:eastAsia="Times New Roman"/>
          <w:b/>
          <w:bCs/>
          <w:sz w:val="22"/>
          <w:szCs w:val="22"/>
          <w:lang w:val="uk-UA"/>
        </w:rPr>
      </w:pPr>
    </w:p>
    <w:p w:rsidR="0001207D" w:rsidRPr="007C3FEB" w:rsidRDefault="0001207D" w:rsidP="0001207D">
      <w:pPr>
        <w:shd w:val="clear" w:color="auto" w:fill="FFFFFF" w:themeFill="background1"/>
        <w:tabs>
          <w:tab w:val="left" w:pos="180"/>
        </w:tabs>
        <w:ind w:firstLine="567"/>
        <w:jc w:val="both"/>
        <w:rPr>
          <w:rFonts w:eastAsia="Times New Roman"/>
          <w:sz w:val="22"/>
          <w:szCs w:val="22"/>
          <w:lang w:val="uk-UA"/>
        </w:rPr>
      </w:pPr>
      <w:r w:rsidRPr="007C3FEB">
        <w:rPr>
          <w:rFonts w:eastAsia="Times New Roman"/>
          <w:b/>
          <w:bCs/>
          <w:sz w:val="22"/>
          <w:szCs w:val="22"/>
          <w:lang w:val="uk-UA"/>
        </w:rPr>
        <w:t>Інформація про відсутність підстав, визначених в абзаці чотирнадцятому пункту 47 Особливостей</w:t>
      </w:r>
      <w:r w:rsidRPr="007C3FEB">
        <w:rPr>
          <w:rFonts w:eastAsia="Times New Roman"/>
          <w:sz w:val="22"/>
          <w:szCs w:val="22"/>
          <w:lang w:val="uk-UA"/>
        </w:rPr>
        <w:t>, підтверджується учасником шляхом надання у складі тендерної пропозиції:</w:t>
      </w:r>
    </w:p>
    <w:p w:rsidR="0001207D" w:rsidRPr="007C3FEB" w:rsidRDefault="0001207D" w:rsidP="0001207D">
      <w:pPr>
        <w:shd w:val="clear" w:color="auto" w:fill="FFFFFF" w:themeFill="background1"/>
        <w:tabs>
          <w:tab w:val="left" w:pos="180"/>
        </w:tabs>
        <w:jc w:val="both"/>
        <w:rPr>
          <w:rFonts w:eastAsia="Times New Roman"/>
          <w:sz w:val="22"/>
          <w:szCs w:val="22"/>
          <w:lang w:val="uk-UA"/>
        </w:rPr>
      </w:pPr>
      <w:r w:rsidRPr="007C3FEB">
        <w:rPr>
          <w:rFonts w:eastAsia="Times New Roman"/>
          <w:sz w:val="22"/>
          <w:szCs w:val="22"/>
          <w:lang w:val="uk-UA"/>
        </w:rPr>
        <w:t>- інформації (довідки довільної форми) про відсутність фактів невиконання своїх зобов’язань за раніше укладеним договором про закупівлю з Херсонською обласною прократурою,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sidRPr="007C3FEB">
        <w:rPr>
          <w:sz w:val="22"/>
          <w:szCs w:val="22"/>
          <w:lang w:val="uk-UA"/>
        </w:rPr>
        <w:t xml:space="preserve"> </w:t>
      </w:r>
    </w:p>
    <w:p w:rsidR="0001207D" w:rsidRPr="007C3FEB" w:rsidRDefault="0001207D" w:rsidP="0001207D">
      <w:pPr>
        <w:shd w:val="clear" w:color="auto" w:fill="FFFFFF" w:themeFill="background1"/>
        <w:tabs>
          <w:tab w:val="left" w:pos="180"/>
        </w:tabs>
        <w:jc w:val="center"/>
        <w:rPr>
          <w:rFonts w:eastAsia="Times New Roman"/>
          <w:b/>
          <w:i/>
          <w:sz w:val="22"/>
          <w:szCs w:val="22"/>
          <w:lang w:val="uk-UA"/>
        </w:rPr>
      </w:pPr>
      <w:r w:rsidRPr="007C3FEB">
        <w:rPr>
          <w:rFonts w:eastAsia="Times New Roman"/>
          <w:b/>
          <w:i/>
          <w:sz w:val="22"/>
          <w:szCs w:val="22"/>
          <w:lang w:val="uk-UA"/>
        </w:rPr>
        <w:t>або</w:t>
      </w:r>
    </w:p>
    <w:p w:rsidR="0001207D" w:rsidRPr="007C3FEB" w:rsidRDefault="0001207D" w:rsidP="0001207D">
      <w:pPr>
        <w:widowControl w:val="0"/>
        <w:tabs>
          <w:tab w:val="left" w:pos="993"/>
        </w:tabs>
        <w:ind w:firstLine="567"/>
        <w:contextualSpacing/>
        <w:jc w:val="both"/>
        <w:rPr>
          <w:rFonts w:eastAsia="Times New Roman"/>
          <w:sz w:val="22"/>
          <w:szCs w:val="22"/>
          <w:lang w:val="uk-UA"/>
        </w:rPr>
      </w:pPr>
      <w:r w:rsidRPr="007C3FEB">
        <w:rPr>
          <w:rFonts w:eastAsia="Times New Roman"/>
          <w:sz w:val="22"/>
          <w:szCs w:val="22"/>
          <w:lang w:val="uk-UA"/>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01207D" w:rsidRPr="007C3FEB" w:rsidRDefault="0001207D" w:rsidP="0001207D">
      <w:pPr>
        <w:shd w:val="clear" w:color="auto" w:fill="FFFFFF" w:themeFill="background1"/>
        <w:tabs>
          <w:tab w:val="left" w:pos="180"/>
        </w:tabs>
        <w:ind w:firstLine="567"/>
        <w:jc w:val="both"/>
        <w:rPr>
          <w:rFonts w:eastAsia="Times New Roman"/>
          <w:sz w:val="22"/>
          <w:szCs w:val="22"/>
          <w:lang w:val="uk-UA"/>
        </w:rPr>
      </w:pPr>
      <w:r w:rsidRPr="007C3FEB">
        <w:rPr>
          <w:rFonts w:eastAsia="Times New Roman"/>
          <w:sz w:val="22"/>
          <w:szCs w:val="22"/>
          <w:lang w:val="uk-UA"/>
        </w:rPr>
        <w:t xml:space="preserve">У разі участі об’єднання учасників підтвердження відсутності підстав, визначених </w:t>
      </w:r>
      <w:bookmarkStart w:id="31" w:name="_Hlk128168107"/>
      <w:r w:rsidRPr="007C3FEB">
        <w:rPr>
          <w:rFonts w:eastAsia="Times New Roman"/>
          <w:sz w:val="22"/>
          <w:szCs w:val="22"/>
          <w:lang w:val="uk-UA"/>
        </w:rPr>
        <w:t>в пункті 47 Особливостей</w:t>
      </w:r>
      <w:bookmarkEnd w:id="31"/>
      <w:r w:rsidRPr="007C3FEB">
        <w:rPr>
          <w:rFonts w:eastAsia="Times New Roman"/>
          <w:sz w:val="22"/>
          <w:szCs w:val="22"/>
          <w:lang w:val="uk-UA"/>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rsidR="0001207D" w:rsidRPr="007C3FEB" w:rsidRDefault="0001207D" w:rsidP="0001207D">
      <w:pPr>
        <w:widowControl w:val="0"/>
        <w:shd w:val="clear" w:color="auto" w:fill="FFFFFF" w:themeFill="background1"/>
        <w:jc w:val="both"/>
        <w:rPr>
          <w:sz w:val="22"/>
          <w:szCs w:val="22"/>
          <w:lang w:val="uk-UA"/>
        </w:rPr>
      </w:pPr>
    </w:p>
    <w:p w:rsidR="0001207D" w:rsidRPr="007C3FEB" w:rsidRDefault="0001207D" w:rsidP="0001207D">
      <w:pPr>
        <w:widowControl w:val="0"/>
        <w:shd w:val="clear" w:color="auto" w:fill="FFFFFF" w:themeFill="background1"/>
        <w:ind w:firstLine="567"/>
        <w:jc w:val="both"/>
        <w:rPr>
          <w:rFonts w:eastAsia="Times New Roman"/>
          <w:sz w:val="22"/>
          <w:szCs w:val="22"/>
          <w:lang w:val="uk-UA"/>
        </w:rPr>
      </w:pPr>
      <w:r w:rsidRPr="007C3FEB">
        <w:rPr>
          <w:rFonts w:eastAsia="Times New Roman"/>
          <w:sz w:val="22"/>
          <w:szCs w:val="22"/>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w:t>
      </w:r>
      <w:r w:rsidRPr="007C3FEB">
        <w:rPr>
          <w:rFonts w:eastAsia="Times New Roman"/>
          <w:sz w:val="22"/>
          <w:szCs w:val="22"/>
          <w:lang w:val="uk-UA"/>
        </w:rPr>
        <w:lastRenderedPageBreak/>
        <w:t>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01207D" w:rsidRPr="007C3FEB" w:rsidRDefault="0001207D" w:rsidP="0001207D">
      <w:pPr>
        <w:pBdr>
          <w:top w:val="nil"/>
          <w:left w:val="nil"/>
          <w:bottom w:val="nil"/>
          <w:right w:val="nil"/>
          <w:between w:val="nil"/>
        </w:pBdr>
        <w:ind w:firstLine="567"/>
        <w:jc w:val="both"/>
        <w:rPr>
          <w:rFonts w:eastAsia="Times New Roman"/>
          <w:sz w:val="22"/>
          <w:szCs w:val="22"/>
          <w:lang w:val="uk-UA"/>
        </w:rPr>
      </w:pPr>
    </w:p>
    <w:p w:rsidR="0001207D" w:rsidRPr="007C3FEB" w:rsidRDefault="0001207D" w:rsidP="0001207D">
      <w:pPr>
        <w:pStyle w:val="a7"/>
        <w:ind w:firstLine="567"/>
        <w:jc w:val="both"/>
        <w:rPr>
          <w:rFonts w:ascii="Times New Roman" w:hAnsi="Times New Roman" w:cs="Times New Roman"/>
          <w:color w:val="auto"/>
          <w:sz w:val="22"/>
          <w:szCs w:val="22"/>
          <w:lang w:val="uk-UA"/>
        </w:rPr>
      </w:pPr>
      <w:r w:rsidRPr="007C3FEB">
        <w:rPr>
          <w:rFonts w:ascii="Times New Roman" w:hAnsi="Times New Roman" w:cs="Times New Roman"/>
          <w:color w:val="auto"/>
          <w:sz w:val="22"/>
          <w:szCs w:val="22"/>
          <w:lang w:val="uk-UA"/>
        </w:rPr>
        <w:t>У разі виявлення Замовником підчас розгляду тендерної пропозиції Учасника у його інформації про відсутність підстав, визначених в пункті 47 Особливостей, помилок (невідповідностей), здійснених при заповненні відповідних електронних полів, Учасник надає довідку в довільній формі для усунення таких невідповідностей в поданій інформації відповідно до пункту 43 Особливостей, оскільки у електронній системі закупівель відсутній механізм виправлення помилок в електронних полях.</w:t>
      </w:r>
    </w:p>
    <w:p w:rsidR="0001207D" w:rsidRPr="007C3FEB" w:rsidRDefault="0001207D" w:rsidP="0001207D">
      <w:pPr>
        <w:widowControl w:val="0"/>
        <w:tabs>
          <w:tab w:val="left" w:pos="1276"/>
        </w:tabs>
        <w:ind w:firstLine="567"/>
        <w:contextualSpacing/>
        <w:jc w:val="both"/>
        <w:rPr>
          <w:rFonts w:eastAsia="Times New Roman"/>
          <w:sz w:val="22"/>
          <w:szCs w:val="22"/>
          <w:lang w:val="uk-UA"/>
        </w:rPr>
      </w:pPr>
    </w:p>
    <w:p w:rsidR="0001207D" w:rsidRPr="007C3FEB" w:rsidRDefault="0001207D" w:rsidP="0001207D">
      <w:pPr>
        <w:widowControl w:val="0"/>
        <w:tabs>
          <w:tab w:val="left" w:pos="1276"/>
        </w:tabs>
        <w:ind w:firstLine="567"/>
        <w:contextualSpacing/>
        <w:jc w:val="both"/>
        <w:rPr>
          <w:rFonts w:eastAsia="Times New Roman"/>
          <w:sz w:val="22"/>
          <w:szCs w:val="22"/>
          <w:lang w:val="uk-UA"/>
        </w:rPr>
      </w:pPr>
      <w:r w:rsidRPr="007C3FEB">
        <w:rPr>
          <w:rFonts w:eastAsia="Times New Roman"/>
          <w:sz w:val="22"/>
          <w:szCs w:val="22"/>
          <w:lang w:val="uk-UA"/>
        </w:rPr>
        <w:t>Недотримання учасником вищезазначених вимог є підставою для його відхилення згідно абзацу 5 підпункту 2 пункту 44 Особливостей.</w:t>
      </w:r>
    </w:p>
    <w:p w:rsidR="0001207D" w:rsidRPr="007C3FEB" w:rsidRDefault="0001207D" w:rsidP="0001207D">
      <w:pPr>
        <w:shd w:val="clear" w:color="auto" w:fill="FFFFFF" w:themeFill="background1"/>
        <w:tabs>
          <w:tab w:val="left" w:pos="993"/>
        </w:tabs>
        <w:ind w:right="-140"/>
        <w:contextualSpacing/>
        <w:jc w:val="both"/>
        <w:rPr>
          <w:rFonts w:eastAsia="Times New Roman"/>
          <w:bCs/>
          <w:sz w:val="22"/>
          <w:szCs w:val="22"/>
          <w:lang w:val="uk-UA"/>
        </w:rPr>
      </w:pPr>
    </w:p>
    <w:p w:rsidR="00371BAF" w:rsidRPr="00F64EFF" w:rsidRDefault="00371BAF" w:rsidP="00065FC8">
      <w:pPr>
        <w:shd w:val="clear" w:color="auto" w:fill="FFFFFF"/>
        <w:contextualSpacing/>
        <w:jc w:val="both"/>
        <w:rPr>
          <w:color w:val="000000"/>
          <w:lang w:val="uk-UA"/>
        </w:rPr>
      </w:pPr>
    </w:p>
    <w:p w:rsidR="00371BAF" w:rsidRPr="00F64EFF" w:rsidRDefault="00371BAF" w:rsidP="00065FC8">
      <w:pPr>
        <w:shd w:val="clear" w:color="auto" w:fill="FFFFFF"/>
        <w:contextualSpacing/>
        <w:jc w:val="both"/>
        <w:rPr>
          <w:color w:val="000000"/>
          <w:lang w:val="uk-UA"/>
        </w:rPr>
      </w:pPr>
    </w:p>
    <w:p w:rsidR="00371BAF" w:rsidRPr="00F64EFF" w:rsidRDefault="00371BAF" w:rsidP="00065FC8">
      <w:pPr>
        <w:shd w:val="clear" w:color="auto" w:fill="FFFFFF"/>
        <w:contextualSpacing/>
        <w:jc w:val="both"/>
        <w:rPr>
          <w:color w:val="000000"/>
          <w:lang w:val="uk-UA"/>
        </w:rPr>
      </w:pPr>
    </w:p>
    <w:p w:rsidR="00371BAF" w:rsidRPr="00F64EFF" w:rsidRDefault="00371BAF" w:rsidP="00065FC8">
      <w:pPr>
        <w:shd w:val="clear" w:color="auto" w:fill="FFFFFF"/>
        <w:contextualSpacing/>
        <w:jc w:val="both"/>
        <w:rPr>
          <w:color w:val="000000"/>
          <w:lang w:val="uk-UA"/>
        </w:rPr>
      </w:pPr>
    </w:p>
    <w:p w:rsidR="00371BAF" w:rsidRPr="00F64EFF" w:rsidRDefault="00371BAF" w:rsidP="00065FC8">
      <w:pPr>
        <w:shd w:val="clear" w:color="auto" w:fill="FFFFFF"/>
        <w:contextualSpacing/>
        <w:jc w:val="both"/>
        <w:rPr>
          <w:color w:val="000000"/>
          <w:lang w:val="uk-UA"/>
        </w:rPr>
      </w:pPr>
    </w:p>
    <w:p w:rsidR="00371BAF" w:rsidRPr="00F64EFF" w:rsidRDefault="00371BAF" w:rsidP="00065FC8">
      <w:pPr>
        <w:shd w:val="clear" w:color="auto" w:fill="FFFFFF"/>
        <w:contextualSpacing/>
        <w:jc w:val="both"/>
        <w:rPr>
          <w:color w:val="000000"/>
          <w:lang w:val="uk-UA"/>
        </w:rPr>
      </w:pPr>
    </w:p>
    <w:p w:rsidR="00371BAF" w:rsidRPr="00F64EFF" w:rsidRDefault="00371BAF" w:rsidP="00065FC8">
      <w:pPr>
        <w:shd w:val="clear" w:color="auto" w:fill="FFFFFF"/>
        <w:contextualSpacing/>
        <w:jc w:val="both"/>
        <w:rPr>
          <w:color w:val="000000"/>
          <w:lang w:val="uk-UA"/>
        </w:rPr>
      </w:pPr>
    </w:p>
    <w:p w:rsidR="00371BAF" w:rsidRPr="00F64EFF" w:rsidRDefault="00371BAF" w:rsidP="00065FC8">
      <w:pPr>
        <w:shd w:val="clear" w:color="auto" w:fill="FFFFFF"/>
        <w:contextualSpacing/>
        <w:jc w:val="both"/>
        <w:rPr>
          <w:color w:val="000000"/>
          <w:lang w:val="uk-UA"/>
        </w:rPr>
      </w:pPr>
    </w:p>
    <w:p w:rsidR="00371BAF" w:rsidRPr="00F64EFF" w:rsidRDefault="00371BAF" w:rsidP="00065FC8">
      <w:pPr>
        <w:shd w:val="clear" w:color="auto" w:fill="FFFFFF"/>
        <w:contextualSpacing/>
        <w:jc w:val="both"/>
        <w:rPr>
          <w:color w:val="000000"/>
          <w:lang w:val="uk-UA"/>
        </w:rPr>
      </w:pPr>
    </w:p>
    <w:p w:rsidR="00371BAF" w:rsidRDefault="00371BAF" w:rsidP="00065FC8">
      <w:pPr>
        <w:shd w:val="clear" w:color="auto" w:fill="FFFFFF"/>
        <w:contextualSpacing/>
        <w:jc w:val="both"/>
        <w:rPr>
          <w:color w:val="000000"/>
          <w:lang w:val="uk-UA"/>
        </w:rPr>
      </w:pPr>
    </w:p>
    <w:p w:rsidR="0081169C" w:rsidRDefault="0081169C" w:rsidP="00065FC8">
      <w:pPr>
        <w:shd w:val="clear" w:color="auto" w:fill="FFFFFF"/>
        <w:contextualSpacing/>
        <w:jc w:val="both"/>
        <w:rPr>
          <w:color w:val="000000"/>
          <w:lang w:val="uk-UA"/>
        </w:rPr>
      </w:pPr>
    </w:p>
    <w:p w:rsidR="0081169C" w:rsidRDefault="0081169C" w:rsidP="00065FC8">
      <w:pPr>
        <w:shd w:val="clear" w:color="auto" w:fill="FFFFFF"/>
        <w:contextualSpacing/>
        <w:jc w:val="both"/>
        <w:rPr>
          <w:color w:val="000000"/>
          <w:lang w:val="uk-UA"/>
        </w:rPr>
      </w:pPr>
    </w:p>
    <w:p w:rsidR="0081169C" w:rsidRDefault="0081169C" w:rsidP="00065FC8">
      <w:pPr>
        <w:shd w:val="clear" w:color="auto" w:fill="FFFFFF"/>
        <w:contextualSpacing/>
        <w:jc w:val="both"/>
        <w:rPr>
          <w:color w:val="000000"/>
          <w:lang w:val="uk-UA"/>
        </w:rPr>
      </w:pPr>
    </w:p>
    <w:p w:rsidR="0081169C" w:rsidRDefault="0081169C" w:rsidP="00065FC8">
      <w:pPr>
        <w:shd w:val="clear" w:color="auto" w:fill="FFFFFF"/>
        <w:contextualSpacing/>
        <w:jc w:val="both"/>
        <w:rPr>
          <w:color w:val="000000"/>
          <w:lang w:val="uk-UA"/>
        </w:rPr>
      </w:pPr>
    </w:p>
    <w:p w:rsidR="0081169C" w:rsidRDefault="0081169C" w:rsidP="00065FC8">
      <w:pPr>
        <w:shd w:val="clear" w:color="auto" w:fill="FFFFFF"/>
        <w:contextualSpacing/>
        <w:jc w:val="both"/>
        <w:rPr>
          <w:color w:val="000000"/>
          <w:lang w:val="uk-UA"/>
        </w:rPr>
      </w:pPr>
    </w:p>
    <w:p w:rsidR="0081169C" w:rsidRDefault="0081169C" w:rsidP="00065FC8">
      <w:pPr>
        <w:shd w:val="clear" w:color="auto" w:fill="FFFFFF"/>
        <w:contextualSpacing/>
        <w:jc w:val="both"/>
        <w:rPr>
          <w:color w:val="000000"/>
          <w:lang w:val="uk-UA"/>
        </w:rPr>
      </w:pPr>
    </w:p>
    <w:p w:rsidR="0081169C" w:rsidRDefault="0081169C" w:rsidP="00065FC8">
      <w:pPr>
        <w:shd w:val="clear" w:color="auto" w:fill="FFFFFF"/>
        <w:contextualSpacing/>
        <w:jc w:val="both"/>
        <w:rPr>
          <w:color w:val="000000"/>
          <w:lang w:val="uk-UA"/>
        </w:rPr>
      </w:pPr>
    </w:p>
    <w:p w:rsidR="0081169C" w:rsidRDefault="0081169C" w:rsidP="00065FC8">
      <w:pPr>
        <w:shd w:val="clear" w:color="auto" w:fill="FFFFFF"/>
        <w:contextualSpacing/>
        <w:jc w:val="both"/>
        <w:rPr>
          <w:color w:val="000000"/>
          <w:lang w:val="uk-UA"/>
        </w:rPr>
      </w:pPr>
    </w:p>
    <w:p w:rsidR="0081169C" w:rsidRDefault="0081169C" w:rsidP="00065FC8">
      <w:pPr>
        <w:shd w:val="clear" w:color="auto" w:fill="FFFFFF"/>
        <w:contextualSpacing/>
        <w:jc w:val="both"/>
        <w:rPr>
          <w:color w:val="000000"/>
          <w:lang w:val="uk-UA"/>
        </w:rPr>
      </w:pPr>
    </w:p>
    <w:p w:rsidR="0081169C" w:rsidRDefault="0081169C" w:rsidP="00065FC8">
      <w:pPr>
        <w:shd w:val="clear" w:color="auto" w:fill="FFFFFF"/>
        <w:contextualSpacing/>
        <w:jc w:val="both"/>
        <w:rPr>
          <w:color w:val="000000"/>
          <w:lang w:val="uk-UA"/>
        </w:rPr>
      </w:pPr>
    </w:p>
    <w:p w:rsidR="0081169C" w:rsidRDefault="0081169C" w:rsidP="00065FC8">
      <w:pPr>
        <w:shd w:val="clear" w:color="auto" w:fill="FFFFFF"/>
        <w:contextualSpacing/>
        <w:jc w:val="both"/>
        <w:rPr>
          <w:color w:val="000000"/>
          <w:lang w:val="uk-UA"/>
        </w:rPr>
      </w:pPr>
    </w:p>
    <w:p w:rsidR="0081169C" w:rsidRDefault="0081169C" w:rsidP="00065FC8">
      <w:pPr>
        <w:shd w:val="clear" w:color="auto" w:fill="FFFFFF"/>
        <w:contextualSpacing/>
        <w:jc w:val="both"/>
        <w:rPr>
          <w:color w:val="000000"/>
          <w:lang w:val="uk-UA"/>
        </w:rPr>
      </w:pPr>
    </w:p>
    <w:p w:rsidR="0081169C" w:rsidRDefault="0081169C" w:rsidP="00065FC8">
      <w:pPr>
        <w:shd w:val="clear" w:color="auto" w:fill="FFFFFF"/>
        <w:contextualSpacing/>
        <w:jc w:val="both"/>
        <w:rPr>
          <w:color w:val="000000"/>
          <w:lang w:val="uk-UA"/>
        </w:rPr>
      </w:pPr>
    </w:p>
    <w:p w:rsidR="0081169C" w:rsidRDefault="0081169C" w:rsidP="00065FC8">
      <w:pPr>
        <w:shd w:val="clear" w:color="auto" w:fill="FFFFFF"/>
        <w:contextualSpacing/>
        <w:jc w:val="both"/>
        <w:rPr>
          <w:color w:val="000000"/>
          <w:lang w:val="uk-UA"/>
        </w:rPr>
      </w:pPr>
    </w:p>
    <w:p w:rsidR="0081169C" w:rsidRDefault="0081169C" w:rsidP="00065FC8">
      <w:pPr>
        <w:shd w:val="clear" w:color="auto" w:fill="FFFFFF"/>
        <w:contextualSpacing/>
        <w:jc w:val="both"/>
        <w:rPr>
          <w:color w:val="000000"/>
          <w:lang w:val="uk-UA"/>
        </w:rPr>
      </w:pPr>
    </w:p>
    <w:p w:rsidR="0081169C" w:rsidRDefault="0081169C" w:rsidP="00065FC8">
      <w:pPr>
        <w:shd w:val="clear" w:color="auto" w:fill="FFFFFF"/>
        <w:contextualSpacing/>
        <w:jc w:val="both"/>
        <w:rPr>
          <w:color w:val="000000"/>
          <w:lang w:val="uk-UA"/>
        </w:rPr>
      </w:pPr>
    </w:p>
    <w:p w:rsidR="0081169C" w:rsidRDefault="0081169C" w:rsidP="00065FC8">
      <w:pPr>
        <w:shd w:val="clear" w:color="auto" w:fill="FFFFFF"/>
        <w:contextualSpacing/>
        <w:jc w:val="both"/>
        <w:rPr>
          <w:color w:val="000000"/>
          <w:lang w:val="uk-UA"/>
        </w:rPr>
      </w:pPr>
    </w:p>
    <w:p w:rsidR="0081169C" w:rsidRDefault="0081169C" w:rsidP="00065FC8">
      <w:pPr>
        <w:shd w:val="clear" w:color="auto" w:fill="FFFFFF"/>
        <w:contextualSpacing/>
        <w:jc w:val="both"/>
        <w:rPr>
          <w:color w:val="000000"/>
          <w:lang w:val="uk-UA"/>
        </w:rPr>
      </w:pPr>
    </w:p>
    <w:p w:rsidR="0081169C" w:rsidRDefault="0081169C" w:rsidP="00065FC8">
      <w:pPr>
        <w:shd w:val="clear" w:color="auto" w:fill="FFFFFF"/>
        <w:contextualSpacing/>
        <w:jc w:val="both"/>
        <w:rPr>
          <w:color w:val="000000"/>
          <w:lang w:val="uk-UA"/>
        </w:rPr>
      </w:pPr>
    </w:p>
    <w:p w:rsidR="0081169C" w:rsidRDefault="0081169C" w:rsidP="00065FC8">
      <w:pPr>
        <w:shd w:val="clear" w:color="auto" w:fill="FFFFFF"/>
        <w:contextualSpacing/>
        <w:jc w:val="both"/>
        <w:rPr>
          <w:color w:val="000000"/>
          <w:lang w:val="uk-UA"/>
        </w:rPr>
      </w:pPr>
    </w:p>
    <w:p w:rsidR="0081169C" w:rsidRDefault="0081169C" w:rsidP="00065FC8">
      <w:pPr>
        <w:shd w:val="clear" w:color="auto" w:fill="FFFFFF"/>
        <w:contextualSpacing/>
        <w:jc w:val="both"/>
        <w:rPr>
          <w:color w:val="000000"/>
          <w:lang w:val="uk-UA"/>
        </w:rPr>
      </w:pPr>
    </w:p>
    <w:p w:rsidR="0081169C" w:rsidRDefault="0081169C" w:rsidP="00065FC8">
      <w:pPr>
        <w:shd w:val="clear" w:color="auto" w:fill="FFFFFF"/>
        <w:contextualSpacing/>
        <w:jc w:val="both"/>
        <w:rPr>
          <w:color w:val="000000"/>
          <w:lang w:val="uk-UA"/>
        </w:rPr>
      </w:pPr>
    </w:p>
    <w:p w:rsidR="0081169C" w:rsidRDefault="0081169C" w:rsidP="00065FC8">
      <w:pPr>
        <w:shd w:val="clear" w:color="auto" w:fill="FFFFFF"/>
        <w:contextualSpacing/>
        <w:jc w:val="both"/>
        <w:rPr>
          <w:color w:val="000000"/>
          <w:lang w:val="uk-UA"/>
        </w:rPr>
      </w:pPr>
    </w:p>
    <w:p w:rsidR="0081169C" w:rsidRDefault="0081169C" w:rsidP="00065FC8">
      <w:pPr>
        <w:shd w:val="clear" w:color="auto" w:fill="FFFFFF"/>
        <w:contextualSpacing/>
        <w:jc w:val="both"/>
        <w:rPr>
          <w:color w:val="000000"/>
          <w:lang w:val="uk-UA"/>
        </w:rPr>
      </w:pPr>
    </w:p>
    <w:p w:rsidR="0081169C" w:rsidRDefault="0081169C" w:rsidP="00065FC8">
      <w:pPr>
        <w:shd w:val="clear" w:color="auto" w:fill="FFFFFF"/>
        <w:contextualSpacing/>
        <w:jc w:val="both"/>
        <w:rPr>
          <w:color w:val="000000"/>
          <w:lang w:val="uk-UA"/>
        </w:rPr>
      </w:pPr>
    </w:p>
    <w:p w:rsidR="0081169C" w:rsidRDefault="0081169C" w:rsidP="00065FC8">
      <w:pPr>
        <w:shd w:val="clear" w:color="auto" w:fill="FFFFFF"/>
        <w:contextualSpacing/>
        <w:jc w:val="both"/>
        <w:rPr>
          <w:color w:val="000000"/>
          <w:lang w:val="uk-UA"/>
        </w:rPr>
      </w:pPr>
    </w:p>
    <w:p w:rsidR="0081169C" w:rsidRDefault="0081169C" w:rsidP="00065FC8">
      <w:pPr>
        <w:shd w:val="clear" w:color="auto" w:fill="FFFFFF"/>
        <w:contextualSpacing/>
        <w:jc w:val="both"/>
        <w:rPr>
          <w:color w:val="000000"/>
          <w:lang w:val="uk-UA"/>
        </w:rPr>
      </w:pPr>
    </w:p>
    <w:p w:rsidR="0081169C" w:rsidRDefault="0081169C" w:rsidP="00065FC8">
      <w:pPr>
        <w:shd w:val="clear" w:color="auto" w:fill="FFFFFF"/>
        <w:contextualSpacing/>
        <w:jc w:val="both"/>
        <w:rPr>
          <w:color w:val="000000"/>
          <w:lang w:val="uk-UA"/>
        </w:rPr>
      </w:pPr>
    </w:p>
    <w:p w:rsidR="0081169C" w:rsidRDefault="0081169C" w:rsidP="00065FC8">
      <w:pPr>
        <w:shd w:val="clear" w:color="auto" w:fill="FFFFFF"/>
        <w:contextualSpacing/>
        <w:jc w:val="both"/>
        <w:rPr>
          <w:color w:val="000000"/>
          <w:lang w:val="uk-UA"/>
        </w:rPr>
      </w:pPr>
    </w:p>
    <w:p w:rsidR="0081169C" w:rsidRDefault="0081169C" w:rsidP="00065FC8">
      <w:pPr>
        <w:shd w:val="clear" w:color="auto" w:fill="FFFFFF"/>
        <w:contextualSpacing/>
        <w:jc w:val="both"/>
        <w:rPr>
          <w:color w:val="000000"/>
          <w:lang w:val="uk-UA"/>
        </w:rPr>
      </w:pPr>
    </w:p>
    <w:p w:rsidR="0081169C" w:rsidRDefault="0081169C" w:rsidP="00065FC8">
      <w:pPr>
        <w:shd w:val="clear" w:color="auto" w:fill="FFFFFF"/>
        <w:contextualSpacing/>
        <w:jc w:val="both"/>
        <w:rPr>
          <w:color w:val="000000"/>
          <w:lang w:val="uk-UA"/>
        </w:rPr>
      </w:pPr>
    </w:p>
    <w:p w:rsidR="0081169C" w:rsidRDefault="0081169C" w:rsidP="00065FC8">
      <w:pPr>
        <w:shd w:val="clear" w:color="auto" w:fill="FFFFFF"/>
        <w:contextualSpacing/>
        <w:jc w:val="both"/>
        <w:rPr>
          <w:color w:val="000000"/>
          <w:lang w:val="uk-UA"/>
        </w:rPr>
      </w:pPr>
    </w:p>
    <w:p w:rsidR="0081169C" w:rsidRPr="00F64EFF" w:rsidRDefault="0081169C" w:rsidP="00065FC8">
      <w:pPr>
        <w:shd w:val="clear" w:color="auto" w:fill="FFFFFF"/>
        <w:contextualSpacing/>
        <w:jc w:val="both"/>
        <w:rPr>
          <w:color w:val="000000"/>
          <w:lang w:val="uk-UA"/>
        </w:rPr>
      </w:pPr>
    </w:p>
    <w:p w:rsidR="00371BAF" w:rsidRPr="00F64EFF" w:rsidRDefault="00371BAF" w:rsidP="00065FC8">
      <w:pPr>
        <w:shd w:val="clear" w:color="auto" w:fill="FFFFFF"/>
        <w:contextualSpacing/>
        <w:jc w:val="both"/>
        <w:rPr>
          <w:color w:val="000000"/>
          <w:lang w:val="uk-UA"/>
        </w:rPr>
      </w:pPr>
    </w:p>
    <w:p w:rsidR="00371BAF" w:rsidRPr="00F64EFF" w:rsidRDefault="00371BAF" w:rsidP="00EE46FB">
      <w:pPr>
        <w:shd w:val="clear" w:color="auto" w:fill="FFFFFF"/>
        <w:contextualSpacing/>
        <w:jc w:val="right"/>
        <w:rPr>
          <w:b/>
          <w:bCs/>
          <w:i/>
          <w:kern w:val="32"/>
          <w:lang w:val="uk-UA" w:eastAsia="zh-CN"/>
        </w:rPr>
      </w:pPr>
      <w:r w:rsidRPr="00F64EFF">
        <w:rPr>
          <w:b/>
          <w:bCs/>
          <w:i/>
          <w:kern w:val="32"/>
          <w:lang w:val="uk-UA" w:eastAsia="zh-CN"/>
        </w:rPr>
        <w:t>Додаток 3 до тендерної документації</w:t>
      </w:r>
    </w:p>
    <w:p w:rsidR="00371BAF" w:rsidRPr="00F64EFF" w:rsidRDefault="00371BAF" w:rsidP="00EE46FB">
      <w:pPr>
        <w:widowControl w:val="0"/>
        <w:overflowPunct w:val="0"/>
        <w:autoSpaceDE w:val="0"/>
        <w:autoSpaceDN w:val="0"/>
        <w:adjustRightInd w:val="0"/>
        <w:jc w:val="right"/>
        <w:textAlignment w:val="baseline"/>
        <w:rPr>
          <w:b/>
          <w:bCs/>
          <w:color w:val="000000"/>
          <w:lang w:val="uk-UA"/>
        </w:rPr>
      </w:pPr>
    </w:p>
    <w:p w:rsidR="00371BAF" w:rsidRPr="00F64EFF" w:rsidRDefault="00371BAF" w:rsidP="00924B89">
      <w:pPr>
        <w:widowControl w:val="0"/>
        <w:overflowPunct w:val="0"/>
        <w:autoSpaceDE w:val="0"/>
        <w:autoSpaceDN w:val="0"/>
        <w:adjustRightInd w:val="0"/>
        <w:jc w:val="center"/>
        <w:textAlignment w:val="baseline"/>
        <w:rPr>
          <w:b/>
          <w:bCs/>
          <w:color w:val="000000"/>
          <w:lang w:val="uk-UA"/>
        </w:rPr>
      </w:pPr>
      <w:r w:rsidRPr="00F64EFF">
        <w:rPr>
          <w:b/>
          <w:bCs/>
          <w:color w:val="000000"/>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p w:rsidR="00371BAF" w:rsidRPr="00F64EFF" w:rsidRDefault="00371BAF" w:rsidP="00924B89">
      <w:pPr>
        <w:widowControl w:val="0"/>
        <w:autoSpaceDE w:val="0"/>
        <w:autoSpaceDN w:val="0"/>
        <w:adjustRightInd w:val="0"/>
        <w:jc w:val="center"/>
        <w:rPr>
          <w:b/>
          <w:bCs/>
          <w:i/>
          <w:iCs/>
          <w:lang w:val="uk-UA" w:eastAsia="uk-UA"/>
        </w:rPr>
      </w:pPr>
    </w:p>
    <w:p w:rsidR="00371BAF" w:rsidRPr="00F64EFF" w:rsidRDefault="00371BAF" w:rsidP="00924B89">
      <w:pPr>
        <w:widowControl w:val="0"/>
        <w:jc w:val="center"/>
        <w:outlineLvl w:val="0"/>
        <w:rPr>
          <w:b/>
          <w:shd w:val="clear" w:color="auto" w:fill="FFFFFF"/>
          <w:lang w:val="uk-UA"/>
        </w:rPr>
      </w:pPr>
      <w:r w:rsidRPr="00F64EFF">
        <w:rPr>
          <w:b/>
          <w:shd w:val="clear" w:color="auto" w:fill="FFFFFF"/>
          <w:lang w:val="uk-UA"/>
        </w:rPr>
        <w:t xml:space="preserve">Послуги з </w:t>
      </w:r>
      <w:r w:rsidRPr="00F64EFF">
        <w:rPr>
          <w:b/>
          <w:color w:val="000000"/>
          <w:lang w:val="uk-UA"/>
        </w:rPr>
        <w:t xml:space="preserve">технічної підтримки </w:t>
      </w:r>
      <w:r w:rsidRPr="00F64EFF">
        <w:rPr>
          <w:b/>
          <w:shd w:val="clear" w:color="auto" w:fill="FFFFFF"/>
          <w:lang w:val="uk-UA"/>
        </w:rPr>
        <w:t>Веб-сайту</w:t>
      </w:r>
      <w:bookmarkStart w:id="32" w:name="_Hlk124321051"/>
      <w:r w:rsidRPr="00F64EFF">
        <w:rPr>
          <w:b/>
          <w:shd w:val="clear" w:color="auto" w:fill="FFFFFF"/>
          <w:lang w:val="uk-UA"/>
        </w:rPr>
        <w:t xml:space="preserve"> </w:t>
      </w:r>
      <w:r w:rsidR="00C57519" w:rsidRPr="00F64EFF">
        <w:rPr>
          <w:b/>
          <w:lang w:val="uk-UA"/>
        </w:rPr>
        <w:t>Херсонської</w:t>
      </w:r>
      <w:r w:rsidRPr="00F64EFF">
        <w:rPr>
          <w:b/>
          <w:lang w:val="uk-UA"/>
        </w:rPr>
        <w:t xml:space="preserve"> обласної прокуратури</w:t>
      </w:r>
      <w:bookmarkEnd w:id="32"/>
    </w:p>
    <w:p w:rsidR="00371BAF" w:rsidRPr="0081169C" w:rsidRDefault="00371BAF" w:rsidP="00924B89">
      <w:pPr>
        <w:widowControl w:val="0"/>
        <w:jc w:val="center"/>
        <w:outlineLvl w:val="0"/>
        <w:rPr>
          <w:b/>
          <w:lang w:val="uk-UA"/>
        </w:rPr>
      </w:pPr>
      <w:r w:rsidRPr="00F64EFF">
        <w:rPr>
          <w:b/>
          <w:bCs/>
          <w:lang w:val="uk-UA"/>
        </w:rPr>
        <w:t xml:space="preserve">за кодом ДК 021:2015: </w:t>
      </w:r>
      <w:r w:rsidR="0081169C" w:rsidRPr="0081169C">
        <w:rPr>
          <w:rFonts w:eastAsia="Times New Roman"/>
          <w:b/>
          <w:color w:val="000000"/>
          <w:lang w:val="uk-UA" w:eastAsia="uk-UA"/>
        </w:rPr>
        <w:t xml:space="preserve">72720000-3 </w:t>
      </w:r>
      <w:r w:rsidR="0081169C">
        <w:rPr>
          <w:rFonts w:eastAsia="Times New Roman"/>
          <w:b/>
          <w:color w:val="000000"/>
          <w:lang w:val="uk-UA" w:eastAsia="uk-UA"/>
        </w:rPr>
        <w:t>«</w:t>
      </w:r>
      <w:r w:rsidR="0081169C" w:rsidRPr="0081169C">
        <w:rPr>
          <w:rFonts w:eastAsia="Times New Roman"/>
          <w:b/>
          <w:color w:val="000000"/>
          <w:lang w:val="uk-UA" w:eastAsia="uk-UA"/>
        </w:rPr>
        <w:t>послуги у сфері глобальних мереж</w:t>
      </w:r>
      <w:r w:rsidRPr="0081169C">
        <w:rPr>
          <w:b/>
          <w:bCs/>
          <w:lang w:val="uk-UA"/>
        </w:rPr>
        <w:t>»</w:t>
      </w:r>
    </w:p>
    <w:p w:rsidR="00371BAF" w:rsidRPr="00F64EFF" w:rsidRDefault="00371BAF" w:rsidP="00924B89">
      <w:pPr>
        <w:widowControl w:val="0"/>
        <w:ind w:right="-2" w:firstLine="284"/>
        <w:jc w:val="both"/>
        <w:rPr>
          <w:color w:val="000000"/>
          <w:lang w:val="uk-UA"/>
        </w:rPr>
      </w:pPr>
      <w:r w:rsidRPr="00F64EFF">
        <w:rPr>
          <w:color w:val="000000"/>
          <w:lang w:val="uk-UA"/>
        </w:rPr>
        <w:t xml:space="preserve">У цьому документі наведені технічні та якісні характеристики, перелік та термін надання послуг щодо технічної підтримки Веб-сайту </w:t>
      </w:r>
      <w:r w:rsidR="00C57519" w:rsidRPr="00F64EFF">
        <w:rPr>
          <w:lang w:val="uk-UA"/>
        </w:rPr>
        <w:t>Херсонської</w:t>
      </w:r>
      <w:r w:rsidRPr="00F64EFF">
        <w:rPr>
          <w:lang w:val="uk-UA"/>
        </w:rPr>
        <w:t xml:space="preserve"> обласної прокуратури</w:t>
      </w:r>
      <w:r w:rsidRPr="00F64EFF">
        <w:rPr>
          <w:color w:val="000000"/>
          <w:lang w:val="uk-UA"/>
        </w:rPr>
        <w:t>.</w:t>
      </w:r>
    </w:p>
    <w:p w:rsidR="00371BAF" w:rsidRPr="00F64EFF" w:rsidRDefault="00371BAF" w:rsidP="00924B89">
      <w:pPr>
        <w:widowControl w:val="0"/>
        <w:ind w:right="-2" w:firstLine="284"/>
        <w:jc w:val="both"/>
        <w:rPr>
          <w:b/>
          <w:color w:val="000000"/>
          <w:lang w:val="uk-UA"/>
        </w:rPr>
      </w:pPr>
      <w:bookmarkStart w:id="33" w:name="_Toc368997791"/>
      <w:bookmarkStart w:id="34" w:name="_Toc63075304"/>
      <w:r w:rsidRPr="00F64EFF">
        <w:rPr>
          <w:b/>
          <w:color w:val="000000"/>
          <w:lang w:val="uk-UA"/>
        </w:rPr>
        <w:t>1. Терміни, символи та скорочення</w:t>
      </w:r>
      <w:bookmarkEnd w:id="33"/>
      <w:bookmarkEnd w:id="34"/>
    </w:p>
    <w:p w:rsidR="00371BAF" w:rsidRPr="00F64EFF" w:rsidRDefault="00371BAF" w:rsidP="00924B89">
      <w:pPr>
        <w:widowControl w:val="0"/>
        <w:ind w:right="-2" w:firstLine="284"/>
        <w:jc w:val="both"/>
        <w:rPr>
          <w:color w:val="000000"/>
          <w:lang w:val="uk-UA"/>
        </w:rPr>
      </w:pPr>
      <w:r w:rsidRPr="00F64EFF">
        <w:rPr>
          <w:color w:val="000000"/>
          <w:lang w:val="uk-UA"/>
        </w:rPr>
        <w:t>У цьому документі терміни, символи та скорочення вживаються в такому значенні:</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6775"/>
      </w:tblGrid>
      <w:tr w:rsidR="00371BAF" w:rsidRPr="00F64EFF" w:rsidTr="00924B89">
        <w:tc>
          <w:tcPr>
            <w:tcW w:w="2864" w:type="dxa"/>
            <w:vAlign w:val="center"/>
          </w:tcPr>
          <w:p w:rsidR="00371BAF" w:rsidRPr="00F64EFF" w:rsidRDefault="00371BAF" w:rsidP="00924B89">
            <w:pPr>
              <w:widowControl w:val="0"/>
              <w:jc w:val="center"/>
              <w:rPr>
                <w:b/>
                <w:bCs/>
                <w:lang w:val="uk-UA" w:eastAsia="en-US"/>
              </w:rPr>
            </w:pPr>
            <w:r w:rsidRPr="00F64EFF">
              <w:rPr>
                <w:b/>
                <w:bCs/>
                <w:lang w:val="uk-UA" w:eastAsia="en-US"/>
              </w:rPr>
              <w:t>Абревіатура/термін</w:t>
            </w:r>
          </w:p>
        </w:tc>
        <w:tc>
          <w:tcPr>
            <w:tcW w:w="6775" w:type="dxa"/>
            <w:vAlign w:val="center"/>
          </w:tcPr>
          <w:p w:rsidR="00371BAF" w:rsidRPr="00F64EFF" w:rsidRDefault="00371BAF" w:rsidP="00924B89">
            <w:pPr>
              <w:widowControl w:val="0"/>
              <w:jc w:val="center"/>
              <w:rPr>
                <w:b/>
                <w:bCs/>
                <w:lang w:val="uk-UA" w:eastAsia="en-US"/>
              </w:rPr>
            </w:pPr>
            <w:r w:rsidRPr="00F64EFF">
              <w:rPr>
                <w:b/>
                <w:bCs/>
                <w:lang w:val="uk-UA" w:eastAsia="en-US"/>
              </w:rPr>
              <w:t>Визначення</w:t>
            </w:r>
          </w:p>
        </w:tc>
      </w:tr>
      <w:tr w:rsidR="00371BAF" w:rsidRPr="00F64EFF" w:rsidTr="00924B89">
        <w:tc>
          <w:tcPr>
            <w:tcW w:w="2864" w:type="dxa"/>
          </w:tcPr>
          <w:p w:rsidR="00371BAF" w:rsidRPr="00F64EFF" w:rsidRDefault="00371BAF" w:rsidP="00924B89">
            <w:pPr>
              <w:widowControl w:val="0"/>
              <w:rPr>
                <w:b/>
                <w:bCs/>
                <w:lang w:val="uk-UA" w:eastAsia="en-US"/>
              </w:rPr>
            </w:pPr>
            <w:r w:rsidRPr="00F64EFF">
              <w:rPr>
                <w:b/>
                <w:bCs/>
                <w:lang w:val="uk-UA" w:eastAsia="en-US"/>
              </w:rPr>
              <w:t>Авторизація</w:t>
            </w:r>
          </w:p>
        </w:tc>
        <w:tc>
          <w:tcPr>
            <w:tcW w:w="6775" w:type="dxa"/>
            <w:vAlign w:val="center"/>
          </w:tcPr>
          <w:p w:rsidR="00371BAF" w:rsidRPr="00F64EFF" w:rsidRDefault="00371BAF" w:rsidP="00924B89">
            <w:pPr>
              <w:widowControl w:val="0"/>
              <w:jc w:val="both"/>
              <w:rPr>
                <w:lang w:val="uk-UA"/>
              </w:rPr>
            </w:pPr>
            <w:r w:rsidRPr="00F64EFF">
              <w:rPr>
                <w:lang w:val="uk-UA"/>
              </w:rPr>
              <w:t>Надання певній особі або групі осіб прав на виконання певних дій; а також процес перевірки (підтвердження) даних прав при спробі виконання цих дій.</w:t>
            </w:r>
          </w:p>
        </w:tc>
      </w:tr>
      <w:tr w:rsidR="00371BAF" w:rsidRPr="00F64EFF" w:rsidTr="00924B89">
        <w:tc>
          <w:tcPr>
            <w:tcW w:w="2864" w:type="dxa"/>
          </w:tcPr>
          <w:p w:rsidR="00371BAF" w:rsidRPr="00F64EFF" w:rsidRDefault="00371BAF" w:rsidP="00924B89">
            <w:pPr>
              <w:widowControl w:val="0"/>
              <w:rPr>
                <w:b/>
                <w:bCs/>
                <w:lang w:val="uk-UA" w:eastAsia="en-US"/>
              </w:rPr>
            </w:pPr>
            <w:r w:rsidRPr="00F64EFF">
              <w:rPr>
                <w:b/>
                <w:bCs/>
                <w:lang w:val="uk-UA" w:eastAsia="en-US"/>
              </w:rPr>
              <w:t>Аутентифікація</w:t>
            </w:r>
          </w:p>
        </w:tc>
        <w:tc>
          <w:tcPr>
            <w:tcW w:w="6775" w:type="dxa"/>
            <w:vAlign w:val="center"/>
          </w:tcPr>
          <w:p w:rsidR="00371BAF" w:rsidRPr="00F64EFF" w:rsidRDefault="00371BAF" w:rsidP="00924B89">
            <w:pPr>
              <w:widowControl w:val="0"/>
              <w:jc w:val="both"/>
              <w:rPr>
                <w:lang w:val="uk-UA"/>
              </w:rPr>
            </w:pPr>
            <w:r w:rsidRPr="00F64EFF">
              <w:rPr>
                <w:lang w:val="uk-UA"/>
              </w:rPr>
              <w:t>Процедура перевірки автентичності, зокрема: перевірка автентичності користувача шляхом порівняння введеного ним пароля з паролем в базі даних користувачів.</w:t>
            </w:r>
          </w:p>
        </w:tc>
      </w:tr>
      <w:tr w:rsidR="00371BAF" w:rsidRPr="00207A31" w:rsidTr="00924B89">
        <w:tc>
          <w:tcPr>
            <w:tcW w:w="2864" w:type="dxa"/>
          </w:tcPr>
          <w:p w:rsidR="00371BAF" w:rsidRPr="00F64EFF" w:rsidRDefault="00371BAF" w:rsidP="00924B89">
            <w:pPr>
              <w:widowControl w:val="0"/>
              <w:rPr>
                <w:b/>
                <w:bCs/>
                <w:lang w:val="uk-UA" w:eastAsia="en-US"/>
              </w:rPr>
            </w:pPr>
            <w:r w:rsidRPr="00F64EFF">
              <w:rPr>
                <w:b/>
                <w:bCs/>
                <w:lang w:val="uk-UA" w:eastAsia="en-US"/>
              </w:rPr>
              <w:t>Веб-сайт</w:t>
            </w:r>
          </w:p>
        </w:tc>
        <w:tc>
          <w:tcPr>
            <w:tcW w:w="6775" w:type="dxa"/>
            <w:vAlign w:val="center"/>
          </w:tcPr>
          <w:p w:rsidR="00371BAF" w:rsidRPr="00F64EFF" w:rsidRDefault="00371BAF" w:rsidP="00924B89">
            <w:pPr>
              <w:widowControl w:val="0"/>
              <w:jc w:val="both"/>
              <w:rPr>
                <w:bCs/>
                <w:lang w:val="uk-UA" w:eastAsia="en-US"/>
              </w:rPr>
            </w:pPr>
            <w:r w:rsidRPr="00F64EFF">
              <w:rPr>
                <w:bCs/>
                <w:lang w:val="uk-UA" w:eastAsia="en-US"/>
              </w:rPr>
              <w:t>Набір веб-сторінок, які об'єднані одним доменним ім'ям, оформлені, як правило, в єдиному стилі та діють за спільною метою.</w:t>
            </w:r>
          </w:p>
        </w:tc>
      </w:tr>
      <w:tr w:rsidR="00371BAF" w:rsidRPr="00207A31" w:rsidTr="00924B89">
        <w:tc>
          <w:tcPr>
            <w:tcW w:w="2864" w:type="dxa"/>
          </w:tcPr>
          <w:p w:rsidR="00371BAF" w:rsidRPr="00F64EFF" w:rsidRDefault="00371BAF" w:rsidP="00924B89">
            <w:pPr>
              <w:widowControl w:val="0"/>
              <w:rPr>
                <w:b/>
                <w:bCs/>
                <w:lang w:val="uk-UA" w:eastAsia="en-US"/>
              </w:rPr>
            </w:pPr>
            <w:r w:rsidRPr="00F64EFF">
              <w:rPr>
                <w:b/>
                <w:bCs/>
                <w:lang w:val="uk-UA" w:eastAsia="en-US"/>
              </w:rPr>
              <w:t>Веб-сервер</w:t>
            </w:r>
          </w:p>
        </w:tc>
        <w:tc>
          <w:tcPr>
            <w:tcW w:w="6775" w:type="dxa"/>
            <w:vAlign w:val="center"/>
          </w:tcPr>
          <w:p w:rsidR="00371BAF" w:rsidRPr="00F64EFF" w:rsidRDefault="00371BAF" w:rsidP="00924B89">
            <w:pPr>
              <w:widowControl w:val="0"/>
              <w:jc w:val="both"/>
              <w:rPr>
                <w:lang w:val="uk-UA"/>
              </w:rPr>
            </w:pPr>
            <w:r w:rsidRPr="00F64EFF">
              <w:rPr>
                <w:lang w:val="uk-UA"/>
              </w:rPr>
              <w:t>Сервер, що забезпечує надання інформації в службі глобального з'єднання, зберігає та надає у зовнішню мережу дані, які організовані у вигляді веб-сторінок, відповідає за обробку запитів клієнтів до Веб-сайту та виконання CGI-, JSP-, ASP-, PHP-та інших додатків.</w:t>
            </w:r>
          </w:p>
        </w:tc>
      </w:tr>
      <w:tr w:rsidR="00371BAF" w:rsidRPr="00F64EFF" w:rsidTr="00924B89">
        <w:tc>
          <w:tcPr>
            <w:tcW w:w="2864" w:type="dxa"/>
          </w:tcPr>
          <w:p w:rsidR="00371BAF" w:rsidRPr="00F64EFF" w:rsidRDefault="00371BAF" w:rsidP="00924B89">
            <w:pPr>
              <w:widowControl w:val="0"/>
              <w:rPr>
                <w:b/>
                <w:bCs/>
                <w:lang w:val="uk-UA" w:eastAsia="en-US"/>
              </w:rPr>
            </w:pPr>
            <w:r w:rsidRPr="00F64EFF">
              <w:rPr>
                <w:b/>
                <w:bCs/>
                <w:lang w:val="uk-UA" w:eastAsia="en-US"/>
              </w:rPr>
              <w:t>Збій</w:t>
            </w:r>
          </w:p>
        </w:tc>
        <w:tc>
          <w:tcPr>
            <w:tcW w:w="6775" w:type="dxa"/>
            <w:vAlign w:val="center"/>
          </w:tcPr>
          <w:p w:rsidR="00371BAF" w:rsidRPr="00F64EFF" w:rsidRDefault="00371BAF" w:rsidP="00924B89">
            <w:pPr>
              <w:widowControl w:val="0"/>
              <w:jc w:val="both"/>
              <w:rPr>
                <w:lang w:val="uk-UA"/>
              </w:rPr>
            </w:pPr>
            <w:r w:rsidRPr="00F64EFF">
              <w:rPr>
                <w:lang w:val="uk-UA"/>
              </w:rPr>
              <w:t>Короткочасна втрата технічним об'єктом працездатності.</w:t>
            </w:r>
          </w:p>
        </w:tc>
      </w:tr>
      <w:tr w:rsidR="00371BAF" w:rsidRPr="00F64EFF" w:rsidTr="00924B89">
        <w:tc>
          <w:tcPr>
            <w:tcW w:w="2864" w:type="dxa"/>
          </w:tcPr>
          <w:p w:rsidR="00371BAF" w:rsidRPr="00F64EFF" w:rsidRDefault="00371BAF" w:rsidP="00924B89">
            <w:pPr>
              <w:widowControl w:val="0"/>
              <w:rPr>
                <w:b/>
                <w:bCs/>
                <w:lang w:val="uk-UA" w:eastAsia="en-US"/>
              </w:rPr>
            </w:pPr>
            <w:r w:rsidRPr="00F64EFF">
              <w:rPr>
                <w:b/>
                <w:bCs/>
                <w:lang w:val="uk-UA" w:eastAsia="en-US"/>
              </w:rPr>
              <w:t>ПЗ / Програмне забезпечення</w:t>
            </w:r>
          </w:p>
        </w:tc>
        <w:tc>
          <w:tcPr>
            <w:tcW w:w="6775" w:type="dxa"/>
            <w:vAlign w:val="center"/>
          </w:tcPr>
          <w:p w:rsidR="00371BAF" w:rsidRPr="00F64EFF" w:rsidRDefault="00371BAF" w:rsidP="00924B89">
            <w:pPr>
              <w:widowControl w:val="0"/>
              <w:jc w:val="both"/>
              <w:rPr>
                <w:lang w:val="uk-UA"/>
              </w:rPr>
            </w:pPr>
            <w:r w:rsidRPr="00F64EFF">
              <w:rPr>
                <w:lang w:val="uk-UA"/>
              </w:rPr>
              <w:t>Сукупність програм системи обробки інформації і програмних документів, необхідних для експлуатації цих програм.</w:t>
            </w:r>
          </w:p>
        </w:tc>
      </w:tr>
      <w:tr w:rsidR="00371BAF" w:rsidRPr="00F64EFF" w:rsidTr="00924B89">
        <w:tc>
          <w:tcPr>
            <w:tcW w:w="2864" w:type="dxa"/>
          </w:tcPr>
          <w:p w:rsidR="00371BAF" w:rsidRPr="00F64EFF" w:rsidRDefault="00371BAF" w:rsidP="00924B89">
            <w:pPr>
              <w:widowControl w:val="0"/>
              <w:rPr>
                <w:b/>
                <w:bCs/>
                <w:lang w:val="uk-UA" w:eastAsia="en-US"/>
              </w:rPr>
            </w:pPr>
            <w:r w:rsidRPr="00F64EFF">
              <w:rPr>
                <w:b/>
                <w:bCs/>
                <w:lang w:val="uk-UA" w:eastAsia="en-US"/>
              </w:rPr>
              <w:t>ППЗ / Прикладне програмне забезпечення / застосунок / Applicationsoftware</w:t>
            </w:r>
          </w:p>
        </w:tc>
        <w:tc>
          <w:tcPr>
            <w:tcW w:w="6775" w:type="dxa"/>
            <w:vAlign w:val="center"/>
          </w:tcPr>
          <w:p w:rsidR="00371BAF" w:rsidRPr="00F64EFF" w:rsidRDefault="00371BAF" w:rsidP="00924B89">
            <w:pPr>
              <w:widowControl w:val="0"/>
              <w:jc w:val="both"/>
              <w:rPr>
                <w:lang w:val="uk-UA"/>
              </w:rPr>
            </w:pPr>
            <w:r w:rsidRPr="00F64EFF">
              <w:rPr>
                <w:lang w:val="uk-UA"/>
              </w:rPr>
              <w:t>Користувацька комп'ютерна програма, що дає змогу вирішувати конкретні прикладні задачі користувача. У своїй роботі спирається на системне програмне забезпечення і використовує (застосовує) концепції, функціональність і можливості, закладені у середовище, де вона виконується.</w:t>
            </w:r>
          </w:p>
        </w:tc>
      </w:tr>
      <w:tr w:rsidR="00371BAF" w:rsidRPr="00207A31" w:rsidTr="00924B89">
        <w:tc>
          <w:tcPr>
            <w:tcW w:w="2864" w:type="dxa"/>
          </w:tcPr>
          <w:p w:rsidR="00371BAF" w:rsidRPr="00F64EFF" w:rsidRDefault="00371BAF" w:rsidP="00924B89">
            <w:pPr>
              <w:widowControl w:val="0"/>
              <w:rPr>
                <w:b/>
                <w:bCs/>
                <w:lang w:val="uk-UA" w:eastAsia="en-US"/>
              </w:rPr>
            </w:pPr>
            <w:r w:rsidRPr="00F64EFF">
              <w:rPr>
                <w:b/>
                <w:bCs/>
                <w:lang w:val="uk-UA" w:eastAsia="en-US"/>
              </w:rPr>
              <w:t>Регресійне тестування</w:t>
            </w:r>
          </w:p>
        </w:tc>
        <w:tc>
          <w:tcPr>
            <w:tcW w:w="6775" w:type="dxa"/>
            <w:vAlign w:val="center"/>
          </w:tcPr>
          <w:p w:rsidR="00371BAF" w:rsidRPr="00F64EFF" w:rsidRDefault="00371BAF" w:rsidP="00924B89">
            <w:pPr>
              <w:widowControl w:val="0"/>
              <w:jc w:val="both"/>
              <w:rPr>
                <w:lang w:val="uk-UA" w:eastAsia="en-US"/>
              </w:rPr>
            </w:pPr>
            <w:r w:rsidRPr="00F64EFF">
              <w:rPr>
                <w:lang w:val="uk-UA" w:eastAsia="en-US"/>
              </w:rPr>
              <w:t>Це вид тестування спрямований на перевірку змін, зроблених в додатку або навколишньому середовищу (лагодження дефекту, злиття коду, міграція на іншу операційну систему, базу даних, веб-сервер або сервер додатків), для підтвердження того факту, що існуюча раніше функціональність працює як і до здійснення наведених маніпуляцій.</w:t>
            </w:r>
          </w:p>
        </w:tc>
      </w:tr>
      <w:tr w:rsidR="00371BAF" w:rsidRPr="00F64EFF" w:rsidTr="009450F3">
        <w:tc>
          <w:tcPr>
            <w:tcW w:w="2864" w:type="dxa"/>
          </w:tcPr>
          <w:p w:rsidR="00371BAF" w:rsidRPr="00F64EFF" w:rsidRDefault="00371BAF" w:rsidP="00924B89">
            <w:pPr>
              <w:widowControl w:val="0"/>
              <w:rPr>
                <w:b/>
                <w:bCs/>
                <w:lang w:val="uk-UA" w:eastAsia="en-US"/>
              </w:rPr>
            </w:pPr>
            <w:r w:rsidRPr="00F64EFF">
              <w:rPr>
                <w:b/>
                <w:bCs/>
                <w:lang w:val="uk-UA" w:eastAsia="en-US"/>
              </w:rPr>
              <w:t>Система керування контентом /ContentManagementSystem / CMS</w:t>
            </w:r>
          </w:p>
        </w:tc>
        <w:tc>
          <w:tcPr>
            <w:tcW w:w="6775" w:type="dxa"/>
          </w:tcPr>
          <w:p w:rsidR="00371BAF" w:rsidRPr="00F64EFF" w:rsidRDefault="00371BAF" w:rsidP="009450F3">
            <w:pPr>
              <w:widowControl w:val="0"/>
              <w:jc w:val="both"/>
              <w:rPr>
                <w:lang w:val="uk-UA"/>
              </w:rPr>
            </w:pPr>
            <w:r w:rsidRPr="00F64EFF">
              <w:rPr>
                <w:lang w:val="uk-UA"/>
              </w:rPr>
              <w:t>Програмне забезпечення для організації Веб-сайтів чи інших інформаційних ресурсів в Інтернеті чи окремих комп'ютерних мережах.</w:t>
            </w:r>
          </w:p>
        </w:tc>
      </w:tr>
      <w:tr w:rsidR="00371BAF" w:rsidRPr="00207A31" w:rsidTr="00924B89">
        <w:tc>
          <w:tcPr>
            <w:tcW w:w="2864" w:type="dxa"/>
          </w:tcPr>
          <w:p w:rsidR="00371BAF" w:rsidRPr="00F64EFF" w:rsidRDefault="00371BAF" w:rsidP="00924B89">
            <w:pPr>
              <w:widowControl w:val="0"/>
              <w:rPr>
                <w:b/>
                <w:bCs/>
                <w:lang w:val="uk-UA" w:eastAsia="en-US"/>
              </w:rPr>
            </w:pPr>
            <w:r w:rsidRPr="00F64EFF">
              <w:rPr>
                <w:b/>
                <w:bCs/>
                <w:lang w:val="uk-UA" w:eastAsia="en-US"/>
              </w:rPr>
              <w:t>Скрипт</w:t>
            </w:r>
          </w:p>
        </w:tc>
        <w:tc>
          <w:tcPr>
            <w:tcW w:w="6775" w:type="dxa"/>
            <w:vAlign w:val="center"/>
          </w:tcPr>
          <w:p w:rsidR="00371BAF" w:rsidRPr="00F64EFF" w:rsidRDefault="00371BAF" w:rsidP="00924B89">
            <w:pPr>
              <w:widowControl w:val="0"/>
              <w:jc w:val="both"/>
              <w:rPr>
                <w:bCs/>
                <w:lang w:val="uk-UA" w:eastAsia="en-US"/>
              </w:rPr>
            </w:pPr>
            <w:r w:rsidRPr="00F64EFF">
              <w:rPr>
                <w:bCs/>
                <w:lang w:val="uk-UA" w:eastAsia="en-US"/>
              </w:rPr>
              <w:t>Спеціальна програма (як правило, невелика), написана мовою програмування (скриптовою мовою, мовою сценаріїв), що розширює функціональні можливості веб-сторінки, в порівнянні зі звичайним HTML-документом.</w:t>
            </w:r>
          </w:p>
        </w:tc>
      </w:tr>
      <w:tr w:rsidR="00371BAF" w:rsidRPr="00F64EFF" w:rsidTr="00924B89">
        <w:tc>
          <w:tcPr>
            <w:tcW w:w="2864" w:type="dxa"/>
          </w:tcPr>
          <w:p w:rsidR="00371BAF" w:rsidRPr="00F64EFF" w:rsidRDefault="00371BAF" w:rsidP="00924B89">
            <w:pPr>
              <w:widowControl w:val="0"/>
              <w:rPr>
                <w:b/>
                <w:bCs/>
                <w:lang w:val="uk-UA" w:eastAsia="en-US"/>
              </w:rPr>
            </w:pPr>
            <w:r w:rsidRPr="00F64EFF">
              <w:rPr>
                <w:b/>
                <w:bCs/>
                <w:lang w:val="uk-UA" w:eastAsia="en-US"/>
              </w:rPr>
              <w:t>СПЗ / Системне програмне забезпечення / Systemsoftware</w:t>
            </w:r>
          </w:p>
        </w:tc>
        <w:tc>
          <w:tcPr>
            <w:tcW w:w="6775" w:type="dxa"/>
            <w:vAlign w:val="center"/>
          </w:tcPr>
          <w:p w:rsidR="00371BAF" w:rsidRPr="00F64EFF" w:rsidRDefault="00371BAF" w:rsidP="00924B89">
            <w:pPr>
              <w:widowControl w:val="0"/>
              <w:jc w:val="both"/>
              <w:rPr>
                <w:lang w:val="uk-UA"/>
              </w:rPr>
            </w:pPr>
            <w:r w:rsidRPr="00F64EFF">
              <w:rPr>
                <w:lang w:val="uk-UA"/>
              </w:rPr>
              <w:t>Будь-яке програмне забезпечення, що забезпечує інфраструктуру, на якій можуть працювати прикладні програми, тобто воно керує і контролює обладнанням, для можливості виконання прикладних програм. Це ПЗ, що в принципі забезпечує роботу веб-сервера.</w:t>
            </w:r>
          </w:p>
        </w:tc>
      </w:tr>
      <w:tr w:rsidR="00371BAF" w:rsidRPr="00F64EFF" w:rsidTr="00924B89">
        <w:tc>
          <w:tcPr>
            <w:tcW w:w="2864" w:type="dxa"/>
          </w:tcPr>
          <w:p w:rsidR="00371BAF" w:rsidRPr="00F64EFF" w:rsidRDefault="00371BAF" w:rsidP="00924B89">
            <w:pPr>
              <w:widowControl w:val="0"/>
              <w:rPr>
                <w:b/>
                <w:bCs/>
                <w:lang w:val="uk-UA" w:eastAsia="en-US"/>
              </w:rPr>
            </w:pPr>
            <w:r w:rsidRPr="00F64EFF">
              <w:rPr>
                <w:b/>
                <w:bCs/>
                <w:lang w:val="uk-UA" w:eastAsia="en-US"/>
              </w:rPr>
              <w:lastRenderedPageBreak/>
              <w:t>CMS / Content Management System</w:t>
            </w:r>
          </w:p>
        </w:tc>
        <w:tc>
          <w:tcPr>
            <w:tcW w:w="6775" w:type="dxa"/>
            <w:vAlign w:val="center"/>
          </w:tcPr>
          <w:p w:rsidR="00371BAF" w:rsidRPr="00F64EFF" w:rsidRDefault="00371BAF" w:rsidP="00924B89">
            <w:pPr>
              <w:widowControl w:val="0"/>
              <w:jc w:val="both"/>
              <w:rPr>
                <w:lang w:val="uk-UA"/>
              </w:rPr>
            </w:pPr>
            <w:r w:rsidRPr="00F64EFF">
              <w:rPr>
                <w:lang w:val="uk-UA"/>
              </w:rPr>
              <w:t>Система керування вмістом - інформаційна система або комп'ютерна програма для забезпечення і організації спільного процесу створення, редагування і управління контентом Веб-сайту.</w:t>
            </w:r>
          </w:p>
        </w:tc>
      </w:tr>
      <w:tr w:rsidR="00371BAF" w:rsidRPr="00F64EFF" w:rsidTr="00924B89">
        <w:tc>
          <w:tcPr>
            <w:tcW w:w="2864" w:type="dxa"/>
          </w:tcPr>
          <w:p w:rsidR="00371BAF" w:rsidRPr="00F64EFF" w:rsidRDefault="00371BAF" w:rsidP="00924B89">
            <w:pPr>
              <w:widowControl w:val="0"/>
              <w:rPr>
                <w:b/>
                <w:bCs/>
                <w:lang w:val="uk-UA" w:eastAsia="en-US"/>
              </w:rPr>
            </w:pPr>
            <w:r w:rsidRPr="00F64EFF">
              <w:rPr>
                <w:b/>
                <w:bCs/>
                <w:lang w:val="uk-UA" w:eastAsia="en-US"/>
              </w:rPr>
              <w:t>СКБД</w:t>
            </w:r>
          </w:p>
        </w:tc>
        <w:tc>
          <w:tcPr>
            <w:tcW w:w="6775" w:type="dxa"/>
            <w:vAlign w:val="center"/>
          </w:tcPr>
          <w:p w:rsidR="00371BAF" w:rsidRPr="00F64EFF" w:rsidRDefault="00371BAF" w:rsidP="00924B89">
            <w:pPr>
              <w:widowControl w:val="0"/>
              <w:jc w:val="both"/>
              <w:rPr>
                <w:lang w:val="uk-UA"/>
              </w:rPr>
            </w:pPr>
            <w:r w:rsidRPr="00F64EFF">
              <w:rPr>
                <w:lang w:val="uk-UA"/>
              </w:rPr>
              <w:t>Система керування базами даних - набір взаємопов'язаних даних (база даних) і програм для доступу до цих даних.</w:t>
            </w:r>
          </w:p>
        </w:tc>
      </w:tr>
    </w:tbl>
    <w:p w:rsidR="00371BAF" w:rsidRPr="00F64EFF" w:rsidRDefault="00371BAF" w:rsidP="00924B89">
      <w:pPr>
        <w:widowControl w:val="0"/>
        <w:ind w:firstLine="284"/>
        <w:jc w:val="both"/>
        <w:rPr>
          <w:b/>
          <w:color w:val="000000"/>
          <w:lang w:val="uk-UA"/>
        </w:rPr>
      </w:pPr>
      <w:r w:rsidRPr="00F64EFF">
        <w:rPr>
          <w:b/>
          <w:color w:val="000000"/>
          <w:lang w:val="uk-UA"/>
        </w:rPr>
        <w:t>2. Загальні положення</w:t>
      </w:r>
    </w:p>
    <w:p w:rsidR="00371BAF" w:rsidRPr="00F64EFF" w:rsidRDefault="00371BAF" w:rsidP="00924B89">
      <w:pPr>
        <w:widowControl w:val="0"/>
        <w:ind w:firstLine="284"/>
        <w:jc w:val="both"/>
        <w:rPr>
          <w:color w:val="000000"/>
          <w:lang w:val="uk-UA"/>
        </w:rPr>
      </w:pPr>
      <w:r w:rsidRPr="00F64EFF">
        <w:rPr>
          <w:color w:val="000000"/>
          <w:lang w:val="uk-UA"/>
        </w:rPr>
        <w:t>Під послугами розуміється - технічна допомога у сфері інформаційних технологій, надання послуг із супроводу та технічної підтримки програмної продукції, внаслідок яких відбуваються зміни в програмній продукції (у т.ч. оновлення, удосконалення, модернізація та виправлення помилок).</w:t>
      </w:r>
    </w:p>
    <w:p w:rsidR="00371BAF" w:rsidRPr="00F64EFF" w:rsidRDefault="00371BAF" w:rsidP="00924B89">
      <w:pPr>
        <w:widowControl w:val="0"/>
        <w:ind w:firstLine="284"/>
        <w:jc w:val="both"/>
        <w:rPr>
          <w:color w:val="000000"/>
          <w:lang w:val="uk-UA"/>
        </w:rPr>
      </w:pPr>
      <w:r w:rsidRPr="00F64EFF">
        <w:rPr>
          <w:color w:val="000000"/>
          <w:lang w:val="uk-UA"/>
        </w:rPr>
        <w:t>Технічна підтримка та функціональне розширення Веб-сайту повинно базуватись на використанні підходів та методів створення систем з використанням сучасних технологій.</w:t>
      </w:r>
    </w:p>
    <w:p w:rsidR="00371BAF" w:rsidRPr="00F64EFF" w:rsidRDefault="00371BAF" w:rsidP="00924B89">
      <w:pPr>
        <w:widowControl w:val="0"/>
        <w:ind w:firstLine="284"/>
        <w:jc w:val="both"/>
        <w:rPr>
          <w:color w:val="000000"/>
          <w:lang w:val="uk-UA"/>
        </w:rPr>
      </w:pPr>
      <w:r w:rsidRPr="00F64EFF">
        <w:rPr>
          <w:color w:val="000000"/>
          <w:lang w:val="uk-UA"/>
        </w:rPr>
        <w:t>При створенні компонентів повинні бути застосовані сучасні методи та технології, що забезпечуватимуть якісну реалізацію функціональності компонентів Веб-сайту.</w:t>
      </w:r>
    </w:p>
    <w:p w:rsidR="00371BAF" w:rsidRPr="00F64EFF" w:rsidRDefault="00371BAF" w:rsidP="00924B89">
      <w:pPr>
        <w:widowControl w:val="0"/>
        <w:ind w:firstLine="284"/>
        <w:jc w:val="both"/>
        <w:rPr>
          <w:color w:val="000000"/>
          <w:lang w:val="uk-UA"/>
        </w:rPr>
      </w:pPr>
      <w:r w:rsidRPr="00F64EFF">
        <w:rPr>
          <w:color w:val="000000"/>
          <w:lang w:val="uk-UA"/>
        </w:rPr>
        <w:t>Технологічна гнучкість, надійність роботи, скорочення часу та сукупних витрат на модернізацію та функціональне розширення Веб-сайту повинні досягатись за рахунок реалізації принципів стандартизації та уніфікації, а саме:</w:t>
      </w:r>
    </w:p>
    <w:p w:rsidR="00371BAF" w:rsidRPr="00F64EFF" w:rsidRDefault="00371BAF" w:rsidP="00924B89">
      <w:pPr>
        <w:widowControl w:val="0"/>
        <w:ind w:firstLine="284"/>
        <w:jc w:val="both"/>
        <w:rPr>
          <w:color w:val="000000"/>
          <w:lang w:val="uk-UA"/>
        </w:rPr>
      </w:pPr>
      <w:r w:rsidRPr="00F64EFF">
        <w:rPr>
          <w:color w:val="000000"/>
          <w:lang w:val="uk-UA"/>
        </w:rPr>
        <w:t>- уніфікованих правил структурної побудови та/або створення та організації прикладних програмних компонент, їх взаємодії між собою;</w:t>
      </w:r>
    </w:p>
    <w:p w:rsidR="00371BAF" w:rsidRPr="00F64EFF" w:rsidRDefault="00371BAF" w:rsidP="00924B89">
      <w:pPr>
        <w:widowControl w:val="0"/>
        <w:ind w:firstLine="284"/>
        <w:jc w:val="both"/>
        <w:rPr>
          <w:color w:val="000000"/>
          <w:lang w:val="uk-UA"/>
        </w:rPr>
      </w:pPr>
      <w:r w:rsidRPr="00F64EFF">
        <w:rPr>
          <w:color w:val="000000"/>
          <w:lang w:val="uk-UA"/>
        </w:rPr>
        <w:t>- стандартизації вимог до побудови та/або створення бази даних, формування єдиних вимог до класифікації об’єктів та їх атрибутивного складу;</w:t>
      </w:r>
    </w:p>
    <w:p w:rsidR="00371BAF" w:rsidRPr="00F64EFF" w:rsidRDefault="00371BAF" w:rsidP="00924B89">
      <w:pPr>
        <w:widowControl w:val="0"/>
        <w:ind w:firstLine="284"/>
        <w:jc w:val="both"/>
        <w:rPr>
          <w:color w:val="000000"/>
          <w:lang w:val="uk-UA"/>
        </w:rPr>
      </w:pPr>
      <w:r w:rsidRPr="00F64EFF">
        <w:rPr>
          <w:color w:val="000000"/>
          <w:lang w:val="uk-UA"/>
        </w:rPr>
        <w:t>- уніфікації правил побудови та/або створення інформаційної взаємодії з іншими інформаційними системами.</w:t>
      </w:r>
    </w:p>
    <w:p w:rsidR="00371BAF" w:rsidRPr="00F64EFF" w:rsidRDefault="00371BAF" w:rsidP="00924B89">
      <w:pPr>
        <w:widowControl w:val="0"/>
        <w:ind w:firstLine="284"/>
        <w:jc w:val="both"/>
        <w:rPr>
          <w:b/>
          <w:lang w:val="uk-UA"/>
        </w:rPr>
      </w:pPr>
      <w:r w:rsidRPr="00F64EFF">
        <w:rPr>
          <w:b/>
          <w:lang w:val="uk-UA"/>
        </w:rPr>
        <w:t>3. Об'єкт надання послуг:</w:t>
      </w:r>
    </w:p>
    <w:p w:rsidR="00371BAF" w:rsidRPr="00F64EFF" w:rsidRDefault="00371BAF" w:rsidP="00924B89">
      <w:pPr>
        <w:widowControl w:val="0"/>
        <w:ind w:firstLine="284"/>
        <w:jc w:val="both"/>
        <w:rPr>
          <w:lang w:val="uk-UA"/>
        </w:rPr>
      </w:pPr>
      <w:r w:rsidRPr="00F64EFF">
        <w:rPr>
          <w:lang w:val="uk-UA"/>
        </w:rPr>
        <w:t xml:space="preserve">Об'єктом надання послуг є Веб-сайт </w:t>
      </w:r>
      <w:r w:rsidR="00C57519" w:rsidRPr="00F64EFF">
        <w:rPr>
          <w:lang w:val="uk-UA"/>
        </w:rPr>
        <w:t>Херсонської</w:t>
      </w:r>
      <w:r w:rsidRPr="00F64EFF">
        <w:rPr>
          <w:lang w:val="uk-UA"/>
        </w:rPr>
        <w:t xml:space="preserve"> обласної прокуратури (далі - «Веб-сайт»).</w:t>
      </w:r>
    </w:p>
    <w:p w:rsidR="00371BAF" w:rsidRPr="00F64EFF" w:rsidRDefault="00371BAF" w:rsidP="00924B89">
      <w:pPr>
        <w:widowControl w:val="0"/>
        <w:ind w:firstLine="284"/>
        <w:jc w:val="both"/>
        <w:rPr>
          <w:lang w:val="uk-UA"/>
        </w:rPr>
      </w:pPr>
      <w:r w:rsidRPr="00F64EFF">
        <w:rPr>
          <w:lang w:val="uk-UA"/>
        </w:rPr>
        <w:t xml:space="preserve">Веб-сайт забезпечує публікацію інформації щодо діяльності </w:t>
      </w:r>
      <w:r w:rsidR="00C57519" w:rsidRPr="00F64EFF">
        <w:rPr>
          <w:lang w:val="uk-UA"/>
        </w:rPr>
        <w:t>Херсонської</w:t>
      </w:r>
      <w:r w:rsidRPr="00F64EFF">
        <w:rPr>
          <w:lang w:val="uk-UA"/>
        </w:rPr>
        <w:t xml:space="preserve"> обласної прокуратури, автоматизацію процесів обміну інформацією між органами прокуратурами та злагодженість дій органів прокуратури у питанні висвітлення інформації в мережі Інтернет.</w:t>
      </w:r>
    </w:p>
    <w:p w:rsidR="00371BAF" w:rsidRPr="00F64EFF" w:rsidRDefault="00371BAF" w:rsidP="00924B89">
      <w:pPr>
        <w:widowControl w:val="0"/>
        <w:ind w:firstLine="284"/>
        <w:jc w:val="both"/>
        <w:rPr>
          <w:b/>
          <w:lang w:val="uk-UA"/>
        </w:rPr>
      </w:pPr>
      <w:bookmarkStart w:id="35" w:name="_Toc63075307"/>
      <w:r w:rsidRPr="00F64EFF">
        <w:rPr>
          <w:b/>
          <w:lang w:val="uk-UA"/>
        </w:rPr>
        <w:t>4. Технології, на яких реалізовано Веб-сайт</w:t>
      </w:r>
      <w:bookmarkEnd w:id="35"/>
    </w:p>
    <w:p w:rsidR="00371BAF" w:rsidRPr="00F64EFF" w:rsidRDefault="00371BAF" w:rsidP="00924B89">
      <w:pPr>
        <w:widowControl w:val="0"/>
        <w:ind w:firstLine="284"/>
        <w:jc w:val="both"/>
        <w:rPr>
          <w:lang w:val="uk-UA"/>
        </w:rPr>
      </w:pPr>
      <w:r w:rsidRPr="00F64EFF">
        <w:rPr>
          <w:lang w:val="uk-UA"/>
        </w:rPr>
        <w:t>- операційна система: x86_64-Redhat-Linux-GNU;</w:t>
      </w:r>
    </w:p>
    <w:p w:rsidR="00371BAF" w:rsidRPr="00F64EFF" w:rsidRDefault="00371BAF" w:rsidP="00924B89">
      <w:pPr>
        <w:widowControl w:val="0"/>
        <w:ind w:firstLine="284"/>
        <w:jc w:val="both"/>
        <w:rPr>
          <w:lang w:val="uk-UA"/>
        </w:rPr>
      </w:pPr>
      <w:r w:rsidRPr="00F64EFF">
        <w:rPr>
          <w:lang w:val="uk-UA"/>
        </w:rPr>
        <w:t>- CMS: Web Logic Publishing v 4.1RC3;</w:t>
      </w:r>
    </w:p>
    <w:p w:rsidR="00371BAF" w:rsidRPr="00F64EFF" w:rsidRDefault="00371BAF" w:rsidP="00924B89">
      <w:pPr>
        <w:widowControl w:val="0"/>
        <w:ind w:firstLine="284"/>
        <w:jc w:val="both"/>
        <w:rPr>
          <w:lang w:val="uk-UA"/>
        </w:rPr>
      </w:pPr>
      <w:r w:rsidRPr="00F64EFF">
        <w:rPr>
          <w:lang w:val="uk-UA"/>
        </w:rPr>
        <w:t>- СКБД: MySQL Client API version 5.1.73;</w:t>
      </w:r>
    </w:p>
    <w:p w:rsidR="00371BAF" w:rsidRPr="00F64EFF" w:rsidRDefault="00371BAF" w:rsidP="00924B89">
      <w:pPr>
        <w:widowControl w:val="0"/>
        <w:ind w:firstLine="284"/>
        <w:jc w:val="both"/>
        <w:rPr>
          <w:lang w:val="uk-UA"/>
        </w:rPr>
      </w:pPr>
      <w:r w:rsidRPr="00F64EFF">
        <w:rPr>
          <w:lang w:val="uk-UA"/>
        </w:rPr>
        <w:t>- HTTP сервер: Apache 2.0 Handler</w:t>
      </w:r>
    </w:p>
    <w:p w:rsidR="00371BAF" w:rsidRPr="00F64EFF" w:rsidRDefault="00371BAF" w:rsidP="00924B89">
      <w:pPr>
        <w:widowControl w:val="0"/>
        <w:ind w:firstLine="284"/>
        <w:jc w:val="both"/>
        <w:rPr>
          <w:lang w:val="uk-UA"/>
        </w:rPr>
      </w:pPr>
      <w:r w:rsidRPr="00F64EFF">
        <w:rPr>
          <w:lang w:val="uk-UA"/>
        </w:rPr>
        <w:t>- мови програмування: PHP Version 5.3.3, ECMAScript 5, jquery-1.7.min.js.</w:t>
      </w:r>
    </w:p>
    <w:p w:rsidR="00371BAF" w:rsidRPr="00F64EFF" w:rsidRDefault="00371BAF" w:rsidP="00924B89">
      <w:pPr>
        <w:widowControl w:val="0"/>
        <w:ind w:firstLine="284"/>
        <w:jc w:val="both"/>
        <w:rPr>
          <w:b/>
          <w:color w:val="000000"/>
          <w:lang w:val="uk-UA"/>
        </w:rPr>
      </w:pPr>
      <w:r w:rsidRPr="00F64EFF">
        <w:rPr>
          <w:b/>
          <w:color w:val="000000"/>
          <w:lang w:val="uk-UA"/>
        </w:rPr>
        <w:t>5. Мета технічної підтримки:</w:t>
      </w:r>
    </w:p>
    <w:p w:rsidR="00371BAF" w:rsidRPr="00F64EFF" w:rsidRDefault="00371BAF" w:rsidP="00924B89">
      <w:pPr>
        <w:widowControl w:val="0"/>
        <w:ind w:firstLine="284"/>
        <w:jc w:val="both"/>
        <w:rPr>
          <w:lang w:val="uk-UA"/>
        </w:rPr>
      </w:pPr>
      <w:r w:rsidRPr="00F64EFF">
        <w:rPr>
          <w:b/>
          <w:color w:val="000000"/>
          <w:lang w:val="uk-UA"/>
        </w:rPr>
        <w:t>-</w:t>
      </w:r>
      <w:r w:rsidRPr="00F64EFF">
        <w:rPr>
          <w:lang w:val="uk-UA"/>
        </w:rPr>
        <w:t xml:space="preserve"> підтримка коректної роботи та забезпечення стабільного функціонування Веб-сайту;</w:t>
      </w:r>
    </w:p>
    <w:p w:rsidR="00371BAF" w:rsidRPr="00F64EFF" w:rsidRDefault="00371BAF" w:rsidP="00924B89">
      <w:pPr>
        <w:widowControl w:val="0"/>
        <w:ind w:firstLine="284"/>
        <w:jc w:val="both"/>
        <w:rPr>
          <w:lang w:val="uk-UA"/>
        </w:rPr>
      </w:pPr>
      <w:r w:rsidRPr="00F64EFF">
        <w:rPr>
          <w:b/>
          <w:lang w:val="uk-UA"/>
        </w:rPr>
        <w:t>-</w:t>
      </w:r>
      <w:r w:rsidRPr="00F64EFF">
        <w:rPr>
          <w:bCs/>
          <w:lang w:val="uk-UA"/>
        </w:rPr>
        <w:t xml:space="preserve"> </w:t>
      </w:r>
      <w:r w:rsidRPr="00F64EFF">
        <w:rPr>
          <w:lang w:val="uk-UA"/>
        </w:rPr>
        <w:t>консультація технічних спеціалістів і модераторів системи;</w:t>
      </w:r>
    </w:p>
    <w:p w:rsidR="00371BAF" w:rsidRPr="00F64EFF" w:rsidRDefault="00371BAF" w:rsidP="00924B89">
      <w:pPr>
        <w:widowControl w:val="0"/>
        <w:ind w:firstLine="284"/>
        <w:jc w:val="both"/>
        <w:rPr>
          <w:lang w:val="uk-UA"/>
        </w:rPr>
      </w:pPr>
      <w:r w:rsidRPr="00F64EFF">
        <w:rPr>
          <w:b/>
          <w:lang w:val="uk-UA"/>
        </w:rPr>
        <w:t>-</w:t>
      </w:r>
      <w:r w:rsidRPr="00F64EFF">
        <w:rPr>
          <w:bCs/>
          <w:lang w:val="uk-UA"/>
        </w:rPr>
        <w:t xml:space="preserve"> </w:t>
      </w:r>
      <w:r w:rsidRPr="00F64EFF">
        <w:rPr>
          <w:lang w:val="uk-UA"/>
        </w:rPr>
        <w:t>технічне супроводження: конфігурація сервера, відновлення під час збоїв;</w:t>
      </w:r>
    </w:p>
    <w:p w:rsidR="00371BAF" w:rsidRPr="00F64EFF" w:rsidRDefault="00371BAF" w:rsidP="00924B89">
      <w:pPr>
        <w:widowControl w:val="0"/>
        <w:ind w:firstLine="284"/>
        <w:jc w:val="both"/>
        <w:rPr>
          <w:lang w:val="uk-UA"/>
        </w:rPr>
      </w:pPr>
      <w:r w:rsidRPr="00F64EFF">
        <w:rPr>
          <w:b/>
          <w:lang w:val="uk-UA"/>
        </w:rPr>
        <w:t>-</w:t>
      </w:r>
      <w:r w:rsidRPr="00F64EFF">
        <w:rPr>
          <w:lang w:val="uk-UA"/>
        </w:rPr>
        <w:t xml:space="preserve"> забезпечення постійної доступності послуг Веб-сайту, своєчасного вирішення проблем і оперативного реагування на запити користувачів.</w:t>
      </w:r>
    </w:p>
    <w:p w:rsidR="00371BAF" w:rsidRPr="00F64EFF" w:rsidRDefault="00371BAF" w:rsidP="00924B89">
      <w:pPr>
        <w:widowControl w:val="0"/>
        <w:ind w:firstLine="284"/>
        <w:jc w:val="both"/>
        <w:rPr>
          <w:lang w:val="uk-UA"/>
        </w:rPr>
      </w:pPr>
      <w:r w:rsidRPr="00F64EFF">
        <w:rPr>
          <w:lang w:val="uk-UA"/>
        </w:rPr>
        <w:t>Для досягнення сформульованої мети технічної підтримки, Учасником повинні бути вирішені такі основні завдання:</w:t>
      </w:r>
    </w:p>
    <w:p w:rsidR="00371BAF" w:rsidRPr="00F64EFF" w:rsidRDefault="00371BAF" w:rsidP="00924B89">
      <w:pPr>
        <w:widowControl w:val="0"/>
        <w:ind w:firstLine="284"/>
        <w:jc w:val="both"/>
        <w:rPr>
          <w:lang w:val="uk-UA"/>
        </w:rPr>
      </w:pPr>
      <w:r w:rsidRPr="00F64EFF">
        <w:rPr>
          <w:lang w:val="uk-UA"/>
        </w:rPr>
        <w:t>- організація функціонування служби технічної підтримки, що забезпечує проведення планових робіт і реагування на виклики Замовника з обслуговування Веб-сайту;</w:t>
      </w:r>
    </w:p>
    <w:p w:rsidR="00371BAF" w:rsidRPr="00F64EFF" w:rsidRDefault="00371BAF" w:rsidP="00924B89">
      <w:pPr>
        <w:widowControl w:val="0"/>
        <w:ind w:firstLine="284"/>
        <w:jc w:val="both"/>
        <w:rPr>
          <w:lang w:val="uk-UA"/>
        </w:rPr>
      </w:pPr>
      <w:r w:rsidRPr="00F64EFF">
        <w:rPr>
          <w:lang w:val="uk-UA"/>
        </w:rPr>
        <w:t>- модернізація Веб-сайту, у відповідності до вимог Замовника;</w:t>
      </w:r>
    </w:p>
    <w:p w:rsidR="00371BAF" w:rsidRPr="00F64EFF" w:rsidRDefault="00371BAF" w:rsidP="00924B89">
      <w:pPr>
        <w:widowControl w:val="0"/>
        <w:tabs>
          <w:tab w:val="left" w:pos="720"/>
          <w:tab w:val="left" w:pos="900"/>
        </w:tabs>
        <w:ind w:firstLine="284"/>
        <w:jc w:val="both"/>
        <w:rPr>
          <w:lang w:val="uk-UA"/>
        </w:rPr>
      </w:pPr>
      <w:r w:rsidRPr="00F64EFF">
        <w:rPr>
          <w:lang w:val="uk-UA"/>
        </w:rPr>
        <w:t>- розширення функціональних можливостей Веб-сайту (доопрацювання та удосконалення програмних модулів Веб-сайту та виправлення помилок);</w:t>
      </w:r>
    </w:p>
    <w:p w:rsidR="00371BAF" w:rsidRPr="00F64EFF" w:rsidRDefault="00371BAF" w:rsidP="00924B89">
      <w:pPr>
        <w:widowControl w:val="0"/>
        <w:ind w:firstLine="284"/>
        <w:jc w:val="both"/>
        <w:rPr>
          <w:lang w:val="uk-UA"/>
        </w:rPr>
      </w:pPr>
      <w:r w:rsidRPr="00F64EFF">
        <w:rPr>
          <w:lang w:val="uk-UA"/>
        </w:rPr>
        <w:t>- організація оперативного реагування на виявлені проблеми в роботі Веб-сайту, включаючи відповіді на запитання користувачів і технічного персоналу Замовника, сприяння технічному персоналу Замовника в усуненні можливих збоїв в роботі Веб-сайту.</w:t>
      </w:r>
    </w:p>
    <w:p w:rsidR="00371BAF" w:rsidRPr="00F64EFF" w:rsidRDefault="00371BAF" w:rsidP="00924B89">
      <w:pPr>
        <w:widowControl w:val="0"/>
        <w:ind w:firstLine="284"/>
        <w:jc w:val="both"/>
        <w:rPr>
          <w:b/>
          <w:lang w:val="uk-UA"/>
        </w:rPr>
      </w:pPr>
      <w:r w:rsidRPr="00F64EFF">
        <w:rPr>
          <w:b/>
          <w:lang w:val="uk-UA"/>
        </w:rPr>
        <w:t>6. Рішення щодо побудови ПЗ Веб-сайту</w:t>
      </w:r>
      <w:r w:rsidRPr="00F64EFF">
        <w:rPr>
          <w:lang w:val="uk-UA"/>
        </w:rPr>
        <w:t xml:space="preserve"> </w:t>
      </w:r>
      <w:r w:rsidRPr="00F64EFF">
        <w:rPr>
          <w:b/>
          <w:lang w:val="uk-UA"/>
        </w:rPr>
        <w:t>повинні базуватися на:</w:t>
      </w:r>
    </w:p>
    <w:p w:rsidR="00371BAF" w:rsidRPr="00F64EFF" w:rsidRDefault="00371BAF" w:rsidP="00924B89">
      <w:pPr>
        <w:widowControl w:val="0"/>
        <w:ind w:firstLine="284"/>
        <w:jc w:val="both"/>
        <w:rPr>
          <w:lang w:val="uk-UA"/>
        </w:rPr>
      </w:pPr>
      <w:r w:rsidRPr="00F64EFF">
        <w:rPr>
          <w:lang w:val="uk-UA"/>
        </w:rPr>
        <w:t>- застосуванні сучасних інформаційних технологій;</w:t>
      </w:r>
    </w:p>
    <w:p w:rsidR="00371BAF" w:rsidRPr="00F64EFF" w:rsidRDefault="00371BAF" w:rsidP="00924B89">
      <w:pPr>
        <w:widowControl w:val="0"/>
        <w:ind w:firstLine="284"/>
        <w:jc w:val="both"/>
        <w:rPr>
          <w:lang w:val="uk-UA"/>
        </w:rPr>
      </w:pPr>
      <w:r w:rsidRPr="00F64EFF">
        <w:rPr>
          <w:lang w:val="uk-UA"/>
        </w:rPr>
        <w:t>- застосуванні правила централізованого накопичення, зберігання та обробки інформації;</w:t>
      </w:r>
    </w:p>
    <w:p w:rsidR="00371BAF" w:rsidRPr="00F64EFF" w:rsidRDefault="00371BAF" w:rsidP="00924B89">
      <w:pPr>
        <w:widowControl w:val="0"/>
        <w:ind w:firstLine="284"/>
        <w:jc w:val="both"/>
        <w:rPr>
          <w:lang w:val="uk-UA"/>
        </w:rPr>
      </w:pPr>
      <w:r w:rsidRPr="00F64EFF">
        <w:rPr>
          <w:lang w:val="uk-UA"/>
        </w:rPr>
        <w:t>- підтримці актуальності, повноти, несуперечності, цілісності та доступності інформації;</w:t>
      </w:r>
    </w:p>
    <w:p w:rsidR="00371BAF" w:rsidRPr="00F64EFF" w:rsidRDefault="00371BAF" w:rsidP="00924B89">
      <w:pPr>
        <w:widowControl w:val="0"/>
        <w:ind w:firstLine="284"/>
        <w:jc w:val="both"/>
        <w:rPr>
          <w:lang w:val="uk-UA"/>
        </w:rPr>
      </w:pPr>
      <w:r w:rsidRPr="00F64EFF">
        <w:rPr>
          <w:lang w:val="uk-UA"/>
        </w:rPr>
        <w:lastRenderedPageBreak/>
        <w:t>- забезпеченні надійного захисту інформації від порушення її цілісності, витоку та блокування згідно з порядком, встановленим нормативно-правовими державними актами і нормативними документами в галузі захисту інформації;</w:t>
      </w:r>
    </w:p>
    <w:p w:rsidR="00371BAF" w:rsidRPr="00F64EFF" w:rsidRDefault="00371BAF" w:rsidP="00924B89">
      <w:pPr>
        <w:widowControl w:val="0"/>
        <w:ind w:firstLine="284"/>
        <w:jc w:val="both"/>
        <w:rPr>
          <w:lang w:val="uk-UA"/>
        </w:rPr>
      </w:pPr>
      <w:r w:rsidRPr="00F64EFF">
        <w:rPr>
          <w:lang w:val="uk-UA"/>
        </w:rPr>
        <w:t>- забезпеченні надійності, резервування компонентів технічного забезпечення ПЗ Веб-сайту;</w:t>
      </w:r>
    </w:p>
    <w:p w:rsidR="00371BAF" w:rsidRPr="00F64EFF" w:rsidRDefault="00371BAF" w:rsidP="00924B89">
      <w:pPr>
        <w:widowControl w:val="0"/>
        <w:ind w:firstLine="284"/>
        <w:jc w:val="both"/>
        <w:rPr>
          <w:lang w:val="uk-UA"/>
        </w:rPr>
      </w:pPr>
      <w:r w:rsidRPr="00F64EFF">
        <w:rPr>
          <w:lang w:val="uk-UA"/>
        </w:rPr>
        <w:t>- забезпеченні управління, безперервного контролю функціонування та налаштування ПЗ Веб-сайту та його компонентів;</w:t>
      </w:r>
    </w:p>
    <w:p w:rsidR="00371BAF" w:rsidRPr="00F64EFF" w:rsidRDefault="00371BAF" w:rsidP="00924B89">
      <w:pPr>
        <w:widowControl w:val="0"/>
        <w:ind w:firstLine="284"/>
        <w:jc w:val="both"/>
        <w:rPr>
          <w:lang w:val="uk-UA"/>
        </w:rPr>
      </w:pPr>
      <w:r w:rsidRPr="00F64EFF">
        <w:rPr>
          <w:lang w:val="uk-UA"/>
        </w:rPr>
        <w:t>- використанні сучасних засобів програмної інженерії при розробці програмного прикладного забезпечення;</w:t>
      </w:r>
    </w:p>
    <w:p w:rsidR="00371BAF" w:rsidRPr="00F64EFF" w:rsidRDefault="00371BAF" w:rsidP="00924B89">
      <w:pPr>
        <w:widowControl w:val="0"/>
        <w:ind w:firstLine="284"/>
        <w:jc w:val="both"/>
        <w:rPr>
          <w:lang w:val="uk-UA"/>
        </w:rPr>
      </w:pPr>
      <w:r w:rsidRPr="00F64EFF">
        <w:rPr>
          <w:lang w:val="uk-UA"/>
        </w:rPr>
        <w:t>- архітектура ПЗ Веб-сайту повинна передбачати максимальну незалежність програмно-технічних модулів від Розробника таким чином, щоб їх подальшим розвитком могли займатися різні Виконавці.</w:t>
      </w:r>
    </w:p>
    <w:p w:rsidR="00371BAF" w:rsidRPr="00F64EFF" w:rsidRDefault="00371BAF" w:rsidP="00924B89">
      <w:pPr>
        <w:widowControl w:val="0"/>
        <w:ind w:firstLine="284"/>
        <w:jc w:val="both"/>
        <w:rPr>
          <w:b/>
          <w:lang w:val="uk-UA"/>
        </w:rPr>
      </w:pPr>
      <w:bookmarkStart w:id="36" w:name="_Toc63075308"/>
      <w:r w:rsidRPr="00F64EFF">
        <w:rPr>
          <w:b/>
          <w:lang w:val="uk-UA"/>
        </w:rPr>
        <w:t>7. Склад і зміст послуг</w:t>
      </w:r>
      <w:bookmarkEnd w:id="36"/>
    </w:p>
    <w:p w:rsidR="00371BAF" w:rsidRPr="00F64EFF" w:rsidRDefault="00371BAF" w:rsidP="00924B89">
      <w:pPr>
        <w:widowControl w:val="0"/>
        <w:ind w:firstLine="284"/>
        <w:jc w:val="both"/>
        <w:rPr>
          <w:lang w:val="uk-UA"/>
        </w:rPr>
      </w:pPr>
      <w:r w:rsidRPr="00F64EFF">
        <w:rPr>
          <w:lang w:val="uk-UA"/>
        </w:rPr>
        <w:t>До складу послуг, які визначаються цими Технічними вимогами, входять:</w:t>
      </w:r>
    </w:p>
    <w:p w:rsidR="00371BAF" w:rsidRPr="00F64EFF" w:rsidRDefault="00371BAF" w:rsidP="00924B89">
      <w:pPr>
        <w:widowControl w:val="0"/>
        <w:ind w:firstLine="284"/>
        <w:jc w:val="both"/>
        <w:rPr>
          <w:lang w:val="uk-UA"/>
        </w:rPr>
      </w:pPr>
      <w:r w:rsidRPr="00F64EFF">
        <w:rPr>
          <w:lang w:val="uk-UA"/>
        </w:rPr>
        <w:t>- ліквідація збоїв та виправлення виявлених недоліків в роботі ППЗ;</w:t>
      </w:r>
    </w:p>
    <w:p w:rsidR="00371BAF" w:rsidRPr="00F64EFF" w:rsidRDefault="00371BAF" w:rsidP="00924B89">
      <w:pPr>
        <w:widowControl w:val="0"/>
        <w:ind w:firstLine="284"/>
        <w:jc w:val="both"/>
        <w:rPr>
          <w:lang w:val="uk-UA"/>
        </w:rPr>
      </w:pPr>
      <w:r w:rsidRPr="00F64EFF">
        <w:rPr>
          <w:lang w:val="uk-UA"/>
        </w:rPr>
        <w:t>- оновлення ППЗ;</w:t>
      </w:r>
    </w:p>
    <w:p w:rsidR="00371BAF" w:rsidRPr="00F64EFF" w:rsidRDefault="00371BAF" w:rsidP="00924B89">
      <w:pPr>
        <w:widowControl w:val="0"/>
        <w:ind w:firstLine="284"/>
        <w:jc w:val="both"/>
        <w:rPr>
          <w:lang w:val="uk-UA"/>
        </w:rPr>
      </w:pPr>
      <w:r w:rsidRPr="00F64EFF">
        <w:rPr>
          <w:lang w:val="uk-UA"/>
        </w:rPr>
        <w:t>- моніторинг коректного функціонування ППЗ;</w:t>
      </w:r>
    </w:p>
    <w:p w:rsidR="00371BAF" w:rsidRPr="00F64EFF" w:rsidRDefault="00371BAF" w:rsidP="00924B89">
      <w:pPr>
        <w:widowControl w:val="0"/>
        <w:ind w:firstLine="284"/>
        <w:jc w:val="both"/>
        <w:rPr>
          <w:lang w:val="uk-UA"/>
        </w:rPr>
      </w:pPr>
      <w:r w:rsidRPr="00F64EFF">
        <w:rPr>
          <w:lang w:val="uk-UA"/>
        </w:rPr>
        <w:t xml:space="preserve">- розширення функціональних можливостей ППЗ (доопрацювання та удосконалення програмних модулів Веб-сайту та ППЗ та виправлення помилок в ППЗ); </w:t>
      </w:r>
    </w:p>
    <w:p w:rsidR="00371BAF" w:rsidRPr="00F64EFF" w:rsidRDefault="00371BAF" w:rsidP="00924B89">
      <w:pPr>
        <w:widowControl w:val="0"/>
        <w:ind w:firstLine="284"/>
        <w:jc w:val="both"/>
        <w:rPr>
          <w:lang w:val="uk-UA"/>
        </w:rPr>
      </w:pPr>
      <w:r w:rsidRPr="00F64EFF">
        <w:rPr>
          <w:lang w:val="uk-UA"/>
        </w:rPr>
        <w:t xml:space="preserve">- оновлення елементів html-сторінок Веб-сайту. </w:t>
      </w:r>
    </w:p>
    <w:p w:rsidR="00371BAF" w:rsidRPr="00F64EFF" w:rsidRDefault="00371BAF" w:rsidP="00924B89">
      <w:pPr>
        <w:widowControl w:val="0"/>
        <w:ind w:firstLine="284"/>
        <w:jc w:val="both"/>
        <w:rPr>
          <w:b/>
          <w:lang w:val="uk-UA"/>
        </w:rPr>
      </w:pPr>
      <w:bookmarkStart w:id="37" w:name="_Toc63075309"/>
      <w:r w:rsidRPr="00F64EFF">
        <w:rPr>
          <w:b/>
          <w:lang w:val="uk-UA"/>
        </w:rPr>
        <w:t>8. Організація надання послуг</w:t>
      </w:r>
      <w:bookmarkEnd w:id="37"/>
    </w:p>
    <w:p w:rsidR="00371BAF" w:rsidRPr="00F64EFF" w:rsidRDefault="00371BAF" w:rsidP="00924B89">
      <w:pPr>
        <w:widowControl w:val="0"/>
        <w:ind w:firstLine="284"/>
        <w:jc w:val="both"/>
        <w:rPr>
          <w:lang w:val="uk-UA"/>
        </w:rPr>
      </w:pPr>
      <w:r w:rsidRPr="00F64EFF">
        <w:rPr>
          <w:lang w:val="uk-UA"/>
        </w:rPr>
        <w:t>Послуги з технічної підтримки Веб-сайту повинні бути організовані за такими напрямами:</w:t>
      </w:r>
    </w:p>
    <w:p w:rsidR="00371BAF" w:rsidRPr="00F64EFF" w:rsidRDefault="00371BAF" w:rsidP="00924B89">
      <w:pPr>
        <w:widowControl w:val="0"/>
        <w:ind w:firstLine="284"/>
        <w:jc w:val="both"/>
        <w:rPr>
          <w:lang w:val="uk-UA"/>
        </w:rPr>
      </w:pPr>
      <w:r w:rsidRPr="00F64EFF">
        <w:rPr>
          <w:lang w:val="uk-UA"/>
        </w:rPr>
        <w:t>- програмна підтримка ППЗ Веб-сайту (оновлення, удосконалення, модернізація та виправлення помилок);</w:t>
      </w:r>
    </w:p>
    <w:p w:rsidR="00371BAF" w:rsidRPr="00F64EFF" w:rsidRDefault="00371BAF" w:rsidP="00924B89">
      <w:pPr>
        <w:widowControl w:val="0"/>
        <w:ind w:firstLine="284"/>
        <w:jc w:val="both"/>
        <w:rPr>
          <w:lang w:val="uk-UA"/>
        </w:rPr>
      </w:pPr>
      <w:r w:rsidRPr="00F64EFF">
        <w:rPr>
          <w:lang w:val="uk-UA"/>
        </w:rPr>
        <w:t>- послуги з обслуговування звернень користувачів включають в себе розширення функціональних можливостей роботи Веб-сайту.</w:t>
      </w:r>
    </w:p>
    <w:p w:rsidR="00371BAF" w:rsidRPr="00F64EFF" w:rsidRDefault="00371BAF" w:rsidP="00924B89">
      <w:pPr>
        <w:widowControl w:val="0"/>
        <w:ind w:firstLine="284"/>
        <w:jc w:val="both"/>
        <w:rPr>
          <w:lang w:val="uk-UA"/>
        </w:rPr>
      </w:pPr>
      <w:r w:rsidRPr="00F64EFF">
        <w:rPr>
          <w:lang w:val="uk-UA"/>
        </w:rPr>
        <w:t>- організація взаємодії з користувачами Веб-сайту при наданні послуг здійснюється шляхом залучення ресурсів служби технічної підтримки Учасника.</w:t>
      </w:r>
    </w:p>
    <w:p w:rsidR="00371BAF" w:rsidRPr="00F64EFF" w:rsidRDefault="00371BAF" w:rsidP="00924B89">
      <w:pPr>
        <w:widowControl w:val="0"/>
        <w:ind w:firstLine="284"/>
        <w:jc w:val="both"/>
        <w:rPr>
          <w:b/>
          <w:lang w:val="uk-UA"/>
        </w:rPr>
      </w:pPr>
      <w:r w:rsidRPr="00F64EFF">
        <w:rPr>
          <w:b/>
          <w:lang w:val="uk-UA"/>
        </w:rPr>
        <w:t>9. Вимоги до чисельності, кваліфікації та режиму роботи персоналу</w:t>
      </w:r>
    </w:p>
    <w:p w:rsidR="00371BAF" w:rsidRPr="00F64EFF" w:rsidRDefault="00371BAF" w:rsidP="00924B89">
      <w:pPr>
        <w:widowControl w:val="0"/>
        <w:ind w:firstLine="284"/>
        <w:jc w:val="both"/>
        <w:rPr>
          <w:lang w:val="uk-UA"/>
        </w:rPr>
      </w:pPr>
      <w:r w:rsidRPr="00F64EFF">
        <w:rPr>
          <w:lang w:val="uk-UA"/>
        </w:rPr>
        <w:t>Запропоновані рішення ПЗ Веб-сайту повинні вимагати не менше ніж 3 (трьох) фахівців з певними ролями та відповідним рівнем підготовки, які повинні забезпечувати:</w:t>
      </w:r>
    </w:p>
    <w:p w:rsidR="00371BAF" w:rsidRPr="00F64EFF" w:rsidRDefault="00371BAF" w:rsidP="00924B89">
      <w:pPr>
        <w:widowControl w:val="0"/>
        <w:ind w:firstLine="284"/>
        <w:jc w:val="both"/>
        <w:rPr>
          <w:lang w:val="uk-UA"/>
        </w:rPr>
      </w:pPr>
      <w:r w:rsidRPr="00F64EFF">
        <w:rPr>
          <w:lang w:val="uk-UA"/>
        </w:rPr>
        <w:t xml:space="preserve">- безперервний супровід ПЗ Веб-сайту на всіх стадіях його експлуатації та підтримки; </w:t>
      </w:r>
    </w:p>
    <w:p w:rsidR="00371BAF" w:rsidRPr="00F64EFF" w:rsidRDefault="00371BAF" w:rsidP="00924B89">
      <w:pPr>
        <w:widowControl w:val="0"/>
        <w:ind w:firstLine="284"/>
        <w:jc w:val="both"/>
        <w:rPr>
          <w:lang w:val="uk-UA"/>
        </w:rPr>
      </w:pPr>
      <w:r w:rsidRPr="00F64EFF">
        <w:rPr>
          <w:lang w:val="uk-UA"/>
        </w:rPr>
        <w:t>- цілодобовий режим роботи ПЗ Веб-сайту та її модулів за призначенням і в повному обсязі;</w:t>
      </w:r>
    </w:p>
    <w:p w:rsidR="00371BAF" w:rsidRPr="00F64EFF" w:rsidRDefault="00371BAF" w:rsidP="00924B89">
      <w:pPr>
        <w:widowControl w:val="0"/>
        <w:ind w:firstLine="284"/>
        <w:jc w:val="both"/>
        <w:rPr>
          <w:lang w:val="uk-UA"/>
        </w:rPr>
      </w:pPr>
      <w:r w:rsidRPr="00F64EFF">
        <w:rPr>
          <w:lang w:val="uk-UA"/>
        </w:rPr>
        <w:t>- централізований контроль працездатності ПЗ Веб-сайту;</w:t>
      </w:r>
    </w:p>
    <w:p w:rsidR="00371BAF" w:rsidRPr="00F64EFF" w:rsidRDefault="00371BAF" w:rsidP="00924B89">
      <w:pPr>
        <w:widowControl w:val="0"/>
        <w:ind w:firstLine="284"/>
        <w:jc w:val="both"/>
        <w:rPr>
          <w:lang w:val="uk-UA"/>
        </w:rPr>
      </w:pPr>
      <w:r w:rsidRPr="00F64EFF">
        <w:rPr>
          <w:lang w:val="uk-UA"/>
        </w:rPr>
        <w:t xml:space="preserve">- усунення відмов роботи ПЗ Веб-сайту та її компонентів; </w:t>
      </w:r>
    </w:p>
    <w:p w:rsidR="00371BAF" w:rsidRPr="00F64EFF" w:rsidRDefault="00371BAF" w:rsidP="00924B89">
      <w:pPr>
        <w:widowControl w:val="0"/>
        <w:ind w:firstLine="284"/>
        <w:jc w:val="both"/>
        <w:rPr>
          <w:lang w:val="uk-UA"/>
        </w:rPr>
      </w:pPr>
      <w:r w:rsidRPr="00F64EFF">
        <w:rPr>
          <w:lang w:val="uk-UA"/>
        </w:rPr>
        <w:t>- адміністрування (оперативне налагодження під час експлуатації) роботи ПЗ Веб-сайту;</w:t>
      </w:r>
    </w:p>
    <w:p w:rsidR="00371BAF" w:rsidRPr="00F64EFF" w:rsidRDefault="00371BAF" w:rsidP="00924B89">
      <w:pPr>
        <w:widowControl w:val="0"/>
        <w:ind w:firstLine="284"/>
        <w:jc w:val="both"/>
        <w:rPr>
          <w:lang w:val="uk-UA"/>
        </w:rPr>
      </w:pPr>
      <w:r w:rsidRPr="00F64EFF">
        <w:rPr>
          <w:lang w:val="uk-UA"/>
        </w:rPr>
        <w:t>- своєчасне централізоване застосування оновлень програмного забезпечення;</w:t>
      </w:r>
    </w:p>
    <w:p w:rsidR="00371BAF" w:rsidRPr="00F64EFF" w:rsidRDefault="00371BAF" w:rsidP="00924B89">
      <w:pPr>
        <w:widowControl w:val="0"/>
        <w:ind w:firstLine="284"/>
        <w:jc w:val="both"/>
        <w:rPr>
          <w:lang w:val="uk-UA"/>
        </w:rPr>
      </w:pPr>
      <w:r w:rsidRPr="00F64EFF">
        <w:rPr>
          <w:lang w:val="uk-UA"/>
        </w:rPr>
        <w:t>- технічна підтримка має здійснюватися з 08:00 - 18:00 в робочі дні службою технічної підтримки Виконавця.</w:t>
      </w:r>
    </w:p>
    <w:p w:rsidR="00371BAF" w:rsidRPr="00F64EFF" w:rsidRDefault="00371BAF" w:rsidP="00924B89">
      <w:pPr>
        <w:widowControl w:val="0"/>
        <w:ind w:firstLine="284"/>
        <w:jc w:val="both"/>
        <w:rPr>
          <w:b/>
          <w:lang w:val="uk-UA"/>
        </w:rPr>
      </w:pPr>
      <w:r w:rsidRPr="00F64EFF">
        <w:rPr>
          <w:b/>
          <w:lang w:val="uk-UA"/>
        </w:rPr>
        <w:t>10. Не функціональні вимоги щодо модернізації та функціонального розширення ПЗ Веб-сайту</w:t>
      </w:r>
    </w:p>
    <w:p w:rsidR="00371BAF" w:rsidRPr="00F64EFF" w:rsidRDefault="00371BAF" w:rsidP="00924B89">
      <w:pPr>
        <w:widowControl w:val="0"/>
        <w:ind w:firstLine="284"/>
        <w:jc w:val="both"/>
        <w:rPr>
          <w:lang w:val="uk-UA"/>
        </w:rPr>
      </w:pPr>
      <w:r w:rsidRPr="00F64EFF">
        <w:rPr>
          <w:lang w:val="uk-UA"/>
        </w:rPr>
        <w:t>- ПЗ Веб-сайту повинна мати архітектуру, побудовану на сучасних промислових технологіях зберігання, обробки, аналізу даних та доступу до них, забезпечувати одночасну роботу користувачів;</w:t>
      </w:r>
    </w:p>
    <w:p w:rsidR="00371BAF" w:rsidRPr="00F64EFF" w:rsidRDefault="00371BAF" w:rsidP="00924B89">
      <w:pPr>
        <w:widowControl w:val="0"/>
        <w:ind w:firstLine="284"/>
        <w:jc w:val="both"/>
        <w:rPr>
          <w:lang w:val="uk-UA"/>
        </w:rPr>
      </w:pPr>
      <w:r w:rsidRPr="00F64EFF">
        <w:rPr>
          <w:lang w:val="uk-UA"/>
        </w:rPr>
        <w:t>- ПЗ Веб-сайту є комплексом інформаційних, програмних, технічних, організаційно-методичних та інших необхідних засобів, що забезпечують збір, обробку, зберігання, передачу даних;</w:t>
      </w:r>
    </w:p>
    <w:p w:rsidR="00371BAF" w:rsidRPr="00F64EFF" w:rsidRDefault="00371BAF" w:rsidP="00924B89">
      <w:pPr>
        <w:widowControl w:val="0"/>
        <w:ind w:firstLine="284"/>
        <w:jc w:val="both"/>
        <w:rPr>
          <w:lang w:val="uk-UA"/>
        </w:rPr>
      </w:pPr>
      <w:r w:rsidRPr="00F64EFF">
        <w:rPr>
          <w:lang w:val="uk-UA"/>
        </w:rPr>
        <w:t>- інформаційна архітектура ПЗ Веб-сайту повинна відповідати сучасним вимогам щодо побудови інтерфейсів користувачів.</w:t>
      </w:r>
    </w:p>
    <w:p w:rsidR="00371BAF" w:rsidRPr="00F64EFF" w:rsidRDefault="00371BAF" w:rsidP="00924B89">
      <w:pPr>
        <w:widowControl w:val="0"/>
        <w:ind w:firstLine="284"/>
        <w:jc w:val="both"/>
        <w:rPr>
          <w:b/>
          <w:lang w:val="uk-UA"/>
        </w:rPr>
      </w:pPr>
      <w:r w:rsidRPr="00F64EFF">
        <w:rPr>
          <w:b/>
          <w:lang w:val="uk-UA"/>
        </w:rPr>
        <w:t>11. Вимоги чинного законодавства</w:t>
      </w:r>
    </w:p>
    <w:p w:rsidR="00371BAF" w:rsidRPr="00F64EFF" w:rsidRDefault="00371BAF" w:rsidP="00924B89">
      <w:pPr>
        <w:widowControl w:val="0"/>
        <w:ind w:firstLine="284"/>
        <w:jc w:val="both"/>
        <w:rPr>
          <w:lang w:val="uk-UA"/>
        </w:rPr>
      </w:pPr>
      <w:r w:rsidRPr="00F64EFF">
        <w:rPr>
          <w:lang w:val="uk-UA"/>
        </w:rPr>
        <w:t>Модернізація та функціональне розширення програмного забезпечення в частині інформаційно-телекомунікаційної системи з інформаційного управління та керування Веб-сайтом повинно відповідати вимогам чинних нормативно-правових документів, а саме:</w:t>
      </w:r>
    </w:p>
    <w:p w:rsidR="00371BAF" w:rsidRPr="00F64EFF" w:rsidRDefault="00371BAF" w:rsidP="00924B89">
      <w:pPr>
        <w:widowControl w:val="0"/>
        <w:ind w:firstLine="284"/>
        <w:jc w:val="both"/>
        <w:rPr>
          <w:lang w:val="uk-UA"/>
        </w:rPr>
      </w:pPr>
      <w:r w:rsidRPr="00F64EFF">
        <w:rPr>
          <w:lang w:val="uk-UA"/>
        </w:rPr>
        <w:t>- Конституції України;</w:t>
      </w:r>
    </w:p>
    <w:p w:rsidR="00371BAF" w:rsidRPr="00F64EFF" w:rsidRDefault="00371BAF" w:rsidP="00924B89">
      <w:pPr>
        <w:widowControl w:val="0"/>
        <w:ind w:firstLine="284"/>
        <w:jc w:val="both"/>
        <w:rPr>
          <w:lang w:val="uk-UA"/>
        </w:rPr>
      </w:pPr>
      <w:r w:rsidRPr="00F64EFF">
        <w:rPr>
          <w:lang w:val="uk-UA"/>
        </w:rPr>
        <w:t>- Закону України «Про інформацію»;</w:t>
      </w:r>
    </w:p>
    <w:p w:rsidR="00371BAF" w:rsidRPr="00F64EFF" w:rsidRDefault="00371BAF" w:rsidP="00924B89">
      <w:pPr>
        <w:widowControl w:val="0"/>
        <w:ind w:firstLine="284"/>
        <w:jc w:val="both"/>
        <w:rPr>
          <w:lang w:val="uk-UA"/>
        </w:rPr>
      </w:pPr>
      <w:r w:rsidRPr="00F64EFF">
        <w:rPr>
          <w:lang w:val="uk-UA"/>
        </w:rPr>
        <w:lastRenderedPageBreak/>
        <w:t>- Закону України «Про електронні документи та електронний документообіг»;</w:t>
      </w:r>
    </w:p>
    <w:p w:rsidR="00371BAF" w:rsidRPr="00F64EFF" w:rsidRDefault="00371BAF" w:rsidP="00924B89">
      <w:pPr>
        <w:widowControl w:val="0"/>
        <w:ind w:firstLine="284"/>
        <w:jc w:val="both"/>
        <w:rPr>
          <w:lang w:val="uk-UA"/>
        </w:rPr>
      </w:pPr>
      <w:r w:rsidRPr="00F64EFF">
        <w:rPr>
          <w:lang w:val="uk-UA"/>
        </w:rPr>
        <w:t>- Закону України «Про адміністративні послуги»;</w:t>
      </w:r>
    </w:p>
    <w:p w:rsidR="00371BAF" w:rsidRPr="00F64EFF" w:rsidRDefault="00371BAF" w:rsidP="00924B89">
      <w:pPr>
        <w:widowControl w:val="0"/>
        <w:ind w:firstLine="284"/>
        <w:jc w:val="both"/>
        <w:rPr>
          <w:lang w:val="uk-UA"/>
        </w:rPr>
      </w:pPr>
      <w:r w:rsidRPr="00F64EFF">
        <w:rPr>
          <w:lang w:val="uk-UA"/>
        </w:rPr>
        <w:t>- Закону України «Про звернення громадян»;</w:t>
      </w:r>
    </w:p>
    <w:p w:rsidR="00371BAF" w:rsidRPr="00F64EFF" w:rsidRDefault="00371BAF" w:rsidP="00924B89">
      <w:pPr>
        <w:widowControl w:val="0"/>
        <w:ind w:firstLine="284"/>
        <w:jc w:val="both"/>
        <w:rPr>
          <w:lang w:val="uk-UA"/>
        </w:rPr>
      </w:pPr>
      <w:r w:rsidRPr="00F64EFF">
        <w:rPr>
          <w:lang w:val="uk-UA"/>
        </w:rPr>
        <w:t>- Закону України «Про доступ до публічної інформації»;</w:t>
      </w:r>
    </w:p>
    <w:p w:rsidR="00371BAF" w:rsidRPr="00F64EFF" w:rsidRDefault="00371BAF" w:rsidP="00924B89">
      <w:pPr>
        <w:widowControl w:val="0"/>
        <w:ind w:firstLine="284"/>
        <w:jc w:val="both"/>
        <w:rPr>
          <w:lang w:val="uk-UA"/>
        </w:rPr>
      </w:pPr>
      <w:r w:rsidRPr="00F64EFF">
        <w:rPr>
          <w:lang w:val="uk-UA"/>
        </w:rPr>
        <w:t>- Закону України «Про захист інформації в інформаційно-телекомунікаційних системах»;</w:t>
      </w:r>
    </w:p>
    <w:p w:rsidR="00371BAF" w:rsidRPr="00F64EFF" w:rsidRDefault="00371BAF" w:rsidP="00924B89">
      <w:pPr>
        <w:widowControl w:val="0"/>
        <w:ind w:firstLine="284"/>
        <w:jc w:val="both"/>
        <w:rPr>
          <w:lang w:val="uk-UA"/>
        </w:rPr>
      </w:pPr>
      <w:r w:rsidRPr="00F64EFF">
        <w:rPr>
          <w:lang w:val="uk-UA"/>
        </w:rPr>
        <w:t>- Закону України «Про електронні довірчі послуги»;</w:t>
      </w:r>
    </w:p>
    <w:p w:rsidR="00371BAF" w:rsidRPr="00F64EFF" w:rsidRDefault="00371BAF" w:rsidP="00924B89">
      <w:pPr>
        <w:widowControl w:val="0"/>
        <w:ind w:firstLine="284"/>
        <w:jc w:val="both"/>
        <w:rPr>
          <w:lang w:val="uk-UA"/>
        </w:rPr>
      </w:pPr>
      <w:r w:rsidRPr="00F64EFF">
        <w:rPr>
          <w:lang w:val="uk-UA"/>
        </w:rPr>
        <w:t>- Закону України «Про захист персональних даних»;</w:t>
      </w:r>
    </w:p>
    <w:p w:rsidR="00371BAF" w:rsidRPr="00F64EFF" w:rsidRDefault="00371BAF" w:rsidP="00924B89">
      <w:pPr>
        <w:widowControl w:val="0"/>
        <w:ind w:firstLine="284"/>
        <w:jc w:val="both"/>
        <w:rPr>
          <w:lang w:val="uk-UA"/>
        </w:rPr>
      </w:pPr>
      <w:r w:rsidRPr="00F64EFF">
        <w:rPr>
          <w:lang w:val="uk-UA"/>
        </w:rPr>
        <w:t>- Постанови Кабінету Міністрів України від 04.02.1998 № 121 «Про затвердження переліку обов’язкових етапів робіт під час проектування, впровадження та експлуатації засобів інформатизації»;</w:t>
      </w:r>
    </w:p>
    <w:p w:rsidR="00371BAF" w:rsidRPr="00F64EFF" w:rsidRDefault="00371BAF" w:rsidP="00924B89">
      <w:pPr>
        <w:widowControl w:val="0"/>
        <w:ind w:firstLine="284"/>
        <w:jc w:val="both"/>
        <w:rPr>
          <w:lang w:val="uk-UA"/>
        </w:rPr>
      </w:pPr>
      <w:r w:rsidRPr="00F64EFF">
        <w:rPr>
          <w:lang w:val="uk-UA"/>
        </w:rPr>
        <w:t>- Постанови Кабінету Міністрів України від 08.02.2021 № 92 «Питання забезпечення захисту інформації в інформаційних, телекомунікаційних та інформаційно-телекомунікаційних системах»;</w:t>
      </w:r>
    </w:p>
    <w:p w:rsidR="00371BAF" w:rsidRPr="00F64EFF" w:rsidRDefault="00371BAF" w:rsidP="00924B89">
      <w:pPr>
        <w:widowControl w:val="0"/>
        <w:ind w:firstLine="284"/>
        <w:jc w:val="both"/>
        <w:rPr>
          <w:lang w:val="uk-UA"/>
        </w:rPr>
      </w:pPr>
      <w:r w:rsidRPr="00F64EFF">
        <w:rPr>
          <w:lang w:val="uk-UA"/>
        </w:rPr>
        <w:t>- Постанови Кабінету Міністрів України від 10.09.2003 № 1433 «Про затвердження Порядку використання комп'ютерних програм в органах виконавчої влади»;</w:t>
      </w:r>
    </w:p>
    <w:p w:rsidR="00371BAF" w:rsidRPr="00F64EFF" w:rsidRDefault="00371BAF" w:rsidP="00924B89">
      <w:pPr>
        <w:widowControl w:val="0"/>
        <w:ind w:firstLine="284"/>
        <w:jc w:val="both"/>
        <w:rPr>
          <w:lang w:val="uk-UA"/>
        </w:rPr>
      </w:pPr>
      <w:r w:rsidRPr="00F64EFF">
        <w:rPr>
          <w:lang w:val="uk-UA"/>
        </w:rPr>
        <w:t>- Постанови Кабінету Міністрів України від 19.09.2018 № 749 «Про затвердження Порядку використання електронних довірчих послуг в органах державної влади, органах місцевого самоврядування, підприємствах, установах та організаціях державної форми власності»;</w:t>
      </w:r>
    </w:p>
    <w:p w:rsidR="00371BAF" w:rsidRPr="00F64EFF" w:rsidRDefault="00371BAF" w:rsidP="00924B89">
      <w:pPr>
        <w:widowControl w:val="0"/>
        <w:ind w:firstLine="284"/>
        <w:jc w:val="both"/>
        <w:rPr>
          <w:lang w:val="uk-UA"/>
        </w:rPr>
      </w:pPr>
      <w:r w:rsidRPr="00F64EFF">
        <w:rPr>
          <w:lang w:val="uk-UA"/>
        </w:rPr>
        <w:t>- Постанови Кабінету Міністрів України від 29.03.2006 № 373 «Про затвердження Правил забезпечення захисту інформації в інформаційних, телекомунікаційних та інформаційно-телекомунікаційних системах»;</w:t>
      </w:r>
    </w:p>
    <w:p w:rsidR="00371BAF" w:rsidRPr="00F64EFF" w:rsidRDefault="00371BAF" w:rsidP="00924B89">
      <w:pPr>
        <w:widowControl w:val="0"/>
        <w:ind w:firstLine="284"/>
        <w:jc w:val="both"/>
        <w:rPr>
          <w:lang w:val="uk-UA"/>
        </w:rPr>
      </w:pPr>
      <w:r w:rsidRPr="00F64EFF">
        <w:rPr>
          <w:lang w:val="uk-UA"/>
        </w:rPr>
        <w:t>- Розпорядження Кабінету Міністрів України від 15.05.2013 № 386-р «Про схвалення Стратегії розвитку інформаційного суспільства в Україні»;</w:t>
      </w:r>
    </w:p>
    <w:p w:rsidR="00371BAF" w:rsidRPr="00F64EFF" w:rsidRDefault="00371BAF" w:rsidP="00924B89">
      <w:pPr>
        <w:widowControl w:val="0"/>
        <w:ind w:firstLine="284"/>
        <w:jc w:val="both"/>
        <w:rPr>
          <w:lang w:val="uk-UA"/>
        </w:rPr>
      </w:pPr>
      <w:r w:rsidRPr="00F64EFF">
        <w:rPr>
          <w:lang w:val="uk-UA"/>
        </w:rPr>
        <w:t>- Розпорядження Кабінету Міністрів України від 20.09.2017 № 649-р «Про схвалення Концепції розвитку електронного урядування в Україні»;</w:t>
      </w:r>
    </w:p>
    <w:p w:rsidR="00371BAF" w:rsidRPr="00F64EFF" w:rsidRDefault="00371BAF" w:rsidP="00924B89">
      <w:pPr>
        <w:widowControl w:val="0"/>
        <w:ind w:firstLine="284"/>
        <w:jc w:val="both"/>
        <w:rPr>
          <w:lang w:val="uk-UA"/>
        </w:rPr>
      </w:pPr>
      <w:r w:rsidRPr="00F64EFF">
        <w:rPr>
          <w:lang w:val="uk-UA"/>
        </w:rPr>
        <w:t>- ДСТУ 3396.2-97 Захист інформації. Технічний захист інформації. Терміни та визначення;</w:t>
      </w:r>
    </w:p>
    <w:p w:rsidR="00371BAF" w:rsidRPr="00F64EFF" w:rsidRDefault="00371BAF" w:rsidP="00924B89">
      <w:pPr>
        <w:widowControl w:val="0"/>
        <w:ind w:firstLine="284"/>
        <w:jc w:val="both"/>
        <w:rPr>
          <w:lang w:val="uk-UA"/>
        </w:rPr>
      </w:pPr>
      <w:r w:rsidRPr="00F64EFF">
        <w:rPr>
          <w:lang w:val="uk-UA"/>
        </w:rPr>
        <w:t>- ДСТУ 3396.0-96 «Захист інформації». Технічний захист інформації. Основні положення;</w:t>
      </w:r>
    </w:p>
    <w:p w:rsidR="00371BAF" w:rsidRPr="00F64EFF" w:rsidRDefault="00371BAF" w:rsidP="00924B89">
      <w:pPr>
        <w:widowControl w:val="0"/>
        <w:ind w:firstLine="284"/>
        <w:jc w:val="both"/>
        <w:rPr>
          <w:lang w:val="uk-UA"/>
        </w:rPr>
      </w:pPr>
      <w:r w:rsidRPr="00F64EFF">
        <w:rPr>
          <w:lang w:val="uk-UA"/>
        </w:rPr>
        <w:t>- ДСТУ ISO/IEC 2382:2017 Інформаційні технології. Словник термінів (ISO/IEC 2382:2015, IDT);</w:t>
      </w:r>
    </w:p>
    <w:p w:rsidR="00371BAF" w:rsidRPr="00F64EFF" w:rsidRDefault="00371BAF" w:rsidP="00924B89">
      <w:pPr>
        <w:widowControl w:val="0"/>
        <w:ind w:firstLine="284"/>
        <w:jc w:val="both"/>
        <w:rPr>
          <w:lang w:val="uk-UA"/>
        </w:rPr>
      </w:pPr>
      <w:r w:rsidRPr="00F64EFF">
        <w:rPr>
          <w:lang w:val="uk-UA"/>
        </w:rPr>
        <w:t>- ДСТУ 4145-2002 Інформаційні технології. Криптографічний захист інформації. Цифровий підпис, що ґрунтується на еліптичних кривих;</w:t>
      </w:r>
    </w:p>
    <w:p w:rsidR="00371BAF" w:rsidRPr="00F64EFF" w:rsidRDefault="00371BAF" w:rsidP="00924B89">
      <w:pPr>
        <w:widowControl w:val="0"/>
        <w:ind w:firstLine="284"/>
        <w:jc w:val="both"/>
        <w:rPr>
          <w:lang w:val="uk-UA"/>
        </w:rPr>
      </w:pPr>
      <w:r w:rsidRPr="00F64EFF">
        <w:rPr>
          <w:lang w:val="uk-UA"/>
        </w:rPr>
        <w:t>- НД ТЗІ 1.1-003-99. Термінологія в галузі захисту інформації у комп’ютерних системах від несанкціонованого доступу;</w:t>
      </w:r>
    </w:p>
    <w:p w:rsidR="00371BAF" w:rsidRPr="00F64EFF" w:rsidRDefault="00371BAF" w:rsidP="00924B89">
      <w:pPr>
        <w:widowControl w:val="0"/>
        <w:ind w:firstLine="284"/>
        <w:jc w:val="both"/>
        <w:rPr>
          <w:lang w:val="uk-UA"/>
        </w:rPr>
      </w:pPr>
      <w:r w:rsidRPr="00F64EFF">
        <w:rPr>
          <w:lang w:val="uk-UA"/>
        </w:rPr>
        <w:t>- НД ТЗІ 1.4-001-2000. Типове положення про службу захисту інформації в автоматизованій системі;</w:t>
      </w:r>
    </w:p>
    <w:p w:rsidR="00371BAF" w:rsidRPr="00F64EFF" w:rsidRDefault="00371BAF" w:rsidP="00924B89">
      <w:pPr>
        <w:widowControl w:val="0"/>
        <w:ind w:firstLine="284"/>
        <w:jc w:val="both"/>
        <w:rPr>
          <w:lang w:val="uk-UA"/>
        </w:rPr>
      </w:pPr>
      <w:r w:rsidRPr="00F64EFF">
        <w:rPr>
          <w:lang w:val="uk-UA"/>
        </w:rPr>
        <w:t>- НД ТЗІ 2.5-004-99. Критерії оцінки захищеності інформації у комп’ютерних системах від несанкціонованого доступу;</w:t>
      </w:r>
    </w:p>
    <w:p w:rsidR="00371BAF" w:rsidRPr="00F64EFF" w:rsidRDefault="00371BAF" w:rsidP="00924B89">
      <w:pPr>
        <w:widowControl w:val="0"/>
        <w:ind w:firstLine="284"/>
        <w:jc w:val="both"/>
        <w:rPr>
          <w:lang w:val="uk-UA"/>
        </w:rPr>
      </w:pPr>
      <w:r w:rsidRPr="00F64EFF">
        <w:rPr>
          <w:lang w:val="uk-UA"/>
        </w:rPr>
        <w:t>- НД ТЗІ 2.5-005-99. Класифікація автоматизованих систем і стандартні функціональні профілі захищеності оброблюваної інформації від несанкціонованого доступу (зі Зміною               № 1, затвердженою наказом Адміністрації Держспецзв’язку від 15.10.2008 № 172);</w:t>
      </w:r>
    </w:p>
    <w:p w:rsidR="00371BAF" w:rsidRPr="00F64EFF" w:rsidRDefault="00371BAF" w:rsidP="00924B89">
      <w:pPr>
        <w:widowControl w:val="0"/>
        <w:ind w:firstLine="284"/>
        <w:jc w:val="both"/>
        <w:rPr>
          <w:lang w:val="uk-UA"/>
        </w:rPr>
      </w:pPr>
      <w:r w:rsidRPr="00F64EFF">
        <w:rPr>
          <w:lang w:val="uk-UA"/>
        </w:rPr>
        <w:t>- НД ТЗІ 3.6-001-2000. Технічний захист інформації. Комп’ютерні системи. Порядок створення, впровадження, супроводження та модернізації засобів технічного захисту інформації від несанкціонованого доступу;</w:t>
      </w:r>
    </w:p>
    <w:p w:rsidR="00371BAF" w:rsidRPr="00F64EFF" w:rsidRDefault="00371BAF" w:rsidP="00924B89">
      <w:pPr>
        <w:widowControl w:val="0"/>
        <w:ind w:firstLine="284"/>
        <w:jc w:val="both"/>
        <w:rPr>
          <w:lang w:val="uk-UA"/>
        </w:rPr>
      </w:pPr>
      <w:r w:rsidRPr="00F64EFF">
        <w:rPr>
          <w:lang w:val="uk-UA"/>
        </w:rPr>
        <w:t>- НД ТЗІ 3.7-001-99. Методичні вказівки щодо розробки технічного завдання на створення комплексної системи захисту інформації в автоматизованій системі;</w:t>
      </w:r>
    </w:p>
    <w:p w:rsidR="00371BAF" w:rsidRPr="00F64EFF" w:rsidRDefault="00371BAF" w:rsidP="00924B89">
      <w:pPr>
        <w:widowControl w:val="0"/>
        <w:ind w:firstLine="284"/>
        <w:jc w:val="both"/>
        <w:rPr>
          <w:lang w:val="uk-UA"/>
        </w:rPr>
      </w:pPr>
      <w:r w:rsidRPr="00F64EFF">
        <w:rPr>
          <w:lang w:val="uk-UA"/>
        </w:rPr>
        <w:t>- НД ТЗІ 3.7-003-05. Порядок проведення робіт із створення комплексної системи захисту інформації в інформаційно-телекомунікаційній системі.</w:t>
      </w:r>
    </w:p>
    <w:p w:rsidR="00371BAF" w:rsidRPr="00F64EFF" w:rsidRDefault="00371BAF" w:rsidP="00924B89">
      <w:pPr>
        <w:widowControl w:val="0"/>
        <w:jc w:val="both"/>
        <w:rPr>
          <w:lang w:val="uk-UA"/>
        </w:rPr>
      </w:pPr>
    </w:p>
    <w:p w:rsidR="00371BAF" w:rsidRPr="00F64EFF" w:rsidRDefault="00371BAF" w:rsidP="00924B89">
      <w:pPr>
        <w:widowControl w:val="0"/>
        <w:ind w:firstLine="284"/>
        <w:jc w:val="both"/>
        <w:rPr>
          <w:lang w:val="uk-UA"/>
        </w:rPr>
      </w:pPr>
      <w:r w:rsidRPr="00F64EFF">
        <w:rPr>
          <w:lang w:val="uk-UA"/>
        </w:rPr>
        <w:t>Цим підписом засвідчуємо свою безумовну згоду з усіма положеннями технічних, якісних та кількісних характеристик предмета закупівлі.</w:t>
      </w:r>
    </w:p>
    <w:p w:rsidR="00371BAF" w:rsidRPr="00F64EFF" w:rsidRDefault="00371BAF" w:rsidP="00924B89">
      <w:pPr>
        <w:rPr>
          <w:b/>
          <w:lang w:val="uk-UA"/>
        </w:rPr>
      </w:pPr>
    </w:p>
    <w:p w:rsidR="00371BAF" w:rsidRPr="00F64EFF" w:rsidRDefault="00371BAF" w:rsidP="00924B89">
      <w:pPr>
        <w:rPr>
          <w:b/>
          <w:lang w:val="uk-UA"/>
        </w:rPr>
      </w:pPr>
    </w:p>
    <w:tbl>
      <w:tblPr>
        <w:tblW w:w="10024" w:type="dxa"/>
        <w:jc w:val="center"/>
        <w:tblLayout w:type="fixed"/>
        <w:tblLook w:val="0000" w:firstRow="0" w:lastRow="0" w:firstColumn="0" w:lastColumn="0" w:noHBand="0" w:noVBand="0"/>
      </w:tblPr>
      <w:tblGrid>
        <w:gridCol w:w="3342"/>
        <w:gridCol w:w="3341"/>
        <w:gridCol w:w="3341"/>
      </w:tblGrid>
      <w:tr w:rsidR="00371BAF" w:rsidRPr="00F64EFF" w:rsidTr="00924B89">
        <w:trPr>
          <w:jc w:val="center"/>
        </w:trPr>
        <w:tc>
          <w:tcPr>
            <w:tcW w:w="3342" w:type="dxa"/>
          </w:tcPr>
          <w:p w:rsidR="00371BAF" w:rsidRPr="00F64EFF" w:rsidRDefault="00371BAF" w:rsidP="00924B89">
            <w:pPr>
              <w:jc w:val="center"/>
              <w:rPr>
                <w:b/>
                <w:bCs/>
                <w:lang w:val="uk-UA" w:eastAsia="uk-UA"/>
              </w:rPr>
            </w:pPr>
            <w:r w:rsidRPr="00F64EFF">
              <w:rPr>
                <w:b/>
                <w:bCs/>
                <w:lang w:val="uk-UA" w:eastAsia="uk-UA"/>
              </w:rPr>
              <w:br w:type="page"/>
              <w:t>_____________________</w:t>
            </w:r>
          </w:p>
          <w:p w:rsidR="00371BAF" w:rsidRPr="00F64EFF" w:rsidRDefault="00371BAF" w:rsidP="00924B89">
            <w:pPr>
              <w:jc w:val="center"/>
              <w:rPr>
                <w:b/>
                <w:bCs/>
                <w:lang w:val="uk-UA" w:eastAsia="uk-UA"/>
              </w:rPr>
            </w:pPr>
          </w:p>
        </w:tc>
        <w:tc>
          <w:tcPr>
            <w:tcW w:w="3341" w:type="dxa"/>
          </w:tcPr>
          <w:p w:rsidR="00371BAF" w:rsidRPr="00F64EFF" w:rsidRDefault="00371BAF" w:rsidP="00924B89">
            <w:pPr>
              <w:jc w:val="center"/>
              <w:rPr>
                <w:b/>
                <w:bCs/>
                <w:lang w:val="uk-UA" w:eastAsia="uk-UA"/>
              </w:rPr>
            </w:pPr>
            <w:r w:rsidRPr="00F64EFF">
              <w:rPr>
                <w:b/>
                <w:bCs/>
                <w:lang w:val="uk-UA" w:eastAsia="uk-UA"/>
              </w:rPr>
              <w:t>________________________</w:t>
            </w:r>
          </w:p>
        </w:tc>
        <w:tc>
          <w:tcPr>
            <w:tcW w:w="3341" w:type="dxa"/>
          </w:tcPr>
          <w:p w:rsidR="00371BAF" w:rsidRPr="00F64EFF" w:rsidRDefault="00371BAF" w:rsidP="00924B89">
            <w:pPr>
              <w:jc w:val="center"/>
              <w:rPr>
                <w:b/>
                <w:bCs/>
                <w:lang w:val="uk-UA" w:eastAsia="uk-UA"/>
              </w:rPr>
            </w:pPr>
            <w:r w:rsidRPr="00F64EFF">
              <w:rPr>
                <w:b/>
                <w:bCs/>
                <w:lang w:val="uk-UA" w:eastAsia="uk-UA"/>
              </w:rPr>
              <w:t>________________________</w:t>
            </w:r>
          </w:p>
        </w:tc>
      </w:tr>
      <w:tr w:rsidR="00371BAF" w:rsidRPr="00F64EFF" w:rsidTr="00924B89">
        <w:trPr>
          <w:jc w:val="center"/>
        </w:trPr>
        <w:tc>
          <w:tcPr>
            <w:tcW w:w="3342" w:type="dxa"/>
          </w:tcPr>
          <w:p w:rsidR="00371BAF" w:rsidRPr="00F64EFF" w:rsidRDefault="00371BAF" w:rsidP="00924B89">
            <w:pPr>
              <w:jc w:val="center"/>
              <w:rPr>
                <w:b/>
                <w:bCs/>
                <w:lang w:val="uk-UA" w:eastAsia="uk-UA"/>
              </w:rPr>
            </w:pPr>
            <w:r w:rsidRPr="00F64EFF">
              <w:rPr>
                <w:b/>
                <w:bCs/>
                <w:i/>
                <w:lang w:val="uk-UA" w:eastAsia="uk-UA"/>
              </w:rPr>
              <w:lastRenderedPageBreak/>
              <w:t>посада уповноваженої особи учасника</w:t>
            </w:r>
          </w:p>
        </w:tc>
        <w:tc>
          <w:tcPr>
            <w:tcW w:w="3341" w:type="dxa"/>
          </w:tcPr>
          <w:p w:rsidR="00371BAF" w:rsidRPr="00F64EFF" w:rsidRDefault="00371BAF" w:rsidP="00924B89">
            <w:pPr>
              <w:jc w:val="center"/>
              <w:rPr>
                <w:b/>
                <w:bCs/>
                <w:lang w:val="uk-UA" w:eastAsia="uk-UA"/>
              </w:rPr>
            </w:pPr>
            <w:r w:rsidRPr="00F64EFF">
              <w:rPr>
                <w:b/>
                <w:bCs/>
                <w:i/>
                <w:lang w:val="uk-UA" w:eastAsia="uk-UA"/>
              </w:rPr>
              <w:t>підпис та печатка (за наявності)</w:t>
            </w:r>
          </w:p>
        </w:tc>
        <w:tc>
          <w:tcPr>
            <w:tcW w:w="3341" w:type="dxa"/>
          </w:tcPr>
          <w:p w:rsidR="00371BAF" w:rsidRPr="00F64EFF" w:rsidRDefault="00371BAF" w:rsidP="00924B89">
            <w:pPr>
              <w:jc w:val="center"/>
              <w:rPr>
                <w:b/>
                <w:bCs/>
                <w:lang w:val="uk-UA" w:eastAsia="uk-UA"/>
              </w:rPr>
            </w:pPr>
            <w:r w:rsidRPr="00F64EFF">
              <w:rPr>
                <w:b/>
                <w:bCs/>
                <w:i/>
                <w:lang w:val="uk-UA" w:eastAsia="uk-UA"/>
              </w:rPr>
              <w:t>прізвище, ініціали</w:t>
            </w:r>
          </w:p>
        </w:tc>
      </w:tr>
    </w:tbl>
    <w:p w:rsidR="00371BAF" w:rsidRPr="00F64EFF" w:rsidRDefault="00371BAF" w:rsidP="00924B89">
      <w:pPr>
        <w:ind w:right="-25"/>
        <w:rPr>
          <w:b/>
          <w:i/>
          <w:lang w:val="uk-UA"/>
        </w:rPr>
      </w:pPr>
    </w:p>
    <w:p w:rsidR="00371BAF" w:rsidRPr="00F64EFF" w:rsidRDefault="00371BAF" w:rsidP="00924B89">
      <w:pPr>
        <w:shd w:val="clear" w:color="auto" w:fill="FFFFFF"/>
        <w:ind w:firstLine="426"/>
        <w:jc w:val="both"/>
        <w:rPr>
          <w:i/>
          <w:lang w:val="uk-UA"/>
        </w:rPr>
      </w:pPr>
    </w:p>
    <w:p w:rsidR="00371BAF" w:rsidRPr="00F64EFF" w:rsidRDefault="00371BAF" w:rsidP="00924B89">
      <w:pPr>
        <w:shd w:val="clear" w:color="auto" w:fill="FFFFFF"/>
        <w:ind w:firstLine="567"/>
        <w:jc w:val="both"/>
        <w:rPr>
          <w:i/>
          <w:lang w:val="uk-UA"/>
        </w:rPr>
      </w:pPr>
    </w:p>
    <w:p w:rsidR="00371BAF" w:rsidRPr="00F64EFF" w:rsidRDefault="00371BAF" w:rsidP="00924B89">
      <w:pPr>
        <w:shd w:val="clear" w:color="auto" w:fill="FFFFFF"/>
        <w:ind w:firstLine="567"/>
        <w:jc w:val="both"/>
        <w:rPr>
          <w:i/>
          <w:lang w:val="uk-UA"/>
        </w:rPr>
      </w:pPr>
      <w:r w:rsidRPr="00F64EFF">
        <w:rPr>
          <w:i/>
          <w:lang w:val="uk-UA"/>
        </w:rPr>
        <w:t xml:space="preserve">Якщо у цих технічних, якісних та кількісних характеристиках предмета закупівлі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 </w:t>
      </w:r>
    </w:p>
    <w:p w:rsidR="00371BAF" w:rsidRPr="00F64EFF" w:rsidRDefault="00371BAF" w:rsidP="00924B89">
      <w:pPr>
        <w:shd w:val="clear" w:color="auto" w:fill="FFFFFF"/>
        <w:ind w:firstLine="567"/>
        <w:jc w:val="both"/>
        <w:rPr>
          <w:lang w:val="uk-UA"/>
        </w:rPr>
      </w:pPr>
      <w:r w:rsidRPr="00F64EFF">
        <w:rPr>
          <w:i/>
          <w:lang w:val="uk-UA"/>
        </w:rPr>
        <w:t xml:space="preserve">Якщо ці технічні, якісні та кількісні характеристики предмета закупівлі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 </w:t>
      </w:r>
    </w:p>
    <w:p w:rsidR="00371BAF" w:rsidRPr="00F64EFF" w:rsidRDefault="00371BAF" w:rsidP="00065FC8">
      <w:pPr>
        <w:shd w:val="clear" w:color="auto" w:fill="FFFFFF"/>
        <w:contextualSpacing/>
        <w:jc w:val="both"/>
        <w:rPr>
          <w:color w:val="000000"/>
          <w:lang w:val="uk-UA"/>
        </w:rPr>
      </w:pPr>
    </w:p>
    <w:p w:rsidR="00371BAF" w:rsidRPr="00F64EFF" w:rsidRDefault="00371BAF" w:rsidP="00065FC8">
      <w:pPr>
        <w:shd w:val="clear" w:color="auto" w:fill="FFFFFF"/>
        <w:contextualSpacing/>
        <w:jc w:val="both"/>
        <w:rPr>
          <w:color w:val="000000"/>
          <w:lang w:val="uk-UA"/>
        </w:rPr>
      </w:pPr>
    </w:p>
    <w:p w:rsidR="00371BAF" w:rsidRPr="00F64EFF" w:rsidRDefault="00371BAF" w:rsidP="00065FC8">
      <w:pPr>
        <w:shd w:val="clear" w:color="auto" w:fill="FFFFFF"/>
        <w:contextualSpacing/>
        <w:jc w:val="both"/>
        <w:rPr>
          <w:color w:val="000000"/>
          <w:lang w:val="uk-UA"/>
        </w:rPr>
      </w:pPr>
    </w:p>
    <w:p w:rsidR="00371BAF" w:rsidRPr="00F64EFF" w:rsidRDefault="00371BAF" w:rsidP="00065FC8">
      <w:pPr>
        <w:shd w:val="clear" w:color="auto" w:fill="FFFFFF"/>
        <w:contextualSpacing/>
        <w:jc w:val="both"/>
        <w:rPr>
          <w:color w:val="000000"/>
          <w:lang w:val="uk-UA"/>
        </w:rPr>
      </w:pPr>
    </w:p>
    <w:p w:rsidR="00371BAF" w:rsidRPr="00F64EFF" w:rsidRDefault="00371BAF" w:rsidP="00065FC8">
      <w:pPr>
        <w:shd w:val="clear" w:color="auto" w:fill="FFFFFF"/>
        <w:contextualSpacing/>
        <w:jc w:val="both"/>
        <w:rPr>
          <w:color w:val="000000"/>
          <w:lang w:val="uk-UA"/>
        </w:rPr>
      </w:pPr>
    </w:p>
    <w:p w:rsidR="00371BAF" w:rsidRPr="00F64EFF" w:rsidRDefault="00371BAF" w:rsidP="00065FC8">
      <w:pPr>
        <w:shd w:val="clear" w:color="auto" w:fill="FFFFFF"/>
        <w:contextualSpacing/>
        <w:jc w:val="both"/>
        <w:rPr>
          <w:color w:val="000000"/>
          <w:lang w:val="uk-UA"/>
        </w:rPr>
      </w:pPr>
    </w:p>
    <w:p w:rsidR="00371BAF" w:rsidRPr="00F64EFF" w:rsidRDefault="00371BAF" w:rsidP="00065FC8">
      <w:pPr>
        <w:shd w:val="clear" w:color="auto" w:fill="FFFFFF"/>
        <w:contextualSpacing/>
        <w:jc w:val="both"/>
        <w:rPr>
          <w:color w:val="000000"/>
          <w:lang w:val="uk-UA"/>
        </w:rPr>
      </w:pPr>
    </w:p>
    <w:p w:rsidR="00371BAF" w:rsidRPr="00F64EFF" w:rsidRDefault="00371BAF" w:rsidP="00065FC8">
      <w:pPr>
        <w:shd w:val="clear" w:color="auto" w:fill="FFFFFF"/>
        <w:contextualSpacing/>
        <w:jc w:val="both"/>
        <w:rPr>
          <w:color w:val="000000"/>
          <w:lang w:val="uk-UA"/>
        </w:rPr>
      </w:pPr>
    </w:p>
    <w:p w:rsidR="00371BAF" w:rsidRPr="00F64EFF" w:rsidRDefault="00371BAF" w:rsidP="00065FC8">
      <w:pPr>
        <w:shd w:val="clear" w:color="auto" w:fill="FFFFFF"/>
        <w:contextualSpacing/>
        <w:jc w:val="both"/>
        <w:rPr>
          <w:color w:val="000000"/>
          <w:lang w:val="uk-UA"/>
        </w:rPr>
      </w:pPr>
    </w:p>
    <w:p w:rsidR="00371BAF" w:rsidRPr="00F64EFF" w:rsidRDefault="00371BAF" w:rsidP="00065FC8">
      <w:pPr>
        <w:shd w:val="clear" w:color="auto" w:fill="FFFFFF"/>
        <w:contextualSpacing/>
        <w:jc w:val="both"/>
        <w:rPr>
          <w:color w:val="000000"/>
          <w:lang w:val="uk-UA"/>
        </w:rPr>
      </w:pPr>
    </w:p>
    <w:p w:rsidR="00371BAF" w:rsidRPr="00F64EFF" w:rsidRDefault="00371BAF" w:rsidP="00065FC8">
      <w:pPr>
        <w:shd w:val="clear" w:color="auto" w:fill="FFFFFF"/>
        <w:contextualSpacing/>
        <w:jc w:val="both"/>
        <w:rPr>
          <w:color w:val="000000"/>
          <w:lang w:val="uk-UA"/>
        </w:rPr>
      </w:pPr>
    </w:p>
    <w:p w:rsidR="00371BAF" w:rsidRPr="00F64EFF" w:rsidRDefault="00371BAF" w:rsidP="00065FC8">
      <w:pPr>
        <w:shd w:val="clear" w:color="auto" w:fill="FFFFFF"/>
        <w:contextualSpacing/>
        <w:jc w:val="both"/>
        <w:rPr>
          <w:color w:val="000000"/>
          <w:lang w:val="uk-UA"/>
        </w:rPr>
      </w:pPr>
    </w:p>
    <w:p w:rsidR="00371BAF" w:rsidRPr="00F64EFF" w:rsidRDefault="00371BAF" w:rsidP="00065FC8">
      <w:pPr>
        <w:shd w:val="clear" w:color="auto" w:fill="FFFFFF"/>
        <w:contextualSpacing/>
        <w:jc w:val="both"/>
        <w:rPr>
          <w:color w:val="000000"/>
          <w:lang w:val="uk-UA"/>
        </w:rPr>
      </w:pPr>
    </w:p>
    <w:p w:rsidR="00371BAF" w:rsidRPr="00F64EFF" w:rsidRDefault="00371BAF" w:rsidP="00065FC8">
      <w:pPr>
        <w:shd w:val="clear" w:color="auto" w:fill="FFFFFF"/>
        <w:contextualSpacing/>
        <w:jc w:val="both"/>
        <w:rPr>
          <w:color w:val="000000"/>
          <w:lang w:val="uk-UA"/>
        </w:rPr>
      </w:pPr>
    </w:p>
    <w:p w:rsidR="00371BAF" w:rsidRPr="00F64EFF" w:rsidRDefault="00371BAF" w:rsidP="00065FC8">
      <w:pPr>
        <w:shd w:val="clear" w:color="auto" w:fill="FFFFFF"/>
        <w:contextualSpacing/>
        <w:jc w:val="both"/>
        <w:rPr>
          <w:color w:val="000000"/>
          <w:lang w:val="uk-UA"/>
        </w:rPr>
      </w:pPr>
    </w:p>
    <w:p w:rsidR="00371BAF" w:rsidRPr="00F64EFF" w:rsidRDefault="00371BAF" w:rsidP="00065FC8">
      <w:pPr>
        <w:shd w:val="clear" w:color="auto" w:fill="FFFFFF"/>
        <w:contextualSpacing/>
        <w:jc w:val="both"/>
        <w:rPr>
          <w:color w:val="000000"/>
          <w:lang w:val="uk-UA"/>
        </w:rPr>
      </w:pPr>
    </w:p>
    <w:p w:rsidR="00371BAF" w:rsidRPr="00F64EFF" w:rsidRDefault="00371BAF" w:rsidP="00065FC8">
      <w:pPr>
        <w:shd w:val="clear" w:color="auto" w:fill="FFFFFF"/>
        <w:contextualSpacing/>
        <w:jc w:val="both"/>
        <w:rPr>
          <w:color w:val="000000"/>
          <w:lang w:val="uk-UA"/>
        </w:rPr>
      </w:pPr>
    </w:p>
    <w:p w:rsidR="00371BAF" w:rsidRPr="00F64EFF" w:rsidRDefault="00371BAF" w:rsidP="00065FC8">
      <w:pPr>
        <w:shd w:val="clear" w:color="auto" w:fill="FFFFFF"/>
        <w:contextualSpacing/>
        <w:jc w:val="both"/>
        <w:rPr>
          <w:color w:val="000000"/>
          <w:lang w:val="uk-UA"/>
        </w:rPr>
      </w:pPr>
    </w:p>
    <w:p w:rsidR="00371BAF" w:rsidRPr="00F64EFF" w:rsidRDefault="00371BAF" w:rsidP="00065FC8">
      <w:pPr>
        <w:shd w:val="clear" w:color="auto" w:fill="FFFFFF"/>
        <w:contextualSpacing/>
        <w:jc w:val="both"/>
        <w:rPr>
          <w:color w:val="000000"/>
          <w:lang w:val="uk-UA"/>
        </w:rPr>
      </w:pPr>
    </w:p>
    <w:p w:rsidR="00371BAF" w:rsidRPr="00F64EFF" w:rsidRDefault="00371BAF" w:rsidP="00065FC8">
      <w:pPr>
        <w:shd w:val="clear" w:color="auto" w:fill="FFFFFF"/>
        <w:contextualSpacing/>
        <w:jc w:val="both"/>
        <w:rPr>
          <w:color w:val="000000"/>
          <w:lang w:val="uk-UA"/>
        </w:rPr>
      </w:pPr>
    </w:p>
    <w:p w:rsidR="00371BAF" w:rsidRPr="00F64EFF" w:rsidRDefault="00371BAF" w:rsidP="00065FC8">
      <w:pPr>
        <w:shd w:val="clear" w:color="auto" w:fill="FFFFFF"/>
        <w:contextualSpacing/>
        <w:jc w:val="both"/>
        <w:rPr>
          <w:color w:val="000000"/>
          <w:lang w:val="uk-UA"/>
        </w:rPr>
      </w:pPr>
    </w:p>
    <w:p w:rsidR="00371BAF" w:rsidRPr="00F64EFF" w:rsidRDefault="00371BAF" w:rsidP="00065FC8">
      <w:pPr>
        <w:shd w:val="clear" w:color="auto" w:fill="FFFFFF"/>
        <w:contextualSpacing/>
        <w:jc w:val="both"/>
        <w:rPr>
          <w:color w:val="000000"/>
          <w:lang w:val="uk-UA"/>
        </w:rPr>
      </w:pPr>
    </w:p>
    <w:p w:rsidR="00371BAF" w:rsidRPr="00F64EFF" w:rsidRDefault="00371BAF" w:rsidP="00065FC8">
      <w:pPr>
        <w:shd w:val="clear" w:color="auto" w:fill="FFFFFF"/>
        <w:contextualSpacing/>
        <w:jc w:val="both"/>
        <w:rPr>
          <w:color w:val="000000"/>
          <w:lang w:val="uk-UA"/>
        </w:rPr>
      </w:pPr>
    </w:p>
    <w:p w:rsidR="00371BAF" w:rsidRPr="00F64EFF" w:rsidRDefault="00371BAF" w:rsidP="00065FC8">
      <w:pPr>
        <w:shd w:val="clear" w:color="auto" w:fill="FFFFFF"/>
        <w:contextualSpacing/>
        <w:jc w:val="both"/>
        <w:rPr>
          <w:color w:val="000000"/>
          <w:lang w:val="uk-UA"/>
        </w:rPr>
      </w:pPr>
    </w:p>
    <w:p w:rsidR="00371BAF" w:rsidRPr="00F64EFF" w:rsidRDefault="00371BAF" w:rsidP="00065FC8">
      <w:pPr>
        <w:shd w:val="clear" w:color="auto" w:fill="FFFFFF"/>
        <w:contextualSpacing/>
        <w:jc w:val="both"/>
        <w:rPr>
          <w:color w:val="000000"/>
          <w:lang w:val="uk-UA"/>
        </w:rPr>
      </w:pPr>
    </w:p>
    <w:p w:rsidR="00371BAF" w:rsidRPr="00F64EFF" w:rsidRDefault="00371BAF" w:rsidP="00065FC8">
      <w:pPr>
        <w:shd w:val="clear" w:color="auto" w:fill="FFFFFF"/>
        <w:contextualSpacing/>
        <w:jc w:val="both"/>
        <w:rPr>
          <w:color w:val="000000"/>
          <w:lang w:val="uk-UA"/>
        </w:rPr>
      </w:pPr>
    </w:p>
    <w:p w:rsidR="00371BAF" w:rsidRPr="00F64EFF" w:rsidRDefault="00371BAF" w:rsidP="00065FC8">
      <w:pPr>
        <w:shd w:val="clear" w:color="auto" w:fill="FFFFFF"/>
        <w:contextualSpacing/>
        <w:jc w:val="both"/>
        <w:rPr>
          <w:color w:val="000000"/>
          <w:lang w:val="uk-UA"/>
        </w:rPr>
      </w:pPr>
    </w:p>
    <w:p w:rsidR="0060246C" w:rsidRPr="00F64EFF" w:rsidRDefault="0060246C" w:rsidP="0060246C">
      <w:pPr>
        <w:ind w:firstLine="567"/>
        <w:jc w:val="right"/>
        <w:rPr>
          <w:rFonts w:eastAsia="Calibri"/>
          <w:b/>
          <w:lang w:val="uk-UA"/>
        </w:rPr>
      </w:pPr>
    </w:p>
    <w:p w:rsidR="00EA7E4D" w:rsidRPr="00F64EFF" w:rsidRDefault="00EA7E4D" w:rsidP="0060246C">
      <w:pPr>
        <w:ind w:firstLine="567"/>
        <w:jc w:val="right"/>
        <w:rPr>
          <w:rFonts w:eastAsia="Calibri"/>
          <w:b/>
          <w:lang w:val="uk-UA"/>
        </w:rPr>
      </w:pPr>
    </w:p>
    <w:p w:rsidR="00EA7E4D" w:rsidRPr="00F64EFF" w:rsidRDefault="00EA7E4D" w:rsidP="0060246C">
      <w:pPr>
        <w:ind w:firstLine="567"/>
        <w:jc w:val="right"/>
        <w:rPr>
          <w:rFonts w:eastAsia="Calibri"/>
          <w:b/>
          <w:lang w:val="uk-UA"/>
        </w:rPr>
      </w:pPr>
    </w:p>
    <w:p w:rsidR="00EA7E4D" w:rsidRPr="00F64EFF" w:rsidRDefault="00EA7E4D" w:rsidP="0060246C">
      <w:pPr>
        <w:ind w:firstLine="567"/>
        <w:jc w:val="right"/>
        <w:rPr>
          <w:rFonts w:eastAsia="Calibri"/>
          <w:b/>
          <w:lang w:val="uk-UA"/>
        </w:rPr>
      </w:pPr>
    </w:p>
    <w:p w:rsidR="00EA7E4D" w:rsidRPr="00F64EFF" w:rsidRDefault="00EA7E4D" w:rsidP="0060246C">
      <w:pPr>
        <w:ind w:firstLine="567"/>
        <w:jc w:val="right"/>
        <w:rPr>
          <w:rFonts w:eastAsia="Calibri"/>
          <w:b/>
          <w:lang w:val="uk-UA"/>
        </w:rPr>
      </w:pPr>
    </w:p>
    <w:p w:rsidR="00EA7E4D" w:rsidRPr="00F64EFF" w:rsidRDefault="00EA7E4D" w:rsidP="0060246C">
      <w:pPr>
        <w:ind w:firstLine="567"/>
        <w:jc w:val="right"/>
        <w:rPr>
          <w:rFonts w:eastAsia="Calibri"/>
          <w:b/>
          <w:lang w:val="uk-UA"/>
        </w:rPr>
      </w:pPr>
    </w:p>
    <w:p w:rsidR="00EA7E4D" w:rsidRPr="00F64EFF" w:rsidRDefault="00EA7E4D" w:rsidP="0060246C">
      <w:pPr>
        <w:ind w:firstLine="567"/>
        <w:jc w:val="right"/>
        <w:rPr>
          <w:rFonts w:eastAsia="Calibri"/>
          <w:b/>
          <w:lang w:val="uk-UA"/>
        </w:rPr>
      </w:pPr>
    </w:p>
    <w:p w:rsidR="00EA7E4D" w:rsidRPr="00F64EFF" w:rsidRDefault="00EA7E4D" w:rsidP="000B0A7E">
      <w:pPr>
        <w:rPr>
          <w:rFonts w:eastAsia="Calibri"/>
          <w:b/>
          <w:lang w:val="uk-UA"/>
        </w:rPr>
      </w:pPr>
    </w:p>
    <w:p w:rsidR="00F64EFF" w:rsidRDefault="00F64EFF" w:rsidP="000B0A7E">
      <w:pPr>
        <w:pStyle w:val="1ff9"/>
        <w:spacing w:line="240" w:lineRule="auto"/>
        <w:ind w:leftChars="0" w:left="0" w:firstLineChars="0" w:firstLine="0"/>
        <w:rPr>
          <w:rFonts w:ascii="Times New Roman" w:hAnsi="Times New Roman" w:cs="Times New Roman"/>
          <w:b/>
          <w:sz w:val="24"/>
          <w:szCs w:val="24"/>
          <w:lang w:val="uk-UA"/>
        </w:rPr>
      </w:pPr>
    </w:p>
    <w:p w:rsidR="00F64EFF" w:rsidRDefault="00F64EFF" w:rsidP="0060246C">
      <w:pPr>
        <w:pStyle w:val="1ff9"/>
        <w:spacing w:line="240" w:lineRule="auto"/>
        <w:ind w:left="0" w:hanging="2"/>
        <w:jc w:val="right"/>
        <w:rPr>
          <w:rFonts w:ascii="Times New Roman" w:hAnsi="Times New Roman" w:cs="Times New Roman"/>
          <w:b/>
          <w:sz w:val="24"/>
          <w:szCs w:val="24"/>
          <w:lang w:val="uk-UA"/>
        </w:rPr>
      </w:pPr>
    </w:p>
    <w:p w:rsidR="00F64EFF" w:rsidRDefault="00F64EFF" w:rsidP="0060246C">
      <w:pPr>
        <w:pStyle w:val="1ff9"/>
        <w:spacing w:line="240" w:lineRule="auto"/>
        <w:ind w:left="0" w:hanging="2"/>
        <w:jc w:val="right"/>
        <w:rPr>
          <w:rFonts w:ascii="Times New Roman" w:hAnsi="Times New Roman" w:cs="Times New Roman"/>
          <w:b/>
          <w:sz w:val="24"/>
          <w:szCs w:val="24"/>
          <w:lang w:val="uk-UA"/>
        </w:rPr>
      </w:pPr>
    </w:p>
    <w:p w:rsidR="0060246C" w:rsidRPr="00F64EFF" w:rsidRDefault="0060246C" w:rsidP="0060246C">
      <w:pPr>
        <w:pStyle w:val="1ff9"/>
        <w:spacing w:line="240" w:lineRule="auto"/>
        <w:ind w:left="0" w:hanging="2"/>
        <w:jc w:val="right"/>
        <w:rPr>
          <w:rFonts w:ascii="Times New Roman" w:hAnsi="Times New Roman" w:cs="Times New Roman"/>
          <w:b/>
          <w:sz w:val="24"/>
          <w:szCs w:val="24"/>
          <w:lang w:val="uk-UA"/>
        </w:rPr>
      </w:pPr>
      <w:r w:rsidRPr="00F64EFF">
        <w:rPr>
          <w:rFonts w:ascii="Times New Roman" w:hAnsi="Times New Roman" w:cs="Times New Roman"/>
          <w:b/>
          <w:sz w:val="24"/>
          <w:szCs w:val="24"/>
          <w:lang w:val="uk-UA"/>
        </w:rPr>
        <w:t>Додаток № 4</w:t>
      </w:r>
    </w:p>
    <w:p w:rsidR="0060246C" w:rsidRPr="00F64EFF" w:rsidRDefault="0060246C" w:rsidP="0060246C">
      <w:pPr>
        <w:jc w:val="right"/>
        <w:rPr>
          <w:rStyle w:val="2f5"/>
          <w:rFonts w:eastAsia="Calibri"/>
          <w:sz w:val="24"/>
          <w:szCs w:val="24"/>
          <w:lang w:val="uk-UA"/>
        </w:rPr>
      </w:pPr>
      <w:r w:rsidRPr="00F64EFF">
        <w:rPr>
          <w:rFonts w:eastAsia="Calibri"/>
          <w:b/>
          <w:lang w:val="uk-UA"/>
        </w:rPr>
        <w:t>до тендерної документації</w:t>
      </w:r>
    </w:p>
    <w:p w:rsidR="0060246C" w:rsidRPr="00F64EFF" w:rsidRDefault="0060246C" w:rsidP="0060246C">
      <w:pPr>
        <w:tabs>
          <w:tab w:val="left" w:leader="underscore" w:pos="5991"/>
        </w:tabs>
        <w:jc w:val="both"/>
        <w:rPr>
          <w:rStyle w:val="3e"/>
          <w:i/>
          <w:sz w:val="24"/>
        </w:rPr>
      </w:pPr>
    </w:p>
    <w:p w:rsidR="00E22722" w:rsidRPr="00F64EFF" w:rsidRDefault="00E22722" w:rsidP="0060246C">
      <w:pPr>
        <w:pStyle w:val="ac"/>
        <w:jc w:val="center"/>
        <w:rPr>
          <w:rStyle w:val="3e"/>
          <w:bCs/>
          <w:sz w:val="24"/>
          <w:szCs w:val="24"/>
        </w:rPr>
      </w:pPr>
      <w:r w:rsidRPr="00F64EFF">
        <w:rPr>
          <w:rStyle w:val="3e"/>
          <w:bCs/>
          <w:sz w:val="24"/>
          <w:szCs w:val="24"/>
        </w:rPr>
        <w:t>ПРОЄКТ ДОГОВОРУ ПРО ЗАКУПІВЛЮ</w:t>
      </w:r>
    </w:p>
    <w:p w:rsidR="00E22722" w:rsidRPr="00F64EFF" w:rsidRDefault="00E22722" w:rsidP="0060246C">
      <w:pPr>
        <w:pStyle w:val="ac"/>
        <w:jc w:val="center"/>
        <w:rPr>
          <w:rStyle w:val="3e"/>
          <w:bCs/>
          <w:sz w:val="24"/>
          <w:szCs w:val="24"/>
        </w:rPr>
      </w:pPr>
      <w:r w:rsidRPr="00F64EFF">
        <w:rPr>
          <w:rStyle w:val="3e"/>
          <w:bCs/>
          <w:sz w:val="24"/>
          <w:szCs w:val="24"/>
        </w:rPr>
        <w:t>ІЗ ЗАЗНАЧЕННЯМ ПОРЯДКУ ЗМІН ЙОГО УМОВ</w:t>
      </w:r>
    </w:p>
    <w:p w:rsidR="00E22722" w:rsidRPr="00F64EFF" w:rsidRDefault="00E22722" w:rsidP="0060246C">
      <w:pPr>
        <w:pStyle w:val="ac"/>
        <w:jc w:val="center"/>
        <w:rPr>
          <w:rStyle w:val="3e"/>
          <w:bCs/>
          <w:sz w:val="24"/>
          <w:szCs w:val="24"/>
        </w:rPr>
      </w:pPr>
    </w:p>
    <w:p w:rsidR="0060246C" w:rsidRPr="00F64EFF" w:rsidRDefault="0060246C" w:rsidP="0060246C">
      <w:pPr>
        <w:pStyle w:val="ac"/>
        <w:jc w:val="center"/>
        <w:rPr>
          <w:rStyle w:val="3e"/>
          <w:bCs/>
          <w:sz w:val="24"/>
          <w:szCs w:val="24"/>
        </w:rPr>
      </w:pPr>
      <w:r w:rsidRPr="00F64EFF">
        <w:rPr>
          <w:rStyle w:val="3e"/>
          <w:bCs/>
          <w:sz w:val="24"/>
          <w:szCs w:val="24"/>
        </w:rPr>
        <w:t xml:space="preserve">ДОГОВІР </w:t>
      </w:r>
      <w:r w:rsidR="00E22722" w:rsidRPr="00F64EFF">
        <w:rPr>
          <w:b/>
          <w:bCs/>
          <w:szCs w:val="24"/>
          <w:lang w:val="uk-UA"/>
        </w:rPr>
        <w:t>№ _______</w:t>
      </w:r>
    </w:p>
    <w:p w:rsidR="0060246C" w:rsidRPr="00F64EFF" w:rsidRDefault="0060246C" w:rsidP="0060246C">
      <w:pPr>
        <w:pStyle w:val="ac"/>
        <w:jc w:val="center"/>
        <w:rPr>
          <w:b/>
          <w:bCs/>
          <w:szCs w:val="24"/>
          <w:lang w:val="uk-UA"/>
        </w:rPr>
      </w:pPr>
      <w:r w:rsidRPr="00F64EFF">
        <w:rPr>
          <w:b/>
          <w:bCs/>
          <w:szCs w:val="24"/>
          <w:lang w:val="uk-UA"/>
        </w:rPr>
        <w:t>про закупівлю послуг</w:t>
      </w:r>
      <w:r w:rsidR="00E22722" w:rsidRPr="00F64EFF">
        <w:rPr>
          <w:b/>
          <w:bCs/>
          <w:szCs w:val="24"/>
          <w:lang w:val="uk-UA"/>
        </w:rPr>
        <w:t xml:space="preserve"> за державні кошти</w:t>
      </w:r>
      <w:r w:rsidRPr="00F64EFF">
        <w:rPr>
          <w:b/>
          <w:bCs/>
          <w:szCs w:val="24"/>
          <w:lang w:val="uk-UA"/>
        </w:rPr>
        <w:t xml:space="preserve"> </w:t>
      </w:r>
    </w:p>
    <w:p w:rsidR="0060246C" w:rsidRPr="00F64EFF" w:rsidRDefault="0060246C" w:rsidP="0060246C">
      <w:pPr>
        <w:jc w:val="center"/>
        <w:rPr>
          <w:rFonts w:eastAsia="Calibri"/>
          <w:b/>
          <w:lang w:val="uk-UA"/>
        </w:rPr>
      </w:pPr>
    </w:p>
    <w:p w:rsidR="0060246C" w:rsidRPr="00F64EFF" w:rsidRDefault="0060246C" w:rsidP="0060246C">
      <w:pPr>
        <w:jc w:val="both"/>
        <w:rPr>
          <w:rFonts w:eastAsia="Calibri"/>
          <w:b/>
          <w:lang w:val="uk-UA"/>
        </w:rPr>
      </w:pPr>
      <w:r w:rsidRPr="00F64EFF">
        <w:rPr>
          <w:rFonts w:eastAsia="Calibri"/>
          <w:b/>
          <w:lang w:val="uk-UA"/>
        </w:rPr>
        <w:t xml:space="preserve">м. </w:t>
      </w:r>
      <w:r w:rsidR="00806B9E" w:rsidRPr="00F64EFF">
        <w:rPr>
          <w:rFonts w:eastAsia="Calibri"/>
          <w:b/>
          <w:lang w:val="uk-UA"/>
        </w:rPr>
        <w:t>Одеса</w:t>
      </w:r>
      <w:r w:rsidRPr="00F64EFF">
        <w:rPr>
          <w:rFonts w:eastAsia="Calibri"/>
          <w:b/>
          <w:lang w:val="uk-UA"/>
        </w:rPr>
        <w:tab/>
      </w:r>
      <w:r w:rsidRPr="00F64EFF">
        <w:rPr>
          <w:rFonts w:eastAsia="Calibri"/>
          <w:b/>
          <w:lang w:val="uk-UA"/>
        </w:rPr>
        <w:tab/>
      </w:r>
      <w:r w:rsidRPr="00F64EFF">
        <w:rPr>
          <w:rFonts w:eastAsia="Calibri"/>
          <w:b/>
          <w:lang w:val="uk-UA"/>
        </w:rPr>
        <w:tab/>
      </w:r>
      <w:r w:rsidRPr="00F64EFF">
        <w:rPr>
          <w:rFonts w:eastAsia="Calibri"/>
          <w:b/>
          <w:lang w:val="uk-UA"/>
        </w:rPr>
        <w:tab/>
      </w:r>
      <w:r w:rsidRPr="00F64EFF">
        <w:rPr>
          <w:rFonts w:eastAsia="Calibri"/>
          <w:b/>
          <w:lang w:val="uk-UA"/>
        </w:rPr>
        <w:tab/>
      </w:r>
      <w:r w:rsidR="00E22722" w:rsidRPr="00F64EFF">
        <w:rPr>
          <w:rFonts w:eastAsia="Calibri"/>
          <w:b/>
          <w:lang w:val="uk-UA"/>
        </w:rPr>
        <w:tab/>
        <w:t xml:space="preserve">                           </w:t>
      </w:r>
      <w:r w:rsidR="00E22722" w:rsidRPr="00F64EFF">
        <w:rPr>
          <w:rFonts w:eastAsia="Calibri"/>
          <w:b/>
          <w:lang w:val="uk-UA"/>
        </w:rPr>
        <w:tab/>
      </w:r>
      <w:r w:rsidRPr="00F64EFF">
        <w:rPr>
          <w:rFonts w:eastAsia="Calibri"/>
          <w:b/>
          <w:lang w:val="uk-UA"/>
        </w:rPr>
        <w:t>«__» ______ 202</w:t>
      </w:r>
      <w:r w:rsidR="00384B3B">
        <w:rPr>
          <w:rFonts w:eastAsia="Calibri"/>
          <w:b/>
          <w:lang w:val="uk-UA"/>
        </w:rPr>
        <w:t>4</w:t>
      </w:r>
      <w:r w:rsidRPr="00F64EFF">
        <w:rPr>
          <w:rFonts w:eastAsia="Calibri"/>
          <w:b/>
          <w:lang w:val="uk-UA"/>
        </w:rPr>
        <w:t xml:space="preserve"> року</w:t>
      </w:r>
    </w:p>
    <w:p w:rsidR="0060246C" w:rsidRPr="00F64EFF" w:rsidRDefault="0060246C" w:rsidP="0060246C">
      <w:pPr>
        <w:jc w:val="both"/>
        <w:rPr>
          <w:rFonts w:eastAsia="Calibri"/>
          <w:b/>
          <w:lang w:val="uk-UA"/>
        </w:rPr>
      </w:pPr>
      <w:r w:rsidRPr="00F64EFF">
        <w:rPr>
          <w:rFonts w:eastAsia="Calibri"/>
          <w:b/>
          <w:lang w:val="uk-UA"/>
        </w:rPr>
        <w:tab/>
      </w:r>
      <w:r w:rsidRPr="00F64EFF">
        <w:rPr>
          <w:rFonts w:eastAsia="Calibri"/>
          <w:b/>
          <w:lang w:val="uk-UA"/>
        </w:rPr>
        <w:tab/>
        <w:t xml:space="preserve">                                            </w:t>
      </w:r>
    </w:p>
    <w:p w:rsidR="00E22722" w:rsidRPr="00F64EFF" w:rsidRDefault="0060246C" w:rsidP="00E22722">
      <w:pPr>
        <w:suppressAutoHyphens/>
        <w:ind w:firstLine="426"/>
        <w:jc w:val="both"/>
        <w:rPr>
          <w:rFonts w:eastAsia="Times New Roman"/>
          <w:lang w:val="uk-UA" w:eastAsia="zh-CN"/>
        </w:rPr>
      </w:pPr>
      <w:r w:rsidRPr="00F64EFF">
        <w:rPr>
          <w:b/>
          <w:lang w:val="uk-UA"/>
        </w:rPr>
        <w:t>Херсонська обласна прокуратура</w:t>
      </w:r>
      <w:r w:rsidRPr="00F64EFF">
        <w:rPr>
          <w:bCs/>
          <w:lang w:val="uk-UA"/>
        </w:rPr>
        <w:t xml:space="preserve"> </w:t>
      </w:r>
      <w:r w:rsidRPr="00F64EFF">
        <w:rPr>
          <w:rFonts w:eastAsia="Calibri"/>
          <w:lang w:val="uk-UA"/>
        </w:rPr>
        <w:t xml:space="preserve">(далі – Замовник), </w:t>
      </w:r>
      <w:r w:rsidR="00E22722" w:rsidRPr="00F64EFF">
        <w:rPr>
          <w:rFonts w:eastAsia="Times New Roman"/>
          <w:color w:val="000000"/>
          <w:kern w:val="2"/>
          <w:lang w:val="uk-UA" w:eastAsia="zh-CN"/>
        </w:rPr>
        <w:t xml:space="preserve">в особі __________________________     ______________________________________________, </w:t>
      </w:r>
      <w:r w:rsidR="00E22722" w:rsidRPr="00F64EFF">
        <w:rPr>
          <w:rFonts w:eastAsia="Times New Roman"/>
          <w:kern w:val="2"/>
          <w:lang w:val="uk-UA" w:eastAsia="zh-CN"/>
        </w:rPr>
        <w:t>який діє на підставі Закону України «Про прокуратуру»</w:t>
      </w:r>
      <w:r w:rsidR="00E22722" w:rsidRPr="00F64EFF">
        <w:rPr>
          <w:rFonts w:eastAsia="Times New Roman"/>
          <w:lang w:val="uk-UA" w:eastAsia="zh-CN"/>
        </w:rPr>
        <w:t>,</w:t>
      </w:r>
      <w:r w:rsidR="00E22722" w:rsidRPr="00F64EFF">
        <w:rPr>
          <w:rFonts w:eastAsia="Times New Roman"/>
          <w:kern w:val="2"/>
          <w:lang w:val="uk-UA" w:eastAsia="zh-CN"/>
        </w:rPr>
        <w:t xml:space="preserve"> з однієї сторони</w:t>
      </w:r>
      <w:r w:rsidR="00E22722" w:rsidRPr="00F64EFF">
        <w:rPr>
          <w:rFonts w:eastAsia="Times New Roman"/>
          <w:color w:val="000000"/>
          <w:lang w:val="uk-UA" w:eastAsia="zh-CN"/>
        </w:rPr>
        <w:t>, та</w:t>
      </w:r>
      <w:r w:rsidR="00E22722" w:rsidRPr="00F64EFF">
        <w:rPr>
          <w:rFonts w:eastAsia="Times New Roman"/>
          <w:lang w:val="uk-UA" w:eastAsia="zh-CN"/>
        </w:rPr>
        <w:t xml:space="preserve"> </w:t>
      </w:r>
    </w:p>
    <w:p w:rsidR="0060246C" w:rsidRPr="00F64EFF" w:rsidRDefault="00E22722" w:rsidP="00E22722">
      <w:pPr>
        <w:ind w:firstLine="709"/>
        <w:jc w:val="both"/>
        <w:rPr>
          <w:rFonts w:eastAsia="Times New Roman"/>
          <w:lang w:val="uk-UA" w:eastAsia="zh-CN"/>
        </w:rPr>
      </w:pPr>
      <w:r w:rsidRPr="00F64EFF">
        <w:rPr>
          <w:rFonts w:eastAsia="Times New Roman"/>
          <w:lang w:val="uk-UA" w:eastAsia="zh-CN"/>
        </w:rPr>
        <w:t>__________</w:t>
      </w:r>
      <w:r w:rsidRPr="00F64EFF">
        <w:rPr>
          <w:rFonts w:eastAsia="Times New Roman"/>
          <w:b/>
          <w:lang w:val="uk-UA" w:eastAsia="uk-UA"/>
        </w:rPr>
        <w:t>_________________________</w:t>
      </w:r>
      <w:r w:rsidRPr="00F64EFF">
        <w:rPr>
          <w:rFonts w:eastAsia="Times New Roman"/>
          <w:color w:val="000000"/>
          <w:kern w:val="2"/>
          <w:lang w:val="uk-UA" w:eastAsia="zh-CN"/>
        </w:rPr>
        <w:t>(далі – Виконавець)</w:t>
      </w:r>
      <w:r w:rsidRPr="00F64EFF">
        <w:rPr>
          <w:rFonts w:eastAsia="Times New Roman"/>
          <w:color w:val="000000"/>
          <w:lang w:val="uk-UA" w:eastAsia="zh-CN"/>
        </w:rPr>
        <w:t>, в особі ________________________</w:t>
      </w:r>
      <w:r w:rsidRPr="00F64EFF">
        <w:rPr>
          <w:rFonts w:eastAsia="Times New Roman"/>
          <w:lang w:val="uk-UA" w:eastAsia="zh-CN"/>
        </w:rPr>
        <w:t xml:space="preserve">, </w:t>
      </w:r>
      <w:r w:rsidRPr="00F64EFF">
        <w:rPr>
          <w:rFonts w:eastAsia="Times New Roman"/>
          <w:color w:val="000000"/>
          <w:lang w:val="uk-UA"/>
        </w:rPr>
        <w:t xml:space="preserve">який діє на підставі ___________________, </w:t>
      </w:r>
      <w:r w:rsidRPr="00F64EFF">
        <w:rPr>
          <w:rFonts w:eastAsia="Times New Roman"/>
          <w:color w:val="000000"/>
          <w:lang w:val="uk-UA" w:eastAsia="zh-CN"/>
        </w:rPr>
        <w:t xml:space="preserve">з іншої </w:t>
      </w:r>
      <w:r w:rsidRPr="00F64EFF">
        <w:rPr>
          <w:rFonts w:eastAsia="Times New Roman"/>
          <w:lang w:val="uk-UA" w:eastAsia="zh-CN"/>
        </w:rPr>
        <w:t>сторони, далі разом іменовані як Сторони, а кожен окремо – Сторона, уклали цей договір про закупівлю послуг за державні кошти (далі – Договір) про</w:t>
      </w:r>
    </w:p>
    <w:p w:rsidR="00EA7E4D" w:rsidRPr="00F64EFF" w:rsidRDefault="00EA7E4D" w:rsidP="00E22722">
      <w:pPr>
        <w:ind w:firstLine="709"/>
        <w:jc w:val="both"/>
        <w:rPr>
          <w:rFonts w:eastAsia="Calibri"/>
          <w:b/>
          <w:lang w:val="uk-UA"/>
        </w:rPr>
      </w:pPr>
    </w:p>
    <w:p w:rsidR="00EA7E4D" w:rsidRPr="00F64EFF" w:rsidRDefault="00E22722" w:rsidP="00EA7E4D">
      <w:pPr>
        <w:pStyle w:val="affffb"/>
        <w:spacing w:before="0" w:after="0"/>
        <w:rPr>
          <w:rFonts w:eastAsia="Calibri" w:cs="Times New Roman"/>
          <w:sz w:val="24"/>
          <w:szCs w:val="24"/>
          <w:lang w:val="uk-UA"/>
        </w:rPr>
      </w:pPr>
      <w:r w:rsidRPr="00F64EFF">
        <w:rPr>
          <w:rFonts w:eastAsia="Calibri" w:cs="Times New Roman"/>
          <w:sz w:val="24"/>
          <w:szCs w:val="24"/>
          <w:lang w:val="uk-UA"/>
        </w:rPr>
        <w:t>1</w:t>
      </w:r>
      <w:r w:rsidR="0060246C" w:rsidRPr="00F64EFF">
        <w:rPr>
          <w:rFonts w:eastAsia="Calibri" w:cs="Times New Roman"/>
          <w:sz w:val="24"/>
          <w:szCs w:val="24"/>
          <w:lang w:val="uk-UA"/>
        </w:rPr>
        <w:t xml:space="preserve">. </w:t>
      </w:r>
      <w:r w:rsidR="00EA7E4D" w:rsidRPr="00F64EFF">
        <w:rPr>
          <w:rFonts w:eastAsia="Calibri" w:cs="Times New Roman"/>
          <w:sz w:val="24"/>
          <w:szCs w:val="24"/>
          <w:lang w:val="uk-UA"/>
        </w:rPr>
        <w:t>ПРЕДМЕТ ДОГОВОРУ</w:t>
      </w:r>
    </w:p>
    <w:p w:rsidR="0060246C" w:rsidRPr="00F64EFF" w:rsidRDefault="0060246C" w:rsidP="000109FD">
      <w:pPr>
        <w:widowControl w:val="0"/>
        <w:autoSpaceDE w:val="0"/>
        <w:autoSpaceDN w:val="0"/>
        <w:adjustRightInd w:val="0"/>
        <w:ind w:firstLine="709"/>
        <w:jc w:val="both"/>
        <w:rPr>
          <w:rFonts w:eastAsia="Calibri"/>
          <w:lang w:val="uk-UA"/>
        </w:rPr>
      </w:pPr>
      <w:r w:rsidRPr="00F64EFF">
        <w:rPr>
          <w:rFonts w:eastAsia="Calibri"/>
          <w:lang w:val="uk-UA"/>
        </w:rPr>
        <w:t xml:space="preserve">1.1. </w:t>
      </w:r>
      <w:r w:rsidR="00974035" w:rsidRPr="00F64EFF">
        <w:rPr>
          <w:rFonts w:eastAsia="Times New Roman"/>
          <w:lang w:val="uk-UA"/>
        </w:rPr>
        <w:t>Виконавець зобов’язується на свій ризик, своїми засобами та силами у 202</w:t>
      </w:r>
      <w:r w:rsidR="00384B3B">
        <w:rPr>
          <w:rFonts w:eastAsia="Times New Roman"/>
          <w:lang w:val="uk-UA"/>
        </w:rPr>
        <w:t>4</w:t>
      </w:r>
      <w:r w:rsidR="00974035" w:rsidRPr="00F64EFF">
        <w:rPr>
          <w:rFonts w:eastAsia="Times New Roman"/>
          <w:lang w:val="uk-UA"/>
        </w:rPr>
        <w:t xml:space="preserve"> році надати Замовнику </w:t>
      </w:r>
      <w:r w:rsidRPr="00F64EFF">
        <w:rPr>
          <w:rFonts w:eastAsia="Calibri"/>
          <w:b/>
          <w:lang w:val="uk-UA"/>
        </w:rPr>
        <w:t>послуги з технічної підтримки веб-сайту Херсонської обласної прокуратури</w:t>
      </w:r>
      <w:r w:rsidRPr="00F64EFF">
        <w:rPr>
          <w:rFonts w:eastAsia="Calibri"/>
          <w:lang w:val="uk-UA"/>
        </w:rPr>
        <w:t xml:space="preserve"> (ДК 021:2015- </w:t>
      </w:r>
      <w:r w:rsidR="0081169C" w:rsidRPr="00184DD6">
        <w:rPr>
          <w:rFonts w:eastAsia="Times New Roman"/>
          <w:color w:val="000000"/>
          <w:lang w:val="uk-UA" w:eastAsia="uk-UA"/>
        </w:rPr>
        <w:t>72720000-3 послуги у сфері глобальних мереж</w:t>
      </w:r>
      <w:r w:rsidRPr="00F64EFF">
        <w:rPr>
          <w:color w:val="000000"/>
          <w:shd w:val="clear" w:color="auto" w:fill="FDFEFD"/>
          <w:lang w:val="uk-UA"/>
        </w:rPr>
        <w:t xml:space="preserve">) </w:t>
      </w:r>
      <w:r w:rsidR="00974035" w:rsidRPr="00F64EFF">
        <w:rPr>
          <w:rFonts w:eastAsia="Calibri"/>
          <w:lang w:val="uk-UA"/>
        </w:rPr>
        <w:t>(далі – Послуги)</w:t>
      </w:r>
      <w:r w:rsidRPr="00F64EFF">
        <w:rPr>
          <w:rFonts w:eastAsia="Calibri"/>
          <w:lang w:val="uk-UA"/>
        </w:rPr>
        <w:t xml:space="preserve"> </w:t>
      </w:r>
      <w:r w:rsidR="00974035" w:rsidRPr="00F64EFF">
        <w:rPr>
          <w:rFonts w:eastAsia="Times New Roman"/>
          <w:lang w:val="uk-UA"/>
        </w:rPr>
        <w:t>в порядку та умовах, визначених цим Договором, а Замовник – прийняти і оплатити якісно надані Послуги</w:t>
      </w:r>
      <w:r w:rsidRPr="00F64EFF">
        <w:rPr>
          <w:rFonts w:eastAsia="Calibri"/>
          <w:lang w:val="uk-UA"/>
        </w:rPr>
        <w:t xml:space="preserve">. </w:t>
      </w:r>
    </w:p>
    <w:p w:rsidR="0060246C" w:rsidRPr="00F64EFF" w:rsidRDefault="0060246C" w:rsidP="000109FD">
      <w:pPr>
        <w:widowControl w:val="0"/>
        <w:autoSpaceDE w:val="0"/>
        <w:autoSpaceDN w:val="0"/>
        <w:adjustRightInd w:val="0"/>
        <w:ind w:firstLine="709"/>
        <w:jc w:val="both"/>
        <w:rPr>
          <w:rFonts w:eastAsia="Calibri"/>
          <w:lang w:val="uk-UA"/>
        </w:rPr>
      </w:pPr>
      <w:r w:rsidRPr="00F64EFF">
        <w:rPr>
          <w:rFonts w:eastAsia="Calibri"/>
          <w:lang w:val="uk-UA"/>
        </w:rPr>
        <w:t>1.2. Послуги, зазначені в пункті 1.1 Договору, спрямовані на підтримання веб-сайту  Замовника (далі – сайту) в технічно справному стані, належному технічному вигляді та складаються із супроводу та технічної підтримки програмної продукції, внаслідок чого відбуваються зміни в програмній продукції (у т.ч. оновлення, удосконалення, модерн</w:t>
      </w:r>
      <w:r w:rsidR="00974035" w:rsidRPr="00F64EFF">
        <w:rPr>
          <w:rFonts w:eastAsia="Calibri"/>
          <w:lang w:val="uk-UA"/>
        </w:rPr>
        <w:t>ізація та виправлення помилок).</w:t>
      </w:r>
    </w:p>
    <w:p w:rsidR="00974035" w:rsidRPr="00F64EFF" w:rsidRDefault="00974035" w:rsidP="000109FD">
      <w:pPr>
        <w:pStyle w:val="af1"/>
        <w:numPr>
          <w:ilvl w:val="1"/>
          <w:numId w:val="24"/>
        </w:numPr>
        <w:tabs>
          <w:tab w:val="left" w:pos="851"/>
          <w:tab w:val="left" w:pos="1134"/>
        </w:tabs>
        <w:ind w:left="0" w:firstLine="709"/>
        <w:jc w:val="both"/>
        <w:rPr>
          <w:rFonts w:ascii="Times New Roman" w:eastAsia="Times New Roman" w:hAnsi="Times New Roman" w:cs="Times New Roman"/>
          <w:sz w:val="24"/>
          <w:szCs w:val="24"/>
          <w:lang w:val="uk-UA"/>
        </w:rPr>
      </w:pPr>
      <w:r w:rsidRPr="00F64EFF">
        <w:rPr>
          <w:rFonts w:ascii="Times New Roman" w:eastAsia="Times New Roman" w:hAnsi="Times New Roman" w:cs="Times New Roman"/>
          <w:sz w:val="24"/>
          <w:szCs w:val="24"/>
          <w:lang w:val="uk-UA"/>
        </w:rPr>
        <w:t>Обсяги закупівлі Послуг, що надаються за цим Договором, можуть бути зменшені, зокрема з урахуванням фактичного обсягу видатків та потреб Замовника, шляхом укладення відповідної додаткової угоди, що є невід’ємною частиною цього Договору.</w:t>
      </w:r>
    </w:p>
    <w:p w:rsidR="00974035" w:rsidRPr="00F64EFF" w:rsidRDefault="0060246C" w:rsidP="000109FD">
      <w:pPr>
        <w:tabs>
          <w:tab w:val="left" w:pos="851"/>
        </w:tabs>
        <w:ind w:firstLine="709"/>
        <w:jc w:val="both"/>
        <w:rPr>
          <w:rFonts w:eastAsia="Times New Roman"/>
          <w:lang w:val="uk-UA"/>
        </w:rPr>
      </w:pPr>
      <w:r w:rsidRPr="00F64EFF">
        <w:rPr>
          <w:rFonts w:eastAsia="Calibri"/>
          <w:lang w:val="uk-UA"/>
        </w:rPr>
        <w:t>1.</w:t>
      </w:r>
      <w:r w:rsidR="00974035" w:rsidRPr="00F64EFF">
        <w:rPr>
          <w:rFonts w:eastAsia="Calibri"/>
          <w:lang w:val="uk-UA"/>
        </w:rPr>
        <w:t>4</w:t>
      </w:r>
      <w:r w:rsidRPr="00F64EFF">
        <w:rPr>
          <w:rFonts w:eastAsia="Calibri"/>
          <w:lang w:val="uk-UA"/>
        </w:rPr>
        <w:t xml:space="preserve">. </w:t>
      </w:r>
      <w:r w:rsidR="00974035" w:rsidRPr="00F64EFF">
        <w:rPr>
          <w:rFonts w:eastAsia="Times New Roman"/>
          <w:lang w:val="uk-UA"/>
        </w:rPr>
        <w:t>Виконавець заявляє, що на момент укладення цього Договору йому нічого не відомо про права третіх осіб, які могли б бути пору</w:t>
      </w:r>
      <w:r w:rsidR="000109FD" w:rsidRPr="00F64EFF">
        <w:rPr>
          <w:rFonts w:eastAsia="Times New Roman"/>
          <w:lang w:val="uk-UA"/>
        </w:rPr>
        <w:t>шені укладенням цього Договору.</w:t>
      </w:r>
    </w:p>
    <w:p w:rsidR="00974035" w:rsidRPr="00F64EFF" w:rsidRDefault="000109FD" w:rsidP="000109FD">
      <w:pPr>
        <w:ind w:firstLine="709"/>
        <w:jc w:val="both"/>
        <w:rPr>
          <w:rFonts w:eastAsia="Times New Roman"/>
          <w:lang w:val="uk-UA"/>
        </w:rPr>
      </w:pPr>
      <w:r w:rsidRPr="00F64EFF">
        <w:rPr>
          <w:rFonts w:eastAsia="Calibri"/>
          <w:lang w:val="uk-UA"/>
        </w:rPr>
        <w:t xml:space="preserve">1.5. </w:t>
      </w:r>
      <w:r w:rsidR="0060246C" w:rsidRPr="00F64EFF">
        <w:rPr>
          <w:rFonts w:eastAsia="Calibri"/>
          <w:lang w:val="uk-UA"/>
        </w:rPr>
        <w:t xml:space="preserve">Обсяг Послуг, їх зміст та загальна вартість </w:t>
      </w:r>
      <w:r w:rsidRPr="00F64EFF">
        <w:rPr>
          <w:rFonts w:eastAsia="Times New Roman"/>
          <w:lang w:val="uk-UA"/>
        </w:rPr>
        <w:t>узгоджуються та зазначаються Сторонами</w:t>
      </w:r>
      <w:r w:rsidR="0060246C" w:rsidRPr="00F64EFF">
        <w:rPr>
          <w:rFonts w:eastAsia="Calibri"/>
          <w:lang w:val="uk-UA"/>
        </w:rPr>
        <w:t xml:space="preserve"> в  Специфікації по</w:t>
      </w:r>
      <w:r w:rsidRPr="00F64EFF">
        <w:rPr>
          <w:rFonts w:eastAsia="Calibri"/>
          <w:lang w:val="uk-UA"/>
        </w:rPr>
        <w:t xml:space="preserve">слуг (Додаток № 1), </w:t>
      </w:r>
      <w:r w:rsidRPr="00F64EFF">
        <w:rPr>
          <w:rFonts w:eastAsia="Times New Roman"/>
          <w:lang w:val="uk-UA"/>
        </w:rPr>
        <w:t>т</w:t>
      </w:r>
      <w:r w:rsidR="00974035" w:rsidRPr="00F64EFF">
        <w:rPr>
          <w:rFonts w:eastAsia="Times New Roman"/>
          <w:lang w:val="uk-UA"/>
        </w:rPr>
        <w:t>ехнічні вимоги надання</w:t>
      </w:r>
      <w:r w:rsidR="00974035" w:rsidRPr="00F64EFF">
        <w:rPr>
          <w:rFonts w:eastAsia="Calibri"/>
          <w:lang w:val="uk-UA"/>
        </w:rPr>
        <w:t xml:space="preserve"> </w:t>
      </w:r>
      <w:r w:rsidRPr="00F64EFF">
        <w:rPr>
          <w:rFonts w:eastAsia="Calibri"/>
          <w:lang w:val="uk-UA"/>
        </w:rPr>
        <w:t>П</w:t>
      </w:r>
      <w:r w:rsidR="00974035" w:rsidRPr="00F64EFF">
        <w:rPr>
          <w:rFonts w:eastAsia="Calibri"/>
          <w:lang w:val="uk-UA"/>
        </w:rPr>
        <w:t>ослуг</w:t>
      </w:r>
      <w:r w:rsidRPr="00F64EFF">
        <w:rPr>
          <w:rFonts w:eastAsia="Calibri"/>
          <w:lang w:val="uk-UA"/>
        </w:rPr>
        <w:t xml:space="preserve"> - в Описі технічних вимог надання послуг з технічної підтримки </w:t>
      </w:r>
      <w:r w:rsidR="00563380" w:rsidRPr="00F64EFF">
        <w:rPr>
          <w:rFonts w:eastAsia="Calibri"/>
          <w:lang w:val="uk-UA"/>
        </w:rPr>
        <w:t>в</w:t>
      </w:r>
      <w:r w:rsidRPr="00F64EFF">
        <w:rPr>
          <w:rFonts w:eastAsia="Calibri"/>
          <w:lang w:val="uk-UA"/>
        </w:rPr>
        <w:t>еб-сайту Херсонської обласної прокуратури (</w:t>
      </w:r>
      <w:r w:rsidR="00722141" w:rsidRPr="00F64EFF">
        <w:rPr>
          <w:rFonts w:eastAsia="Calibri"/>
          <w:lang w:val="uk-UA"/>
        </w:rPr>
        <w:t>Додаток № 3</w:t>
      </w:r>
      <w:r w:rsidRPr="00F64EFF">
        <w:rPr>
          <w:rFonts w:eastAsia="Calibri"/>
          <w:lang w:val="uk-UA"/>
        </w:rPr>
        <w:t xml:space="preserve">). </w:t>
      </w:r>
      <w:r w:rsidR="00563380" w:rsidRPr="00F64EFF">
        <w:rPr>
          <w:rFonts w:eastAsia="Calibri"/>
          <w:lang w:val="uk-UA"/>
        </w:rPr>
        <w:t>Додатки</w:t>
      </w:r>
      <w:r w:rsidRPr="00F64EFF">
        <w:rPr>
          <w:rFonts w:eastAsia="Calibri"/>
          <w:lang w:val="uk-UA"/>
        </w:rPr>
        <w:t xml:space="preserve"> № 1та № </w:t>
      </w:r>
      <w:r w:rsidR="00722141" w:rsidRPr="00F64EFF">
        <w:rPr>
          <w:rFonts w:eastAsia="Calibri"/>
          <w:lang w:val="uk-UA"/>
        </w:rPr>
        <w:t>3</w:t>
      </w:r>
      <w:r w:rsidRPr="00F64EFF">
        <w:rPr>
          <w:rFonts w:eastAsia="Calibri"/>
          <w:lang w:val="uk-UA"/>
        </w:rPr>
        <w:t xml:space="preserve"> є </w:t>
      </w:r>
      <w:r w:rsidRPr="00F64EFF">
        <w:rPr>
          <w:rFonts w:eastAsia="Times New Roman"/>
          <w:lang w:val="uk-UA"/>
        </w:rPr>
        <w:t>невід’ємними частинами цього Договору.</w:t>
      </w:r>
    </w:p>
    <w:p w:rsidR="0060246C" w:rsidRPr="00F64EFF" w:rsidRDefault="0060246C" w:rsidP="0060246C">
      <w:pPr>
        <w:jc w:val="both"/>
        <w:rPr>
          <w:rFonts w:eastAsia="Calibri"/>
          <w:lang w:val="uk-UA"/>
        </w:rPr>
      </w:pPr>
    </w:p>
    <w:p w:rsidR="0060246C" w:rsidRPr="00F64EFF" w:rsidRDefault="00E22722" w:rsidP="0060246C">
      <w:pPr>
        <w:pStyle w:val="affffb"/>
        <w:spacing w:before="0" w:after="0"/>
        <w:rPr>
          <w:rFonts w:eastAsia="Calibri" w:cs="Times New Roman"/>
          <w:sz w:val="24"/>
          <w:szCs w:val="24"/>
          <w:lang w:val="uk-UA"/>
        </w:rPr>
      </w:pPr>
      <w:r w:rsidRPr="00F64EFF">
        <w:rPr>
          <w:rFonts w:eastAsia="Calibri" w:cs="Times New Roman"/>
          <w:sz w:val="24"/>
          <w:szCs w:val="24"/>
          <w:lang w:val="uk-UA"/>
        </w:rPr>
        <w:t>2</w:t>
      </w:r>
      <w:r w:rsidR="0060246C" w:rsidRPr="00F64EFF">
        <w:rPr>
          <w:rFonts w:eastAsia="Calibri" w:cs="Times New Roman"/>
          <w:sz w:val="24"/>
          <w:szCs w:val="24"/>
          <w:lang w:val="uk-UA"/>
        </w:rPr>
        <w:t xml:space="preserve">. </w:t>
      </w:r>
      <w:r w:rsidR="00EA7E4D" w:rsidRPr="00F64EFF">
        <w:rPr>
          <w:rFonts w:eastAsia="Calibri" w:cs="Times New Roman"/>
          <w:sz w:val="24"/>
          <w:szCs w:val="24"/>
          <w:lang w:val="uk-UA"/>
        </w:rPr>
        <w:t>ЯКІСТЬ ПОСЛУГ</w:t>
      </w:r>
    </w:p>
    <w:p w:rsidR="0060246C" w:rsidRPr="009805CC" w:rsidRDefault="0060246C" w:rsidP="009805CC">
      <w:pPr>
        <w:tabs>
          <w:tab w:val="left" w:pos="851"/>
        </w:tabs>
        <w:ind w:firstLine="709"/>
        <w:jc w:val="both"/>
        <w:rPr>
          <w:lang w:val="uk-UA" w:eastAsia="en-US"/>
        </w:rPr>
      </w:pPr>
      <w:r w:rsidRPr="00F64EFF">
        <w:rPr>
          <w:rFonts w:eastAsia="Calibri"/>
          <w:lang w:val="uk-UA"/>
        </w:rPr>
        <w:t>2.1.</w:t>
      </w:r>
      <w:r w:rsidR="000109FD" w:rsidRPr="00F64EFF">
        <w:rPr>
          <w:rFonts w:eastAsia="Times New Roman"/>
          <w:color w:val="000000"/>
          <w:lang w:val="uk-UA"/>
        </w:rPr>
        <w:t xml:space="preserve"> Виконавець зобов’язаний надати Замовнику Послуги, якість і технічні характеристики яких відповідають </w:t>
      </w:r>
      <w:r w:rsidR="00E22722" w:rsidRPr="00F64EFF">
        <w:rPr>
          <w:rFonts w:eastAsia="Calibri"/>
          <w:lang w:val="uk-UA"/>
        </w:rPr>
        <w:t xml:space="preserve">Опису технічних вимог надання послуг з технічної підтримки </w:t>
      </w:r>
      <w:r w:rsidR="00563380" w:rsidRPr="00F64EFF">
        <w:rPr>
          <w:rFonts w:eastAsia="Calibri"/>
          <w:lang w:val="uk-UA"/>
        </w:rPr>
        <w:t>в</w:t>
      </w:r>
      <w:r w:rsidR="00E22722" w:rsidRPr="00F64EFF">
        <w:rPr>
          <w:rFonts w:eastAsia="Calibri"/>
          <w:lang w:val="uk-UA"/>
        </w:rPr>
        <w:t>еб-сайту Херсонської обласної прокуратури (</w:t>
      </w:r>
      <w:r w:rsidR="00722141" w:rsidRPr="00F64EFF">
        <w:rPr>
          <w:rFonts w:eastAsia="Calibri"/>
          <w:lang w:val="uk-UA"/>
        </w:rPr>
        <w:t>Додаток № 3</w:t>
      </w:r>
      <w:r w:rsidR="00E22722" w:rsidRPr="00F64EFF">
        <w:rPr>
          <w:rFonts w:eastAsia="Calibri"/>
          <w:lang w:val="uk-UA"/>
        </w:rPr>
        <w:t xml:space="preserve">). </w:t>
      </w:r>
      <w:r w:rsidR="000109FD" w:rsidRPr="00F64EFF">
        <w:rPr>
          <w:lang w:val="uk-UA"/>
        </w:rPr>
        <w:t xml:space="preserve">Замовник має право відмовитися від прийняття Послуг, </w:t>
      </w:r>
      <w:r w:rsidR="000109FD" w:rsidRPr="00F64EFF">
        <w:rPr>
          <w:lang w:val="uk-UA" w:eastAsia="en-US"/>
        </w:rPr>
        <w:t>якість і технічні характеристики яких не відповідають вищезазначеним умовам.</w:t>
      </w:r>
    </w:p>
    <w:p w:rsidR="0060246C" w:rsidRPr="00F64EFF" w:rsidRDefault="00E22722" w:rsidP="0060246C">
      <w:pPr>
        <w:pStyle w:val="affffb"/>
        <w:spacing w:before="0" w:after="0"/>
        <w:rPr>
          <w:rFonts w:eastAsia="Calibri" w:cs="Times New Roman"/>
          <w:sz w:val="24"/>
          <w:szCs w:val="24"/>
          <w:lang w:val="uk-UA"/>
        </w:rPr>
      </w:pPr>
      <w:r w:rsidRPr="00F64EFF">
        <w:rPr>
          <w:rFonts w:eastAsia="Calibri" w:cs="Times New Roman"/>
          <w:sz w:val="24"/>
          <w:szCs w:val="24"/>
          <w:lang w:val="uk-UA"/>
        </w:rPr>
        <w:t>3</w:t>
      </w:r>
      <w:r w:rsidR="0060246C" w:rsidRPr="00F64EFF">
        <w:rPr>
          <w:rFonts w:eastAsia="Calibri" w:cs="Times New Roman"/>
          <w:sz w:val="24"/>
          <w:szCs w:val="24"/>
          <w:lang w:val="uk-UA"/>
        </w:rPr>
        <w:t xml:space="preserve">. </w:t>
      </w:r>
      <w:r w:rsidR="00EA7E4D" w:rsidRPr="00F64EFF">
        <w:rPr>
          <w:rFonts w:eastAsia="Calibri" w:cs="Times New Roman"/>
          <w:sz w:val="24"/>
          <w:szCs w:val="24"/>
          <w:lang w:val="uk-UA"/>
        </w:rPr>
        <w:t>СУМА ДОГОВОРУ</w:t>
      </w:r>
    </w:p>
    <w:p w:rsidR="00E22722" w:rsidRPr="00F64EFF" w:rsidRDefault="0060246C" w:rsidP="00E22722">
      <w:pPr>
        <w:tabs>
          <w:tab w:val="left" w:pos="993"/>
          <w:tab w:val="left" w:pos="1276"/>
        </w:tabs>
        <w:ind w:firstLine="709"/>
        <w:jc w:val="both"/>
        <w:rPr>
          <w:rFonts w:eastAsia="Times New Roman"/>
          <w:color w:val="000000"/>
          <w:lang w:val="uk-UA"/>
        </w:rPr>
      </w:pPr>
      <w:r w:rsidRPr="00F64EFF">
        <w:rPr>
          <w:rFonts w:eastAsia="Calibri"/>
          <w:lang w:val="uk-UA"/>
        </w:rPr>
        <w:t xml:space="preserve">3.1. </w:t>
      </w:r>
      <w:r w:rsidR="00E22722" w:rsidRPr="00F64EFF">
        <w:rPr>
          <w:rFonts w:eastAsia="Calibri"/>
          <w:lang w:val="uk-UA"/>
        </w:rPr>
        <w:t xml:space="preserve">  </w:t>
      </w:r>
      <w:r w:rsidR="00E22722" w:rsidRPr="00F64EFF">
        <w:rPr>
          <w:rFonts w:eastAsia="Times New Roman"/>
          <w:color w:val="000000"/>
          <w:lang w:val="uk-UA"/>
        </w:rPr>
        <w:t>Сума цього Договору становить</w:t>
      </w:r>
    </w:p>
    <w:p w:rsidR="00E22722" w:rsidRPr="00F64EFF" w:rsidRDefault="00E22722" w:rsidP="00E22722">
      <w:pPr>
        <w:tabs>
          <w:tab w:val="left" w:pos="851"/>
        </w:tabs>
        <w:ind w:firstLine="709"/>
        <w:contextualSpacing/>
        <w:jc w:val="both"/>
        <w:rPr>
          <w:rFonts w:eastAsia="Times New Roman"/>
          <w:color w:val="000000"/>
          <w:lang w:val="uk-UA"/>
        </w:rPr>
      </w:pPr>
      <w:r w:rsidRPr="00F64EFF">
        <w:rPr>
          <w:rFonts w:eastAsia="Times New Roman"/>
          <w:color w:val="000000"/>
          <w:lang w:val="uk-UA"/>
        </w:rPr>
        <w:t>______________________________________________________________________,</w:t>
      </w:r>
    </w:p>
    <w:p w:rsidR="00E22722" w:rsidRPr="00F64EFF" w:rsidRDefault="00E22722" w:rsidP="00E22722">
      <w:pPr>
        <w:tabs>
          <w:tab w:val="left" w:pos="851"/>
        </w:tabs>
        <w:ind w:firstLine="709"/>
        <w:contextualSpacing/>
        <w:jc w:val="center"/>
        <w:rPr>
          <w:rFonts w:eastAsia="Times New Roman"/>
          <w:i/>
          <w:iCs/>
          <w:color w:val="000000"/>
          <w:lang w:val="uk-UA"/>
        </w:rPr>
      </w:pPr>
      <w:r w:rsidRPr="00F64EFF">
        <w:rPr>
          <w:rFonts w:eastAsia="Times New Roman"/>
          <w:i/>
          <w:iCs/>
          <w:color w:val="000000"/>
          <w:lang w:val="uk-UA"/>
        </w:rPr>
        <w:t>(вказати цифрами та словами)</w:t>
      </w:r>
    </w:p>
    <w:p w:rsidR="00E22722" w:rsidRPr="00F64EFF" w:rsidRDefault="00E22722" w:rsidP="00E22722">
      <w:pPr>
        <w:tabs>
          <w:tab w:val="left" w:pos="851"/>
        </w:tabs>
        <w:ind w:firstLine="709"/>
        <w:contextualSpacing/>
        <w:jc w:val="both"/>
        <w:rPr>
          <w:rFonts w:eastAsia="Times New Roman"/>
          <w:color w:val="000000"/>
          <w:lang w:val="uk-UA"/>
        </w:rPr>
      </w:pPr>
      <w:r w:rsidRPr="00F64EFF">
        <w:rPr>
          <w:rFonts w:eastAsia="Times New Roman"/>
          <w:color w:val="000000"/>
          <w:lang w:val="uk-UA"/>
        </w:rPr>
        <w:t>у тому числі ПДВ – ________________________________________________________.</w:t>
      </w:r>
    </w:p>
    <w:p w:rsidR="00E22722" w:rsidRPr="00F64EFF" w:rsidRDefault="00E22722" w:rsidP="00E22722">
      <w:pPr>
        <w:tabs>
          <w:tab w:val="left" w:pos="851"/>
        </w:tabs>
        <w:ind w:firstLine="709"/>
        <w:contextualSpacing/>
        <w:jc w:val="center"/>
        <w:rPr>
          <w:rFonts w:eastAsia="Times New Roman"/>
          <w:i/>
          <w:iCs/>
          <w:color w:val="000000"/>
          <w:lang w:val="uk-UA"/>
        </w:rPr>
      </w:pPr>
      <w:r w:rsidRPr="00F64EFF">
        <w:rPr>
          <w:rFonts w:eastAsia="Times New Roman"/>
          <w:i/>
          <w:iCs/>
          <w:color w:val="000000"/>
          <w:lang w:val="uk-UA"/>
        </w:rPr>
        <w:t>(сума Договору визначається з урахуванням Податкового кодексу України та згідно із тендерною пропозицією учасника)</w:t>
      </w:r>
    </w:p>
    <w:p w:rsidR="00E22722" w:rsidRPr="00F64EFF" w:rsidRDefault="00E22722" w:rsidP="00683C2D">
      <w:pPr>
        <w:pStyle w:val="af1"/>
        <w:numPr>
          <w:ilvl w:val="1"/>
          <w:numId w:val="25"/>
        </w:numPr>
        <w:tabs>
          <w:tab w:val="left" w:pos="851"/>
          <w:tab w:val="left" w:pos="1276"/>
        </w:tabs>
        <w:spacing w:line="240" w:lineRule="auto"/>
        <w:ind w:left="57" w:firstLine="709"/>
        <w:jc w:val="both"/>
        <w:rPr>
          <w:rFonts w:ascii="Times New Roman" w:eastAsia="Times New Roman" w:hAnsi="Times New Roman" w:cs="Times New Roman"/>
          <w:sz w:val="24"/>
          <w:szCs w:val="24"/>
          <w:lang w:val="uk-UA"/>
        </w:rPr>
      </w:pPr>
      <w:r w:rsidRPr="00F64EFF">
        <w:rPr>
          <w:rFonts w:ascii="Times New Roman" w:eastAsia="Times New Roman" w:hAnsi="Times New Roman" w:cs="Times New Roman"/>
          <w:sz w:val="24"/>
          <w:szCs w:val="24"/>
          <w:lang w:val="uk-UA"/>
        </w:rPr>
        <w:lastRenderedPageBreak/>
        <w:t>Сума цього Договору включає всі витрати Виконавця щодо надання Послуг.</w:t>
      </w:r>
    </w:p>
    <w:p w:rsidR="00E22722" w:rsidRPr="00F64EFF" w:rsidRDefault="00E22722" w:rsidP="002E0006">
      <w:pPr>
        <w:pStyle w:val="af1"/>
        <w:numPr>
          <w:ilvl w:val="1"/>
          <w:numId w:val="25"/>
        </w:numPr>
        <w:tabs>
          <w:tab w:val="left" w:pos="851"/>
          <w:tab w:val="left" w:pos="1276"/>
        </w:tabs>
        <w:spacing w:line="240" w:lineRule="auto"/>
        <w:ind w:left="57" w:firstLine="709"/>
        <w:jc w:val="both"/>
        <w:rPr>
          <w:rFonts w:ascii="Times New Roman" w:eastAsia="Times New Roman" w:hAnsi="Times New Roman" w:cs="Times New Roman"/>
          <w:sz w:val="24"/>
          <w:szCs w:val="24"/>
          <w:lang w:val="uk-UA"/>
        </w:rPr>
      </w:pPr>
      <w:r w:rsidRPr="00F64EFF">
        <w:rPr>
          <w:rFonts w:ascii="Times New Roman" w:eastAsia="Times New Roman" w:hAnsi="Times New Roman" w:cs="Times New Roman"/>
          <w:sz w:val="24"/>
          <w:szCs w:val="24"/>
          <w:lang w:val="uk-UA"/>
        </w:rPr>
        <w:t>Сума цього Договору може бути зменшена за взаємною згодою Сторін.</w:t>
      </w:r>
    </w:p>
    <w:p w:rsidR="00E22722" w:rsidRPr="00F64EFF" w:rsidRDefault="00E22722" w:rsidP="002E0006">
      <w:pPr>
        <w:pStyle w:val="af1"/>
        <w:numPr>
          <w:ilvl w:val="1"/>
          <w:numId w:val="25"/>
        </w:numPr>
        <w:tabs>
          <w:tab w:val="left" w:pos="851"/>
          <w:tab w:val="left" w:pos="1276"/>
        </w:tabs>
        <w:spacing w:line="240" w:lineRule="auto"/>
        <w:ind w:left="57" w:firstLine="709"/>
        <w:jc w:val="both"/>
        <w:rPr>
          <w:rFonts w:ascii="Times New Roman" w:eastAsia="Times New Roman" w:hAnsi="Times New Roman" w:cs="Times New Roman"/>
          <w:sz w:val="24"/>
          <w:szCs w:val="24"/>
          <w:lang w:val="uk-UA"/>
        </w:rPr>
      </w:pPr>
      <w:r w:rsidRPr="00F64EFF">
        <w:rPr>
          <w:rFonts w:ascii="Times New Roman" w:eastAsia="Times New Roman" w:hAnsi="Times New Roman" w:cs="Times New Roman"/>
          <w:sz w:val="24"/>
          <w:szCs w:val="24"/>
          <w:lang w:val="uk-UA"/>
        </w:rPr>
        <w:t>Бюджетні зобов’язання Замовника за Договором виникають у разі наявності та в межах відповідних бюджетних асигнувань. У разі затримки бюджетного цільового фінансування та наявності заборгованості розрахунок за надані Послуги здійснюється протягом 7 (семи) банківських днів із дати отримання відповідного бюджетного фінансування.</w:t>
      </w:r>
    </w:p>
    <w:p w:rsidR="00E22722" w:rsidRPr="00F64EFF" w:rsidRDefault="00E22722" w:rsidP="002E0006">
      <w:pPr>
        <w:pStyle w:val="af1"/>
        <w:numPr>
          <w:ilvl w:val="1"/>
          <w:numId w:val="25"/>
        </w:numPr>
        <w:tabs>
          <w:tab w:val="left" w:pos="851"/>
          <w:tab w:val="left" w:pos="1276"/>
        </w:tabs>
        <w:spacing w:line="240" w:lineRule="auto"/>
        <w:ind w:left="57" w:firstLine="709"/>
        <w:jc w:val="both"/>
        <w:rPr>
          <w:rFonts w:ascii="Times New Roman" w:eastAsia="Times New Roman" w:hAnsi="Times New Roman" w:cs="Times New Roman"/>
          <w:sz w:val="24"/>
          <w:szCs w:val="24"/>
          <w:lang w:val="uk-UA"/>
        </w:rPr>
      </w:pPr>
      <w:r w:rsidRPr="00F64EFF">
        <w:rPr>
          <w:rFonts w:ascii="Times New Roman" w:eastAsia="Times New Roman" w:hAnsi="Times New Roman" w:cs="Times New Roman"/>
          <w:sz w:val="24"/>
          <w:szCs w:val="24"/>
          <w:lang w:val="uk-UA"/>
        </w:rPr>
        <w:t>Зміна суми Договору в сторону збільшення не допускається.</w:t>
      </w:r>
    </w:p>
    <w:p w:rsidR="0060246C" w:rsidRPr="00F64EFF" w:rsidRDefault="0060246C" w:rsidP="002E0006">
      <w:pPr>
        <w:ind w:left="57" w:firstLine="709"/>
        <w:jc w:val="both"/>
        <w:rPr>
          <w:rFonts w:eastAsia="Calibri"/>
          <w:lang w:val="uk-UA"/>
        </w:rPr>
      </w:pPr>
    </w:p>
    <w:p w:rsidR="002E0006" w:rsidRPr="00F64EFF" w:rsidRDefault="00EA7E4D" w:rsidP="00EA7E4D">
      <w:pPr>
        <w:pStyle w:val="affffb"/>
        <w:numPr>
          <w:ilvl w:val="0"/>
          <w:numId w:val="25"/>
        </w:numPr>
        <w:spacing w:before="0" w:after="0"/>
        <w:ind w:left="57"/>
        <w:rPr>
          <w:rFonts w:eastAsia="Calibri" w:cs="Times New Roman"/>
          <w:sz w:val="24"/>
          <w:szCs w:val="24"/>
          <w:lang w:val="uk-UA"/>
        </w:rPr>
      </w:pPr>
      <w:r w:rsidRPr="00F64EFF">
        <w:rPr>
          <w:rFonts w:eastAsia="Calibri" w:cs="Times New Roman"/>
          <w:sz w:val="24"/>
          <w:szCs w:val="24"/>
          <w:lang w:val="uk-UA"/>
        </w:rPr>
        <w:t>ПОРЯДОК ЗДІЙСНЕННЯ ОПЛАТИ</w:t>
      </w:r>
    </w:p>
    <w:p w:rsidR="00CD67B8" w:rsidRPr="00F64EFF" w:rsidRDefault="0060246C" w:rsidP="00B80037">
      <w:pPr>
        <w:tabs>
          <w:tab w:val="left" w:pos="851"/>
          <w:tab w:val="left" w:pos="993"/>
        </w:tabs>
        <w:ind w:left="57" w:firstLine="652"/>
        <w:contextualSpacing/>
        <w:jc w:val="both"/>
        <w:rPr>
          <w:rFonts w:eastAsia="Calibri"/>
          <w:lang w:val="uk-UA"/>
        </w:rPr>
      </w:pPr>
      <w:r w:rsidRPr="00F64EFF">
        <w:rPr>
          <w:rFonts w:eastAsia="Calibri"/>
          <w:spacing w:val="5"/>
          <w:lang w:val="uk-UA"/>
        </w:rPr>
        <w:t xml:space="preserve">4.1. </w:t>
      </w:r>
      <w:r w:rsidR="002E0006" w:rsidRPr="00F64EFF">
        <w:rPr>
          <w:rFonts w:eastAsia="Times New Roman"/>
          <w:color w:val="000000"/>
          <w:lang w:val="uk-UA"/>
        </w:rPr>
        <w:t xml:space="preserve">Оплата за надані Послуги здійснюється Замовником </w:t>
      </w:r>
      <w:r w:rsidR="00B80037" w:rsidRPr="00F64EFF">
        <w:rPr>
          <w:rFonts w:eastAsia="Calibri"/>
          <w:lang w:val="uk-UA"/>
        </w:rPr>
        <w:t>у безготівковій формі шляхом перерахування Замовником коштів на розрахунковий рахунок Виконавця</w:t>
      </w:r>
      <w:r w:rsidR="00CD67B8" w:rsidRPr="00F64EFF">
        <w:rPr>
          <w:rFonts w:eastAsia="Calibri"/>
          <w:lang w:val="uk-UA"/>
        </w:rPr>
        <w:t>.</w:t>
      </w:r>
    </w:p>
    <w:p w:rsidR="00CD67B8" w:rsidRPr="00F64EFF" w:rsidRDefault="00CD67B8" w:rsidP="00CD67B8">
      <w:pPr>
        <w:tabs>
          <w:tab w:val="left" w:pos="993"/>
          <w:tab w:val="left" w:pos="5505"/>
        </w:tabs>
        <w:ind w:left="57" w:firstLine="652"/>
        <w:jc w:val="both"/>
        <w:rPr>
          <w:rFonts w:eastAsia="Calibri"/>
          <w:lang w:val="uk-UA"/>
        </w:rPr>
      </w:pPr>
      <w:r w:rsidRPr="00F64EFF">
        <w:rPr>
          <w:rFonts w:eastAsia="Calibri"/>
          <w:lang w:val="uk-UA"/>
        </w:rPr>
        <w:t>4.2.  Оплата здійснюється в національній валюті України – гривні.</w:t>
      </w:r>
    </w:p>
    <w:p w:rsidR="00236036" w:rsidRPr="00F64EFF" w:rsidRDefault="00264E77" w:rsidP="00B80037">
      <w:pPr>
        <w:tabs>
          <w:tab w:val="left" w:pos="851"/>
          <w:tab w:val="left" w:pos="993"/>
        </w:tabs>
        <w:ind w:left="57" w:firstLine="652"/>
        <w:contextualSpacing/>
        <w:jc w:val="both"/>
        <w:rPr>
          <w:rFonts w:eastAsia="Calibri"/>
          <w:snapToGrid w:val="0"/>
          <w:lang w:val="uk-UA" w:eastAsia="en-US"/>
        </w:rPr>
      </w:pPr>
      <w:r w:rsidRPr="00F64EFF">
        <w:rPr>
          <w:rFonts w:eastAsia="Calibri"/>
          <w:spacing w:val="5"/>
          <w:lang w:val="uk-UA"/>
        </w:rPr>
        <w:t>4.</w:t>
      </w:r>
      <w:r w:rsidR="00CD67B8" w:rsidRPr="00F64EFF">
        <w:rPr>
          <w:rFonts w:eastAsia="Calibri"/>
          <w:snapToGrid w:val="0"/>
          <w:lang w:val="uk-UA" w:eastAsia="en-US"/>
        </w:rPr>
        <w:t>3</w:t>
      </w:r>
      <w:r w:rsidRPr="00F64EFF">
        <w:rPr>
          <w:rFonts w:eastAsia="Calibri"/>
          <w:snapToGrid w:val="0"/>
          <w:lang w:val="uk-UA" w:eastAsia="en-US"/>
        </w:rPr>
        <w:t xml:space="preserve">. </w:t>
      </w:r>
      <w:r w:rsidR="002E0006" w:rsidRPr="00F64EFF">
        <w:rPr>
          <w:rFonts w:eastAsia="Calibri"/>
          <w:snapToGrid w:val="0"/>
          <w:lang w:val="uk-UA" w:eastAsia="en-US"/>
        </w:rPr>
        <w:t xml:space="preserve">Розрахунки за надані Послуги здійснюються на підставі належним чином оформленого Акта приймання-передачі наданих послуг </w:t>
      </w:r>
      <w:r w:rsidR="002E0006" w:rsidRPr="00F64EFF">
        <w:rPr>
          <w:rFonts w:eastAsia="Calibri"/>
          <w:lang w:val="uk-UA"/>
        </w:rPr>
        <w:t>(далі Акт)</w:t>
      </w:r>
      <w:r w:rsidR="00236036" w:rsidRPr="00F64EFF">
        <w:rPr>
          <w:rFonts w:eastAsia="Calibri"/>
          <w:lang w:val="uk-UA"/>
        </w:rPr>
        <w:t xml:space="preserve"> </w:t>
      </w:r>
      <w:r w:rsidR="00236036" w:rsidRPr="00F64EFF">
        <w:rPr>
          <w:rFonts w:eastAsia="Calibri"/>
          <w:snapToGrid w:val="0"/>
          <w:lang w:val="uk-UA" w:eastAsia="en-US"/>
        </w:rPr>
        <w:t>та рахурку.</w:t>
      </w:r>
    </w:p>
    <w:p w:rsidR="0060246C" w:rsidRPr="00F64EFF" w:rsidRDefault="002E0006" w:rsidP="00CD67B8">
      <w:pPr>
        <w:tabs>
          <w:tab w:val="left" w:pos="993"/>
          <w:tab w:val="left" w:pos="1134"/>
        </w:tabs>
        <w:ind w:left="142" w:firstLine="539"/>
        <w:jc w:val="both"/>
        <w:rPr>
          <w:lang w:val="uk-UA"/>
        </w:rPr>
      </w:pPr>
      <w:r w:rsidRPr="00F64EFF">
        <w:rPr>
          <w:rFonts w:eastAsia="Calibri"/>
          <w:lang w:val="uk-UA"/>
        </w:rPr>
        <w:t>4.</w:t>
      </w:r>
      <w:r w:rsidR="00CD67B8" w:rsidRPr="00F64EFF">
        <w:rPr>
          <w:rFonts w:eastAsia="Calibri"/>
          <w:lang w:val="uk-UA"/>
        </w:rPr>
        <w:t>4</w:t>
      </w:r>
      <w:r w:rsidRPr="00F64EFF">
        <w:rPr>
          <w:rFonts w:eastAsia="Calibri"/>
          <w:lang w:val="uk-UA"/>
        </w:rPr>
        <w:t xml:space="preserve">. </w:t>
      </w:r>
      <w:r w:rsidR="0060246C" w:rsidRPr="00F64EFF">
        <w:rPr>
          <w:rFonts w:eastAsia="Calibri"/>
          <w:lang w:val="uk-UA"/>
        </w:rPr>
        <w:t xml:space="preserve">Розрахунки </w:t>
      </w:r>
      <w:r w:rsidRPr="00F64EFF">
        <w:rPr>
          <w:rFonts w:eastAsia="Times New Roman"/>
          <w:lang w:val="uk-UA"/>
        </w:rPr>
        <w:t>проводяться шляхом перерахування Замовником коштів на розрахунковий рахунок Виконавця протягом 7 (семи) банківських днів</w:t>
      </w:r>
      <w:r w:rsidRPr="00F64EFF">
        <w:rPr>
          <w:rFonts w:eastAsia="Calibri"/>
          <w:lang w:val="uk-UA"/>
        </w:rPr>
        <w:t xml:space="preserve"> із дня</w:t>
      </w:r>
      <w:r w:rsidR="0060246C" w:rsidRPr="00F64EFF">
        <w:rPr>
          <w:rFonts w:eastAsia="Calibri"/>
          <w:lang w:val="uk-UA"/>
        </w:rPr>
        <w:t xml:space="preserve"> підписан</w:t>
      </w:r>
      <w:r w:rsidRPr="00F64EFF">
        <w:rPr>
          <w:rFonts w:eastAsia="Calibri"/>
          <w:lang w:val="uk-UA"/>
        </w:rPr>
        <w:t>ого</w:t>
      </w:r>
      <w:r w:rsidR="0060246C" w:rsidRPr="00F64EFF">
        <w:rPr>
          <w:rFonts w:eastAsia="Calibri"/>
          <w:lang w:val="uk-UA"/>
        </w:rPr>
        <w:t xml:space="preserve"> Сторонами </w:t>
      </w:r>
      <w:r w:rsidRPr="00F64EFF">
        <w:rPr>
          <w:rFonts w:eastAsia="Calibri"/>
          <w:lang w:val="uk-UA"/>
        </w:rPr>
        <w:t>А</w:t>
      </w:r>
      <w:r w:rsidR="0060246C" w:rsidRPr="00F64EFF">
        <w:rPr>
          <w:rFonts w:eastAsia="Calibri"/>
          <w:lang w:val="uk-UA"/>
        </w:rPr>
        <w:t xml:space="preserve">кта. </w:t>
      </w:r>
    </w:p>
    <w:p w:rsidR="0060246C" w:rsidRPr="00F64EFF" w:rsidRDefault="0060246C" w:rsidP="00E77D33">
      <w:pPr>
        <w:tabs>
          <w:tab w:val="left" w:pos="993"/>
          <w:tab w:val="left" w:pos="5505"/>
        </w:tabs>
        <w:ind w:left="57" w:firstLine="652"/>
        <w:jc w:val="both"/>
        <w:rPr>
          <w:rFonts w:eastAsia="Calibri"/>
          <w:lang w:val="uk-UA"/>
        </w:rPr>
      </w:pPr>
      <w:r w:rsidRPr="00F64EFF">
        <w:rPr>
          <w:rFonts w:eastAsia="Calibri"/>
          <w:lang w:val="uk-UA"/>
        </w:rPr>
        <w:t>4.</w:t>
      </w:r>
      <w:r w:rsidR="00CD67B8" w:rsidRPr="00F64EFF">
        <w:rPr>
          <w:rFonts w:eastAsia="Calibri"/>
          <w:lang w:val="uk-UA"/>
        </w:rPr>
        <w:t>5</w:t>
      </w:r>
      <w:r w:rsidRPr="00F64EFF">
        <w:rPr>
          <w:rFonts w:eastAsia="Calibri"/>
          <w:lang w:val="uk-UA"/>
        </w:rPr>
        <w:t>. У разі неналежного оформлення Акта (відсутність підписів, печаток тощо) Замовник повертає його Виконавцю на доопрацювання без здійснення оплати.</w:t>
      </w:r>
    </w:p>
    <w:p w:rsidR="0060246C" w:rsidRPr="00F64EFF" w:rsidRDefault="00E77D33" w:rsidP="00683C2D">
      <w:pPr>
        <w:tabs>
          <w:tab w:val="left" w:pos="993"/>
        </w:tabs>
        <w:ind w:left="57" w:right="-57" w:firstLine="510"/>
        <w:jc w:val="both"/>
        <w:textAlignment w:val="baseline"/>
        <w:rPr>
          <w:lang w:val="uk-UA"/>
        </w:rPr>
      </w:pPr>
      <w:r w:rsidRPr="00F64EFF">
        <w:rPr>
          <w:rFonts w:eastAsia="Calibri"/>
          <w:lang w:val="uk-UA"/>
        </w:rPr>
        <w:t xml:space="preserve">  </w:t>
      </w:r>
      <w:r w:rsidR="0060246C" w:rsidRPr="00F64EFF">
        <w:rPr>
          <w:rFonts w:eastAsia="Calibri"/>
          <w:lang w:val="uk-UA"/>
        </w:rPr>
        <w:t>4.</w:t>
      </w:r>
      <w:r w:rsidR="00CD67B8" w:rsidRPr="00F64EFF">
        <w:rPr>
          <w:rFonts w:eastAsia="Calibri"/>
          <w:lang w:val="uk-UA"/>
        </w:rPr>
        <w:t>6</w:t>
      </w:r>
      <w:r w:rsidR="0060246C" w:rsidRPr="00F64EFF">
        <w:rPr>
          <w:rFonts w:eastAsia="Calibri"/>
          <w:lang w:val="uk-UA"/>
        </w:rPr>
        <w:t xml:space="preserve">.  Бюджетні зобов’язання Замовника за Договором виникають у разі наявності та в межах відповідних бюджетних асигнувань. У разі затримки бюджетного цільового фінансування та наявності заборгованості, розрахунок за надані Послуги здійснюється протягом 7 (семи) банківських днів з дати отримання відповідного бюджетного фінансування. </w:t>
      </w:r>
      <w:r w:rsidR="00236036" w:rsidRPr="00F64EFF">
        <w:rPr>
          <w:lang w:val="uk-UA"/>
        </w:rPr>
        <w:t>Замовник</w:t>
      </w:r>
      <w:r w:rsidR="0060246C" w:rsidRPr="00F64EFF">
        <w:rPr>
          <w:lang w:val="uk-UA"/>
        </w:rPr>
        <w:t xml:space="preserve"> не несе відповідальності, уразі  затримки оплати не з його вини.</w:t>
      </w:r>
    </w:p>
    <w:p w:rsidR="0060246C" w:rsidRPr="00F64EFF" w:rsidRDefault="0060246C" w:rsidP="00E77D33">
      <w:pPr>
        <w:tabs>
          <w:tab w:val="left" w:pos="993"/>
          <w:tab w:val="left" w:pos="5505"/>
        </w:tabs>
        <w:ind w:firstLine="652"/>
        <w:jc w:val="both"/>
        <w:rPr>
          <w:rFonts w:eastAsia="Calibri"/>
          <w:lang w:val="uk-UA"/>
        </w:rPr>
      </w:pPr>
    </w:p>
    <w:p w:rsidR="0060246C" w:rsidRPr="00F64EFF" w:rsidRDefault="008D23C9" w:rsidP="0060246C">
      <w:pPr>
        <w:pStyle w:val="affffb"/>
        <w:spacing w:before="0" w:after="0"/>
        <w:rPr>
          <w:rFonts w:eastAsia="Calibri" w:cs="Times New Roman"/>
          <w:sz w:val="24"/>
          <w:szCs w:val="24"/>
          <w:lang w:val="uk-UA"/>
        </w:rPr>
      </w:pPr>
      <w:r w:rsidRPr="00F64EFF">
        <w:rPr>
          <w:rFonts w:eastAsia="Calibri" w:cs="Times New Roman"/>
          <w:sz w:val="24"/>
          <w:szCs w:val="24"/>
          <w:lang w:val="uk-UA"/>
        </w:rPr>
        <w:t>5</w:t>
      </w:r>
      <w:r w:rsidR="0060246C" w:rsidRPr="00F64EFF">
        <w:rPr>
          <w:rFonts w:eastAsia="Calibri" w:cs="Times New Roman"/>
          <w:sz w:val="24"/>
          <w:szCs w:val="24"/>
          <w:lang w:val="uk-UA"/>
        </w:rPr>
        <w:t xml:space="preserve">. </w:t>
      </w:r>
      <w:r w:rsidR="00EA7E4D" w:rsidRPr="00F64EFF">
        <w:rPr>
          <w:rFonts w:eastAsia="Calibri" w:cs="Times New Roman"/>
          <w:sz w:val="24"/>
          <w:szCs w:val="24"/>
          <w:lang w:val="uk-UA"/>
        </w:rPr>
        <w:t>НАДАННЯ ПОСЛУГ</w:t>
      </w:r>
    </w:p>
    <w:p w:rsidR="0060246C" w:rsidRPr="00F64EFF" w:rsidRDefault="0060246C" w:rsidP="0060246C">
      <w:pPr>
        <w:widowControl w:val="0"/>
        <w:autoSpaceDE w:val="0"/>
        <w:autoSpaceDN w:val="0"/>
        <w:adjustRightInd w:val="0"/>
        <w:ind w:firstLine="709"/>
        <w:rPr>
          <w:rFonts w:eastAsia="Calibri"/>
          <w:lang w:val="uk-UA"/>
        </w:rPr>
      </w:pPr>
      <w:r w:rsidRPr="00F64EFF">
        <w:rPr>
          <w:rFonts w:eastAsia="Calibri"/>
          <w:lang w:val="uk-UA"/>
        </w:rPr>
        <w:t xml:space="preserve">5.1. </w:t>
      </w:r>
      <w:r w:rsidR="00264E77" w:rsidRPr="00F64EFF">
        <w:rPr>
          <w:rFonts w:eastAsia="Times New Roman"/>
          <w:color w:val="000000"/>
          <w:lang w:val="uk-UA"/>
        </w:rPr>
        <w:t xml:space="preserve">Строк надання Послуг: </w:t>
      </w:r>
      <w:bookmarkStart w:id="38" w:name="_Hlk43932213"/>
      <w:r w:rsidR="00264E77" w:rsidRPr="00F64EFF">
        <w:rPr>
          <w:rFonts w:eastAsia="Times New Roman"/>
          <w:color w:val="000000"/>
          <w:lang w:val="uk-UA"/>
        </w:rPr>
        <w:t xml:space="preserve">з дати укладання договору </w:t>
      </w:r>
      <w:r w:rsidR="00264E77" w:rsidRPr="00F64EFF">
        <w:rPr>
          <w:rFonts w:eastAsia="Times New Roman"/>
          <w:b/>
          <w:bCs/>
          <w:color w:val="000000"/>
          <w:lang w:val="uk-UA"/>
        </w:rPr>
        <w:t>до 31 грудня  202</w:t>
      </w:r>
      <w:r w:rsidR="001079E9">
        <w:rPr>
          <w:rFonts w:eastAsia="Times New Roman"/>
          <w:b/>
          <w:bCs/>
          <w:color w:val="000000"/>
          <w:lang w:val="uk-UA"/>
        </w:rPr>
        <w:t>4</w:t>
      </w:r>
      <w:r w:rsidR="00264E77" w:rsidRPr="00F64EFF">
        <w:rPr>
          <w:rFonts w:eastAsia="Times New Roman"/>
          <w:b/>
          <w:bCs/>
          <w:color w:val="000000"/>
          <w:lang w:val="uk-UA"/>
        </w:rPr>
        <w:t xml:space="preserve"> року</w:t>
      </w:r>
      <w:bookmarkEnd w:id="38"/>
      <w:r w:rsidRPr="00F64EFF">
        <w:rPr>
          <w:rFonts w:eastAsia="Calibri"/>
          <w:lang w:val="uk-UA"/>
        </w:rPr>
        <w:t>.</w:t>
      </w:r>
    </w:p>
    <w:p w:rsidR="0060246C" w:rsidRPr="00F64EFF" w:rsidRDefault="00236036" w:rsidP="00806B9E">
      <w:pPr>
        <w:tabs>
          <w:tab w:val="left" w:pos="993"/>
          <w:tab w:val="left" w:pos="1276"/>
          <w:tab w:val="left" w:pos="5505"/>
        </w:tabs>
        <w:ind w:right="170" w:firstLine="709"/>
        <w:jc w:val="both"/>
        <w:rPr>
          <w:rFonts w:eastAsia="Calibri"/>
          <w:lang w:val="uk-UA"/>
        </w:rPr>
      </w:pPr>
      <w:r w:rsidRPr="00F64EFF">
        <w:rPr>
          <w:rFonts w:eastAsia="Calibri"/>
          <w:lang w:val="uk-UA"/>
        </w:rPr>
        <w:t xml:space="preserve">5.2. </w:t>
      </w:r>
      <w:r w:rsidR="00264E77" w:rsidRPr="00F64EFF">
        <w:rPr>
          <w:rFonts w:eastAsia="Times New Roman"/>
          <w:color w:val="000000"/>
          <w:lang w:val="uk-UA"/>
        </w:rPr>
        <w:t>Надання Послуг здійснюється Виконавцем за адресою Замовника</w:t>
      </w:r>
      <w:r w:rsidR="0060246C" w:rsidRPr="00F64EFF">
        <w:rPr>
          <w:rFonts w:eastAsia="Calibri"/>
          <w:lang w:val="uk-UA"/>
        </w:rPr>
        <w:t xml:space="preserve">: вул. </w:t>
      </w:r>
      <w:r w:rsidR="00EA7E4D" w:rsidRPr="00F64EFF">
        <w:rPr>
          <w:rFonts w:eastAsia="Calibri"/>
          <w:lang w:val="uk-UA"/>
        </w:rPr>
        <w:t xml:space="preserve">      </w:t>
      </w:r>
      <w:r w:rsidR="0060246C" w:rsidRPr="00F64EFF">
        <w:rPr>
          <w:rFonts w:eastAsia="Calibri"/>
          <w:lang w:val="uk-UA"/>
        </w:rPr>
        <w:t>Софіївська,19, м. Одеса,</w:t>
      </w:r>
      <w:r w:rsidR="0060246C" w:rsidRPr="00F64EFF">
        <w:rPr>
          <w:bCs/>
          <w:lang w:val="uk-UA"/>
        </w:rPr>
        <w:t xml:space="preserve"> 65082.</w:t>
      </w:r>
    </w:p>
    <w:p w:rsidR="0060246C" w:rsidRPr="00F64EFF" w:rsidRDefault="0060246C" w:rsidP="00EA7E4D">
      <w:pPr>
        <w:tabs>
          <w:tab w:val="left" w:pos="5505"/>
        </w:tabs>
        <w:ind w:firstLine="709"/>
        <w:jc w:val="both"/>
        <w:rPr>
          <w:rFonts w:eastAsia="Calibri"/>
          <w:lang w:val="uk-UA"/>
        </w:rPr>
      </w:pPr>
      <w:r w:rsidRPr="00F64EFF">
        <w:rPr>
          <w:rFonts w:eastAsia="Calibri"/>
          <w:lang w:val="uk-UA"/>
        </w:rPr>
        <w:t>5.</w:t>
      </w:r>
      <w:r w:rsidR="00EA7E4D" w:rsidRPr="00F64EFF">
        <w:rPr>
          <w:rFonts w:eastAsia="Calibri"/>
          <w:lang w:val="uk-UA"/>
        </w:rPr>
        <w:t>3</w:t>
      </w:r>
      <w:r w:rsidRPr="00F64EFF">
        <w:rPr>
          <w:rFonts w:eastAsia="Calibri"/>
          <w:lang w:val="uk-UA"/>
        </w:rPr>
        <w:t xml:space="preserve">. Послуги за цим договором </w:t>
      </w:r>
      <w:r w:rsidR="00236036" w:rsidRPr="00F64EFF">
        <w:rPr>
          <w:rFonts w:eastAsia="Calibri"/>
          <w:lang w:val="uk-UA"/>
        </w:rPr>
        <w:t>надаються</w:t>
      </w:r>
      <w:r w:rsidRPr="00F64EFF">
        <w:rPr>
          <w:rFonts w:eastAsia="Calibri"/>
          <w:lang w:val="uk-UA"/>
        </w:rPr>
        <w:t xml:space="preserve"> Виконавцем, його власними ресурсами та засобами.</w:t>
      </w:r>
    </w:p>
    <w:p w:rsidR="0060246C" w:rsidRPr="00F64EFF" w:rsidRDefault="0060246C" w:rsidP="00806B9E">
      <w:pPr>
        <w:tabs>
          <w:tab w:val="left" w:pos="5505"/>
        </w:tabs>
        <w:ind w:firstLine="709"/>
        <w:jc w:val="both"/>
        <w:rPr>
          <w:rFonts w:eastAsia="Calibri"/>
          <w:lang w:val="uk-UA"/>
        </w:rPr>
      </w:pPr>
      <w:r w:rsidRPr="00F64EFF">
        <w:rPr>
          <w:rFonts w:eastAsia="Calibri"/>
          <w:lang w:val="uk-UA"/>
        </w:rPr>
        <w:t>5.</w:t>
      </w:r>
      <w:r w:rsidR="00EA7E4D" w:rsidRPr="00F64EFF">
        <w:rPr>
          <w:rFonts w:eastAsia="Calibri"/>
          <w:lang w:val="uk-UA"/>
        </w:rPr>
        <w:t>4</w:t>
      </w:r>
      <w:r w:rsidRPr="00F64EFF">
        <w:rPr>
          <w:rFonts w:eastAsia="Calibri"/>
          <w:lang w:val="uk-UA"/>
        </w:rPr>
        <w:t>.</w:t>
      </w:r>
      <w:r w:rsidR="00236036" w:rsidRPr="00F64EFF">
        <w:rPr>
          <w:rFonts w:eastAsia="Calibri"/>
          <w:lang w:val="uk-UA"/>
        </w:rPr>
        <w:t xml:space="preserve">  </w:t>
      </w:r>
      <w:r w:rsidRPr="00F64EFF">
        <w:rPr>
          <w:rFonts w:eastAsia="Calibri"/>
          <w:lang w:val="uk-UA"/>
        </w:rPr>
        <w:t>Приймання наданих Послуг відбувається шляхом підписання Сторонами Акт</w:t>
      </w:r>
      <w:r w:rsidR="00806B9E" w:rsidRPr="00F64EFF">
        <w:rPr>
          <w:rFonts w:eastAsia="Calibri"/>
          <w:lang w:val="uk-UA"/>
        </w:rPr>
        <w:t>у</w:t>
      </w:r>
      <w:r w:rsidRPr="00F64EFF">
        <w:rPr>
          <w:rFonts w:eastAsia="Calibri"/>
          <w:lang w:val="uk-UA"/>
        </w:rPr>
        <w:t>.</w:t>
      </w:r>
    </w:p>
    <w:p w:rsidR="0060246C" w:rsidRPr="00F64EFF" w:rsidRDefault="0060246C" w:rsidP="00806B9E">
      <w:pPr>
        <w:tabs>
          <w:tab w:val="left" w:pos="5505"/>
        </w:tabs>
        <w:ind w:firstLine="709"/>
        <w:jc w:val="both"/>
        <w:rPr>
          <w:rFonts w:eastAsia="Calibri"/>
          <w:lang w:val="uk-UA"/>
        </w:rPr>
      </w:pPr>
      <w:r w:rsidRPr="00F64EFF">
        <w:rPr>
          <w:rFonts w:eastAsia="Calibri"/>
          <w:lang w:val="uk-UA"/>
        </w:rPr>
        <w:t>5.</w:t>
      </w:r>
      <w:r w:rsidR="00EA7E4D" w:rsidRPr="00F64EFF">
        <w:rPr>
          <w:rFonts w:eastAsia="Calibri"/>
          <w:lang w:val="uk-UA"/>
        </w:rPr>
        <w:t>5</w:t>
      </w:r>
      <w:r w:rsidRPr="00F64EFF">
        <w:rPr>
          <w:rFonts w:eastAsia="Calibri"/>
          <w:lang w:val="uk-UA"/>
        </w:rPr>
        <w:t>. Виконавець зобов’язаний скласти та надати (направити) Замовник</w:t>
      </w:r>
      <w:r w:rsidR="00CD67B8" w:rsidRPr="00F64EFF">
        <w:rPr>
          <w:rFonts w:eastAsia="Calibri"/>
          <w:lang w:val="uk-UA"/>
        </w:rPr>
        <w:t>у</w:t>
      </w:r>
      <w:r w:rsidR="00EF6D2A" w:rsidRPr="00F64EFF">
        <w:rPr>
          <w:rFonts w:eastAsia="Calibri"/>
          <w:lang w:val="uk-UA"/>
        </w:rPr>
        <w:t>,</w:t>
      </w:r>
      <w:r w:rsidRPr="00F64EFF">
        <w:rPr>
          <w:rFonts w:eastAsia="Calibri"/>
          <w:lang w:val="uk-UA"/>
        </w:rPr>
        <w:t>, протягом 5 (п’яти) робочих днів після надання Послуг</w:t>
      </w:r>
      <w:r w:rsidR="00806B9E" w:rsidRPr="00F64EFF">
        <w:rPr>
          <w:rFonts w:eastAsia="Calibri"/>
          <w:lang w:val="uk-UA"/>
        </w:rPr>
        <w:t xml:space="preserve"> </w:t>
      </w:r>
      <w:r w:rsidRPr="00F64EFF">
        <w:rPr>
          <w:rFonts w:eastAsia="Calibri"/>
          <w:lang w:val="uk-UA"/>
        </w:rPr>
        <w:t>2 (два) примірники підписаного Акта.</w:t>
      </w:r>
    </w:p>
    <w:p w:rsidR="0060246C" w:rsidRPr="00F64EFF" w:rsidRDefault="0060246C" w:rsidP="00806B9E">
      <w:pPr>
        <w:tabs>
          <w:tab w:val="left" w:pos="5505"/>
        </w:tabs>
        <w:ind w:firstLine="709"/>
        <w:jc w:val="both"/>
        <w:rPr>
          <w:rFonts w:eastAsia="Calibri"/>
          <w:lang w:val="uk-UA"/>
        </w:rPr>
      </w:pPr>
      <w:r w:rsidRPr="00F64EFF">
        <w:rPr>
          <w:rFonts w:eastAsia="Calibri"/>
          <w:lang w:val="uk-UA"/>
        </w:rPr>
        <w:t>5</w:t>
      </w:r>
      <w:r w:rsidR="00EA7E4D" w:rsidRPr="00F64EFF">
        <w:rPr>
          <w:rFonts w:eastAsia="Calibri"/>
          <w:lang w:val="uk-UA"/>
        </w:rPr>
        <w:t>.6</w:t>
      </w:r>
      <w:r w:rsidRPr="00F64EFF">
        <w:rPr>
          <w:rFonts w:eastAsia="Calibri"/>
          <w:lang w:val="uk-UA"/>
        </w:rPr>
        <w:t>.</w:t>
      </w:r>
      <w:r w:rsidR="00236036" w:rsidRPr="00F64EFF">
        <w:rPr>
          <w:rFonts w:eastAsia="Calibri"/>
          <w:lang w:val="uk-UA"/>
        </w:rPr>
        <w:t xml:space="preserve"> </w:t>
      </w:r>
      <w:r w:rsidRPr="00F64EFF">
        <w:rPr>
          <w:rFonts w:eastAsia="Calibri"/>
          <w:lang w:val="uk-UA"/>
        </w:rPr>
        <w:t>Замовник протягом 7 (семи) днів з моменту отримання від Виконавця Акта розглядає його, і, в разі відсутності зауважень (заперечень), підписує його та 1 (один) примірник повертає Виконавцю або складає і направляє (надає) на адресу Виконавця мотивовану відмову від його підписання.</w:t>
      </w:r>
    </w:p>
    <w:p w:rsidR="0060246C" w:rsidRPr="00F64EFF" w:rsidRDefault="0060246C" w:rsidP="0060246C">
      <w:pPr>
        <w:tabs>
          <w:tab w:val="left" w:pos="5505"/>
        </w:tabs>
        <w:jc w:val="both"/>
        <w:rPr>
          <w:rFonts w:eastAsia="Calibri"/>
          <w:lang w:val="uk-UA"/>
        </w:rPr>
      </w:pPr>
    </w:p>
    <w:p w:rsidR="0060246C" w:rsidRPr="00F64EFF" w:rsidRDefault="008D23C9" w:rsidP="0060246C">
      <w:pPr>
        <w:pStyle w:val="affffb"/>
        <w:spacing w:before="0" w:after="0"/>
        <w:rPr>
          <w:rFonts w:eastAsia="Calibri" w:cs="Times New Roman"/>
          <w:sz w:val="24"/>
          <w:szCs w:val="24"/>
          <w:lang w:val="uk-UA"/>
        </w:rPr>
      </w:pPr>
      <w:r w:rsidRPr="00F64EFF">
        <w:rPr>
          <w:rFonts w:eastAsia="Calibri" w:cs="Times New Roman"/>
          <w:sz w:val="24"/>
          <w:szCs w:val="24"/>
          <w:lang w:val="uk-UA"/>
        </w:rPr>
        <w:t>6</w:t>
      </w:r>
      <w:r w:rsidR="0060246C" w:rsidRPr="00F64EFF">
        <w:rPr>
          <w:rFonts w:eastAsia="Calibri" w:cs="Times New Roman"/>
          <w:sz w:val="24"/>
          <w:szCs w:val="24"/>
          <w:lang w:val="uk-UA"/>
        </w:rPr>
        <w:t xml:space="preserve">. </w:t>
      </w:r>
      <w:r w:rsidR="00EA7E4D" w:rsidRPr="00F64EFF">
        <w:rPr>
          <w:rFonts w:eastAsia="Calibri" w:cs="Times New Roman"/>
          <w:sz w:val="24"/>
          <w:szCs w:val="24"/>
          <w:lang w:val="uk-UA"/>
        </w:rPr>
        <w:t>ПРАВА ТА ОБОВ’ЯЗКИ СТОРІН</w:t>
      </w:r>
    </w:p>
    <w:p w:rsidR="0060246C" w:rsidRPr="00F64EFF" w:rsidRDefault="0060246C" w:rsidP="0060246C">
      <w:pPr>
        <w:tabs>
          <w:tab w:val="left" w:pos="5505"/>
        </w:tabs>
        <w:ind w:firstLine="709"/>
        <w:jc w:val="both"/>
        <w:rPr>
          <w:rFonts w:eastAsia="Calibri"/>
          <w:b/>
          <w:lang w:val="uk-UA"/>
        </w:rPr>
      </w:pPr>
      <w:r w:rsidRPr="00F64EFF">
        <w:rPr>
          <w:rFonts w:eastAsia="Calibri"/>
          <w:b/>
          <w:lang w:val="uk-UA"/>
        </w:rPr>
        <w:t xml:space="preserve">6.1.Замовник зобов’язаний: </w:t>
      </w:r>
    </w:p>
    <w:p w:rsidR="0060246C" w:rsidRPr="00F64EFF" w:rsidRDefault="0060246C" w:rsidP="003B48CA">
      <w:pPr>
        <w:tabs>
          <w:tab w:val="left" w:pos="993"/>
          <w:tab w:val="left" w:pos="1276"/>
        </w:tabs>
        <w:ind w:left="142" w:firstLine="567"/>
        <w:contextualSpacing/>
        <w:jc w:val="both"/>
        <w:rPr>
          <w:rFonts w:eastAsia="Times New Roman"/>
          <w:color w:val="000000"/>
          <w:lang w:val="uk-UA"/>
        </w:rPr>
      </w:pPr>
      <w:r w:rsidRPr="00F64EFF">
        <w:rPr>
          <w:rFonts w:eastAsia="Calibri"/>
          <w:lang w:val="uk-UA"/>
        </w:rPr>
        <w:t xml:space="preserve">6.1.1. </w:t>
      </w:r>
      <w:r w:rsidR="00264E77" w:rsidRPr="00F64EFF">
        <w:rPr>
          <w:rFonts w:eastAsia="Times New Roman"/>
          <w:color w:val="000000"/>
          <w:lang w:val="uk-UA"/>
        </w:rPr>
        <w:t>Своєчасно та в повному обсязі (за наявності бюджетного фінансування) сплачувати вартість Послуг, наданих відпо</w:t>
      </w:r>
      <w:r w:rsidR="003B48CA" w:rsidRPr="00F64EFF">
        <w:rPr>
          <w:rFonts w:eastAsia="Times New Roman"/>
          <w:color w:val="000000"/>
          <w:lang w:val="uk-UA"/>
        </w:rPr>
        <w:t xml:space="preserve">відно до вимог цього Договору; </w:t>
      </w:r>
    </w:p>
    <w:p w:rsidR="00264E77" w:rsidRPr="00F64EFF" w:rsidRDefault="0060246C" w:rsidP="003B48CA">
      <w:pPr>
        <w:tabs>
          <w:tab w:val="left" w:pos="5505"/>
        </w:tabs>
        <w:ind w:left="142" w:firstLine="567"/>
        <w:jc w:val="both"/>
        <w:rPr>
          <w:rFonts w:eastAsia="Calibri"/>
          <w:lang w:val="uk-UA"/>
        </w:rPr>
      </w:pPr>
      <w:r w:rsidRPr="00F64EFF">
        <w:rPr>
          <w:rFonts w:eastAsia="Calibri"/>
          <w:lang w:val="uk-UA"/>
        </w:rPr>
        <w:t xml:space="preserve">6.1.2. </w:t>
      </w:r>
      <w:r w:rsidR="00264E77" w:rsidRPr="00F64EFF">
        <w:rPr>
          <w:rFonts w:eastAsia="Times New Roman"/>
          <w:color w:val="000000"/>
          <w:lang w:val="uk-UA"/>
        </w:rPr>
        <w:t xml:space="preserve">Приймати якісно надані Послуги згідно з належним чином оформленим Актом. </w:t>
      </w:r>
      <w:r w:rsidR="00264E77" w:rsidRPr="00F64EFF">
        <w:rPr>
          <w:rFonts w:eastAsia="Calibri"/>
          <w:lang w:val="uk-UA"/>
        </w:rPr>
        <w:t xml:space="preserve">Підписувати надані Виконавцем Акти, за відсутності письмових </w:t>
      </w:r>
      <w:r w:rsidR="003B48CA" w:rsidRPr="00F64EFF">
        <w:rPr>
          <w:rFonts w:eastAsia="Calibri"/>
          <w:lang w:val="uk-UA"/>
        </w:rPr>
        <w:t>мотивованих зауважень;</w:t>
      </w:r>
    </w:p>
    <w:p w:rsidR="0060246C" w:rsidRPr="00F64EFF" w:rsidRDefault="003B48CA" w:rsidP="003B48CA">
      <w:pPr>
        <w:pStyle w:val="af1"/>
        <w:numPr>
          <w:ilvl w:val="2"/>
          <w:numId w:val="27"/>
        </w:numPr>
        <w:tabs>
          <w:tab w:val="left" w:pos="993"/>
          <w:tab w:val="left" w:pos="1276"/>
        </w:tabs>
        <w:ind w:left="0" w:firstLine="709"/>
        <w:jc w:val="both"/>
        <w:rPr>
          <w:rFonts w:ascii="Times New Roman" w:eastAsia="Times New Roman" w:hAnsi="Times New Roman" w:cs="Times New Roman"/>
          <w:sz w:val="24"/>
          <w:szCs w:val="24"/>
          <w:lang w:val="uk-UA"/>
        </w:rPr>
      </w:pPr>
      <w:r w:rsidRPr="00F64EFF">
        <w:rPr>
          <w:rFonts w:ascii="Times New Roman" w:eastAsia="Times New Roman" w:hAnsi="Times New Roman" w:cs="Times New Roman"/>
          <w:sz w:val="24"/>
          <w:szCs w:val="24"/>
          <w:lang w:val="uk-UA"/>
        </w:rPr>
        <w:t xml:space="preserve"> </w:t>
      </w:r>
      <w:r w:rsidR="00264E77" w:rsidRPr="00F64EFF">
        <w:rPr>
          <w:rFonts w:ascii="Times New Roman" w:eastAsia="Times New Roman" w:hAnsi="Times New Roman" w:cs="Times New Roman"/>
          <w:sz w:val="24"/>
          <w:szCs w:val="24"/>
          <w:lang w:val="uk-UA"/>
        </w:rPr>
        <w:t>За заявкою Виконавця надавати йому інформацію, необхідну для надання Послуг за цим Договором;</w:t>
      </w:r>
    </w:p>
    <w:p w:rsidR="0060246C" w:rsidRPr="00F64EFF" w:rsidRDefault="0060246C" w:rsidP="0060246C">
      <w:pPr>
        <w:tabs>
          <w:tab w:val="left" w:pos="5505"/>
        </w:tabs>
        <w:ind w:firstLine="709"/>
        <w:jc w:val="both"/>
        <w:rPr>
          <w:rFonts w:eastAsia="Calibri"/>
          <w:lang w:val="uk-UA"/>
        </w:rPr>
      </w:pPr>
      <w:r w:rsidRPr="00F64EFF">
        <w:rPr>
          <w:rFonts w:eastAsia="Calibri"/>
          <w:lang w:val="uk-UA"/>
        </w:rPr>
        <w:t>6.1.</w:t>
      </w:r>
      <w:r w:rsidR="00264E77" w:rsidRPr="00F64EFF">
        <w:rPr>
          <w:rFonts w:eastAsia="Calibri"/>
          <w:lang w:val="uk-UA"/>
        </w:rPr>
        <w:t>4</w:t>
      </w:r>
      <w:r w:rsidRPr="00F64EFF">
        <w:rPr>
          <w:rFonts w:eastAsia="Calibri"/>
          <w:lang w:val="uk-UA"/>
        </w:rPr>
        <w:t>. Призначити осіб, відповідальних за консультаційну підтримку представників Виконавця у зв’яз</w:t>
      </w:r>
      <w:r w:rsidR="003B48CA" w:rsidRPr="00F64EFF">
        <w:rPr>
          <w:rFonts w:eastAsia="Calibri"/>
          <w:lang w:val="uk-UA"/>
        </w:rPr>
        <w:t>ку із виконанням цього Договору.</w:t>
      </w:r>
    </w:p>
    <w:p w:rsidR="0060246C" w:rsidRPr="00F64EFF" w:rsidRDefault="0060246C" w:rsidP="0060246C">
      <w:pPr>
        <w:tabs>
          <w:tab w:val="left" w:pos="5505"/>
        </w:tabs>
        <w:ind w:firstLine="709"/>
        <w:jc w:val="both"/>
        <w:rPr>
          <w:rFonts w:eastAsia="Calibri"/>
          <w:b/>
          <w:lang w:val="uk-UA"/>
        </w:rPr>
      </w:pPr>
      <w:r w:rsidRPr="00F64EFF">
        <w:rPr>
          <w:rFonts w:eastAsia="Calibri"/>
          <w:b/>
          <w:lang w:val="uk-UA"/>
        </w:rPr>
        <w:t>6.2.Замовник має право:</w:t>
      </w:r>
    </w:p>
    <w:p w:rsidR="0060246C" w:rsidRPr="00F64EFF" w:rsidRDefault="0060246C" w:rsidP="0060246C">
      <w:pPr>
        <w:tabs>
          <w:tab w:val="left" w:pos="5505"/>
        </w:tabs>
        <w:ind w:firstLine="709"/>
        <w:jc w:val="both"/>
        <w:rPr>
          <w:rFonts w:eastAsia="Calibri"/>
          <w:lang w:val="uk-UA"/>
        </w:rPr>
      </w:pPr>
      <w:r w:rsidRPr="00F64EFF">
        <w:rPr>
          <w:rFonts w:eastAsia="Calibri"/>
          <w:lang w:val="uk-UA"/>
        </w:rPr>
        <w:t xml:space="preserve">6.2.1. </w:t>
      </w:r>
      <w:r w:rsidR="00997C40" w:rsidRPr="00F64EFF">
        <w:rPr>
          <w:rFonts w:eastAsia="Times New Roman"/>
          <w:color w:val="000000"/>
          <w:lang w:val="uk-UA"/>
        </w:rPr>
        <w:t>Вимагати надання Послуг у строки, встановлені цим Договором;</w:t>
      </w:r>
    </w:p>
    <w:p w:rsidR="0060246C" w:rsidRPr="00F64EFF" w:rsidRDefault="0060246C" w:rsidP="00997C40">
      <w:pPr>
        <w:tabs>
          <w:tab w:val="left" w:pos="993"/>
        </w:tabs>
        <w:ind w:firstLine="709"/>
        <w:contextualSpacing/>
        <w:jc w:val="both"/>
        <w:rPr>
          <w:rFonts w:eastAsia="Times New Roman"/>
          <w:color w:val="000000"/>
          <w:lang w:val="uk-UA"/>
        </w:rPr>
      </w:pPr>
      <w:r w:rsidRPr="00F64EFF">
        <w:rPr>
          <w:rFonts w:eastAsia="Calibri"/>
          <w:lang w:val="uk-UA"/>
        </w:rPr>
        <w:t xml:space="preserve">6.2.2. </w:t>
      </w:r>
      <w:r w:rsidR="00997C40" w:rsidRPr="00F64EFF">
        <w:rPr>
          <w:rFonts w:eastAsia="Times New Roman"/>
          <w:color w:val="000000"/>
          <w:lang w:val="uk-UA"/>
        </w:rPr>
        <w:t xml:space="preserve">Зменшувати обсяг закупівлі Послуг та, відповідно, суму цього Договору залежно від своїх реальних потреб, шляхом внесення Сторонами відповідних змін до Договору; </w:t>
      </w:r>
      <w:r w:rsidRPr="00F64EFF">
        <w:rPr>
          <w:rFonts w:eastAsia="Calibri"/>
          <w:lang w:val="uk-UA"/>
        </w:rPr>
        <w:t xml:space="preserve"> </w:t>
      </w:r>
    </w:p>
    <w:p w:rsidR="0060246C" w:rsidRPr="00F64EFF" w:rsidRDefault="0060246C" w:rsidP="0060246C">
      <w:pPr>
        <w:tabs>
          <w:tab w:val="left" w:pos="5505"/>
        </w:tabs>
        <w:ind w:firstLine="709"/>
        <w:jc w:val="both"/>
        <w:rPr>
          <w:rFonts w:eastAsia="Calibri"/>
          <w:lang w:val="uk-UA"/>
        </w:rPr>
      </w:pPr>
      <w:r w:rsidRPr="00F64EFF">
        <w:rPr>
          <w:rFonts w:eastAsia="Calibri"/>
          <w:lang w:val="uk-UA"/>
        </w:rPr>
        <w:lastRenderedPageBreak/>
        <w:t xml:space="preserve">6.2.3. </w:t>
      </w:r>
      <w:r w:rsidR="00997C40" w:rsidRPr="00F64EFF">
        <w:rPr>
          <w:rFonts w:eastAsia="Times New Roman"/>
          <w:color w:val="000000"/>
          <w:lang w:val="uk-UA"/>
        </w:rPr>
        <w:t>Повернути Акт Виконавцю на доопрацювання без здійснення оплати в разі неналежного його оформлення (відсутність підписів, печаток тощо);</w:t>
      </w:r>
    </w:p>
    <w:p w:rsidR="008D23C9" w:rsidRPr="00F64EFF" w:rsidRDefault="008D23C9" w:rsidP="003B48CA">
      <w:pPr>
        <w:tabs>
          <w:tab w:val="left" w:pos="993"/>
        </w:tabs>
        <w:ind w:firstLine="709"/>
        <w:contextualSpacing/>
        <w:jc w:val="both"/>
        <w:rPr>
          <w:rFonts w:eastAsia="Times New Roman"/>
          <w:color w:val="000000"/>
          <w:lang w:val="uk-UA"/>
        </w:rPr>
      </w:pPr>
      <w:r w:rsidRPr="00F64EFF">
        <w:rPr>
          <w:rFonts w:eastAsia="Calibri"/>
          <w:lang w:val="uk-UA"/>
        </w:rPr>
        <w:t xml:space="preserve">6.2.4. </w:t>
      </w:r>
      <w:r w:rsidRPr="00F64EFF">
        <w:rPr>
          <w:rFonts w:eastAsia="Times New Roman"/>
          <w:color w:val="000000"/>
          <w:lang w:val="uk-UA"/>
        </w:rPr>
        <w:t>Вимагати від Виконавця надання Послуг, якість яких відповідає умовам, встановленим розділом 2 цього Договору, та</w:t>
      </w:r>
      <w:r w:rsidR="003B48CA" w:rsidRPr="00F64EFF">
        <w:rPr>
          <w:rFonts w:eastAsia="Times New Roman"/>
          <w:color w:val="000000"/>
          <w:lang w:val="uk-UA"/>
        </w:rPr>
        <w:t xml:space="preserve"> вимогам чинного законодавства.</w:t>
      </w:r>
    </w:p>
    <w:p w:rsidR="0060246C" w:rsidRPr="00F64EFF" w:rsidRDefault="0060246C" w:rsidP="0060246C">
      <w:pPr>
        <w:tabs>
          <w:tab w:val="left" w:pos="5505"/>
        </w:tabs>
        <w:ind w:firstLine="709"/>
        <w:jc w:val="both"/>
        <w:rPr>
          <w:rFonts w:eastAsia="Calibri"/>
          <w:b/>
          <w:lang w:val="uk-UA"/>
        </w:rPr>
      </w:pPr>
      <w:r w:rsidRPr="00F64EFF">
        <w:rPr>
          <w:rFonts w:eastAsia="Calibri"/>
          <w:b/>
          <w:lang w:val="uk-UA"/>
        </w:rPr>
        <w:t>6.3.Виконавець зобов’язаний:</w:t>
      </w:r>
    </w:p>
    <w:p w:rsidR="0060246C" w:rsidRPr="00F64EFF" w:rsidRDefault="0060246C" w:rsidP="0060246C">
      <w:pPr>
        <w:tabs>
          <w:tab w:val="left" w:pos="5505"/>
        </w:tabs>
        <w:ind w:firstLine="709"/>
        <w:jc w:val="both"/>
        <w:rPr>
          <w:rFonts w:eastAsia="Calibri"/>
          <w:lang w:val="uk-UA"/>
        </w:rPr>
      </w:pPr>
      <w:r w:rsidRPr="00F64EFF">
        <w:rPr>
          <w:rFonts w:eastAsia="Calibri"/>
          <w:lang w:val="uk-UA"/>
        </w:rPr>
        <w:t xml:space="preserve">6.3.1. </w:t>
      </w:r>
      <w:r w:rsidR="008D23C9" w:rsidRPr="00F64EFF">
        <w:rPr>
          <w:rFonts w:eastAsia="Times New Roman"/>
          <w:color w:val="000000"/>
          <w:lang w:val="uk-UA"/>
        </w:rPr>
        <w:t>Якісно надати Послуги у строк, встановлений цим Договором;</w:t>
      </w:r>
    </w:p>
    <w:p w:rsidR="0060246C" w:rsidRPr="00F64EFF" w:rsidRDefault="0060246C" w:rsidP="008D23C9">
      <w:pPr>
        <w:tabs>
          <w:tab w:val="left" w:pos="993"/>
        </w:tabs>
        <w:ind w:firstLine="709"/>
        <w:contextualSpacing/>
        <w:jc w:val="both"/>
        <w:rPr>
          <w:rFonts w:eastAsia="Times New Roman"/>
          <w:color w:val="000000"/>
          <w:lang w:val="uk-UA"/>
        </w:rPr>
      </w:pPr>
      <w:r w:rsidRPr="00F64EFF">
        <w:rPr>
          <w:rFonts w:eastAsia="Calibri"/>
          <w:lang w:val="uk-UA"/>
        </w:rPr>
        <w:t xml:space="preserve">6.3.2. </w:t>
      </w:r>
      <w:r w:rsidR="008D23C9" w:rsidRPr="00F64EFF">
        <w:rPr>
          <w:rFonts w:eastAsia="Times New Roman"/>
          <w:color w:val="000000"/>
          <w:lang w:val="uk-UA"/>
        </w:rPr>
        <w:t>Забезпечити надання Послуг, якість яких відповідає умовам, встановленим розділом 2 цього Договору, та вимогам чинного законодавства;</w:t>
      </w:r>
    </w:p>
    <w:p w:rsidR="0060246C" w:rsidRPr="00F64EFF" w:rsidRDefault="0060246C" w:rsidP="008D23C9">
      <w:pPr>
        <w:tabs>
          <w:tab w:val="left" w:pos="993"/>
        </w:tabs>
        <w:ind w:firstLine="709"/>
        <w:contextualSpacing/>
        <w:jc w:val="both"/>
        <w:rPr>
          <w:rFonts w:eastAsia="Times New Roman"/>
          <w:color w:val="000000"/>
          <w:lang w:val="uk-UA"/>
        </w:rPr>
      </w:pPr>
      <w:r w:rsidRPr="00F64EFF">
        <w:rPr>
          <w:rFonts w:eastAsia="Calibri"/>
          <w:lang w:val="uk-UA"/>
        </w:rPr>
        <w:t xml:space="preserve">6.3.3. </w:t>
      </w:r>
      <w:r w:rsidR="008D23C9" w:rsidRPr="00F64EFF">
        <w:rPr>
          <w:rFonts w:eastAsia="Times New Roman"/>
          <w:color w:val="000000"/>
          <w:lang w:val="uk-UA"/>
        </w:rPr>
        <w:t xml:space="preserve">Інформувати Замовника про будь-які обставини, що заважають виконувати зобов’язання за Договором.  </w:t>
      </w:r>
    </w:p>
    <w:p w:rsidR="0060246C" w:rsidRPr="00F64EFF" w:rsidRDefault="0060246C" w:rsidP="0060246C">
      <w:pPr>
        <w:tabs>
          <w:tab w:val="left" w:pos="5505"/>
        </w:tabs>
        <w:ind w:firstLine="709"/>
        <w:jc w:val="both"/>
        <w:rPr>
          <w:rFonts w:eastAsia="Calibri"/>
          <w:b/>
          <w:lang w:val="uk-UA"/>
        </w:rPr>
      </w:pPr>
      <w:r w:rsidRPr="00F64EFF">
        <w:rPr>
          <w:rFonts w:eastAsia="Calibri"/>
          <w:b/>
          <w:lang w:val="uk-UA"/>
        </w:rPr>
        <w:t>6.4.Виконавець має право:</w:t>
      </w:r>
    </w:p>
    <w:p w:rsidR="008D23C9" w:rsidRPr="00F64EFF" w:rsidRDefault="0060246C" w:rsidP="008D23C9">
      <w:pPr>
        <w:tabs>
          <w:tab w:val="left" w:pos="993"/>
        </w:tabs>
        <w:ind w:firstLine="709"/>
        <w:contextualSpacing/>
        <w:jc w:val="both"/>
        <w:rPr>
          <w:rFonts w:eastAsia="Times New Roman"/>
          <w:color w:val="000000"/>
          <w:lang w:val="uk-UA"/>
        </w:rPr>
      </w:pPr>
      <w:r w:rsidRPr="00F64EFF">
        <w:rPr>
          <w:rFonts w:eastAsia="Calibri"/>
          <w:lang w:val="uk-UA"/>
        </w:rPr>
        <w:t xml:space="preserve">6.4.1. Своєчасно та в повному обсязі отримати </w:t>
      </w:r>
      <w:r w:rsidR="008D23C9" w:rsidRPr="00F64EFF">
        <w:rPr>
          <w:rFonts w:eastAsia="Times New Roman"/>
          <w:color w:val="000000"/>
          <w:lang w:val="uk-UA"/>
        </w:rPr>
        <w:t>плату за надані Послуги у порядку, передбаченому цим Договоро</w:t>
      </w:r>
      <w:r w:rsidR="003B48CA" w:rsidRPr="00F64EFF">
        <w:rPr>
          <w:rFonts w:eastAsia="Times New Roman"/>
          <w:color w:val="000000"/>
          <w:lang w:val="uk-UA"/>
        </w:rPr>
        <w:t>м;</w:t>
      </w:r>
    </w:p>
    <w:p w:rsidR="00CA794A" w:rsidRPr="00F64EFF" w:rsidRDefault="00CA794A" w:rsidP="008D23C9">
      <w:pPr>
        <w:tabs>
          <w:tab w:val="left" w:pos="993"/>
        </w:tabs>
        <w:ind w:firstLine="709"/>
        <w:contextualSpacing/>
        <w:jc w:val="both"/>
        <w:rPr>
          <w:rFonts w:eastAsia="Times New Roman"/>
          <w:color w:val="000000"/>
          <w:lang w:val="uk-UA"/>
        </w:rPr>
      </w:pPr>
      <w:r w:rsidRPr="00F64EFF">
        <w:rPr>
          <w:rFonts w:eastAsia="Times New Roman"/>
          <w:color w:val="000000"/>
          <w:lang w:val="uk-UA"/>
        </w:rPr>
        <w:t>6.4.2. Отримувати від Замовника інформацію, необхідну для надання Послуг за цим Договором;</w:t>
      </w:r>
    </w:p>
    <w:p w:rsidR="0060246C" w:rsidRPr="00F64EFF" w:rsidRDefault="0060246C" w:rsidP="0060246C">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rFonts w:eastAsia="Calibri"/>
          <w:lang w:val="uk-UA"/>
        </w:rPr>
      </w:pPr>
      <w:r w:rsidRPr="00F64EFF">
        <w:rPr>
          <w:lang w:val="uk-UA"/>
        </w:rPr>
        <w:t xml:space="preserve">            6.4.</w:t>
      </w:r>
      <w:r w:rsidR="003B48CA" w:rsidRPr="00F64EFF">
        <w:rPr>
          <w:lang w:val="uk-UA"/>
        </w:rPr>
        <w:t>3</w:t>
      </w:r>
      <w:r w:rsidRPr="00F64EFF">
        <w:rPr>
          <w:lang w:val="uk-UA"/>
        </w:rPr>
        <w:t xml:space="preserve">.  </w:t>
      </w:r>
      <w:r w:rsidRPr="00F64EFF">
        <w:rPr>
          <w:rFonts w:eastAsia="Calibri"/>
          <w:lang w:val="uk-UA"/>
        </w:rPr>
        <w:t>Залучати до надання Послуг сторонні організації, залишаючись відповідальним перед Замовником за результати та строки виконання Послуг, за умови обов’язкового узгодження із Замовником обсягу та виду робіт, які буде виконувати стороння організація. При цьому Виконавець самостійно оплачує послуги залучених сторонніх організацій і у Замовника не виникає зобов’язань перед ними.</w:t>
      </w:r>
    </w:p>
    <w:p w:rsidR="00CA794A" w:rsidRPr="00F64EFF" w:rsidRDefault="00CA794A" w:rsidP="00CA794A">
      <w:pPr>
        <w:tabs>
          <w:tab w:val="left" w:pos="5505"/>
        </w:tabs>
        <w:ind w:firstLine="709"/>
        <w:jc w:val="both"/>
        <w:rPr>
          <w:rFonts w:eastAsia="Calibri"/>
          <w:lang w:val="uk-UA"/>
        </w:rPr>
      </w:pPr>
      <w:r w:rsidRPr="00F64EFF">
        <w:rPr>
          <w:rFonts w:eastAsia="Calibri"/>
          <w:lang w:val="uk-UA"/>
        </w:rPr>
        <w:t>6.5. Кожна з Сторін зобов’язується тримати в таємниці і захищати конфіденційність всієї інформації і документації, переданою їй іншою Стороною, а також всієї інформації і документації, що стала їй відома в ході виконання цього Договору та у зв’язку з ним, в тому числі така, що стала відома в ході переговорів, і в тому числі будь-які дані без обмеження, бази даних, вихідні коди програмного забезпечення, будь-яка інша інформація (надалі – Конфіденційна інформація). Жодна із Сторін не повинна використовувати, розкривати чи будь-яким способом повідомляти будь-якій іншій особі деталі будь-якої конфіденційної інформації без попередньої письмової згоди іншої Сторони.</w:t>
      </w:r>
    </w:p>
    <w:p w:rsidR="0060246C" w:rsidRPr="00F64EFF" w:rsidRDefault="0060246C" w:rsidP="0060246C">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rFonts w:eastAsia="Calibri"/>
          <w:lang w:val="uk-UA"/>
        </w:rPr>
      </w:pPr>
    </w:p>
    <w:p w:rsidR="0060246C" w:rsidRPr="00F64EFF" w:rsidRDefault="008D23C9" w:rsidP="0060246C">
      <w:pPr>
        <w:pStyle w:val="affffb"/>
        <w:spacing w:before="0" w:after="0"/>
        <w:rPr>
          <w:rFonts w:eastAsia="Calibri" w:cs="Times New Roman"/>
          <w:sz w:val="24"/>
          <w:szCs w:val="24"/>
          <w:lang w:val="uk-UA"/>
        </w:rPr>
      </w:pPr>
      <w:r w:rsidRPr="00F64EFF">
        <w:rPr>
          <w:rFonts w:eastAsia="Calibri" w:cs="Times New Roman"/>
          <w:sz w:val="24"/>
          <w:szCs w:val="24"/>
          <w:lang w:val="uk-UA"/>
        </w:rPr>
        <w:t>7</w:t>
      </w:r>
      <w:r w:rsidR="0060246C" w:rsidRPr="00F64EFF">
        <w:rPr>
          <w:rFonts w:eastAsia="Calibri" w:cs="Times New Roman"/>
          <w:sz w:val="24"/>
          <w:szCs w:val="24"/>
          <w:lang w:val="uk-UA"/>
        </w:rPr>
        <w:t xml:space="preserve">. </w:t>
      </w:r>
      <w:r w:rsidR="00EA7E4D" w:rsidRPr="00F64EFF">
        <w:rPr>
          <w:rFonts w:eastAsia="Calibri" w:cs="Times New Roman"/>
          <w:sz w:val="24"/>
          <w:szCs w:val="24"/>
          <w:lang w:val="uk-UA"/>
        </w:rPr>
        <w:t>ВІДПОВІДАЛЬНІСТЬ СТОРІН</w:t>
      </w:r>
    </w:p>
    <w:p w:rsidR="0060246C" w:rsidRPr="00F64EFF" w:rsidRDefault="0060246C" w:rsidP="00CA794A">
      <w:pPr>
        <w:tabs>
          <w:tab w:val="left" w:pos="851"/>
        </w:tabs>
        <w:ind w:firstLine="709"/>
        <w:contextualSpacing/>
        <w:jc w:val="both"/>
        <w:rPr>
          <w:rFonts w:eastAsia="Times New Roman"/>
          <w:color w:val="000000"/>
          <w:lang w:val="uk-UA"/>
        </w:rPr>
      </w:pPr>
      <w:r w:rsidRPr="00F64EFF">
        <w:rPr>
          <w:rFonts w:eastAsia="Calibri"/>
          <w:lang w:val="uk-UA"/>
        </w:rPr>
        <w:t xml:space="preserve">7.1. </w:t>
      </w:r>
      <w:r w:rsidR="00791850" w:rsidRPr="00F64EFF">
        <w:rPr>
          <w:rFonts w:eastAsia="Times New Roman"/>
          <w:color w:val="000000"/>
          <w:lang w:val="uk-U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791850" w:rsidRPr="00F64EFF" w:rsidRDefault="0060246C" w:rsidP="00CA794A">
      <w:pPr>
        <w:tabs>
          <w:tab w:val="left" w:pos="851"/>
        </w:tabs>
        <w:ind w:firstLine="709"/>
        <w:contextualSpacing/>
        <w:jc w:val="both"/>
        <w:rPr>
          <w:rFonts w:eastAsia="Times New Roman"/>
          <w:color w:val="000000"/>
          <w:lang w:val="uk-UA"/>
        </w:rPr>
      </w:pPr>
      <w:r w:rsidRPr="00F64EFF">
        <w:rPr>
          <w:rFonts w:eastAsia="Calibri"/>
          <w:lang w:val="uk-UA"/>
        </w:rPr>
        <w:t xml:space="preserve">7.2. </w:t>
      </w:r>
      <w:r w:rsidR="00791850" w:rsidRPr="00F64EFF">
        <w:rPr>
          <w:rFonts w:eastAsia="Times New Roman"/>
          <w:color w:val="000000"/>
          <w:lang w:val="uk-UA"/>
        </w:rPr>
        <w:t>За порушення Виконавцем строків виконання зобов’язань за Договором, останній сплачує пеню у розмірі подвійної облікової ставки НБУ, яка діє на момент нарахування пені, від вартості ненаданих вчасно Послуг за кожний день прострочення. У разі прострочення виконання Виконавцем своїх зобов’язань більш ніж на 20 (двадцять) календарних днів останній додатково сплачує Замовнику штраф у розмірі 10% від загальної суми цього Договору.</w:t>
      </w:r>
    </w:p>
    <w:p w:rsidR="0060246C" w:rsidRPr="00F64EFF" w:rsidRDefault="0060246C" w:rsidP="00CA794A">
      <w:pPr>
        <w:tabs>
          <w:tab w:val="left" w:pos="851"/>
          <w:tab w:val="left" w:pos="5505"/>
        </w:tabs>
        <w:ind w:firstLine="709"/>
        <w:jc w:val="both"/>
        <w:rPr>
          <w:rFonts w:eastAsia="Calibri"/>
          <w:lang w:val="uk-UA"/>
        </w:rPr>
      </w:pPr>
      <w:r w:rsidRPr="00F64EFF">
        <w:rPr>
          <w:rFonts w:eastAsia="Calibri"/>
          <w:lang w:val="uk-UA"/>
        </w:rPr>
        <w:t>7.3. Сплата штрафних санкцій не звільняє жодну із Сторін від виконання взятих на себе за цим Договором зобов’язань.</w:t>
      </w:r>
    </w:p>
    <w:p w:rsidR="0060246C" w:rsidRPr="00F64EFF" w:rsidRDefault="0060246C" w:rsidP="00680266">
      <w:pPr>
        <w:tabs>
          <w:tab w:val="left" w:pos="851"/>
          <w:tab w:val="left" w:pos="993"/>
          <w:tab w:val="left" w:pos="5505"/>
        </w:tabs>
        <w:ind w:firstLine="709"/>
        <w:jc w:val="both"/>
        <w:rPr>
          <w:rFonts w:eastAsia="Calibri"/>
          <w:lang w:val="uk-UA"/>
        </w:rPr>
      </w:pPr>
      <w:r w:rsidRPr="00F64EFF">
        <w:rPr>
          <w:rFonts w:eastAsia="Calibri"/>
          <w:lang w:val="uk-UA"/>
        </w:rPr>
        <w:t>7.4.</w:t>
      </w:r>
      <w:r w:rsidR="00CA794A" w:rsidRPr="00F64EFF">
        <w:rPr>
          <w:rFonts w:eastAsia="Calibri"/>
          <w:lang w:val="uk-UA"/>
        </w:rPr>
        <w:t xml:space="preserve"> </w:t>
      </w:r>
      <w:r w:rsidRPr="00F64EFF">
        <w:rPr>
          <w:rFonts w:eastAsia="Calibri"/>
          <w:lang w:val="uk-UA"/>
        </w:rPr>
        <w:t>Сторони несуть відповідальність за персонал, задіяний до виконання цього Договору. Сторони повинні інструктувати свій персонал щодо конфіденційності і цінності інформації, в тому числі будь-які дані без обмеження, бази даних, вихідні коди програмного забезпечення.</w:t>
      </w:r>
    </w:p>
    <w:p w:rsidR="0060246C" w:rsidRPr="00F64EFF" w:rsidRDefault="008D23C9" w:rsidP="00EA7E4D">
      <w:pPr>
        <w:pStyle w:val="affffb"/>
        <w:spacing w:before="0" w:after="0"/>
        <w:rPr>
          <w:rFonts w:eastAsia="Calibri" w:cs="Times New Roman"/>
          <w:sz w:val="24"/>
          <w:szCs w:val="24"/>
          <w:lang w:val="uk-UA"/>
        </w:rPr>
      </w:pPr>
      <w:r w:rsidRPr="00F64EFF">
        <w:rPr>
          <w:rFonts w:eastAsia="Calibri" w:cs="Times New Roman"/>
          <w:sz w:val="24"/>
          <w:szCs w:val="24"/>
          <w:lang w:val="uk-UA"/>
        </w:rPr>
        <w:t>8</w:t>
      </w:r>
      <w:r w:rsidR="0060246C" w:rsidRPr="00F64EFF">
        <w:rPr>
          <w:rFonts w:eastAsia="Calibri" w:cs="Times New Roman"/>
          <w:sz w:val="24"/>
          <w:szCs w:val="24"/>
          <w:lang w:val="uk-UA"/>
        </w:rPr>
        <w:t xml:space="preserve">. </w:t>
      </w:r>
      <w:r w:rsidR="00EA7E4D" w:rsidRPr="00F64EFF">
        <w:rPr>
          <w:rFonts w:eastAsia="Calibri" w:cs="Times New Roman"/>
          <w:sz w:val="24"/>
          <w:szCs w:val="24"/>
          <w:lang w:val="uk-UA"/>
        </w:rPr>
        <w:t>ОБСТАВИНИ НЕПЕРЕБОРНОЇ СИЛИ</w:t>
      </w:r>
    </w:p>
    <w:p w:rsidR="0060246C" w:rsidRPr="00F64EFF" w:rsidRDefault="0060246C" w:rsidP="0060246C">
      <w:pPr>
        <w:tabs>
          <w:tab w:val="left" w:pos="5505"/>
        </w:tabs>
        <w:ind w:firstLine="709"/>
        <w:jc w:val="both"/>
        <w:rPr>
          <w:rFonts w:eastAsia="Calibri"/>
          <w:lang w:val="uk-UA"/>
        </w:rPr>
      </w:pPr>
      <w:r w:rsidRPr="00F64EFF">
        <w:rPr>
          <w:rFonts w:eastAsia="Calibri"/>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w:t>
      </w:r>
    </w:p>
    <w:p w:rsidR="0060246C" w:rsidRPr="00F64EFF" w:rsidRDefault="0060246C" w:rsidP="0060246C">
      <w:pPr>
        <w:ind w:firstLine="709"/>
        <w:jc w:val="both"/>
        <w:rPr>
          <w:rFonts w:eastAsia="Calibri"/>
          <w:lang w:val="uk-UA"/>
        </w:rPr>
      </w:pPr>
      <w:r w:rsidRPr="00F64EFF">
        <w:rPr>
          <w:rFonts w:eastAsia="Calibri"/>
          <w:lang w:val="uk-UA"/>
        </w:rPr>
        <w:t>8.2. 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w:t>
      </w:r>
    </w:p>
    <w:p w:rsidR="0060246C" w:rsidRPr="00F64EFF" w:rsidRDefault="0060246C" w:rsidP="0060246C">
      <w:pPr>
        <w:ind w:firstLine="709"/>
        <w:jc w:val="both"/>
        <w:rPr>
          <w:rFonts w:eastAsia="Calibri"/>
          <w:lang w:val="uk-UA"/>
        </w:rPr>
      </w:pPr>
      <w:r w:rsidRPr="00F64EFF">
        <w:rPr>
          <w:rFonts w:eastAsia="Calibri"/>
          <w:lang w:val="uk-UA"/>
        </w:rPr>
        <w:lastRenderedPageBreak/>
        <w:t>8.3.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p>
    <w:p w:rsidR="0060246C" w:rsidRPr="00F64EFF" w:rsidRDefault="0060246C" w:rsidP="0060246C">
      <w:pPr>
        <w:ind w:firstLine="709"/>
        <w:jc w:val="both"/>
        <w:rPr>
          <w:rFonts w:eastAsia="Calibri"/>
          <w:lang w:val="uk-UA"/>
        </w:rPr>
      </w:pPr>
      <w:r w:rsidRPr="00F64EFF">
        <w:rPr>
          <w:rFonts w:eastAsia="Calibri"/>
          <w:lang w:val="uk-UA"/>
        </w:rPr>
        <w:t>8.4.  Строки виконання зобов’язань за цим Договором відкладаються відповідно часу дії обставини непереборної сили.</w:t>
      </w:r>
    </w:p>
    <w:p w:rsidR="00680266" w:rsidRPr="00F64EFF" w:rsidRDefault="0060246C" w:rsidP="00680266">
      <w:pPr>
        <w:tabs>
          <w:tab w:val="left" w:pos="993"/>
        </w:tabs>
        <w:ind w:firstLine="709"/>
        <w:contextualSpacing/>
        <w:jc w:val="both"/>
        <w:rPr>
          <w:rFonts w:eastAsia="Times New Roman"/>
          <w:color w:val="000000"/>
          <w:lang w:val="uk-UA"/>
        </w:rPr>
      </w:pPr>
      <w:r w:rsidRPr="00F64EFF">
        <w:rPr>
          <w:rFonts w:eastAsia="Calibri"/>
          <w:lang w:val="uk-UA"/>
        </w:rPr>
        <w:t xml:space="preserve">8.5. </w:t>
      </w:r>
      <w:r w:rsidR="00680266" w:rsidRPr="00F64EFF">
        <w:rPr>
          <w:rFonts w:eastAsia="Times New Roman"/>
          <w:color w:val="000000"/>
          <w:lang w:val="uk-UA"/>
        </w:rPr>
        <w:t xml:space="preserve">У разі коли строк дії обставин непереборної сили продовжується більше ніж </w:t>
      </w:r>
      <w:r w:rsidR="003B48CA" w:rsidRPr="00F64EFF">
        <w:rPr>
          <w:rFonts w:eastAsia="Times New Roman"/>
          <w:color w:val="000000"/>
          <w:lang w:val="uk-UA"/>
        </w:rPr>
        <w:t>20</w:t>
      </w:r>
      <w:r w:rsidR="00680266" w:rsidRPr="00F64EFF">
        <w:rPr>
          <w:rFonts w:eastAsia="Times New Roman"/>
          <w:color w:val="000000"/>
          <w:lang w:val="uk-UA"/>
        </w:rPr>
        <w:t xml:space="preserve"> (д</w:t>
      </w:r>
      <w:r w:rsidR="003B48CA" w:rsidRPr="00F64EFF">
        <w:rPr>
          <w:rFonts w:eastAsia="Times New Roman"/>
          <w:color w:val="000000"/>
          <w:lang w:val="uk-UA"/>
        </w:rPr>
        <w:t>вадцять</w:t>
      </w:r>
      <w:r w:rsidR="00680266" w:rsidRPr="00F64EFF">
        <w:rPr>
          <w:rFonts w:eastAsia="Times New Roman"/>
          <w:color w:val="000000"/>
          <w:lang w:val="uk-UA"/>
        </w:rPr>
        <w:t>)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але за умови здійснення обов’язкових взаєморозрахунків між Сторонами.</w:t>
      </w:r>
    </w:p>
    <w:p w:rsidR="0060246C" w:rsidRPr="00F64EFF" w:rsidRDefault="0060246C" w:rsidP="00680266">
      <w:pPr>
        <w:ind w:firstLine="709"/>
        <w:jc w:val="both"/>
        <w:rPr>
          <w:b/>
          <w:lang w:val="uk-UA"/>
        </w:rPr>
      </w:pPr>
    </w:p>
    <w:p w:rsidR="0060246C" w:rsidRPr="00F64EFF" w:rsidRDefault="008D23C9" w:rsidP="00EA7E4D">
      <w:pPr>
        <w:pStyle w:val="affffb"/>
        <w:spacing w:before="0" w:after="0"/>
        <w:rPr>
          <w:rFonts w:cs="Times New Roman"/>
          <w:sz w:val="24"/>
          <w:szCs w:val="24"/>
          <w:lang w:val="uk-UA"/>
        </w:rPr>
      </w:pPr>
      <w:r w:rsidRPr="00F64EFF">
        <w:rPr>
          <w:rFonts w:cs="Times New Roman"/>
          <w:sz w:val="24"/>
          <w:szCs w:val="24"/>
          <w:lang w:val="uk-UA"/>
        </w:rPr>
        <w:t>9</w:t>
      </w:r>
      <w:r w:rsidR="0060246C" w:rsidRPr="00F64EFF">
        <w:rPr>
          <w:rFonts w:cs="Times New Roman"/>
          <w:sz w:val="24"/>
          <w:szCs w:val="24"/>
          <w:lang w:val="uk-UA"/>
        </w:rPr>
        <w:t xml:space="preserve">. </w:t>
      </w:r>
      <w:r w:rsidR="00EA7E4D" w:rsidRPr="00F64EFF">
        <w:rPr>
          <w:rFonts w:cs="Times New Roman"/>
          <w:sz w:val="24"/>
          <w:szCs w:val="24"/>
          <w:lang w:val="uk-UA"/>
        </w:rPr>
        <w:t>АНТИКОРУПЦІЙНІ ЗАСТЕРЕЖЕННЯ</w:t>
      </w:r>
    </w:p>
    <w:p w:rsidR="0060246C" w:rsidRPr="00F64EFF" w:rsidRDefault="0060246C" w:rsidP="0060246C">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right="-2" w:firstLine="709"/>
        <w:jc w:val="both"/>
        <w:textAlignment w:val="baseline"/>
        <w:rPr>
          <w:lang w:val="uk-UA"/>
        </w:rPr>
      </w:pPr>
      <w:r w:rsidRPr="00F64EFF">
        <w:rPr>
          <w:lang w:val="uk-UA"/>
        </w:rPr>
        <w:t>9.1.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rsidR="0060246C" w:rsidRPr="00F64EFF" w:rsidRDefault="0060246C" w:rsidP="0060246C">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right="-2" w:firstLine="709"/>
        <w:jc w:val="both"/>
        <w:textAlignment w:val="baseline"/>
        <w:rPr>
          <w:lang w:val="uk-UA"/>
        </w:rPr>
      </w:pPr>
      <w:r w:rsidRPr="00F64EFF">
        <w:rPr>
          <w:lang w:val="uk-UA"/>
        </w:rPr>
        <w:t>9.2.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60246C" w:rsidRPr="00F64EFF" w:rsidRDefault="0060246C" w:rsidP="0060246C">
      <w:pPr>
        <w:ind w:right="-1" w:firstLine="709"/>
        <w:jc w:val="both"/>
        <w:rPr>
          <w:lang w:val="uk-UA"/>
        </w:rPr>
      </w:pPr>
      <w:r w:rsidRPr="00F64EFF">
        <w:rPr>
          <w:lang w:val="uk-UA"/>
        </w:rPr>
        <w:t>9.3. Сторони зобов’язуються дотримуватися антикорупційного законодавства України.</w:t>
      </w:r>
    </w:p>
    <w:p w:rsidR="00D176AC" w:rsidRPr="00F64EFF" w:rsidRDefault="00D176AC" w:rsidP="0060246C">
      <w:pPr>
        <w:ind w:right="-1" w:firstLine="709"/>
        <w:jc w:val="both"/>
        <w:rPr>
          <w:rFonts w:eastAsia="Calibri"/>
          <w:b/>
          <w:lang w:val="uk-UA"/>
        </w:rPr>
      </w:pPr>
    </w:p>
    <w:p w:rsidR="0060246C" w:rsidRPr="00F64EFF" w:rsidRDefault="008D23C9" w:rsidP="00D176AC">
      <w:pPr>
        <w:pStyle w:val="affffb"/>
        <w:spacing w:before="0" w:after="0"/>
        <w:rPr>
          <w:rFonts w:eastAsia="Calibri" w:cs="Times New Roman"/>
          <w:sz w:val="24"/>
          <w:szCs w:val="24"/>
          <w:lang w:val="uk-UA"/>
        </w:rPr>
      </w:pPr>
      <w:r w:rsidRPr="00F64EFF">
        <w:rPr>
          <w:rFonts w:eastAsia="Calibri" w:cs="Times New Roman"/>
          <w:sz w:val="24"/>
          <w:szCs w:val="24"/>
          <w:lang w:val="uk-UA"/>
        </w:rPr>
        <w:t>10</w:t>
      </w:r>
      <w:r w:rsidR="0060246C" w:rsidRPr="00F64EFF">
        <w:rPr>
          <w:rFonts w:eastAsia="Calibri" w:cs="Times New Roman"/>
          <w:sz w:val="24"/>
          <w:szCs w:val="24"/>
          <w:lang w:val="uk-UA"/>
        </w:rPr>
        <w:t xml:space="preserve">. </w:t>
      </w:r>
      <w:r w:rsidR="00EA7E4D" w:rsidRPr="00F64EFF">
        <w:rPr>
          <w:rFonts w:eastAsia="Calibri" w:cs="Times New Roman"/>
          <w:sz w:val="24"/>
          <w:szCs w:val="24"/>
          <w:lang w:val="uk-UA"/>
        </w:rPr>
        <w:t>ВИРІШЕННЯ СПОРІВ</w:t>
      </w:r>
    </w:p>
    <w:p w:rsidR="0060246C" w:rsidRPr="00F64EFF" w:rsidRDefault="0060246C" w:rsidP="0060246C">
      <w:pPr>
        <w:tabs>
          <w:tab w:val="left" w:pos="5505"/>
        </w:tabs>
        <w:ind w:firstLine="709"/>
        <w:jc w:val="both"/>
        <w:rPr>
          <w:rFonts w:eastAsia="Calibri"/>
          <w:lang w:val="uk-UA"/>
        </w:rPr>
      </w:pPr>
      <w:r w:rsidRPr="00F64EFF">
        <w:rPr>
          <w:rFonts w:eastAsia="Calibri"/>
          <w:lang w:val="uk-UA"/>
        </w:rPr>
        <w:t>10.1. У випадку виникнення спорів або розбіжностей Сторони зобов’язуються вирішувати їх шляхом взаємних переговорів та консультацій.</w:t>
      </w:r>
    </w:p>
    <w:p w:rsidR="0060246C" w:rsidRPr="00F64EFF" w:rsidRDefault="0060246C" w:rsidP="0060246C">
      <w:pPr>
        <w:tabs>
          <w:tab w:val="left" w:pos="5505"/>
        </w:tabs>
        <w:ind w:firstLine="709"/>
        <w:jc w:val="both"/>
        <w:rPr>
          <w:rFonts w:eastAsia="Calibri"/>
          <w:lang w:val="uk-UA"/>
        </w:rPr>
      </w:pPr>
      <w:r w:rsidRPr="00F64EFF">
        <w:rPr>
          <w:rFonts w:eastAsia="Calibri"/>
          <w:lang w:val="uk-UA"/>
        </w:rPr>
        <w:t>10.2. У разі недосягнення Сторонами згоди спори (розбіжності) вирішуються у судовому порядку відповідно до законодавства.</w:t>
      </w:r>
    </w:p>
    <w:p w:rsidR="0060246C" w:rsidRPr="00F64EFF" w:rsidRDefault="0060246C" w:rsidP="0060246C">
      <w:pPr>
        <w:tabs>
          <w:tab w:val="left" w:pos="5505"/>
        </w:tabs>
        <w:ind w:firstLine="709"/>
        <w:jc w:val="both"/>
        <w:rPr>
          <w:rFonts w:eastAsia="Calibri"/>
          <w:lang w:val="uk-UA"/>
        </w:rPr>
      </w:pPr>
    </w:p>
    <w:p w:rsidR="00D176AC" w:rsidRPr="00F64EFF" w:rsidRDefault="008D23C9" w:rsidP="00D176AC">
      <w:pPr>
        <w:pStyle w:val="affffb"/>
        <w:spacing w:before="0" w:after="0"/>
        <w:rPr>
          <w:rFonts w:cs="Times New Roman"/>
          <w:sz w:val="24"/>
          <w:szCs w:val="24"/>
          <w:lang w:val="uk-UA"/>
        </w:rPr>
      </w:pPr>
      <w:r w:rsidRPr="00F64EFF">
        <w:rPr>
          <w:rFonts w:cs="Times New Roman"/>
          <w:sz w:val="24"/>
          <w:szCs w:val="24"/>
          <w:lang w:val="uk-UA" w:eastAsia="zh-CN"/>
        </w:rPr>
        <w:t>11</w:t>
      </w:r>
      <w:r w:rsidR="0060246C" w:rsidRPr="00F64EFF">
        <w:rPr>
          <w:rFonts w:cs="Times New Roman"/>
          <w:sz w:val="24"/>
          <w:szCs w:val="24"/>
          <w:lang w:val="uk-UA" w:eastAsia="zh-CN"/>
        </w:rPr>
        <w:t xml:space="preserve">. </w:t>
      </w:r>
      <w:r w:rsidR="00EA7E4D" w:rsidRPr="00F64EFF">
        <w:rPr>
          <w:rFonts w:cs="Times New Roman"/>
          <w:sz w:val="24"/>
          <w:szCs w:val="24"/>
          <w:lang w:val="uk-UA"/>
        </w:rPr>
        <w:t>ПОВІДОМЛЕННЯ</w:t>
      </w:r>
    </w:p>
    <w:p w:rsidR="0060246C" w:rsidRPr="00F64EFF" w:rsidRDefault="0060246C" w:rsidP="0060246C">
      <w:pPr>
        <w:shd w:val="clear" w:color="auto" w:fill="FFFFFF"/>
        <w:ind w:firstLine="708"/>
        <w:jc w:val="both"/>
        <w:rPr>
          <w:lang w:val="uk-UA" w:eastAsia="x-none"/>
        </w:rPr>
      </w:pPr>
      <w:r w:rsidRPr="00F64EFF">
        <w:rPr>
          <w:lang w:val="uk-UA" w:eastAsia="x-none"/>
        </w:rPr>
        <w:t>11.1 Повідомлення, рахунки, вимоги, Акти та інші документи (надалі – Повідомлення), які надсилаються Сторонами одна одній на виконання умов цього Договору або у зв’язку з ним, повинні бути складені українською мовою, у письмовій формі, підписані уповноваженими представниками відповідної Сторони та скріплені печаткою (за наявністю).</w:t>
      </w:r>
    </w:p>
    <w:p w:rsidR="0060246C" w:rsidRPr="00F64EFF" w:rsidRDefault="0060246C" w:rsidP="0060246C">
      <w:pPr>
        <w:shd w:val="clear" w:color="auto" w:fill="FFFFFF"/>
        <w:ind w:firstLine="708"/>
        <w:jc w:val="both"/>
        <w:rPr>
          <w:lang w:val="uk-UA" w:eastAsia="x-none"/>
        </w:rPr>
      </w:pPr>
      <w:r w:rsidRPr="00F64EFF">
        <w:rPr>
          <w:lang w:val="uk-UA" w:eastAsia="x-none"/>
        </w:rPr>
        <w:t>11.2. Повідомлення вважатимуться переданими Стороні належним чином, якщо вони будуть вручені особисто уповноваженому представнику Сторони, або відправлені поштою цінним листом з описом вкладення та повідомленням про вручення. Сторона, яка не отримала повідомлення з власної вини, у тому числі в разі неповідомлення іншої Сторони про зміну свого місцезнаходження, або безпідставно не отримала Повідомлення в установі пошти, не може посилатись на факт неотримання Повідомлення.</w:t>
      </w:r>
    </w:p>
    <w:p w:rsidR="0060246C" w:rsidRPr="00F64EFF" w:rsidRDefault="0060246C" w:rsidP="0060246C">
      <w:pPr>
        <w:shd w:val="clear" w:color="auto" w:fill="FFFFFF"/>
        <w:ind w:firstLine="708"/>
        <w:jc w:val="both"/>
        <w:rPr>
          <w:lang w:val="uk-UA" w:eastAsia="x-none"/>
        </w:rPr>
      </w:pPr>
      <w:r w:rsidRPr="00F64EFF">
        <w:rPr>
          <w:lang w:val="uk-UA" w:eastAsia="x-none"/>
        </w:rPr>
        <w:t>11.3. Документи, отримані Стороною протягом звичайного робочого часу в робочий день, вважатимуться переданими в день їх отримання, а в інших випадках - на наступний робочий день.</w:t>
      </w:r>
    </w:p>
    <w:p w:rsidR="0060246C" w:rsidRPr="00F64EFF" w:rsidRDefault="0060246C" w:rsidP="0060246C">
      <w:pPr>
        <w:shd w:val="clear" w:color="auto" w:fill="FFFFFF"/>
        <w:ind w:firstLine="708"/>
        <w:jc w:val="both"/>
        <w:rPr>
          <w:lang w:val="uk-UA" w:eastAsia="x-none"/>
        </w:rPr>
      </w:pPr>
      <w:r w:rsidRPr="00F64EFF">
        <w:rPr>
          <w:lang w:val="uk-UA" w:eastAsia="x-none"/>
        </w:rPr>
        <w:t>11.4. Для оперативного надіслання повідомлення Сторони можуть використовувати засоби електронного зв’язку, в такому разі повідомлення буде вважатися надісланим у випадку його надсилання на електронну адресу Сторони, зазначену у її реквізитах в Договорі чи офіційному листі.</w:t>
      </w:r>
    </w:p>
    <w:p w:rsidR="0060246C" w:rsidRPr="00F64EFF" w:rsidRDefault="0060246C" w:rsidP="0060246C">
      <w:pPr>
        <w:shd w:val="clear" w:color="auto" w:fill="FFFFFF"/>
        <w:ind w:firstLine="708"/>
        <w:jc w:val="both"/>
        <w:rPr>
          <w:lang w:val="uk-UA" w:eastAsia="x-none"/>
        </w:rPr>
      </w:pPr>
      <w:r w:rsidRPr="00F64EFF">
        <w:rPr>
          <w:lang w:val="uk-UA" w:eastAsia="x-none"/>
        </w:rPr>
        <w:t>11.5.  Всі повідомлення та інші документи надсилаються на адреси Сторін, які вказані в</w:t>
      </w:r>
      <w:r w:rsidR="003B48CA" w:rsidRPr="00F64EFF">
        <w:rPr>
          <w:lang w:val="uk-UA" w:eastAsia="x-none"/>
        </w:rPr>
        <w:t xml:space="preserve"> розділі 15</w:t>
      </w:r>
      <w:r w:rsidRPr="00F64EFF">
        <w:rPr>
          <w:lang w:val="uk-UA" w:eastAsia="x-none"/>
        </w:rPr>
        <w:t xml:space="preserve"> цьо</w:t>
      </w:r>
      <w:r w:rsidR="003B48CA" w:rsidRPr="00F64EFF">
        <w:rPr>
          <w:lang w:val="uk-UA" w:eastAsia="x-none"/>
        </w:rPr>
        <w:t>го</w:t>
      </w:r>
      <w:r w:rsidRPr="00F64EFF">
        <w:rPr>
          <w:lang w:val="uk-UA" w:eastAsia="x-none"/>
        </w:rPr>
        <w:t xml:space="preserve"> Договор</w:t>
      </w:r>
      <w:r w:rsidR="003B48CA" w:rsidRPr="00F64EFF">
        <w:rPr>
          <w:lang w:val="uk-UA" w:eastAsia="x-none"/>
        </w:rPr>
        <w:t>у.</w:t>
      </w:r>
    </w:p>
    <w:p w:rsidR="0060246C" w:rsidRPr="00F64EFF" w:rsidRDefault="0060246C" w:rsidP="0060246C">
      <w:pPr>
        <w:shd w:val="clear" w:color="auto" w:fill="FFFFFF"/>
        <w:ind w:firstLine="708"/>
        <w:jc w:val="both"/>
        <w:rPr>
          <w:lang w:val="uk-UA" w:eastAsia="x-none"/>
        </w:rPr>
      </w:pPr>
      <w:r w:rsidRPr="00F64EFF">
        <w:rPr>
          <w:lang w:val="uk-UA" w:eastAsia="x-none"/>
        </w:rPr>
        <w:t>11.6. У разі відмови або ухиляння Сторони від отримання будь-якого повідомлення, а також у разі неотримання Стороною повідомлення з власної вини, у тому числі в разі неповідомлення однією Стороною іншої Сторони про зміну свого місцезнаходження, або безпідставного неотримання повідомлення в установі пошти, датою отримання такою Стороною такого повідомлення вважається 5 (п’ятий) календарний день від дати відправлення цього повідомлення.</w:t>
      </w:r>
    </w:p>
    <w:p w:rsidR="0060246C" w:rsidRPr="00F64EFF" w:rsidRDefault="0060246C" w:rsidP="0060246C">
      <w:pPr>
        <w:jc w:val="center"/>
        <w:rPr>
          <w:rFonts w:eastAsia="Calibri"/>
          <w:b/>
          <w:lang w:val="uk-UA"/>
        </w:rPr>
      </w:pPr>
    </w:p>
    <w:p w:rsidR="0060246C" w:rsidRPr="00F64EFF" w:rsidRDefault="008D23C9" w:rsidP="0060246C">
      <w:pPr>
        <w:pStyle w:val="affffb"/>
        <w:spacing w:before="0" w:after="0"/>
        <w:rPr>
          <w:rFonts w:eastAsia="Calibri" w:cs="Times New Roman"/>
          <w:sz w:val="24"/>
          <w:szCs w:val="24"/>
          <w:lang w:val="uk-UA"/>
        </w:rPr>
      </w:pPr>
      <w:r w:rsidRPr="00F64EFF">
        <w:rPr>
          <w:rFonts w:eastAsia="Calibri" w:cs="Times New Roman"/>
          <w:sz w:val="24"/>
          <w:szCs w:val="24"/>
          <w:lang w:val="uk-UA"/>
        </w:rPr>
        <w:t>12</w:t>
      </w:r>
      <w:r w:rsidR="0060246C" w:rsidRPr="00F64EFF">
        <w:rPr>
          <w:rFonts w:eastAsia="Calibri" w:cs="Times New Roman"/>
          <w:sz w:val="24"/>
          <w:szCs w:val="24"/>
          <w:lang w:val="uk-UA"/>
        </w:rPr>
        <w:t xml:space="preserve">. </w:t>
      </w:r>
      <w:r w:rsidR="00EA7E4D" w:rsidRPr="00F64EFF">
        <w:rPr>
          <w:rFonts w:eastAsia="Calibri" w:cs="Times New Roman"/>
          <w:sz w:val="24"/>
          <w:szCs w:val="24"/>
          <w:lang w:val="uk-UA"/>
        </w:rPr>
        <w:t>СТРОК ДІЇ ДОГОВОРУ.</w:t>
      </w:r>
    </w:p>
    <w:p w:rsidR="0060246C" w:rsidRPr="00F64EFF" w:rsidRDefault="00EA7E4D" w:rsidP="00EA7E4D">
      <w:pPr>
        <w:pStyle w:val="affffb"/>
        <w:spacing w:before="0" w:after="0"/>
        <w:rPr>
          <w:rFonts w:eastAsia="Calibri" w:cs="Times New Roman"/>
          <w:sz w:val="24"/>
          <w:szCs w:val="24"/>
          <w:lang w:val="uk-UA"/>
        </w:rPr>
      </w:pPr>
      <w:r w:rsidRPr="00F64EFF">
        <w:rPr>
          <w:rFonts w:eastAsia="Calibri" w:cs="Times New Roman"/>
          <w:sz w:val="24"/>
          <w:szCs w:val="24"/>
          <w:lang w:val="uk-UA"/>
        </w:rPr>
        <w:t>ПОРЯДОК ЗМІНИ ТА РОЗІРВАННЯ ДОГОВОРУ</w:t>
      </w:r>
    </w:p>
    <w:p w:rsidR="0060246C" w:rsidRPr="00F64EFF" w:rsidRDefault="0060246C" w:rsidP="0060246C">
      <w:pPr>
        <w:ind w:firstLine="709"/>
        <w:jc w:val="both"/>
        <w:rPr>
          <w:rFonts w:eastAsia="Calibri"/>
          <w:lang w:val="uk-UA"/>
        </w:rPr>
      </w:pPr>
      <w:r w:rsidRPr="00F64EFF">
        <w:rPr>
          <w:rFonts w:eastAsia="Calibri"/>
          <w:lang w:val="uk-UA"/>
        </w:rPr>
        <w:t>12.1. Цей Договір набирає чинності з дати його підписання Сторонами і діє до 31 грудня 202</w:t>
      </w:r>
      <w:r w:rsidR="001079E9">
        <w:rPr>
          <w:rFonts w:eastAsia="Calibri"/>
          <w:lang w:val="uk-UA"/>
        </w:rPr>
        <w:t>4</w:t>
      </w:r>
      <w:r w:rsidRPr="00F64EFF">
        <w:rPr>
          <w:rFonts w:eastAsia="Calibri"/>
          <w:lang w:val="uk-UA"/>
        </w:rPr>
        <w:t xml:space="preserve"> року, а в частині розрахунків – до повного їх виконання.</w:t>
      </w:r>
    </w:p>
    <w:p w:rsidR="0060246C" w:rsidRPr="00F64EFF" w:rsidRDefault="0060246C" w:rsidP="0060246C">
      <w:pPr>
        <w:ind w:firstLine="709"/>
        <w:jc w:val="both"/>
        <w:rPr>
          <w:rFonts w:eastAsia="Calibri"/>
          <w:lang w:val="uk-UA"/>
        </w:rPr>
      </w:pPr>
      <w:r w:rsidRPr="00F64EFF">
        <w:rPr>
          <w:rFonts w:eastAsia="Calibri"/>
          <w:lang w:val="uk-UA"/>
        </w:rPr>
        <w:t>12.2.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60246C" w:rsidRPr="00F64EFF" w:rsidRDefault="0060246C" w:rsidP="0060246C">
      <w:pPr>
        <w:ind w:firstLine="709"/>
        <w:jc w:val="both"/>
        <w:rPr>
          <w:rFonts w:eastAsia="Calibri"/>
          <w:lang w:val="uk-UA"/>
        </w:rPr>
      </w:pPr>
      <w:r w:rsidRPr="00F64EFF">
        <w:rPr>
          <w:rFonts w:eastAsia="Calibri"/>
          <w:lang w:val="uk-UA"/>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60246C" w:rsidRPr="00F64EFF" w:rsidRDefault="0060246C" w:rsidP="0060246C">
      <w:pPr>
        <w:ind w:firstLine="709"/>
        <w:jc w:val="both"/>
        <w:rPr>
          <w:rFonts w:eastAsia="Calibri"/>
          <w:lang w:val="uk-UA"/>
        </w:rPr>
      </w:pPr>
      <w:r w:rsidRPr="00F64EFF">
        <w:rPr>
          <w:rFonts w:eastAsia="Calibri"/>
          <w:lang w:val="uk-UA"/>
        </w:rPr>
        <w:t>12.3.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rsidR="0060246C" w:rsidRPr="00F64EFF" w:rsidRDefault="0060246C" w:rsidP="0060246C">
      <w:pPr>
        <w:ind w:firstLine="709"/>
        <w:jc w:val="both"/>
        <w:rPr>
          <w:rFonts w:eastAsia="Calibri"/>
          <w:lang w:val="uk-UA"/>
        </w:rPr>
      </w:pPr>
      <w:r w:rsidRPr="00F64EFF">
        <w:rPr>
          <w:rFonts w:eastAsia="Calibri"/>
          <w:lang w:val="uk-UA"/>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860B2B" w:rsidRPr="00F64EFF" w:rsidRDefault="0060246C" w:rsidP="00860B2B">
      <w:pPr>
        <w:tabs>
          <w:tab w:val="left" w:pos="993"/>
        </w:tabs>
        <w:ind w:firstLine="709"/>
        <w:contextualSpacing/>
        <w:jc w:val="both"/>
        <w:rPr>
          <w:rFonts w:eastAsia="Times New Roman"/>
          <w:color w:val="000000"/>
          <w:lang w:val="uk-UA"/>
        </w:rPr>
      </w:pPr>
      <w:r w:rsidRPr="00F64EFF">
        <w:rPr>
          <w:rFonts w:eastAsia="Calibri"/>
          <w:lang w:val="uk-UA"/>
        </w:rPr>
        <w:t>12.</w:t>
      </w:r>
      <w:r w:rsidR="00860B2B" w:rsidRPr="00F64EFF">
        <w:rPr>
          <w:rFonts w:eastAsia="Calibri"/>
          <w:lang w:val="uk-UA"/>
        </w:rPr>
        <w:t>4.</w:t>
      </w:r>
      <w:r w:rsidRPr="00F64EFF">
        <w:rPr>
          <w:rFonts w:eastAsia="Calibri"/>
          <w:lang w:val="uk-UA"/>
        </w:rPr>
        <w:t xml:space="preserve"> </w:t>
      </w:r>
      <w:bookmarkStart w:id="39" w:name="_Hlk125471002"/>
      <w:r w:rsidR="00860B2B" w:rsidRPr="00F64EFF">
        <w:rPr>
          <w:lang w:val="uk-UA"/>
        </w:rPr>
        <w:t>Умови цього Договору не повинні відрізнятися від змісту тендерної пропозиції.</w:t>
      </w:r>
      <w:r w:rsidR="00860B2B" w:rsidRPr="00F64EFF">
        <w:rPr>
          <w:rFonts w:eastAsia="Times New Roman"/>
          <w:lang w:val="uk-UA"/>
        </w:rPr>
        <w:t xml:space="preserve"> Істотні умови цього Договору визначаються відповідно до статті 180 Господарського кодексу України, Цивільного кодексу України. </w:t>
      </w:r>
      <w:r w:rsidR="00860B2B" w:rsidRPr="00F64EFF">
        <w:rPr>
          <w:lang w:val="uk-UA"/>
        </w:rPr>
        <w:t>Істотні умови Договору не можуть змінюватися після його підписання до виконання зобов’язань Сторонами в повному обсязі, крім випадків, визначених статтею 41 Закону України «Про публічні закупівлі» з урахуванням пункту 19 Особливостей</w:t>
      </w:r>
      <w:r w:rsidR="00860B2B" w:rsidRPr="00F64EFF">
        <w:rPr>
          <w:rFonts w:eastAsia="Times New Roman"/>
          <w:lang w:val="uk-UA" w:eastAsia="uk-UA"/>
        </w:rPr>
        <w:t>, затверджених Постановою КМУ № 1178 від 12.10.2022</w:t>
      </w:r>
      <w:bookmarkEnd w:id="39"/>
      <w:r w:rsidR="00860B2B" w:rsidRPr="00F64EFF">
        <w:rPr>
          <w:rFonts w:eastAsia="Times New Roman"/>
          <w:lang w:val="uk-UA"/>
        </w:rPr>
        <w:t>.</w:t>
      </w:r>
    </w:p>
    <w:p w:rsidR="0060246C" w:rsidRPr="00F64EFF" w:rsidRDefault="0060246C" w:rsidP="0060246C">
      <w:pPr>
        <w:ind w:firstLine="709"/>
        <w:jc w:val="both"/>
        <w:rPr>
          <w:rFonts w:eastAsia="Calibri"/>
          <w:lang w:val="uk-UA"/>
        </w:rPr>
      </w:pPr>
      <w:r w:rsidRPr="00F64EFF">
        <w:rPr>
          <w:rFonts w:eastAsia="Calibri"/>
          <w:lang w:val="uk-UA"/>
        </w:rPr>
        <w:t>Д</w:t>
      </w:r>
      <w:r w:rsidRPr="00F64EFF">
        <w:rPr>
          <w:rFonts w:eastAsia="Calibri"/>
          <w:color w:val="000000"/>
          <w:shd w:val="clear" w:color="auto" w:fill="FFFFFF"/>
          <w:lang w:val="uk-UA"/>
        </w:rPr>
        <w:t>ія цього Договору може продовжуватися на строк, достатній для проведення процедури закупівлі на початку наступного року, в обсязі, що не перевищує 20 % суми, визначеної в цьому Договорі, якщо видатки Замовника на таку мету будуть затверджені в установленому порядку</w:t>
      </w:r>
      <w:r w:rsidRPr="00F64EFF">
        <w:rPr>
          <w:rFonts w:eastAsia="Calibri"/>
          <w:lang w:val="uk-UA"/>
        </w:rPr>
        <w:t>.</w:t>
      </w:r>
    </w:p>
    <w:p w:rsidR="0060246C" w:rsidRPr="00F64EFF" w:rsidRDefault="008D23C9" w:rsidP="00EA7E4D">
      <w:pPr>
        <w:pStyle w:val="affffb"/>
        <w:spacing w:before="0" w:after="0"/>
        <w:rPr>
          <w:rFonts w:eastAsia="Calibri" w:cs="Times New Roman"/>
          <w:sz w:val="24"/>
          <w:szCs w:val="24"/>
          <w:lang w:val="uk-UA"/>
        </w:rPr>
      </w:pPr>
      <w:r w:rsidRPr="00F64EFF">
        <w:rPr>
          <w:rFonts w:eastAsia="Calibri" w:cs="Times New Roman"/>
          <w:sz w:val="24"/>
          <w:szCs w:val="24"/>
          <w:lang w:val="uk-UA"/>
        </w:rPr>
        <w:t>13</w:t>
      </w:r>
      <w:r w:rsidR="0060246C" w:rsidRPr="00F64EFF">
        <w:rPr>
          <w:rFonts w:eastAsia="Calibri" w:cs="Times New Roman"/>
          <w:sz w:val="24"/>
          <w:szCs w:val="24"/>
          <w:lang w:val="uk-UA"/>
        </w:rPr>
        <w:t xml:space="preserve">. </w:t>
      </w:r>
      <w:r w:rsidR="00EA7E4D" w:rsidRPr="00F64EFF">
        <w:rPr>
          <w:rFonts w:eastAsia="Calibri" w:cs="Times New Roman"/>
          <w:sz w:val="24"/>
          <w:szCs w:val="24"/>
          <w:lang w:val="uk-UA"/>
        </w:rPr>
        <w:t>ІНШІ УМОВИ</w:t>
      </w:r>
    </w:p>
    <w:p w:rsidR="0060246C" w:rsidRPr="00F64EFF" w:rsidRDefault="0060246C" w:rsidP="0060246C">
      <w:pPr>
        <w:ind w:firstLine="709"/>
        <w:jc w:val="both"/>
        <w:rPr>
          <w:rFonts w:eastAsia="Calibri"/>
          <w:lang w:val="uk-UA"/>
        </w:rPr>
      </w:pPr>
      <w:r w:rsidRPr="00F64EFF">
        <w:rPr>
          <w:rFonts w:eastAsia="Calibri"/>
          <w:lang w:val="uk-UA"/>
        </w:rPr>
        <w:t>13.1.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rsidR="0060246C" w:rsidRPr="00F64EFF" w:rsidRDefault="0060246C" w:rsidP="0060246C">
      <w:pPr>
        <w:ind w:firstLine="709"/>
        <w:jc w:val="both"/>
        <w:rPr>
          <w:rFonts w:eastAsia="Calibri"/>
          <w:lang w:val="uk-UA"/>
        </w:rPr>
      </w:pPr>
      <w:r w:rsidRPr="00F64EFF">
        <w:rPr>
          <w:rFonts w:eastAsia="Calibri"/>
          <w:lang w:val="uk-UA"/>
        </w:rPr>
        <w:t>13.2. 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r w:rsidR="003B48CA" w:rsidRPr="00F64EFF">
        <w:rPr>
          <w:rFonts w:eastAsia="Calibri"/>
          <w:lang w:val="uk-UA"/>
        </w:rPr>
        <w:t xml:space="preserve"> Сторони погодили, що уразі зміни реквізитів укладається відповідна додаткова угода, якою вносяться зміни до</w:t>
      </w:r>
      <w:r w:rsidR="003919FB" w:rsidRPr="00F64EFF">
        <w:rPr>
          <w:rFonts w:eastAsia="Calibri"/>
          <w:lang w:val="uk-UA"/>
        </w:rPr>
        <w:t xml:space="preserve"> розділу 15 цього Договору.</w:t>
      </w:r>
    </w:p>
    <w:p w:rsidR="0060246C" w:rsidRPr="00F64EFF" w:rsidRDefault="0060246C" w:rsidP="0060246C">
      <w:pPr>
        <w:ind w:firstLine="709"/>
        <w:jc w:val="both"/>
        <w:rPr>
          <w:rFonts w:eastAsia="Calibri"/>
          <w:lang w:val="uk-UA"/>
        </w:rPr>
      </w:pPr>
      <w:r w:rsidRPr="00F64EFF">
        <w:rPr>
          <w:rFonts w:eastAsia="Calibri"/>
          <w:lang w:val="uk-UA"/>
        </w:rPr>
        <w:t>13.3.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60246C" w:rsidRPr="00F64EFF" w:rsidRDefault="0060246C" w:rsidP="0060246C">
      <w:pPr>
        <w:ind w:firstLine="709"/>
        <w:jc w:val="both"/>
        <w:rPr>
          <w:rFonts w:eastAsia="Calibri"/>
          <w:lang w:val="uk-UA"/>
        </w:rPr>
      </w:pPr>
      <w:r w:rsidRPr="00F64EFF">
        <w:rPr>
          <w:rFonts w:eastAsia="Calibri"/>
          <w:lang w:val="uk-UA"/>
        </w:rPr>
        <w:t>13.4. У випадках, не передбачених цим Договором, Сторони керуються нормами чинного законодавства України.</w:t>
      </w:r>
    </w:p>
    <w:p w:rsidR="0060246C" w:rsidRPr="00F64EFF" w:rsidRDefault="0060246C" w:rsidP="0060246C">
      <w:pPr>
        <w:autoSpaceDE w:val="0"/>
        <w:autoSpaceDN w:val="0"/>
        <w:adjustRightInd w:val="0"/>
        <w:ind w:firstLine="709"/>
        <w:jc w:val="both"/>
        <w:rPr>
          <w:rFonts w:eastAsia="Calibri"/>
          <w:lang w:val="uk-UA"/>
        </w:rPr>
      </w:pPr>
      <w:r w:rsidRPr="00F64EFF">
        <w:rPr>
          <w:rFonts w:eastAsia="Calibri"/>
          <w:lang w:val="uk-UA"/>
        </w:rPr>
        <w:t>13.5. Представники Сторін, уповноважені на укладення цього Договору; працівники, уповноважені Сторонами за Договором,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укладення,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аудиту та статистики відповідно до Закону України «Про захист персональних даних», а також підтверджують, що з правами, наданими їм вказаним Законом та з порядком надання доступу до персональних даних третім особам, в тому числі органам державної влади та місцевого самоврядування, ознайомлені.</w:t>
      </w:r>
    </w:p>
    <w:p w:rsidR="0060246C" w:rsidRPr="00F64EFF" w:rsidRDefault="0060246C" w:rsidP="0060246C">
      <w:pPr>
        <w:ind w:firstLine="709"/>
        <w:jc w:val="both"/>
        <w:rPr>
          <w:rFonts w:eastAsia="Calibri"/>
          <w:lang w:val="uk-UA"/>
        </w:rPr>
      </w:pPr>
      <w:r w:rsidRPr="00F64EFF">
        <w:rPr>
          <w:rFonts w:eastAsia="Calibri"/>
          <w:lang w:val="uk-UA"/>
        </w:rPr>
        <w:lastRenderedPageBreak/>
        <w:t>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із законодавством про захист персональних даних. Ця згода (дозвіл) чинна протягом строку дії даного Договору.</w:t>
      </w:r>
    </w:p>
    <w:p w:rsidR="0060246C" w:rsidRPr="00F64EFF" w:rsidRDefault="0060246C" w:rsidP="0060246C">
      <w:pPr>
        <w:jc w:val="both"/>
        <w:rPr>
          <w:rFonts w:eastAsia="Calibri"/>
          <w:lang w:val="uk-UA"/>
        </w:rPr>
      </w:pPr>
    </w:p>
    <w:p w:rsidR="0060246C" w:rsidRPr="00F64EFF" w:rsidRDefault="00791850" w:rsidP="0060246C">
      <w:pPr>
        <w:pStyle w:val="affffb"/>
        <w:spacing w:before="0" w:after="0"/>
        <w:rPr>
          <w:rFonts w:eastAsia="Calibri" w:cs="Times New Roman"/>
          <w:sz w:val="24"/>
          <w:szCs w:val="24"/>
          <w:lang w:val="uk-UA"/>
        </w:rPr>
      </w:pPr>
      <w:r w:rsidRPr="00F64EFF">
        <w:rPr>
          <w:rFonts w:eastAsia="Calibri" w:cs="Times New Roman"/>
          <w:sz w:val="24"/>
          <w:szCs w:val="24"/>
          <w:lang w:val="uk-UA"/>
        </w:rPr>
        <w:t>14</w:t>
      </w:r>
      <w:r w:rsidR="0060246C" w:rsidRPr="00F64EFF">
        <w:rPr>
          <w:rFonts w:eastAsia="Calibri" w:cs="Times New Roman"/>
          <w:sz w:val="24"/>
          <w:szCs w:val="24"/>
          <w:lang w:val="uk-UA"/>
        </w:rPr>
        <w:t xml:space="preserve">. </w:t>
      </w:r>
      <w:r w:rsidR="00EA7E4D" w:rsidRPr="00F64EFF">
        <w:rPr>
          <w:rFonts w:eastAsia="Calibri" w:cs="Times New Roman"/>
          <w:sz w:val="24"/>
          <w:szCs w:val="24"/>
          <w:lang w:val="uk-UA"/>
        </w:rPr>
        <w:t>ДОДАТКИ ДО ДОГОВОРУ</w:t>
      </w:r>
    </w:p>
    <w:p w:rsidR="0060246C" w:rsidRPr="00F64EFF" w:rsidRDefault="0060246C" w:rsidP="0060246C">
      <w:pPr>
        <w:ind w:firstLine="709"/>
        <w:jc w:val="both"/>
        <w:rPr>
          <w:rFonts w:eastAsia="Calibri"/>
          <w:lang w:val="uk-UA"/>
        </w:rPr>
      </w:pPr>
      <w:r w:rsidRPr="00F64EFF">
        <w:rPr>
          <w:rFonts w:eastAsia="Calibri"/>
          <w:lang w:val="uk-UA"/>
        </w:rPr>
        <w:t>14.1. Невід’ємними частинами цього Договору є:</w:t>
      </w:r>
    </w:p>
    <w:p w:rsidR="0060246C" w:rsidRPr="00F64EFF" w:rsidRDefault="0060246C" w:rsidP="0060246C">
      <w:pPr>
        <w:ind w:firstLine="709"/>
        <w:jc w:val="both"/>
        <w:rPr>
          <w:rFonts w:eastAsia="Calibri"/>
          <w:lang w:val="uk-UA"/>
        </w:rPr>
      </w:pPr>
      <w:r w:rsidRPr="00F64EFF">
        <w:rPr>
          <w:rFonts w:eastAsia="Calibri"/>
          <w:lang w:val="uk-UA"/>
        </w:rPr>
        <w:t>14.1.1. Додаток № 1  - Специфікація послуг;</w:t>
      </w:r>
    </w:p>
    <w:p w:rsidR="00722141" w:rsidRPr="00F64EFF" w:rsidRDefault="00722141" w:rsidP="0060246C">
      <w:pPr>
        <w:ind w:firstLine="709"/>
        <w:jc w:val="both"/>
        <w:rPr>
          <w:rFonts w:eastAsia="Calibri"/>
          <w:lang w:val="uk-UA"/>
        </w:rPr>
      </w:pPr>
      <w:r w:rsidRPr="00F64EFF">
        <w:rPr>
          <w:rFonts w:eastAsia="Calibri"/>
          <w:lang w:val="uk-UA"/>
        </w:rPr>
        <w:t>14.1.2. Додаток № 2 – Календарний план;</w:t>
      </w:r>
    </w:p>
    <w:p w:rsidR="0060246C" w:rsidRPr="00F64EFF" w:rsidRDefault="0060246C" w:rsidP="00EA7E4D">
      <w:pPr>
        <w:ind w:firstLine="709"/>
        <w:jc w:val="both"/>
        <w:rPr>
          <w:rFonts w:eastAsia="Calibri"/>
          <w:lang w:val="uk-UA"/>
        </w:rPr>
      </w:pPr>
      <w:r w:rsidRPr="00F64EFF">
        <w:rPr>
          <w:rFonts w:eastAsia="Calibri"/>
          <w:lang w:val="uk-UA"/>
        </w:rPr>
        <w:t>14.1.</w:t>
      </w:r>
      <w:r w:rsidR="00722141" w:rsidRPr="00F64EFF">
        <w:rPr>
          <w:rFonts w:eastAsia="Calibri"/>
          <w:lang w:val="uk-UA"/>
        </w:rPr>
        <w:t>3</w:t>
      </w:r>
      <w:r w:rsidRPr="00F64EFF">
        <w:rPr>
          <w:rFonts w:eastAsia="Calibri"/>
          <w:lang w:val="uk-UA"/>
        </w:rPr>
        <w:t xml:space="preserve">. Додаток № </w:t>
      </w:r>
      <w:r w:rsidR="00722141" w:rsidRPr="00F64EFF">
        <w:rPr>
          <w:rFonts w:eastAsia="Calibri"/>
          <w:lang w:val="uk-UA"/>
        </w:rPr>
        <w:t>3</w:t>
      </w:r>
      <w:r w:rsidRPr="00F64EFF">
        <w:rPr>
          <w:rFonts w:eastAsia="Calibri"/>
          <w:lang w:val="uk-UA"/>
        </w:rPr>
        <w:t xml:space="preserve"> – </w:t>
      </w:r>
      <w:r w:rsidR="00860B2B" w:rsidRPr="00F64EFF">
        <w:rPr>
          <w:rFonts w:eastAsia="Calibri"/>
          <w:lang w:val="uk-UA"/>
        </w:rPr>
        <w:t>Опис технічних вимог надання послуг з технічної підтримки Веб-сайту Херсонської обласної прокуратури</w:t>
      </w:r>
      <w:r w:rsidR="00EA7E4D" w:rsidRPr="00F64EFF">
        <w:rPr>
          <w:rFonts w:eastAsia="Calibri"/>
          <w:lang w:val="uk-UA"/>
        </w:rPr>
        <w:t>.</w:t>
      </w:r>
    </w:p>
    <w:p w:rsidR="00E77D33" w:rsidRPr="00F64EFF" w:rsidRDefault="00E77D33" w:rsidP="00E77D33">
      <w:pPr>
        <w:pStyle w:val="af1"/>
        <w:numPr>
          <w:ilvl w:val="0"/>
          <w:numId w:val="28"/>
        </w:numPr>
        <w:spacing w:before="200" w:after="120"/>
        <w:jc w:val="center"/>
        <w:rPr>
          <w:rFonts w:ascii="Times New Roman" w:eastAsia="Times New Roman" w:hAnsi="Times New Roman" w:cs="Times New Roman"/>
          <w:b/>
          <w:sz w:val="24"/>
          <w:szCs w:val="24"/>
          <w:lang w:val="uk-UA"/>
        </w:rPr>
      </w:pPr>
      <w:r w:rsidRPr="00F64EFF">
        <w:rPr>
          <w:rFonts w:ascii="Times New Roman" w:eastAsia="Times New Roman" w:hAnsi="Times New Roman" w:cs="Times New Roman"/>
          <w:b/>
          <w:bCs/>
          <w:sz w:val="24"/>
          <w:szCs w:val="24"/>
          <w:lang w:val="uk-UA"/>
        </w:rPr>
        <w:t>МІСЦЕЗНАХОДЖЕННЯ ТА БАНКІВСЬКІ РЕКВІЗИТИ СТОРІН:</w:t>
      </w:r>
    </w:p>
    <w:p w:rsidR="00E77D33" w:rsidRPr="00F64EFF" w:rsidRDefault="00E77D33" w:rsidP="00E77D33">
      <w:pPr>
        <w:spacing w:before="200" w:after="120"/>
        <w:ind w:left="426"/>
        <w:contextualSpacing/>
        <w:rPr>
          <w:rFonts w:eastAsia="Times New Roman"/>
          <w:b/>
          <w:color w:val="000000"/>
          <w:lang w:val="uk-UA"/>
        </w:rPr>
      </w:pPr>
    </w:p>
    <w:tbl>
      <w:tblPr>
        <w:tblW w:w="5000" w:type="pct"/>
        <w:tblLayout w:type="fixed"/>
        <w:tblLook w:val="0000" w:firstRow="0" w:lastRow="0" w:firstColumn="0" w:lastColumn="0" w:noHBand="0" w:noVBand="0"/>
      </w:tblPr>
      <w:tblGrid>
        <w:gridCol w:w="4857"/>
        <w:gridCol w:w="4782"/>
      </w:tblGrid>
      <w:tr w:rsidR="00E77D33" w:rsidRPr="00F64EFF" w:rsidTr="00236036">
        <w:trPr>
          <w:trHeight w:val="340"/>
        </w:trPr>
        <w:tc>
          <w:tcPr>
            <w:tcW w:w="4968" w:type="dxa"/>
            <w:tcBorders>
              <w:top w:val="nil"/>
              <w:left w:val="nil"/>
              <w:bottom w:val="nil"/>
              <w:right w:val="nil"/>
            </w:tcBorders>
          </w:tcPr>
          <w:p w:rsidR="00E77D33" w:rsidRPr="00F64EFF" w:rsidRDefault="00E77D33" w:rsidP="00236036">
            <w:pPr>
              <w:shd w:val="clear" w:color="auto" w:fill="FFFFFF"/>
              <w:ind w:firstLine="426"/>
              <w:contextualSpacing/>
              <w:jc w:val="center"/>
              <w:rPr>
                <w:rFonts w:eastAsia="Times New Roman"/>
                <w:b/>
                <w:bCs/>
                <w:color w:val="000000"/>
                <w:lang w:val="uk-UA"/>
              </w:rPr>
            </w:pPr>
            <w:r w:rsidRPr="00F64EFF">
              <w:rPr>
                <w:rFonts w:eastAsia="Times New Roman"/>
                <w:b/>
                <w:bCs/>
                <w:color w:val="000000"/>
                <w:lang w:val="uk-UA"/>
              </w:rPr>
              <w:t>ЗАМОВНИК:</w:t>
            </w:r>
          </w:p>
        </w:tc>
        <w:tc>
          <w:tcPr>
            <w:tcW w:w="4891" w:type="dxa"/>
            <w:tcBorders>
              <w:top w:val="nil"/>
              <w:left w:val="nil"/>
              <w:bottom w:val="nil"/>
              <w:right w:val="nil"/>
            </w:tcBorders>
          </w:tcPr>
          <w:p w:rsidR="00E77D33" w:rsidRPr="00F64EFF" w:rsidRDefault="00E77D33" w:rsidP="00236036">
            <w:pPr>
              <w:shd w:val="clear" w:color="auto" w:fill="FFFFFF"/>
              <w:ind w:firstLine="426"/>
              <w:contextualSpacing/>
              <w:jc w:val="center"/>
              <w:rPr>
                <w:rFonts w:eastAsia="Times New Roman"/>
                <w:b/>
                <w:bCs/>
                <w:color w:val="000000"/>
                <w:lang w:val="uk-UA"/>
              </w:rPr>
            </w:pPr>
            <w:r w:rsidRPr="00F64EFF">
              <w:rPr>
                <w:rFonts w:eastAsia="Times New Roman"/>
                <w:b/>
                <w:bCs/>
                <w:color w:val="000000"/>
                <w:lang w:val="uk-UA"/>
              </w:rPr>
              <w:t>ВИКОНАВЕЦЬ:</w:t>
            </w:r>
          </w:p>
        </w:tc>
      </w:tr>
      <w:tr w:rsidR="00E77D33" w:rsidRPr="00F64EFF" w:rsidTr="00236036">
        <w:tc>
          <w:tcPr>
            <w:tcW w:w="4968" w:type="dxa"/>
            <w:tcBorders>
              <w:top w:val="nil"/>
              <w:left w:val="nil"/>
              <w:bottom w:val="nil"/>
              <w:right w:val="nil"/>
            </w:tcBorders>
          </w:tcPr>
          <w:p w:rsidR="00E77D33" w:rsidRPr="00F64EFF" w:rsidRDefault="00E77D33" w:rsidP="00236036">
            <w:pPr>
              <w:shd w:val="clear" w:color="auto" w:fill="FFFFFF"/>
              <w:tabs>
                <w:tab w:val="left" w:pos="1210"/>
              </w:tabs>
              <w:ind w:firstLine="426"/>
              <w:contextualSpacing/>
              <w:jc w:val="center"/>
              <w:rPr>
                <w:b/>
                <w:bCs/>
                <w:color w:val="191919"/>
                <w:lang w:val="uk-UA"/>
              </w:rPr>
            </w:pPr>
            <w:r w:rsidRPr="00F64EFF">
              <w:rPr>
                <w:b/>
                <w:bCs/>
                <w:color w:val="191919"/>
                <w:lang w:val="uk-UA"/>
              </w:rPr>
              <w:t>Повна назва</w:t>
            </w:r>
          </w:p>
          <w:p w:rsidR="00E77D33" w:rsidRPr="00F64EFF" w:rsidRDefault="00E77D33" w:rsidP="00236036">
            <w:pPr>
              <w:shd w:val="clear" w:color="auto" w:fill="FFFFFF"/>
              <w:tabs>
                <w:tab w:val="left" w:pos="1210"/>
              </w:tabs>
              <w:ind w:firstLine="426"/>
              <w:contextualSpacing/>
              <w:rPr>
                <w:b/>
                <w:bCs/>
                <w:color w:val="191919"/>
                <w:lang w:val="uk-UA"/>
              </w:rPr>
            </w:pPr>
            <w:r w:rsidRPr="00F64EFF">
              <w:rPr>
                <w:b/>
                <w:bCs/>
                <w:color w:val="191919"/>
                <w:lang w:val="uk-UA"/>
              </w:rPr>
              <w:t>Посада уповноваженої особи</w:t>
            </w:r>
          </w:p>
          <w:p w:rsidR="00E77D33" w:rsidRPr="00F64EFF" w:rsidRDefault="00E77D33" w:rsidP="00236036">
            <w:pPr>
              <w:shd w:val="clear" w:color="auto" w:fill="FFFFFF"/>
              <w:tabs>
                <w:tab w:val="left" w:pos="1210"/>
              </w:tabs>
              <w:ind w:firstLine="426"/>
              <w:contextualSpacing/>
              <w:jc w:val="center"/>
              <w:rPr>
                <w:b/>
                <w:bCs/>
                <w:color w:val="191919"/>
                <w:lang w:val="uk-UA"/>
              </w:rPr>
            </w:pPr>
          </w:p>
          <w:p w:rsidR="00E77D33" w:rsidRPr="00F64EFF" w:rsidRDefault="007B155E" w:rsidP="00236036">
            <w:pPr>
              <w:shd w:val="clear" w:color="auto" w:fill="FFFFFF"/>
              <w:tabs>
                <w:tab w:val="left" w:pos="1210"/>
              </w:tabs>
              <w:contextualSpacing/>
              <w:rPr>
                <w:b/>
                <w:bCs/>
                <w:color w:val="191919"/>
                <w:lang w:val="uk-UA"/>
              </w:rPr>
            </w:pPr>
            <w:r w:rsidRPr="00F64EFF">
              <w:rPr>
                <w:b/>
                <w:bCs/>
                <w:color w:val="191919"/>
                <w:lang w:val="uk-UA"/>
              </w:rPr>
              <w:t>________________</w:t>
            </w:r>
            <w:r w:rsidR="00E77D33" w:rsidRPr="00F64EFF">
              <w:rPr>
                <w:b/>
                <w:bCs/>
                <w:color w:val="191919"/>
                <w:lang w:val="uk-UA"/>
              </w:rPr>
              <w:t xml:space="preserve"> Власне ім’я ПРІЗВИЩЕ</w:t>
            </w:r>
          </w:p>
          <w:p w:rsidR="00E77D33" w:rsidRPr="00F64EFF" w:rsidRDefault="00E77D33" w:rsidP="00236036">
            <w:pPr>
              <w:shd w:val="clear" w:color="auto" w:fill="FFFFFF"/>
              <w:ind w:firstLine="426"/>
              <w:contextualSpacing/>
              <w:rPr>
                <w:rFonts w:eastAsia="Times New Roman"/>
                <w:bCs/>
                <w:color w:val="000000"/>
                <w:lang w:val="uk-UA"/>
              </w:rPr>
            </w:pPr>
            <w:r w:rsidRPr="00F64EFF">
              <w:rPr>
                <w:bCs/>
                <w:color w:val="191919"/>
                <w:lang w:val="uk-UA"/>
              </w:rPr>
              <w:t>м. п.</w:t>
            </w:r>
          </w:p>
        </w:tc>
        <w:tc>
          <w:tcPr>
            <w:tcW w:w="4891" w:type="dxa"/>
            <w:tcBorders>
              <w:top w:val="nil"/>
              <w:left w:val="nil"/>
              <w:bottom w:val="nil"/>
              <w:right w:val="nil"/>
            </w:tcBorders>
          </w:tcPr>
          <w:p w:rsidR="00E77D33" w:rsidRPr="00F64EFF" w:rsidRDefault="00E77D33" w:rsidP="00236036">
            <w:pPr>
              <w:shd w:val="clear" w:color="auto" w:fill="FFFFFF"/>
              <w:tabs>
                <w:tab w:val="left" w:pos="1210"/>
              </w:tabs>
              <w:ind w:firstLine="426"/>
              <w:contextualSpacing/>
              <w:jc w:val="center"/>
              <w:rPr>
                <w:b/>
                <w:bCs/>
                <w:color w:val="191919"/>
                <w:lang w:val="uk-UA"/>
              </w:rPr>
            </w:pPr>
            <w:r w:rsidRPr="00F64EFF">
              <w:rPr>
                <w:b/>
                <w:bCs/>
                <w:color w:val="191919"/>
                <w:lang w:val="uk-UA"/>
              </w:rPr>
              <w:t>Повна назва</w:t>
            </w:r>
          </w:p>
          <w:p w:rsidR="00E77D33" w:rsidRPr="00F64EFF" w:rsidRDefault="00E77D33" w:rsidP="00236036">
            <w:pPr>
              <w:shd w:val="clear" w:color="auto" w:fill="FFFFFF"/>
              <w:tabs>
                <w:tab w:val="left" w:pos="1210"/>
              </w:tabs>
              <w:ind w:firstLine="426"/>
              <w:contextualSpacing/>
              <w:rPr>
                <w:b/>
                <w:bCs/>
                <w:color w:val="191919"/>
                <w:lang w:val="uk-UA"/>
              </w:rPr>
            </w:pPr>
            <w:r w:rsidRPr="00F64EFF">
              <w:rPr>
                <w:b/>
                <w:bCs/>
                <w:color w:val="191919"/>
                <w:lang w:val="uk-UA"/>
              </w:rPr>
              <w:t>Посада уповноваженої особи</w:t>
            </w:r>
          </w:p>
          <w:p w:rsidR="00E77D33" w:rsidRPr="00F64EFF" w:rsidRDefault="00E77D33" w:rsidP="00236036">
            <w:pPr>
              <w:shd w:val="clear" w:color="auto" w:fill="FFFFFF"/>
              <w:tabs>
                <w:tab w:val="left" w:pos="1210"/>
              </w:tabs>
              <w:ind w:firstLine="426"/>
              <w:contextualSpacing/>
              <w:jc w:val="center"/>
              <w:rPr>
                <w:b/>
                <w:bCs/>
                <w:color w:val="191919"/>
                <w:lang w:val="uk-UA"/>
              </w:rPr>
            </w:pPr>
          </w:p>
          <w:p w:rsidR="00E77D33" w:rsidRPr="00F64EFF" w:rsidRDefault="007B155E" w:rsidP="00236036">
            <w:pPr>
              <w:shd w:val="clear" w:color="auto" w:fill="FFFFFF"/>
              <w:tabs>
                <w:tab w:val="left" w:pos="1210"/>
              </w:tabs>
              <w:contextualSpacing/>
              <w:rPr>
                <w:b/>
                <w:bCs/>
                <w:color w:val="191919"/>
                <w:lang w:val="uk-UA"/>
              </w:rPr>
            </w:pPr>
            <w:r w:rsidRPr="00F64EFF">
              <w:rPr>
                <w:b/>
                <w:bCs/>
                <w:color w:val="191919"/>
                <w:lang w:val="uk-UA"/>
              </w:rPr>
              <w:t>_______________</w:t>
            </w:r>
            <w:r w:rsidR="00E77D33" w:rsidRPr="00F64EFF">
              <w:rPr>
                <w:b/>
                <w:bCs/>
                <w:color w:val="191919"/>
                <w:lang w:val="uk-UA"/>
              </w:rPr>
              <w:t>Власне ім’я ПРІЗВИЩЕ</w:t>
            </w:r>
          </w:p>
          <w:p w:rsidR="00E77D33" w:rsidRPr="00F64EFF" w:rsidRDefault="00E77D33" w:rsidP="00236036">
            <w:pPr>
              <w:shd w:val="clear" w:color="auto" w:fill="FFFFFF"/>
              <w:tabs>
                <w:tab w:val="left" w:pos="1210"/>
              </w:tabs>
              <w:ind w:firstLine="426"/>
              <w:contextualSpacing/>
              <w:rPr>
                <w:rFonts w:eastAsia="Times New Roman"/>
                <w:bCs/>
                <w:color w:val="000000"/>
                <w:lang w:val="uk-UA"/>
              </w:rPr>
            </w:pPr>
            <w:r w:rsidRPr="00F64EFF">
              <w:rPr>
                <w:bCs/>
                <w:color w:val="191919"/>
                <w:lang w:val="uk-UA"/>
              </w:rPr>
              <w:t>м. п.</w:t>
            </w:r>
          </w:p>
        </w:tc>
      </w:tr>
    </w:tbl>
    <w:p w:rsidR="0060246C" w:rsidRPr="00F64EFF" w:rsidRDefault="0060246C" w:rsidP="0060246C">
      <w:pPr>
        <w:jc w:val="both"/>
        <w:rPr>
          <w:rFonts w:eastAsia="Calibri"/>
          <w:b/>
          <w:lang w:val="uk-UA"/>
        </w:rPr>
      </w:pPr>
    </w:p>
    <w:tbl>
      <w:tblPr>
        <w:tblpPr w:leftFromText="180" w:rightFromText="180" w:vertAnchor="text" w:horzAnchor="margin" w:tblpX="-34" w:tblpY="50"/>
        <w:tblW w:w="9859" w:type="dxa"/>
        <w:tblLayout w:type="fixed"/>
        <w:tblLook w:val="0000" w:firstRow="0" w:lastRow="0" w:firstColumn="0" w:lastColumn="0" w:noHBand="0" w:noVBand="0"/>
      </w:tblPr>
      <w:tblGrid>
        <w:gridCol w:w="4968"/>
        <w:gridCol w:w="4891"/>
      </w:tblGrid>
      <w:tr w:rsidR="0060246C" w:rsidRPr="00F64EFF" w:rsidTr="00974035">
        <w:trPr>
          <w:trHeight w:val="340"/>
        </w:trPr>
        <w:tc>
          <w:tcPr>
            <w:tcW w:w="4968" w:type="dxa"/>
            <w:tcBorders>
              <w:top w:val="nil"/>
              <w:left w:val="nil"/>
              <w:bottom w:val="nil"/>
              <w:right w:val="nil"/>
            </w:tcBorders>
          </w:tcPr>
          <w:p w:rsidR="0060246C" w:rsidRPr="00F64EFF" w:rsidRDefault="0060246C" w:rsidP="00974035">
            <w:pPr>
              <w:ind w:right="3901"/>
              <w:rPr>
                <w:lang w:val="uk-UA"/>
              </w:rPr>
            </w:pPr>
          </w:p>
        </w:tc>
        <w:tc>
          <w:tcPr>
            <w:tcW w:w="4891" w:type="dxa"/>
            <w:tcBorders>
              <w:top w:val="nil"/>
              <w:left w:val="nil"/>
              <w:bottom w:val="nil"/>
              <w:right w:val="nil"/>
            </w:tcBorders>
          </w:tcPr>
          <w:p w:rsidR="0060246C" w:rsidRPr="00F64EFF" w:rsidRDefault="0060246C" w:rsidP="00974035">
            <w:pPr>
              <w:shd w:val="clear" w:color="auto" w:fill="FFFFFF"/>
              <w:rPr>
                <w:rFonts w:eastAsia="Calibri"/>
                <w:b/>
                <w:bCs/>
                <w:lang w:val="uk-UA"/>
              </w:rPr>
            </w:pPr>
          </w:p>
        </w:tc>
      </w:tr>
      <w:tr w:rsidR="0060246C" w:rsidRPr="00F64EFF" w:rsidTr="00974035">
        <w:tc>
          <w:tcPr>
            <w:tcW w:w="4968" w:type="dxa"/>
            <w:tcBorders>
              <w:top w:val="nil"/>
              <w:left w:val="nil"/>
              <w:bottom w:val="nil"/>
              <w:right w:val="nil"/>
            </w:tcBorders>
          </w:tcPr>
          <w:p w:rsidR="0060246C" w:rsidRPr="00F64EFF" w:rsidRDefault="0060246C" w:rsidP="00974035">
            <w:pPr>
              <w:ind w:right="3901"/>
              <w:rPr>
                <w:lang w:val="uk-UA"/>
              </w:rPr>
            </w:pPr>
          </w:p>
        </w:tc>
        <w:tc>
          <w:tcPr>
            <w:tcW w:w="4891" w:type="dxa"/>
            <w:tcBorders>
              <w:top w:val="nil"/>
              <w:left w:val="nil"/>
              <w:bottom w:val="nil"/>
              <w:right w:val="nil"/>
            </w:tcBorders>
          </w:tcPr>
          <w:p w:rsidR="0060246C" w:rsidRPr="00F64EFF" w:rsidRDefault="0060246C" w:rsidP="00974035">
            <w:pPr>
              <w:shd w:val="clear" w:color="auto" w:fill="FFFFFF"/>
              <w:jc w:val="both"/>
              <w:rPr>
                <w:bCs/>
                <w:lang w:val="uk-UA"/>
              </w:rPr>
            </w:pPr>
          </w:p>
        </w:tc>
      </w:tr>
    </w:tbl>
    <w:p w:rsidR="0060246C" w:rsidRPr="00F64EFF" w:rsidRDefault="0060246C" w:rsidP="0060246C">
      <w:pPr>
        <w:jc w:val="right"/>
        <w:rPr>
          <w:lang w:val="uk-UA"/>
        </w:rPr>
      </w:pPr>
    </w:p>
    <w:p w:rsidR="00D82C07" w:rsidRPr="00F64EFF" w:rsidRDefault="0060246C" w:rsidP="00D82C07">
      <w:pPr>
        <w:jc w:val="right"/>
        <w:rPr>
          <w:lang w:val="uk-UA"/>
        </w:rPr>
      </w:pPr>
      <w:r w:rsidRPr="00F64EFF">
        <w:rPr>
          <w:lang w:val="uk-UA"/>
        </w:rPr>
        <w:br w:type="page"/>
      </w:r>
      <w:r w:rsidR="00D82C07" w:rsidRPr="00F64EFF">
        <w:rPr>
          <w:lang w:val="uk-UA"/>
        </w:rPr>
        <w:lastRenderedPageBreak/>
        <w:t>Додаток № 1</w:t>
      </w:r>
    </w:p>
    <w:p w:rsidR="00D82C07" w:rsidRPr="00F64EFF" w:rsidRDefault="00D82C07" w:rsidP="00D82C07">
      <w:pPr>
        <w:jc w:val="right"/>
        <w:rPr>
          <w:lang w:val="uk-UA"/>
        </w:rPr>
      </w:pPr>
      <w:r w:rsidRPr="00F64EFF">
        <w:rPr>
          <w:lang w:val="uk-UA"/>
        </w:rPr>
        <w:t>до Договору № __________</w:t>
      </w:r>
    </w:p>
    <w:p w:rsidR="00D82C07" w:rsidRPr="00F64EFF" w:rsidRDefault="00D82C07" w:rsidP="00D82C07">
      <w:pPr>
        <w:jc w:val="right"/>
        <w:rPr>
          <w:lang w:val="uk-UA"/>
        </w:rPr>
      </w:pPr>
      <w:r w:rsidRPr="00F64EFF">
        <w:rPr>
          <w:lang w:val="uk-UA"/>
        </w:rPr>
        <w:t>від ___ ___________ 2021 року</w:t>
      </w:r>
    </w:p>
    <w:p w:rsidR="00D82C07" w:rsidRPr="00F64EFF" w:rsidRDefault="00D82C07" w:rsidP="00D82C07">
      <w:pPr>
        <w:ind w:firstLine="709"/>
        <w:jc w:val="center"/>
        <w:rPr>
          <w:rFonts w:eastAsia="Calibri"/>
          <w:b/>
          <w:lang w:val="uk-UA"/>
        </w:rPr>
      </w:pPr>
    </w:p>
    <w:p w:rsidR="00D82C07" w:rsidRPr="00F64EFF" w:rsidRDefault="00D82C07" w:rsidP="00D82C07">
      <w:pPr>
        <w:ind w:firstLine="709"/>
        <w:jc w:val="center"/>
        <w:rPr>
          <w:rFonts w:eastAsia="Calibri"/>
          <w:b/>
          <w:lang w:val="uk-UA"/>
        </w:rPr>
      </w:pPr>
      <w:r w:rsidRPr="00F64EFF">
        <w:rPr>
          <w:rFonts w:eastAsia="Calibri"/>
          <w:b/>
          <w:lang w:val="uk-UA"/>
        </w:rPr>
        <w:t>Специфікація послуг</w:t>
      </w:r>
    </w:p>
    <w:p w:rsidR="00D82C07" w:rsidRPr="00F64EFF" w:rsidRDefault="00D82C07" w:rsidP="00D82C07">
      <w:pPr>
        <w:jc w:val="center"/>
        <w:rPr>
          <w:rFonts w:eastAsia="Calibri"/>
          <w:b/>
          <w:lang w:val="uk-UA"/>
        </w:rPr>
      </w:pPr>
    </w:p>
    <w:tbl>
      <w:tblPr>
        <w:tblW w:w="9634" w:type="dxa"/>
        <w:tblLook w:val="04A0" w:firstRow="1" w:lastRow="0" w:firstColumn="1" w:lastColumn="0" w:noHBand="0" w:noVBand="1"/>
      </w:tblPr>
      <w:tblGrid>
        <w:gridCol w:w="516"/>
        <w:gridCol w:w="3732"/>
        <w:gridCol w:w="1559"/>
        <w:gridCol w:w="1418"/>
        <w:gridCol w:w="1175"/>
        <w:gridCol w:w="1234"/>
      </w:tblGrid>
      <w:tr w:rsidR="00D82C07" w:rsidRPr="00F64EFF" w:rsidTr="00184DD6">
        <w:trPr>
          <w:trHeight w:val="323"/>
        </w:trPr>
        <w:tc>
          <w:tcPr>
            <w:tcW w:w="516" w:type="dxa"/>
            <w:tcBorders>
              <w:top w:val="single" w:sz="4" w:space="0" w:color="auto"/>
              <w:left w:val="single" w:sz="4" w:space="0" w:color="auto"/>
              <w:bottom w:val="single" w:sz="4" w:space="0" w:color="auto"/>
              <w:right w:val="single" w:sz="4" w:space="0" w:color="auto"/>
            </w:tcBorders>
            <w:vAlign w:val="center"/>
            <w:hideMark/>
          </w:tcPr>
          <w:p w:rsidR="00D82C07" w:rsidRPr="00F64EFF" w:rsidRDefault="00D82C07" w:rsidP="00184DD6">
            <w:pPr>
              <w:jc w:val="center"/>
              <w:rPr>
                <w:b/>
                <w:lang w:val="uk-UA"/>
              </w:rPr>
            </w:pPr>
            <w:r w:rsidRPr="00F64EFF">
              <w:rPr>
                <w:b/>
                <w:lang w:val="uk-UA"/>
              </w:rPr>
              <w:t>№</w:t>
            </w:r>
          </w:p>
        </w:tc>
        <w:tc>
          <w:tcPr>
            <w:tcW w:w="3732" w:type="dxa"/>
            <w:tcBorders>
              <w:top w:val="single" w:sz="4" w:space="0" w:color="auto"/>
              <w:left w:val="single" w:sz="4" w:space="0" w:color="auto"/>
              <w:bottom w:val="single" w:sz="4" w:space="0" w:color="auto"/>
              <w:right w:val="single" w:sz="4" w:space="0" w:color="auto"/>
            </w:tcBorders>
            <w:vAlign w:val="center"/>
            <w:hideMark/>
          </w:tcPr>
          <w:p w:rsidR="00D82C07" w:rsidRPr="00F64EFF" w:rsidRDefault="00D82C07" w:rsidP="00184DD6">
            <w:pPr>
              <w:jc w:val="center"/>
              <w:rPr>
                <w:b/>
                <w:lang w:val="uk-UA"/>
              </w:rPr>
            </w:pPr>
            <w:r w:rsidRPr="00F64EFF">
              <w:rPr>
                <w:b/>
                <w:lang w:val="uk-UA"/>
              </w:rPr>
              <w:t>Найменування послуг</w:t>
            </w:r>
          </w:p>
        </w:tc>
        <w:tc>
          <w:tcPr>
            <w:tcW w:w="1559" w:type="dxa"/>
            <w:tcBorders>
              <w:top w:val="single" w:sz="4" w:space="0" w:color="auto"/>
              <w:left w:val="nil"/>
              <w:bottom w:val="single" w:sz="4" w:space="0" w:color="auto"/>
              <w:right w:val="single" w:sz="4" w:space="0" w:color="auto"/>
            </w:tcBorders>
            <w:noWrap/>
            <w:vAlign w:val="center"/>
            <w:hideMark/>
          </w:tcPr>
          <w:p w:rsidR="00D82C07" w:rsidRPr="00F64EFF" w:rsidRDefault="00D82C07" w:rsidP="00184DD6">
            <w:pPr>
              <w:ind w:left="-118" w:right="-126"/>
              <w:jc w:val="center"/>
              <w:rPr>
                <w:b/>
                <w:lang w:val="uk-UA"/>
              </w:rPr>
            </w:pPr>
            <w:r w:rsidRPr="00F64EFF">
              <w:rPr>
                <w:b/>
                <w:lang w:val="uk-UA"/>
              </w:rPr>
              <w:t>Одиниця виміру</w:t>
            </w:r>
          </w:p>
        </w:tc>
        <w:tc>
          <w:tcPr>
            <w:tcW w:w="1418" w:type="dxa"/>
            <w:tcBorders>
              <w:top w:val="single" w:sz="4" w:space="0" w:color="auto"/>
              <w:left w:val="nil"/>
              <w:bottom w:val="single" w:sz="4" w:space="0" w:color="auto"/>
              <w:right w:val="single" w:sz="4" w:space="0" w:color="auto"/>
            </w:tcBorders>
          </w:tcPr>
          <w:p w:rsidR="00D82C07" w:rsidRPr="00F64EFF" w:rsidRDefault="00D82C07" w:rsidP="00184DD6">
            <w:pPr>
              <w:spacing w:before="120"/>
              <w:ind w:left="-74" w:right="-85"/>
              <w:jc w:val="center"/>
              <w:rPr>
                <w:b/>
                <w:lang w:val="uk-UA"/>
              </w:rPr>
            </w:pPr>
            <w:r w:rsidRPr="00F64EFF">
              <w:rPr>
                <w:b/>
                <w:lang w:val="uk-UA"/>
              </w:rPr>
              <w:t>Кількість</w:t>
            </w:r>
          </w:p>
        </w:tc>
        <w:tc>
          <w:tcPr>
            <w:tcW w:w="1175" w:type="dxa"/>
            <w:tcBorders>
              <w:top w:val="single" w:sz="4" w:space="0" w:color="auto"/>
              <w:left w:val="single" w:sz="4" w:space="0" w:color="auto"/>
              <w:bottom w:val="single" w:sz="4" w:space="0" w:color="auto"/>
              <w:right w:val="single" w:sz="4" w:space="0" w:color="auto"/>
            </w:tcBorders>
            <w:noWrap/>
            <w:vAlign w:val="center"/>
            <w:hideMark/>
          </w:tcPr>
          <w:p w:rsidR="00D82C07" w:rsidRPr="00F64EFF" w:rsidRDefault="00D82C07" w:rsidP="00184DD6">
            <w:pPr>
              <w:ind w:left="-73" w:right="-84"/>
              <w:jc w:val="center"/>
              <w:rPr>
                <w:b/>
                <w:lang w:val="uk-UA"/>
              </w:rPr>
            </w:pPr>
            <w:r w:rsidRPr="00F64EFF">
              <w:rPr>
                <w:b/>
                <w:lang w:val="uk-UA"/>
              </w:rPr>
              <w:t>Ціна за одиницю</w:t>
            </w:r>
          </w:p>
          <w:p w:rsidR="00D82C07" w:rsidRPr="00F64EFF" w:rsidRDefault="00D82C07" w:rsidP="00184DD6">
            <w:pPr>
              <w:ind w:left="-73" w:right="-84"/>
              <w:jc w:val="center"/>
              <w:rPr>
                <w:b/>
                <w:lang w:val="uk-UA"/>
              </w:rPr>
            </w:pPr>
            <w:r w:rsidRPr="00F64EFF">
              <w:rPr>
                <w:b/>
                <w:lang w:val="uk-UA"/>
              </w:rPr>
              <w:t>без ПДВ</w:t>
            </w:r>
          </w:p>
        </w:tc>
        <w:tc>
          <w:tcPr>
            <w:tcW w:w="1234" w:type="dxa"/>
            <w:tcBorders>
              <w:top w:val="single" w:sz="4" w:space="0" w:color="auto"/>
              <w:left w:val="nil"/>
              <w:bottom w:val="single" w:sz="4" w:space="0" w:color="auto"/>
              <w:right w:val="single" w:sz="4" w:space="0" w:color="auto"/>
            </w:tcBorders>
            <w:hideMark/>
          </w:tcPr>
          <w:p w:rsidR="00D82C07" w:rsidRPr="00F64EFF" w:rsidRDefault="00D82C07" w:rsidP="00184DD6">
            <w:pPr>
              <w:ind w:left="-73" w:right="-84"/>
              <w:jc w:val="center"/>
              <w:rPr>
                <w:b/>
                <w:lang w:val="uk-UA"/>
              </w:rPr>
            </w:pPr>
            <w:r w:rsidRPr="00F64EFF">
              <w:rPr>
                <w:b/>
                <w:lang w:val="uk-UA"/>
              </w:rPr>
              <w:t xml:space="preserve">Вартість </w:t>
            </w:r>
          </w:p>
          <w:p w:rsidR="00D82C07" w:rsidRPr="00F64EFF" w:rsidRDefault="00D82C07" w:rsidP="00184DD6">
            <w:pPr>
              <w:ind w:left="-73" w:right="-84"/>
              <w:jc w:val="center"/>
              <w:rPr>
                <w:b/>
                <w:lang w:val="uk-UA"/>
              </w:rPr>
            </w:pPr>
            <w:r w:rsidRPr="00F64EFF">
              <w:rPr>
                <w:b/>
                <w:lang w:val="uk-UA"/>
              </w:rPr>
              <w:t>без ПДВ</w:t>
            </w:r>
          </w:p>
        </w:tc>
      </w:tr>
      <w:tr w:rsidR="00D82C07" w:rsidRPr="00F64EFF" w:rsidTr="00184DD6">
        <w:trPr>
          <w:trHeight w:val="323"/>
        </w:trPr>
        <w:tc>
          <w:tcPr>
            <w:tcW w:w="516" w:type="dxa"/>
            <w:tcBorders>
              <w:top w:val="single" w:sz="4" w:space="0" w:color="auto"/>
              <w:left w:val="single" w:sz="4" w:space="0" w:color="auto"/>
              <w:bottom w:val="single" w:sz="4" w:space="0" w:color="auto"/>
              <w:right w:val="single" w:sz="4" w:space="0" w:color="auto"/>
            </w:tcBorders>
            <w:vAlign w:val="center"/>
            <w:hideMark/>
          </w:tcPr>
          <w:p w:rsidR="00D82C07" w:rsidRPr="00F64EFF" w:rsidRDefault="00D82C07" w:rsidP="00184DD6">
            <w:pPr>
              <w:jc w:val="center"/>
              <w:rPr>
                <w:b/>
                <w:i/>
                <w:lang w:val="uk-UA"/>
              </w:rPr>
            </w:pPr>
            <w:r w:rsidRPr="00F64EFF">
              <w:rPr>
                <w:b/>
                <w:i/>
                <w:lang w:val="uk-UA"/>
              </w:rPr>
              <w:t>1</w:t>
            </w:r>
          </w:p>
        </w:tc>
        <w:tc>
          <w:tcPr>
            <w:tcW w:w="3732" w:type="dxa"/>
            <w:tcBorders>
              <w:top w:val="single" w:sz="4" w:space="0" w:color="auto"/>
              <w:left w:val="single" w:sz="4" w:space="0" w:color="auto"/>
              <w:bottom w:val="single" w:sz="4" w:space="0" w:color="auto"/>
              <w:right w:val="single" w:sz="4" w:space="0" w:color="auto"/>
            </w:tcBorders>
            <w:vAlign w:val="center"/>
            <w:hideMark/>
          </w:tcPr>
          <w:p w:rsidR="00D82C07" w:rsidRPr="00F64EFF" w:rsidRDefault="00D82C07" w:rsidP="00184DD6">
            <w:pPr>
              <w:jc w:val="center"/>
              <w:rPr>
                <w:b/>
                <w:i/>
                <w:lang w:val="uk-UA"/>
              </w:rPr>
            </w:pPr>
            <w:r w:rsidRPr="00F64EFF">
              <w:rPr>
                <w:b/>
                <w:i/>
                <w:lang w:val="uk-UA"/>
              </w:rPr>
              <w:t>2</w:t>
            </w:r>
          </w:p>
        </w:tc>
        <w:tc>
          <w:tcPr>
            <w:tcW w:w="1559" w:type="dxa"/>
            <w:tcBorders>
              <w:top w:val="single" w:sz="4" w:space="0" w:color="auto"/>
              <w:left w:val="nil"/>
              <w:bottom w:val="single" w:sz="4" w:space="0" w:color="auto"/>
              <w:right w:val="single" w:sz="4" w:space="0" w:color="auto"/>
            </w:tcBorders>
            <w:noWrap/>
            <w:vAlign w:val="center"/>
            <w:hideMark/>
          </w:tcPr>
          <w:p w:rsidR="00D82C07" w:rsidRPr="00F64EFF" w:rsidRDefault="00D82C07" w:rsidP="00184DD6">
            <w:pPr>
              <w:jc w:val="center"/>
              <w:rPr>
                <w:b/>
                <w:i/>
                <w:lang w:val="uk-UA"/>
              </w:rPr>
            </w:pPr>
            <w:r w:rsidRPr="00F64EFF">
              <w:rPr>
                <w:b/>
                <w:i/>
                <w:lang w:val="uk-UA"/>
              </w:rPr>
              <w:t>3</w:t>
            </w:r>
          </w:p>
        </w:tc>
        <w:tc>
          <w:tcPr>
            <w:tcW w:w="1418" w:type="dxa"/>
            <w:tcBorders>
              <w:top w:val="single" w:sz="4" w:space="0" w:color="auto"/>
              <w:left w:val="nil"/>
              <w:bottom w:val="single" w:sz="4" w:space="0" w:color="auto"/>
              <w:right w:val="single" w:sz="4" w:space="0" w:color="auto"/>
            </w:tcBorders>
          </w:tcPr>
          <w:p w:rsidR="00D82C07" w:rsidRPr="00F64EFF" w:rsidRDefault="00D82C07" w:rsidP="00184DD6">
            <w:pPr>
              <w:jc w:val="center"/>
              <w:rPr>
                <w:b/>
                <w:i/>
                <w:lang w:val="uk-UA"/>
              </w:rPr>
            </w:pPr>
            <w:r w:rsidRPr="00F64EFF">
              <w:rPr>
                <w:b/>
                <w:i/>
                <w:lang w:val="uk-UA"/>
              </w:rPr>
              <w:t>4</w:t>
            </w:r>
          </w:p>
        </w:tc>
        <w:tc>
          <w:tcPr>
            <w:tcW w:w="1175" w:type="dxa"/>
            <w:tcBorders>
              <w:top w:val="single" w:sz="4" w:space="0" w:color="auto"/>
              <w:left w:val="single" w:sz="4" w:space="0" w:color="auto"/>
              <w:bottom w:val="single" w:sz="4" w:space="0" w:color="auto"/>
              <w:right w:val="single" w:sz="4" w:space="0" w:color="auto"/>
            </w:tcBorders>
            <w:noWrap/>
            <w:vAlign w:val="center"/>
            <w:hideMark/>
          </w:tcPr>
          <w:p w:rsidR="00D82C07" w:rsidRPr="00F64EFF" w:rsidRDefault="00D82C07" w:rsidP="00184DD6">
            <w:pPr>
              <w:jc w:val="center"/>
              <w:rPr>
                <w:b/>
                <w:i/>
                <w:lang w:val="uk-UA"/>
              </w:rPr>
            </w:pPr>
            <w:r w:rsidRPr="00F64EFF">
              <w:rPr>
                <w:b/>
                <w:i/>
                <w:lang w:val="uk-UA"/>
              </w:rPr>
              <w:t>5</w:t>
            </w:r>
          </w:p>
        </w:tc>
        <w:tc>
          <w:tcPr>
            <w:tcW w:w="1234" w:type="dxa"/>
            <w:tcBorders>
              <w:top w:val="single" w:sz="4" w:space="0" w:color="auto"/>
              <w:left w:val="nil"/>
              <w:bottom w:val="single" w:sz="4" w:space="0" w:color="auto"/>
              <w:right w:val="single" w:sz="4" w:space="0" w:color="auto"/>
            </w:tcBorders>
          </w:tcPr>
          <w:p w:rsidR="00D82C07" w:rsidRPr="00F64EFF" w:rsidRDefault="00D82C07" w:rsidP="00184DD6">
            <w:pPr>
              <w:jc w:val="center"/>
              <w:rPr>
                <w:b/>
                <w:i/>
                <w:lang w:val="uk-UA"/>
              </w:rPr>
            </w:pPr>
            <w:r w:rsidRPr="00F64EFF">
              <w:rPr>
                <w:b/>
                <w:i/>
                <w:lang w:val="uk-UA"/>
              </w:rPr>
              <w:t>6</w:t>
            </w:r>
          </w:p>
        </w:tc>
      </w:tr>
      <w:tr w:rsidR="00D82C07" w:rsidRPr="00F64EFF" w:rsidTr="00184DD6">
        <w:trPr>
          <w:trHeight w:val="323"/>
        </w:trPr>
        <w:tc>
          <w:tcPr>
            <w:tcW w:w="516" w:type="dxa"/>
            <w:tcBorders>
              <w:top w:val="single" w:sz="4" w:space="0" w:color="auto"/>
              <w:left w:val="single" w:sz="4" w:space="0" w:color="auto"/>
              <w:bottom w:val="single" w:sz="4" w:space="0" w:color="auto"/>
              <w:right w:val="single" w:sz="4" w:space="0" w:color="auto"/>
            </w:tcBorders>
            <w:vAlign w:val="center"/>
            <w:hideMark/>
          </w:tcPr>
          <w:p w:rsidR="00D82C07" w:rsidRPr="00F64EFF" w:rsidRDefault="00D82C07" w:rsidP="00184DD6">
            <w:pPr>
              <w:jc w:val="center"/>
              <w:rPr>
                <w:lang w:val="uk-UA"/>
              </w:rPr>
            </w:pPr>
            <w:r w:rsidRPr="00F64EFF">
              <w:rPr>
                <w:lang w:val="uk-UA"/>
              </w:rPr>
              <w:t>1.</w:t>
            </w:r>
          </w:p>
        </w:tc>
        <w:tc>
          <w:tcPr>
            <w:tcW w:w="3732" w:type="dxa"/>
            <w:tcBorders>
              <w:top w:val="single" w:sz="4" w:space="0" w:color="auto"/>
              <w:left w:val="single" w:sz="4" w:space="0" w:color="auto"/>
              <w:bottom w:val="single" w:sz="4" w:space="0" w:color="auto"/>
              <w:right w:val="single" w:sz="4" w:space="0" w:color="auto"/>
            </w:tcBorders>
            <w:hideMark/>
          </w:tcPr>
          <w:p w:rsidR="00D82C07" w:rsidRPr="00F64EFF" w:rsidRDefault="00D82C07" w:rsidP="00184DD6">
            <w:pPr>
              <w:ind w:firstLine="222"/>
              <w:rPr>
                <w:color w:val="000000"/>
                <w:lang w:val="uk-UA"/>
              </w:rPr>
            </w:pPr>
            <w:r w:rsidRPr="00F64EFF">
              <w:rPr>
                <w:color w:val="000000"/>
                <w:lang w:val="uk-UA"/>
              </w:rPr>
              <w:t>Послуги з технічної підтримки веб-сайту Херсонської обласної прокуратури</w:t>
            </w:r>
          </w:p>
        </w:tc>
        <w:tc>
          <w:tcPr>
            <w:tcW w:w="1559" w:type="dxa"/>
            <w:tcBorders>
              <w:top w:val="single" w:sz="4" w:space="0" w:color="auto"/>
              <w:left w:val="nil"/>
              <w:bottom w:val="single" w:sz="4" w:space="0" w:color="auto"/>
              <w:right w:val="single" w:sz="4" w:space="0" w:color="auto"/>
            </w:tcBorders>
            <w:noWrap/>
            <w:hideMark/>
          </w:tcPr>
          <w:p w:rsidR="00D82C07" w:rsidRPr="00F64EFF" w:rsidRDefault="00D82C07" w:rsidP="00184DD6">
            <w:pPr>
              <w:jc w:val="center"/>
              <w:rPr>
                <w:color w:val="000000"/>
                <w:lang w:val="uk-UA"/>
              </w:rPr>
            </w:pPr>
          </w:p>
          <w:p w:rsidR="00D82C07" w:rsidRPr="00F64EFF" w:rsidRDefault="00D82C07" w:rsidP="00184DD6">
            <w:pPr>
              <w:jc w:val="center"/>
              <w:rPr>
                <w:color w:val="000000"/>
                <w:lang w:val="uk-UA"/>
              </w:rPr>
            </w:pPr>
            <w:r w:rsidRPr="00F64EFF">
              <w:rPr>
                <w:color w:val="000000"/>
                <w:lang w:val="uk-UA"/>
              </w:rPr>
              <w:t>послуга</w:t>
            </w:r>
          </w:p>
        </w:tc>
        <w:tc>
          <w:tcPr>
            <w:tcW w:w="1418" w:type="dxa"/>
            <w:tcBorders>
              <w:top w:val="single" w:sz="4" w:space="0" w:color="auto"/>
              <w:left w:val="nil"/>
              <w:bottom w:val="single" w:sz="4" w:space="0" w:color="auto"/>
              <w:right w:val="single" w:sz="4" w:space="0" w:color="auto"/>
            </w:tcBorders>
          </w:tcPr>
          <w:p w:rsidR="00D82C07" w:rsidRPr="00F64EFF" w:rsidRDefault="00D82C07" w:rsidP="00184DD6">
            <w:pPr>
              <w:rPr>
                <w:rFonts w:ascii="Arial" w:hAnsi="Arial" w:cs="Arial"/>
                <w:sz w:val="20"/>
                <w:szCs w:val="20"/>
                <w:lang w:val="uk-UA" w:eastAsia="uk-UA"/>
              </w:rPr>
            </w:pPr>
          </w:p>
          <w:p w:rsidR="00D82C07" w:rsidRPr="00F64EFF" w:rsidRDefault="00D82C07" w:rsidP="00184DD6">
            <w:pPr>
              <w:rPr>
                <w:rFonts w:ascii="Arial" w:hAnsi="Arial" w:cs="Arial"/>
                <w:sz w:val="20"/>
                <w:szCs w:val="20"/>
                <w:lang w:val="uk-UA" w:eastAsia="uk-UA"/>
              </w:rPr>
            </w:pPr>
          </w:p>
        </w:tc>
        <w:tc>
          <w:tcPr>
            <w:tcW w:w="1175" w:type="dxa"/>
            <w:tcBorders>
              <w:top w:val="single" w:sz="4" w:space="0" w:color="auto"/>
              <w:left w:val="single" w:sz="4" w:space="0" w:color="auto"/>
              <w:bottom w:val="single" w:sz="4" w:space="0" w:color="auto"/>
              <w:right w:val="single" w:sz="4" w:space="0" w:color="auto"/>
            </w:tcBorders>
            <w:noWrap/>
            <w:vAlign w:val="center"/>
            <w:hideMark/>
          </w:tcPr>
          <w:p w:rsidR="00D82C07" w:rsidRPr="00F64EFF" w:rsidRDefault="00D82C07" w:rsidP="00184DD6">
            <w:pPr>
              <w:rPr>
                <w:rFonts w:ascii="Arial" w:hAnsi="Arial" w:cs="Arial"/>
                <w:sz w:val="20"/>
                <w:szCs w:val="20"/>
                <w:lang w:val="uk-UA" w:eastAsia="uk-UA"/>
              </w:rPr>
            </w:pPr>
          </w:p>
        </w:tc>
        <w:tc>
          <w:tcPr>
            <w:tcW w:w="1234" w:type="dxa"/>
            <w:tcBorders>
              <w:top w:val="single" w:sz="4" w:space="0" w:color="auto"/>
              <w:left w:val="nil"/>
              <w:bottom w:val="single" w:sz="4" w:space="0" w:color="auto"/>
              <w:right w:val="single" w:sz="4" w:space="0" w:color="auto"/>
            </w:tcBorders>
          </w:tcPr>
          <w:p w:rsidR="00D82C07" w:rsidRPr="00F64EFF" w:rsidRDefault="00D82C07" w:rsidP="00184DD6">
            <w:pPr>
              <w:jc w:val="center"/>
              <w:rPr>
                <w:color w:val="000000"/>
                <w:lang w:val="uk-UA"/>
              </w:rPr>
            </w:pPr>
          </w:p>
        </w:tc>
      </w:tr>
      <w:tr w:rsidR="00D82C07" w:rsidRPr="00F64EFF" w:rsidTr="00184DD6">
        <w:trPr>
          <w:trHeight w:val="323"/>
        </w:trPr>
        <w:tc>
          <w:tcPr>
            <w:tcW w:w="8400" w:type="dxa"/>
            <w:gridSpan w:val="5"/>
            <w:tcBorders>
              <w:top w:val="single" w:sz="4" w:space="0" w:color="auto"/>
              <w:left w:val="single" w:sz="4" w:space="0" w:color="auto"/>
              <w:bottom w:val="single" w:sz="4" w:space="0" w:color="auto"/>
              <w:right w:val="single" w:sz="4" w:space="0" w:color="auto"/>
            </w:tcBorders>
          </w:tcPr>
          <w:p w:rsidR="00D82C07" w:rsidRPr="00F64EFF" w:rsidRDefault="00D82C07" w:rsidP="00184DD6">
            <w:pPr>
              <w:jc w:val="right"/>
              <w:rPr>
                <w:color w:val="000000"/>
                <w:lang w:val="uk-UA"/>
              </w:rPr>
            </w:pPr>
            <w:r w:rsidRPr="00F64EFF">
              <w:rPr>
                <w:color w:val="000000"/>
                <w:lang w:val="uk-UA"/>
              </w:rPr>
              <w:t>Загальна вартість без ПДВ, грн.</w:t>
            </w:r>
          </w:p>
        </w:tc>
        <w:tc>
          <w:tcPr>
            <w:tcW w:w="1234" w:type="dxa"/>
            <w:tcBorders>
              <w:top w:val="single" w:sz="4" w:space="0" w:color="auto"/>
              <w:left w:val="nil"/>
              <w:bottom w:val="single" w:sz="4" w:space="0" w:color="auto"/>
              <w:right w:val="single" w:sz="4" w:space="0" w:color="auto"/>
            </w:tcBorders>
          </w:tcPr>
          <w:p w:rsidR="00D82C07" w:rsidRPr="00F64EFF" w:rsidRDefault="00D82C07" w:rsidP="00184DD6">
            <w:pPr>
              <w:jc w:val="center"/>
              <w:rPr>
                <w:color w:val="000000"/>
                <w:lang w:val="uk-UA"/>
              </w:rPr>
            </w:pPr>
          </w:p>
        </w:tc>
      </w:tr>
      <w:tr w:rsidR="00D82C07" w:rsidRPr="00F64EFF" w:rsidTr="00184DD6">
        <w:trPr>
          <w:trHeight w:val="323"/>
        </w:trPr>
        <w:tc>
          <w:tcPr>
            <w:tcW w:w="8400" w:type="dxa"/>
            <w:gridSpan w:val="5"/>
            <w:tcBorders>
              <w:top w:val="single" w:sz="4" w:space="0" w:color="auto"/>
              <w:left w:val="single" w:sz="4" w:space="0" w:color="auto"/>
              <w:bottom w:val="single" w:sz="4" w:space="0" w:color="auto"/>
              <w:right w:val="single" w:sz="4" w:space="0" w:color="auto"/>
            </w:tcBorders>
          </w:tcPr>
          <w:p w:rsidR="00D82C07" w:rsidRPr="00F64EFF" w:rsidRDefault="00D82C07" w:rsidP="00184DD6">
            <w:pPr>
              <w:jc w:val="right"/>
              <w:rPr>
                <w:color w:val="000000"/>
                <w:lang w:val="uk-UA"/>
              </w:rPr>
            </w:pPr>
            <w:r w:rsidRPr="00F64EFF">
              <w:rPr>
                <w:color w:val="000000"/>
                <w:lang w:val="uk-UA"/>
              </w:rPr>
              <w:t xml:space="preserve"> ПДВ ___%,грн</w:t>
            </w:r>
          </w:p>
        </w:tc>
        <w:tc>
          <w:tcPr>
            <w:tcW w:w="1234" w:type="dxa"/>
            <w:tcBorders>
              <w:top w:val="single" w:sz="4" w:space="0" w:color="auto"/>
              <w:left w:val="nil"/>
              <w:bottom w:val="single" w:sz="4" w:space="0" w:color="auto"/>
              <w:right w:val="single" w:sz="4" w:space="0" w:color="auto"/>
            </w:tcBorders>
          </w:tcPr>
          <w:p w:rsidR="00D82C07" w:rsidRPr="00F64EFF" w:rsidRDefault="00D82C07" w:rsidP="00184DD6">
            <w:pPr>
              <w:jc w:val="center"/>
              <w:rPr>
                <w:color w:val="000000"/>
                <w:lang w:val="uk-UA"/>
              </w:rPr>
            </w:pPr>
          </w:p>
        </w:tc>
      </w:tr>
      <w:tr w:rsidR="00D82C07" w:rsidRPr="00F64EFF" w:rsidTr="00184DD6">
        <w:trPr>
          <w:trHeight w:val="323"/>
        </w:trPr>
        <w:tc>
          <w:tcPr>
            <w:tcW w:w="8400" w:type="dxa"/>
            <w:gridSpan w:val="5"/>
            <w:tcBorders>
              <w:top w:val="single" w:sz="4" w:space="0" w:color="auto"/>
              <w:left w:val="single" w:sz="4" w:space="0" w:color="auto"/>
              <w:bottom w:val="single" w:sz="4" w:space="0" w:color="auto"/>
              <w:right w:val="single" w:sz="4" w:space="0" w:color="auto"/>
            </w:tcBorders>
          </w:tcPr>
          <w:p w:rsidR="00D82C07" w:rsidRPr="00F64EFF" w:rsidRDefault="00D82C07" w:rsidP="00184DD6">
            <w:pPr>
              <w:jc w:val="right"/>
              <w:rPr>
                <w:color w:val="000000"/>
                <w:lang w:val="uk-UA"/>
              </w:rPr>
            </w:pPr>
            <w:r w:rsidRPr="00F64EFF">
              <w:rPr>
                <w:color w:val="000000"/>
                <w:lang w:val="uk-UA"/>
              </w:rPr>
              <w:t>Загальна вартість з ПДВ, грн</w:t>
            </w:r>
          </w:p>
        </w:tc>
        <w:tc>
          <w:tcPr>
            <w:tcW w:w="1234" w:type="dxa"/>
            <w:tcBorders>
              <w:top w:val="single" w:sz="4" w:space="0" w:color="auto"/>
              <w:left w:val="nil"/>
              <w:bottom w:val="single" w:sz="4" w:space="0" w:color="auto"/>
              <w:right w:val="single" w:sz="4" w:space="0" w:color="auto"/>
            </w:tcBorders>
          </w:tcPr>
          <w:p w:rsidR="00D82C07" w:rsidRPr="00F64EFF" w:rsidRDefault="00D82C07" w:rsidP="00184DD6">
            <w:pPr>
              <w:jc w:val="center"/>
              <w:rPr>
                <w:color w:val="000000"/>
                <w:lang w:val="uk-UA"/>
              </w:rPr>
            </w:pPr>
          </w:p>
        </w:tc>
      </w:tr>
    </w:tbl>
    <w:p w:rsidR="00D82C07" w:rsidRPr="00F64EFF" w:rsidRDefault="00D82C07" w:rsidP="00D82C07">
      <w:pPr>
        <w:ind w:firstLine="709"/>
        <w:jc w:val="both"/>
        <w:rPr>
          <w:lang w:val="uk-UA"/>
        </w:rPr>
      </w:pPr>
    </w:p>
    <w:p w:rsidR="00D82C07" w:rsidRPr="00F64EFF" w:rsidRDefault="00D82C07" w:rsidP="00D82C07">
      <w:pPr>
        <w:ind w:firstLine="709"/>
        <w:jc w:val="both"/>
        <w:rPr>
          <w:b/>
          <w:lang w:val="uk-UA"/>
        </w:rPr>
      </w:pPr>
      <w:r w:rsidRPr="00F64EFF">
        <w:rPr>
          <w:lang w:val="uk-UA"/>
        </w:rPr>
        <w:t>Загальна сума договору становить   _____</w:t>
      </w:r>
      <w:r w:rsidRPr="00F64EFF">
        <w:rPr>
          <w:b/>
          <w:spacing w:val="1"/>
          <w:lang w:val="uk-UA"/>
        </w:rPr>
        <w:t xml:space="preserve">    грн. </w:t>
      </w:r>
      <w:r w:rsidRPr="00F64EFF">
        <w:rPr>
          <w:b/>
          <w:lang w:val="uk-UA"/>
        </w:rPr>
        <w:t xml:space="preserve">( _____________________________  грн. ________ коп.),  </w:t>
      </w:r>
      <w:r w:rsidRPr="00F64EFF">
        <w:rPr>
          <w:lang w:val="uk-UA"/>
        </w:rPr>
        <w:t>у тому числі  ПДВ –</w:t>
      </w:r>
      <w:r w:rsidRPr="00F64EFF">
        <w:rPr>
          <w:b/>
          <w:lang w:val="uk-UA"/>
        </w:rPr>
        <w:t xml:space="preserve"> _________грн. (_____________________ грн. _________________ коп.).</w:t>
      </w:r>
    </w:p>
    <w:p w:rsidR="00D82C07" w:rsidRPr="00F64EFF" w:rsidRDefault="00D82C07" w:rsidP="00D82C07">
      <w:pPr>
        <w:rPr>
          <w:lang w:val="uk-UA"/>
        </w:rPr>
      </w:pPr>
    </w:p>
    <w:p w:rsidR="00D82C07" w:rsidRPr="00F64EFF" w:rsidRDefault="00D82C07" w:rsidP="00D82C07">
      <w:pPr>
        <w:rPr>
          <w:lang w:val="uk-UA"/>
        </w:rPr>
      </w:pPr>
    </w:p>
    <w:p w:rsidR="00D82C07" w:rsidRPr="00F64EFF" w:rsidRDefault="00D82C07" w:rsidP="00D82C07">
      <w:pPr>
        <w:spacing w:after="200" w:line="276" w:lineRule="auto"/>
        <w:ind w:firstLine="540"/>
        <w:jc w:val="center"/>
        <w:rPr>
          <w:rFonts w:eastAsia="Times New Roman"/>
          <w:b/>
          <w:lang w:val="uk-UA"/>
        </w:rPr>
      </w:pPr>
      <w:r w:rsidRPr="00F64EFF">
        <w:rPr>
          <w:rFonts w:eastAsia="Times New Roman"/>
          <w:b/>
          <w:lang w:val="uk-UA"/>
        </w:rPr>
        <w:t>РЕКВІЗИТИ ТА ПІДПИСИ СТОРІН</w:t>
      </w:r>
    </w:p>
    <w:p w:rsidR="00D82C07" w:rsidRPr="00F64EFF" w:rsidRDefault="00D82C07" w:rsidP="00D82C07">
      <w:pPr>
        <w:rPr>
          <w:lang w:val="uk-UA"/>
        </w:rPr>
      </w:pPr>
    </w:p>
    <w:p w:rsidR="00D82C07" w:rsidRPr="00F64EFF" w:rsidRDefault="00D82C07" w:rsidP="00D82C07">
      <w:pPr>
        <w:rPr>
          <w:lang w:val="uk-UA"/>
        </w:rPr>
      </w:pPr>
    </w:p>
    <w:tbl>
      <w:tblPr>
        <w:tblW w:w="5284" w:type="pct"/>
        <w:tblInd w:w="-426" w:type="dxa"/>
        <w:tblLayout w:type="fixed"/>
        <w:tblLook w:val="04A0" w:firstRow="1" w:lastRow="0" w:firstColumn="1" w:lastColumn="0" w:noHBand="0" w:noVBand="1"/>
      </w:tblPr>
      <w:tblGrid>
        <w:gridCol w:w="5405"/>
        <w:gridCol w:w="4781"/>
      </w:tblGrid>
      <w:tr w:rsidR="00D82C07" w:rsidRPr="00F64EFF" w:rsidTr="00184DD6">
        <w:trPr>
          <w:trHeight w:val="340"/>
        </w:trPr>
        <w:tc>
          <w:tcPr>
            <w:tcW w:w="5246" w:type="dxa"/>
            <w:hideMark/>
          </w:tcPr>
          <w:p w:rsidR="00D82C07" w:rsidRPr="00F64EFF" w:rsidRDefault="00D82C07" w:rsidP="00184DD6">
            <w:pPr>
              <w:shd w:val="clear" w:color="auto" w:fill="FFFFFF"/>
              <w:ind w:firstLine="426"/>
              <w:jc w:val="center"/>
              <w:rPr>
                <w:rFonts w:eastAsia="Times New Roman"/>
                <w:b/>
                <w:bCs/>
                <w:color w:val="000000"/>
                <w:lang w:val="uk-UA"/>
              </w:rPr>
            </w:pPr>
            <w:r w:rsidRPr="00F64EFF">
              <w:rPr>
                <w:rFonts w:eastAsia="Times New Roman"/>
                <w:b/>
                <w:bCs/>
                <w:color w:val="000000"/>
                <w:lang w:val="uk-UA"/>
              </w:rPr>
              <w:t>ЗАМОВНИК:</w:t>
            </w:r>
          </w:p>
        </w:tc>
        <w:tc>
          <w:tcPr>
            <w:tcW w:w="4641" w:type="dxa"/>
            <w:hideMark/>
          </w:tcPr>
          <w:p w:rsidR="00D82C07" w:rsidRPr="00F64EFF" w:rsidRDefault="00D82C07" w:rsidP="00184DD6">
            <w:pPr>
              <w:shd w:val="clear" w:color="auto" w:fill="FFFFFF"/>
              <w:ind w:firstLine="426"/>
              <w:jc w:val="center"/>
              <w:rPr>
                <w:rFonts w:eastAsia="Times New Roman"/>
                <w:b/>
                <w:bCs/>
                <w:color w:val="000000"/>
                <w:lang w:val="uk-UA"/>
              </w:rPr>
            </w:pPr>
            <w:r w:rsidRPr="00F64EFF">
              <w:rPr>
                <w:rFonts w:eastAsia="Times New Roman"/>
                <w:b/>
                <w:bCs/>
                <w:color w:val="000000"/>
                <w:lang w:val="uk-UA"/>
              </w:rPr>
              <w:t>ВИКОНАВЕЦЬ:</w:t>
            </w:r>
          </w:p>
        </w:tc>
      </w:tr>
      <w:tr w:rsidR="00D82C07" w:rsidRPr="00F64EFF" w:rsidTr="00184DD6">
        <w:tc>
          <w:tcPr>
            <w:tcW w:w="5246" w:type="dxa"/>
          </w:tcPr>
          <w:p w:rsidR="00D82C07" w:rsidRPr="00F64EFF" w:rsidRDefault="00D82C07" w:rsidP="00184DD6">
            <w:pPr>
              <w:shd w:val="clear" w:color="auto" w:fill="FFFFFF"/>
              <w:tabs>
                <w:tab w:val="left" w:pos="1210"/>
              </w:tabs>
              <w:ind w:firstLine="426"/>
              <w:jc w:val="center"/>
              <w:rPr>
                <w:b/>
                <w:bCs/>
                <w:color w:val="191919"/>
                <w:lang w:val="uk-UA"/>
              </w:rPr>
            </w:pPr>
            <w:r w:rsidRPr="00F64EFF">
              <w:rPr>
                <w:b/>
                <w:bCs/>
                <w:color w:val="191919"/>
                <w:lang w:val="uk-UA"/>
              </w:rPr>
              <w:t>Повна назва</w:t>
            </w:r>
          </w:p>
          <w:p w:rsidR="00D82C07" w:rsidRPr="00F64EFF" w:rsidRDefault="00D82C07" w:rsidP="00184DD6">
            <w:pPr>
              <w:shd w:val="clear" w:color="auto" w:fill="FFFFFF"/>
              <w:tabs>
                <w:tab w:val="left" w:pos="1210"/>
              </w:tabs>
              <w:ind w:firstLine="426"/>
              <w:jc w:val="center"/>
              <w:rPr>
                <w:b/>
                <w:bCs/>
                <w:color w:val="191919"/>
                <w:lang w:val="uk-UA"/>
              </w:rPr>
            </w:pPr>
          </w:p>
          <w:p w:rsidR="00D82C07" w:rsidRPr="00F64EFF" w:rsidRDefault="00D82C07" w:rsidP="00184DD6">
            <w:pPr>
              <w:shd w:val="clear" w:color="auto" w:fill="FFFFFF"/>
              <w:tabs>
                <w:tab w:val="left" w:pos="1210"/>
              </w:tabs>
              <w:ind w:firstLine="426"/>
              <w:rPr>
                <w:b/>
                <w:bCs/>
                <w:color w:val="191919"/>
                <w:lang w:val="uk-UA"/>
              </w:rPr>
            </w:pPr>
            <w:r w:rsidRPr="00F64EFF">
              <w:rPr>
                <w:b/>
                <w:bCs/>
                <w:color w:val="191919"/>
                <w:lang w:val="uk-UA"/>
              </w:rPr>
              <w:t>Посада уповноваженої особи</w:t>
            </w:r>
          </w:p>
          <w:p w:rsidR="00D82C07" w:rsidRPr="00F64EFF" w:rsidRDefault="00D82C07" w:rsidP="00184DD6">
            <w:pPr>
              <w:shd w:val="clear" w:color="auto" w:fill="FFFFFF"/>
              <w:tabs>
                <w:tab w:val="left" w:pos="1210"/>
              </w:tabs>
              <w:ind w:firstLine="426"/>
              <w:jc w:val="center"/>
              <w:rPr>
                <w:b/>
                <w:bCs/>
                <w:color w:val="191919"/>
                <w:lang w:val="uk-UA"/>
              </w:rPr>
            </w:pPr>
          </w:p>
          <w:p w:rsidR="00D82C07" w:rsidRPr="00F64EFF" w:rsidRDefault="00D82C07" w:rsidP="00184DD6">
            <w:pPr>
              <w:shd w:val="clear" w:color="auto" w:fill="FFFFFF"/>
              <w:tabs>
                <w:tab w:val="left" w:pos="1210"/>
              </w:tabs>
              <w:rPr>
                <w:b/>
                <w:bCs/>
                <w:color w:val="191919"/>
                <w:lang w:val="uk-UA"/>
              </w:rPr>
            </w:pPr>
            <w:r w:rsidRPr="00F64EFF">
              <w:rPr>
                <w:b/>
                <w:bCs/>
                <w:color w:val="191919"/>
                <w:lang w:val="uk-UA"/>
              </w:rPr>
              <w:t>_______________Власне ім’я ПРІЗВИЩЕ</w:t>
            </w:r>
          </w:p>
          <w:p w:rsidR="00D82C07" w:rsidRPr="00F64EFF" w:rsidRDefault="00D82C07" w:rsidP="00184DD6">
            <w:pPr>
              <w:shd w:val="clear" w:color="auto" w:fill="FFFFFF"/>
              <w:ind w:firstLine="426"/>
              <w:rPr>
                <w:rFonts w:eastAsia="Times New Roman"/>
                <w:bCs/>
                <w:color w:val="000000"/>
                <w:lang w:val="uk-UA"/>
              </w:rPr>
            </w:pPr>
            <w:r w:rsidRPr="00F64EFF">
              <w:rPr>
                <w:bCs/>
                <w:color w:val="191919"/>
                <w:lang w:val="uk-UA"/>
              </w:rPr>
              <w:t>м. п.</w:t>
            </w:r>
          </w:p>
        </w:tc>
        <w:tc>
          <w:tcPr>
            <w:tcW w:w="4641" w:type="dxa"/>
          </w:tcPr>
          <w:p w:rsidR="00D82C07" w:rsidRPr="00F64EFF" w:rsidRDefault="00D82C07" w:rsidP="00184DD6">
            <w:pPr>
              <w:shd w:val="clear" w:color="auto" w:fill="FFFFFF"/>
              <w:tabs>
                <w:tab w:val="left" w:pos="1210"/>
              </w:tabs>
              <w:ind w:firstLine="426"/>
              <w:jc w:val="center"/>
              <w:rPr>
                <w:b/>
                <w:bCs/>
                <w:color w:val="191919"/>
                <w:lang w:val="uk-UA"/>
              </w:rPr>
            </w:pPr>
            <w:r w:rsidRPr="00F64EFF">
              <w:rPr>
                <w:b/>
                <w:bCs/>
                <w:color w:val="191919"/>
                <w:lang w:val="uk-UA"/>
              </w:rPr>
              <w:t>Повна назва</w:t>
            </w:r>
          </w:p>
          <w:p w:rsidR="00D82C07" w:rsidRPr="00F64EFF" w:rsidRDefault="00D82C07" w:rsidP="00184DD6">
            <w:pPr>
              <w:shd w:val="clear" w:color="auto" w:fill="FFFFFF"/>
              <w:tabs>
                <w:tab w:val="left" w:pos="1210"/>
              </w:tabs>
              <w:ind w:firstLine="426"/>
              <w:jc w:val="center"/>
              <w:rPr>
                <w:b/>
                <w:bCs/>
                <w:color w:val="191919"/>
                <w:lang w:val="uk-UA"/>
              </w:rPr>
            </w:pPr>
          </w:p>
          <w:p w:rsidR="00D82C07" w:rsidRPr="00F64EFF" w:rsidRDefault="00D82C07" w:rsidP="00184DD6">
            <w:pPr>
              <w:shd w:val="clear" w:color="auto" w:fill="FFFFFF"/>
              <w:tabs>
                <w:tab w:val="left" w:pos="1210"/>
              </w:tabs>
              <w:ind w:firstLine="426"/>
              <w:rPr>
                <w:b/>
                <w:bCs/>
                <w:color w:val="191919"/>
                <w:lang w:val="uk-UA"/>
              </w:rPr>
            </w:pPr>
            <w:r w:rsidRPr="00F64EFF">
              <w:rPr>
                <w:b/>
                <w:bCs/>
                <w:color w:val="191919"/>
                <w:lang w:val="uk-UA"/>
              </w:rPr>
              <w:t>Посада уповноваженої особи</w:t>
            </w:r>
          </w:p>
          <w:p w:rsidR="00D82C07" w:rsidRPr="00F64EFF" w:rsidRDefault="00D82C07" w:rsidP="00184DD6">
            <w:pPr>
              <w:shd w:val="clear" w:color="auto" w:fill="FFFFFF"/>
              <w:tabs>
                <w:tab w:val="left" w:pos="1210"/>
              </w:tabs>
              <w:ind w:firstLine="426"/>
              <w:jc w:val="center"/>
              <w:rPr>
                <w:b/>
                <w:bCs/>
                <w:color w:val="191919"/>
                <w:lang w:val="uk-UA"/>
              </w:rPr>
            </w:pPr>
          </w:p>
          <w:p w:rsidR="00D82C07" w:rsidRPr="00F64EFF" w:rsidRDefault="00D82C07" w:rsidP="00184DD6">
            <w:pPr>
              <w:shd w:val="clear" w:color="auto" w:fill="FFFFFF"/>
              <w:tabs>
                <w:tab w:val="left" w:pos="1210"/>
              </w:tabs>
              <w:rPr>
                <w:b/>
                <w:bCs/>
                <w:color w:val="191919"/>
                <w:lang w:val="uk-UA"/>
              </w:rPr>
            </w:pPr>
            <w:r w:rsidRPr="00F64EFF">
              <w:rPr>
                <w:b/>
                <w:bCs/>
                <w:color w:val="191919"/>
                <w:lang w:val="uk-UA"/>
              </w:rPr>
              <w:t>______________Власне ім’я ПРІЗВИЩЕ</w:t>
            </w:r>
          </w:p>
          <w:p w:rsidR="00D82C07" w:rsidRPr="00F64EFF" w:rsidRDefault="00D82C07" w:rsidP="00184DD6">
            <w:pPr>
              <w:shd w:val="clear" w:color="auto" w:fill="FFFFFF"/>
              <w:tabs>
                <w:tab w:val="left" w:pos="1210"/>
              </w:tabs>
              <w:ind w:firstLine="426"/>
              <w:rPr>
                <w:rFonts w:eastAsia="Times New Roman"/>
                <w:bCs/>
                <w:color w:val="000000"/>
                <w:lang w:val="uk-UA"/>
              </w:rPr>
            </w:pPr>
            <w:r w:rsidRPr="00F64EFF">
              <w:rPr>
                <w:bCs/>
                <w:color w:val="191919"/>
                <w:lang w:val="uk-UA"/>
              </w:rPr>
              <w:t>м. п.</w:t>
            </w:r>
          </w:p>
        </w:tc>
      </w:tr>
    </w:tbl>
    <w:p w:rsidR="0060246C" w:rsidRPr="00F64EFF" w:rsidRDefault="0060246C" w:rsidP="00D82C07">
      <w:pPr>
        <w:pStyle w:val="affffb"/>
        <w:jc w:val="right"/>
        <w:rPr>
          <w:lang w:val="uk-UA"/>
        </w:rPr>
      </w:pPr>
    </w:p>
    <w:p w:rsidR="0060246C" w:rsidRPr="00F64EFF" w:rsidRDefault="0060246C" w:rsidP="0060246C">
      <w:pPr>
        <w:rPr>
          <w:lang w:val="uk-UA"/>
        </w:rPr>
      </w:pPr>
    </w:p>
    <w:p w:rsidR="0060246C" w:rsidRPr="00F64EFF" w:rsidRDefault="0060246C" w:rsidP="0060246C">
      <w:pPr>
        <w:rPr>
          <w:lang w:val="uk-UA"/>
        </w:rPr>
      </w:pPr>
    </w:p>
    <w:p w:rsidR="00E77D33" w:rsidRPr="00F64EFF" w:rsidRDefault="00E77D33" w:rsidP="0060246C">
      <w:pPr>
        <w:rPr>
          <w:lang w:val="uk-UA"/>
        </w:rPr>
      </w:pPr>
    </w:p>
    <w:p w:rsidR="00E77D33" w:rsidRPr="00F64EFF" w:rsidRDefault="00E77D33" w:rsidP="0060246C">
      <w:pPr>
        <w:rPr>
          <w:lang w:val="uk-UA"/>
        </w:rPr>
      </w:pPr>
    </w:p>
    <w:p w:rsidR="00E77D33" w:rsidRPr="00F64EFF" w:rsidRDefault="00E77D33" w:rsidP="0060246C">
      <w:pPr>
        <w:rPr>
          <w:lang w:val="uk-UA"/>
        </w:rPr>
      </w:pPr>
    </w:p>
    <w:p w:rsidR="00E77D33" w:rsidRPr="00F64EFF" w:rsidRDefault="00E77D33" w:rsidP="0060246C">
      <w:pPr>
        <w:rPr>
          <w:lang w:val="uk-UA"/>
        </w:rPr>
      </w:pPr>
    </w:p>
    <w:p w:rsidR="00E77D33" w:rsidRPr="00F64EFF" w:rsidRDefault="00E77D33" w:rsidP="0060246C">
      <w:pPr>
        <w:rPr>
          <w:lang w:val="uk-UA"/>
        </w:rPr>
      </w:pPr>
    </w:p>
    <w:p w:rsidR="00722141" w:rsidRPr="00F64EFF" w:rsidRDefault="00722141" w:rsidP="00722141">
      <w:pPr>
        <w:spacing w:line="276" w:lineRule="auto"/>
        <w:jc w:val="center"/>
        <w:rPr>
          <w:rFonts w:eastAsia="Times New Roman"/>
          <w:b/>
          <w:lang w:val="uk-UA"/>
        </w:rPr>
      </w:pPr>
      <w:r w:rsidRPr="00F64EFF">
        <w:rPr>
          <w:rFonts w:eastAsia="Times New Roman"/>
          <w:b/>
          <w:lang w:val="uk-UA"/>
        </w:rPr>
        <w:t xml:space="preserve">                                                </w:t>
      </w:r>
    </w:p>
    <w:p w:rsidR="00722141" w:rsidRPr="00F64EFF" w:rsidRDefault="00722141" w:rsidP="00722141">
      <w:pPr>
        <w:spacing w:line="276" w:lineRule="auto"/>
        <w:jc w:val="center"/>
        <w:rPr>
          <w:rFonts w:eastAsia="Times New Roman"/>
          <w:b/>
          <w:lang w:val="uk-UA"/>
        </w:rPr>
      </w:pPr>
    </w:p>
    <w:p w:rsidR="00722141" w:rsidRPr="00F64EFF" w:rsidRDefault="00722141" w:rsidP="00722141">
      <w:pPr>
        <w:spacing w:line="276" w:lineRule="auto"/>
        <w:jc w:val="center"/>
        <w:rPr>
          <w:rFonts w:eastAsia="Times New Roman"/>
          <w:b/>
          <w:lang w:val="uk-UA"/>
        </w:rPr>
      </w:pPr>
    </w:p>
    <w:p w:rsidR="00722141" w:rsidRPr="00F64EFF" w:rsidRDefault="00722141" w:rsidP="00722141">
      <w:pPr>
        <w:spacing w:line="276" w:lineRule="auto"/>
        <w:jc w:val="center"/>
        <w:rPr>
          <w:rFonts w:eastAsia="Times New Roman"/>
          <w:b/>
          <w:lang w:val="uk-UA"/>
        </w:rPr>
      </w:pPr>
    </w:p>
    <w:p w:rsidR="00722141" w:rsidRPr="00F64EFF" w:rsidRDefault="00722141" w:rsidP="00722141">
      <w:pPr>
        <w:spacing w:line="276" w:lineRule="auto"/>
        <w:jc w:val="center"/>
        <w:rPr>
          <w:rFonts w:eastAsia="Times New Roman"/>
          <w:b/>
          <w:lang w:val="uk-UA"/>
        </w:rPr>
      </w:pPr>
    </w:p>
    <w:p w:rsidR="00722141" w:rsidRPr="00F64EFF" w:rsidRDefault="00722141" w:rsidP="00722141">
      <w:pPr>
        <w:spacing w:line="276" w:lineRule="auto"/>
        <w:jc w:val="center"/>
        <w:rPr>
          <w:rFonts w:eastAsia="Times New Roman"/>
          <w:b/>
          <w:lang w:val="uk-UA"/>
        </w:rPr>
      </w:pPr>
    </w:p>
    <w:p w:rsidR="00722141" w:rsidRPr="00F64EFF" w:rsidRDefault="00722141" w:rsidP="00722141">
      <w:pPr>
        <w:spacing w:line="276" w:lineRule="auto"/>
        <w:jc w:val="center"/>
        <w:rPr>
          <w:rFonts w:eastAsia="Times New Roman"/>
          <w:b/>
          <w:lang w:val="uk-UA"/>
        </w:rPr>
      </w:pPr>
    </w:p>
    <w:p w:rsidR="00722141" w:rsidRPr="00F64EFF" w:rsidRDefault="00722141" w:rsidP="00722141">
      <w:pPr>
        <w:spacing w:line="276" w:lineRule="auto"/>
        <w:jc w:val="center"/>
        <w:rPr>
          <w:rFonts w:eastAsia="Times New Roman"/>
          <w:b/>
          <w:lang w:val="uk-UA"/>
        </w:rPr>
      </w:pPr>
    </w:p>
    <w:p w:rsidR="00722141" w:rsidRPr="00F64EFF" w:rsidRDefault="00722141" w:rsidP="00722141">
      <w:pPr>
        <w:spacing w:line="276" w:lineRule="auto"/>
        <w:jc w:val="center"/>
        <w:rPr>
          <w:rFonts w:eastAsia="Times New Roman"/>
          <w:b/>
          <w:lang w:val="uk-UA"/>
        </w:rPr>
      </w:pPr>
    </w:p>
    <w:p w:rsidR="00722141" w:rsidRPr="00F64EFF" w:rsidRDefault="00722141" w:rsidP="00722141">
      <w:pPr>
        <w:spacing w:line="276" w:lineRule="auto"/>
        <w:jc w:val="center"/>
        <w:rPr>
          <w:rFonts w:eastAsia="Times New Roman"/>
          <w:b/>
          <w:lang w:val="uk-UA"/>
        </w:rPr>
      </w:pPr>
    </w:p>
    <w:p w:rsidR="00722141" w:rsidRPr="00F64EFF" w:rsidRDefault="00722141" w:rsidP="00722141">
      <w:pPr>
        <w:spacing w:line="276" w:lineRule="auto"/>
        <w:jc w:val="center"/>
        <w:rPr>
          <w:rFonts w:eastAsia="Times New Roman"/>
          <w:b/>
          <w:lang w:val="uk-UA"/>
        </w:rPr>
      </w:pPr>
    </w:p>
    <w:p w:rsidR="00722141" w:rsidRPr="00F64EFF" w:rsidRDefault="00722141" w:rsidP="00722141">
      <w:pPr>
        <w:spacing w:line="276" w:lineRule="auto"/>
        <w:jc w:val="center"/>
        <w:rPr>
          <w:rFonts w:eastAsia="Times New Roman"/>
          <w:b/>
          <w:lang w:val="uk-UA"/>
        </w:rPr>
      </w:pPr>
    </w:p>
    <w:p w:rsidR="00722141" w:rsidRPr="00F64EFF" w:rsidRDefault="00722141" w:rsidP="00722141">
      <w:pPr>
        <w:spacing w:line="276" w:lineRule="auto"/>
        <w:jc w:val="right"/>
        <w:rPr>
          <w:rFonts w:eastAsia="Times New Roman"/>
          <w:b/>
          <w:lang w:val="uk-UA"/>
        </w:rPr>
      </w:pPr>
      <w:r w:rsidRPr="00F64EFF">
        <w:rPr>
          <w:rFonts w:eastAsia="Times New Roman"/>
          <w:b/>
          <w:lang w:val="uk-UA"/>
        </w:rPr>
        <w:t xml:space="preserve">                                        Додаток № 2 </w:t>
      </w:r>
    </w:p>
    <w:p w:rsidR="00722141" w:rsidRPr="00F64EFF" w:rsidRDefault="00722141" w:rsidP="00722141">
      <w:pPr>
        <w:spacing w:line="276" w:lineRule="auto"/>
        <w:jc w:val="right"/>
        <w:rPr>
          <w:rFonts w:eastAsia="Times New Roman"/>
          <w:b/>
          <w:lang w:val="uk-UA"/>
        </w:rPr>
      </w:pPr>
      <w:r w:rsidRPr="00F64EFF">
        <w:rPr>
          <w:rFonts w:eastAsia="Times New Roman"/>
          <w:b/>
          <w:lang w:val="uk-UA"/>
        </w:rPr>
        <w:t xml:space="preserve">                                                                          до Договору № ___________</w:t>
      </w:r>
    </w:p>
    <w:p w:rsidR="00722141" w:rsidRPr="00F64EFF" w:rsidRDefault="00722141" w:rsidP="00722141">
      <w:pPr>
        <w:spacing w:line="276" w:lineRule="auto"/>
        <w:jc w:val="right"/>
        <w:rPr>
          <w:rFonts w:eastAsia="Times New Roman"/>
          <w:b/>
          <w:lang w:val="uk-UA"/>
        </w:rPr>
      </w:pPr>
      <w:r w:rsidRPr="00F64EFF">
        <w:rPr>
          <w:rFonts w:eastAsia="Times New Roman"/>
          <w:b/>
          <w:lang w:val="uk-UA"/>
        </w:rPr>
        <w:t xml:space="preserve">  від «____» ______________ 202</w:t>
      </w:r>
      <w:r w:rsidR="0081169C">
        <w:rPr>
          <w:rFonts w:eastAsia="Times New Roman"/>
          <w:b/>
          <w:lang w:val="uk-UA"/>
        </w:rPr>
        <w:t>4</w:t>
      </w:r>
      <w:r w:rsidRPr="00F64EFF">
        <w:rPr>
          <w:rFonts w:eastAsia="Times New Roman"/>
          <w:b/>
          <w:lang w:val="uk-UA"/>
        </w:rPr>
        <w:t xml:space="preserve"> року</w:t>
      </w:r>
    </w:p>
    <w:p w:rsidR="00722141" w:rsidRPr="00F64EFF" w:rsidRDefault="00722141" w:rsidP="00722141">
      <w:pPr>
        <w:spacing w:after="200" w:line="276" w:lineRule="auto"/>
        <w:jc w:val="center"/>
        <w:rPr>
          <w:rFonts w:eastAsia="Times New Roman"/>
          <w:b/>
          <w:lang w:val="uk-UA"/>
        </w:rPr>
      </w:pPr>
    </w:p>
    <w:p w:rsidR="00722141" w:rsidRPr="00F64EFF" w:rsidRDefault="00722141" w:rsidP="00722141">
      <w:pPr>
        <w:spacing w:after="200" w:line="276" w:lineRule="auto"/>
        <w:jc w:val="center"/>
        <w:rPr>
          <w:rFonts w:eastAsia="Times New Roman"/>
          <w:b/>
          <w:lang w:val="uk-UA"/>
        </w:rPr>
      </w:pPr>
      <w:r w:rsidRPr="00F64EFF">
        <w:rPr>
          <w:rFonts w:eastAsia="Times New Roman"/>
          <w:b/>
          <w:lang w:val="uk-UA"/>
        </w:rPr>
        <w:t>КАЛЕНДАРНИЙ ПЛАН</w:t>
      </w:r>
    </w:p>
    <w:p w:rsidR="00722141" w:rsidRPr="00F64EFF" w:rsidRDefault="00722141" w:rsidP="00722141">
      <w:pPr>
        <w:widowControl w:val="0"/>
        <w:suppressLineNumbers/>
        <w:suppressAutoHyphens/>
        <w:spacing w:line="100" w:lineRule="atLeast"/>
        <w:ind w:firstLine="540"/>
        <w:jc w:val="both"/>
        <w:rPr>
          <w:lang w:val="uk-UA"/>
        </w:rPr>
      </w:pPr>
      <w:r w:rsidRPr="00F64EFF">
        <w:rPr>
          <w:rFonts w:eastAsia="Times New Roman"/>
          <w:color w:val="000000"/>
          <w:lang w:val="uk-UA" w:eastAsia="ar-SA"/>
        </w:rPr>
        <w:t xml:space="preserve">Надання послуг </w:t>
      </w:r>
      <w:r w:rsidRPr="00F64EFF">
        <w:rPr>
          <w:color w:val="000000"/>
          <w:lang w:val="uk-UA"/>
        </w:rPr>
        <w:t>з технічної підтримки Веб-сайту Херсонської обласної прокуратури</w:t>
      </w:r>
      <w:r w:rsidRPr="00F64EFF">
        <w:rPr>
          <w:rFonts w:eastAsia="Times New Roman"/>
          <w:color w:val="000000"/>
          <w:lang w:val="uk-UA" w:eastAsia="ar-SA"/>
        </w:rPr>
        <w:t xml:space="preserve"> </w:t>
      </w:r>
      <w:r w:rsidR="00F64EFF" w:rsidRPr="00F64EFF">
        <w:rPr>
          <w:rFonts w:eastAsia="Times New Roman"/>
          <w:color w:val="000000"/>
          <w:lang w:val="uk-UA" w:eastAsia="ar-SA"/>
        </w:rPr>
        <w:t>(</w:t>
      </w:r>
      <w:r w:rsidRPr="00F64EFF">
        <w:rPr>
          <w:rFonts w:eastAsia="Times New Roman"/>
          <w:color w:val="000000"/>
          <w:lang w:val="uk-UA" w:eastAsia="ar-SA"/>
        </w:rPr>
        <w:t xml:space="preserve">код </w:t>
      </w:r>
      <w:r w:rsidRPr="00F64EFF">
        <w:rPr>
          <w:lang w:val="uk-UA"/>
        </w:rPr>
        <w:t xml:space="preserve">ДК 021:2015 – </w:t>
      </w:r>
      <w:r w:rsidR="0081169C" w:rsidRPr="00184DD6">
        <w:rPr>
          <w:rFonts w:eastAsia="Times New Roman"/>
          <w:color w:val="000000"/>
          <w:lang w:val="uk-UA" w:eastAsia="uk-UA"/>
        </w:rPr>
        <w:t>72720000-3 послуги у сфері глобальних мереж</w:t>
      </w:r>
      <w:r w:rsidR="00F64EFF" w:rsidRPr="00F64EFF">
        <w:rPr>
          <w:lang w:val="uk-UA"/>
        </w:rPr>
        <w:t>).</w:t>
      </w:r>
    </w:p>
    <w:p w:rsidR="00722141" w:rsidRPr="00F64EFF" w:rsidRDefault="00722141" w:rsidP="00722141">
      <w:pPr>
        <w:spacing w:line="276" w:lineRule="auto"/>
        <w:jc w:val="center"/>
        <w:rPr>
          <w:rFonts w:eastAsia="Times New Roman"/>
          <w:lang w:val="uk-UA"/>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969"/>
        <w:gridCol w:w="3402"/>
        <w:gridCol w:w="2027"/>
      </w:tblGrid>
      <w:tr w:rsidR="00722141" w:rsidRPr="00F64EFF" w:rsidTr="00184DD6">
        <w:trPr>
          <w:trHeight w:val="1143"/>
        </w:trPr>
        <w:tc>
          <w:tcPr>
            <w:tcW w:w="562" w:type="dxa"/>
            <w:tcBorders>
              <w:top w:val="single" w:sz="4" w:space="0" w:color="auto"/>
              <w:left w:val="single" w:sz="4" w:space="0" w:color="auto"/>
              <w:bottom w:val="single" w:sz="4" w:space="0" w:color="auto"/>
              <w:right w:val="single" w:sz="4" w:space="0" w:color="auto"/>
            </w:tcBorders>
            <w:vAlign w:val="center"/>
            <w:hideMark/>
          </w:tcPr>
          <w:p w:rsidR="00722141" w:rsidRPr="00F64EFF" w:rsidRDefault="00722141" w:rsidP="00184DD6">
            <w:pPr>
              <w:spacing w:line="276" w:lineRule="auto"/>
              <w:jc w:val="center"/>
              <w:rPr>
                <w:rFonts w:eastAsia="Times New Roman"/>
                <w:b/>
                <w:lang w:val="uk-UA"/>
              </w:rPr>
            </w:pPr>
            <w:r w:rsidRPr="00F64EFF">
              <w:rPr>
                <w:rFonts w:eastAsia="Times New Roman"/>
                <w:b/>
                <w:lang w:val="uk-UA"/>
              </w:rPr>
              <w:t>№</w:t>
            </w:r>
          </w:p>
        </w:tc>
        <w:tc>
          <w:tcPr>
            <w:tcW w:w="3969" w:type="dxa"/>
            <w:tcBorders>
              <w:top w:val="single" w:sz="4" w:space="0" w:color="auto"/>
              <w:left w:val="single" w:sz="4" w:space="0" w:color="auto"/>
              <w:bottom w:val="single" w:sz="4" w:space="0" w:color="auto"/>
              <w:right w:val="single" w:sz="4" w:space="0" w:color="auto"/>
            </w:tcBorders>
            <w:vAlign w:val="center"/>
            <w:hideMark/>
          </w:tcPr>
          <w:p w:rsidR="00722141" w:rsidRPr="00F64EFF" w:rsidRDefault="00722141" w:rsidP="00184DD6">
            <w:pPr>
              <w:spacing w:line="276" w:lineRule="auto"/>
              <w:jc w:val="center"/>
              <w:rPr>
                <w:rFonts w:eastAsia="Times New Roman"/>
                <w:b/>
                <w:lang w:val="uk-UA"/>
              </w:rPr>
            </w:pPr>
            <w:r w:rsidRPr="00F64EFF">
              <w:rPr>
                <w:rFonts w:eastAsia="Times New Roman"/>
                <w:b/>
                <w:lang w:val="uk-UA"/>
              </w:rPr>
              <w:t>Найменування етапів та послуг, що надаються за етапами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722141" w:rsidRPr="00F64EFF" w:rsidRDefault="00722141" w:rsidP="00184DD6">
            <w:pPr>
              <w:spacing w:line="276" w:lineRule="auto"/>
              <w:jc w:val="center"/>
              <w:rPr>
                <w:rFonts w:eastAsia="Times New Roman"/>
                <w:b/>
                <w:lang w:val="uk-UA"/>
              </w:rPr>
            </w:pPr>
            <w:r w:rsidRPr="00F64EFF">
              <w:rPr>
                <w:rFonts w:eastAsia="Times New Roman"/>
                <w:b/>
                <w:lang w:val="uk-UA"/>
              </w:rPr>
              <w:t>Строк виконання</w:t>
            </w:r>
          </w:p>
        </w:tc>
        <w:tc>
          <w:tcPr>
            <w:tcW w:w="2027" w:type="dxa"/>
            <w:tcBorders>
              <w:top w:val="single" w:sz="4" w:space="0" w:color="auto"/>
              <w:left w:val="single" w:sz="4" w:space="0" w:color="auto"/>
              <w:bottom w:val="single" w:sz="4" w:space="0" w:color="auto"/>
              <w:right w:val="single" w:sz="4" w:space="0" w:color="auto"/>
            </w:tcBorders>
            <w:vAlign w:val="center"/>
          </w:tcPr>
          <w:p w:rsidR="00722141" w:rsidRPr="00F64EFF" w:rsidRDefault="00722141" w:rsidP="00184DD6">
            <w:pPr>
              <w:spacing w:line="276" w:lineRule="auto"/>
              <w:jc w:val="center"/>
              <w:rPr>
                <w:rFonts w:eastAsia="Times New Roman"/>
                <w:b/>
                <w:lang w:val="uk-UA"/>
              </w:rPr>
            </w:pPr>
            <w:r w:rsidRPr="00F64EFF">
              <w:rPr>
                <w:rFonts w:eastAsia="Times New Roman"/>
                <w:b/>
                <w:lang w:val="uk-UA"/>
              </w:rPr>
              <w:t>Вартість послуг (грн.)</w:t>
            </w:r>
          </w:p>
          <w:p w:rsidR="00722141" w:rsidRPr="00F64EFF" w:rsidRDefault="00722141" w:rsidP="00184DD6">
            <w:pPr>
              <w:spacing w:line="276" w:lineRule="auto"/>
              <w:jc w:val="center"/>
              <w:rPr>
                <w:rFonts w:eastAsia="Times New Roman"/>
                <w:b/>
                <w:lang w:val="uk-UA"/>
              </w:rPr>
            </w:pPr>
          </w:p>
        </w:tc>
      </w:tr>
      <w:tr w:rsidR="00722141" w:rsidRPr="00F64EFF" w:rsidTr="00184DD6">
        <w:trPr>
          <w:trHeight w:val="380"/>
        </w:trPr>
        <w:tc>
          <w:tcPr>
            <w:tcW w:w="562" w:type="dxa"/>
            <w:tcBorders>
              <w:top w:val="single" w:sz="4" w:space="0" w:color="auto"/>
              <w:left w:val="single" w:sz="4" w:space="0" w:color="auto"/>
              <w:bottom w:val="single" w:sz="4" w:space="0" w:color="auto"/>
              <w:right w:val="single" w:sz="4" w:space="0" w:color="auto"/>
            </w:tcBorders>
            <w:vAlign w:val="center"/>
            <w:hideMark/>
          </w:tcPr>
          <w:p w:rsidR="00722141" w:rsidRPr="00F64EFF" w:rsidRDefault="00722141" w:rsidP="00184DD6">
            <w:pPr>
              <w:spacing w:line="276" w:lineRule="auto"/>
              <w:jc w:val="center"/>
              <w:rPr>
                <w:rFonts w:eastAsia="Times New Roman"/>
                <w:lang w:val="uk-UA"/>
              </w:rPr>
            </w:pPr>
            <w:r w:rsidRPr="00F64EFF">
              <w:rPr>
                <w:rFonts w:eastAsia="Times New Roman"/>
                <w:lang w:val="uk-UA"/>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722141" w:rsidRPr="00F64EFF" w:rsidRDefault="00722141" w:rsidP="00184DD6">
            <w:pPr>
              <w:spacing w:line="276" w:lineRule="auto"/>
              <w:jc w:val="center"/>
              <w:rPr>
                <w:rFonts w:eastAsia="Times New Roman"/>
                <w:lang w:val="uk-UA"/>
              </w:rPr>
            </w:pPr>
            <w:r w:rsidRPr="00F64EFF">
              <w:rPr>
                <w:rFonts w:eastAsia="Times New Roman"/>
                <w:lang w:val="uk-UA"/>
              </w:rPr>
              <w:t>Технічна підтримка Веб-сайту</w:t>
            </w:r>
          </w:p>
        </w:tc>
        <w:tc>
          <w:tcPr>
            <w:tcW w:w="3402" w:type="dxa"/>
            <w:tcBorders>
              <w:top w:val="single" w:sz="4" w:space="0" w:color="auto"/>
              <w:left w:val="single" w:sz="4" w:space="0" w:color="auto"/>
              <w:bottom w:val="single" w:sz="4" w:space="0" w:color="auto"/>
              <w:right w:val="single" w:sz="4" w:space="0" w:color="auto"/>
            </w:tcBorders>
            <w:vAlign w:val="center"/>
          </w:tcPr>
          <w:p w:rsidR="00722141" w:rsidRPr="00F64EFF" w:rsidRDefault="00722141" w:rsidP="00184DD6">
            <w:pPr>
              <w:spacing w:line="276" w:lineRule="auto"/>
              <w:jc w:val="center"/>
              <w:rPr>
                <w:rFonts w:eastAsia="Times New Roman"/>
                <w:lang w:val="uk-UA"/>
              </w:rPr>
            </w:pPr>
          </w:p>
        </w:tc>
        <w:tc>
          <w:tcPr>
            <w:tcW w:w="2027" w:type="dxa"/>
            <w:tcBorders>
              <w:top w:val="single" w:sz="4" w:space="0" w:color="auto"/>
              <w:left w:val="single" w:sz="4" w:space="0" w:color="auto"/>
              <w:bottom w:val="single" w:sz="4" w:space="0" w:color="auto"/>
              <w:right w:val="single" w:sz="4" w:space="0" w:color="auto"/>
            </w:tcBorders>
            <w:vAlign w:val="center"/>
          </w:tcPr>
          <w:p w:rsidR="00722141" w:rsidRPr="00F64EFF" w:rsidRDefault="00722141" w:rsidP="00184DD6">
            <w:pPr>
              <w:spacing w:line="276" w:lineRule="auto"/>
              <w:jc w:val="center"/>
              <w:rPr>
                <w:rFonts w:eastAsia="Times New Roman"/>
                <w:lang w:val="uk-UA"/>
              </w:rPr>
            </w:pPr>
          </w:p>
        </w:tc>
      </w:tr>
      <w:tr w:rsidR="00722141" w:rsidRPr="00F64EFF" w:rsidTr="00184DD6">
        <w:trPr>
          <w:trHeight w:val="380"/>
        </w:trPr>
        <w:tc>
          <w:tcPr>
            <w:tcW w:w="562" w:type="dxa"/>
            <w:tcBorders>
              <w:top w:val="single" w:sz="4" w:space="0" w:color="auto"/>
              <w:left w:val="single" w:sz="4" w:space="0" w:color="auto"/>
              <w:bottom w:val="single" w:sz="4" w:space="0" w:color="auto"/>
              <w:right w:val="single" w:sz="4" w:space="0" w:color="auto"/>
            </w:tcBorders>
            <w:vAlign w:val="center"/>
          </w:tcPr>
          <w:p w:rsidR="00722141" w:rsidRPr="00F64EFF" w:rsidRDefault="00722141" w:rsidP="00184DD6">
            <w:pPr>
              <w:spacing w:line="276" w:lineRule="auto"/>
              <w:jc w:val="center"/>
              <w:rPr>
                <w:rFonts w:eastAsia="Times New Roman"/>
                <w:lang w:val="uk-UA"/>
              </w:rPr>
            </w:pPr>
            <w:r w:rsidRPr="00F64EFF">
              <w:rPr>
                <w:rFonts w:eastAsia="Times New Roman"/>
                <w:lang w:val="uk-UA"/>
              </w:rPr>
              <w:t>2</w:t>
            </w:r>
          </w:p>
        </w:tc>
        <w:tc>
          <w:tcPr>
            <w:tcW w:w="3969" w:type="dxa"/>
            <w:tcBorders>
              <w:top w:val="single" w:sz="4" w:space="0" w:color="auto"/>
              <w:left w:val="single" w:sz="4" w:space="0" w:color="auto"/>
              <w:bottom w:val="single" w:sz="4" w:space="0" w:color="auto"/>
              <w:right w:val="single" w:sz="4" w:space="0" w:color="auto"/>
            </w:tcBorders>
            <w:vAlign w:val="center"/>
          </w:tcPr>
          <w:p w:rsidR="00722141" w:rsidRPr="00F64EFF" w:rsidRDefault="00722141" w:rsidP="00184DD6">
            <w:pPr>
              <w:spacing w:line="276" w:lineRule="auto"/>
              <w:jc w:val="center"/>
              <w:rPr>
                <w:rFonts w:eastAsia="Times New Roman"/>
                <w:lang w:val="uk-UA"/>
              </w:rPr>
            </w:pPr>
            <w:r w:rsidRPr="00F64EFF">
              <w:rPr>
                <w:rFonts w:eastAsia="Times New Roman"/>
                <w:lang w:val="uk-UA"/>
              </w:rPr>
              <w:t>Технічна підтримка Веб-сайту</w:t>
            </w:r>
          </w:p>
        </w:tc>
        <w:tc>
          <w:tcPr>
            <w:tcW w:w="3402" w:type="dxa"/>
            <w:tcBorders>
              <w:top w:val="single" w:sz="4" w:space="0" w:color="auto"/>
              <w:left w:val="single" w:sz="4" w:space="0" w:color="auto"/>
              <w:bottom w:val="single" w:sz="4" w:space="0" w:color="auto"/>
              <w:right w:val="single" w:sz="4" w:space="0" w:color="auto"/>
            </w:tcBorders>
            <w:vAlign w:val="center"/>
          </w:tcPr>
          <w:p w:rsidR="00722141" w:rsidRPr="00F64EFF" w:rsidRDefault="00722141" w:rsidP="00184DD6">
            <w:pPr>
              <w:spacing w:line="276" w:lineRule="auto"/>
              <w:jc w:val="center"/>
              <w:rPr>
                <w:rFonts w:eastAsia="Times New Roman"/>
                <w:lang w:val="uk-UA"/>
              </w:rPr>
            </w:pPr>
          </w:p>
        </w:tc>
        <w:tc>
          <w:tcPr>
            <w:tcW w:w="2027" w:type="dxa"/>
            <w:tcBorders>
              <w:top w:val="single" w:sz="4" w:space="0" w:color="auto"/>
              <w:left w:val="single" w:sz="4" w:space="0" w:color="auto"/>
              <w:bottom w:val="single" w:sz="4" w:space="0" w:color="auto"/>
              <w:right w:val="single" w:sz="4" w:space="0" w:color="auto"/>
            </w:tcBorders>
            <w:vAlign w:val="center"/>
          </w:tcPr>
          <w:p w:rsidR="00722141" w:rsidRPr="00F64EFF" w:rsidRDefault="00722141" w:rsidP="00184DD6">
            <w:pPr>
              <w:spacing w:line="276" w:lineRule="auto"/>
              <w:jc w:val="center"/>
              <w:rPr>
                <w:rFonts w:eastAsia="Times New Roman"/>
                <w:lang w:val="uk-UA"/>
              </w:rPr>
            </w:pPr>
          </w:p>
        </w:tc>
      </w:tr>
      <w:tr w:rsidR="00722141" w:rsidRPr="00F64EFF" w:rsidTr="00184DD6">
        <w:trPr>
          <w:trHeight w:val="380"/>
        </w:trPr>
        <w:tc>
          <w:tcPr>
            <w:tcW w:w="562" w:type="dxa"/>
            <w:tcBorders>
              <w:top w:val="single" w:sz="4" w:space="0" w:color="auto"/>
              <w:left w:val="single" w:sz="4" w:space="0" w:color="auto"/>
              <w:bottom w:val="single" w:sz="4" w:space="0" w:color="auto"/>
              <w:right w:val="single" w:sz="4" w:space="0" w:color="auto"/>
            </w:tcBorders>
            <w:vAlign w:val="center"/>
          </w:tcPr>
          <w:p w:rsidR="00722141" w:rsidRPr="00F64EFF" w:rsidRDefault="00722141" w:rsidP="00184DD6">
            <w:pPr>
              <w:spacing w:line="276" w:lineRule="auto"/>
              <w:jc w:val="center"/>
              <w:rPr>
                <w:rFonts w:eastAsia="Times New Roman"/>
                <w:lang w:val="uk-UA"/>
              </w:rPr>
            </w:pPr>
            <w:r w:rsidRPr="00F64EFF">
              <w:rPr>
                <w:rFonts w:eastAsia="Times New Roman"/>
                <w:lang w:val="uk-UA"/>
              </w:rPr>
              <w:t>3</w:t>
            </w:r>
          </w:p>
        </w:tc>
        <w:tc>
          <w:tcPr>
            <w:tcW w:w="3969" w:type="dxa"/>
            <w:tcBorders>
              <w:top w:val="single" w:sz="4" w:space="0" w:color="auto"/>
              <w:left w:val="single" w:sz="4" w:space="0" w:color="auto"/>
              <w:bottom w:val="single" w:sz="4" w:space="0" w:color="auto"/>
              <w:right w:val="single" w:sz="4" w:space="0" w:color="auto"/>
            </w:tcBorders>
            <w:vAlign w:val="center"/>
          </w:tcPr>
          <w:p w:rsidR="00722141" w:rsidRPr="00F64EFF" w:rsidRDefault="00722141" w:rsidP="00184DD6">
            <w:pPr>
              <w:spacing w:line="276" w:lineRule="auto"/>
              <w:jc w:val="center"/>
              <w:rPr>
                <w:rFonts w:eastAsia="Times New Roman"/>
                <w:lang w:val="uk-UA"/>
              </w:rPr>
            </w:pPr>
            <w:r w:rsidRPr="00F64EFF">
              <w:rPr>
                <w:rFonts w:eastAsia="Times New Roman"/>
                <w:lang w:val="uk-UA"/>
              </w:rPr>
              <w:t>Технічна підтримка Веб-сайту</w:t>
            </w:r>
          </w:p>
        </w:tc>
        <w:tc>
          <w:tcPr>
            <w:tcW w:w="3402" w:type="dxa"/>
            <w:tcBorders>
              <w:top w:val="single" w:sz="4" w:space="0" w:color="auto"/>
              <w:left w:val="single" w:sz="4" w:space="0" w:color="auto"/>
              <w:bottom w:val="single" w:sz="4" w:space="0" w:color="auto"/>
              <w:right w:val="single" w:sz="4" w:space="0" w:color="auto"/>
            </w:tcBorders>
            <w:vAlign w:val="center"/>
          </w:tcPr>
          <w:p w:rsidR="00722141" w:rsidRPr="00F64EFF" w:rsidRDefault="00722141" w:rsidP="00184DD6">
            <w:pPr>
              <w:spacing w:line="276" w:lineRule="auto"/>
              <w:jc w:val="center"/>
              <w:rPr>
                <w:rFonts w:eastAsia="Times New Roman"/>
                <w:lang w:val="uk-UA"/>
              </w:rPr>
            </w:pPr>
          </w:p>
        </w:tc>
        <w:tc>
          <w:tcPr>
            <w:tcW w:w="2027" w:type="dxa"/>
            <w:tcBorders>
              <w:top w:val="single" w:sz="4" w:space="0" w:color="auto"/>
              <w:left w:val="single" w:sz="4" w:space="0" w:color="auto"/>
              <w:bottom w:val="single" w:sz="4" w:space="0" w:color="auto"/>
              <w:right w:val="single" w:sz="4" w:space="0" w:color="auto"/>
            </w:tcBorders>
            <w:vAlign w:val="center"/>
          </w:tcPr>
          <w:p w:rsidR="00722141" w:rsidRPr="00F64EFF" w:rsidRDefault="00722141" w:rsidP="00184DD6">
            <w:pPr>
              <w:spacing w:line="276" w:lineRule="auto"/>
              <w:jc w:val="center"/>
              <w:rPr>
                <w:rFonts w:eastAsia="Times New Roman"/>
                <w:lang w:val="uk-UA"/>
              </w:rPr>
            </w:pPr>
          </w:p>
        </w:tc>
      </w:tr>
      <w:tr w:rsidR="00722141" w:rsidRPr="00F64EFF" w:rsidTr="00184DD6">
        <w:trPr>
          <w:trHeight w:val="380"/>
        </w:trPr>
        <w:tc>
          <w:tcPr>
            <w:tcW w:w="562" w:type="dxa"/>
            <w:tcBorders>
              <w:top w:val="single" w:sz="4" w:space="0" w:color="auto"/>
              <w:left w:val="single" w:sz="4" w:space="0" w:color="auto"/>
              <w:bottom w:val="single" w:sz="4" w:space="0" w:color="auto"/>
              <w:right w:val="single" w:sz="4" w:space="0" w:color="auto"/>
            </w:tcBorders>
            <w:vAlign w:val="center"/>
          </w:tcPr>
          <w:p w:rsidR="00722141" w:rsidRPr="00F64EFF" w:rsidRDefault="00722141" w:rsidP="00184DD6">
            <w:pPr>
              <w:spacing w:line="276" w:lineRule="auto"/>
              <w:jc w:val="center"/>
              <w:rPr>
                <w:rFonts w:eastAsia="Times New Roman"/>
                <w:lang w:val="uk-UA"/>
              </w:rPr>
            </w:pPr>
            <w:r w:rsidRPr="00F64EFF">
              <w:rPr>
                <w:rFonts w:eastAsia="Times New Roman"/>
                <w:lang w:val="uk-UA"/>
              </w:rPr>
              <w:t>4</w:t>
            </w:r>
          </w:p>
        </w:tc>
        <w:tc>
          <w:tcPr>
            <w:tcW w:w="3969" w:type="dxa"/>
            <w:tcBorders>
              <w:top w:val="single" w:sz="4" w:space="0" w:color="auto"/>
              <w:left w:val="single" w:sz="4" w:space="0" w:color="auto"/>
              <w:bottom w:val="single" w:sz="4" w:space="0" w:color="auto"/>
              <w:right w:val="single" w:sz="4" w:space="0" w:color="auto"/>
            </w:tcBorders>
            <w:vAlign w:val="center"/>
          </w:tcPr>
          <w:p w:rsidR="00722141" w:rsidRPr="00F64EFF" w:rsidRDefault="00722141" w:rsidP="00184DD6">
            <w:pPr>
              <w:spacing w:line="276" w:lineRule="auto"/>
              <w:jc w:val="center"/>
              <w:rPr>
                <w:rFonts w:eastAsia="Times New Roman"/>
                <w:lang w:val="uk-UA"/>
              </w:rPr>
            </w:pPr>
            <w:r w:rsidRPr="00F64EFF">
              <w:rPr>
                <w:rFonts w:eastAsia="Times New Roman"/>
                <w:lang w:val="uk-UA"/>
              </w:rPr>
              <w:t>Технічна підтримка Веб-сайту</w:t>
            </w:r>
          </w:p>
        </w:tc>
        <w:tc>
          <w:tcPr>
            <w:tcW w:w="3402" w:type="dxa"/>
            <w:tcBorders>
              <w:top w:val="single" w:sz="4" w:space="0" w:color="auto"/>
              <w:left w:val="single" w:sz="4" w:space="0" w:color="auto"/>
              <w:bottom w:val="single" w:sz="4" w:space="0" w:color="auto"/>
              <w:right w:val="single" w:sz="4" w:space="0" w:color="auto"/>
            </w:tcBorders>
            <w:vAlign w:val="center"/>
          </w:tcPr>
          <w:p w:rsidR="00722141" w:rsidRPr="00F64EFF" w:rsidRDefault="00722141" w:rsidP="00184DD6">
            <w:pPr>
              <w:spacing w:line="276" w:lineRule="auto"/>
              <w:jc w:val="center"/>
              <w:rPr>
                <w:rFonts w:eastAsia="Times New Roman"/>
                <w:lang w:val="uk-UA"/>
              </w:rPr>
            </w:pPr>
          </w:p>
        </w:tc>
        <w:tc>
          <w:tcPr>
            <w:tcW w:w="2027" w:type="dxa"/>
            <w:tcBorders>
              <w:top w:val="single" w:sz="4" w:space="0" w:color="auto"/>
              <w:left w:val="single" w:sz="4" w:space="0" w:color="auto"/>
              <w:bottom w:val="single" w:sz="4" w:space="0" w:color="auto"/>
              <w:right w:val="single" w:sz="4" w:space="0" w:color="auto"/>
            </w:tcBorders>
            <w:vAlign w:val="center"/>
          </w:tcPr>
          <w:p w:rsidR="00722141" w:rsidRPr="00F64EFF" w:rsidRDefault="00722141" w:rsidP="00184DD6">
            <w:pPr>
              <w:spacing w:line="276" w:lineRule="auto"/>
              <w:jc w:val="center"/>
              <w:rPr>
                <w:rFonts w:eastAsia="Times New Roman"/>
                <w:lang w:val="uk-UA"/>
              </w:rPr>
            </w:pPr>
          </w:p>
        </w:tc>
      </w:tr>
      <w:tr w:rsidR="00722141" w:rsidRPr="00F64EFF" w:rsidTr="00184DD6">
        <w:trPr>
          <w:trHeight w:val="380"/>
        </w:trPr>
        <w:tc>
          <w:tcPr>
            <w:tcW w:w="562" w:type="dxa"/>
            <w:tcBorders>
              <w:top w:val="single" w:sz="4" w:space="0" w:color="auto"/>
              <w:left w:val="single" w:sz="4" w:space="0" w:color="auto"/>
              <w:bottom w:val="single" w:sz="4" w:space="0" w:color="auto"/>
              <w:right w:val="single" w:sz="4" w:space="0" w:color="auto"/>
            </w:tcBorders>
            <w:vAlign w:val="center"/>
          </w:tcPr>
          <w:p w:rsidR="00722141" w:rsidRPr="00F64EFF" w:rsidRDefault="00722141" w:rsidP="00184DD6">
            <w:pPr>
              <w:spacing w:line="276" w:lineRule="auto"/>
              <w:jc w:val="center"/>
              <w:rPr>
                <w:rFonts w:eastAsia="Times New Roman"/>
                <w:lang w:val="uk-UA"/>
              </w:rPr>
            </w:pPr>
            <w:r w:rsidRPr="00F64EFF">
              <w:rPr>
                <w:rFonts w:eastAsia="Times New Roman"/>
                <w:lang w:val="uk-UA"/>
              </w:rPr>
              <w:t>5</w:t>
            </w:r>
          </w:p>
        </w:tc>
        <w:tc>
          <w:tcPr>
            <w:tcW w:w="3969" w:type="dxa"/>
            <w:tcBorders>
              <w:top w:val="single" w:sz="4" w:space="0" w:color="auto"/>
              <w:left w:val="single" w:sz="4" w:space="0" w:color="auto"/>
              <w:bottom w:val="single" w:sz="4" w:space="0" w:color="auto"/>
              <w:right w:val="single" w:sz="4" w:space="0" w:color="auto"/>
            </w:tcBorders>
            <w:vAlign w:val="center"/>
          </w:tcPr>
          <w:p w:rsidR="00722141" w:rsidRPr="00F64EFF" w:rsidRDefault="00722141" w:rsidP="00184DD6">
            <w:pPr>
              <w:spacing w:line="276" w:lineRule="auto"/>
              <w:jc w:val="center"/>
              <w:rPr>
                <w:rFonts w:eastAsia="Times New Roman"/>
                <w:lang w:val="uk-UA"/>
              </w:rPr>
            </w:pPr>
            <w:r w:rsidRPr="00F64EFF">
              <w:rPr>
                <w:rFonts w:eastAsia="Times New Roman"/>
                <w:lang w:val="uk-UA"/>
              </w:rPr>
              <w:t>Технічна підтримка Веб-сайту</w:t>
            </w:r>
          </w:p>
        </w:tc>
        <w:tc>
          <w:tcPr>
            <w:tcW w:w="3402" w:type="dxa"/>
            <w:tcBorders>
              <w:top w:val="single" w:sz="4" w:space="0" w:color="auto"/>
              <w:left w:val="single" w:sz="4" w:space="0" w:color="auto"/>
              <w:bottom w:val="single" w:sz="4" w:space="0" w:color="auto"/>
              <w:right w:val="single" w:sz="4" w:space="0" w:color="auto"/>
            </w:tcBorders>
            <w:vAlign w:val="center"/>
          </w:tcPr>
          <w:p w:rsidR="00722141" w:rsidRPr="00F64EFF" w:rsidRDefault="00722141" w:rsidP="00184DD6">
            <w:pPr>
              <w:spacing w:line="276" w:lineRule="auto"/>
              <w:jc w:val="center"/>
              <w:rPr>
                <w:rFonts w:eastAsia="Times New Roman"/>
                <w:lang w:val="uk-UA"/>
              </w:rPr>
            </w:pPr>
          </w:p>
        </w:tc>
        <w:tc>
          <w:tcPr>
            <w:tcW w:w="2027" w:type="dxa"/>
            <w:tcBorders>
              <w:top w:val="single" w:sz="4" w:space="0" w:color="auto"/>
              <w:left w:val="single" w:sz="4" w:space="0" w:color="auto"/>
              <w:bottom w:val="single" w:sz="4" w:space="0" w:color="auto"/>
              <w:right w:val="single" w:sz="4" w:space="0" w:color="auto"/>
            </w:tcBorders>
            <w:vAlign w:val="center"/>
          </w:tcPr>
          <w:p w:rsidR="00722141" w:rsidRPr="00F64EFF" w:rsidRDefault="00722141" w:rsidP="00184DD6">
            <w:pPr>
              <w:spacing w:line="276" w:lineRule="auto"/>
              <w:jc w:val="center"/>
              <w:rPr>
                <w:rFonts w:eastAsia="Times New Roman"/>
                <w:lang w:val="uk-UA"/>
              </w:rPr>
            </w:pPr>
          </w:p>
        </w:tc>
      </w:tr>
      <w:tr w:rsidR="00722141" w:rsidRPr="00F64EFF" w:rsidTr="00184DD6">
        <w:trPr>
          <w:trHeight w:val="380"/>
        </w:trPr>
        <w:tc>
          <w:tcPr>
            <w:tcW w:w="562" w:type="dxa"/>
            <w:tcBorders>
              <w:top w:val="single" w:sz="4" w:space="0" w:color="auto"/>
              <w:left w:val="single" w:sz="4" w:space="0" w:color="auto"/>
              <w:bottom w:val="single" w:sz="4" w:space="0" w:color="auto"/>
              <w:right w:val="single" w:sz="4" w:space="0" w:color="auto"/>
            </w:tcBorders>
            <w:vAlign w:val="center"/>
          </w:tcPr>
          <w:p w:rsidR="00722141" w:rsidRPr="00F64EFF" w:rsidRDefault="00722141" w:rsidP="00184DD6">
            <w:pPr>
              <w:spacing w:line="276" w:lineRule="auto"/>
              <w:jc w:val="center"/>
              <w:rPr>
                <w:rFonts w:eastAsia="Times New Roman"/>
                <w:lang w:val="uk-UA"/>
              </w:rPr>
            </w:pPr>
            <w:r w:rsidRPr="00F64EFF">
              <w:rPr>
                <w:rFonts w:eastAsia="Times New Roman"/>
                <w:lang w:val="uk-UA"/>
              </w:rPr>
              <w:t>6</w:t>
            </w:r>
          </w:p>
        </w:tc>
        <w:tc>
          <w:tcPr>
            <w:tcW w:w="3969" w:type="dxa"/>
            <w:tcBorders>
              <w:top w:val="single" w:sz="4" w:space="0" w:color="auto"/>
              <w:left w:val="single" w:sz="4" w:space="0" w:color="auto"/>
              <w:bottom w:val="single" w:sz="4" w:space="0" w:color="auto"/>
              <w:right w:val="single" w:sz="4" w:space="0" w:color="auto"/>
            </w:tcBorders>
            <w:vAlign w:val="center"/>
          </w:tcPr>
          <w:p w:rsidR="00722141" w:rsidRPr="00F64EFF" w:rsidRDefault="00722141" w:rsidP="00184DD6">
            <w:pPr>
              <w:spacing w:line="276" w:lineRule="auto"/>
              <w:jc w:val="center"/>
              <w:rPr>
                <w:rFonts w:eastAsia="Times New Roman"/>
                <w:lang w:val="uk-UA"/>
              </w:rPr>
            </w:pPr>
            <w:r w:rsidRPr="00F64EFF">
              <w:rPr>
                <w:rFonts w:eastAsia="Times New Roman"/>
                <w:lang w:val="uk-UA"/>
              </w:rPr>
              <w:t>Технічна підтримка Веб-сайту</w:t>
            </w:r>
          </w:p>
        </w:tc>
        <w:tc>
          <w:tcPr>
            <w:tcW w:w="3402" w:type="dxa"/>
            <w:tcBorders>
              <w:top w:val="single" w:sz="4" w:space="0" w:color="auto"/>
              <w:left w:val="single" w:sz="4" w:space="0" w:color="auto"/>
              <w:bottom w:val="single" w:sz="4" w:space="0" w:color="auto"/>
              <w:right w:val="single" w:sz="4" w:space="0" w:color="auto"/>
            </w:tcBorders>
            <w:vAlign w:val="center"/>
          </w:tcPr>
          <w:p w:rsidR="00722141" w:rsidRPr="00F64EFF" w:rsidRDefault="00722141" w:rsidP="00184DD6">
            <w:pPr>
              <w:spacing w:line="276" w:lineRule="auto"/>
              <w:jc w:val="center"/>
              <w:rPr>
                <w:rFonts w:eastAsia="Times New Roman"/>
                <w:lang w:val="uk-UA"/>
              </w:rPr>
            </w:pPr>
          </w:p>
        </w:tc>
        <w:tc>
          <w:tcPr>
            <w:tcW w:w="2027" w:type="dxa"/>
            <w:tcBorders>
              <w:top w:val="single" w:sz="4" w:space="0" w:color="auto"/>
              <w:left w:val="single" w:sz="4" w:space="0" w:color="auto"/>
              <w:bottom w:val="single" w:sz="4" w:space="0" w:color="auto"/>
              <w:right w:val="single" w:sz="4" w:space="0" w:color="auto"/>
            </w:tcBorders>
            <w:vAlign w:val="center"/>
          </w:tcPr>
          <w:p w:rsidR="00722141" w:rsidRPr="00F64EFF" w:rsidRDefault="00722141" w:rsidP="00184DD6">
            <w:pPr>
              <w:spacing w:line="276" w:lineRule="auto"/>
              <w:jc w:val="center"/>
              <w:rPr>
                <w:rFonts w:eastAsia="Times New Roman"/>
                <w:lang w:val="uk-UA"/>
              </w:rPr>
            </w:pPr>
          </w:p>
        </w:tc>
      </w:tr>
      <w:tr w:rsidR="00722141" w:rsidRPr="00F64EFF" w:rsidTr="00184DD6">
        <w:trPr>
          <w:trHeight w:val="380"/>
        </w:trPr>
        <w:tc>
          <w:tcPr>
            <w:tcW w:w="562" w:type="dxa"/>
            <w:tcBorders>
              <w:top w:val="single" w:sz="4" w:space="0" w:color="auto"/>
              <w:left w:val="single" w:sz="4" w:space="0" w:color="auto"/>
              <w:bottom w:val="single" w:sz="4" w:space="0" w:color="auto"/>
              <w:right w:val="single" w:sz="4" w:space="0" w:color="auto"/>
            </w:tcBorders>
            <w:vAlign w:val="center"/>
          </w:tcPr>
          <w:p w:rsidR="00722141" w:rsidRPr="00F64EFF" w:rsidRDefault="00722141" w:rsidP="00184DD6">
            <w:pPr>
              <w:spacing w:line="276" w:lineRule="auto"/>
              <w:jc w:val="center"/>
              <w:rPr>
                <w:rFonts w:eastAsia="Times New Roman"/>
                <w:lang w:val="uk-UA"/>
              </w:rPr>
            </w:pPr>
            <w:r w:rsidRPr="00F64EFF">
              <w:rPr>
                <w:rFonts w:eastAsia="Times New Roman"/>
                <w:lang w:val="uk-UA"/>
              </w:rPr>
              <w:t>7</w:t>
            </w:r>
          </w:p>
        </w:tc>
        <w:tc>
          <w:tcPr>
            <w:tcW w:w="3969" w:type="dxa"/>
            <w:tcBorders>
              <w:top w:val="single" w:sz="4" w:space="0" w:color="auto"/>
              <w:left w:val="single" w:sz="4" w:space="0" w:color="auto"/>
              <w:bottom w:val="single" w:sz="4" w:space="0" w:color="auto"/>
              <w:right w:val="single" w:sz="4" w:space="0" w:color="auto"/>
            </w:tcBorders>
            <w:vAlign w:val="center"/>
          </w:tcPr>
          <w:p w:rsidR="00722141" w:rsidRPr="00F64EFF" w:rsidRDefault="00722141" w:rsidP="00184DD6">
            <w:pPr>
              <w:spacing w:line="276" w:lineRule="auto"/>
              <w:jc w:val="center"/>
              <w:rPr>
                <w:rFonts w:eastAsia="Times New Roman"/>
                <w:lang w:val="uk-UA"/>
              </w:rPr>
            </w:pPr>
            <w:r w:rsidRPr="00F64EFF">
              <w:rPr>
                <w:rFonts w:eastAsia="Times New Roman"/>
                <w:lang w:val="uk-UA"/>
              </w:rPr>
              <w:t>Технічна підтримка Веб-сайту</w:t>
            </w:r>
          </w:p>
        </w:tc>
        <w:tc>
          <w:tcPr>
            <w:tcW w:w="3402" w:type="dxa"/>
            <w:tcBorders>
              <w:top w:val="single" w:sz="4" w:space="0" w:color="auto"/>
              <w:left w:val="single" w:sz="4" w:space="0" w:color="auto"/>
              <w:bottom w:val="single" w:sz="4" w:space="0" w:color="auto"/>
              <w:right w:val="single" w:sz="4" w:space="0" w:color="auto"/>
            </w:tcBorders>
            <w:vAlign w:val="center"/>
          </w:tcPr>
          <w:p w:rsidR="00722141" w:rsidRPr="00F64EFF" w:rsidRDefault="00722141" w:rsidP="00184DD6">
            <w:pPr>
              <w:spacing w:line="276" w:lineRule="auto"/>
              <w:jc w:val="center"/>
              <w:rPr>
                <w:rFonts w:eastAsia="Times New Roman"/>
                <w:lang w:val="uk-UA"/>
              </w:rPr>
            </w:pPr>
          </w:p>
        </w:tc>
        <w:tc>
          <w:tcPr>
            <w:tcW w:w="2027" w:type="dxa"/>
            <w:tcBorders>
              <w:top w:val="single" w:sz="4" w:space="0" w:color="auto"/>
              <w:left w:val="single" w:sz="4" w:space="0" w:color="auto"/>
              <w:bottom w:val="single" w:sz="4" w:space="0" w:color="auto"/>
              <w:right w:val="single" w:sz="4" w:space="0" w:color="auto"/>
            </w:tcBorders>
            <w:vAlign w:val="center"/>
          </w:tcPr>
          <w:p w:rsidR="00722141" w:rsidRPr="00F64EFF" w:rsidRDefault="00722141" w:rsidP="00184DD6">
            <w:pPr>
              <w:spacing w:line="276" w:lineRule="auto"/>
              <w:jc w:val="center"/>
              <w:rPr>
                <w:rFonts w:eastAsia="Times New Roman"/>
                <w:lang w:val="uk-UA"/>
              </w:rPr>
            </w:pPr>
          </w:p>
        </w:tc>
      </w:tr>
      <w:tr w:rsidR="00722141" w:rsidRPr="00F64EFF" w:rsidTr="00184DD6">
        <w:trPr>
          <w:trHeight w:val="380"/>
        </w:trPr>
        <w:tc>
          <w:tcPr>
            <w:tcW w:w="562" w:type="dxa"/>
            <w:tcBorders>
              <w:top w:val="single" w:sz="4" w:space="0" w:color="auto"/>
              <w:left w:val="single" w:sz="4" w:space="0" w:color="auto"/>
              <w:bottom w:val="single" w:sz="4" w:space="0" w:color="auto"/>
              <w:right w:val="single" w:sz="4" w:space="0" w:color="auto"/>
            </w:tcBorders>
            <w:vAlign w:val="center"/>
          </w:tcPr>
          <w:p w:rsidR="00722141" w:rsidRPr="00F64EFF" w:rsidRDefault="00722141" w:rsidP="00184DD6">
            <w:pPr>
              <w:spacing w:line="276" w:lineRule="auto"/>
              <w:jc w:val="center"/>
              <w:rPr>
                <w:rFonts w:eastAsia="Times New Roman"/>
                <w:lang w:val="uk-UA"/>
              </w:rPr>
            </w:pPr>
            <w:r w:rsidRPr="00F64EFF">
              <w:rPr>
                <w:rFonts w:eastAsia="Times New Roman"/>
                <w:lang w:val="uk-UA"/>
              </w:rPr>
              <w:t>8</w:t>
            </w:r>
          </w:p>
        </w:tc>
        <w:tc>
          <w:tcPr>
            <w:tcW w:w="3969" w:type="dxa"/>
            <w:tcBorders>
              <w:top w:val="single" w:sz="4" w:space="0" w:color="auto"/>
              <w:left w:val="single" w:sz="4" w:space="0" w:color="auto"/>
              <w:bottom w:val="single" w:sz="4" w:space="0" w:color="auto"/>
              <w:right w:val="single" w:sz="4" w:space="0" w:color="auto"/>
            </w:tcBorders>
            <w:vAlign w:val="center"/>
          </w:tcPr>
          <w:p w:rsidR="00722141" w:rsidRPr="00F64EFF" w:rsidRDefault="00722141" w:rsidP="00184DD6">
            <w:pPr>
              <w:spacing w:line="276" w:lineRule="auto"/>
              <w:jc w:val="center"/>
              <w:rPr>
                <w:rFonts w:eastAsia="Times New Roman"/>
                <w:lang w:val="uk-UA"/>
              </w:rPr>
            </w:pPr>
            <w:r w:rsidRPr="00F64EFF">
              <w:rPr>
                <w:rFonts w:eastAsia="Times New Roman"/>
                <w:lang w:val="uk-UA"/>
              </w:rPr>
              <w:t>Технічна підтримка Веб-сайту</w:t>
            </w:r>
          </w:p>
        </w:tc>
        <w:tc>
          <w:tcPr>
            <w:tcW w:w="3402" w:type="dxa"/>
            <w:tcBorders>
              <w:top w:val="single" w:sz="4" w:space="0" w:color="auto"/>
              <w:left w:val="single" w:sz="4" w:space="0" w:color="auto"/>
              <w:bottom w:val="single" w:sz="4" w:space="0" w:color="auto"/>
              <w:right w:val="single" w:sz="4" w:space="0" w:color="auto"/>
            </w:tcBorders>
            <w:vAlign w:val="center"/>
          </w:tcPr>
          <w:p w:rsidR="00722141" w:rsidRPr="00F64EFF" w:rsidRDefault="00722141" w:rsidP="00184DD6">
            <w:pPr>
              <w:spacing w:line="276" w:lineRule="auto"/>
              <w:jc w:val="center"/>
              <w:rPr>
                <w:rFonts w:eastAsia="Times New Roman"/>
                <w:lang w:val="uk-UA"/>
              </w:rPr>
            </w:pPr>
          </w:p>
        </w:tc>
        <w:tc>
          <w:tcPr>
            <w:tcW w:w="2027" w:type="dxa"/>
            <w:tcBorders>
              <w:top w:val="single" w:sz="4" w:space="0" w:color="auto"/>
              <w:left w:val="single" w:sz="4" w:space="0" w:color="auto"/>
              <w:bottom w:val="single" w:sz="4" w:space="0" w:color="auto"/>
              <w:right w:val="single" w:sz="4" w:space="0" w:color="auto"/>
            </w:tcBorders>
            <w:vAlign w:val="center"/>
          </w:tcPr>
          <w:p w:rsidR="00722141" w:rsidRPr="00F64EFF" w:rsidRDefault="00722141" w:rsidP="00184DD6">
            <w:pPr>
              <w:spacing w:line="276" w:lineRule="auto"/>
              <w:jc w:val="center"/>
              <w:rPr>
                <w:rFonts w:eastAsia="Times New Roman"/>
                <w:lang w:val="uk-UA"/>
              </w:rPr>
            </w:pPr>
          </w:p>
        </w:tc>
      </w:tr>
      <w:tr w:rsidR="00722141" w:rsidRPr="00F64EFF" w:rsidTr="00184DD6">
        <w:trPr>
          <w:trHeight w:val="380"/>
        </w:trPr>
        <w:tc>
          <w:tcPr>
            <w:tcW w:w="562" w:type="dxa"/>
            <w:tcBorders>
              <w:top w:val="single" w:sz="4" w:space="0" w:color="auto"/>
              <w:left w:val="single" w:sz="4" w:space="0" w:color="auto"/>
              <w:bottom w:val="single" w:sz="4" w:space="0" w:color="auto"/>
              <w:right w:val="single" w:sz="4" w:space="0" w:color="auto"/>
            </w:tcBorders>
            <w:vAlign w:val="center"/>
          </w:tcPr>
          <w:p w:rsidR="00722141" w:rsidRPr="00F64EFF" w:rsidRDefault="00722141" w:rsidP="00184DD6">
            <w:pPr>
              <w:spacing w:line="276" w:lineRule="auto"/>
              <w:jc w:val="center"/>
              <w:rPr>
                <w:rFonts w:eastAsia="Times New Roman"/>
                <w:lang w:val="uk-UA"/>
              </w:rPr>
            </w:pPr>
            <w:r w:rsidRPr="00F64EFF">
              <w:rPr>
                <w:rFonts w:eastAsia="Times New Roman"/>
                <w:lang w:val="uk-UA"/>
              </w:rPr>
              <w:t>9</w:t>
            </w:r>
          </w:p>
        </w:tc>
        <w:tc>
          <w:tcPr>
            <w:tcW w:w="3969" w:type="dxa"/>
            <w:tcBorders>
              <w:top w:val="single" w:sz="4" w:space="0" w:color="auto"/>
              <w:left w:val="single" w:sz="4" w:space="0" w:color="auto"/>
              <w:bottom w:val="single" w:sz="4" w:space="0" w:color="auto"/>
              <w:right w:val="single" w:sz="4" w:space="0" w:color="auto"/>
            </w:tcBorders>
            <w:vAlign w:val="center"/>
          </w:tcPr>
          <w:p w:rsidR="00722141" w:rsidRPr="00F64EFF" w:rsidRDefault="00722141" w:rsidP="00184DD6">
            <w:pPr>
              <w:spacing w:line="276" w:lineRule="auto"/>
              <w:jc w:val="center"/>
              <w:rPr>
                <w:rFonts w:eastAsia="Times New Roman"/>
                <w:lang w:val="uk-UA"/>
              </w:rPr>
            </w:pPr>
            <w:r w:rsidRPr="00F64EFF">
              <w:rPr>
                <w:rFonts w:eastAsia="Times New Roman"/>
                <w:lang w:val="uk-UA"/>
              </w:rPr>
              <w:t>Технічна підтримка Веб-сайту</w:t>
            </w:r>
          </w:p>
        </w:tc>
        <w:tc>
          <w:tcPr>
            <w:tcW w:w="3402" w:type="dxa"/>
            <w:tcBorders>
              <w:top w:val="single" w:sz="4" w:space="0" w:color="auto"/>
              <w:left w:val="single" w:sz="4" w:space="0" w:color="auto"/>
              <w:bottom w:val="single" w:sz="4" w:space="0" w:color="auto"/>
              <w:right w:val="single" w:sz="4" w:space="0" w:color="auto"/>
            </w:tcBorders>
            <w:vAlign w:val="center"/>
          </w:tcPr>
          <w:p w:rsidR="00722141" w:rsidRPr="00F64EFF" w:rsidRDefault="00722141" w:rsidP="00184DD6">
            <w:pPr>
              <w:spacing w:line="276" w:lineRule="auto"/>
              <w:jc w:val="center"/>
              <w:rPr>
                <w:rFonts w:eastAsia="Times New Roman"/>
                <w:lang w:val="uk-UA"/>
              </w:rPr>
            </w:pPr>
          </w:p>
        </w:tc>
        <w:tc>
          <w:tcPr>
            <w:tcW w:w="2027" w:type="dxa"/>
            <w:tcBorders>
              <w:top w:val="single" w:sz="4" w:space="0" w:color="auto"/>
              <w:left w:val="single" w:sz="4" w:space="0" w:color="auto"/>
              <w:bottom w:val="single" w:sz="4" w:space="0" w:color="auto"/>
              <w:right w:val="single" w:sz="4" w:space="0" w:color="auto"/>
            </w:tcBorders>
            <w:vAlign w:val="center"/>
          </w:tcPr>
          <w:p w:rsidR="00722141" w:rsidRPr="00F64EFF" w:rsidRDefault="00722141" w:rsidP="00184DD6">
            <w:pPr>
              <w:spacing w:line="276" w:lineRule="auto"/>
              <w:jc w:val="center"/>
              <w:rPr>
                <w:rFonts w:eastAsia="Times New Roman"/>
                <w:lang w:val="uk-UA"/>
              </w:rPr>
            </w:pPr>
          </w:p>
        </w:tc>
      </w:tr>
      <w:tr w:rsidR="00722141" w:rsidRPr="00F64EFF" w:rsidTr="00184DD6">
        <w:trPr>
          <w:trHeight w:val="380"/>
        </w:trPr>
        <w:tc>
          <w:tcPr>
            <w:tcW w:w="562" w:type="dxa"/>
            <w:tcBorders>
              <w:top w:val="single" w:sz="4" w:space="0" w:color="auto"/>
              <w:left w:val="single" w:sz="4" w:space="0" w:color="auto"/>
              <w:bottom w:val="single" w:sz="4" w:space="0" w:color="auto"/>
              <w:right w:val="single" w:sz="4" w:space="0" w:color="auto"/>
            </w:tcBorders>
            <w:vAlign w:val="center"/>
          </w:tcPr>
          <w:p w:rsidR="00722141" w:rsidRPr="00F64EFF" w:rsidRDefault="00722141" w:rsidP="00184DD6">
            <w:pPr>
              <w:spacing w:line="276" w:lineRule="auto"/>
              <w:jc w:val="center"/>
              <w:rPr>
                <w:rFonts w:eastAsia="Times New Roman"/>
                <w:lang w:val="uk-UA"/>
              </w:rPr>
            </w:pPr>
            <w:r w:rsidRPr="00F64EFF">
              <w:rPr>
                <w:rFonts w:eastAsia="Times New Roman"/>
                <w:lang w:val="uk-UA"/>
              </w:rPr>
              <w:t>10</w:t>
            </w:r>
          </w:p>
        </w:tc>
        <w:tc>
          <w:tcPr>
            <w:tcW w:w="3969" w:type="dxa"/>
            <w:tcBorders>
              <w:top w:val="single" w:sz="4" w:space="0" w:color="auto"/>
              <w:left w:val="single" w:sz="4" w:space="0" w:color="auto"/>
              <w:bottom w:val="single" w:sz="4" w:space="0" w:color="auto"/>
              <w:right w:val="single" w:sz="4" w:space="0" w:color="auto"/>
            </w:tcBorders>
            <w:vAlign w:val="center"/>
          </w:tcPr>
          <w:p w:rsidR="00722141" w:rsidRPr="00F64EFF" w:rsidRDefault="00722141" w:rsidP="00184DD6">
            <w:pPr>
              <w:spacing w:line="276" w:lineRule="auto"/>
              <w:jc w:val="center"/>
              <w:rPr>
                <w:rFonts w:eastAsia="Times New Roman"/>
                <w:lang w:val="uk-UA"/>
              </w:rPr>
            </w:pPr>
            <w:r w:rsidRPr="00F64EFF">
              <w:rPr>
                <w:rFonts w:eastAsia="Times New Roman"/>
                <w:lang w:val="uk-UA"/>
              </w:rPr>
              <w:t>Технічна підтримка Веб-сайту</w:t>
            </w:r>
          </w:p>
        </w:tc>
        <w:tc>
          <w:tcPr>
            <w:tcW w:w="3402" w:type="dxa"/>
            <w:tcBorders>
              <w:top w:val="single" w:sz="4" w:space="0" w:color="auto"/>
              <w:left w:val="single" w:sz="4" w:space="0" w:color="auto"/>
              <w:bottom w:val="single" w:sz="4" w:space="0" w:color="auto"/>
              <w:right w:val="single" w:sz="4" w:space="0" w:color="auto"/>
            </w:tcBorders>
            <w:vAlign w:val="center"/>
          </w:tcPr>
          <w:p w:rsidR="00722141" w:rsidRPr="00F64EFF" w:rsidRDefault="00722141" w:rsidP="00184DD6">
            <w:pPr>
              <w:spacing w:line="276" w:lineRule="auto"/>
              <w:jc w:val="center"/>
              <w:rPr>
                <w:rFonts w:eastAsia="Times New Roman"/>
                <w:lang w:val="uk-UA"/>
              </w:rPr>
            </w:pPr>
          </w:p>
        </w:tc>
        <w:tc>
          <w:tcPr>
            <w:tcW w:w="2027" w:type="dxa"/>
            <w:tcBorders>
              <w:top w:val="single" w:sz="4" w:space="0" w:color="auto"/>
              <w:left w:val="single" w:sz="4" w:space="0" w:color="auto"/>
              <w:bottom w:val="single" w:sz="4" w:space="0" w:color="auto"/>
              <w:right w:val="single" w:sz="4" w:space="0" w:color="auto"/>
            </w:tcBorders>
            <w:vAlign w:val="center"/>
          </w:tcPr>
          <w:p w:rsidR="00722141" w:rsidRPr="00F64EFF" w:rsidRDefault="00722141" w:rsidP="00184DD6">
            <w:pPr>
              <w:spacing w:line="276" w:lineRule="auto"/>
              <w:jc w:val="center"/>
              <w:rPr>
                <w:rFonts w:eastAsia="Times New Roman"/>
                <w:lang w:val="uk-UA"/>
              </w:rPr>
            </w:pPr>
          </w:p>
        </w:tc>
      </w:tr>
      <w:tr w:rsidR="00722141" w:rsidRPr="00F64EFF" w:rsidTr="00184DD6">
        <w:trPr>
          <w:trHeight w:val="380"/>
        </w:trPr>
        <w:tc>
          <w:tcPr>
            <w:tcW w:w="7933" w:type="dxa"/>
            <w:gridSpan w:val="3"/>
            <w:tcBorders>
              <w:top w:val="single" w:sz="4" w:space="0" w:color="auto"/>
              <w:left w:val="single" w:sz="4" w:space="0" w:color="auto"/>
              <w:bottom w:val="single" w:sz="4" w:space="0" w:color="auto"/>
              <w:right w:val="single" w:sz="4" w:space="0" w:color="auto"/>
            </w:tcBorders>
            <w:vAlign w:val="center"/>
          </w:tcPr>
          <w:p w:rsidR="00722141" w:rsidRPr="00F64EFF" w:rsidRDefault="00722141" w:rsidP="00184DD6">
            <w:pPr>
              <w:spacing w:line="276" w:lineRule="auto"/>
              <w:jc w:val="right"/>
              <w:rPr>
                <w:rFonts w:eastAsia="Times New Roman"/>
                <w:b/>
                <w:bCs/>
                <w:lang w:val="uk-UA"/>
              </w:rPr>
            </w:pPr>
            <w:r w:rsidRPr="00F64EFF">
              <w:rPr>
                <w:rFonts w:eastAsia="Times New Roman"/>
                <w:b/>
                <w:bCs/>
                <w:lang w:val="uk-UA"/>
              </w:rPr>
              <w:t>Всього без ПДВ</w:t>
            </w:r>
          </w:p>
        </w:tc>
        <w:tc>
          <w:tcPr>
            <w:tcW w:w="2027" w:type="dxa"/>
            <w:tcBorders>
              <w:top w:val="single" w:sz="4" w:space="0" w:color="auto"/>
              <w:left w:val="single" w:sz="4" w:space="0" w:color="auto"/>
              <w:bottom w:val="single" w:sz="4" w:space="0" w:color="auto"/>
              <w:right w:val="single" w:sz="4" w:space="0" w:color="auto"/>
            </w:tcBorders>
            <w:vAlign w:val="center"/>
          </w:tcPr>
          <w:p w:rsidR="00722141" w:rsidRPr="00F64EFF" w:rsidRDefault="00722141" w:rsidP="00184DD6">
            <w:pPr>
              <w:spacing w:line="276" w:lineRule="auto"/>
              <w:jc w:val="center"/>
              <w:rPr>
                <w:rFonts w:eastAsia="Times New Roman"/>
                <w:b/>
                <w:bCs/>
                <w:lang w:val="uk-UA"/>
              </w:rPr>
            </w:pPr>
          </w:p>
        </w:tc>
      </w:tr>
      <w:tr w:rsidR="00722141" w:rsidRPr="00F64EFF" w:rsidTr="00184DD6">
        <w:trPr>
          <w:trHeight w:val="380"/>
        </w:trPr>
        <w:tc>
          <w:tcPr>
            <w:tcW w:w="7933" w:type="dxa"/>
            <w:gridSpan w:val="3"/>
            <w:tcBorders>
              <w:top w:val="single" w:sz="4" w:space="0" w:color="auto"/>
              <w:left w:val="single" w:sz="4" w:space="0" w:color="auto"/>
              <w:bottom w:val="single" w:sz="4" w:space="0" w:color="auto"/>
              <w:right w:val="single" w:sz="4" w:space="0" w:color="auto"/>
            </w:tcBorders>
            <w:vAlign w:val="center"/>
          </w:tcPr>
          <w:p w:rsidR="00722141" w:rsidRPr="00F64EFF" w:rsidRDefault="00722141" w:rsidP="00184DD6">
            <w:pPr>
              <w:spacing w:line="276" w:lineRule="auto"/>
              <w:jc w:val="right"/>
              <w:rPr>
                <w:rFonts w:eastAsia="Times New Roman"/>
                <w:b/>
                <w:bCs/>
                <w:lang w:val="uk-UA"/>
              </w:rPr>
            </w:pPr>
            <w:r w:rsidRPr="00F64EFF">
              <w:rPr>
                <w:rFonts w:eastAsia="Times New Roman"/>
                <w:b/>
                <w:bCs/>
                <w:lang w:val="uk-UA"/>
              </w:rPr>
              <w:t>ПДВ</w:t>
            </w:r>
          </w:p>
        </w:tc>
        <w:tc>
          <w:tcPr>
            <w:tcW w:w="2027" w:type="dxa"/>
            <w:tcBorders>
              <w:top w:val="single" w:sz="4" w:space="0" w:color="auto"/>
              <w:left w:val="single" w:sz="4" w:space="0" w:color="auto"/>
              <w:bottom w:val="single" w:sz="4" w:space="0" w:color="auto"/>
              <w:right w:val="single" w:sz="4" w:space="0" w:color="auto"/>
            </w:tcBorders>
            <w:vAlign w:val="center"/>
          </w:tcPr>
          <w:p w:rsidR="00722141" w:rsidRPr="00F64EFF" w:rsidRDefault="00722141" w:rsidP="00184DD6">
            <w:pPr>
              <w:spacing w:line="276" w:lineRule="auto"/>
              <w:jc w:val="center"/>
              <w:rPr>
                <w:rFonts w:eastAsia="Times New Roman"/>
                <w:b/>
                <w:bCs/>
                <w:lang w:val="uk-UA"/>
              </w:rPr>
            </w:pPr>
          </w:p>
        </w:tc>
      </w:tr>
      <w:tr w:rsidR="00722141" w:rsidRPr="00F64EFF" w:rsidTr="00184DD6">
        <w:trPr>
          <w:trHeight w:val="380"/>
        </w:trPr>
        <w:tc>
          <w:tcPr>
            <w:tcW w:w="7933" w:type="dxa"/>
            <w:gridSpan w:val="3"/>
            <w:tcBorders>
              <w:top w:val="single" w:sz="4" w:space="0" w:color="auto"/>
              <w:left w:val="single" w:sz="4" w:space="0" w:color="auto"/>
              <w:bottom w:val="single" w:sz="4" w:space="0" w:color="auto"/>
              <w:right w:val="single" w:sz="4" w:space="0" w:color="auto"/>
            </w:tcBorders>
            <w:vAlign w:val="center"/>
          </w:tcPr>
          <w:p w:rsidR="00722141" w:rsidRPr="00F64EFF" w:rsidRDefault="00722141" w:rsidP="00184DD6">
            <w:pPr>
              <w:spacing w:line="276" w:lineRule="auto"/>
              <w:jc w:val="right"/>
              <w:rPr>
                <w:rFonts w:eastAsia="Times New Roman"/>
                <w:b/>
                <w:bCs/>
                <w:lang w:val="uk-UA"/>
              </w:rPr>
            </w:pPr>
            <w:r w:rsidRPr="00F64EFF">
              <w:rPr>
                <w:rFonts w:eastAsia="Times New Roman"/>
                <w:b/>
                <w:bCs/>
                <w:lang w:val="uk-UA"/>
              </w:rPr>
              <w:t>Разом з ПДВ</w:t>
            </w:r>
          </w:p>
        </w:tc>
        <w:tc>
          <w:tcPr>
            <w:tcW w:w="2027" w:type="dxa"/>
            <w:tcBorders>
              <w:top w:val="single" w:sz="4" w:space="0" w:color="auto"/>
              <w:left w:val="single" w:sz="4" w:space="0" w:color="auto"/>
              <w:bottom w:val="single" w:sz="4" w:space="0" w:color="auto"/>
              <w:right w:val="single" w:sz="4" w:space="0" w:color="auto"/>
            </w:tcBorders>
            <w:vAlign w:val="center"/>
          </w:tcPr>
          <w:p w:rsidR="00722141" w:rsidRPr="00F64EFF" w:rsidRDefault="00722141" w:rsidP="00184DD6">
            <w:pPr>
              <w:spacing w:line="276" w:lineRule="auto"/>
              <w:jc w:val="center"/>
              <w:rPr>
                <w:rFonts w:eastAsia="Times New Roman"/>
                <w:b/>
                <w:bCs/>
                <w:lang w:val="uk-UA"/>
              </w:rPr>
            </w:pPr>
          </w:p>
        </w:tc>
      </w:tr>
    </w:tbl>
    <w:p w:rsidR="00722141" w:rsidRPr="00F64EFF" w:rsidRDefault="00722141" w:rsidP="00722141">
      <w:pPr>
        <w:spacing w:after="200" w:line="276" w:lineRule="auto"/>
        <w:ind w:firstLine="540"/>
        <w:jc w:val="center"/>
        <w:rPr>
          <w:rFonts w:eastAsia="Times New Roman"/>
          <w:b/>
          <w:lang w:val="uk-UA"/>
        </w:rPr>
      </w:pPr>
    </w:p>
    <w:p w:rsidR="00722141" w:rsidRPr="00F64EFF" w:rsidRDefault="00D82C07" w:rsidP="00722141">
      <w:pPr>
        <w:spacing w:after="200" w:line="276" w:lineRule="auto"/>
        <w:ind w:firstLine="540"/>
        <w:jc w:val="center"/>
        <w:rPr>
          <w:rFonts w:eastAsia="Times New Roman"/>
          <w:b/>
          <w:lang w:val="uk-UA"/>
        </w:rPr>
      </w:pPr>
      <w:r w:rsidRPr="00F64EFF">
        <w:rPr>
          <w:rFonts w:eastAsia="Times New Roman"/>
          <w:b/>
          <w:lang w:val="uk-UA"/>
        </w:rPr>
        <w:t>РЕКВІЗИТИ ТА ПІДПИСИ СТОРІН</w:t>
      </w:r>
    </w:p>
    <w:tbl>
      <w:tblPr>
        <w:tblW w:w="5284" w:type="pct"/>
        <w:tblInd w:w="-426" w:type="dxa"/>
        <w:tblLayout w:type="fixed"/>
        <w:tblLook w:val="04A0" w:firstRow="1" w:lastRow="0" w:firstColumn="1" w:lastColumn="0" w:noHBand="0" w:noVBand="1"/>
      </w:tblPr>
      <w:tblGrid>
        <w:gridCol w:w="5405"/>
        <w:gridCol w:w="4781"/>
      </w:tblGrid>
      <w:tr w:rsidR="00D82C07" w:rsidRPr="00F64EFF" w:rsidTr="00184DD6">
        <w:trPr>
          <w:trHeight w:val="340"/>
        </w:trPr>
        <w:tc>
          <w:tcPr>
            <w:tcW w:w="5246" w:type="dxa"/>
            <w:hideMark/>
          </w:tcPr>
          <w:p w:rsidR="00D82C07" w:rsidRPr="00F64EFF" w:rsidRDefault="00D82C07" w:rsidP="00184DD6">
            <w:pPr>
              <w:shd w:val="clear" w:color="auto" w:fill="FFFFFF"/>
              <w:ind w:firstLine="426"/>
              <w:jc w:val="center"/>
              <w:rPr>
                <w:rFonts w:eastAsia="Times New Roman"/>
                <w:b/>
                <w:bCs/>
                <w:color w:val="000000"/>
                <w:lang w:val="uk-UA"/>
              </w:rPr>
            </w:pPr>
            <w:r w:rsidRPr="00F64EFF">
              <w:rPr>
                <w:rFonts w:eastAsia="Times New Roman"/>
                <w:b/>
                <w:bCs/>
                <w:color w:val="000000"/>
                <w:lang w:val="uk-UA"/>
              </w:rPr>
              <w:t>ЗАМОВНИК:</w:t>
            </w:r>
          </w:p>
        </w:tc>
        <w:tc>
          <w:tcPr>
            <w:tcW w:w="4641" w:type="dxa"/>
            <w:hideMark/>
          </w:tcPr>
          <w:p w:rsidR="00D82C07" w:rsidRPr="00F64EFF" w:rsidRDefault="00D82C07" w:rsidP="00184DD6">
            <w:pPr>
              <w:shd w:val="clear" w:color="auto" w:fill="FFFFFF"/>
              <w:ind w:firstLine="426"/>
              <w:jc w:val="center"/>
              <w:rPr>
                <w:rFonts w:eastAsia="Times New Roman"/>
                <w:b/>
                <w:bCs/>
                <w:color w:val="000000"/>
                <w:lang w:val="uk-UA"/>
              </w:rPr>
            </w:pPr>
            <w:r w:rsidRPr="00F64EFF">
              <w:rPr>
                <w:rFonts w:eastAsia="Times New Roman"/>
                <w:b/>
                <w:bCs/>
                <w:color w:val="000000"/>
                <w:lang w:val="uk-UA"/>
              </w:rPr>
              <w:t>ВИКОНАВЕЦЬ:</w:t>
            </w:r>
          </w:p>
        </w:tc>
      </w:tr>
      <w:tr w:rsidR="00D82C07" w:rsidRPr="00F64EFF" w:rsidTr="00184DD6">
        <w:tc>
          <w:tcPr>
            <w:tcW w:w="5246" w:type="dxa"/>
          </w:tcPr>
          <w:p w:rsidR="00D82C07" w:rsidRPr="00F64EFF" w:rsidRDefault="00D82C07" w:rsidP="00184DD6">
            <w:pPr>
              <w:shd w:val="clear" w:color="auto" w:fill="FFFFFF"/>
              <w:tabs>
                <w:tab w:val="left" w:pos="1210"/>
              </w:tabs>
              <w:ind w:firstLine="426"/>
              <w:jc w:val="center"/>
              <w:rPr>
                <w:b/>
                <w:bCs/>
                <w:color w:val="191919"/>
                <w:lang w:val="uk-UA"/>
              </w:rPr>
            </w:pPr>
            <w:r w:rsidRPr="00F64EFF">
              <w:rPr>
                <w:b/>
                <w:bCs/>
                <w:color w:val="191919"/>
                <w:lang w:val="uk-UA"/>
              </w:rPr>
              <w:t>Повна назва</w:t>
            </w:r>
          </w:p>
          <w:p w:rsidR="00D82C07" w:rsidRPr="00F64EFF" w:rsidRDefault="00D82C07" w:rsidP="00184DD6">
            <w:pPr>
              <w:shd w:val="clear" w:color="auto" w:fill="FFFFFF"/>
              <w:tabs>
                <w:tab w:val="left" w:pos="1210"/>
              </w:tabs>
              <w:ind w:firstLine="426"/>
              <w:jc w:val="center"/>
              <w:rPr>
                <w:b/>
                <w:bCs/>
                <w:color w:val="191919"/>
                <w:lang w:val="uk-UA"/>
              </w:rPr>
            </w:pPr>
          </w:p>
          <w:p w:rsidR="00D82C07" w:rsidRPr="00F64EFF" w:rsidRDefault="00D82C07" w:rsidP="00184DD6">
            <w:pPr>
              <w:shd w:val="clear" w:color="auto" w:fill="FFFFFF"/>
              <w:tabs>
                <w:tab w:val="left" w:pos="1210"/>
              </w:tabs>
              <w:ind w:firstLine="426"/>
              <w:rPr>
                <w:b/>
                <w:bCs/>
                <w:color w:val="191919"/>
                <w:lang w:val="uk-UA"/>
              </w:rPr>
            </w:pPr>
            <w:r w:rsidRPr="00F64EFF">
              <w:rPr>
                <w:b/>
                <w:bCs/>
                <w:color w:val="191919"/>
                <w:lang w:val="uk-UA"/>
              </w:rPr>
              <w:t>Посада уповноваженої особи</w:t>
            </w:r>
          </w:p>
          <w:p w:rsidR="00D82C07" w:rsidRPr="00F64EFF" w:rsidRDefault="00D82C07" w:rsidP="00184DD6">
            <w:pPr>
              <w:shd w:val="clear" w:color="auto" w:fill="FFFFFF"/>
              <w:tabs>
                <w:tab w:val="left" w:pos="1210"/>
              </w:tabs>
              <w:ind w:firstLine="426"/>
              <w:jc w:val="center"/>
              <w:rPr>
                <w:b/>
                <w:bCs/>
                <w:color w:val="191919"/>
                <w:lang w:val="uk-UA"/>
              </w:rPr>
            </w:pPr>
          </w:p>
          <w:p w:rsidR="00D82C07" w:rsidRPr="00F64EFF" w:rsidRDefault="00D82C07" w:rsidP="00184DD6">
            <w:pPr>
              <w:shd w:val="clear" w:color="auto" w:fill="FFFFFF"/>
              <w:tabs>
                <w:tab w:val="left" w:pos="1210"/>
              </w:tabs>
              <w:rPr>
                <w:b/>
                <w:bCs/>
                <w:color w:val="191919"/>
                <w:lang w:val="uk-UA"/>
              </w:rPr>
            </w:pPr>
            <w:r w:rsidRPr="00F64EFF">
              <w:rPr>
                <w:b/>
                <w:bCs/>
                <w:color w:val="191919"/>
                <w:lang w:val="uk-UA"/>
              </w:rPr>
              <w:t>_______________Власне ім’я ПРІЗВИЩЕ</w:t>
            </w:r>
          </w:p>
          <w:p w:rsidR="00D82C07" w:rsidRPr="00F64EFF" w:rsidRDefault="00D82C07" w:rsidP="00184DD6">
            <w:pPr>
              <w:shd w:val="clear" w:color="auto" w:fill="FFFFFF"/>
              <w:ind w:firstLine="426"/>
              <w:rPr>
                <w:rFonts w:eastAsia="Times New Roman"/>
                <w:bCs/>
                <w:color w:val="000000"/>
                <w:lang w:val="uk-UA"/>
              </w:rPr>
            </w:pPr>
            <w:r w:rsidRPr="00F64EFF">
              <w:rPr>
                <w:bCs/>
                <w:color w:val="191919"/>
                <w:lang w:val="uk-UA"/>
              </w:rPr>
              <w:t>м. п.</w:t>
            </w:r>
          </w:p>
        </w:tc>
        <w:tc>
          <w:tcPr>
            <w:tcW w:w="4641" w:type="dxa"/>
          </w:tcPr>
          <w:p w:rsidR="00D82C07" w:rsidRPr="00F64EFF" w:rsidRDefault="00D82C07" w:rsidP="00184DD6">
            <w:pPr>
              <w:shd w:val="clear" w:color="auto" w:fill="FFFFFF"/>
              <w:tabs>
                <w:tab w:val="left" w:pos="1210"/>
              </w:tabs>
              <w:ind w:firstLine="426"/>
              <w:jc w:val="center"/>
              <w:rPr>
                <w:b/>
                <w:bCs/>
                <w:color w:val="191919"/>
                <w:lang w:val="uk-UA"/>
              </w:rPr>
            </w:pPr>
            <w:r w:rsidRPr="00F64EFF">
              <w:rPr>
                <w:b/>
                <w:bCs/>
                <w:color w:val="191919"/>
                <w:lang w:val="uk-UA"/>
              </w:rPr>
              <w:t>Повна назва</w:t>
            </w:r>
          </w:p>
          <w:p w:rsidR="00D82C07" w:rsidRPr="00F64EFF" w:rsidRDefault="00D82C07" w:rsidP="00184DD6">
            <w:pPr>
              <w:shd w:val="clear" w:color="auto" w:fill="FFFFFF"/>
              <w:tabs>
                <w:tab w:val="left" w:pos="1210"/>
              </w:tabs>
              <w:ind w:firstLine="426"/>
              <w:jc w:val="center"/>
              <w:rPr>
                <w:b/>
                <w:bCs/>
                <w:color w:val="191919"/>
                <w:lang w:val="uk-UA"/>
              </w:rPr>
            </w:pPr>
          </w:p>
          <w:p w:rsidR="00D82C07" w:rsidRPr="00F64EFF" w:rsidRDefault="00D82C07" w:rsidP="00184DD6">
            <w:pPr>
              <w:shd w:val="clear" w:color="auto" w:fill="FFFFFF"/>
              <w:tabs>
                <w:tab w:val="left" w:pos="1210"/>
              </w:tabs>
              <w:ind w:firstLine="426"/>
              <w:rPr>
                <w:b/>
                <w:bCs/>
                <w:color w:val="191919"/>
                <w:lang w:val="uk-UA"/>
              </w:rPr>
            </w:pPr>
            <w:r w:rsidRPr="00F64EFF">
              <w:rPr>
                <w:b/>
                <w:bCs/>
                <w:color w:val="191919"/>
                <w:lang w:val="uk-UA"/>
              </w:rPr>
              <w:t>Посада уповноваженої особи</w:t>
            </w:r>
          </w:p>
          <w:p w:rsidR="00D82C07" w:rsidRPr="00F64EFF" w:rsidRDefault="00D82C07" w:rsidP="00184DD6">
            <w:pPr>
              <w:shd w:val="clear" w:color="auto" w:fill="FFFFFF"/>
              <w:tabs>
                <w:tab w:val="left" w:pos="1210"/>
              </w:tabs>
              <w:ind w:firstLine="426"/>
              <w:jc w:val="center"/>
              <w:rPr>
                <w:b/>
                <w:bCs/>
                <w:color w:val="191919"/>
                <w:lang w:val="uk-UA"/>
              </w:rPr>
            </w:pPr>
          </w:p>
          <w:p w:rsidR="00D82C07" w:rsidRPr="00F64EFF" w:rsidRDefault="00D82C07" w:rsidP="00184DD6">
            <w:pPr>
              <w:shd w:val="clear" w:color="auto" w:fill="FFFFFF"/>
              <w:tabs>
                <w:tab w:val="left" w:pos="1210"/>
              </w:tabs>
              <w:rPr>
                <w:b/>
                <w:bCs/>
                <w:color w:val="191919"/>
                <w:lang w:val="uk-UA"/>
              </w:rPr>
            </w:pPr>
            <w:r w:rsidRPr="00F64EFF">
              <w:rPr>
                <w:b/>
                <w:bCs/>
                <w:color w:val="191919"/>
                <w:lang w:val="uk-UA"/>
              </w:rPr>
              <w:t>______________Власне ім’я ПРІЗВИЩЕ</w:t>
            </w:r>
          </w:p>
          <w:p w:rsidR="00D82C07" w:rsidRPr="00F64EFF" w:rsidRDefault="00D82C07" w:rsidP="00184DD6">
            <w:pPr>
              <w:shd w:val="clear" w:color="auto" w:fill="FFFFFF"/>
              <w:tabs>
                <w:tab w:val="left" w:pos="1210"/>
              </w:tabs>
              <w:ind w:firstLine="426"/>
              <w:rPr>
                <w:rFonts w:eastAsia="Times New Roman"/>
                <w:bCs/>
                <w:color w:val="000000"/>
                <w:lang w:val="uk-UA"/>
              </w:rPr>
            </w:pPr>
            <w:r w:rsidRPr="00F64EFF">
              <w:rPr>
                <w:bCs/>
                <w:color w:val="191919"/>
                <w:lang w:val="uk-UA"/>
              </w:rPr>
              <w:t>м. п.</w:t>
            </w:r>
          </w:p>
        </w:tc>
      </w:tr>
    </w:tbl>
    <w:p w:rsidR="00E77D33" w:rsidRPr="00F64EFF" w:rsidRDefault="00E77D33" w:rsidP="0060246C">
      <w:pPr>
        <w:rPr>
          <w:lang w:val="uk-UA"/>
        </w:rPr>
      </w:pPr>
    </w:p>
    <w:p w:rsidR="00E77D33" w:rsidRPr="00F64EFF" w:rsidRDefault="00E77D33" w:rsidP="0060246C">
      <w:pPr>
        <w:rPr>
          <w:lang w:val="uk-UA"/>
        </w:rPr>
      </w:pPr>
    </w:p>
    <w:p w:rsidR="00E77D33" w:rsidRPr="00F64EFF" w:rsidRDefault="00E77D33" w:rsidP="0060246C">
      <w:pPr>
        <w:rPr>
          <w:lang w:val="uk-UA"/>
        </w:rPr>
      </w:pPr>
    </w:p>
    <w:p w:rsidR="00E77D33" w:rsidRPr="00F64EFF" w:rsidRDefault="00E77D33" w:rsidP="0060246C">
      <w:pPr>
        <w:rPr>
          <w:lang w:val="uk-UA"/>
        </w:rPr>
      </w:pPr>
    </w:p>
    <w:p w:rsidR="00E77D33" w:rsidRPr="00F64EFF" w:rsidRDefault="00E77D33" w:rsidP="0060246C">
      <w:pPr>
        <w:rPr>
          <w:lang w:val="uk-UA"/>
        </w:rPr>
      </w:pPr>
    </w:p>
    <w:p w:rsidR="00E77D33" w:rsidRPr="00F64EFF" w:rsidRDefault="00E77D33" w:rsidP="0060246C">
      <w:pPr>
        <w:rPr>
          <w:lang w:val="uk-UA"/>
        </w:rPr>
      </w:pPr>
    </w:p>
    <w:p w:rsidR="00E77D33" w:rsidRPr="00F64EFF" w:rsidRDefault="00E77D33" w:rsidP="0060246C">
      <w:pPr>
        <w:rPr>
          <w:lang w:val="uk-UA"/>
        </w:rPr>
      </w:pPr>
    </w:p>
    <w:p w:rsidR="00E77D33" w:rsidRPr="00F64EFF" w:rsidRDefault="00E77D33" w:rsidP="0060246C">
      <w:pPr>
        <w:rPr>
          <w:lang w:val="uk-UA"/>
        </w:rPr>
      </w:pPr>
    </w:p>
    <w:p w:rsidR="00E77D33" w:rsidRPr="00F64EFF" w:rsidRDefault="00E77D33" w:rsidP="0060246C">
      <w:pPr>
        <w:rPr>
          <w:lang w:val="uk-UA"/>
        </w:rPr>
      </w:pPr>
    </w:p>
    <w:p w:rsidR="00E77D33" w:rsidRPr="00F64EFF" w:rsidRDefault="00E77D33" w:rsidP="0060246C">
      <w:pPr>
        <w:rPr>
          <w:lang w:val="uk-UA"/>
        </w:rPr>
      </w:pPr>
    </w:p>
    <w:p w:rsidR="00E77D33" w:rsidRPr="00F64EFF" w:rsidRDefault="00E77D33" w:rsidP="0060246C">
      <w:pPr>
        <w:rPr>
          <w:lang w:val="uk-UA"/>
        </w:rPr>
      </w:pPr>
    </w:p>
    <w:p w:rsidR="00E77D33" w:rsidRPr="00F64EFF" w:rsidRDefault="00E77D33" w:rsidP="0060246C">
      <w:pPr>
        <w:rPr>
          <w:lang w:val="uk-UA"/>
        </w:rPr>
      </w:pPr>
    </w:p>
    <w:p w:rsidR="00E77D33" w:rsidRPr="00F64EFF" w:rsidRDefault="00E77D33" w:rsidP="0060246C">
      <w:pPr>
        <w:rPr>
          <w:lang w:val="uk-UA"/>
        </w:rPr>
      </w:pPr>
    </w:p>
    <w:p w:rsidR="0060246C" w:rsidRPr="00F64EFF" w:rsidRDefault="0060246C" w:rsidP="0060246C">
      <w:pPr>
        <w:jc w:val="right"/>
        <w:rPr>
          <w:lang w:val="uk-UA"/>
        </w:rPr>
      </w:pPr>
      <w:r w:rsidRPr="00F64EFF">
        <w:rPr>
          <w:lang w:val="uk-UA"/>
        </w:rPr>
        <w:t xml:space="preserve">Додаток № </w:t>
      </w:r>
      <w:r w:rsidR="00722141" w:rsidRPr="00F64EFF">
        <w:rPr>
          <w:lang w:val="uk-UA"/>
        </w:rPr>
        <w:t>3</w:t>
      </w:r>
    </w:p>
    <w:p w:rsidR="0060246C" w:rsidRPr="00F64EFF" w:rsidRDefault="0060246C" w:rsidP="0060246C">
      <w:pPr>
        <w:jc w:val="right"/>
        <w:rPr>
          <w:lang w:val="uk-UA"/>
        </w:rPr>
      </w:pPr>
      <w:r w:rsidRPr="00F64EFF">
        <w:rPr>
          <w:lang w:val="uk-UA"/>
        </w:rPr>
        <w:t>до Договору № __________</w:t>
      </w:r>
    </w:p>
    <w:p w:rsidR="0060246C" w:rsidRPr="00F64EFF" w:rsidRDefault="0060246C" w:rsidP="0060246C">
      <w:pPr>
        <w:jc w:val="right"/>
        <w:rPr>
          <w:lang w:val="uk-UA"/>
        </w:rPr>
      </w:pPr>
      <w:r w:rsidRPr="00F64EFF">
        <w:rPr>
          <w:lang w:val="uk-UA"/>
        </w:rPr>
        <w:t>від ___ ________ 202</w:t>
      </w:r>
      <w:r w:rsidR="001079E9">
        <w:rPr>
          <w:lang w:val="uk-UA"/>
        </w:rPr>
        <w:t>4</w:t>
      </w:r>
      <w:r w:rsidRPr="00F64EFF">
        <w:rPr>
          <w:lang w:val="uk-UA"/>
        </w:rPr>
        <w:t xml:space="preserve"> року</w:t>
      </w:r>
    </w:p>
    <w:p w:rsidR="0060246C" w:rsidRPr="00F64EFF" w:rsidRDefault="0060246C" w:rsidP="0060246C">
      <w:pPr>
        <w:rPr>
          <w:lang w:val="uk-UA"/>
        </w:rPr>
      </w:pPr>
    </w:p>
    <w:p w:rsidR="0060246C" w:rsidRPr="00F64EFF" w:rsidRDefault="0060246C" w:rsidP="0060246C">
      <w:pPr>
        <w:widowControl w:val="0"/>
        <w:ind w:right="-2"/>
        <w:rPr>
          <w:b/>
          <w:i/>
          <w:shd w:val="clear" w:color="auto" w:fill="FFD966"/>
          <w:lang w:val="uk-UA"/>
        </w:rPr>
      </w:pPr>
    </w:p>
    <w:p w:rsidR="0060246C" w:rsidRPr="00F64EFF" w:rsidRDefault="00860B2B" w:rsidP="0060246C">
      <w:pPr>
        <w:jc w:val="center"/>
        <w:rPr>
          <w:b/>
          <w:lang w:val="uk-UA"/>
        </w:rPr>
      </w:pPr>
      <w:r w:rsidRPr="00F64EFF">
        <w:rPr>
          <w:b/>
          <w:lang w:val="uk-UA"/>
        </w:rPr>
        <w:t>Опис т</w:t>
      </w:r>
      <w:r w:rsidR="0060246C" w:rsidRPr="00F64EFF">
        <w:rPr>
          <w:b/>
          <w:lang w:val="uk-UA"/>
        </w:rPr>
        <w:t>ехнічні вимоги надання послуг з технічної підтримки Веб-сайту Херсонської обласної прокуратури</w:t>
      </w:r>
    </w:p>
    <w:p w:rsidR="0060246C" w:rsidRPr="00F64EFF" w:rsidRDefault="0060246C" w:rsidP="0060246C">
      <w:pPr>
        <w:ind w:firstLine="720"/>
        <w:jc w:val="both"/>
        <w:rPr>
          <w:color w:val="000000"/>
          <w:lang w:val="uk-UA"/>
        </w:rPr>
      </w:pPr>
      <w:r w:rsidRPr="00F64EFF">
        <w:rPr>
          <w:color w:val="000000"/>
          <w:lang w:val="uk-UA"/>
        </w:rPr>
        <w:t xml:space="preserve">У цьому документі наведені технічні та якісні характеристики, перелік та термін надання послуг щодо технічної підтримки Веб-сайту </w:t>
      </w:r>
      <w:r w:rsidRPr="00F64EFF">
        <w:rPr>
          <w:b/>
          <w:lang w:val="uk-UA"/>
        </w:rPr>
        <w:t>Херсонської обласної прокуратури</w:t>
      </w:r>
      <w:r w:rsidRPr="00F64EFF">
        <w:rPr>
          <w:color w:val="000000"/>
          <w:lang w:val="uk-UA"/>
        </w:rPr>
        <w:t>, по яким Сторонами Догвору № __________ 202</w:t>
      </w:r>
      <w:r w:rsidR="00184DD6">
        <w:rPr>
          <w:color w:val="000000"/>
          <w:lang w:val="uk-UA"/>
        </w:rPr>
        <w:t>4</w:t>
      </w:r>
      <w:r w:rsidRPr="00F64EFF">
        <w:rPr>
          <w:color w:val="000000"/>
          <w:lang w:val="uk-UA"/>
        </w:rPr>
        <w:t xml:space="preserve"> року досягнуто згоди.</w:t>
      </w:r>
    </w:p>
    <w:p w:rsidR="0060246C" w:rsidRPr="00F64EFF" w:rsidRDefault="0060246C" w:rsidP="0060246C">
      <w:pPr>
        <w:ind w:firstLine="720"/>
        <w:jc w:val="both"/>
        <w:rPr>
          <w:b/>
          <w:color w:val="000000"/>
          <w:lang w:val="uk-UA"/>
        </w:rPr>
      </w:pPr>
      <w:r w:rsidRPr="00F64EFF">
        <w:rPr>
          <w:b/>
          <w:color w:val="000000"/>
          <w:lang w:val="uk-UA"/>
        </w:rPr>
        <w:t>1. Терміни, символи та скорочення</w:t>
      </w:r>
    </w:p>
    <w:p w:rsidR="0060246C" w:rsidRPr="00F64EFF" w:rsidRDefault="0060246C" w:rsidP="0060246C">
      <w:pPr>
        <w:ind w:firstLine="720"/>
        <w:jc w:val="both"/>
        <w:rPr>
          <w:color w:val="000000"/>
          <w:lang w:val="uk-UA"/>
        </w:rPr>
      </w:pPr>
      <w:r w:rsidRPr="00F64EFF">
        <w:rPr>
          <w:color w:val="000000"/>
          <w:lang w:val="uk-UA"/>
        </w:rPr>
        <w:t xml:space="preserve">У цьому документі терміни, символи та скорочення вживаються в такому значенні: </w:t>
      </w:r>
    </w:p>
    <w:p w:rsidR="0060246C" w:rsidRPr="00F64EFF" w:rsidRDefault="0060246C" w:rsidP="0060246C">
      <w:pPr>
        <w:ind w:firstLine="720"/>
        <w:jc w:val="both"/>
        <w:rPr>
          <w:color w:val="000000"/>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9"/>
        <w:gridCol w:w="6590"/>
      </w:tblGrid>
      <w:tr w:rsidR="0060246C" w:rsidRPr="00F64EFF" w:rsidTr="00974035">
        <w:tc>
          <w:tcPr>
            <w:tcW w:w="3049" w:type="dxa"/>
            <w:vAlign w:val="center"/>
          </w:tcPr>
          <w:p w:rsidR="0060246C" w:rsidRPr="00F64EFF" w:rsidRDefault="0060246C" w:rsidP="00974035">
            <w:pPr>
              <w:pStyle w:val="affffa"/>
              <w:spacing w:before="0" w:after="0" w:line="264" w:lineRule="auto"/>
              <w:jc w:val="center"/>
              <w:rPr>
                <w:rFonts w:ascii="Times New Roman" w:hAnsi="Times New Roman" w:cs="Times New Roman"/>
                <w:b/>
                <w:bCs/>
                <w:sz w:val="24"/>
                <w:szCs w:val="24"/>
                <w:lang w:val="uk-UA"/>
              </w:rPr>
            </w:pPr>
            <w:r w:rsidRPr="00F64EFF">
              <w:rPr>
                <w:rFonts w:ascii="Times New Roman" w:hAnsi="Times New Roman" w:cs="Times New Roman"/>
                <w:b/>
                <w:bCs/>
                <w:sz w:val="24"/>
                <w:szCs w:val="24"/>
                <w:lang w:val="uk-UA"/>
              </w:rPr>
              <w:t>Абревіатура/термін</w:t>
            </w:r>
          </w:p>
        </w:tc>
        <w:tc>
          <w:tcPr>
            <w:tcW w:w="6590" w:type="dxa"/>
            <w:vAlign w:val="center"/>
          </w:tcPr>
          <w:p w:rsidR="0060246C" w:rsidRPr="00F64EFF" w:rsidRDefault="0060246C" w:rsidP="00974035">
            <w:pPr>
              <w:pStyle w:val="affffa"/>
              <w:spacing w:before="0" w:after="0" w:line="264" w:lineRule="auto"/>
              <w:jc w:val="center"/>
              <w:rPr>
                <w:rFonts w:ascii="Times New Roman" w:hAnsi="Times New Roman" w:cs="Times New Roman"/>
                <w:b/>
                <w:bCs/>
                <w:sz w:val="24"/>
                <w:szCs w:val="24"/>
                <w:lang w:val="uk-UA"/>
              </w:rPr>
            </w:pPr>
            <w:r w:rsidRPr="00F64EFF">
              <w:rPr>
                <w:rFonts w:ascii="Times New Roman" w:hAnsi="Times New Roman" w:cs="Times New Roman"/>
                <w:b/>
                <w:bCs/>
                <w:sz w:val="24"/>
                <w:szCs w:val="24"/>
                <w:lang w:val="uk-UA"/>
              </w:rPr>
              <w:t>Визначення</w:t>
            </w:r>
          </w:p>
        </w:tc>
      </w:tr>
      <w:tr w:rsidR="0060246C" w:rsidRPr="00F64EFF" w:rsidTr="00974035">
        <w:tc>
          <w:tcPr>
            <w:tcW w:w="3049" w:type="dxa"/>
          </w:tcPr>
          <w:p w:rsidR="0060246C" w:rsidRPr="00F64EFF" w:rsidRDefault="0060246C" w:rsidP="00974035">
            <w:pPr>
              <w:pStyle w:val="affffa"/>
              <w:spacing w:before="0" w:after="0" w:line="264" w:lineRule="auto"/>
              <w:rPr>
                <w:rFonts w:ascii="Times New Roman" w:hAnsi="Times New Roman" w:cs="Times New Roman"/>
                <w:b/>
                <w:bCs/>
                <w:sz w:val="24"/>
                <w:szCs w:val="24"/>
                <w:lang w:val="uk-UA"/>
              </w:rPr>
            </w:pPr>
            <w:r w:rsidRPr="00F64EFF">
              <w:rPr>
                <w:rFonts w:ascii="Times New Roman" w:hAnsi="Times New Roman" w:cs="Times New Roman"/>
                <w:b/>
                <w:bCs/>
                <w:sz w:val="24"/>
                <w:szCs w:val="24"/>
                <w:lang w:val="uk-UA"/>
              </w:rPr>
              <w:t xml:space="preserve">Авторизація </w:t>
            </w:r>
          </w:p>
        </w:tc>
        <w:tc>
          <w:tcPr>
            <w:tcW w:w="6590" w:type="dxa"/>
            <w:vAlign w:val="center"/>
          </w:tcPr>
          <w:p w:rsidR="0060246C" w:rsidRPr="00F64EFF" w:rsidRDefault="0060246C" w:rsidP="00974035">
            <w:pPr>
              <w:pStyle w:val="affffa"/>
              <w:spacing w:before="0" w:after="0" w:line="264" w:lineRule="auto"/>
              <w:jc w:val="both"/>
              <w:rPr>
                <w:rFonts w:ascii="Times New Roman" w:hAnsi="Times New Roman" w:cs="Times New Roman"/>
                <w:sz w:val="24"/>
                <w:szCs w:val="24"/>
                <w:lang w:val="uk-UA" w:eastAsia="uk-UA"/>
              </w:rPr>
            </w:pPr>
            <w:r w:rsidRPr="00F64EFF">
              <w:rPr>
                <w:rFonts w:ascii="Times New Roman" w:hAnsi="Times New Roman" w:cs="Times New Roman"/>
                <w:sz w:val="24"/>
                <w:szCs w:val="24"/>
                <w:lang w:val="uk-UA" w:eastAsia="uk-UA"/>
              </w:rPr>
              <w:t>Надання певній особі або групі осіб прав на виконання певних дій; а також процес перевірки (підтвердження) даних прав при спробі виконання цих дій.</w:t>
            </w:r>
          </w:p>
        </w:tc>
      </w:tr>
      <w:tr w:rsidR="0060246C" w:rsidRPr="00F64EFF" w:rsidTr="00974035">
        <w:tc>
          <w:tcPr>
            <w:tcW w:w="3049" w:type="dxa"/>
          </w:tcPr>
          <w:p w:rsidR="0060246C" w:rsidRPr="00F64EFF" w:rsidRDefault="0060246C" w:rsidP="00974035">
            <w:pPr>
              <w:pStyle w:val="affffa"/>
              <w:spacing w:before="0" w:after="0" w:line="264" w:lineRule="auto"/>
              <w:rPr>
                <w:rFonts w:ascii="Times New Roman" w:hAnsi="Times New Roman" w:cs="Times New Roman"/>
                <w:b/>
                <w:bCs/>
                <w:sz w:val="24"/>
                <w:szCs w:val="24"/>
                <w:lang w:val="uk-UA"/>
              </w:rPr>
            </w:pPr>
            <w:r w:rsidRPr="00F64EFF">
              <w:rPr>
                <w:rFonts w:ascii="Times New Roman" w:hAnsi="Times New Roman" w:cs="Times New Roman"/>
                <w:b/>
                <w:bCs/>
                <w:sz w:val="24"/>
                <w:szCs w:val="24"/>
                <w:lang w:val="uk-UA"/>
              </w:rPr>
              <w:t>Аутентифікація</w:t>
            </w:r>
          </w:p>
        </w:tc>
        <w:tc>
          <w:tcPr>
            <w:tcW w:w="6590" w:type="dxa"/>
            <w:vAlign w:val="center"/>
          </w:tcPr>
          <w:p w:rsidR="0060246C" w:rsidRPr="00F64EFF" w:rsidRDefault="0060246C" w:rsidP="00974035">
            <w:pPr>
              <w:pStyle w:val="affffa"/>
              <w:spacing w:before="0" w:after="0" w:line="264" w:lineRule="auto"/>
              <w:jc w:val="both"/>
              <w:rPr>
                <w:rFonts w:ascii="Times New Roman" w:hAnsi="Times New Roman" w:cs="Times New Roman"/>
                <w:sz w:val="24"/>
                <w:szCs w:val="24"/>
                <w:lang w:val="uk-UA" w:eastAsia="uk-UA"/>
              </w:rPr>
            </w:pPr>
            <w:r w:rsidRPr="00F64EFF">
              <w:rPr>
                <w:rFonts w:ascii="Times New Roman" w:hAnsi="Times New Roman" w:cs="Times New Roman"/>
                <w:sz w:val="24"/>
                <w:szCs w:val="24"/>
                <w:lang w:val="uk-UA" w:eastAsia="uk-UA"/>
              </w:rPr>
              <w:t>Процедура перевірки автентичності, зокрема: перевірка автентичності користувача шляхом порівняння введеного ним пароля з паролем в базі даних користувачів.</w:t>
            </w:r>
          </w:p>
        </w:tc>
      </w:tr>
      <w:tr w:rsidR="0060246C" w:rsidRPr="00207A31" w:rsidTr="00974035">
        <w:tc>
          <w:tcPr>
            <w:tcW w:w="3049" w:type="dxa"/>
          </w:tcPr>
          <w:p w:rsidR="0060246C" w:rsidRPr="00F64EFF" w:rsidRDefault="0060246C" w:rsidP="00974035">
            <w:pPr>
              <w:pStyle w:val="affffa"/>
              <w:spacing w:before="0" w:after="0" w:line="264" w:lineRule="auto"/>
              <w:rPr>
                <w:rFonts w:ascii="Times New Roman" w:hAnsi="Times New Roman" w:cs="Times New Roman"/>
                <w:b/>
                <w:bCs/>
                <w:sz w:val="24"/>
                <w:szCs w:val="24"/>
                <w:lang w:val="uk-UA"/>
              </w:rPr>
            </w:pPr>
            <w:r w:rsidRPr="00F64EFF">
              <w:rPr>
                <w:rFonts w:ascii="Times New Roman" w:hAnsi="Times New Roman" w:cs="Times New Roman"/>
                <w:b/>
                <w:bCs/>
                <w:sz w:val="24"/>
                <w:szCs w:val="24"/>
                <w:lang w:val="uk-UA"/>
              </w:rPr>
              <w:t>Веб-сайт</w:t>
            </w:r>
          </w:p>
        </w:tc>
        <w:tc>
          <w:tcPr>
            <w:tcW w:w="6590" w:type="dxa"/>
            <w:vAlign w:val="center"/>
          </w:tcPr>
          <w:p w:rsidR="0060246C" w:rsidRPr="00F64EFF" w:rsidRDefault="0060246C" w:rsidP="00974035">
            <w:pPr>
              <w:pStyle w:val="affffa"/>
              <w:spacing w:before="0" w:after="0" w:line="264" w:lineRule="auto"/>
              <w:jc w:val="both"/>
              <w:rPr>
                <w:rFonts w:ascii="Times New Roman" w:hAnsi="Times New Roman" w:cs="Times New Roman"/>
                <w:bCs/>
                <w:sz w:val="24"/>
                <w:szCs w:val="24"/>
                <w:lang w:val="uk-UA"/>
              </w:rPr>
            </w:pPr>
            <w:r w:rsidRPr="00F64EFF">
              <w:rPr>
                <w:rFonts w:ascii="Times New Roman" w:hAnsi="Times New Roman" w:cs="Times New Roman"/>
                <w:bCs/>
                <w:sz w:val="24"/>
                <w:szCs w:val="24"/>
                <w:lang w:val="uk-UA"/>
              </w:rPr>
              <w:t>Набір веб-сторінок, які об'єднані одним доменним ім'ям, оформлені, як правило, в єдиному стилі та діють за спільною метою.</w:t>
            </w:r>
          </w:p>
        </w:tc>
      </w:tr>
      <w:tr w:rsidR="0060246C" w:rsidRPr="00207A31" w:rsidTr="00974035">
        <w:tc>
          <w:tcPr>
            <w:tcW w:w="3049" w:type="dxa"/>
          </w:tcPr>
          <w:p w:rsidR="0060246C" w:rsidRPr="00F64EFF" w:rsidRDefault="0060246C" w:rsidP="00974035">
            <w:pPr>
              <w:pStyle w:val="affffa"/>
              <w:spacing w:before="0" w:after="0" w:line="264" w:lineRule="auto"/>
              <w:rPr>
                <w:rFonts w:ascii="Times New Roman" w:hAnsi="Times New Roman" w:cs="Times New Roman"/>
                <w:b/>
                <w:bCs/>
                <w:sz w:val="24"/>
                <w:szCs w:val="24"/>
                <w:lang w:val="uk-UA"/>
              </w:rPr>
            </w:pPr>
            <w:r w:rsidRPr="00F64EFF">
              <w:rPr>
                <w:rFonts w:ascii="Times New Roman" w:hAnsi="Times New Roman" w:cs="Times New Roman"/>
                <w:b/>
                <w:bCs/>
                <w:sz w:val="24"/>
                <w:szCs w:val="24"/>
                <w:lang w:val="uk-UA"/>
              </w:rPr>
              <w:t>Веб-сервер</w:t>
            </w:r>
          </w:p>
        </w:tc>
        <w:tc>
          <w:tcPr>
            <w:tcW w:w="6590" w:type="dxa"/>
            <w:vAlign w:val="center"/>
          </w:tcPr>
          <w:p w:rsidR="0060246C" w:rsidRPr="00F64EFF" w:rsidRDefault="0060246C" w:rsidP="00974035">
            <w:pPr>
              <w:pStyle w:val="affffa"/>
              <w:spacing w:before="0" w:after="0" w:line="264" w:lineRule="auto"/>
              <w:jc w:val="both"/>
              <w:rPr>
                <w:rFonts w:ascii="Times New Roman" w:hAnsi="Times New Roman" w:cs="Times New Roman"/>
                <w:sz w:val="24"/>
                <w:szCs w:val="24"/>
                <w:lang w:val="uk-UA" w:eastAsia="uk-UA"/>
              </w:rPr>
            </w:pPr>
            <w:r w:rsidRPr="00F64EFF">
              <w:rPr>
                <w:rFonts w:ascii="Times New Roman" w:hAnsi="Times New Roman" w:cs="Times New Roman"/>
                <w:sz w:val="24"/>
                <w:szCs w:val="24"/>
                <w:lang w:val="uk-UA" w:eastAsia="uk-UA"/>
              </w:rPr>
              <w:t>Сервер, що забезпечує надання інформації в службі глобального з'єднання, зберігає та надає у зовнішню мережу дані, які організовані у вигляді веб-сторінок, відповідає за обробку запитів клієнтів до Веб-сайту та виконання CGI-, JSP-, ASP-, PHP-та інших додатків.</w:t>
            </w:r>
          </w:p>
        </w:tc>
      </w:tr>
      <w:tr w:rsidR="0060246C" w:rsidRPr="00F64EFF" w:rsidTr="00974035">
        <w:tc>
          <w:tcPr>
            <w:tcW w:w="3049" w:type="dxa"/>
          </w:tcPr>
          <w:p w:rsidR="0060246C" w:rsidRPr="00F64EFF" w:rsidRDefault="0060246C" w:rsidP="00974035">
            <w:pPr>
              <w:pStyle w:val="affffa"/>
              <w:spacing w:before="0" w:after="0" w:line="264" w:lineRule="auto"/>
              <w:rPr>
                <w:rFonts w:ascii="Times New Roman" w:hAnsi="Times New Roman" w:cs="Times New Roman"/>
                <w:b/>
                <w:bCs/>
                <w:sz w:val="24"/>
                <w:szCs w:val="24"/>
                <w:lang w:val="uk-UA"/>
              </w:rPr>
            </w:pPr>
            <w:r w:rsidRPr="00F64EFF">
              <w:rPr>
                <w:rFonts w:ascii="Times New Roman" w:hAnsi="Times New Roman" w:cs="Times New Roman"/>
                <w:b/>
                <w:bCs/>
                <w:sz w:val="24"/>
                <w:szCs w:val="24"/>
                <w:lang w:val="uk-UA"/>
              </w:rPr>
              <w:t>Збій</w:t>
            </w:r>
          </w:p>
        </w:tc>
        <w:tc>
          <w:tcPr>
            <w:tcW w:w="6590" w:type="dxa"/>
            <w:vAlign w:val="center"/>
          </w:tcPr>
          <w:p w:rsidR="0060246C" w:rsidRPr="00F64EFF" w:rsidRDefault="0060246C" w:rsidP="00974035">
            <w:pPr>
              <w:pStyle w:val="affffa"/>
              <w:spacing w:before="0" w:after="0" w:line="264" w:lineRule="auto"/>
              <w:jc w:val="both"/>
              <w:rPr>
                <w:rFonts w:ascii="Times New Roman" w:hAnsi="Times New Roman" w:cs="Times New Roman"/>
                <w:sz w:val="24"/>
                <w:szCs w:val="24"/>
                <w:lang w:val="uk-UA" w:eastAsia="uk-UA"/>
              </w:rPr>
            </w:pPr>
            <w:r w:rsidRPr="00F64EFF">
              <w:rPr>
                <w:rFonts w:ascii="Times New Roman" w:hAnsi="Times New Roman" w:cs="Times New Roman"/>
                <w:sz w:val="24"/>
                <w:szCs w:val="24"/>
                <w:lang w:val="uk-UA" w:eastAsia="uk-UA"/>
              </w:rPr>
              <w:t>Короткочасна втрата технічним об'єктом працездатності.</w:t>
            </w:r>
          </w:p>
        </w:tc>
      </w:tr>
      <w:tr w:rsidR="0060246C" w:rsidRPr="00F64EFF" w:rsidTr="00974035">
        <w:tc>
          <w:tcPr>
            <w:tcW w:w="3049" w:type="dxa"/>
          </w:tcPr>
          <w:p w:rsidR="0060246C" w:rsidRPr="00F64EFF" w:rsidRDefault="0060246C" w:rsidP="00974035">
            <w:pPr>
              <w:pStyle w:val="affffa"/>
              <w:spacing w:before="0" w:after="0" w:line="264" w:lineRule="auto"/>
              <w:rPr>
                <w:rFonts w:ascii="Times New Roman" w:hAnsi="Times New Roman" w:cs="Times New Roman"/>
                <w:b/>
                <w:bCs/>
                <w:sz w:val="24"/>
                <w:szCs w:val="24"/>
                <w:lang w:val="uk-UA"/>
              </w:rPr>
            </w:pPr>
            <w:r w:rsidRPr="00F64EFF">
              <w:rPr>
                <w:rFonts w:ascii="Times New Roman" w:hAnsi="Times New Roman" w:cs="Times New Roman"/>
                <w:b/>
                <w:bCs/>
                <w:sz w:val="24"/>
                <w:szCs w:val="24"/>
                <w:lang w:val="uk-UA"/>
              </w:rPr>
              <w:t>ПЗ / Програмне забезпечення</w:t>
            </w:r>
          </w:p>
        </w:tc>
        <w:tc>
          <w:tcPr>
            <w:tcW w:w="6590" w:type="dxa"/>
            <w:vAlign w:val="center"/>
          </w:tcPr>
          <w:p w:rsidR="0060246C" w:rsidRPr="00F64EFF" w:rsidRDefault="0060246C" w:rsidP="00974035">
            <w:pPr>
              <w:pStyle w:val="affffa"/>
              <w:spacing w:before="0" w:after="0" w:line="264" w:lineRule="auto"/>
              <w:jc w:val="both"/>
              <w:rPr>
                <w:rFonts w:ascii="Times New Roman" w:hAnsi="Times New Roman" w:cs="Times New Roman"/>
                <w:sz w:val="24"/>
                <w:szCs w:val="24"/>
                <w:lang w:val="uk-UA" w:eastAsia="uk-UA"/>
              </w:rPr>
            </w:pPr>
            <w:r w:rsidRPr="00F64EFF">
              <w:rPr>
                <w:rFonts w:ascii="Times New Roman" w:hAnsi="Times New Roman" w:cs="Times New Roman"/>
                <w:sz w:val="24"/>
                <w:szCs w:val="24"/>
                <w:lang w:val="uk-UA" w:eastAsia="uk-UA"/>
              </w:rPr>
              <w:t>Сукупність програм системи обробки інформації і програмних документів, необхідних для експлуатації цих програм.</w:t>
            </w:r>
          </w:p>
        </w:tc>
      </w:tr>
      <w:tr w:rsidR="0060246C" w:rsidRPr="00F64EFF" w:rsidTr="00974035">
        <w:tc>
          <w:tcPr>
            <w:tcW w:w="3049" w:type="dxa"/>
          </w:tcPr>
          <w:p w:rsidR="0060246C" w:rsidRPr="00F64EFF" w:rsidRDefault="0060246C" w:rsidP="00974035">
            <w:pPr>
              <w:pStyle w:val="affffa"/>
              <w:spacing w:before="0" w:after="0" w:line="264" w:lineRule="auto"/>
              <w:rPr>
                <w:rFonts w:ascii="Times New Roman" w:hAnsi="Times New Roman" w:cs="Times New Roman"/>
                <w:b/>
                <w:bCs/>
                <w:sz w:val="24"/>
                <w:szCs w:val="24"/>
                <w:lang w:val="uk-UA"/>
              </w:rPr>
            </w:pPr>
            <w:r w:rsidRPr="00F64EFF">
              <w:rPr>
                <w:rFonts w:ascii="Times New Roman" w:hAnsi="Times New Roman" w:cs="Times New Roman"/>
                <w:b/>
                <w:bCs/>
                <w:sz w:val="24"/>
                <w:szCs w:val="24"/>
                <w:lang w:val="uk-UA"/>
              </w:rPr>
              <w:t>ППЗ / Прикладне програмне забезпечення / застосунок / Applicationsoftware</w:t>
            </w:r>
          </w:p>
        </w:tc>
        <w:tc>
          <w:tcPr>
            <w:tcW w:w="6590" w:type="dxa"/>
            <w:vAlign w:val="center"/>
          </w:tcPr>
          <w:p w:rsidR="0060246C" w:rsidRPr="00F64EFF" w:rsidRDefault="0060246C" w:rsidP="00974035">
            <w:pPr>
              <w:pStyle w:val="affffa"/>
              <w:spacing w:before="0" w:after="0"/>
              <w:jc w:val="both"/>
              <w:rPr>
                <w:rFonts w:ascii="Times New Roman" w:hAnsi="Times New Roman" w:cs="Times New Roman"/>
                <w:sz w:val="24"/>
                <w:szCs w:val="24"/>
                <w:lang w:val="uk-UA" w:eastAsia="uk-UA"/>
              </w:rPr>
            </w:pPr>
            <w:r w:rsidRPr="00F64EFF">
              <w:rPr>
                <w:rFonts w:ascii="Times New Roman" w:hAnsi="Times New Roman" w:cs="Times New Roman"/>
                <w:sz w:val="24"/>
                <w:szCs w:val="24"/>
                <w:lang w:val="uk-UA" w:eastAsia="uk-UA"/>
              </w:rPr>
              <w:t>Користувацька комп'ютерна програма, що дає змогу вирішувати конкретні прикладні задачі користувача. У своїй роботі спирається на системне програмне забезпечення і використовує (застосовує) концепції, функціональність і можливості, закладені у середовище, де вона виконується.</w:t>
            </w:r>
          </w:p>
        </w:tc>
      </w:tr>
      <w:tr w:rsidR="0060246C" w:rsidRPr="00207A31" w:rsidTr="00974035">
        <w:tc>
          <w:tcPr>
            <w:tcW w:w="3049" w:type="dxa"/>
          </w:tcPr>
          <w:p w:rsidR="0060246C" w:rsidRPr="00F64EFF" w:rsidRDefault="0060246C" w:rsidP="00974035">
            <w:pPr>
              <w:pStyle w:val="affffa"/>
              <w:spacing w:before="0" w:after="0" w:line="264" w:lineRule="auto"/>
              <w:rPr>
                <w:rFonts w:ascii="Times New Roman" w:hAnsi="Times New Roman" w:cs="Times New Roman"/>
                <w:b/>
                <w:bCs/>
                <w:sz w:val="24"/>
                <w:szCs w:val="24"/>
                <w:lang w:val="uk-UA"/>
              </w:rPr>
            </w:pPr>
            <w:r w:rsidRPr="00F64EFF">
              <w:rPr>
                <w:rFonts w:ascii="Times New Roman" w:hAnsi="Times New Roman" w:cs="Times New Roman"/>
                <w:b/>
                <w:bCs/>
                <w:sz w:val="24"/>
                <w:szCs w:val="24"/>
                <w:lang w:val="uk-UA"/>
              </w:rPr>
              <w:t>Регресійне тестування</w:t>
            </w:r>
          </w:p>
        </w:tc>
        <w:tc>
          <w:tcPr>
            <w:tcW w:w="6590" w:type="dxa"/>
            <w:vAlign w:val="center"/>
          </w:tcPr>
          <w:p w:rsidR="0060246C" w:rsidRPr="00F64EFF" w:rsidRDefault="0060246C" w:rsidP="00974035">
            <w:pPr>
              <w:pStyle w:val="affffa"/>
              <w:spacing w:before="0" w:after="0" w:line="264" w:lineRule="auto"/>
              <w:jc w:val="both"/>
              <w:rPr>
                <w:rFonts w:ascii="Times New Roman" w:hAnsi="Times New Roman" w:cs="Times New Roman"/>
                <w:sz w:val="24"/>
                <w:szCs w:val="24"/>
                <w:lang w:val="uk-UA"/>
              </w:rPr>
            </w:pPr>
            <w:r w:rsidRPr="00F64EFF">
              <w:rPr>
                <w:rFonts w:ascii="Times New Roman" w:hAnsi="Times New Roman" w:cs="Times New Roman"/>
                <w:sz w:val="24"/>
                <w:szCs w:val="24"/>
                <w:lang w:val="uk-UA"/>
              </w:rPr>
              <w:t>Це вид тестування спрямований на перевірку змін, зроблених в додатку або навколишньому середовищу (лагодження дефекту, злиття коду, міграція на іншу операційну систему, базу даних, веб-сервер або сервер додатків), для підтвердження того факту, що існуюча раніше функціональність працює як і до здійснення наведених маніпуляцій.</w:t>
            </w:r>
          </w:p>
        </w:tc>
      </w:tr>
      <w:tr w:rsidR="0060246C" w:rsidRPr="00F64EFF" w:rsidTr="00974035">
        <w:tc>
          <w:tcPr>
            <w:tcW w:w="3049" w:type="dxa"/>
          </w:tcPr>
          <w:p w:rsidR="0060246C" w:rsidRPr="00F64EFF" w:rsidRDefault="0060246C" w:rsidP="00974035">
            <w:pPr>
              <w:pStyle w:val="affffa"/>
              <w:spacing w:before="0" w:after="0" w:line="264" w:lineRule="auto"/>
              <w:rPr>
                <w:rFonts w:ascii="Times New Roman" w:hAnsi="Times New Roman" w:cs="Times New Roman"/>
                <w:b/>
                <w:bCs/>
                <w:sz w:val="24"/>
                <w:szCs w:val="24"/>
                <w:lang w:val="uk-UA"/>
              </w:rPr>
            </w:pPr>
            <w:r w:rsidRPr="00F64EFF">
              <w:rPr>
                <w:rFonts w:ascii="Times New Roman" w:hAnsi="Times New Roman" w:cs="Times New Roman"/>
                <w:b/>
                <w:bCs/>
                <w:sz w:val="24"/>
                <w:szCs w:val="24"/>
                <w:lang w:val="uk-UA"/>
              </w:rPr>
              <w:t>Система керування контентом /ContentManagementSystem / CMS</w:t>
            </w:r>
          </w:p>
        </w:tc>
        <w:tc>
          <w:tcPr>
            <w:tcW w:w="6590" w:type="dxa"/>
            <w:vAlign w:val="center"/>
          </w:tcPr>
          <w:p w:rsidR="0060246C" w:rsidRPr="00F64EFF" w:rsidRDefault="0060246C" w:rsidP="00974035">
            <w:pPr>
              <w:pStyle w:val="affffa"/>
              <w:spacing w:before="0" w:after="0" w:line="264" w:lineRule="auto"/>
              <w:jc w:val="both"/>
              <w:rPr>
                <w:rFonts w:ascii="Times New Roman" w:hAnsi="Times New Roman" w:cs="Times New Roman"/>
                <w:sz w:val="24"/>
                <w:szCs w:val="24"/>
                <w:lang w:val="uk-UA" w:eastAsia="uk-UA"/>
              </w:rPr>
            </w:pPr>
            <w:r w:rsidRPr="00F64EFF">
              <w:rPr>
                <w:rFonts w:ascii="Times New Roman" w:hAnsi="Times New Roman" w:cs="Times New Roman"/>
                <w:sz w:val="24"/>
                <w:szCs w:val="24"/>
                <w:lang w:val="uk-UA" w:eastAsia="uk-UA"/>
              </w:rPr>
              <w:t>Програмне забезпечення для організації Веб-сайтів чи інших інформаційних ресурсів в Інтернеті чи окремих комп'ютерних мережах.</w:t>
            </w:r>
          </w:p>
        </w:tc>
      </w:tr>
      <w:tr w:rsidR="0060246C" w:rsidRPr="00207A31" w:rsidTr="00974035">
        <w:tc>
          <w:tcPr>
            <w:tcW w:w="3049" w:type="dxa"/>
          </w:tcPr>
          <w:p w:rsidR="0060246C" w:rsidRPr="00F64EFF" w:rsidRDefault="0060246C" w:rsidP="00974035">
            <w:pPr>
              <w:pStyle w:val="affffa"/>
              <w:spacing w:before="0" w:after="0" w:line="264" w:lineRule="auto"/>
              <w:rPr>
                <w:rFonts w:ascii="Times New Roman" w:hAnsi="Times New Roman" w:cs="Times New Roman"/>
                <w:b/>
                <w:bCs/>
                <w:sz w:val="24"/>
                <w:szCs w:val="24"/>
                <w:lang w:val="uk-UA"/>
              </w:rPr>
            </w:pPr>
            <w:r w:rsidRPr="00F64EFF">
              <w:rPr>
                <w:rFonts w:ascii="Times New Roman" w:hAnsi="Times New Roman" w:cs="Times New Roman"/>
                <w:b/>
                <w:bCs/>
                <w:sz w:val="24"/>
                <w:szCs w:val="24"/>
                <w:lang w:val="uk-UA"/>
              </w:rPr>
              <w:t>Скрипт</w:t>
            </w:r>
          </w:p>
        </w:tc>
        <w:tc>
          <w:tcPr>
            <w:tcW w:w="6590" w:type="dxa"/>
            <w:vAlign w:val="center"/>
          </w:tcPr>
          <w:p w:rsidR="0060246C" w:rsidRPr="00F64EFF" w:rsidRDefault="0060246C" w:rsidP="00974035">
            <w:pPr>
              <w:pStyle w:val="affffa"/>
              <w:spacing w:before="0" w:after="0" w:line="264" w:lineRule="auto"/>
              <w:jc w:val="both"/>
              <w:rPr>
                <w:rFonts w:ascii="Times New Roman" w:hAnsi="Times New Roman" w:cs="Times New Roman"/>
                <w:bCs/>
                <w:sz w:val="24"/>
                <w:szCs w:val="24"/>
                <w:lang w:val="uk-UA"/>
              </w:rPr>
            </w:pPr>
            <w:r w:rsidRPr="00F64EFF">
              <w:rPr>
                <w:rFonts w:ascii="Times New Roman" w:hAnsi="Times New Roman" w:cs="Times New Roman"/>
                <w:bCs/>
                <w:sz w:val="24"/>
                <w:szCs w:val="24"/>
                <w:lang w:val="uk-UA"/>
              </w:rPr>
              <w:t xml:space="preserve">Спеціальна програма (як правило, невелика), написана мовою програмування (скриптовою мовою, мовою сценаріїв), що </w:t>
            </w:r>
            <w:r w:rsidRPr="00F64EFF">
              <w:rPr>
                <w:rFonts w:ascii="Times New Roman" w:hAnsi="Times New Roman" w:cs="Times New Roman"/>
                <w:bCs/>
                <w:sz w:val="24"/>
                <w:szCs w:val="24"/>
                <w:lang w:val="uk-UA"/>
              </w:rPr>
              <w:lastRenderedPageBreak/>
              <w:t>розширює функціональні можливості веб-сторінки, в порівнянні зі звичайним HTML-документом.</w:t>
            </w:r>
          </w:p>
        </w:tc>
      </w:tr>
      <w:tr w:rsidR="0060246C" w:rsidRPr="00F64EFF" w:rsidTr="00974035">
        <w:tc>
          <w:tcPr>
            <w:tcW w:w="3049" w:type="dxa"/>
          </w:tcPr>
          <w:p w:rsidR="0060246C" w:rsidRPr="00F64EFF" w:rsidRDefault="0060246C" w:rsidP="00974035">
            <w:pPr>
              <w:pStyle w:val="affffa"/>
              <w:spacing w:before="0" w:after="0" w:line="264" w:lineRule="auto"/>
              <w:rPr>
                <w:rFonts w:ascii="Times New Roman" w:hAnsi="Times New Roman" w:cs="Times New Roman"/>
                <w:b/>
                <w:bCs/>
                <w:sz w:val="24"/>
                <w:szCs w:val="24"/>
                <w:lang w:val="uk-UA"/>
              </w:rPr>
            </w:pPr>
            <w:r w:rsidRPr="00F64EFF">
              <w:rPr>
                <w:rFonts w:ascii="Times New Roman" w:hAnsi="Times New Roman" w:cs="Times New Roman"/>
                <w:b/>
                <w:bCs/>
                <w:sz w:val="24"/>
                <w:szCs w:val="24"/>
                <w:lang w:val="uk-UA"/>
              </w:rPr>
              <w:lastRenderedPageBreak/>
              <w:t>СПЗ / Системне програмне забезпечення / Systemsoftware</w:t>
            </w:r>
          </w:p>
        </w:tc>
        <w:tc>
          <w:tcPr>
            <w:tcW w:w="6590" w:type="dxa"/>
            <w:vAlign w:val="center"/>
          </w:tcPr>
          <w:p w:rsidR="0060246C" w:rsidRPr="00F64EFF" w:rsidRDefault="0060246C" w:rsidP="00974035">
            <w:pPr>
              <w:pStyle w:val="affffa"/>
              <w:spacing w:before="0" w:after="0"/>
              <w:jc w:val="both"/>
              <w:rPr>
                <w:rFonts w:ascii="Times New Roman" w:hAnsi="Times New Roman" w:cs="Times New Roman"/>
                <w:sz w:val="24"/>
                <w:szCs w:val="24"/>
                <w:lang w:val="uk-UA" w:eastAsia="uk-UA"/>
              </w:rPr>
            </w:pPr>
            <w:r w:rsidRPr="00F64EFF">
              <w:rPr>
                <w:rFonts w:ascii="Times New Roman" w:hAnsi="Times New Roman" w:cs="Times New Roman"/>
                <w:sz w:val="24"/>
                <w:szCs w:val="24"/>
                <w:lang w:val="uk-UA" w:eastAsia="uk-UA"/>
              </w:rPr>
              <w:t>Будь-яке програмне забезпечення, що забезпечує інфраструктуру, на якій можуть працювати прикладні програми, тобто воно керує і контролює  обладнанням, для можливості виконання прикладних програм. Це ПЗ, що в принципі забезпечує роботу веб-сервера.</w:t>
            </w:r>
          </w:p>
        </w:tc>
      </w:tr>
      <w:tr w:rsidR="0060246C" w:rsidRPr="00F64EFF" w:rsidTr="00974035">
        <w:tc>
          <w:tcPr>
            <w:tcW w:w="3049" w:type="dxa"/>
          </w:tcPr>
          <w:p w:rsidR="0060246C" w:rsidRPr="00F64EFF" w:rsidRDefault="0060246C" w:rsidP="00974035">
            <w:pPr>
              <w:pStyle w:val="affffa"/>
              <w:spacing w:before="0" w:after="0" w:line="264" w:lineRule="auto"/>
              <w:rPr>
                <w:rFonts w:ascii="Times New Roman" w:hAnsi="Times New Roman" w:cs="Times New Roman"/>
                <w:b/>
                <w:bCs/>
                <w:sz w:val="24"/>
                <w:szCs w:val="24"/>
                <w:lang w:val="uk-UA"/>
              </w:rPr>
            </w:pPr>
            <w:r w:rsidRPr="00F64EFF">
              <w:rPr>
                <w:rFonts w:ascii="Times New Roman" w:hAnsi="Times New Roman" w:cs="Times New Roman"/>
                <w:b/>
                <w:bCs/>
                <w:sz w:val="24"/>
                <w:szCs w:val="24"/>
                <w:lang w:val="uk-UA"/>
              </w:rPr>
              <w:t>CMS / Content Management System</w:t>
            </w:r>
          </w:p>
        </w:tc>
        <w:tc>
          <w:tcPr>
            <w:tcW w:w="6590" w:type="dxa"/>
            <w:vAlign w:val="center"/>
          </w:tcPr>
          <w:p w:rsidR="0060246C" w:rsidRPr="00F64EFF" w:rsidRDefault="0060246C" w:rsidP="00974035">
            <w:pPr>
              <w:pStyle w:val="affffa"/>
              <w:spacing w:before="0" w:after="0"/>
              <w:jc w:val="both"/>
              <w:rPr>
                <w:rFonts w:ascii="Times New Roman" w:hAnsi="Times New Roman" w:cs="Times New Roman"/>
                <w:sz w:val="24"/>
                <w:szCs w:val="24"/>
                <w:lang w:val="uk-UA" w:eastAsia="uk-UA"/>
              </w:rPr>
            </w:pPr>
            <w:r w:rsidRPr="00F64EFF">
              <w:rPr>
                <w:rFonts w:ascii="Times New Roman" w:hAnsi="Times New Roman" w:cs="Times New Roman"/>
                <w:sz w:val="24"/>
                <w:szCs w:val="24"/>
                <w:lang w:val="uk-UA" w:eastAsia="uk-UA"/>
              </w:rPr>
              <w:t>Система керування вмістом - інформаційна система або комп'ютерна програма для забезпечення і організації спільного процесу створення, редагування і управління контентом Веб-сайту.</w:t>
            </w:r>
          </w:p>
        </w:tc>
      </w:tr>
      <w:tr w:rsidR="0060246C" w:rsidRPr="00F64EFF" w:rsidTr="00974035">
        <w:tc>
          <w:tcPr>
            <w:tcW w:w="3049" w:type="dxa"/>
          </w:tcPr>
          <w:p w:rsidR="0060246C" w:rsidRPr="00F64EFF" w:rsidRDefault="0060246C" w:rsidP="00974035">
            <w:pPr>
              <w:pStyle w:val="affffa"/>
              <w:spacing w:before="0" w:after="0" w:line="264" w:lineRule="auto"/>
              <w:rPr>
                <w:rFonts w:ascii="Times New Roman" w:hAnsi="Times New Roman" w:cs="Times New Roman"/>
                <w:b/>
                <w:bCs/>
                <w:sz w:val="24"/>
                <w:szCs w:val="24"/>
                <w:lang w:val="uk-UA"/>
              </w:rPr>
            </w:pPr>
            <w:r w:rsidRPr="00F64EFF">
              <w:rPr>
                <w:rFonts w:ascii="Times New Roman" w:hAnsi="Times New Roman" w:cs="Times New Roman"/>
                <w:b/>
                <w:bCs/>
                <w:sz w:val="24"/>
                <w:szCs w:val="24"/>
                <w:lang w:val="uk-UA"/>
              </w:rPr>
              <w:t>СКБД</w:t>
            </w:r>
          </w:p>
        </w:tc>
        <w:tc>
          <w:tcPr>
            <w:tcW w:w="6590" w:type="dxa"/>
            <w:vAlign w:val="center"/>
          </w:tcPr>
          <w:p w:rsidR="0060246C" w:rsidRPr="00F64EFF" w:rsidRDefault="0060246C" w:rsidP="00974035">
            <w:pPr>
              <w:pStyle w:val="affffa"/>
              <w:spacing w:before="0" w:after="0"/>
              <w:jc w:val="both"/>
              <w:rPr>
                <w:rFonts w:ascii="Times New Roman" w:hAnsi="Times New Roman" w:cs="Times New Roman"/>
                <w:sz w:val="24"/>
                <w:szCs w:val="24"/>
                <w:lang w:val="uk-UA" w:eastAsia="uk-UA"/>
              </w:rPr>
            </w:pPr>
            <w:r w:rsidRPr="00F64EFF">
              <w:rPr>
                <w:rFonts w:ascii="Times New Roman" w:hAnsi="Times New Roman" w:cs="Times New Roman"/>
                <w:sz w:val="24"/>
                <w:szCs w:val="24"/>
                <w:lang w:val="uk-UA" w:eastAsia="uk-UA"/>
              </w:rPr>
              <w:t>Система керування базами даних — набір взаємопов'язаних даних (база даних) і програм для доступу до цих даних.</w:t>
            </w:r>
          </w:p>
        </w:tc>
      </w:tr>
    </w:tbl>
    <w:p w:rsidR="0060246C" w:rsidRPr="00F64EFF" w:rsidRDefault="0060246C" w:rsidP="0060246C">
      <w:pPr>
        <w:ind w:firstLine="720"/>
        <w:jc w:val="both"/>
        <w:rPr>
          <w:color w:val="000000"/>
          <w:lang w:val="uk-UA"/>
        </w:rPr>
      </w:pPr>
    </w:p>
    <w:p w:rsidR="0060246C" w:rsidRPr="00F64EFF" w:rsidRDefault="0060246C" w:rsidP="0060246C">
      <w:pPr>
        <w:ind w:firstLine="720"/>
        <w:jc w:val="both"/>
        <w:rPr>
          <w:b/>
          <w:color w:val="000000"/>
          <w:lang w:val="uk-UA"/>
        </w:rPr>
      </w:pPr>
      <w:r w:rsidRPr="00F64EFF">
        <w:rPr>
          <w:b/>
          <w:color w:val="000000"/>
          <w:lang w:val="uk-UA"/>
        </w:rPr>
        <w:t>2. Загальні положення</w:t>
      </w:r>
    </w:p>
    <w:p w:rsidR="0060246C" w:rsidRPr="00F64EFF" w:rsidRDefault="0060246C" w:rsidP="0060246C">
      <w:pPr>
        <w:ind w:firstLine="720"/>
        <w:jc w:val="both"/>
        <w:rPr>
          <w:color w:val="000000"/>
          <w:lang w:val="uk-UA"/>
        </w:rPr>
      </w:pPr>
      <w:r w:rsidRPr="00F64EFF">
        <w:rPr>
          <w:color w:val="000000"/>
          <w:lang w:val="uk-UA"/>
        </w:rPr>
        <w:t>Під послугами розуміється - технічна допомога у сфері інформаційних технологій, надання послуг із супроводу та технічної підтримки програмної продукції, внаслідок яких відбуваються зміни в програмній продукції (у т.ч. оновлення, удосконалення, модернізація та виправлення помилок).</w:t>
      </w:r>
    </w:p>
    <w:p w:rsidR="0060246C" w:rsidRPr="00F64EFF" w:rsidRDefault="0060246C" w:rsidP="0060246C">
      <w:pPr>
        <w:ind w:firstLine="720"/>
        <w:jc w:val="both"/>
        <w:rPr>
          <w:color w:val="000000"/>
          <w:lang w:val="uk-UA"/>
        </w:rPr>
      </w:pPr>
      <w:r w:rsidRPr="00F64EFF">
        <w:rPr>
          <w:color w:val="000000"/>
          <w:lang w:val="uk-UA"/>
        </w:rPr>
        <w:t>Технічна підтримка та функціональне розширення Веб-сайту повинно базуватись на використанні підходів та методів створення систем з використанням сучасних технологій.</w:t>
      </w:r>
    </w:p>
    <w:p w:rsidR="0060246C" w:rsidRPr="00F64EFF" w:rsidRDefault="0060246C" w:rsidP="0060246C">
      <w:pPr>
        <w:ind w:firstLine="720"/>
        <w:jc w:val="both"/>
        <w:rPr>
          <w:color w:val="000000"/>
          <w:lang w:val="uk-UA"/>
        </w:rPr>
      </w:pPr>
      <w:r w:rsidRPr="00F64EFF">
        <w:rPr>
          <w:color w:val="000000"/>
          <w:lang w:val="uk-UA"/>
        </w:rPr>
        <w:t>При створенні компонентів повинні бути застосовані сучасні методи та технології, що забезпечуватимуть якісну реалізацію функціональності компонентів Веб-сайту.</w:t>
      </w:r>
    </w:p>
    <w:p w:rsidR="0060246C" w:rsidRPr="00F64EFF" w:rsidRDefault="0060246C" w:rsidP="0060246C">
      <w:pPr>
        <w:ind w:firstLine="720"/>
        <w:jc w:val="both"/>
        <w:rPr>
          <w:color w:val="000000"/>
          <w:lang w:val="uk-UA"/>
        </w:rPr>
      </w:pPr>
      <w:r w:rsidRPr="00F64EFF">
        <w:rPr>
          <w:color w:val="000000"/>
          <w:lang w:val="uk-UA"/>
        </w:rPr>
        <w:t>Технологічна гнучкість, надійність роботи, скорочення часу та сукупних витрат на модернізацію та функціональне розширення Веб-сайту повинні досягатись за рахунок реалізації принципів стандартизації та уніфікації, а саме:</w:t>
      </w:r>
    </w:p>
    <w:p w:rsidR="0060246C" w:rsidRPr="00F64EFF" w:rsidRDefault="0060246C" w:rsidP="0060246C">
      <w:pPr>
        <w:ind w:firstLine="720"/>
        <w:jc w:val="both"/>
        <w:rPr>
          <w:color w:val="000000"/>
          <w:lang w:val="uk-UA"/>
        </w:rPr>
      </w:pPr>
      <w:r w:rsidRPr="00F64EFF">
        <w:rPr>
          <w:color w:val="000000"/>
          <w:lang w:val="uk-UA"/>
        </w:rPr>
        <w:t>- уніфікованих правил структурної побудови та/або створення та організації прикладних програмних компонент, їх взаємодії між собою;</w:t>
      </w:r>
    </w:p>
    <w:p w:rsidR="0060246C" w:rsidRPr="00F64EFF" w:rsidRDefault="0060246C" w:rsidP="0060246C">
      <w:pPr>
        <w:ind w:firstLine="720"/>
        <w:jc w:val="both"/>
        <w:rPr>
          <w:color w:val="000000"/>
          <w:lang w:val="uk-UA"/>
        </w:rPr>
      </w:pPr>
      <w:r w:rsidRPr="00F64EFF">
        <w:rPr>
          <w:color w:val="000000"/>
          <w:lang w:val="uk-UA"/>
        </w:rPr>
        <w:t>- стандартизації вимог до побудови та/або створення бази даних, формування єдиних вимог до класифікації об’єктів та їх атрибутивного складу;</w:t>
      </w:r>
    </w:p>
    <w:p w:rsidR="0060246C" w:rsidRPr="00F64EFF" w:rsidRDefault="0060246C" w:rsidP="0060246C">
      <w:pPr>
        <w:ind w:firstLine="720"/>
        <w:jc w:val="both"/>
        <w:rPr>
          <w:color w:val="000000"/>
          <w:lang w:val="uk-UA"/>
        </w:rPr>
      </w:pPr>
      <w:r w:rsidRPr="00F64EFF">
        <w:rPr>
          <w:color w:val="000000"/>
          <w:lang w:val="uk-UA"/>
        </w:rPr>
        <w:t>- уніфікації правил побудови та/або створення інформаційної взаємодії з іншими інформаційними системами.</w:t>
      </w:r>
    </w:p>
    <w:p w:rsidR="0060246C" w:rsidRPr="00F64EFF" w:rsidRDefault="0060246C" w:rsidP="0060246C">
      <w:pPr>
        <w:ind w:firstLine="720"/>
        <w:jc w:val="both"/>
        <w:rPr>
          <w:b/>
          <w:color w:val="000000"/>
          <w:lang w:val="uk-UA"/>
        </w:rPr>
      </w:pPr>
    </w:p>
    <w:p w:rsidR="0060246C" w:rsidRPr="00F64EFF" w:rsidRDefault="0060246C" w:rsidP="0060246C">
      <w:pPr>
        <w:ind w:firstLine="720"/>
        <w:jc w:val="both"/>
        <w:rPr>
          <w:b/>
          <w:lang w:val="uk-UA"/>
        </w:rPr>
      </w:pPr>
      <w:r w:rsidRPr="00F64EFF">
        <w:rPr>
          <w:b/>
          <w:lang w:val="uk-UA"/>
        </w:rPr>
        <w:t>3. Об'єкт надання послуг:</w:t>
      </w:r>
    </w:p>
    <w:p w:rsidR="0060246C" w:rsidRPr="00F64EFF" w:rsidRDefault="0060246C" w:rsidP="0060246C">
      <w:pPr>
        <w:ind w:firstLine="720"/>
        <w:jc w:val="both"/>
        <w:rPr>
          <w:lang w:val="uk-UA"/>
        </w:rPr>
      </w:pPr>
      <w:r w:rsidRPr="00F64EFF">
        <w:rPr>
          <w:lang w:val="uk-UA"/>
        </w:rPr>
        <w:t>Об'єктом надання послуг є веб-сайт Херсонської обласної прокуратури (далі – Веб-сайт).</w:t>
      </w:r>
    </w:p>
    <w:p w:rsidR="0060246C" w:rsidRPr="00F64EFF" w:rsidRDefault="0060246C" w:rsidP="0060246C">
      <w:pPr>
        <w:ind w:firstLine="720"/>
        <w:jc w:val="both"/>
        <w:rPr>
          <w:lang w:val="uk-UA"/>
        </w:rPr>
      </w:pPr>
      <w:r w:rsidRPr="00F64EFF">
        <w:rPr>
          <w:lang w:val="uk-UA"/>
        </w:rPr>
        <w:t>Веб-сайт забезпечує публікацію інформації щодо діяльності Херсонської обласної прокуратури, автоматизацію процесів обміну інформацією між органами прокуратурами та злагодженість дій органів прокуратури у питанні висвітлення інформації в мережі Інтернет.</w:t>
      </w:r>
    </w:p>
    <w:p w:rsidR="0060246C" w:rsidRPr="00F64EFF" w:rsidRDefault="0060246C" w:rsidP="0060246C">
      <w:pPr>
        <w:ind w:firstLine="720"/>
        <w:jc w:val="both"/>
        <w:rPr>
          <w:lang w:val="uk-UA"/>
        </w:rPr>
      </w:pPr>
    </w:p>
    <w:p w:rsidR="0060246C" w:rsidRPr="00F64EFF" w:rsidRDefault="0060246C" w:rsidP="0060246C">
      <w:pPr>
        <w:ind w:firstLine="720"/>
        <w:jc w:val="both"/>
        <w:rPr>
          <w:b/>
          <w:lang w:val="uk-UA"/>
        </w:rPr>
      </w:pPr>
      <w:r w:rsidRPr="00F64EFF">
        <w:rPr>
          <w:b/>
          <w:lang w:val="uk-UA"/>
        </w:rPr>
        <w:t>4. Технології, на яких реалізовано Веб-сайт</w:t>
      </w:r>
    </w:p>
    <w:p w:rsidR="0060246C" w:rsidRPr="00F64EFF" w:rsidRDefault="0060246C" w:rsidP="0060246C">
      <w:pPr>
        <w:ind w:firstLine="720"/>
        <w:jc w:val="both"/>
        <w:rPr>
          <w:lang w:val="uk-UA"/>
        </w:rPr>
      </w:pPr>
      <w:r w:rsidRPr="00F64EFF">
        <w:rPr>
          <w:lang w:val="uk-UA"/>
        </w:rPr>
        <w:t>- операційна система: x86_64-Redhat-Linux-GNU;</w:t>
      </w:r>
    </w:p>
    <w:p w:rsidR="0060246C" w:rsidRPr="00F64EFF" w:rsidRDefault="0060246C" w:rsidP="0060246C">
      <w:pPr>
        <w:ind w:firstLine="720"/>
        <w:jc w:val="both"/>
        <w:rPr>
          <w:lang w:val="uk-UA"/>
        </w:rPr>
      </w:pPr>
      <w:r w:rsidRPr="00F64EFF">
        <w:rPr>
          <w:lang w:val="uk-UA"/>
        </w:rPr>
        <w:t>- CMS: Web Logic Publishing v 4.1RC3;</w:t>
      </w:r>
    </w:p>
    <w:p w:rsidR="0060246C" w:rsidRPr="00F64EFF" w:rsidRDefault="0060246C" w:rsidP="0060246C">
      <w:pPr>
        <w:ind w:firstLine="720"/>
        <w:jc w:val="both"/>
        <w:rPr>
          <w:lang w:val="uk-UA"/>
        </w:rPr>
      </w:pPr>
      <w:r w:rsidRPr="00F64EFF">
        <w:rPr>
          <w:lang w:val="uk-UA"/>
        </w:rPr>
        <w:t>- СКБД: MySQL Client API version 5.1.73;</w:t>
      </w:r>
    </w:p>
    <w:p w:rsidR="0060246C" w:rsidRPr="00F64EFF" w:rsidRDefault="0060246C" w:rsidP="0060246C">
      <w:pPr>
        <w:ind w:firstLine="720"/>
        <w:jc w:val="both"/>
        <w:rPr>
          <w:lang w:val="uk-UA"/>
        </w:rPr>
      </w:pPr>
      <w:r w:rsidRPr="00F64EFF">
        <w:rPr>
          <w:lang w:val="uk-UA"/>
        </w:rPr>
        <w:t>- HTTP сервер: Apache 2.0 Handler</w:t>
      </w:r>
    </w:p>
    <w:p w:rsidR="0060246C" w:rsidRPr="00F64EFF" w:rsidRDefault="0060246C" w:rsidP="0060246C">
      <w:pPr>
        <w:ind w:firstLine="720"/>
        <w:jc w:val="both"/>
        <w:rPr>
          <w:lang w:val="uk-UA"/>
        </w:rPr>
      </w:pPr>
      <w:r w:rsidRPr="00F64EFF">
        <w:rPr>
          <w:lang w:val="uk-UA"/>
        </w:rPr>
        <w:t>- мови програмування: PHP Version 5.3.3, ECMAScript 5, jquery-1.7.min.js.</w:t>
      </w:r>
    </w:p>
    <w:p w:rsidR="0060246C" w:rsidRPr="00F64EFF" w:rsidRDefault="0060246C" w:rsidP="0060246C">
      <w:pPr>
        <w:ind w:firstLine="720"/>
        <w:jc w:val="both"/>
        <w:rPr>
          <w:b/>
          <w:color w:val="000000"/>
          <w:lang w:val="uk-UA"/>
        </w:rPr>
      </w:pPr>
    </w:p>
    <w:p w:rsidR="0060246C" w:rsidRPr="00F64EFF" w:rsidRDefault="0060246C" w:rsidP="0060246C">
      <w:pPr>
        <w:ind w:firstLine="720"/>
        <w:jc w:val="both"/>
        <w:rPr>
          <w:b/>
          <w:color w:val="000000"/>
          <w:lang w:val="uk-UA"/>
        </w:rPr>
      </w:pPr>
      <w:r w:rsidRPr="00F64EFF">
        <w:rPr>
          <w:b/>
          <w:color w:val="000000"/>
          <w:lang w:val="uk-UA"/>
        </w:rPr>
        <w:t>5. Мета технічної підтримки:</w:t>
      </w:r>
    </w:p>
    <w:p w:rsidR="0060246C" w:rsidRPr="00F64EFF" w:rsidRDefault="0060246C" w:rsidP="0060246C">
      <w:pPr>
        <w:ind w:firstLine="720"/>
        <w:jc w:val="both"/>
        <w:rPr>
          <w:lang w:val="uk-UA"/>
        </w:rPr>
      </w:pPr>
      <w:r w:rsidRPr="00F64EFF">
        <w:rPr>
          <w:b/>
          <w:color w:val="000000"/>
          <w:lang w:val="uk-UA"/>
        </w:rPr>
        <w:t>-</w:t>
      </w:r>
      <w:r w:rsidRPr="00F64EFF">
        <w:rPr>
          <w:lang w:val="uk-UA"/>
        </w:rPr>
        <w:t xml:space="preserve"> підтримка коректної роботи та  забезпечення стабільного функціонування Веб-сайту;</w:t>
      </w:r>
    </w:p>
    <w:p w:rsidR="0060246C" w:rsidRPr="00F64EFF" w:rsidRDefault="0060246C" w:rsidP="0060246C">
      <w:pPr>
        <w:ind w:firstLine="720"/>
        <w:jc w:val="both"/>
        <w:rPr>
          <w:lang w:val="uk-UA"/>
        </w:rPr>
      </w:pPr>
      <w:r w:rsidRPr="00F64EFF">
        <w:rPr>
          <w:b/>
          <w:lang w:val="uk-UA"/>
        </w:rPr>
        <w:t xml:space="preserve">- </w:t>
      </w:r>
      <w:r w:rsidRPr="00F64EFF">
        <w:rPr>
          <w:lang w:val="uk-UA"/>
        </w:rPr>
        <w:t>консультація технічних спеціалістів і модераторів системи;</w:t>
      </w:r>
    </w:p>
    <w:p w:rsidR="0060246C" w:rsidRPr="00F64EFF" w:rsidRDefault="0060246C" w:rsidP="0060246C">
      <w:pPr>
        <w:ind w:firstLine="720"/>
        <w:jc w:val="both"/>
        <w:rPr>
          <w:lang w:val="uk-UA"/>
        </w:rPr>
      </w:pPr>
      <w:r w:rsidRPr="00F64EFF">
        <w:rPr>
          <w:b/>
          <w:lang w:val="uk-UA"/>
        </w:rPr>
        <w:t xml:space="preserve">- </w:t>
      </w:r>
      <w:r w:rsidRPr="00F64EFF">
        <w:rPr>
          <w:lang w:val="uk-UA"/>
        </w:rPr>
        <w:t>технічне супроводження: конфігурація сервера, відновлення під час збоїв;</w:t>
      </w:r>
    </w:p>
    <w:p w:rsidR="0060246C" w:rsidRPr="00F64EFF" w:rsidRDefault="0060246C" w:rsidP="0060246C">
      <w:pPr>
        <w:ind w:firstLine="720"/>
        <w:jc w:val="both"/>
        <w:rPr>
          <w:lang w:val="uk-UA"/>
        </w:rPr>
      </w:pPr>
      <w:r w:rsidRPr="00F64EFF">
        <w:rPr>
          <w:b/>
          <w:lang w:val="uk-UA"/>
        </w:rPr>
        <w:t>-</w:t>
      </w:r>
      <w:r w:rsidRPr="00F64EFF">
        <w:rPr>
          <w:lang w:val="uk-UA"/>
        </w:rPr>
        <w:t xml:space="preserve"> забезпечення постійної доступності послуг Веб-сайту, своєчасного вирішення проблем і оперативного реагування на запити користувачів.</w:t>
      </w:r>
    </w:p>
    <w:p w:rsidR="0060246C" w:rsidRPr="00F64EFF" w:rsidRDefault="0060246C" w:rsidP="0060246C">
      <w:pPr>
        <w:ind w:firstLine="720"/>
        <w:jc w:val="both"/>
        <w:rPr>
          <w:lang w:val="uk-UA"/>
        </w:rPr>
      </w:pPr>
      <w:r w:rsidRPr="00F64EFF">
        <w:rPr>
          <w:lang w:val="uk-UA"/>
        </w:rPr>
        <w:t>Для досягнення сформульованої мети технічної підтримки, Виконавцем повинні бути вирішені такі основні завдання:</w:t>
      </w:r>
    </w:p>
    <w:p w:rsidR="0060246C" w:rsidRPr="00F64EFF" w:rsidRDefault="0060246C" w:rsidP="0060246C">
      <w:pPr>
        <w:ind w:firstLine="720"/>
        <w:jc w:val="both"/>
        <w:rPr>
          <w:lang w:val="uk-UA"/>
        </w:rPr>
      </w:pPr>
      <w:r w:rsidRPr="00F64EFF">
        <w:rPr>
          <w:lang w:val="uk-UA"/>
        </w:rPr>
        <w:lastRenderedPageBreak/>
        <w:t>- організація функціонування служби технічної підтримки, що забезпечує проведення планових робіт і реагування на виклики Замовника з обслуговування Веб-сайту;</w:t>
      </w:r>
    </w:p>
    <w:p w:rsidR="0060246C" w:rsidRPr="00F64EFF" w:rsidRDefault="0060246C" w:rsidP="0060246C">
      <w:pPr>
        <w:ind w:firstLine="720"/>
        <w:jc w:val="both"/>
        <w:rPr>
          <w:lang w:val="uk-UA"/>
        </w:rPr>
      </w:pPr>
      <w:r w:rsidRPr="00F64EFF">
        <w:rPr>
          <w:lang w:val="uk-UA"/>
        </w:rPr>
        <w:t>- модернізація Веб-сайту, у відповідності до вимог Замовника;</w:t>
      </w:r>
    </w:p>
    <w:p w:rsidR="0060246C" w:rsidRPr="00F64EFF" w:rsidRDefault="0060246C" w:rsidP="0060246C">
      <w:pPr>
        <w:tabs>
          <w:tab w:val="left" w:pos="720"/>
          <w:tab w:val="left" w:pos="900"/>
        </w:tabs>
        <w:ind w:firstLine="720"/>
        <w:jc w:val="both"/>
        <w:rPr>
          <w:lang w:val="uk-UA"/>
        </w:rPr>
      </w:pPr>
      <w:r w:rsidRPr="00F64EFF">
        <w:rPr>
          <w:lang w:val="uk-UA"/>
        </w:rPr>
        <w:t>- розширення функціональних можливостей Веб-сайту (доопрацювання та удосконалення програмних модулів Веб-сайту та виправлення помилок);</w:t>
      </w:r>
    </w:p>
    <w:p w:rsidR="0060246C" w:rsidRPr="00F64EFF" w:rsidRDefault="0060246C" w:rsidP="0060246C">
      <w:pPr>
        <w:ind w:firstLine="720"/>
        <w:jc w:val="both"/>
        <w:rPr>
          <w:lang w:val="uk-UA"/>
        </w:rPr>
      </w:pPr>
      <w:r w:rsidRPr="00F64EFF">
        <w:rPr>
          <w:lang w:val="uk-UA"/>
        </w:rPr>
        <w:t>- організація оперативного реагування на виявлені проблеми в роботі Веб-сайту, включаючи відповіді на запитання користувачів і технічного персоналу Замовника, сприяння технічному персоналу Замовника в усуненні можливих збоїв в роботі Веб-сайту.</w:t>
      </w:r>
    </w:p>
    <w:p w:rsidR="0060246C" w:rsidRPr="00F64EFF" w:rsidRDefault="0060246C" w:rsidP="0060246C">
      <w:pPr>
        <w:ind w:firstLine="720"/>
        <w:jc w:val="both"/>
        <w:rPr>
          <w:lang w:val="uk-UA"/>
        </w:rPr>
      </w:pPr>
    </w:p>
    <w:p w:rsidR="0060246C" w:rsidRPr="00F64EFF" w:rsidRDefault="0060246C" w:rsidP="0060246C">
      <w:pPr>
        <w:ind w:firstLine="720"/>
        <w:jc w:val="both"/>
        <w:rPr>
          <w:b/>
          <w:lang w:val="uk-UA"/>
        </w:rPr>
      </w:pPr>
      <w:r w:rsidRPr="00F64EFF">
        <w:rPr>
          <w:b/>
          <w:lang w:val="uk-UA"/>
        </w:rPr>
        <w:t>6. Рішення щодо побудови ПЗ Веб-сайту</w:t>
      </w:r>
      <w:r w:rsidRPr="00F64EFF">
        <w:rPr>
          <w:lang w:val="uk-UA"/>
        </w:rPr>
        <w:t xml:space="preserve"> </w:t>
      </w:r>
      <w:r w:rsidRPr="00F64EFF">
        <w:rPr>
          <w:b/>
          <w:lang w:val="uk-UA"/>
        </w:rPr>
        <w:t>повинні базуватися на:</w:t>
      </w:r>
    </w:p>
    <w:p w:rsidR="0060246C" w:rsidRPr="00F64EFF" w:rsidRDefault="0060246C" w:rsidP="0060246C">
      <w:pPr>
        <w:ind w:firstLine="720"/>
        <w:jc w:val="both"/>
        <w:rPr>
          <w:lang w:val="uk-UA"/>
        </w:rPr>
      </w:pPr>
      <w:r w:rsidRPr="00F64EFF">
        <w:rPr>
          <w:lang w:val="uk-UA"/>
        </w:rPr>
        <w:t>- застосуванні сучасних інформаційних технологій;</w:t>
      </w:r>
    </w:p>
    <w:p w:rsidR="0060246C" w:rsidRPr="00F64EFF" w:rsidRDefault="0060246C" w:rsidP="0060246C">
      <w:pPr>
        <w:ind w:firstLine="720"/>
        <w:jc w:val="both"/>
        <w:rPr>
          <w:lang w:val="uk-UA"/>
        </w:rPr>
      </w:pPr>
      <w:r w:rsidRPr="00F64EFF">
        <w:rPr>
          <w:lang w:val="uk-UA"/>
        </w:rPr>
        <w:t>- застосуванні правила централізованого накопичення, зберігання та обробки інформації;</w:t>
      </w:r>
    </w:p>
    <w:p w:rsidR="0060246C" w:rsidRPr="00F64EFF" w:rsidRDefault="0060246C" w:rsidP="0060246C">
      <w:pPr>
        <w:ind w:firstLine="720"/>
        <w:jc w:val="both"/>
        <w:rPr>
          <w:lang w:val="uk-UA"/>
        </w:rPr>
      </w:pPr>
      <w:r w:rsidRPr="00F64EFF">
        <w:rPr>
          <w:lang w:val="uk-UA"/>
        </w:rPr>
        <w:t>- підтримці актуальності, повноти, несуперечності, цілісності та доступності інформації;</w:t>
      </w:r>
    </w:p>
    <w:p w:rsidR="0060246C" w:rsidRPr="00F64EFF" w:rsidRDefault="0060246C" w:rsidP="0060246C">
      <w:pPr>
        <w:ind w:firstLine="720"/>
        <w:jc w:val="both"/>
        <w:rPr>
          <w:lang w:val="uk-UA"/>
        </w:rPr>
      </w:pPr>
      <w:r w:rsidRPr="00F64EFF">
        <w:rPr>
          <w:lang w:val="uk-UA"/>
        </w:rPr>
        <w:t>- забезпеченні надійного захисту інформації від порушення її цілісності, витоку та блокування згідно з порядком, встановленим нормативно-правовими державними актами і нормативними документами в галузі захисту інформації;</w:t>
      </w:r>
    </w:p>
    <w:p w:rsidR="0060246C" w:rsidRPr="00F64EFF" w:rsidRDefault="0060246C" w:rsidP="0060246C">
      <w:pPr>
        <w:ind w:firstLine="720"/>
        <w:jc w:val="both"/>
        <w:rPr>
          <w:lang w:val="uk-UA"/>
        </w:rPr>
      </w:pPr>
      <w:r w:rsidRPr="00F64EFF">
        <w:rPr>
          <w:lang w:val="uk-UA"/>
        </w:rPr>
        <w:t>- забезпеченні надійності, резервування компонентів технічного забезпечення ПЗ        Веб-сайту;</w:t>
      </w:r>
    </w:p>
    <w:p w:rsidR="0060246C" w:rsidRPr="00F64EFF" w:rsidRDefault="0060246C" w:rsidP="0060246C">
      <w:pPr>
        <w:ind w:firstLine="720"/>
        <w:jc w:val="both"/>
        <w:rPr>
          <w:lang w:val="uk-UA"/>
        </w:rPr>
      </w:pPr>
      <w:r w:rsidRPr="00F64EFF">
        <w:rPr>
          <w:lang w:val="uk-UA"/>
        </w:rPr>
        <w:t>- забезпеченні управління, безперервного контролю функціонування та налаштування ПЗ Веб-сайту та його компонентів;</w:t>
      </w:r>
    </w:p>
    <w:p w:rsidR="0060246C" w:rsidRPr="00F64EFF" w:rsidRDefault="0060246C" w:rsidP="0060246C">
      <w:pPr>
        <w:ind w:firstLine="720"/>
        <w:jc w:val="both"/>
        <w:rPr>
          <w:lang w:val="uk-UA"/>
        </w:rPr>
      </w:pPr>
      <w:r w:rsidRPr="00F64EFF">
        <w:rPr>
          <w:lang w:val="uk-UA"/>
        </w:rPr>
        <w:t>- забезпечення доступності та збереження всієї попередньої інформації яка висвітлена, опублікована на Веб-сайті Херсонської обласної прокуратури;</w:t>
      </w:r>
    </w:p>
    <w:p w:rsidR="0060246C" w:rsidRPr="00F64EFF" w:rsidRDefault="0060246C" w:rsidP="0060246C">
      <w:pPr>
        <w:ind w:firstLine="720"/>
        <w:jc w:val="both"/>
        <w:rPr>
          <w:lang w:val="uk-UA"/>
        </w:rPr>
      </w:pPr>
      <w:r w:rsidRPr="00F64EFF">
        <w:rPr>
          <w:lang w:val="uk-UA"/>
        </w:rPr>
        <w:t>- використанні сучасних засобів програмної інженерії при розробці програмного прикладного забезпечення;</w:t>
      </w:r>
    </w:p>
    <w:p w:rsidR="0060246C" w:rsidRPr="00F64EFF" w:rsidRDefault="0060246C" w:rsidP="0060246C">
      <w:pPr>
        <w:ind w:firstLine="720"/>
        <w:jc w:val="both"/>
        <w:rPr>
          <w:lang w:val="uk-UA"/>
        </w:rPr>
      </w:pPr>
      <w:r w:rsidRPr="00F64EFF">
        <w:rPr>
          <w:lang w:val="uk-UA"/>
        </w:rPr>
        <w:t>- архітектура ПЗ Веб-сайту повинна передбачати максимальну незалежність програмно-технічних модулів від Розробника таким чином, щоб їх подальшим розвитком могли займатися різні Виконавці.</w:t>
      </w:r>
    </w:p>
    <w:p w:rsidR="0060246C" w:rsidRPr="00F64EFF" w:rsidRDefault="0060246C" w:rsidP="0060246C">
      <w:pPr>
        <w:ind w:firstLine="720"/>
        <w:jc w:val="both"/>
        <w:rPr>
          <w:lang w:val="uk-UA"/>
        </w:rPr>
      </w:pPr>
    </w:p>
    <w:p w:rsidR="0060246C" w:rsidRPr="00F64EFF" w:rsidRDefault="0060246C" w:rsidP="0060246C">
      <w:pPr>
        <w:ind w:firstLine="720"/>
        <w:jc w:val="both"/>
        <w:rPr>
          <w:b/>
          <w:lang w:val="uk-UA"/>
        </w:rPr>
      </w:pPr>
      <w:r w:rsidRPr="00F64EFF">
        <w:rPr>
          <w:b/>
          <w:lang w:val="uk-UA"/>
        </w:rPr>
        <w:t>7 . Склад і зміст послуг</w:t>
      </w:r>
    </w:p>
    <w:p w:rsidR="0060246C" w:rsidRPr="00F64EFF" w:rsidRDefault="0060246C" w:rsidP="0060246C">
      <w:pPr>
        <w:ind w:firstLine="720"/>
        <w:jc w:val="both"/>
        <w:rPr>
          <w:lang w:val="uk-UA"/>
        </w:rPr>
      </w:pPr>
      <w:r w:rsidRPr="00F64EFF">
        <w:rPr>
          <w:lang w:val="uk-UA"/>
        </w:rPr>
        <w:t>До складу послуг, які визначаються цими Технічними вимогами, входять:</w:t>
      </w:r>
    </w:p>
    <w:p w:rsidR="0060246C" w:rsidRPr="00F64EFF" w:rsidRDefault="0060246C" w:rsidP="0060246C">
      <w:pPr>
        <w:ind w:firstLine="720"/>
        <w:jc w:val="both"/>
        <w:rPr>
          <w:lang w:val="uk-UA"/>
        </w:rPr>
      </w:pPr>
      <w:r w:rsidRPr="00F64EFF">
        <w:rPr>
          <w:lang w:val="uk-UA"/>
        </w:rPr>
        <w:t>- ліквідація збоїв та виправлення виявлених недоліків в роботі ППЗ;</w:t>
      </w:r>
    </w:p>
    <w:p w:rsidR="0060246C" w:rsidRPr="00F64EFF" w:rsidRDefault="0060246C" w:rsidP="0060246C">
      <w:pPr>
        <w:ind w:firstLine="720"/>
        <w:jc w:val="both"/>
        <w:rPr>
          <w:lang w:val="uk-UA"/>
        </w:rPr>
      </w:pPr>
      <w:r w:rsidRPr="00F64EFF">
        <w:rPr>
          <w:lang w:val="uk-UA"/>
        </w:rPr>
        <w:t>- доступність та збереження всієї попередньої інформації яка висвітлена, опублікована на Веб-сайті Херсонської обласної прокуратури;</w:t>
      </w:r>
    </w:p>
    <w:p w:rsidR="0060246C" w:rsidRPr="00F64EFF" w:rsidRDefault="0060246C" w:rsidP="0060246C">
      <w:pPr>
        <w:ind w:firstLine="720"/>
        <w:jc w:val="both"/>
        <w:rPr>
          <w:lang w:val="uk-UA"/>
        </w:rPr>
      </w:pPr>
      <w:r w:rsidRPr="00F64EFF">
        <w:rPr>
          <w:lang w:val="uk-UA"/>
        </w:rPr>
        <w:t>- оновлення ППЗ;</w:t>
      </w:r>
    </w:p>
    <w:p w:rsidR="0060246C" w:rsidRPr="00F64EFF" w:rsidRDefault="0060246C" w:rsidP="0060246C">
      <w:pPr>
        <w:ind w:firstLine="720"/>
        <w:jc w:val="both"/>
        <w:rPr>
          <w:lang w:val="uk-UA"/>
        </w:rPr>
      </w:pPr>
      <w:r w:rsidRPr="00F64EFF">
        <w:rPr>
          <w:lang w:val="uk-UA"/>
        </w:rPr>
        <w:t>- моніторинг коректного функціонування ППЗ;</w:t>
      </w:r>
    </w:p>
    <w:p w:rsidR="0060246C" w:rsidRPr="00F64EFF" w:rsidRDefault="0060246C" w:rsidP="0060246C">
      <w:pPr>
        <w:ind w:firstLine="720"/>
        <w:jc w:val="both"/>
        <w:rPr>
          <w:lang w:val="uk-UA"/>
        </w:rPr>
      </w:pPr>
      <w:r w:rsidRPr="00F64EFF">
        <w:rPr>
          <w:lang w:val="uk-UA"/>
        </w:rPr>
        <w:t xml:space="preserve">- розширення функціональних можливостей ППЗ (доопрацювання та удосконалення програмних модулів Веб-сайту та ППЗ та виправлення помилок в ППЗ); </w:t>
      </w:r>
    </w:p>
    <w:p w:rsidR="0060246C" w:rsidRPr="00F64EFF" w:rsidRDefault="0060246C" w:rsidP="0060246C">
      <w:pPr>
        <w:ind w:firstLine="720"/>
        <w:jc w:val="both"/>
        <w:rPr>
          <w:lang w:val="uk-UA"/>
        </w:rPr>
      </w:pPr>
      <w:r w:rsidRPr="00F64EFF">
        <w:rPr>
          <w:lang w:val="uk-UA"/>
        </w:rPr>
        <w:t xml:space="preserve">- оновлення елементів html-сторінок Веб-сайту. </w:t>
      </w:r>
    </w:p>
    <w:p w:rsidR="0060246C" w:rsidRPr="00F64EFF" w:rsidRDefault="0060246C" w:rsidP="0060246C">
      <w:pPr>
        <w:jc w:val="both"/>
        <w:rPr>
          <w:lang w:val="uk-UA"/>
        </w:rPr>
      </w:pPr>
    </w:p>
    <w:p w:rsidR="0060246C" w:rsidRPr="00F64EFF" w:rsidRDefault="0060246C" w:rsidP="0060246C">
      <w:pPr>
        <w:ind w:firstLine="720"/>
        <w:jc w:val="both"/>
        <w:rPr>
          <w:b/>
          <w:lang w:val="uk-UA"/>
        </w:rPr>
      </w:pPr>
      <w:r w:rsidRPr="00F64EFF">
        <w:rPr>
          <w:b/>
          <w:lang w:val="uk-UA"/>
        </w:rPr>
        <w:t>8. Організація надання послуг</w:t>
      </w:r>
    </w:p>
    <w:p w:rsidR="0060246C" w:rsidRPr="00F64EFF" w:rsidRDefault="0060246C" w:rsidP="0060246C">
      <w:pPr>
        <w:ind w:firstLine="720"/>
        <w:jc w:val="both"/>
        <w:rPr>
          <w:lang w:val="uk-UA"/>
        </w:rPr>
      </w:pPr>
      <w:r w:rsidRPr="00F64EFF">
        <w:rPr>
          <w:lang w:val="uk-UA"/>
        </w:rPr>
        <w:t>Послуги з технічної підтримки Веб-сайту повинні бути організовані за такими напрямами:</w:t>
      </w:r>
    </w:p>
    <w:p w:rsidR="0060246C" w:rsidRPr="00F64EFF" w:rsidRDefault="0060246C" w:rsidP="0060246C">
      <w:pPr>
        <w:ind w:firstLine="720"/>
        <w:jc w:val="both"/>
        <w:rPr>
          <w:lang w:val="uk-UA"/>
        </w:rPr>
      </w:pPr>
      <w:r w:rsidRPr="00F64EFF">
        <w:rPr>
          <w:lang w:val="uk-UA"/>
        </w:rPr>
        <w:t>- програмна підтримка ППЗ Веб-сайту (оновлення, удосконалення, модернізація та виправлення помилок);</w:t>
      </w:r>
    </w:p>
    <w:p w:rsidR="0060246C" w:rsidRPr="00F64EFF" w:rsidRDefault="0060246C" w:rsidP="0060246C">
      <w:pPr>
        <w:ind w:firstLine="720"/>
        <w:jc w:val="both"/>
        <w:rPr>
          <w:lang w:val="uk-UA"/>
        </w:rPr>
      </w:pPr>
      <w:r w:rsidRPr="00F64EFF">
        <w:rPr>
          <w:lang w:val="uk-UA"/>
        </w:rPr>
        <w:t>- послуги з обслуговування звернень користувачів включають в себе розширення функціональних можливостей роботи Веб-сайту.</w:t>
      </w:r>
    </w:p>
    <w:p w:rsidR="0060246C" w:rsidRPr="00F64EFF" w:rsidRDefault="0060246C" w:rsidP="0060246C">
      <w:pPr>
        <w:ind w:firstLine="720"/>
        <w:jc w:val="both"/>
        <w:rPr>
          <w:lang w:val="uk-UA"/>
        </w:rPr>
      </w:pPr>
      <w:r w:rsidRPr="00F64EFF">
        <w:rPr>
          <w:lang w:val="uk-UA"/>
        </w:rPr>
        <w:t>- організація взаємодії з користувачами Веб-сайту при наданні послуг здійснюється шляхом залучення ресурсів служби технічної підтримки Виконавця.</w:t>
      </w:r>
    </w:p>
    <w:p w:rsidR="0060246C" w:rsidRPr="00F64EFF" w:rsidRDefault="0060246C" w:rsidP="0060246C">
      <w:pPr>
        <w:ind w:firstLine="720"/>
        <w:jc w:val="both"/>
        <w:rPr>
          <w:lang w:val="uk-UA"/>
        </w:rPr>
      </w:pPr>
    </w:p>
    <w:p w:rsidR="0060246C" w:rsidRPr="00F64EFF" w:rsidRDefault="0060246C" w:rsidP="0060246C">
      <w:pPr>
        <w:ind w:firstLine="720"/>
        <w:jc w:val="both"/>
        <w:rPr>
          <w:b/>
          <w:lang w:val="uk-UA"/>
        </w:rPr>
      </w:pPr>
      <w:r w:rsidRPr="00F64EFF">
        <w:rPr>
          <w:b/>
          <w:lang w:val="uk-UA"/>
        </w:rPr>
        <w:t>9. Вимоги до чисельності, кваліфікації та режиму роботи персоналу</w:t>
      </w:r>
    </w:p>
    <w:p w:rsidR="0060246C" w:rsidRPr="00F64EFF" w:rsidRDefault="0060246C" w:rsidP="0060246C">
      <w:pPr>
        <w:ind w:firstLine="720"/>
        <w:jc w:val="both"/>
        <w:rPr>
          <w:lang w:val="uk-UA"/>
        </w:rPr>
      </w:pPr>
      <w:r w:rsidRPr="00F64EFF">
        <w:rPr>
          <w:lang w:val="uk-UA"/>
        </w:rPr>
        <w:t>Запропоновані рішення ПЗ Веб-сайту повинні вимагати не менше ніж 3-х фахівців з певними ролями та відповідним рівнем підготовки, які повинні забезпечувати:</w:t>
      </w:r>
    </w:p>
    <w:p w:rsidR="0060246C" w:rsidRPr="00F64EFF" w:rsidRDefault="0060246C" w:rsidP="0060246C">
      <w:pPr>
        <w:ind w:firstLine="720"/>
        <w:jc w:val="both"/>
        <w:rPr>
          <w:lang w:val="uk-UA"/>
        </w:rPr>
      </w:pPr>
      <w:r w:rsidRPr="00F64EFF">
        <w:rPr>
          <w:lang w:val="uk-UA"/>
        </w:rPr>
        <w:t xml:space="preserve">- безперервний супровід ПЗ Веб-сайту на всіх стадіях його експлуатації та підтримки; </w:t>
      </w:r>
    </w:p>
    <w:p w:rsidR="0060246C" w:rsidRPr="00F64EFF" w:rsidRDefault="0060246C" w:rsidP="0060246C">
      <w:pPr>
        <w:ind w:firstLine="720"/>
        <w:jc w:val="both"/>
        <w:rPr>
          <w:lang w:val="uk-UA"/>
        </w:rPr>
      </w:pPr>
      <w:r w:rsidRPr="00F64EFF">
        <w:rPr>
          <w:lang w:val="uk-UA"/>
        </w:rPr>
        <w:lastRenderedPageBreak/>
        <w:t>- цілодобовий режим роботи ПЗ Веб-сайту та її модулів за призначенням і в повному обсязі;</w:t>
      </w:r>
    </w:p>
    <w:p w:rsidR="0060246C" w:rsidRPr="00F64EFF" w:rsidRDefault="0060246C" w:rsidP="0060246C">
      <w:pPr>
        <w:ind w:firstLine="720"/>
        <w:jc w:val="both"/>
        <w:rPr>
          <w:lang w:val="uk-UA"/>
        </w:rPr>
      </w:pPr>
      <w:r w:rsidRPr="00F64EFF">
        <w:rPr>
          <w:lang w:val="uk-UA"/>
        </w:rPr>
        <w:t>- централізований контроль працездатності ПЗ Веб-сайту;</w:t>
      </w:r>
    </w:p>
    <w:p w:rsidR="0060246C" w:rsidRPr="00F64EFF" w:rsidRDefault="0060246C" w:rsidP="0060246C">
      <w:pPr>
        <w:ind w:firstLine="720"/>
        <w:jc w:val="both"/>
        <w:rPr>
          <w:lang w:val="uk-UA"/>
        </w:rPr>
      </w:pPr>
      <w:r w:rsidRPr="00F64EFF">
        <w:rPr>
          <w:lang w:val="uk-UA"/>
        </w:rPr>
        <w:t xml:space="preserve">- усунення відмов роботи ПЗ Веб-сайту та її компонентів; </w:t>
      </w:r>
    </w:p>
    <w:p w:rsidR="0060246C" w:rsidRPr="00F64EFF" w:rsidRDefault="0060246C" w:rsidP="0060246C">
      <w:pPr>
        <w:ind w:firstLine="720"/>
        <w:jc w:val="both"/>
        <w:rPr>
          <w:lang w:val="uk-UA"/>
        </w:rPr>
      </w:pPr>
      <w:r w:rsidRPr="00F64EFF">
        <w:rPr>
          <w:lang w:val="uk-UA"/>
        </w:rPr>
        <w:t>- адміністрування (оперативне налагодження під час експлуатації) роботи ПЗ                 Веб-сайту;</w:t>
      </w:r>
    </w:p>
    <w:p w:rsidR="0060246C" w:rsidRPr="00F64EFF" w:rsidRDefault="0060246C" w:rsidP="0060246C">
      <w:pPr>
        <w:ind w:firstLine="720"/>
        <w:jc w:val="both"/>
        <w:rPr>
          <w:lang w:val="uk-UA"/>
        </w:rPr>
      </w:pPr>
      <w:r w:rsidRPr="00F64EFF">
        <w:rPr>
          <w:lang w:val="uk-UA"/>
        </w:rPr>
        <w:t>- своєчасне централізоване застосування оновлень програмного забезпечення;</w:t>
      </w:r>
    </w:p>
    <w:p w:rsidR="0060246C" w:rsidRPr="00F64EFF" w:rsidRDefault="0060246C" w:rsidP="0060246C">
      <w:pPr>
        <w:ind w:firstLine="720"/>
        <w:jc w:val="both"/>
        <w:rPr>
          <w:lang w:val="uk-UA"/>
        </w:rPr>
      </w:pPr>
      <w:r w:rsidRPr="00F64EFF">
        <w:rPr>
          <w:lang w:val="uk-UA"/>
        </w:rPr>
        <w:t>- технічна підтримка має здійснюватися з 8:00 – 18:00 в робочі дні службою технічної підтримки Виконавця.</w:t>
      </w:r>
    </w:p>
    <w:p w:rsidR="0060246C" w:rsidRPr="00F64EFF" w:rsidRDefault="0060246C" w:rsidP="0060246C">
      <w:pPr>
        <w:ind w:firstLine="720"/>
        <w:jc w:val="both"/>
        <w:rPr>
          <w:lang w:val="uk-UA"/>
        </w:rPr>
      </w:pPr>
    </w:p>
    <w:p w:rsidR="0060246C" w:rsidRPr="00F64EFF" w:rsidRDefault="0060246C" w:rsidP="0060246C">
      <w:pPr>
        <w:ind w:firstLine="720"/>
        <w:jc w:val="both"/>
        <w:rPr>
          <w:b/>
          <w:lang w:val="uk-UA"/>
        </w:rPr>
      </w:pPr>
      <w:r w:rsidRPr="00F64EFF">
        <w:rPr>
          <w:b/>
          <w:lang w:val="uk-UA"/>
        </w:rPr>
        <w:t>10. Не функціональні вимоги щодо модернізації та функціонального розширення ПЗ Веб-сайту</w:t>
      </w:r>
    </w:p>
    <w:p w:rsidR="0060246C" w:rsidRPr="00F64EFF" w:rsidRDefault="0060246C" w:rsidP="0060246C">
      <w:pPr>
        <w:ind w:firstLine="720"/>
        <w:jc w:val="both"/>
        <w:rPr>
          <w:lang w:val="uk-UA"/>
        </w:rPr>
      </w:pPr>
      <w:r w:rsidRPr="00F64EFF">
        <w:rPr>
          <w:lang w:val="uk-UA"/>
        </w:rPr>
        <w:t>- ПЗ Веб-сайту повинна мати архітектуру, побудовану на сучасних промислових технологіях зберігання, обробки, аналізу даних та доступу до них, забезпечувати одночасну роботу користувачів;</w:t>
      </w:r>
    </w:p>
    <w:p w:rsidR="0060246C" w:rsidRPr="00F64EFF" w:rsidRDefault="0060246C" w:rsidP="0060246C">
      <w:pPr>
        <w:ind w:firstLine="720"/>
        <w:jc w:val="both"/>
        <w:rPr>
          <w:lang w:val="uk-UA"/>
        </w:rPr>
      </w:pPr>
      <w:r w:rsidRPr="00F64EFF">
        <w:rPr>
          <w:lang w:val="uk-UA"/>
        </w:rPr>
        <w:t>- ПЗ Веб-сайту є комплексом інформаційних, програмних, технічних, організаційно-методичних та інших необхідних засобів, що забезпечують збір, обробку, зберігання, передачу даних;</w:t>
      </w:r>
    </w:p>
    <w:p w:rsidR="0060246C" w:rsidRPr="00F64EFF" w:rsidRDefault="0060246C" w:rsidP="0060246C">
      <w:pPr>
        <w:ind w:firstLine="720"/>
        <w:jc w:val="both"/>
        <w:rPr>
          <w:lang w:val="uk-UA"/>
        </w:rPr>
      </w:pPr>
      <w:r w:rsidRPr="00F64EFF">
        <w:rPr>
          <w:lang w:val="uk-UA"/>
        </w:rPr>
        <w:t>- інформаційна архітектура ПЗ Веб-сайту повинна відповідати сучасним вимогам щодо побудови інтерфейсів користувачів.</w:t>
      </w:r>
    </w:p>
    <w:p w:rsidR="0060246C" w:rsidRPr="00F64EFF" w:rsidRDefault="0060246C" w:rsidP="0060246C">
      <w:pPr>
        <w:ind w:firstLine="720"/>
        <w:jc w:val="both"/>
        <w:rPr>
          <w:b/>
          <w:lang w:val="uk-UA"/>
        </w:rPr>
      </w:pPr>
    </w:p>
    <w:p w:rsidR="0060246C" w:rsidRPr="00F64EFF" w:rsidRDefault="0060246C" w:rsidP="0060246C">
      <w:pPr>
        <w:ind w:firstLine="720"/>
        <w:jc w:val="both"/>
        <w:rPr>
          <w:b/>
          <w:lang w:val="uk-UA"/>
        </w:rPr>
      </w:pPr>
      <w:r w:rsidRPr="00F64EFF">
        <w:rPr>
          <w:b/>
          <w:lang w:val="uk-UA"/>
        </w:rPr>
        <w:t>11. Вимоги чинного законодавства</w:t>
      </w:r>
    </w:p>
    <w:p w:rsidR="0060246C" w:rsidRPr="00F64EFF" w:rsidRDefault="0060246C" w:rsidP="0060246C">
      <w:pPr>
        <w:ind w:firstLine="540"/>
        <w:jc w:val="both"/>
        <w:rPr>
          <w:lang w:val="uk-UA"/>
        </w:rPr>
      </w:pPr>
      <w:r w:rsidRPr="00F64EFF">
        <w:rPr>
          <w:lang w:val="uk-UA"/>
        </w:rPr>
        <w:t>Модернізація та функціональне розширення програмного забезпечення в частині інформаційно-телекомунікаційної системи з інформаційного управління та керування сайту Херсонської обласної прокуратури повинно відповідати вимогам чинних нормативно-правових документів, а саме:</w:t>
      </w:r>
    </w:p>
    <w:p w:rsidR="0060246C" w:rsidRPr="00F64EFF" w:rsidRDefault="0060246C" w:rsidP="0060246C">
      <w:pPr>
        <w:ind w:firstLine="540"/>
        <w:jc w:val="both"/>
        <w:rPr>
          <w:lang w:val="uk-UA"/>
        </w:rPr>
      </w:pPr>
      <w:r w:rsidRPr="00F64EFF">
        <w:rPr>
          <w:lang w:val="uk-UA"/>
        </w:rPr>
        <w:t>- Конституції України;</w:t>
      </w:r>
    </w:p>
    <w:p w:rsidR="0060246C" w:rsidRPr="00F64EFF" w:rsidRDefault="0060246C" w:rsidP="0060246C">
      <w:pPr>
        <w:ind w:firstLine="540"/>
        <w:jc w:val="both"/>
        <w:rPr>
          <w:lang w:val="uk-UA"/>
        </w:rPr>
      </w:pPr>
      <w:r w:rsidRPr="00F64EFF">
        <w:rPr>
          <w:lang w:val="uk-UA"/>
        </w:rPr>
        <w:t>- Закону України «Про інформацію»;</w:t>
      </w:r>
    </w:p>
    <w:p w:rsidR="0060246C" w:rsidRPr="00F64EFF" w:rsidRDefault="0060246C" w:rsidP="0060246C">
      <w:pPr>
        <w:ind w:firstLine="540"/>
        <w:jc w:val="both"/>
        <w:rPr>
          <w:lang w:val="uk-UA"/>
        </w:rPr>
      </w:pPr>
      <w:r w:rsidRPr="00F64EFF">
        <w:rPr>
          <w:lang w:val="uk-UA"/>
        </w:rPr>
        <w:t>- Закону України «Про електронні документи та електронний документообіг»;</w:t>
      </w:r>
    </w:p>
    <w:p w:rsidR="0060246C" w:rsidRPr="00F64EFF" w:rsidRDefault="0060246C" w:rsidP="0060246C">
      <w:pPr>
        <w:ind w:firstLine="540"/>
        <w:jc w:val="both"/>
        <w:rPr>
          <w:lang w:val="uk-UA"/>
        </w:rPr>
      </w:pPr>
      <w:r w:rsidRPr="00F64EFF">
        <w:rPr>
          <w:lang w:val="uk-UA"/>
        </w:rPr>
        <w:t>- Закону України «Про адміністративні послуги»;</w:t>
      </w:r>
    </w:p>
    <w:p w:rsidR="0060246C" w:rsidRPr="00F64EFF" w:rsidRDefault="0060246C" w:rsidP="0060246C">
      <w:pPr>
        <w:ind w:firstLine="540"/>
        <w:jc w:val="both"/>
        <w:rPr>
          <w:lang w:val="uk-UA"/>
        </w:rPr>
      </w:pPr>
      <w:r w:rsidRPr="00F64EFF">
        <w:rPr>
          <w:lang w:val="uk-UA"/>
        </w:rPr>
        <w:t>- Закону України «Про звернення громадян»;</w:t>
      </w:r>
    </w:p>
    <w:p w:rsidR="0060246C" w:rsidRPr="00F64EFF" w:rsidRDefault="0060246C" w:rsidP="0060246C">
      <w:pPr>
        <w:ind w:firstLine="540"/>
        <w:jc w:val="both"/>
        <w:rPr>
          <w:lang w:val="uk-UA"/>
        </w:rPr>
      </w:pPr>
      <w:r w:rsidRPr="00F64EFF">
        <w:rPr>
          <w:lang w:val="uk-UA"/>
        </w:rPr>
        <w:t>- Закону України «Про доступ до публічної інформації»;</w:t>
      </w:r>
    </w:p>
    <w:p w:rsidR="0060246C" w:rsidRPr="00F64EFF" w:rsidRDefault="0060246C" w:rsidP="0060246C">
      <w:pPr>
        <w:ind w:firstLine="540"/>
        <w:jc w:val="both"/>
        <w:rPr>
          <w:lang w:val="uk-UA"/>
        </w:rPr>
      </w:pPr>
      <w:r w:rsidRPr="00F64EFF">
        <w:rPr>
          <w:lang w:val="uk-UA"/>
        </w:rPr>
        <w:t>-  Закону України «Про захист інформації в інформаційно-телекомунікаційних системах»;</w:t>
      </w:r>
    </w:p>
    <w:p w:rsidR="0060246C" w:rsidRPr="00F64EFF" w:rsidRDefault="0060246C" w:rsidP="0060246C">
      <w:pPr>
        <w:ind w:firstLine="540"/>
        <w:jc w:val="both"/>
        <w:rPr>
          <w:lang w:val="uk-UA"/>
        </w:rPr>
      </w:pPr>
      <w:r w:rsidRPr="00F64EFF">
        <w:rPr>
          <w:lang w:val="uk-UA"/>
        </w:rPr>
        <w:t>- Закону України «Про електронні довірчі послуги»;</w:t>
      </w:r>
    </w:p>
    <w:p w:rsidR="0060246C" w:rsidRPr="00F64EFF" w:rsidRDefault="0060246C" w:rsidP="0060246C">
      <w:pPr>
        <w:ind w:firstLine="540"/>
        <w:jc w:val="both"/>
        <w:rPr>
          <w:lang w:val="uk-UA"/>
        </w:rPr>
      </w:pPr>
      <w:r w:rsidRPr="00F64EFF">
        <w:rPr>
          <w:lang w:val="uk-UA"/>
        </w:rPr>
        <w:t>- Закону України «Про захист персональних даних»;</w:t>
      </w:r>
    </w:p>
    <w:p w:rsidR="0060246C" w:rsidRPr="00F64EFF" w:rsidRDefault="0060246C" w:rsidP="0060246C">
      <w:pPr>
        <w:ind w:firstLine="540"/>
        <w:jc w:val="both"/>
        <w:rPr>
          <w:lang w:val="uk-UA"/>
        </w:rPr>
      </w:pPr>
      <w:r w:rsidRPr="00F64EFF">
        <w:rPr>
          <w:lang w:val="uk-UA"/>
        </w:rPr>
        <w:t>- Постанови Кабінету Міністрів України від 04.02.1998 № 121 «Про затвердження переліку обов’язкових етапів робіт під час проектування, впровадження та експлуатації засобів інформатизації»;</w:t>
      </w:r>
    </w:p>
    <w:p w:rsidR="0060246C" w:rsidRPr="00F64EFF" w:rsidRDefault="0060246C" w:rsidP="0060246C">
      <w:pPr>
        <w:ind w:firstLine="540"/>
        <w:jc w:val="both"/>
        <w:rPr>
          <w:lang w:val="uk-UA"/>
        </w:rPr>
      </w:pPr>
      <w:r w:rsidRPr="00F64EFF">
        <w:rPr>
          <w:lang w:val="uk-UA"/>
        </w:rPr>
        <w:t>- Постанови Кабінету Міністрів України від 10.09.2003 № 1433 «Про затвердження Порядку використання комп'ютерних програм в органах виконавчої влади»;</w:t>
      </w:r>
    </w:p>
    <w:p w:rsidR="0060246C" w:rsidRPr="00F64EFF" w:rsidRDefault="0060246C" w:rsidP="0060246C">
      <w:pPr>
        <w:ind w:firstLine="540"/>
        <w:jc w:val="both"/>
        <w:rPr>
          <w:lang w:val="uk-UA"/>
        </w:rPr>
      </w:pPr>
      <w:r w:rsidRPr="00F64EFF">
        <w:rPr>
          <w:lang w:val="uk-UA"/>
        </w:rPr>
        <w:t>- Постанови Кабінету Міністрів України від 19.09.2018 № 749 «Про затвердження Порядку використання електронних довірчих послуг в органах державної влади, органах місцевого самоврядування, підприємствах, установах та організаціях державної форми власності»;</w:t>
      </w:r>
    </w:p>
    <w:p w:rsidR="0060246C" w:rsidRPr="00F64EFF" w:rsidRDefault="0060246C" w:rsidP="0060246C">
      <w:pPr>
        <w:ind w:firstLine="540"/>
        <w:jc w:val="both"/>
        <w:rPr>
          <w:lang w:val="uk-UA"/>
        </w:rPr>
      </w:pPr>
      <w:r w:rsidRPr="00F64EFF">
        <w:rPr>
          <w:lang w:val="uk-UA"/>
        </w:rPr>
        <w:t>- Постанови Кабінету Міністрів України від 29.03.2006 № 373 «Про затвердження Правил забезпечення захисту інформації в інформаційних, телекомунікаційних та інформаційно-телекомунікаційних системах»;</w:t>
      </w:r>
    </w:p>
    <w:p w:rsidR="0060246C" w:rsidRPr="00F64EFF" w:rsidRDefault="0060246C" w:rsidP="0060246C">
      <w:pPr>
        <w:ind w:firstLine="540"/>
        <w:jc w:val="both"/>
        <w:rPr>
          <w:lang w:val="uk-UA"/>
        </w:rPr>
      </w:pPr>
      <w:r w:rsidRPr="00F64EFF">
        <w:rPr>
          <w:lang w:val="uk-UA"/>
        </w:rPr>
        <w:t>- Розпорядження Кабінету Міністрів України від 15 травня 2013 року № 386-р «Про схвалення Стратегії розвитку інформаційного суспільства в Україні»;</w:t>
      </w:r>
    </w:p>
    <w:p w:rsidR="0060246C" w:rsidRPr="00F64EFF" w:rsidRDefault="0060246C" w:rsidP="0060246C">
      <w:pPr>
        <w:ind w:firstLine="540"/>
        <w:jc w:val="both"/>
        <w:rPr>
          <w:lang w:val="uk-UA"/>
        </w:rPr>
      </w:pPr>
      <w:r w:rsidRPr="00F64EFF">
        <w:rPr>
          <w:lang w:val="uk-UA"/>
        </w:rPr>
        <w:t>- Розпорядження Кабінету Міністрів України від 20 вересня 2017 року № 649-р «Про схвалення Концепції розвитку електронного урядування в Україні»;</w:t>
      </w:r>
    </w:p>
    <w:p w:rsidR="0060246C" w:rsidRPr="00F64EFF" w:rsidRDefault="0060246C" w:rsidP="0060246C">
      <w:pPr>
        <w:ind w:firstLine="540"/>
        <w:jc w:val="both"/>
        <w:rPr>
          <w:lang w:val="uk-UA"/>
        </w:rPr>
      </w:pPr>
      <w:r w:rsidRPr="00F64EFF">
        <w:rPr>
          <w:lang w:val="uk-UA"/>
        </w:rPr>
        <w:t>- ДСТУ 3396.2-97 Захист інформації. Технічний захист інформації. Терміни та визначення;</w:t>
      </w:r>
    </w:p>
    <w:p w:rsidR="0060246C" w:rsidRPr="00F64EFF" w:rsidRDefault="0060246C" w:rsidP="0060246C">
      <w:pPr>
        <w:ind w:firstLine="540"/>
        <w:jc w:val="both"/>
        <w:rPr>
          <w:lang w:val="uk-UA"/>
        </w:rPr>
      </w:pPr>
      <w:r w:rsidRPr="00F64EFF">
        <w:rPr>
          <w:lang w:val="uk-UA"/>
        </w:rPr>
        <w:lastRenderedPageBreak/>
        <w:t>- ДСТУ 3396.0-96 «Захист інформації». Технічний захист інформації. Основні положення;</w:t>
      </w:r>
    </w:p>
    <w:p w:rsidR="0060246C" w:rsidRPr="00F64EFF" w:rsidRDefault="0060246C" w:rsidP="0060246C">
      <w:pPr>
        <w:ind w:firstLine="540"/>
        <w:jc w:val="both"/>
        <w:rPr>
          <w:lang w:val="uk-UA"/>
        </w:rPr>
      </w:pPr>
      <w:r w:rsidRPr="00F64EFF">
        <w:rPr>
          <w:lang w:val="uk-UA"/>
        </w:rPr>
        <w:t>- ДСТУ ISO/IEC 2382:2017 Інформаційні технології. Словник термінів (ISO/IEC 2382:2015, IDT);</w:t>
      </w:r>
    </w:p>
    <w:p w:rsidR="0060246C" w:rsidRPr="00F64EFF" w:rsidRDefault="0060246C" w:rsidP="0060246C">
      <w:pPr>
        <w:ind w:firstLine="540"/>
        <w:jc w:val="both"/>
        <w:rPr>
          <w:lang w:val="uk-UA"/>
        </w:rPr>
      </w:pPr>
      <w:r w:rsidRPr="00F64EFF">
        <w:rPr>
          <w:lang w:val="uk-UA"/>
        </w:rPr>
        <w:t>- ДСТУ 4145-2002 Інформаційні технології. Криптографічний захист інформації. Цифровий підпис, що ґрунтується на еліптичних кривих</w:t>
      </w:r>
      <w:r w:rsidR="00E77D33" w:rsidRPr="00F64EFF">
        <w:rPr>
          <w:lang w:val="uk-UA"/>
        </w:rPr>
        <w:t>.</w:t>
      </w:r>
    </w:p>
    <w:p w:rsidR="0060246C" w:rsidRPr="00F64EFF" w:rsidRDefault="0060246C" w:rsidP="0060246C">
      <w:pPr>
        <w:ind w:firstLine="540"/>
        <w:jc w:val="both"/>
        <w:rPr>
          <w:lang w:val="uk-UA"/>
        </w:rPr>
      </w:pPr>
    </w:p>
    <w:p w:rsidR="00D82C07" w:rsidRPr="00F64EFF" w:rsidRDefault="00D82C07" w:rsidP="00D82C07">
      <w:pPr>
        <w:spacing w:after="200" w:line="276" w:lineRule="auto"/>
        <w:ind w:firstLine="540"/>
        <w:jc w:val="center"/>
        <w:rPr>
          <w:rFonts w:eastAsia="Times New Roman"/>
          <w:b/>
          <w:lang w:val="uk-UA"/>
        </w:rPr>
      </w:pPr>
    </w:p>
    <w:p w:rsidR="00D82C07" w:rsidRPr="00F64EFF" w:rsidRDefault="00D82C07" w:rsidP="00D82C07">
      <w:pPr>
        <w:spacing w:after="200" w:line="276" w:lineRule="auto"/>
        <w:ind w:firstLine="540"/>
        <w:jc w:val="center"/>
        <w:rPr>
          <w:rFonts w:eastAsia="Times New Roman"/>
          <w:b/>
          <w:lang w:val="uk-UA"/>
        </w:rPr>
      </w:pPr>
      <w:r w:rsidRPr="00F64EFF">
        <w:rPr>
          <w:rFonts w:eastAsia="Times New Roman"/>
          <w:b/>
          <w:lang w:val="uk-UA"/>
        </w:rPr>
        <w:t>РЕКВІЗИТИ ТА ПІДПИСИ СТОРІН</w:t>
      </w:r>
    </w:p>
    <w:tbl>
      <w:tblPr>
        <w:tblW w:w="5284" w:type="pct"/>
        <w:tblInd w:w="-426" w:type="dxa"/>
        <w:tblLayout w:type="fixed"/>
        <w:tblLook w:val="04A0" w:firstRow="1" w:lastRow="0" w:firstColumn="1" w:lastColumn="0" w:noHBand="0" w:noVBand="1"/>
      </w:tblPr>
      <w:tblGrid>
        <w:gridCol w:w="5405"/>
        <w:gridCol w:w="4781"/>
      </w:tblGrid>
      <w:tr w:rsidR="00D82C07" w:rsidRPr="00F64EFF" w:rsidTr="00184DD6">
        <w:trPr>
          <w:trHeight w:val="340"/>
        </w:trPr>
        <w:tc>
          <w:tcPr>
            <w:tcW w:w="5246" w:type="dxa"/>
            <w:hideMark/>
          </w:tcPr>
          <w:p w:rsidR="00D82C07" w:rsidRPr="00F64EFF" w:rsidRDefault="00D82C07" w:rsidP="00184DD6">
            <w:pPr>
              <w:shd w:val="clear" w:color="auto" w:fill="FFFFFF"/>
              <w:ind w:firstLine="426"/>
              <w:jc w:val="center"/>
              <w:rPr>
                <w:rFonts w:eastAsia="Times New Roman"/>
                <w:b/>
                <w:bCs/>
                <w:color w:val="000000"/>
                <w:lang w:val="uk-UA"/>
              </w:rPr>
            </w:pPr>
            <w:r w:rsidRPr="00F64EFF">
              <w:rPr>
                <w:rFonts w:eastAsia="Times New Roman"/>
                <w:b/>
                <w:bCs/>
                <w:color w:val="000000"/>
                <w:lang w:val="uk-UA"/>
              </w:rPr>
              <w:t>ЗАМОВНИК:</w:t>
            </w:r>
          </w:p>
        </w:tc>
        <w:tc>
          <w:tcPr>
            <w:tcW w:w="4641" w:type="dxa"/>
            <w:hideMark/>
          </w:tcPr>
          <w:p w:rsidR="00D82C07" w:rsidRPr="00F64EFF" w:rsidRDefault="00D82C07" w:rsidP="00184DD6">
            <w:pPr>
              <w:shd w:val="clear" w:color="auto" w:fill="FFFFFF"/>
              <w:ind w:firstLine="426"/>
              <w:jc w:val="center"/>
              <w:rPr>
                <w:rFonts w:eastAsia="Times New Roman"/>
                <w:b/>
                <w:bCs/>
                <w:color w:val="000000"/>
                <w:lang w:val="uk-UA"/>
              </w:rPr>
            </w:pPr>
            <w:r w:rsidRPr="00F64EFF">
              <w:rPr>
                <w:rFonts w:eastAsia="Times New Roman"/>
                <w:b/>
                <w:bCs/>
                <w:color w:val="000000"/>
                <w:lang w:val="uk-UA"/>
              </w:rPr>
              <w:t>ВИКОНАВЕЦЬ:</w:t>
            </w:r>
          </w:p>
        </w:tc>
      </w:tr>
      <w:tr w:rsidR="00D82C07" w:rsidRPr="00F64EFF" w:rsidTr="00184DD6">
        <w:tc>
          <w:tcPr>
            <w:tcW w:w="5246" w:type="dxa"/>
          </w:tcPr>
          <w:p w:rsidR="00D82C07" w:rsidRPr="00F64EFF" w:rsidRDefault="00D82C07" w:rsidP="00184DD6">
            <w:pPr>
              <w:shd w:val="clear" w:color="auto" w:fill="FFFFFF"/>
              <w:tabs>
                <w:tab w:val="left" w:pos="1210"/>
              </w:tabs>
              <w:ind w:firstLine="426"/>
              <w:jc w:val="center"/>
              <w:rPr>
                <w:b/>
                <w:bCs/>
                <w:color w:val="191919"/>
                <w:lang w:val="uk-UA"/>
              </w:rPr>
            </w:pPr>
            <w:r w:rsidRPr="00F64EFF">
              <w:rPr>
                <w:b/>
                <w:bCs/>
                <w:color w:val="191919"/>
                <w:lang w:val="uk-UA"/>
              </w:rPr>
              <w:t>Повна назва</w:t>
            </w:r>
          </w:p>
          <w:p w:rsidR="00D82C07" w:rsidRPr="00F64EFF" w:rsidRDefault="00D82C07" w:rsidP="00184DD6">
            <w:pPr>
              <w:shd w:val="clear" w:color="auto" w:fill="FFFFFF"/>
              <w:tabs>
                <w:tab w:val="left" w:pos="1210"/>
              </w:tabs>
              <w:ind w:firstLine="426"/>
              <w:jc w:val="center"/>
              <w:rPr>
                <w:b/>
                <w:bCs/>
                <w:color w:val="191919"/>
                <w:lang w:val="uk-UA"/>
              </w:rPr>
            </w:pPr>
          </w:p>
          <w:p w:rsidR="00D82C07" w:rsidRPr="00F64EFF" w:rsidRDefault="00D82C07" w:rsidP="00184DD6">
            <w:pPr>
              <w:shd w:val="clear" w:color="auto" w:fill="FFFFFF"/>
              <w:tabs>
                <w:tab w:val="left" w:pos="1210"/>
              </w:tabs>
              <w:ind w:firstLine="426"/>
              <w:rPr>
                <w:b/>
                <w:bCs/>
                <w:color w:val="191919"/>
                <w:lang w:val="uk-UA"/>
              </w:rPr>
            </w:pPr>
            <w:r w:rsidRPr="00F64EFF">
              <w:rPr>
                <w:b/>
                <w:bCs/>
                <w:color w:val="191919"/>
                <w:lang w:val="uk-UA"/>
              </w:rPr>
              <w:t>Посада уповноваженої особи</w:t>
            </w:r>
          </w:p>
          <w:p w:rsidR="00D82C07" w:rsidRPr="00F64EFF" w:rsidRDefault="00D82C07" w:rsidP="00184DD6">
            <w:pPr>
              <w:shd w:val="clear" w:color="auto" w:fill="FFFFFF"/>
              <w:tabs>
                <w:tab w:val="left" w:pos="1210"/>
              </w:tabs>
              <w:ind w:firstLine="426"/>
              <w:jc w:val="center"/>
              <w:rPr>
                <w:b/>
                <w:bCs/>
                <w:color w:val="191919"/>
                <w:lang w:val="uk-UA"/>
              </w:rPr>
            </w:pPr>
          </w:p>
          <w:p w:rsidR="00D82C07" w:rsidRPr="00F64EFF" w:rsidRDefault="00D82C07" w:rsidP="00184DD6">
            <w:pPr>
              <w:shd w:val="clear" w:color="auto" w:fill="FFFFFF"/>
              <w:tabs>
                <w:tab w:val="left" w:pos="1210"/>
              </w:tabs>
              <w:rPr>
                <w:b/>
                <w:bCs/>
                <w:color w:val="191919"/>
                <w:lang w:val="uk-UA"/>
              </w:rPr>
            </w:pPr>
            <w:r w:rsidRPr="00F64EFF">
              <w:rPr>
                <w:b/>
                <w:bCs/>
                <w:color w:val="191919"/>
                <w:lang w:val="uk-UA"/>
              </w:rPr>
              <w:t>_______________Власне ім’я ПРІЗВИЩЕ</w:t>
            </w:r>
          </w:p>
          <w:p w:rsidR="00D82C07" w:rsidRPr="00F64EFF" w:rsidRDefault="00D82C07" w:rsidP="00184DD6">
            <w:pPr>
              <w:shd w:val="clear" w:color="auto" w:fill="FFFFFF"/>
              <w:ind w:firstLine="426"/>
              <w:rPr>
                <w:rFonts w:eastAsia="Times New Roman"/>
                <w:bCs/>
                <w:color w:val="000000"/>
                <w:lang w:val="uk-UA"/>
              </w:rPr>
            </w:pPr>
            <w:r w:rsidRPr="00F64EFF">
              <w:rPr>
                <w:bCs/>
                <w:color w:val="191919"/>
                <w:lang w:val="uk-UA"/>
              </w:rPr>
              <w:t>м. п.</w:t>
            </w:r>
          </w:p>
        </w:tc>
        <w:tc>
          <w:tcPr>
            <w:tcW w:w="4641" w:type="dxa"/>
          </w:tcPr>
          <w:p w:rsidR="00D82C07" w:rsidRPr="00F64EFF" w:rsidRDefault="00D82C07" w:rsidP="00184DD6">
            <w:pPr>
              <w:shd w:val="clear" w:color="auto" w:fill="FFFFFF"/>
              <w:tabs>
                <w:tab w:val="left" w:pos="1210"/>
              </w:tabs>
              <w:ind w:firstLine="426"/>
              <w:jc w:val="center"/>
              <w:rPr>
                <w:b/>
                <w:bCs/>
                <w:color w:val="191919"/>
                <w:lang w:val="uk-UA"/>
              </w:rPr>
            </w:pPr>
            <w:r w:rsidRPr="00F64EFF">
              <w:rPr>
                <w:b/>
                <w:bCs/>
                <w:color w:val="191919"/>
                <w:lang w:val="uk-UA"/>
              </w:rPr>
              <w:t>Повна назва</w:t>
            </w:r>
          </w:p>
          <w:p w:rsidR="00D82C07" w:rsidRPr="00F64EFF" w:rsidRDefault="00D82C07" w:rsidP="00184DD6">
            <w:pPr>
              <w:shd w:val="clear" w:color="auto" w:fill="FFFFFF"/>
              <w:tabs>
                <w:tab w:val="left" w:pos="1210"/>
              </w:tabs>
              <w:ind w:firstLine="426"/>
              <w:jc w:val="center"/>
              <w:rPr>
                <w:b/>
                <w:bCs/>
                <w:color w:val="191919"/>
                <w:lang w:val="uk-UA"/>
              </w:rPr>
            </w:pPr>
          </w:p>
          <w:p w:rsidR="00D82C07" w:rsidRPr="00F64EFF" w:rsidRDefault="00D82C07" w:rsidP="00184DD6">
            <w:pPr>
              <w:shd w:val="clear" w:color="auto" w:fill="FFFFFF"/>
              <w:tabs>
                <w:tab w:val="left" w:pos="1210"/>
              </w:tabs>
              <w:ind w:firstLine="426"/>
              <w:rPr>
                <w:b/>
                <w:bCs/>
                <w:color w:val="191919"/>
                <w:lang w:val="uk-UA"/>
              </w:rPr>
            </w:pPr>
            <w:r w:rsidRPr="00F64EFF">
              <w:rPr>
                <w:b/>
                <w:bCs/>
                <w:color w:val="191919"/>
                <w:lang w:val="uk-UA"/>
              </w:rPr>
              <w:t>Посада уповноваженої особи</w:t>
            </w:r>
          </w:p>
          <w:p w:rsidR="00D82C07" w:rsidRPr="00F64EFF" w:rsidRDefault="00D82C07" w:rsidP="00184DD6">
            <w:pPr>
              <w:shd w:val="clear" w:color="auto" w:fill="FFFFFF"/>
              <w:tabs>
                <w:tab w:val="left" w:pos="1210"/>
              </w:tabs>
              <w:ind w:firstLine="426"/>
              <w:jc w:val="center"/>
              <w:rPr>
                <w:b/>
                <w:bCs/>
                <w:color w:val="191919"/>
                <w:lang w:val="uk-UA"/>
              </w:rPr>
            </w:pPr>
          </w:p>
          <w:p w:rsidR="00D82C07" w:rsidRPr="00F64EFF" w:rsidRDefault="00D82C07" w:rsidP="00184DD6">
            <w:pPr>
              <w:shd w:val="clear" w:color="auto" w:fill="FFFFFF"/>
              <w:tabs>
                <w:tab w:val="left" w:pos="1210"/>
              </w:tabs>
              <w:rPr>
                <w:b/>
                <w:bCs/>
                <w:color w:val="191919"/>
                <w:lang w:val="uk-UA"/>
              </w:rPr>
            </w:pPr>
            <w:r w:rsidRPr="00F64EFF">
              <w:rPr>
                <w:b/>
                <w:bCs/>
                <w:color w:val="191919"/>
                <w:lang w:val="uk-UA"/>
              </w:rPr>
              <w:t>______________Власне ім’я ПРІЗВИЩЕ</w:t>
            </w:r>
          </w:p>
          <w:p w:rsidR="00D82C07" w:rsidRPr="00F64EFF" w:rsidRDefault="00D82C07" w:rsidP="00184DD6">
            <w:pPr>
              <w:shd w:val="clear" w:color="auto" w:fill="FFFFFF"/>
              <w:tabs>
                <w:tab w:val="left" w:pos="1210"/>
              </w:tabs>
              <w:ind w:firstLine="426"/>
              <w:rPr>
                <w:rFonts w:eastAsia="Times New Roman"/>
                <w:bCs/>
                <w:color w:val="000000"/>
                <w:lang w:val="uk-UA"/>
              </w:rPr>
            </w:pPr>
            <w:r w:rsidRPr="00F64EFF">
              <w:rPr>
                <w:bCs/>
                <w:color w:val="191919"/>
                <w:lang w:val="uk-UA"/>
              </w:rPr>
              <w:t>м. п.</w:t>
            </w:r>
          </w:p>
        </w:tc>
      </w:tr>
    </w:tbl>
    <w:p w:rsidR="00D82C07" w:rsidRPr="00F64EFF" w:rsidRDefault="00D82C07" w:rsidP="00D82C07">
      <w:pPr>
        <w:rPr>
          <w:lang w:val="uk-UA"/>
        </w:rPr>
      </w:pPr>
    </w:p>
    <w:p w:rsidR="00683C2D" w:rsidRPr="00F64EFF" w:rsidRDefault="00683C2D" w:rsidP="00CB5867">
      <w:pPr>
        <w:jc w:val="both"/>
        <w:rPr>
          <w:lang w:val="uk-UA"/>
        </w:rPr>
      </w:pPr>
    </w:p>
    <w:p w:rsidR="00683C2D" w:rsidRPr="00F64EFF" w:rsidRDefault="00683C2D" w:rsidP="0060246C">
      <w:pPr>
        <w:ind w:firstLine="540"/>
        <w:jc w:val="both"/>
        <w:rPr>
          <w:lang w:val="uk-UA"/>
        </w:rPr>
      </w:pPr>
    </w:p>
    <w:p w:rsidR="00683C2D" w:rsidRPr="00F64EFF" w:rsidRDefault="00683C2D" w:rsidP="0060246C">
      <w:pPr>
        <w:ind w:firstLine="540"/>
        <w:jc w:val="both"/>
        <w:rPr>
          <w:lang w:val="uk-UA"/>
        </w:rPr>
      </w:pPr>
    </w:p>
    <w:p w:rsidR="00683C2D" w:rsidRPr="00F64EFF" w:rsidRDefault="00683C2D" w:rsidP="00683C2D">
      <w:pPr>
        <w:ind w:firstLine="426"/>
        <w:jc w:val="center"/>
        <w:rPr>
          <w:rFonts w:eastAsia="Times New Roman"/>
          <w:b/>
          <w:i/>
          <w:sz w:val="22"/>
          <w:szCs w:val="22"/>
          <w:u w:val="single"/>
          <w:lang w:val="uk-UA" w:eastAsia="uk-UA"/>
        </w:rPr>
      </w:pPr>
      <w:r w:rsidRPr="00F64EFF">
        <w:rPr>
          <w:rFonts w:eastAsia="Times New Roman"/>
          <w:b/>
          <w:i/>
          <w:sz w:val="22"/>
          <w:szCs w:val="22"/>
          <w:u w:val="single"/>
          <w:lang w:val="uk-UA" w:eastAsia="uk-UA"/>
        </w:rPr>
        <w:t>За результатами закупівлі цей проєкт договору про закупівлю може бути змінений, але в будь-якому випадку без зміни істотних умов договору.</w:t>
      </w:r>
    </w:p>
    <w:p w:rsidR="00683C2D" w:rsidRPr="00F64EFF" w:rsidRDefault="00683C2D" w:rsidP="00683C2D">
      <w:pPr>
        <w:jc w:val="center"/>
        <w:rPr>
          <w:rFonts w:eastAsia="Times New Roman"/>
          <w:b/>
          <w:sz w:val="22"/>
          <w:szCs w:val="22"/>
          <w:lang w:val="uk-UA" w:eastAsia="uk-UA"/>
        </w:rPr>
      </w:pPr>
    </w:p>
    <w:p w:rsidR="00683C2D" w:rsidRPr="00F64EFF" w:rsidRDefault="00683C2D" w:rsidP="00CB5867">
      <w:pPr>
        <w:rPr>
          <w:rFonts w:eastAsia="Times New Roman"/>
          <w:b/>
          <w:sz w:val="23"/>
          <w:szCs w:val="23"/>
          <w:lang w:val="uk-UA" w:eastAsia="uk-UA"/>
        </w:rPr>
      </w:pPr>
    </w:p>
    <w:p w:rsidR="00683C2D" w:rsidRPr="00F64EFF" w:rsidRDefault="00683C2D" w:rsidP="00683C2D">
      <w:pPr>
        <w:spacing w:after="160" w:line="259" w:lineRule="auto"/>
        <w:rPr>
          <w:rFonts w:eastAsia="Times New Roman"/>
          <w:b/>
          <w:sz w:val="22"/>
          <w:szCs w:val="22"/>
          <w:lang w:val="uk-UA" w:eastAsia="uk-UA"/>
        </w:rPr>
      </w:pPr>
    </w:p>
    <w:p w:rsidR="0081169C" w:rsidRPr="007C3FEB" w:rsidRDefault="0081169C" w:rsidP="0081169C">
      <w:pPr>
        <w:jc w:val="center"/>
        <w:rPr>
          <w:rFonts w:eastAsia="Times New Roman"/>
          <w:sz w:val="22"/>
          <w:szCs w:val="22"/>
          <w:lang w:val="uk-UA"/>
        </w:rPr>
      </w:pPr>
      <w:r w:rsidRPr="007C3FEB">
        <w:rPr>
          <w:rFonts w:eastAsia="Times New Roman"/>
          <w:b/>
          <w:sz w:val="22"/>
          <w:szCs w:val="22"/>
          <w:lang w:val="uk-UA" w:eastAsia="uk-UA"/>
        </w:rPr>
        <w:t>ПОРЯДОК ЗМІНИ УМОВ ДОГОВОРУ</w:t>
      </w:r>
    </w:p>
    <w:p w:rsidR="0081169C" w:rsidRPr="007C3FEB" w:rsidRDefault="0081169C" w:rsidP="0081169C">
      <w:pPr>
        <w:ind w:firstLine="426"/>
        <w:jc w:val="both"/>
        <w:rPr>
          <w:rFonts w:eastAsia="Times New Roman"/>
          <w:b/>
          <w:sz w:val="22"/>
          <w:szCs w:val="22"/>
          <w:lang w:val="uk-UA" w:eastAsia="uk-UA"/>
        </w:rPr>
      </w:pPr>
    </w:p>
    <w:p w:rsidR="0081169C" w:rsidRPr="007C3FEB" w:rsidRDefault="0081169C" w:rsidP="0081169C">
      <w:pPr>
        <w:ind w:firstLine="426"/>
        <w:jc w:val="both"/>
        <w:rPr>
          <w:rFonts w:eastAsia="Times New Roman"/>
          <w:sz w:val="22"/>
          <w:szCs w:val="22"/>
          <w:lang w:val="uk-UA" w:eastAsia="uk-UA"/>
        </w:rPr>
      </w:pPr>
      <w:r w:rsidRPr="007C3FEB">
        <w:rPr>
          <w:rFonts w:eastAsia="Times New Roman"/>
          <w:sz w:val="22"/>
          <w:szCs w:val="22"/>
          <w:lang w:val="uk-UA" w:eastAsia="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та Особливостями.</w:t>
      </w:r>
    </w:p>
    <w:p w:rsidR="0081169C" w:rsidRPr="007C3FEB" w:rsidRDefault="0081169C" w:rsidP="0081169C">
      <w:pPr>
        <w:ind w:firstLine="426"/>
        <w:jc w:val="both"/>
        <w:rPr>
          <w:rFonts w:eastAsia="Times New Roman"/>
          <w:sz w:val="22"/>
          <w:szCs w:val="22"/>
          <w:lang w:val="uk-UA" w:eastAsia="uk-UA"/>
        </w:rPr>
      </w:pPr>
      <w:r w:rsidRPr="007C3FEB">
        <w:rPr>
          <w:rFonts w:eastAsia="Times New Roman"/>
          <w:sz w:val="22"/>
          <w:szCs w:val="22"/>
          <w:lang w:val="uk-UA"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81169C" w:rsidRPr="007C3FEB" w:rsidRDefault="0081169C" w:rsidP="0081169C">
      <w:pPr>
        <w:ind w:firstLine="426"/>
        <w:jc w:val="both"/>
        <w:rPr>
          <w:rFonts w:eastAsia="Times New Roman"/>
          <w:sz w:val="22"/>
          <w:szCs w:val="22"/>
          <w:lang w:val="uk-UA" w:eastAsia="uk-UA"/>
        </w:rPr>
      </w:pPr>
      <w:r w:rsidRPr="007C3FEB">
        <w:rPr>
          <w:rFonts w:eastAsia="Times New Roman"/>
          <w:sz w:val="22"/>
          <w:szCs w:val="22"/>
          <w:lang w:val="uk-UA" w:eastAsia="uk-UA"/>
        </w:rPr>
        <w:t>Умови договору про закупівлю не повинні відрізнятися від змісту тендерної пропозиції переможця процедури закупівлі, крім випадків:</w:t>
      </w:r>
    </w:p>
    <w:p w:rsidR="0081169C" w:rsidRPr="007C3FEB" w:rsidRDefault="0081169C" w:rsidP="0081169C">
      <w:pPr>
        <w:ind w:firstLine="426"/>
        <w:jc w:val="both"/>
        <w:rPr>
          <w:rFonts w:eastAsia="Times New Roman"/>
          <w:sz w:val="22"/>
          <w:szCs w:val="22"/>
          <w:lang w:val="uk-UA" w:eastAsia="uk-UA"/>
        </w:rPr>
      </w:pPr>
      <w:r w:rsidRPr="007C3FEB">
        <w:rPr>
          <w:rFonts w:eastAsia="Times New Roman"/>
          <w:sz w:val="22"/>
          <w:szCs w:val="22"/>
          <w:lang w:val="uk-UA" w:eastAsia="uk-UA"/>
        </w:rPr>
        <w:t>- визначення грошового еквівалента зобов’язання в іноземній валюті;</w:t>
      </w:r>
    </w:p>
    <w:p w:rsidR="0081169C" w:rsidRPr="007C3FEB" w:rsidRDefault="0081169C" w:rsidP="0081169C">
      <w:pPr>
        <w:ind w:firstLine="426"/>
        <w:jc w:val="both"/>
        <w:rPr>
          <w:rFonts w:eastAsia="Times New Roman"/>
          <w:sz w:val="22"/>
          <w:szCs w:val="22"/>
          <w:lang w:val="uk-UA" w:eastAsia="uk-UA"/>
        </w:rPr>
      </w:pPr>
      <w:r w:rsidRPr="007C3FEB">
        <w:rPr>
          <w:rFonts w:eastAsia="Times New Roman"/>
          <w:sz w:val="22"/>
          <w:szCs w:val="22"/>
          <w:lang w:val="uk-UA" w:eastAsia="uk-UA"/>
        </w:rPr>
        <w:t>- перерахунку ціни в бік зменшення ціни тендерної пропозиції переможця без зменшення обсягів закупівлі;</w:t>
      </w:r>
    </w:p>
    <w:p w:rsidR="0081169C" w:rsidRPr="007C3FEB" w:rsidRDefault="0081169C" w:rsidP="0081169C">
      <w:pPr>
        <w:ind w:firstLine="426"/>
        <w:jc w:val="both"/>
        <w:rPr>
          <w:rFonts w:eastAsia="Times New Roman"/>
          <w:sz w:val="22"/>
          <w:szCs w:val="22"/>
          <w:lang w:val="uk-UA" w:eastAsia="uk-UA"/>
        </w:rPr>
      </w:pPr>
      <w:r w:rsidRPr="007C3FEB">
        <w:rPr>
          <w:rFonts w:eastAsia="Times New Roman"/>
          <w:sz w:val="22"/>
          <w:szCs w:val="22"/>
          <w:lang w:val="uk-UA" w:eastAsia="uk-UA"/>
        </w:rPr>
        <w:t>- перерахунку ціни та обсягів товарів в бік зменшення за умови необхідності приведення обсягів товарів до кратності упаковки.</w:t>
      </w:r>
    </w:p>
    <w:p w:rsidR="0081169C" w:rsidRPr="007C3FEB" w:rsidRDefault="0081169C" w:rsidP="0081169C">
      <w:pPr>
        <w:ind w:firstLine="426"/>
        <w:jc w:val="both"/>
        <w:rPr>
          <w:rFonts w:eastAsia="Times New Roman"/>
          <w:sz w:val="22"/>
          <w:szCs w:val="22"/>
          <w:lang w:val="uk-UA" w:eastAsia="uk-UA"/>
        </w:rPr>
      </w:pPr>
      <w:r w:rsidRPr="007C3FEB">
        <w:rPr>
          <w:rFonts w:eastAsia="Times New Roman"/>
          <w:sz w:val="22"/>
          <w:szCs w:val="22"/>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1169C" w:rsidRPr="007C3FEB" w:rsidRDefault="0081169C" w:rsidP="0081169C">
      <w:pPr>
        <w:ind w:firstLine="426"/>
        <w:jc w:val="both"/>
        <w:rPr>
          <w:rFonts w:eastAsia="Times New Roman"/>
          <w:sz w:val="22"/>
          <w:szCs w:val="22"/>
          <w:lang w:val="uk-UA" w:eastAsia="uk-UA"/>
        </w:rPr>
      </w:pPr>
      <w:r w:rsidRPr="007C3FEB">
        <w:rPr>
          <w:rFonts w:eastAsia="Times New Roman"/>
          <w:sz w:val="22"/>
          <w:szCs w:val="22"/>
          <w:lang w:val="uk-UA" w:eastAsia="uk-UA"/>
        </w:rPr>
        <w:t>1) зменшення обсягів закупівлі, зокрема з урахуванням фактичного обсягу видатків замовника;</w:t>
      </w:r>
    </w:p>
    <w:p w:rsidR="0081169C" w:rsidRPr="007C3FEB" w:rsidRDefault="0081169C" w:rsidP="0081169C">
      <w:pPr>
        <w:ind w:firstLine="426"/>
        <w:jc w:val="both"/>
        <w:rPr>
          <w:rFonts w:eastAsia="Times New Roman"/>
          <w:sz w:val="22"/>
          <w:szCs w:val="22"/>
          <w:lang w:val="uk-UA" w:eastAsia="uk-UA"/>
        </w:rPr>
      </w:pPr>
      <w:r w:rsidRPr="007C3FEB">
        <w:rPr>
          <w:rFonts w:eastAsia="Times New Roman"/>
          <w:sz w:val="22"/>
          <w:szCs w:val="22"/>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1169C" w:rsidRPr="007C3FEB" w:rsidRDefault="0081169C" w:rsidP="0081169C">
      <w:pPr>
        <w:ind w:firstLine="426"/>
        <w:jc w:val="both"/>
        <w:rPr>
          <w:rFonts w:eastAsia="Times New Roman"/>
          <w:sz w:val="22"/>
          <w:szCs w:val="22"/>
          <w:lang w:val="uk-UA" w:eastAsia="uk-UA"/>
        </w:rPr>
      </w:pPr>
      <w:r w:rsidRPr="007C3FEB">
        <w:rPr>
          <w:rFonts w:eastAsia="Times New Roman"/>
          <w:sz w:val="22"/>
          <w:szCs w:val="22"/>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81169C" w:rsidRPr="007C3FEB" w:rsidRDefault="0081169C" w:rsidP="0081169C">
      <w:pPr>
        <w:ind w:firstLine="426"/>
        <w:jc w:val="both"/>
        <w:rPr>
          <w:rFonts w:eastAsia="Times New Roman"/>
          <w:sz w:val="22"/>
          <w:szCs w:val="22"/>
          <w:lang w:val="uk-UA" w:eastAsia="uk-UA"/>
        </w:rPr>
      </w:pPr>
      <w:r w:rsidRPr="007C3FEB">
        <w:rPr>
          <w:rFonts w:eastAsia="Times New Roman"/>
          <w:sz w:val="22"/>
          <w:szCs w:val="22"/>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1169C" w:rsidRPr="007C3FEB" w:rsidRDefault="0081169C" w:rsidP="0081169C">
      <w:pPr>
        <w:ind w:firstLine="426"/>
        <w:jc w:val="both"/>
        <w:rPr>
          <w:rFonts w:eastAsia="Times New Roman"/>
          <w:sz w:val="22"/>
          <w:szCs w:val="22"/>
          <w:lang w:val="uk-UA" w:eastAsia="uk-UA"/>
        </w:rPr>
      </w:pPr>
      <w:r w:rsidRPr="007C3FEB">
        <w:rPr>
          <w:rFonts w:eastAsia="Times New Roman"/>
          <w:sz w:val="22"/>
          <w:szCs w:val="22"/>
          <w:lang w:val="uk-UA" w:eastAsia="uk-UA"/>
        </w:rPr>
        <w:lastRenderedPageBreak/>
        <w:t>5) погодження зміни ціни в договорі про закупівлю в бік зменшення (без зміни кількості (обсягу) та якості товарів, робіт і послуг);</w:t>
      </w:r>
    </w:p>
    <w:p w:rsidR="0081169C" w:rsidRPr="007C3FEB" w:rsidRDefault="0081169C" w:rsidP="0081169C">
      <w:pPr>
        <w:ind w:firstLine="426"/>
        <w:jc w:val="both"/>
        <w:rPr>
          <w:rFonts w:eastAsia="Times New Roman"/>
          <w:sz w:val="22"/>
          <w:szCs w:val="22"/>
          <w:lang w:val="uk-UA" w:eastAsia="uk-UA"/>
        </w:rPr>
      </w:pPr>
      <w:r w:rsidRPr="007C3FEB">
        <w:rPr>
          <w:rFonts w:eastAsia="Times New Roman"/>
          <w:sz w:val="22"/>
          <w:szCs w:val="22"/>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1169C" w:rsidRPr="007C3FEB" w:rsidRDefault="0081169C" w:rsidP="0081169C">
      <w:pPr>
        <w:ind w:firstLine="426"/>
        <w:jc w:val="both"/>
        <w:rPr>
          <w:rFonts w:eastAsia="Times New Roman"/>
          <w:sz w:val="22"/>
          <w:szCs w:val="22"/>
          <w:lang w:val="uk-UA" w:eastAsia="uk-UA"/>
        </w:rPr>
      </w:pPr>
      <w:r w:rsidRPr="007C3FEB">
        <w:rPr>
          <w:rFonts w:eastAsia="Times New Roman"/>
          <w:sz w:val="22"/>
          <w:szCs w:val="22"/>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1169C" w:rsidRPr="007C3FEB" w:rsidRDefault="0081169C" w:rsidP="0081169C">
      <w:pPr>
        <w:ind w:firstLine="426"/>
        <w:jc w:val="both"/>
        <w:rPr>
          <w:rFonts w:eastAsia="Times New Roman"/>
          <w:sz w:val="22"/>
          <w:szCs w:val="22"/>
          <w:lang w:val="uk-UA" w:eastAsia="uk-UA"/>
        </w:rPr>
      </w:pPr>
      <w:r w:rsidRPr="007C3FEB">
        <w:rPr>
          <w:rFonts w:eastAsia="Times New Roman"/>
          <w:sz w:val="22"/>
          <w:szCs w:val="22"/>
          <w:lang w:val="uk-UA" w:eastAsia="uk-UA"/>
        </w:rPr>
        <w:t>8) зміни умов у зв’язку із застосуванням положень частини шостої статті 41 Закону.</w:t>
      </w:r>
    </w:p>
    <w:p w:rsidR="0081169C" w:rsidRPr="007C3FEB" w:rsidRDefault="0081169C" w:rsidP="0081169C">
      <w:pPr>
        <w:ind w:firstLine="426"/>
        <w:jc w:val="both"/>
        <w:rPr>
          <w:rFonts w:eastAsia="Times New Roman"/>
          <w:sz w:val="22"/>
          <w:szCs w:val="22"/>
          <w:lang w:val="uk-UA" w:eastAsia="uk-UA"/>
        </w:rPr>
      </w:pPr>
      <w:r w:rsidRPr="007C3FEB">
        <w:rPr>
          <w:rFonts w:eastAsia="Times New Roman"/>
          <w:sz w:val="22"/>
          <w:szCs w:val="22"/>
          <w:lang w:val="uk-UA"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rsidR="0081169C" w:rsidRPr="007C3FEB" w:rsidRDefault="0081169C" w:rsidP="0081169C">
      <w:pPr>
        <w:ind w:firstLine="426"/>
        <w:jc w:val="both"/>
        <w:rPr>
          <w:rFonts w:eastAsia="Times New Roman"/>
          <w:sz w:val="22"/>
          <w:szCs w:val="22"/>
          <w:lang w:val="uk-UA" w:eastAsia="uk-UA"/>
        </w:rPr>
      </w:pPr>
      <w:r w:rsidRPr="007C3FEB">
        <w:rPr>
          <w:rFonts w:eastAsia="Times New Roman"/>
          <w:sz w:val="22"/>
          <w:szCs w:val="22"/>
          <w:lang w:val="uk-UA" w:eastAsia="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81169C" w:rsidRPr="007C3FEB" w:rsidRDefault="0081169C" w:rsidP="0081169C">
      <w:pPr>
        <w:ind w:firstLine="426"/>
        <w:jc w:val="both"/>
        <w:rPr>
          <w:rFonts w:eastAsia="Times New Roman"/>
          <w:sz w:val="22"/>
          <w:szCs w:val="22"/>
          <w:lang w:val="uk-UA" w:eastAsia="uk-UA"/>
        </w:rPr>
      </w:pPr>
      <w:r w:rsidRPr="007C3FEB">
        <w:rPr>
          <w:rFonts w:eastAsia="Times New Roman"/>
          <w:sz w:val="22"/>
          <w:szCs w:val="22"/>
          <w:lang w:val="uk-UA" w:eastAsia="uk-UA"/>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81169C" w:rsidRPr="007C3FEB" w:rsidRDefault="0081169C" w:rsidP="0081169C">
      <w:pPr>
        <w:ind w:left="-567" w:firstLine="709"/>
        <w:contextualSpacing/>
        <w:jc w:val="both"/>
        <w:rPr>
          <w:rFonts w:eastAsia="Times New Roman"/>
          <w:sz w:val="22"/>
          <w:szCs w:val="22"/>
          <w:lang w:val="uk-UA" w:eastAsia="uk-UA"/>
        </w:rPr>
        <w:sectPr w:rsidR="0081169C" w:rsidRPr="007C3FEB" w:rsidSect="0081169C">
          <w:pgSz w:w="11906" w:h="16838"/>
          <w:pgMar w:top="709" w:right="707" w:bottom="709" w:left="1560" w:header="708" w:footer="708" w:gutter="0"/>
          <w:cols w:space="708"/>
          <w:docGrid w:linePitch="360"/>
        </w:sectPr>
      </w:pPr>
    </w:p>
    <w:p w:rsidR="00683C2D" w:rsidRPr="00F64EFF" w:rsidRDefault="00683C2D" w:rsidP="00683C2D">
      <w:pPr>
        <w:rPr>
          <w:sz w:val="22"/>
          <w:szCs w:val="22"/>
          <w:lang w:val="uk-UA"/>
        </w:rPr>
      </w:pPr>
    </w:p>
    <w:p w:rsidR="00683C2D" w:rsidRPr="00F64EFF" w:rsidRDefault="00683C2D" w:rsidP="00683C2D">
      <w:pPr>
        <w:spacing w:line="276" w:lineRule="auto"/>
        <w:jc w:val="right"/>
        <w:rPr>
          <w:b/>
          <w:i/>
          <w:sz w:val="22"/>
          <w:szCs w:val="22"/>
          <w:lang w:val="uk-UA"/>
        </w:rPr>
      </w:pPr>
    </w:p>
    <w:p w:rsidR="00683C2D" w:rsidRPr="00F64EFF" w:rsidRDefault="00683C2D" w:rsidP="00683C2D">
      <w:pPr>
        <w:spacing w:line="276" w:lineRule="auto"/>
        <w:jc w:val="right"/>
        <w:rPr>
          <w:b/>
          <w:i/>
          <w:sz w:val="22"/>
          <w:szCs w:val="22"/>
          <w:lang w:val="uk-UA"/>
        </w:rPr>
      </w:pPr>
      <w:r w:rsidRPr="00F64EFF">
        <w:rPr>
          <w:b/>
          <w:i/>
          <w:sz w:val="22"/>
          <w:szCs w:val="22"/>
          <w:lang w:val="uk-UA"/>
        </w:rPr>
        <w:t>Додаток 5 до тендерної документації</w:t>
      </w:r>
    </w:p>
    <w:p w:rsidR="00683C2D" w:rsidRPr="00F64EFF" w:rsidRDefault="00683C2D" w:rsidP="00683C2D">
      <w:pPr>
        <w:spacing w:line="276" w:lineRule="auto"/>
        <w:jc w:val="right"/>
        <w:rPr>
          <w:b/>
          <w:i/>
          <w:sz w:val="22"/>
          <w:szCs w:val="22"/>
          <w:lang w:val="uk-UA"/>
        </w:rPr>
      </w:pPr>
    </w:p>
    <w:p w:rsidR="00683C2D" w:rsidRPr="00F64EFF" w:rsidRDefault="00683C2D" w:rsidP="00683C2D">
      <w:pPr>
        <w:spacing w:line="276" w:lineRule="auto"/>
        <w:rPr>
          <w:rFonts w:eastAsia="Times New Roman"/>
          <w:sz w:val="22"/>
          <w:szCs w:val="22"/>
          <w:lang w:val="uk-UA" w:eastAsia="uk-UA"/>
        </w:rPr>
      </w:pPr>
    </w:p>
    <w:p w:rsidR="0081169C" w:rsidRPr="007C3FEB" w:rsidRDefault="0081169C" w:rsidP="0081169C">
      <w:pPr>
        <w:spacing w:line="276" w:lineRule="auto"/>
        <w:rPr>
          <w:rFonts w:eastAsia="Times New Roman"/>
          <w:sz w:val="22"/>
          <w:szCs w:val="22"/>
          <w:lang w:val="uk-UA" w:eastAsia="uk-UA"/>
        </w:rPr>
      </w:pPr>
      <w:r w:rsidRPr="007C3FEB">
        <w:rPr>
          <w:rFonts w:eastAsia="Times New Roman"/>
          <w:sz w:val="22"/>
          <w:szCs w:val="22"/>
          <w:lang w:val="uk-UA" w:eastAsia="uk-UA"/>
        </w:rPr>
        <w:t>___.___.2024 № ________</w:t>
      </w:r>
    </w:p>
    <w:p w:rsidR="00683C2D" w:rsidRPr="00F64EFF" w:rsidRDefault="00683C2D" w:rsidP="00683C2D">
      <w:pPr>
        <w:spacing w:line="276" w:lineRule="auto"/>
        <w:rPr>
          <w:rFonts w:eastAsia="Times New Roman"/>
          <w:sz w:val="22"/>
          <w:szCs w:val="22"/>
          <w:lang w:val="uk-UA" w:eastAsia="uk-UA"/>
        </w:rPr>
      </w:pPr>
    </w:p>
    <w:p w:rsidR="00683C2D" w:rsidRPr="00F64EFF" w:rsidRDefault="00683C2D" w:rsidP="00683C2D">
      <w:pPr>
        <w:spacing w:line="276" w:lineRule="auto"/>
        <w:rPr>
          <w:rFonts w:eastAsia="Times New Roman"/>
          <w:sz w:val="22"/>
          <w:szCs w:val="22"/>
          <w:lang w:val="uk-UA" w:eastAsia="uk-UA"/>
        </w:rPr>
      </w:pPr>
    </w:p>
    <w:p w:rsidR="00683C2D" w:rsidRPr="00F64EFF" w:rsidRDefault="00683C2D" w:rsidP="00683C2D">
      <w:pPr>
        <w:spacing w:line="276" w:lineRule="auto"/>
        <w:jc w:val="center"/>
        <w:rPr>
          <w:rFonts w:eastAsia="Times New Roman"/>
          <w:sz w:val="22"/>
          <w:szCs w:val="22"/>
          <w:lang w:val="uk-UA" w:eastAsia="uk-UA"/>
        </w:rPr>
      </w:pPr>
      <w:r w:rsidRPr="00F64EFF">
        <w:rPr>
          <w:rFonts w:eastAsia="Times New Roman"/>
          <w:b/>
          <w:sz w:val="22"/>
          <w:szCs w:val="22"/>
          <w:lang w:val="uk-UA" w:eastAsia="uk-UA"/>
        </w:rPr>
        <w:t>Лист-згода з проєктом договору</w:t>
      </w:r>
    </w:p>
    <w:p w:rsidR="00683C2D" w:rsidRPr="00F64EFF" w:rsidRDefault="00683C2D" w:rsidP="00683C2D">
      <w:pPr>
        <w:spacing w:line="276" w:lineRule="auto"/>
        <w:rPr>
          <w:rFonts w:eastAsia="Times New Roman"/>
          <w:sz w:val="22"/>
          <w:szCs w:val="22"/>
          <w:lang w:val="uk-UA" w:eastAsia="uk-UA"/>
        </w:rPr>
      </w:pPr>
    </w:p>
    <w:p w:rsidR="00683C2D" w:rsidRPr="00F64EFF" w:rsidRDefault="00683C2D" w:rsidP="00683C2D">
      <w:pPr>
        <w:spacing w:line="276" w:lineRule="auto"/>
        <w:ind w:firstLine="720"/>
        <w:jc w:val="both"/>
        <w:rPr>
          <w:rFonts w:eastAsia="Times New Roman"/>
          <w:sz w:val="22"/>
          <w:szCs w:val="22"/>
          <w:lang w:val="uk-UA" w:eastAsia="uk-UA"/>
        </w:rPr>
      </w:pPr>
      <w:r w:rsidRPr="00F64EFF">
        <w:rPr>
          <w:rFonts w:eastAsia="Times New Roman"/>
          <w:b/>
          <w:bCs/>
          <w:i/>
          <w:sz w:val="22"/>
          <w:szCs w:val="22"/>
          <w:u w:val="single"/>
          <w:lang w:val="uk-UA" w:eastAsia="uk-UA"/>
        </w:rPr>
        <w:t>[Найменування учасника</w:t>
      </w:r>
      <w:r w:rsidRPr="00F64EFF">
        <w:rPr>
          <w:rFonts w:eastAsia="Times New Roman"/>
          <w:b/>
          <w:bCs/>
          <w:i/>
          <w:sz w:val="22"/>
          <w:szCs w:val="22"/>
          <w:lang w:val="uk-UA" w:eastAsia="uk-UA"/>
        </w:rPr>
        <w:t>]</w:t>
      </w:r>
      <w:r w:rsidRPr="00F64EFF">
        <w:rPr>
          <w:rFonts w:eastAsia="Times New Roman"/>
          <w:sz w:val="22"/>
          <w:szCs w:val="22"/>
          <w:lang w:val="uk-UA" w:eastAsia="uk-UA"/>
        </w:rPr>
        <w:t xml:space="preserve"> ознайомилося з проєктом договору та порядком змін умов договору, що наведені у </w:t>
      </w:r>
      <w:hyperlink w:anchor="_Додаток_№_3" w:history="1">
        <w:r w:rsidRPr="00F64EFF">
          <w:rPr>
            <w:rFonts w:eastAsia="Times New Roman"/>
            <w:b/>
            <w:bCs/>
            <w:sz w:val="22"/>
            <w:szCs w:val="22"/>
            <w:lang w:val="uk-UA" w:eastAsia="uk-UA"/>
          </w:rPr>
          <w:t>Додатку</w:t>
        </w:r>
      </w:hyperlink>
      <w:r w:rsidRPr="00F64EFF">
        <w:rPr>
          <w:rFonts w:eastAsia="Times New Roman"/>
          <w:b/>
          <w:bCs/>
          <w:sz w:val="22"/>
          <w:szCs w:val="22"/>
          <w:lang w:val="uk-UA" w:eastAsia="uk-UA"/>
        </w:rPr>
        <w:t xml:space="preserve"> 4</w:t>
      </w:r>
      <w:r w:rsidRPr="00F64EFF">
        <w:rPr>
          <w:rFonts w:eastAsia="Times New Roman"/>
          <w:sz w:val="22"/>
          <w:szCs w:val="22"/>
          <w:lang w:val="uk-UA" w:eastAsia="uk-UA"/>
        </w:rPr>
        <w:t xml:space="preserve"> тендерної документації закупівлі </w:t>
      </w:r>
      <w:r w:rsidRPr="00F64EFF">
        <w:rPr>
          <w:rFonts w:eastAsia="Times New Roman"/>
          <w:b/>
          <w:bCs/>
          <w:i/>
          <w:sz w:val="22"/>
          <w:szCs w:val="22"/>
          <w:lang w:val="uk-UA" w:eastAsia="uk-UA"/>
        </w:rPr>
        <w:t>№ </w:t>
      </w:r>
      <w:r w:rsidRPr="00F64EFF">
        <w:rPr>
          <w:rFonts w:eastAsia="Times New Roman"/>
          <w:b/>
          <w:bCs/>
          <w:i/>
          <w:sz w:val="22"/>
          <w:szCs w:val="22"/>
          <w:u w:val="single"/>
          <w:lang w:val="uk-UA" w:eastAsia="uk-UA"/>
        </w:rPr>
        <w:t>[номер закупівлі у електронній системі</w:t>
      </w:r>
      <w:r w:rsidRPr="00F64EFF">
        <w:rPr>
          <w:rFonts w:eastAsia="Times New Roman"/>
          <w:b/>
          <w:bCs/>
          <w:i/>
          <w:sz w:val="22"/>
          <w:szCs w:val="22"/>
          <w:lang w:val="uk-UA" w:eastAsia="uk-UA"/>
        </w:rPr>
        <w:t>]</w:t>
      </w:r>
      <w:r w:rsidRPr="00F64EFF">
        <w:rPr>
          <w:rFonts w:eastAsia="Times New Roman"/>
          <w:sz w:val="22"/>
          <w:szCs w:val="22"/>
          <w:lang w:val="uk-UA" w:eastAsia="uk-UA"/>
        </w:rPr>
        <w:t xml:space="preserve"> та погоджується укласти договір у наведеній редакції, запропонованій замовником, та зобов’язується виконати такий договір.</w:t>
      </w:r>
    </w:p>
    <w:p w:rsidR="00683C2D" w:rsidRPr="00F64EFF" w:rsidRDefault="00683C2D" w:rsidP="00683C2D">
      <w:pPr>
        <w:spacing w:line="276" w:lineRule="auto"/>
        <w:ind w:firstLine="450"/>
        <w:jc w:val="both"/>
        <w:rPr>
          <w:rFonts w:eastAsia="Times New Roman"/>
          <w:i/>
          <w:sz w:val="22"/>
          <w:szCs w:val="22"/>
          <w:u w:val="single"/>
          <w:lang w:val="uk-UA" w:eastAsia="uk-UA"/>
        </w:rPr>
      </w:pPr>
    </w:p>
    <w:p w:rsidR="00683C2D" w:rsidRPr="00F64EFF" w:rsidRDefault="00683C2D" w:rsidP="00683C2D">
      <w:pPr>
        <w:spacing w:line="276" w:lineRule="auto"/>
        <w:ind w:firstLine="450"/>
        <w:jc w:val="both"/>
        <w:rPr>
          <w:rFonts w:eastAsia="Times New Roman"/>
          <w:i/>
          <w:sz w:val="22"/>
          <w:szCs w:val="22"/>
          <w:u w:val="single"/>
          <w:lang w:val="uk-UA" w:eastAsia="uk-UA"/>
        </w:rPr>
      </w:pPr>
    </w:p>
    <w:p w:rsidR="00683C2D" w:rsidRPr="00F64EFF" w:rsidRDefault="00683C2D" w:rsidP="00683C2D">
      <w:pPr>
        <w:spacing w:after="160" w:line="259" w:lineRule="auto"/>
        <w:rPr>
          <w:rFonts w:eastAsia="Times New Roman"/>
          <w:sz w:val="22"/>
          <w:szCs w:val="22"/>
          <w:lang w:val="uk-UA" w:eastAsia="uk-UA"/>
        </w:rPr>
      </w:pPr>
    </w:p>
    <w:tbl>
      <w:tblPr>
        <w:tblW w:w="10024" w:type="dxa"/>
        <w:jc w:val="center"/>
        <w:tblLayout w:type="fixed"/>
        <w:tblLook w:val="0400" w:firstRow="0" w:lastRow="0" w:firstColumn="0" w:lastColumn="0" w:noHBand="0" w:noVBand="1"/>
      </w:tblPr>
      <w:tblGrid>
        <w:gridCol w:w="3342"/>
        <w:gridCol w:w="3341"/>
        <w:gridCol w:w="3341"/>
      </w:tblGrid>
      <w:tr w:rsidR="00683C2D" w:rsidRPr="00F64EFF" w:rsidTr="00A920BE">
        <w:trPr>
          <w:jc w:val="center"/>
        </w:trPr>
        <w:tc>
          <w:tcPr>
            <w:tcW w:w="3342" w:type="dxa"/>
          </w:tcPr>
          <w:p w:rsidR="00683C2D" w:rsidRPr="00F64EFF" w:rsidRDefault="00683C2D" w:rsidP="00A920BE">
            <w:pPr>
              <w:jc w:val="center"/>
              <w:rPr>
                <w:rFonts w:eastAsia="Times New Roman"/>
                <w:b/>
                <w:bCs/>
                <w:sz w:val="20"/>
                <w:szCs w:val="20"/>
                <w:lang w:val="uk-UA" w:eastAsia="uk-UA"/>
              </w:rPr>
            </w:pPr>
            <w:r w:rsidRPr="00F64EFF">
              <w:rPr>
                <w:rFonts w:eastAsia="Times New Roman"/>
                <w:b/>
                <w:bCs/>
                <w:sz w:val="20"/>
                <w:szCs w:val="20"/>
                <w:lang w:val="uk-UA" w:eastAsia="uk-UA"/>
              </w:rPr>
              <w:br w:type="page"/>
              <w:t>________________________</w:t>
            </w:r>
          </w:p>
        </w:tc>
        <w:tc>
          <w:tcPr>
            <w:tcW w:w="3341" w:type="dxa"/>
          </w:tcPr>
          <w:p w:rsidR="00683C2D" w:rsidRPr="00F64EFF" w:rsidRDefault="00683C2D" w:rsidP="00A920BE">
            <w:pPr>
              <w:jc w:val="center"/>
              <w:rPr>
                <w:rFonts w:eastAsia="Times New Roman"/>
                <w:b/>
                <w:bCs/>
                <w:sz w:val="20"/>
                <w:szCs w:val="20"/>
                <w:lang w:val="uk-UA" w:eastAsia="uk-UA"/>
              </w:rPr>
            </w:pPr>
            <w:r w:rsidRPr="00F64EFF">
              <w:rPr>
                <w:rFonts w:eastAsia="Times New Roman"/>
                <w:b/>
                <w:bCs/>
                <w:sz w:val="20"/>
                <w:szCs w:val="20"/>
                <w:lang w:val="uk-UA" w:eastAsia="uk-UA"/>
              </w:rPr>
              <w:t>________________________</w:t>
            </w:r>
          </w:p>
        </w:tc>
        <w:tc>
          <w:tcPr>
            <w:tcW w:w="3341" w:type="dxa"/>
          </w:tcPr>
          <w:p w:rsidR="00683C2D" w:rsidRPr="00F64EFF" w:rsidRDefault="00683C2D" w:rsidP="00A920BE">
            <w:pPr>
              <w:jc w:val="center"/>
              <w:rPr>
                <w:rFonts w:eastAsia="Times New Roman"/>
                <w:b/>
                <w:bCs/>
                <w:sz w:val="20"/>
                <w:szCs w:val="20"/>
                <w:lang w:val="uk-UA" w:eastAsia="uk-UA"/>
              </w:rPr>
            </w:pPr>
            <w:r w:rsidRPr="00F64EFF">
              <w:rPr>
                <w:rFonts w:eastAsia="Times New Roman"/>
                <w:b/>
                <w:bCs/>
                <w:sz w:val="20"/>
                <w:szCs w:val="20"/>
                <w:lang w:val="uk-UA" w:eastAsia="uk-UA"/>
              </w:rPr>
              <w:t>________________________</w:t>
            </w:r>
          </w:p>
        </w:tc>
      </w:tr>
      <w:tr w:rsidR="00683C2D" w:rsidRPr="00F64EFF" w:rsidTr="00A920BE">
        <w:trPr>
          <w:jc w:val="center"/>
        </w:trPr>
        <w:tc>
          <w:tcPr>
            <w:tcW w:w="3342" w:type="dxa"/>
          </w:tcPr>
          <w:p w:rsidR="00683C2D" w:rsidRPr="00F64EFF" w:rsidRDefault="00683C2D" w:rsidP="00A920BE">
            <w:pPr>
              <w:jc w:val="center"/>
              <w:rPr>
                <w:rFonts w:eastAsia="Times New Roman"/>
                <w:b/>
                <w:bCs/>
                <w:sz w:val="20"/>
                <w:szCs w:val="20"/>
                <w:lang w:val="uk-UA" w:eastAsia="uk-UA"/>
              </w:rPr>
            </w:pPr>
          </w:p>
        </w:tc>
        <w:tc>
          <w:tcPr>
            <w:tcW w:w="3341" w:type="dxa"/>
          </w:tcPr>
          <w:p w:rsidR="00683C2D" w:rsidRPr="00F64EFF" w:rsidRDefault="00683C2D" w:rsidP="00A920BE">
            <w:pPr>
              <w:jc w:val="center"/>
              <w:rPr>
                <w:rFonts w:eastAsia="Times New Roman"/>
                <w:b/>
                <w:bCs/>
                <w:sz w:val="20"/>
                <w:szCs w:val="20"/>
                <w:lang w:val="uk-UA" w:eastAsia="uk-UA"/>
              </w:rPr>
            </w:pPr>
          </w:p>
        </w:tc>
        <w:tc>
          <w:tcPr>
            <w:tcW w:w="3341" w:type="dxa"/>
          </w:tcPr>
          <w:p w:rsidR="00683C2D" w:rsidRPr="00F64EFF" w:rsidRDefault="00683C2D" w:rsidP="00A920BE">
            <w:pPr>
              <w:jc w:val="center"/>
              <w:rPr>
                <w:rFonts w:eastAsia="Times New Roman"/>
                <w:b/>
                <w:bCs/>
                <w:sz w:val="20"/>
                <w:szCs w:val="20"/>
                <w:lang w:val="uk-UA" w:eastAsia="uk-UA"/>
              </w:rPr>
            </w:pPr>
          </w:p>
        </w:tc>
      </w:tr>
      <w:tr w:rsidR="00683C2D" w:rsidRPr="00F64EFF" w:rsidTr="00A920BE">
        <w:trPr>
          <w:jc w:val="center"/>
        </w:trPr>
        <w:tc>
          <w:tcPr>
            <w:tcW w:w="3342" w:type="dxa"/>
          </w:tcPr>
          <w:p w:rsidR="00683C2D" w:rsidRPr="00F64EFF" w:rsidRDefault="00683C2D" w:rsidP="00A920BE">
            <w:pPr>
              <w:jc w:val="center"/>
              <w:rPr>
                <w:rFonts w:eastAsia="Times New Roman"/>
                <w:b/>
                <w:bCs/>
                <w:sz w:val="18"/>
                <w:szCs w:val="18"/>
                <w:lang w:val="uk-UA" w:eastAsia="uk-UA"/>
              </w:rPr>
            </w:pPr>
            <w:r w:rsidRPr="00F64EFF">
              <w:rPr>
                <w:rFonts w:eastAsia="Times New Roman"/>
                <w:b/>
                <w:bCs/>
                <w:i/>
                <w:sz w:val="18"/>
                <w:szCs w:val="18"/>
                <w:lang w:val="uk-UA" w:eastAsia="uk-UA"/>
              </w:rPr>
              <w:t>посада уповноваженої особи учасника</w:t>
            </w:r>
          </w:p>
        </w:tc>
        <w:tc>
          <w:tcPr>
            <w:tcW w:w="3341" w:type="dxa"/>
          </w:tcPr>
          <w:p w:rsidR="00683C2D" w:rsidRPr="00F64EFF" w:rsidRDefault="00683C2D" w:rsidP="00A920BE">
            <w:pPr>
              <w:jc w:val="center"/>
              <w:rPr>
                <w:rFonts w:eastAsia="Times New Roman"/>
                <w:b/>
                <w:bCs/>
                <w:sz w:val="18"/>
                <w:szCs w:val="18"/>
                <w:lang w:val="uk-UA" w:eastAsia="uk-UA"/>
              </w:rPr>
            </w:pPr>
            <w:r w:rsidRPr="00F64EFF">
              <w:rPr>
                <w:rFonts w:eastAsia="Times New Roman"/>
                <w:b/>
                <w:bCs/>
                <w:i/>
                <w:sz w:val="18"/>
                <w:szCs w:val="18"/>
                <w:lang w:val="uk-UA" w:eastAsia="uk-UA"/>
              </w:rPr>
              <w:t>підпис та печатка (за наявності)</w:t>
            </w:r>
          </w:p>
        </w:tc>
        <w:tc>
          <w:tcPr>
            <w:tcW w:w="3341" w:type="dxa"/>
          </w:tcPr>
          <w:p w:rsidR="00683C2D" w:rsidRPr="00F64EFF" w:rsidRDefault="00683C2D" w:rsidP="00A920BE">
            <w:pPr>
              <w:jc w:val="center"/>
              <w:rPr>
                <w:rFonts w:eastAsia="Times New Roman"/>
                <w:b/>
                <w:bCs/>
                <w:sz w:val="18"/>
                <w:szCs w:val="18"/>
                <w:lang w:val="uk-UA" w:eastAsia="uk-UA"/>
              </w:rPr>
            </w:pPr>
            <w:r w:rsidRPr="00F64EFF">
              <w:rPr>
                <w:rFonts w:eastAsia="Times New Roman"/>
                <w:b/>
                <w:bCs/>
                <w:i/>
                <w:sz w:val="18"/>
                <w:szCs w:val="18"/>
                <w:lang w:val="uk-UA" w:eastAsia="uk-UA"/>
              </w:rPr>
              <w:t>прізвище, ініціали</w:t>
            </w:r>
          </w:p>
        </w:tc>
      </w:tr>
    </w:tbl>
    <w:p w:rsidR="00683C2D" w:rsidRPr="00F64EFF" w:rsidRDefault="00683C2D" w:rsidP="00683C2D">
      <w:pPr>
        <w:ind w:left="709"/>
        <w:rPr>
          <w:rFonts w:eastAsia="Times New Roman"/>
          <w:sz w:val="22"/>
          <w:szCs w:val="22"/>
          <w:lang w:val="uk-UA" w:eastAsia="uk-UA"/>
        </w:rPr>
      </w:pPr>
    </w:p>
    <w:p w:rsidR="00683C2D" w:rsidRPr="00F64EFF" w:rsidRDefault="00683C2D" w:rsidP="00683C2D">
      <w:pPr>
        <w:rPr>
          <w:lang w:val="uk-UA"/>
        </w:rPr>
      </w:pPr>
    </w:p>
    <w:p w:rsidR="00683C2D" w:rsidRPr="00F64EFF" w:rsidRDefault="00683C2D" w:rsidP="00683C2D">
      <w:pPr>
        <w:rPr>
          <w:lang w:val="uk-UA"/>
        </w:rPr>
      </w:pPr>
    </w:p>
    <w:p w:rsidR="00683C2D" w:rsidRPr="00F64EFF" w:rsidRDefault="00683C2D" w:rsidP="0060246C">
      <w:pPr>
        <w:ind w:firstLine="540"/>
        <w:jc w:val="both"/>
        <w:rPr>
          <w:lang w:val="uk-UA"/>
        </w:rPr>
      </w:pPr>
    </w:p>
    <w:sectPr w:rsidR="00683C2D" w:rsidRPr="00F64EFF" w:rsidSect="0060246C">
      <w:headerReference w:type="default" r:id="rId52"/>
      <w:pgSz w:w="11906" w:h="16838"/>
      <w:pgMar w:top="709" w:right="707" w:bottom="709"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762" w:rsidRDefault="000F0762">
      <w:r>
        <w:separator/>
      </w:r>
    </w:p>
  </w:endnote>
  <w:endnote w:type="continuationSeparator" w:id="0">
    <w:p w:rsidR="000F0762" w:rsidRDefault="000F0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charset w:val="00"/>
    <w:family w:val="auto"/>
    <w:pitch w:val="default"/>
  </w:font>
  <w:font w:name="MS Mincho;ＭＳ 明朝">
    <w:charset w:val="00"/>
    <w:family w:val="auto"/>
    <w:pitch w:val="default"/>
  </w:font>
  <w:font w:name="Liberation Serif">
    <w:altName w:val="Times New Roman"/>
    <w:charset w:val="01"/>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762" w:rsidRDefault="000F0762">
      <w:r>
        <w:separator/>
      </w:r>
    </w:p>
  </w:footnote>
  <w:footnote w:type="continuationSeparator" w:id="0">
    <w:p w:rsidR="000F0762" w:rsidRDefault="000F07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A31" w:rsidRDefault="00207A31">
    <w:pPr>
      <w:pStyle w:val="afff2"/>
      <w:jc w:val="right"/>
    </w:pPr>
    <w:r>
      <w:rPr>
        <w:noProof/>
        <w:lang w:val="uk-UA"/>
      </w:rPr>
      <w:fldChar w:fldCharType="begin"/>
    </w:r>
    <w:r>
      <w:rPr>
        <w:noProof/>
        <w:lang w:val="uk-UA"/>
      </w:rPr>
      <w:instrText>PAGE   \* MERGEFORMAT</w:instrText>
    </w:r>
    <w:r>
      <w:rPr>
        <w:noProof/>
        <w:lang w:val="uk-UA"/>
      </w:rPr>
      <w:fldChar w:fldCharType="separate"/>
    </w:r>
    <w:r w:rsidR="00076E8A">
      <w:rPr>
        <w:noProof/>
        <w:lang w:val="uk-UA"/>
      </w:rPr>
      <w:t>46</w:t>
    </w:r>
    <w:r>
      <w:rPr>
        <w:noProof/>
        <w:lang w:val="uk-U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A520FF8"/>
    <w:name w:val="WW8Num2"/>
    <w:lvl w:ilvl="0">
      <w:start w:val="1"/>
      <w:numFmt w:val="decimal"/>
      <w:lvlText w:val="%1."/>
      <w:lvlJc w:val="left"/>
      <w:pPr>
        <w:tabs>
          <w:tab w:val="num" w:pos="1778"/>
        </w:tabs>
        <w:ind w:left="1778" w:hanging="360"/>
      </w:pPr>
      <w:rPr>
        <w:rFonts w:cs="Times New Roman"/>
        <w:b/>
      </w:rPr>
    </w:lvl>
    <w:lvl w:ilvl="1">
      <w:start w:val="5"/>
      <w:numFmt w:val="decimal"/>
      <w:lvlText w:val="%1.%2."/>
      <w:lvlJc w:val="left"/>
      <w:pPr>
        <w:tabs>
          <w:tab w:val="num" w:pos="942"/>
        </w:tabs>
        <w:ind w:left="942" w:hanging="375"/>
      </w:pPr>
      <w:rPr>
        <w:rFonts w:cs="Times New Roman"/>
      </w:rPr>
    </w:lvl>
    <w:lvl w:ilvl="2">
      <w:start w:val="1"/>
      <w:numFmt w:val="decimal"/>
      <w:lvlText w:val="%1.%2.%3."/>
      <w:lvlJc w:val="left"/>
      <w:pPr>
        <w:tabs>
          <w:tab w:val="num" w:pos="1854"/>
        </w:tabs>
        <w:ind w:left="1854" w:hanging="720"/>
      </w:pPr>
      <w:rPr>
        <w:rFonts w:cs="Times New Roman"/>
      </w:rPr>
    </w:lvl>
    <w:lvl w:ilvl="3">
      <w:start w:val="1"/>
      <w:numFmt w:val="decimal"/>
      <w:lvlText w:val="%1.%2.%3.%4."/>
      <w:lvlJc w:val="left"/>
      <w:pPr>
        <w:tabs>
          <w:tab w:val="num" w:pos="2421"/>
        </w:tabs>
        <w:ind w:left="2421" w:hanging="72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3915"/>
        </w:tabs>
        <w:ind w:left="3915" w:hanging="1080"/>
      </w:pPr>
      <w:rPr>
        <w:rFonts w:cs="Times New Roman"/>
      </w:rPr>
    </w:lvl>
    <w:lvl w:ilvl="6">
      <w:start w:val="1"/>
      <w:numFmt w:val="decimal"/>
      <w:lvlText w:val="%1.%2.%3.%4.%5.%6.%7."/>
      <w:lvlJc w:val="left"/>
      <w:pPr>
        <w:tabs>
          <w:tab w:val="num" w:pos="4842"/>
        </w:tabs>
        <w:ind w:left="4842" w:hanging="1440"/>
      </w:pPr>
      <w:rPr>
        <w:rFonts w:cs="Times New Roman"/>
      </w:rPr>
    </w:lvl>
    <w:lvl w:ilvl="7">
      <w:start w:val="1"/>
      <w:numFmt w:val="decimal"/>
      <w:lvlText w:val="%1.%2.%3.%4.%5.%6.%7.%8."/>
      <w:lvlJc w:val="left"/>
      <w:pPr>
        <w:tabs>
          <w:tab w:val="num" w:pos="5409"/>
        </w:tabs>
        <w:ind w:left="5409" w:hanging="1440"/>
      </w:pPr>
      <w:rPr>
        <w:rFonts w:cs="Times New Roman"/>
      </w:rPr>
    </w:lvl>
    <w:lvl w:ilvl="8">
      <w:start w:val="1"/>
      <w:numFmt w:val="decimal"/>
      <w:lvlText w:val="%1.%2.%3.%4.%5.%6.%7.%8.%9."/>
      <w:lvlJc w:val="left"/>
      <w:pPr>
        <w:tabs>
          <w:tab w:val="num" w:pos="6336"/>
        </w:tabs>
        <w:ind w:left="6336" w:hanging="1800"/>
      </w:pPr>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39766BE"/>
    <w:multiLevelType w:val="hybridMultilevel"/>
    <w:tmpl w:val="C9BCE452"/>
    <w:lvl w:ilvl="0" w:tplc="9C38B5B6">
      <w:start w:val="400"/>
      <w:numFmt w:val="bullet"/>
      <w:lvlText w:val="-"/>
      <w:lvlJc w:val="left"/>
      <w:pPr>
        <w:ind w:left="1055" w:hanging="360"/>
      </w:pPr>
      <w:rPr>
        <w:rFonts w:ascii="Times New Roman" w:eastAsia="Times New Roman" w:hAnsi="Times New Roman" w:hint="default"/>
      </w:rPr>
    </w:lvl>
    <w:lvl w:ilvl="1" w:tplc="04220003" w:tentative="1">
      <w:start w:val="1"/>
      <w:numFmt w:val="bullet"/>
      <w:lvlText w:val="o"/>
      <w:lvlJc w:val="left"/>
      <w:pPr>
        <w:ind w:left="1775" w:hanging="360"/>
      </w:pPr>
      <w:rPr>
        <w:rFonts w:ascii="Courier New" w:hAnsi="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 w15:restartNumberingAfterBreak="0">
    <w:nsid w:val="06837D1D"/>
    <w:multiLevelType w:val="hybridMultilevel"/>
    <w:tmpl w:val="46467E1C"/>
    <w:lvl w:ilvl="0" w:tplc="9C38B5B6">
      <w:start w:val="400"/>
      <w:numFmt w:val="bullet"/>
      <w:lvlText w:val="-"/>
      <w:lvlJc w:val="left"/>
      <w:pPr>
        <w:ind w:left="1055" w:hanging="360"/>
      </w:pPr>
      <w:rPr>
        <w:rFonts w:ascii="Times New Roman" w:eastAsia="Times New Roman" w:hAnsi="Times New Roman" w:hint="default"/>
      </w:rPr>
    </w:lvl>
    <w:lvl w:ilvl="1" w:tplc="04220003" w:tentative="1">
      <w:start w:val="1"/>
      <w:numFmt w:val="bullet"/>
      <w:lvlText w:val="o"/>
      <w:lvlJc w:val="left"/>
      <w:pPr>
        <w:ind w:left="1775" w:hanging="360"/>
      </w:pPr>
      <w:rPr>
        <w:rFonts w:ascii="Courier New" w:hAnsi="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4" w15:restartNumberingAfterBreak="0">
    <w:nsid w:val="06E23739"/>
    <w:multiLevelType w:val="multilevel"/>
    <w:tmpl w:val="1A70A9B2"/>
    <w:lvl w:ilvl="0">
      <w:start w:val="1"/>
      <w:numFmt w:val="decimal"/>
      <w:lvlText w:val="%1."/>
      <w:lvlJc w:val="left"/>
      <w:pPr>
        <w:ind w:left="720" w:hanging="360"/>
      </w:pPr>
      <w:rPr>
        <w:rFonts w:cs="Times New Roman" w:hint="default"/>
      </w:rPr>
    </w:lvl>
    <w:lvl w:ilvl="1">
      <w:start w:val="1"/>
      <w:numFmt w:val="decimal"/>
      <w:isLgl/>
      <w:lvlText w:val="%1.%2."/>
      <w:lvlJc w:val="left"/>
      <w:pPr>
        <w:ind w:left="1068" w:hanging="360"/>
      </w:pPr>
      <w:rPr>
        <w:rFonts w:eastAsia="SimSun" w:cs="Times New Roman" w:hint="default"/>
      </w:rPr>
    </w:lvl>
    <w:lvl w:ilvl="2">
      <w:start w:val="1"/>
      <w:numFmt w:val="decimal"/>
      <w:isLgl/>
      <w:lvlText w:val="%1.%2.%3."/>
      <w:lvlJc w:val="left"/>
      <w:pPr>
        <w:ind w:left="1776" w:hanging="720"/>
      </w:pPr>
      <w:rPr>
        <w:rFonts w:eastAsia="SimSun" w:cs="Times New Roman" w:hint="default"/>
      </w:rPr>
    </w:lvl>
    <w:lvl w:ilvl="3">
      <w:start w:val="1"/>
      <w:numFmt w:val="decimal"/>
      <w:isLgl/>
      <w:lvlText w:val="%1.%2.%3.%4."/>
      <w:lvlJc w:val="left"/>
      <w:pPr>
        <w:ind w:left="2124" w:hanging="720"/>
      </w:pPr>
      <w:rPr>
        <w:rFonts w:eastAsia="SimSun" w:cs="Times New Roman" w:hint="default"/>
      </w:rPr>
    </w:lvl>
    <w:lvl w:ilvl="4">
      <w:start w:val="1"/>
      <w:numFmt w:val="decimal"/>
      <w:isLgl/>
      <w:lvlText w:val="%1.%2.%3.%4.%5."/>
      <w:lvlJc w:val="left"/>
      <w:pPr>
        <w:ind w:left="2832" w:hanging="1080"/>
      </w:pPr>
      <w:rPr>
        <w:rFonts w:eastAsia="SimSun" w:cs="Times New Roman" w:hint="default"/>
      </w:rPr>
    </w:lvl>
    <w:lvl w:ilvl="5">
      <w:start w:val="1"/>
      <w:numFmt w:val="decimal"/>
      <w:isLgl/>
      <w:lvlText w:val="%1.%2.%3.%4.%5.%6."/>
      <w:lvlJc w:val="left"/>
      <w:pPr>
        <w:ind w:left="3180" w:hanging="1080"/>
      </w:pPr>
      <w:rPr>
        <w:rFonts w:eastAsia="SimSun" w:cs="Times New Roman" w:hint="default"/>
      </w:rPr>
    </w:lvl>
    <w:lvl w:ilvl="6">
      <w:start w:val="1"/>
      <w:numFmt w:val="decimal"/>
      <w:isLgl/>
      <w:lvlText w:val="%1.%2.%3.%4.%5.%6.%7."/>
      <w:lvlJc w:val="left"/>
      <w:pPr>
        <w:ind w:left="3888" w:hanging="1440"/>
      </w:pPr>
      <w:rPr>
        <w:rFonts w:eastAsia="SimSun" w:cs="Times New Roman" w:hint="default"/>
      </w:rPr>
    </w:lvl>
    <w:lvl w:ilvl="7">
      <w:start w:val="1"/>
      <w:numFmt w:val="decimal"/>
      <w:isLgl/>
      <w:lvlText w:val="%1.%2.%3.%4.%5.%6.%7.%8."/>
      <w:lvlJc w:val="left"/>
      <w:pPr>
        <w:ind w:left="4236" w:hanging="1440"/>
      </w:pPr>
      <w:rPr>
        <w:rFonts w:eastAsia="SimSun" w:cs="Times New Roman" w:hint="default"/>
      </w:rPr>
    </w:lvl>
    <w:lvl w:ilvl="8">
      <w:start w:val="1"/>
      <w:numFmt w:val="decimal"/>
      <w:isLgl/>
      <w:lvlText w:val="%1.%2.%3.%4.%5.%6.%7.%8.%9."/>
      <w:lvlJc w:val="left"/>
      <w:pPr>
        <w:ind w:left="4944" w:hanging="1800"/>
      </w:pPr>
      <w:rPr>
        <w:rFonts w:eastAsia="SimSun" w:cs="Times New Roman" w:hint="default"/>
      </w:rPr>
    </w:lvl>
  </w:abstractNum>
  <w:abstractNum w:abstractNumId="5" w15:restartNumberingAfterBreak="0">
    <w:nsid w:val="0F613FC0"/>
    <w:multiLevelType w:val="hybridMultilevel"/>
    <w:tmpl w:val="E29873DE"/>
    <w:lvl w:ilvl="0" w:tplc="9C38B5B6">
      <w:start w:val="400"/>
      <w:numFmt w:val="bullet"/>
      <w:lvlText w:val="-"/>
      <w:lvlJc w:val="left"/>
      <w:pPr>
        <w:ind w:left="1055" w:hanging="360"/>
      </w:pPr>
      <w:rPr>
        <w:rFonts w:ascii="Times New Roman" w:eastAsia="Times New Roman" w:hAnsi="Times New Roman" w:hint="default"/>
      </w:rPr>
    </w:lvl>
    <w:lvl w:ilvl="1" w:tplc="04220019" w:tentative="1">
      <w:start w:val="1"/>
      <w:numFmt w:val="lowerLetter"/>
      <w:lvlText w:val="%2."/>
      <w:lvlJc w:val="left"/>
      <w:pPr>
        <w:ind w:left="1775" w:hanging="360"/>
      </w:pPr>
      <w:rPr>
        <w:rFonts w:cs="Times New Roman"/>
      </w:rPr>
    </w:lvl>
    <w:lvl w:ilvl="2" w:tplc="0422001B" w:tentative="1">
      <w:start w:val="1"/>
      <w:numFmt w:val="lowerRoman"/>
      <w:lvlText w:val="%3."/>
      <w:lvlJc w:val="right"/>
      <w:pPr>
        <w:ind w:left="2495" w:hanging="180"/>
      </w:pPr>
      <w:rPr>
        <w:rFonts w:cs="Times New Roman"/>
      </w:rPr>
    </w:lvl>
    <w:lvl w:ilvl="3" w:tplc="0422000F" w:tentative="1">
      <w:start w:val="1"/>
      <w:numFmt w:val="decimal"/>
      <w:lvlText w:val="%4."/>
      <w:lvlJc w:val="left"/>
      <w:pPr>
        <w:ind w:left="3215" w:hanging="360"/>
      </w:pPr>
      <w:rPr>
        <w:rFonts w:cs="Times New Roman"/>
      </w:rPr>
    </w:lvl>
    <w:lvl w:ilvl="4" w:tplc="04220019" w:tentative="1">
      <w:start w:val="1"/>
      <w:numFmt w:val="lowerLetter"/>
      <w:lvlText w:val="%5."/>
      <w:lvlJc w:val="left"/>
      <w:pPr>
        <w:ind w:left="3935" w:hanging="360"/>
      </w:pPr>
      <w:rPr>
        <w:rFonts w:cs="Times New Roman"/>
      </w:rPr>
    </w:lvl>
    <w:lvl w:ilvl="5" w:tplc="0422001B" w:tentative="1">
      <w:start w:val="1"/>
      <w:numFmt w:val="lowerRoman"/>
      <w:lvlText w:val="%6."/>
      <w:lvlJc w:val="right"/>
      <w:pPr>
        <w:ind w:left="4655" w:hanging="180"/>
      </w:pPr>
      <w:rPr>
        <w:rFonts w:cs="Times New Roman"/>
      </w:rPr>
    </w:lvl>
    <w:lvl w:ilvl="6" w:tplc="0422000F" w:tentative="1">
      <w:start w:val="1"/>
      <w:numFmt w:val="decimal"/>
      <w:lvlText w:val="%7."/>
      <w:lvlJc w:val="left"/>
      <w:pPr>
        <w:ind w:left="5375" w:hanging="360"/>
      </w:pPr>
      <w:rPr>
        <w:rFonts w:cs="Times New Roman"/>
      </w:rPr>
    </w:lvl>
    <w:lvl w:ilvl="7" w:tplc="04220019" w:tentative="1">
      <w:start w:val="1"/>
      <w:numFmt w:val="lowerLetter"/>
      <w:lvlText w:val="%8."/>
      <w:lvlJc w:val="left"/>
      <w:pPr>
        <w:ind w:left="6095" w:hanging="360"/>
      </w:pPr>
      <w:rPr>
        <w:rFonts w:cs="Times New Roman"/>
      </w:rPr>
    </w:lvl>
    <w:lvl w:ilvl="8" w:tplc="0422001B" w:tentative="1">
      <w:start w:val="1"/>
      <w:numFmt w:val="lowerRoman"/>
      <w:lvlText w:val="%9."/>
      <w:lvlJc w:val="right"/>
      <w:pPr>
        <w:ind w:left="6815" w:hanging="180"/>
      </w:pPr>
      <w:rPr>
        <w:rFonts w:cs="Times New Roman"/>
      </w:rPr>
    </w:lvl>
  </w:abstractNum>
  <w:abstractNum w:abstractNumId="6" w15:restartNumberingAfterBreak="0">
    <w:nsid w:val="102164EF"/>
    <w:multiLevelType w:val="hybridMultilevel"/>
    <w:tmpl w:val="ADBA5AB8"/>
    <w:lvl w:ilvl="0" w:tplc="5C92E6DA">
      <w:start w:val="8"/>
      <w:numFmt w:val="bullet"/>
      <w:lvlText w:val="-"/>
      <w:lvlJc w:val="left"/>
      <w:pPr>
        <w:ind w:left="1422" w:hanging="360"/>
      </w:pPr>
      <w:rPr>
        <w:rFonts w:ascii="Times New Roman" w:eastAsia="Times New Roman" w:hAnsi="Times New Roman" w:hint="default"/>
      </w:rPr>
    </w:lvl>
    <w:lvl w:ilvl="1" w:tplc="04090003" w:tentative="1">
      <w:start w:val="1"/>
      <w:numFmt w:val="bullet"/>
      <w:lvlText w:val="o"/>
      <w:lvlJc w:val="left"/>
      <w:pPr>
        <w:ind w:left="2142" w:hanging="360"/>
      </w:pPr>
      <w:rPr>
        <w:rFonts w:ascii="Courier New" w:hAnsi="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7" w15:restartNumberingAfterBreak="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8" w15:restartNumberingAfterBreak="0">
    <w:nsid w:val="15865DBF"/>
    <w:multiLevelType w:val="hybridMultilevel"/>
    <w:tmpl w:val="504A88B4"/>
    <w:name w:val="WW8Num242"/>
    <w:lvl w:ilvl="0" w:tplc="355C7D38">
      <w:start w:val="10"/>
      <w:numFmt w:val="decimal"/>
      <w:lvlText w:val="%1.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9ED3ED7"/>
    <w:multiLevelType w:val="hybridMultilevel"/>
    <w:tmpl w:val="0EE47F10"/>
    <w:lvl w:ilvl="0" w:tplc="5C92E6DA">
      <w:start w:val="8"/>
      <w:numFmt w:val="bullet"/>
      <w:lvlText w:val="-"/>
      <w:lvlJc w:val="left"/>
      <w:pPr>
        <w:ind w:left="1422" w:hanging="360"/>
      </w:pPr>
      <w:rPr>
        <w:rFonts w:ascii="Times New Roman" w:eastAsia="Times New Roman" w:hAnsi="Times New Roman" w:hint="default"/>
      </w:rPr>
    </w:lvl>
    <w:lvl w:ilvl="1" w:tplc="04090003" w:tentative="1">
      <w:start w:val="1"/>
      <w:numFmt w:val="bullet"/>
      <w:lvlText w:val="o"/>
      <w:lvlJc w:val="left"/>
      <w:pPr>
        <w:ind w:left="2142" w:hanging="360"/>
      </w:pPr>
      <w:rPr>
        <w:rFonts w:ascii="Courier New" w:hAnsi="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0" w15:restartNumberingAfterBreak="0">
    <w:nsid w:val="1FB80093"/>
    <w:multiLevelType w:val="hybridMultilevel"/>
    <w:tmpl w:val="7B5AC122"/>
    <w:lvl w:ilvl="0" w:tplc="9C38B5B6">
      <w:start w:val="400"/>
      <w:numFmt w:val="bullet"/>
      <w:lvlText w:val="-"/>
      <w:lvlJc w:val="left"/>
      <w:pPr>
        <w:ind w:left="1055" w:hanging="360"/>
      </w:pPr>
      <w:rPr>
        <w:rFonts w:ascii="Times New Roman" w:eastAsia="Times New Roman" w:hAnsi="Times New Roman" w:hint="default"/>
      </w:rPr>
    </w:lvl>
    <w:lvl w:ilvl="1" w:tplc="04220003" w:tentative="1">
      <w:start w:val="1"/>
      <w:numFmt w:val="bullet"/>
      <w:lvlText w:val="o"/>
      <w:lvlJc w:val="left"/>
      <w:pPr>
        <w:ind w:left="1775" w:hanging="360"/>
      </w:pPr>
      <w:rPr>
        <w:rFonts w:ascii="Courier New" w:hAnsi="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11" w15:restartNumberingAfterBreak="0">
    <w:nsid w:val="27034D01"/>
    <w:multiLevelType w:val="hybridMultilevel"/>
    <w:tmpl w:val="B0541018"/>
    <w:lvl w:ilvl="0" w:tplc="0422000F">
      <w:start w:val="1"/>
      <w:numFmt w:val="decimal"/>
      <w:lvlText w:val="%1."/>
      <w:lvlJc w:val="left"/>
      <w:pPr>
        <w:ind w:left="1055" w:hanging="360"/>
      </w:pPr>
      <w:rPr>
        <w:rFonts w:cs="Times New Roman"/>
      </w:rPr>
    </w:lvl>
    <w:lvl w:ilvl="1" w:tplc="04220019" w:tentative="1">
      <w:start w:val="1"/>
      <w:numFmt w:val="lowerLetter"/>
      <w:lvlText w:val="%2."/>
      <w:lvlJc w:val="left"/>
      <w:pPr>
        <w:ind w:left="1775" w:hanging="360"/>
      </w:pPr>
      <w:rPr>
        <w:rFonts w:cs="Times New Roman"/>
      </w:rPr>
    </w:lvl>
    <w:lvl w:ilvl="2" w:tplc="0422001B" w:tentative="1">
      <w:start w:val="1"/>
      <w:numFmt w:val="lowerRoman"/>
      <w:lvlText w:val="%3."/>
      <w:lvlJc w:val="right"/>
      <w:pPr>
        <w:ind w:left="2495" w:hanging="180"/>
      </w:pPr>
      <w:rPr>
        <w:rFonts w:cs="Times New Roman"/>
      </w:rPr>
    </w:lvl>
    <w:lvl w:ilvl="3" w:tplc="0422000F" w:tentative="1">
      <w:start w:val="1"/>
      <w:numFmt w:val="decimal"/>
      <w:lvlText w:val="%4."/>
      <w:lvlJc w:val="left"/>
      <w:pPr>
        <w:ind w:left="3215" w:hanging="360"/>
      </w:pPr>
      <w:rPr>
        <w:rFonts w:cs="Times New Roman"/>
      </w:rPr>
    </w:lvl>
    <w:lvl w:ilvl="4" w:tplc="04220019" w:tentative="1">
      <w:start w:val="1"/>
      <w:numFmt w:val="lowerLetter"/>
      <w:lvlText w:val="%5."/>
      <w:lvlJc w:val="left"/>
      <w:pPr>
        <w:ind w:left="3935" w:hanging="360"/>
      </w:pPr>
      <w:rPr>
        <w:rFonts w:cs="Times New Roman"/>
      </w:rPr>
    </w:lvl>
    <w:lvl w:ilvl="5" w:tplc="0422001B" w:tentative="1">
      <w:start w:val="1"/>
      <w:numFmt w:val="lowerRoman"/>
      <w:lvlText w:val="%6."/>
      <w:lvlJc w:val="right"/>
      <w:pPr>
        <w:ind w:left="4655" w:hanging="180"/>
      </w:pPr>
      <w:rPr>
        <w:rFonts w:cs="Times New Roman"/>
      </w:rPr>
    </w:lvl>
    <w:lvl w:ilvl="6" w:tplc="0422000F" w:tentative="1">
      <w:start w:val="1"/>
      <w:numFmt w:val="decimal"/>
      <w:lvlText w:val="%7."/>
      <w:lvlJc w:val="left"/>
      <w:pPr>
        <w:ind w:left="5375" w:hanging="360"/>
      </w:pPr>
      <w:rPr>
        <w:rFonts w:cs="Times New Roman"/>
      </w:rPr>
    </w:lvl>
    <w:lvl w:ilvl="7" w:tplc="04220019" w:tentative="1">
      <w:start w:val="1"/>
      <w:numFmt w:val="lowerLetter"/>
      <w:lvlText w:val="%8."/>
      <w:lvlJc w:val="left"/>
      <w:pPr>
        <w:ind w:left="6095" w:hanging="360"/>
      </w:pPr>
      <w:rPr>
        <w:rFonts w:cs="Times New Roman"/>
      </w:rPr>
    </w:lvl>
    <w:lvl w:ilvl="8" w:tplc="0422001B" w:tentative="1">
      <w:start w:val="1"/>
      <w:numFmt w:val="lowerRoman"/>
      <w:lvlText w:val="%9."/>
      <w:lvlJc w:val="right"/>
      <w:pPr>
        <w:ind w:left="6815" w:hanging="180"/>
      </w:pPr>
      <w:rPr>
        <w:rFonts w:cs="Times New Roman"/>
      </w:rPr>
    </w:lvl>
  </w:abstractNum>
  <w:abstractNum w:abstractNumId="12" w15:restartNumberingAfterBreak="0">
    <w:nsid w:val="28EE5D2B"/>
    <w:multiLevelType w:val="hybridMultilevel"/>
    <w:tmpl w:val="22A454C6"/>
    <w:lvl w:ilvl="0" w:tplc="9A927E3C">
      <w:start w:val="1"/>
      <w:numFmt w:val="decimal"/>
      <w:lvlText w:val="%1."/>
      <w:lvlJc w:val="left"/>
      <w:pPr>
        <w:ind w:left="100" w:hanging="221"/>
      </w:pPr>
      <w:rPr>
        <w:rFonts w:ascii="Times New Roman" w:eastAsia="Times New Roman" w:hAnsi="Times New Roman" w:cs="Times New Roman" w:hint="default"/>
        <w:b/>
        <w:bCs/>
        <w:w w:val="100"/>
        <w:sz w:val="20"/>
        <w:szCs w:val="20"/>
      </w:rPr>
    </w:lvl>
    <w:lvl w:ilvl="1" w:tplc="22F691A0">
      <w:numFmt w:val="bullet"/>
      <w:lvlText w:val="•"/>
      <w:lvlJc w:val="left"/>
      <w:pPr>
        <w:ind w:left="627" w:hanging="221"/>
      </w:pPr>
      <w:rPr>
        <w:rFonts w:hint="default"/>
      </w:rPr>
    </w:lvl>
    <w:lvl w:ilvl="2" w:tplc="0ABAD8E2">
      <w:numFmt w:val="bullet"/>
      <w:lvlText w:val="•"/>
      <w:lvlJc w:val="left"/>
      <w:pPr>
        <w:ind w:left="1154" w:hanging="221"/>
      </w:pPr>
      <w:rPr>
        <w:rFonts w:hint="default"/>
      </w:rPr>
    </w:lvl>
    <w:lvl w:ilvl="3" w:tplc="DC4A8DC4">
      <w:numFmt w:val="bullet"/>
      <w:lvlText w:val="•"/>
      <w:lvlJc w:val="left"/>
      <w:pPr>
        <w:ind w:left="1681" w:hanging="221"/>
      </w:pPr>
      <w:rPr>
        <w:rFonts w:hint="default"/>
      </w:rPr>
    </w:lvl>
    <w:lvl w:ilvl="4" w:tplc="006A6426">
      <w:numFmt w:val="bullet"/>
      <w:lvlText w:val="•"/>
      <w:lvlJc w:val="left"/>
      <w:pPr>
        <w:ind w:left="2209" w:hanging="221"/>
      </w:pPr>
      <w:rPr>
        <w:rFonts w:hint="default"/>
      </w:rPr>
    </w:lvl>
    <w:lvl w:ilvl="5" w:tplc="7F623486">
      <w:numFmt w:val="bullet"/>
      <w:lvlText w:val="•"/>
      <w:lvlJc w:val="left"/>
      <w:pPr>
        <w:ind w:left="2736" w:hanging="221"/>
      </w:pPr>
      <w:rPr>
        <w:rFonts w:hint="default"/>
      </w:rPr>
    </w:lvl>
    <w:lvl w:ilvl="6" w:tplc="560A19DC">
      <w:numFmt w:val="bullet"/>
      <w:lvlText w:val="•"/>
      <w:lvlJc w:val="left"/>
      <w:pPr>
        <w:ind w:left="3263" w:hanging="221"/>
      </w:pPr>
      <w:rPr>
        <w:rFonts w:hint="default"/>
      </w:rPr>
    </w:lvl>
    <w:lvl w:ilvl="7" w:tplc="7340F7C0">
      <w:numFmt w:val="bullet"/>
      <w:lvlText w:val="•"/>
      <w:lvlJc w:val="left"/>
      <w:pPr>
        <w:ind w:left="3791" w:hanging="221"/>
      </w:pPr>
      <w:rPr>
        <w:rFonts w:hint="default"/>
      </w:rPr>
    </w:lvl>
    <w:lvl w:ilvl="8" w:tplc="2E5A8C2C">
      <w:numFmt w:val="bullet"/>
      <w:lvlText w:val="•"/>
      <w:lvlJc w:val="left"/>
      <w:pPr>
        <w:ind w:left="4318" w:hanging="221"/>
      </w:pPr>
      <w:rPr>
        <w:rFonts w:hint="default"/>
      </w:rPr>
    </w:lvl>
  </w:abstractNum>
  <w:abstractNum w:abstractNumId="13" w15:restartNumberingAfterBreak="0">
    <w:nsid w:val="3B5A1D5A"/>
    <w:multiLevelType w:val="multilevel"/>
    <w:tmpl w:val="7C0A150A"/>
    <w:lvl w:ilvl="0">
      <w:start w:val="1"/>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4" w15:restartNumberingAfterBreak="0">
    <w:nsid w:val="3EB206A6"/>
    <w:multiLevelType w:val="hybridMultilevel"/>
    <w:tmpl w:val="7C4A976A"/>
    <w:lvl w:ilvl="0" w:tplc="8750B29C">
      <w:start w:val="1"/>
      <w:numFmt w:val="upperRoman"/>
      <w:lvlText w:val="%1."/>
      <w:lvlJc w:val="left"/>
      <w:pPr>
        <w:ind w:left="1287" w:hanging="72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3F8520DF"/>
    <w:multiLevelType w:val="multilevel"/>
    <w:tmpl w:val="A57CF5A6"/>
    <w:lvl w:ilvl="0">
      <w:start w:val="3"/>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43CB0A94"/>
    <w:multiLevelType w:val="multilevel"/>
    <w:tmpl w:val="4D287464"/>
    <w:name w:val="WW8Num24"/>
    <w:lvl w:ilvl="0">
      <w:start w:val="10"/>
      <w:numFmt w:val="decimal"/>
      <w:lvlText w:val="%1."/>
      <w:lvlJc w:val="left"/>
      <w:pPr>
        <w:tabs>
          <w:tab w:val="num" w:pos="2062"/>
        </w:tabs>
        <w:ind w:left="2062" w:hanging="360"/>
      </w:pPr>
      <w:rPr>
        <w:rFonts w:cs="Times New Roman" w:hint="default"/>
        <w:b/>
      </w:rPr>
    </w:lvl>
    <w:lvl w:ilvl="1">
      <w:start w:val="5"/>
      <w:numFmt w:val="decimal"/>
      <w:lvlText w:val="%1.%2."/>
      <w:lvlJc w:val="left"/>
      <w:pPr>
        <w:tabs>
          <w:tab w:val="num" w:pos="1226"/>
        </w:tabs>
        <w:ind w:left="1226" w:hanging="375"/>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705"/>
        </w:tabs>
        <w:ind w:left="2705" w:hanging="720"/>
      </w:pPr>
      <w:rPr>
        <w:rFonts w:cs="Times New Roman" w:hint="default"/>
      </w:rPr>
    </w:lvl>
    <w:lvl w:ilvl="4">
      <w:start w:val="1"/>
      <w:numFmt w:val="decimal"/>
      <w:lvlText w:val="%1.%2.%3.%4.%5."/>
      <w:lvlJc w:val="left"/>
      <w:pPr>
        <w:tabs>
          <w:tab w:val="num" w:pos="3632"/>
        </w:tabs>
        <w:ind w:left="3632" w:hanging="1080"/>
      </w:pPr>
      <w:rPr>
        <w:rFonts w:cs="Times New Roman" w:hint="default"/>
      </w:rPr>
    </w:lvl>
    <w:lvl w:ilvl="5">
      <w:start w:val="1"/>
      <w:numFmt w:val="decimal"/>
      <w:lvlText w:val="%1.%2.%3.%4.%5.%6."/>
      <w:lvlJc w:val="left"/>
      <w:pPr>
        <w:tabs>
          <w:tab w:val="num" w:pos="4199"/>
        </w:tabs>
        <w:ind w:left="4199" w:hanging="1080"/>
      </w:pPr>
      <w:rPr>
        <w:rFonts w:cs="Times New Roman" w:hint="default"/>
      </w:rPr>
    </w:lvl>
    <w:lvl w:ilvl="6">
      <w:start w:val="1"/>
      <w:numFmt w:val="decimal"/>
      <w:lvlText w:val="%1.%2.%3.%4.%5.%6.%7."/>
      <w:lvlJc w:val="left"/>
      <w:pPr>
        <w:tabs>
          <w:tab w:val="num" w:pos="5126"/>
        </w:tabs>
        <w:ind w:left="5126" w:hanging="1440"/>
      </w:pPr>
      <w:rPr>
        <w:rFonts w:cs="Times New Roman" w:hint="default"/>
      </w:rPr>
    </w:lvl>
    <w:lvl w:ilvl="7">
      <w:start w:val="1"/>
      <w:numFmt w:val="decimal"/>
      <w:lvlText w:val="%1.%2.%3.%4.%5.%6.%7.%8."/>
      <w:lvlJc w:val="left"/>
      <w:pPr>
        <w:tabs>
          <w:tab w:val="num" w:pos="5693"/>
        </w:tabs>
        <w:ind w:left="5693" w:hanging="1440"/>
      </w:pPr>
      <w:rPr>
        <w:rFonts w:cs="Times New Roman" w:hint="default"/>
      </w:rPr>
    </w:lvl>
    <w:lvl w:ilvl="8">
      <w:start w:val="1"/>
      <w:numFmt w:val="decimal"/>
      <w:lvlText w:val="%1.%2.%3.%4.%5.%6.%7.%8.%9."/>
      <w:lvlJc w:val="left"/>
      <w:pPr>
        <w:tabs>
          <w:tab w:val="num" w:pos="6620"/>
        </w:tabs>
        <w:ind w:left="6620" w:hanging="1800"/>
      </w:pPr>
      <w:rPr>
        <w:rFonts w:cs="Times New Roman" w:hint="default"/>
      </w:rPr>
    </w:lvl>
  </w:abstractNum>
  <w:abstractNum w:abstractNumId="17" w15:restartNumberingAfterBreak="0">
    <w:nsid w:val="447C0391"/>
    <w:multiLevelType w:val="multilevel"/>
    <w:tmpl w:val="E8965122"/>
    <w:lvl w:ilvl="0">
      <w:start w:val="4"/>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18" w15:restartNumberingAfterBreak="0">
    <w:nsid w:val="48744867"/>
    <w:multiLevelType w:val="hybridMultilevel"/>
    <w:tmpl w:val="7C4A976A"/>
    <w:lvl w:ilvl="0" w:tplc="8750B29C">
      <w:start w:val="1"/>
      <w:numFmt w:val="upperRoman"/>
      <w:lvlText w:val="%1."/>
      <w:lvlJc w:val="left"/>
      <w:pPr>
        <w:ind w:left="1287" w:hanging="72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9" w15:restartNumberingAfterBreak="0">
    <w:nsid w:val="4A992738"/>
    <w:multiLevelType w:val="multilevel"/>
    <w:tmpl w:val="8BA6F0CC"/>
    <w:lvl w:ilvl="0">
      <w:start w:val="1"/>
      <w:numFmt w:val="decimal"/>
      <w:lvlText w:val="%1."/>
      <w:lvlJc w:val="left"/>
      <w:pPr>
        <w:ind w:left="-4819" w:firstLine="5954"/>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15:restartNumberingAfterBreak="0">
    <w:nsid w:val="4B5D76D7"/>
    <w:multiLevelType w:val="multilevel"/>
    <w:tmpl w:val="0422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319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EC3581A"/>
    <w:multiLevelType w:val="multilevel"/>
    <w:tmpl w:val="45E8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344C9F"/>
    <w:multiLevelType w:val="hybridMultilevel"/>
    <w:tmpl w:val="10FABCA4"/>
    <w:lvl w:ilvl="0" w:tplc="40A0B85C">
      <w:start w:val="2"/>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1BC22A0"/>
    <w:multiLevelType w:val="hybridMultilevel"/>
    <w:tmpl w:val="22A454C6"/>
    <w:lvl w:ilvl="0" w:tplc="FFFFFFFF">
      <w:start w:val="1"/>
      <w:numFmt w:val="decimal"/>
      <w:lvlText w:val="%1."/>
      <w:lvlJc w:val="left"/>
      <w:pPr>
        <w:ind w:left="100" w:hanging="221"/>
      </w:pPr>
      <w:rPr>
        <w:rFonts w:ascii="Times New Roman" w:eastAsia="Times New Roman" w:hAnsi="Times New Roman" w:cs="Times New Roman" w:hint="default"/>
        <w:b/>
        <w:bCs/>
        <w:w w:val="100"/>
        <w:sz w:val="20"/>
        <w:szCs w:val="20"/>
      </w:rPr>
    </w:lvl>
    <w:lvl w:ilvl="1" w:tplc="FFFFFFFF">
      <w:numFmt w:val="bullet"/>
      <w:lvlText w:val="•"/>
      <w:lvlJc w:val="left"/>
      <w:pPr>
        <w:ind w:left="627" w:hanging="221"/>
      </w:pPr>
      <w:rPr>
        <w:rFonts w:hint="default"/>
      </w:rPr>
    </w:lvl>
    <w:lvl w:ilvl="2" w:tplc="FFFFFFFF">
      <w:numFmt w:val="bullet"/>
      <w:lvlText w:val="•"/>
      <w:lvlJc w:val="left"/>
      <w:pPr>
        <w:ind w:left="1154" w:hanging="221"/>
      </w:pPr>
      <w:rPr>
        <w:rFonts w:hint="default"/>
      </w:rPr>
    </w:lvl>
    <w:lvl w:ilvl="3" w:tplc="FFFFFFFF">
      <w:numFmt w:val="bullet"/>
      <w:lvlText w:val="•"/>
      <w:lvlJc w:val="left"/>
      <w:pPr>
        <w:ind w:left="1681" w:hanging="221"/>
      </w:pPr>
      <w:rPr>
        <w:rFonts w:hint="default"/>
      </w:rPr>
    </w:lvl>
    <w:lvl w:ilvl="4" w:tplc="FFFFFFFF">
      <w:numFmt w:val="bullet"/>
      <w:lvlText w:val="•"/>
      <w:lvlJc w:val="left"/>
      <w:pPr>
        <w:ind w:left="2209" w:hanging="221"/>
      </w:pPr>
      <w:rPr>
        <w:rFonts w:hint="default"/>
      </w:rPr>
    </w:lvl>
    <w:lvl w:ilvl="5" w:tplc="FFFFFFFF">
      <w:numFmt w:val="bullet"/>
      <w:lvlText w:val="•"/>
      <w:lvlJc w:val="left"/>
      <w:pPr>
        <w:ind w:left="2736" w:hanging="221"/>
      </w:pPr>
      <w:rPr>
        <w:rFonts w:hint="default"/>
      </w:rPr>
    </w:lvl>
    <w:lvl w:ilvl="6" w:tplc="FFFFFFFF">
      <w:numFmt w:val="bullet"/>
      <w:lvlText w:val="•"/>
      <w:lvlJc w:val="left"/>
      <w:pPr>
        <w:ind w:left="3263" w:hanging="221"/>
      </w:pPr>
      <w:rPr>
        <w:rFonts w:hint="default"/>
      </w:rPr>
    </w:lvl>
    <w:lvl w:ilvl="7" w:tplc="FFFFFFFF">
      <w:numFmt w:val="bullet"/>
      <w:lvlText w:val="•"/>
      <w:lvlJc w:val="left"/>
      <w:pPr>
        <w:ind w:left="3791" w:hanging="221"/>
      </w:pPr>
      <w:rPr>
        <w:rFonts w:hint="default"/>
      </w:rPr>
    </w:lvl>
    <w:lvl w:ilvl="8" w:tplc="FFFFFFFF">
      <w:numFmt w:val="bullet"/>
      <w:lvlText w:val="•"/>
      <w:lvlJc w:val="left"/>
      <w:pPr>
        <w:ind w:left="4318" w:hanging="221"/>
      </w:pPr>
      <w:rPr>
        <w:rFonts w:hint="default"/>
      </w:rPr>
    </w:lvl>
  </w:abstractNum>
  <w:abstractNum w:abstractNumId="24" w15:restartNumberingAfterBreak="0">
    <w:nsid w:val="644A483F"/>
    <w:multiLevelType w:val="hybridMultilevel"/>
    <w:tmpl w:val="D81C3D9A"/>
    <w:lvl w:ilvl="0" w:tplc="5C92E6DA">
      <w:start w:val="8"/>
      <w:numFmt w:val="bullet"/>
      <w:lvlText w:val="-"/>
      <w:lvlJc w:val="left"/>
      <w:pPr>
        <w:ind w:left="1422" w:hanging="360"/>
      </w:pPr>
      <w:rPr>
        <w:rFonts w:ascii="Times New Roman" w:eastAsia="Times New Roman" w:hAnsi="Times New Roman" w:hint="default"/>
      </w:rPr>
    </w:lvl>
    <w:lvl w:ilvl="1" w:tplc="04090003" w:tentative="1">
      <w:start w:val="1"/>
      <w:numFmt w:val="bullet"/>
      <w:lvlText w:val="o"/>
      <w:lvlJc w:val="left"/>
      <w:pPr>
        <w:ind w:left="2142" w:hanging="360"/>
      </w:pPr>
      <w:rPr>
        <w:rFonts w:ascii="Courier New" w:hAnsi="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5" w15:restartNumberingAfterBreak="0">
    <w:nsid w:val="65204A1D"/>
    <w:multiLevelType w:val="multilevel"/>
    <w:tmpl w:val="EB747328"/>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68B1D10"/>
    <w:multiLevelType w:val="hybridMultilevel"/>
    <w:tmpl w:val="399C6CCA"/>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27" w15:restartNumberingAfterBreak="0">
    <w:nsid w:val="6D9E0492"/>
    <w:multiLevelType w:val="hybridMultilevel"/>
    <w:tmpl w:val="2CDC53BC"/>
    <w:lvl w:ilvl="0" w:tplc="7DC43FD4">
      <w:start w:val="1"/>
      <w:numFmt w:val="decimal"/>
      <w:lvlText w:val="%1."/>
      <w:lvlJc w:val="left"/>
      <w:pPr>
        <w:ind w:left="1069" w:hanging="360"/>
      </w:pPr>
      <w:rPr>
        <w:rFonts w:cs="Times New Roman" w:hint="default"/>
      </w:rPr>
    </w:lvl>
    <w:lvl w:ilvl="1" w:tplc="04220019">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8" w15:restartNumberingAfterBreak="0">
    <w:nsid w:val="6E9518B9"/>
    <w:multiLevelType w:val="hybridMultilevel"/>
    <w:tmpl w:val="B8C4A518"/>
    <w:lvl w:ilvl="0" w:tplc="8D7AF87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15:restartNumberingAfterBreak="0">
    <w:nsid w:val="71714A24"/>
    <w:multiLevelType w:val="hybridMultilevel"/>
    <w:tmpl w:val="1676EF2C"/>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0" w15:restartNumberingAfterBreak="0">
    <w:nsid w:val="795D34AB"/>
    <w:multiLevelType w:val="hybridMultilevel"/>
    <w:tmpl w:val="368E30C8"/>
    <w:lvl w:ilvl="0" w:tplc="0422000F">
      <w:start w:val="1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A071E50"/>
    <w:multiLevelType w:val="hybridMultilevel"/>
    <w:tmpl w:val="4370AE68"/>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2"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3" w15:restartNumberingAfterBreak="0">
    <w:nsid w:val="7E5A13B7"/>
    <w:multiLevelType w:val="hybridMultilevel"/>
    <w:tmpl w:val="2A8A6138"/>
    <w:lvl w:ilvl="0" w:tplc="3E4658FC">
      <w:start w:val="1"/>
      <w:numFmt w:val="bullet"/>
      <w:lvlText w:val=""/>
      <w:lvlJc w:val="left"/>
      <w:pPr>
        <w:ind w:left="1287" w:hanging="360"/>
      </w:pPr>
      <w:rPr>
        <w:rFonts w:ascii="Symbol" w:hAnsi="Symbol" w:hint="default"/>
      </w:rPr>
    </w:lvl>
    <w:lvl w:ilvl="1" w:tplc="333CD9FC">
      <w:start w:val="1"/>
      <w:numFmt w:val="bullet"/>
      <w:lvlText w:val="o"/>
      <w:lvlJc w:val="left"/>
      <w:pPr>
        <w:ind w:left="2007" w:hanging="360"/>
      </w:pPr>
      <w:rPr>
        <w:rFonts w:ascii="Courier New" w:hAnsi="Courier New" w:cs="Courier New" w:hint="default"/>
      </w:rPr>
    </w:lvl>
    <w:lvl w:ilvl="2" w:tplc="3C92F898">
      <w:start w:val="1"/>
      <w:numFmt w:val="bullet"/>
      <w:lvlText w:val=""/>
      <w:lvlJc w:val="left"/>
      <w:pPr>
        <w:ind w:left="2727" w:hanging="360"/>
      </w:pPr>
      <w:rPr>
        <w:rFonts w:ascii="Wingdings" w:hAnsi="Wingdings" w:hint="default"/>
      </w:rPr>
    </w:lvl>
    <w:lvl w:ilvl="3" w:tplc="7EE818F2">
      <w:start w:val="1"/>
      <w:numFmt w:val="bullet"/>
      <w:lvlText w:val=""/>
      <w:lvlJc w:val="left"/>
      <w:pPr>
        <w:ind w:left="3447" w:hanging="360"/>
      </w:pPr>
      <w:rPr>
        <w:rFonts w:ascii="Symbol" w:hAnsi="Symbol" w:hint="default"/>
      </w:rPr>
    </w:lvl>
    <w:lvl w:ilvl="4" w:tplc="788C20AA">
      <w:start w:val="1"/>
      <w:numFmt w:val="bullet"/>
      <w:lvlText w:val="o"/>
      <w:lvlJc w:val="left"/>
      <w:pPr>
        <w:ind w:left="4167" w:hanging="360"/>
      </w:pPr>
      <w:rPr>
        <w:rFonts w:ascii="Courier New" w:hAnsi="Courier New" w:cs="Courier New" w:hint="default"/>
      </w:rPr>
    </w:lvl>
    <w:lvl w:ilvl="5" w:tplc="9AFAD0C0">
      <w:start w:val="1"/>
      <w:numFmt w:val="bullet"/>
      <w:lvlText w:val=""/>
      <w:lvlJc w:val="left"/>
      <w:pPr>
        <w:ind w:left="4887" w:hanging="360"/>
      </w:pPr>
      <w:rPr>
        <w:rFonts w:ascii="Wingdings" w:hAnsi="Wingdings" w:hint="default"/>
      </w:rPr>
    </w:lvl>
    <w:lvl w:ilvl="6" w:tplc="F8EE594A">
      <w:start w:val="1"/>
      <w:numFmt w:val="bullet"/>
      <w:lvlText w:val=""/>
      <w:lvlJc w:val="left"/>
      <w:pPr>
        <w:ind w:left="5607" w:hanging="360"/>
      </w:pPr>
      <w:rPr>
        <w:rFonts w:ascii="Symbol" w:hAnsi="Symbol" w:hint="default"/>
      </w:rPr>
    </w:lvl>
    <w:lvl w:ilvl="7" w:tplc="FF364E26">
      <w:start w:val="1"/>
      <w:numFmt w:val="bullet"/>
      <w:lvlText w:val="o"/>
      <w:lvlJc w:val="left"/>
      <w:pPr>
        <w:ind w:left="6327" w:hanging="360"/>
      </w:pPr>
      <w:rPr>
        <w:rFonts w:ascii="Courier New" w:hAnsi="Courier New" w:cs="Courier New" w:hint="default"/>
      </w:rPr>
    </w:lvl>
    <w:lvl w:ilvl="8" w:tplc="8778954C">
      <w:start w:val="1"/>
      <w:numFmt w:val="bullet"/>
      <w:lvlText w:val=""/>
      <w:lvlJc w:val="left"/>
      <w:pPr>
        <w:ind w:left="7047" w:hanging="360"/>
      </w:pPr>
      <w:rPr>
        <w:rFonts w:ascii="Wingdings" w:hAnsi="Wingdings" w:hint="default"/>
      </w:rPr>
    </w:lvl>
  </w:abstractNum>
  <w:num w:numId="1">
    <w:abstractNumId w:val="7"/>
  </w:num>
  <w:num w:numId="2">
    <w:abstractNumId w:val="32"/>
  </w:num>
  <w:num w:numId="3">
    <w:abstractNumId w:val="19"/>
  </w:num>
  <w:num w:numId="4">
    <w:abstractNumId w:val="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7"/>
  </w:num>
  <w:num w:numId="8">
    <w:abstractNumId w:val="28"/>
  </w:num>
  <w:num w:numId="9">
    <w:abstractNumId w:val="29"/>
  </w:num>
  <w:num w:numId="10">
    <w:abstractNumId w:val="3"/>
  </w:num>
  <w:num w:numId="11">
    <w:abstractNumId w:val="11"/>
  </w:num>
  <w:num w:numId="12">
    <w:abstractNumId w:val="5"/>
  </w:num>
  <w:num w:numId="13">
    <w:abstractNumId w:val="10"/>
  </w:num>
  <w:num w:numId="14">
    <w:abstractNumId w:val="31"/>
  </w:num>
  <w:num w:numId="15">
    <w:abstractNumId w:val="26"/>
  </w:num>
  <w:num w:numId="16">
    <w:abstractNumId w:val="2"/>
  </w:num>
  <w:num w:numId="17">
    <w:abstractNumId w:val="12"/>
  </w:num>
  <w:num w:numId="18">
    <w:abstractNumId w:val="23"/>
  </w:num>
  <w:num w:numId="19">
    <w:abstractNumId w:val="21"/>
  </w:num>
  <w:num w:numId="20">
    <w:abstractNumId w:val="9"/>
  </w:num>
  <w:num w:numId="21">
    <w:abstractNumId w:val="6"/>
  </w:num>
  <w:num w:numId="22">
    <w:abstractNumId w:val="24"/>
  </w:num>
  <w:num w:numId="23">
    <w:abstractNumId w:val="20"/>
  </w:num>
  <w:num w:numId="24">
    <w:abstractNumId w:val="13"/>
  </w:num>
  <w:num w:numId="25">
    <w:abstractNumId w:val="15"/>
  </w:num>
  <w:num w:numId="26">
    <w:abstractNumId w:val="17"/>
  </w:num>
  <w:num w:numId="27">
    <w:abstractNumId w:val="25"/>
  </w:num>
  <w:num w:numId="28">
    <w:abstractNumId w:val="30"/>
  </w:num>
  <w:num w:numId="29">
    <w:abstractNumId w:val="33"/>
  </w:num>
  <w:num w:numId="30">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displayBackgroundShape/>
  <w:documentProtection w:edit="forms" w:formatting="1" w:enforcement="0"/>
  <w:defaultTabStop w:val="720"/>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1655"/>
    <w:rsid w:val="0000189F"/>
    <w:rsid w:val="0000296A"/>
    <w:rsid w:val="00002B64"/>
    <w:rsid w:val="00003459"/>
    <w:rsid w:val="00003C2E"/>
    <w:rsid w:val="00004B1D"/>
    <w:rsid w:val="000051F8"/>
    <w:rsid w:val="00005BB5"/>
    <w:rsid w:val="00005ECF"/>
    <w:rsid w:val="00007104"/>
    <w:rsid w:val="000074E2"/>
    <w:rsid w:val="00007FFE"/>
    <w:rsid w:val="00010133"/>
    <w:rsid w:val="0001051A"/>
    <w:rsid w:val="000109FD"/>
    <w:rsid w:val="0001183F"/>
    <w:rsid w:val="0001207D"/>
    <w:rsid w:val="0001239F"/>
    <w:rsid w:val="00012610"/>
    <w:rsid w:val="00012A50"/>
    <w:rsid w:val="0001338D"/>
    <w:rsid w:val="0001359B"/>
    <w:rsid w:val="000137E2"/>
    <w:rsid w:val="00014834"/>
    <w:rsid w:val="00014847"/>
    <w:rsid w:val="00014D7E"/>
    <w:rsid w:val="00014EF3"/>
    <w:rsid w:val="00015A5B"/>
    <w:rsid w:val="000163FB"/>
    <w:rsid w:val="00016946"/>
    <w:rsid w:val="000201BE"/>
    <w:rsid w:val="00020335"/>
    <w:rsid w:val="000207ED"/>
    <w:rsid w:val="00020D83"/>
    <w:rsid w:val="000211F9"/>
    <w:rsid w:val="0002131F"/>
    <w:rsid w:val="00021C21"/>
    <w:rsid w:val="00022158"/>
    <w:rsid w:val="00022B02"/>
    <w:rsid w:val="00023569"/>
    <w:rsid w:val="000239F7"/>
    <w:rsid w:val="00023B91"/>
    <w:rsid w:val="00023FE4"/>
    <w:rsid w:val="00024FD1"/>
    <w:rsid w:val="0002545E"/>
    <w:rsid w:val="000257A1"/>
    <w:rsid w:val="00025ADE"/>
    <w:rsid w:val="00025FA0"/>
    <w:rsid w:val="000263D3"/>
    <w:rsid w:val="0002761D"/>
    <w:rsid w:val="0003036D"/>
    <w:rsid w:val="00030401"/>
    <w:rsid w:val="0003069F"/>
    <w:rsid w:val="00030B5E"/>
    <w:rsid w:val="00032719"/>
    <w:rsid w:val="000331B8"/>
    <w:rsid w:val="00033522"/>
    <w:rsid w:val="0003353F"/>
    <w:rsid w:val="00034B11"/>
    <w:rsid w:val="000355AD"/>
    <w:rsid w:val="000361A5"/>
    <w:rsid w:val="000361C9"/>
    <w:rsid w:val="00036B67"/>
    <w:rsid w:val="000377A4"/>
    <w:rsid w:val="00037844"/>
    <w:rsid w:val="00037B61"/>
    <w:rsid w:val="00040577"/>
    <w:rsid w:val="000427BF"/>
    <w:rsid w:val="00043C67"/>
    <w:rsid w:val="00043EBA"/>
    <w:rsid w:val="00043EEB"/>
    <w:rsid w:val="00044065"/>
    <w:rsid w:val="0004566D"/>
    <w:rsid w:val="00045E73"/>
    <w:rsid w:val="00046371"/>
    <w:rsid w:val="00046EDF"/>
    <w:rsid w:val="00047F09"/>
    <w:rsid w:val="00050BEA"/>
    <w:rsid w:val="0005100A"/>
    <w:rsid w:val="00051537"/>
    <w:rsid w:val="000519D2"/>
    <w:rsid w:val="0005237C"/>
    <w:rsid w:val="000525A2"/>
    <w:rsid w:val="00052B09"/>
    <w:rsid w:val="00053F46"/>
    <w:rsid w:val="00054464"/>
    <w:rsid w:val="00054493"/>
    <w:rsid w:val="00054993"/>
    <w:rsid w:val="00054B9B"/>
    <w:rsid w:val="000553AA"/>
    <w:rsid w:val="00055500"/>
    <w:rsid w:val="000575D7"/>
    <w:rsid w:val="0006016A"/>
    <w:rsid w:val="00061EE2"/>
    <w:rsid w:val="0006206F"/>
    <w:rsid w:val="000656AA"/>
    <w:rsid w:val="00065F1A"/>
    <w:rsid w:val="00065FC8"/>
    <w:rsid w:val="00066C9A"/>
    <w:rsid w:val="00066E18"/>
    <w:rsid w:val="00067424"/>
    <w:rsid w:val="00067E03"/>
    <w:rsid w:val="00067EA2"/>
    <w:rsid w:val="00070970"/>
    <w:rsid w:val="00070B18"/>
    <w:rsid w:val="00071065"/>
    <w:rsid w:val="00071128"/>
    <w:rsid w:val="00072075"/>
    <w:rsid w:val="00072309"/>
    <w:rsid w:val="00072B40"/>
    <w:rsid w:val="00073A94"/>
    <w:rsid w:val="00073AF4"/>
    <w:rsid w:val="00073E1F"/>
    <w:rsid w:val="00073F1D"/>
    <w:rsid w:val="000742B7"/>
    <w:rsid w:val="0007445D"/>
    <w:rsid w:val="0007502A"/>
    <w:rsid w:val="00075081"/>
    <w:rsid w:val="0007547C"/>
    <w:rsid w:val="00076E8A"/>
    <w:rsid w:val="00076FAE"/>
    <w:rsid w:val="00077C79"/>
    <w:rsid w:val="00080278"/>
    <w:rsid w:val="00080967"/>
    <w:rsid w:val="000809F8"/>
    <w:rsid w:val="00081741"/>
    <w:rsid w:val="00081FCC"/>
    <w:rsid w:val="00082149"/>
    <w:rsid w:val="00082CC7"/>
    <w:rsid w:val="00082D41"/>
    <w:rsid w:val="0008326D"/>
    <w:rsid w:val="000836A0"/>
    <w:rsid w:val="0008421D"/>
    <w:rsid w:val="00084D0D"/>
    <w:rsid w:val="00084FA5"/>
    <w:rsid w:val="0008533B"/>
    <w:rsid w:val="00086F00"/>
    <w:rsid w:val="0008740B"/>
    <w:rsid w:val="0008750B"/>
    <w:rsid w:val="0009080D"/>
    <w:rsid w:val="00090971"/>
    <w:rsid w:val="00091360"/>
    <w:rsid w:val="00091599"/>
    <w:rsid w:val="00092526"/>
    <w:rsid w:val="00093298"/>
    <w:rsid w:val="000934DE"/>
    <w:rsid w:val="000944BC"/>
    <w:rsid w:val="00094CB1"/>
    <w:rsid w:val="00095F6A"/>
    <w:rsid w:val="00096138"/>
    <w:rsid w:val="00096C46"/>
    <w:rsid w:val="00097527"/>
    <w:rsid w:val="00097A7A"/>
    <w:rsid w:val="000A1732"/>
    <w:rsid w:val="000A2035"/>
    <w:rsid w:val="000A2318"/>
    <w:rsid w:val="000A3870"/>
    <w:rsid w:val="000A5B85"/>
    <w:rsid w:val="000A62E0"/>
    <w:rsid w:val="000A650D"/>
    <w:rsid w:val="000A7403"/>
    <w:rsid w:val="000A74E5"/>
    <w:rsid w:val="000A7B28"/>
    <w:rsid w:val="000B0A7E"/>
    <w:rsid w:val="000B0D44"/>
    <w:rsid w:val="000B0E66"/>
    <w:rsid w:val="000B0E91"/>
    <w:rsid w:val="000B1443"/>
    <w:rsid w:val="000B187D"/>
    <w:rsid w:val="000B2565"/>
    <w:rsid w:val="000B2AE7"/>
    <w:rsid w:val="000B31F1"/>
    <w:rsid w:val="000B3438"/>
    <w:rsid w:val="000B42FB"/>
    <w:rsid w:val="000B5C91"/>
    <w:rsid w:val="000B6A87"/>
    <w:rsid w:val="000B7C9F"/>
    <w:rsid w:val="000C0D29"/>
    <w:rsid w:val="000C11C3"/>
    <w:rsid w:val="000C12CB"/>
    <w:rsid w:val="000C17F1"/>
    <w:rsid w:val="000C2979"/>
    <w:rsid w:val="000C3C80"/>
    <w:rsid w:val="000C68AD"/>
    <w:rsid w:val="000C6C91"/>
    <w:rsid w:val="000C6EBE"/>
    <w:rsid w:val="000C77F6"/>
    <w:rsid w:val="000C7D67"/>
    <w:rsid w:val="000D0803"/>
    <w:rsid w:val="000D17EA"/>
    <w:rsid w:val="000D2E95"/>
    <w:rsid w:val="000D50C3"/>
    <w:rsid w:val="000D5537"/>
    <w:rsid w:val="000D57EB"/>
    <w:rsid w:val="000D5F13"/>
    <w:rsid w:val="000D6880"/>
    <w:rsid w:val="000D7204"/>
    <w:rsid w:val="000E018C"/>
    <w:rsid w:val="000E08A6"/>
    <w:rsid w:val="000E0CC5"/>
    <w:rsid w:val="000E1255"/>
    <w:rsid w:val="000E19A7"/>
    <w:rsid w:val="000E26A6"/>
    <w:rsid w:val="000E26AC"/>
    <w:rsid w:val="000E28EC"/>
    <w:rsid w:val="000E32B2"/>
    <w:rsid w:val="000E34B6"/>
    <w:rsid w:val="000E3D69"/>
    <w:rsid w:val="000E405B"/>
    <w:rsid w:val="000E4708"/>
    <w:rsid w:val="000E532A"/>
    <w:rsid w:val="000E559C"/>
    <w:rsid w:val="000E60FF"/>
    <w:rsid w:val="000E66DE"/>
    <w:rsid w:val="000E6A51"/>
    <w:rsid w:val="000E6B0B"/>
    <w:rsid w:val="000E6DB8"/>
    <w:rsid w:val="000F0042"/>
    <w:rsid w:val="000F02C5"/>
    <w:rsid w:val="000F03D4"/>
    <w:rsid w:val="000F0762"/>
    <w:rsid w:val="000F07EA"/>
    <w:rsid w:val="000F0FAC"/>
    <w:rsid w:val="000F1B25"/>
    <w:rsid w:val="000F24C3"/>
    <w:rsid w:val="000F25B1"/>
    <w:rsid w:val="000F2797"/>
    <w:rsid w:val="000F37EF"/>
    <w:rsid w:val="000F46CC"/>
    <w:rsid w:val="000F545F"/>
    <w:rsid w:val="000F5FCE"/>
    <w:rsid w:val="000F6006"/>
    <w:rsid w:val="000F7B1E"/>
    <w:rsid w:val="001000F8"/>
    <w:rsid w:val="00101212"/>
    <w:rsid w:val="001024FC"/>
    <w:rsid w:val="001027D9"/>
    <w:rsid w:val="00102807"/>
    <w:rsid w:val="0010284A"/>
    <w:rsid w:val="00103275"/>
    <w:rsid w:val="00103F7C"/>
    <w:rsid w:val="001047EE"/>
    <w:rsid w:val="00104D54"/>
    <w:rsid w:val="001057C4"/>
    <w:rsid w:val="00105FBD"/>
    <w:rsid w:val="00106DB1"/>
    <w:rsid w:val="001079E9"/>
    <w:rsid w:val="00110007"/>
    <w:rsid w:val="001118C2"/>
    <w:rsid w:val="00111918"/>
    <w:rsid w:val="00111977"/>
    <w:rsid w:val="001122AF"/>
    <w:rsid w:val="00112388"/>
    <w:rsid w:val="00113026"/>
    <w:rsid w:val="00113818"/>
    <w:rsid w:val="00114688"/>
    <w:rsid w:val="00114D1A"/>
    <w:rsid w:val="001155D0"/>
    <w:rsid w:val="00115676"/>
    <w:rsid w:val="00115805"/>
    <w:rsid w:val="001159BB"/>
    <w:rsid w:val="00115B5F"/>
    <w:rsid w:val="00115E67"/>
    <w:rsid w:val="0011747B"/>
    <w:rsid w:val="00117E35"/>
    <w:rsid w:val="00120187"/>
    <w:rsid w:val="00120201"/>
    <w:rsid w:val="00120BE4"/>
    <w:rsid w:val="00121502"/>
    <w:rsid w:val="0012155B"/>
    <w:rsid w:val="00121997"/>
    <w:rsid w:val="00124438"/>
    <w:rsid w:val="0012597A"/>
    <w:rsid w:val="00125A97"/>
    <w:rsid w:val="00125D10"/>
    <w:rsid w:val="00126025"/>
    <w:rsid w:val="00126B43"/>
    <w:rsid w:val="0012715A"/>
    <w:rsid w:val="00127EC2"/>
    <w:rsid w:val="0013004A"/>
    <w:rsid w:val="001301D6"/>
    <w:rsid w:val="001302DB"/>
    <w:rsid w:val="00130391"/>
    <w:rsid w:val="00130F82"/>
    <w:rsid w:val="001310C2"/>
    <w:rsid w:val="001316E4"/>
    <w:rsid w:val="00132AD4"/>
    <w:rsid w:val="00134EA0"/>
    <w:rsid w:val="0013509D"/>
    <w:rsid w:val="00135F0B"/>
    <w:rsid w:val="00136686"/>
    <w:rsid w:val="001368D5"/>
    <w:rsid w:val="00136CEE"/>
    <w:rsid w:val="00137A5E"/>
    <w:rsid w:val="00137C78"/>
    <w:rsid w:val="001404E5"/>
    <w:rsid w:val="00140BCF"/>
    <w:rsid w:val="00141281"/>
    <w:rsid w:val="00141A7E"/>
    <w:rsid w:val="00142CCE"/>
    <w:rsid w:val="001431C1"/>
    <w:rsid w:val="00143392"/>
    <w:rsid w:val="00143DD0"/>
    <w:rsid w:val="00144A07"/>
    <w:rsid w:val="001464C2"/>
    <w:rsid w:val="00146654"/>
    <w:rsid w:val="00146D1C"/>
    <w:rsid w:val="001473FF"/>
    <w:rsid w:val="00147A9A"/>
    <w:rsid w:val="00150D0E"/>
    <w:rsid w:val="0015111B"/>
    <w:rsid w:val="001516CD"/>
    <w:rsid w:val="001517BA"/>
    <w:rsid w:val="001522DA"/>
    <w:rsid w:val="00152588"/>
    <w:rsid w:val="00153CC7"/>
    <w:rsid w:val="0015446D"/>
    <w:rsid w:val="00154C06"/>
    <w:rsid w:val="00156231"/>
    <w:rsid w:val="0015624F"/>
    <w:rsid w:val="001563EA"/>
    <w:rsid w:val="00156799"/>
    <w:rsid w:val="00157121"/>
    <w:rsid w:val="0016006F"/>
    <w:rsid w:val="00160A93"/>
    <w:rsid w:val="00161EB3"/>
    <w:rsid w:val="001625CE"/>
    <w:rsid w:val="001642F7"/>
    <w:rsid w:val="001646E9"/>
    <w:rsid w:val="0016488C"/>
    <w:rsid w:val="00164ABA"/>
    <w:rsid w:val="0016559A"/>
    <w:rsid w:val="00165A2A"/>
    <w:rsid w:val="0016705C"/>
    <w:rsid w:val="00170505"/>
    <w:rsid w:val="00170A91"/>
    <w:rsid w:val="0017140F"/>
    <w:rsid w:val="001715C5"/>
    <w:rsid w:val="00171EE4"/>
    <w:rsid w:val="0017239F"/>
    <w:rsid w:val="00172ED3"/>
    <w:rsid w:val="00174B08"/>
    <w:rsid w:val="00174E91"/>
    <w:rsid w:val="00175005"/>
    <w:rsid w:val="00175E64"/>
    <w:rsid w:val="0017635F"/>
    <w:rsid w:val="001766C6"/>
    <w:rsid w:val="001778D2"/>
    <w:rsid w:val="00177A71"/>
    <w:rsid w:val="00181007"/>
    <w:rsid w:val="00181550"/>
    <w:rsid w:val="001825C9"/>
    <w:rsid w:val="00182EF2"/>
    <w:rsid w:val="00182F7B"/>
    <w:rsid w:val="0018302C"/>
    <w:rsid w:val="0018303B"/>
    <w:rsid w:val="0018311C"/>
    <w:rsid w:val="001839B7"/>
    <w:rsid w:val="00183C4E"/>
    <w:rsid w:val="00183D14"/>
    <w:rsid w:val="00184354"/>
    <w:rsid w:val="00184A01"/>
    <w:rsid w:val="00184DD6"/>
    <w:rsid w:val="00184E3B"/>
    <w:rsid w:val="00186862"/>
    <w:rsid w:val="00186F0B"/>
    <w:rsid w:val="00187033"/>
    <w:rsid w:val="00187B3B"/>
    <w:rsid w:val="00187D6A"/>
    <w:rsid w:val="00187F69"/>
    <w:rsid w:val="001900CA"/>
    <w:rsid w:val="001906CB"/>
    <w:rsid w:val="00191104"/>
    <w:rsid w:val="00193319"/>
    <w:rsid w:val="00193476"/>
    <w:rsid w:val="0019513C"/>
    <w:rsid w:val="00196003"/>
    <w:rsid w:val="00196F44"/>
    <w:rsid w:val="001970E2"/>
    <w:rsid w:val="00197A52"/>
    <w:rsid w:val="001A1006"/>
    <w:rsid w:val="001A1052"/>
    <w:rsid w:val="001A14C3"/>
    <w:rsid w:val="001A1B9E"/>
    <w:rsid w:val="001A2881"/>
    <w:rsid w:val="001A30D6"/>
    <w:rsid w:val="001A3FA6"/>
    <w:rsid w:val="001A483C"/>
    <w:rsid w:val="001A50CE"/>
    <w:rsid w:val="001A62AD"/>
    <w:rsid w:val="001A63FF"/>
    <w:rsid w:val="001A7BA6"/>
    <w:rsid w:val="001B0ABB"/>
    <w:rsid w:val="001B132D"/>
    <w:rsid w:val="001B1506"/>
    <w:rsid w:val="001B1E32"/>
    <w:rsid w:val="001B2826"/>
    <w:rsid w:val="001B29A5"/>
    <w:rsid w:val="001B2A3D"/>
    <w:rsid w:val="001B3410"/>
    <w:rsid w:val="001B3638"/>
    <w:rsid w:val="001B384D"/>
    <w:rsid w:val="001B4263"/>
    <w:rsid w:val="001B465E"/>
    <w:rsid w:val="001B4B2E"/>
    <w:rsid w:val="001B60FA"/>
    <w:rsid w:val="001B6512"/>
    <w:rsid w:val="001B78B1"/>
    <w:rsid w:val="001B7AF0"/>
    <w:rsid w:val="001C0379"/>
    <w:rsid w:val="001C12CF"/>
    <w:rsid w:val="001C2F6F"/>
    <w:rsid w:val="001C35C3"/>
    <w:rsid w:val="001C3FC8"/>
    <w:rsid w:val="001C494A"/>
    <w:rsid w:val="001C52C5"/>
    <w:rsid w:val="001C55F7"/>
    <w:rsid w:val="001D0049"/>
    <w:rsid w:val="001D07EE"/>
    <w:rsid w:val="001D0D51"/>
    <w:rsid w:val="001D0F08"/>
    <w:rsid w:val="001D131E"/>
    <w:rsid w:val="001D2343"/>
    <w:rsid w:val="001D24C1"/>
    <w:rsid w:val="001D2943"/>
    <w:rsid w:val="001D3B85"/>
    <w:rsid w:val="001D4066"/>
    <w:rsid w:val="001D465E"/>
    <w:rsid w:val="001D4939"/>
    <w:rsid w:val="001D4C11"/>
    <w:rsid w:val="001D4D9B"/>
    <w:rsid w:val="001D6654"/>
    <w:rsid w:val="001D7DBE"/>
    <w:rsid w:val="001E038D"/>
    <w:rsid w:val="001E147A"/>
    <w:rsid w:val="001E2AE8"/>
    <w:rsid w:val="001E2DDA"/>
    <w:rsid w:val="001E33DF"/>
    <w:rsid w:val="001E3DB7"/>
    <w:rsid w:val="001E4C23"/>
    <w:rsid w:val="001E65EF"/>
    <w:rsid w:val="001E6A14"/>
    <w:rsid w:val="001E6E72"/>
    <w:rsid w:val="001E784F"/>
    <w:rsid w:val="001F0E33"/>
    <w:rsid w:val="001F1445"/>
    <w:rsid w:val="001F1A09"/>
    <w:rsid w:val="001F2BEB"/>
    <w:rsid w:val="001F2DB3"/>
    <w:rsid w:val="001F3182"/>
    <w:rsid w:val="001F3F22"/>
    <w:rsid w:val="001F46DD"/>
    <w:rsid w:val="001F4935"/>
    <w:rsid w:val="001F5866"/>
    <w:rsid w:val="001F652E"/>
    <w:rsid w:val="001F7992"/>
    <w:rsid w:val="001F7AA1"/>
    <w:rsid w:val="001F7DDB"/>
    <w:rsid w:val="00200F86"/>
    <w:rsid w:val="00201163"/>
    <w:rsid w:val="00202DA0"/>
    <w:rsid w:val="0020304D"/>
    <w:rsid w:val="00203533"/>
    <w:rsid w:val="002035DC"/>
    <w:rsid w:val="002036EA"/>
    <w:rsid w:val="002037EB"/>
    <w:rsid w:val="00203839"/>
    <w:rsid w:val="00205449"/>
    <w:rsid w:val="00205DEC"/>
    <w:rsid w:val="00206779"/>
    <w:rsid w:val="00207A31"/>
    <w:rsid w:val="00207EAB"/>
    <w:rsid w:val="00210439"/>
    <w:rsid w:val="002111CA"/>
    <w:rsid w:val="0021332F"/>
    <w:rsid w:val="00213439"/>
    <w:rsid w:val="00214E84"/>
    <w:rsid w:val="00215898"/>
    <w:rsid w:val="002168CD"/>
    <w:rsid w:val="00216F16"/>
    <w:rsid w:val="002178E6"/>
    <w:rsid w:val="002210A4"/>
    <w:rsid w:val="00221C28"/>
    <w:rsid w:val="00223E41"/>
    <w:rsid w:val="002250FE"/>
    <w:rsid w:val="00225BB1"/>
    <w:rsid w:val="00225C7D"/>
    <w:rsid w:val="00225F3D"/>
    <w:rsid w:val="0022618B"/>
    <w:rsid w:val="0022634E"/>
    <w:rsid w:val="002266BE"/>
    <w:rsid w:val="002268AF"/>
    <w:rsid w:val="00227790"/>
    <w:rsid w:val="00230686"/>
    <w:rsid w:val="002309E6"/>
    <w:rsid w:val="0023151A"/>
    <w:rsid w:val="00232074"/>
    <w:rsid w:val="002323E8"/>
    <w:rsid w:val="0023293B"/>
    <w:rsid w:val="00232CB8"/>
    <w:rsid w:val="002333FD"/>
    <w:rsid w:val="0023356B"/>
    <w:rsid w:val="00235CE2"/>
    <w:rsid w:val="00236036"/>
    <w:rsid w:val="00236C83"/>
    <w:rsid w:val="00236F59"/>
    <w:rsid w:val="00240A34"/>
    <w:rsid w:val="00240A9B"/>
    <w:rsid w:val="00243400"/>
    <w:rsid w:val="00243490"/>
    <w:rsid w:val="00243B77"/>
    <w:rsid w:val="00243DF9"/>
    <w:rsid w:val="002443A9"/>
    <w:rsid w:val="00244BF8"/>
    <w:rsid w:val="00244EF5"/>
    <w:rsid w:val="00245994"/>
    <w:rsid w:val="002466E3"/>
    <w:rsid w:val="0024676E"/>
    <w:rsid w:val="002470A6"/>
    <w:rsid w:val="00247D77"/>
    <w:rsid w:val="00247E7C"/>
    <w:rsid w:val="002502BE"/>
    <w:rsid w:val="0025053C"/>
    <w:rsid w:val="00250892"/>
    <w:rsid w:val="00250D33"/>
    <w:rsid w:val="00251DA0"/>
    <w:rsid w:val="00252879"/>
    <w:rsid w:val="00252A4F"/>
    <w:rsid w:val="00254831"/>
    <w:rsid w:val="00254C25"/>
    <w:rsid w:val="002552D8"/>
    <w:rsid w:val="002554A7"/>
    <w:rsid w:val="0025592C"/>
    <w:rsid w:val="0025596F"/>
    <w:rsid w:val="00256271"/>
    <w:rsid w:val="00257268"/>
    <w:rsid w:val="002573D8"/>
    <w:rsid w:val="00257EBC"/>
    <w:rsid w:val="00260A39"/>
    <w:rsid w:val="00261346"/>
    <w:rsid w:val="00261B62"/>
    <w:rsid w:val="002623F2"/>
    <w:rsid w:val="00262993"/>
    <w:rsid w:val="00262A12"/>
    <w:rsid w:val="00263AD5"/>
    <w:rsid w:val="00264274"/>
    <w:rsid w:val="00264759"/>
    <w:rsid w:val="00264BBA"/>
    <w:rsid w:val="00264E77"/>
    <w:rsid w:val="002651CB"/>
    <w:rsid w:val="002656B0"/>
    <w:rsid w:val="00265B83"/>
    <w:rsid w:val="00265B94"/>
    <w:rsid w:val="00266B6F"/>
    <w:rsid w:val="00266DE1"/>
    <w:rsid w:val="00267743"/>
    <w:rsid w:val="0027071A"/>
    <w:rsid w:val="002707EC"/>
    <w:rsid w:val="002709E3"/>
    <w:rsid w:val="00270A18"/>
    <w:rsid w:val="00271250"/>
    <w:rsid w:val="0027137C"/>
    <w:rsid w:val="002715C0"/>
    <w:rsid w:val="0027181A"/>
    <w:rsid w:val="00271B7F"/>
    <w:rsid w:val="00271C32"/>
    <w:rsid w:val="002725C9"/>
    <w:rsid w:val="00273351"/>
    <w:rsid w:val="00273C59"/>
    <w:rsid w:val="00274362"/>
    <w:rsid w:val="00274452"/>
    <w:rsid w:val="00275FCE"/>
    <w:rsid w:val="002765C8"/>
    <w:rsid w:val="00280F2B"/>
    <w:rsid w:val="00281846"/>
    <w:rsid w:val="002819E3"/>
    <w:rsid w:val="00281A1A"/>
    <w:rsid w:val="00281B64"/>
    <w:rsid w:val="00281D53"/>
    <w:rsid w:val="002821D5"/>
    <w:rsid w:val="002827E6"/>
    <w:rsid w:val="00283127"/>
    <w:rsid w:val="00283F8A"/>
    <w:rsid w:val="00284738"/>
    <w:rsid w:val="00284954"/>
    <w:rsid w:val="00284BCA"/>
    <w:rsid w:val="00285397"/>
    <w:rsid w:val="0028622D"/>
    <w:rsid w:val="00286F70"/>
    <w:rsid w:val="002879F2"/>
    <w:rsid w:val="00287E70"/>
    <w:rsid w:val="00290624"/>
    <w:rsid w:val="00291804"/>
    <w:rsid w:val="00291AD5"/>
    <w:rsid w:val="00291E36"/>
    <w:rsid w:val="002921F6"/>
    <w:rsid w:val="00292F86"/>
    <w:rsid w:val="00292FB2"/>
    <w:rsid w:val="002934ED"/>
    <w:rsid w:val="00293597"/>
    <w:rsid w:val="00293A06"/>
    <w:rsid w:val="00294640"/>
    <w:rsid w:val="002953BE"/>
    <w:rsid w:val="00295467"/>
    <w:rsid w:val="00295AC3"/>
    <w:rsid w:val="00295E41"/>
    <w:rsid w:val="0029643D"/>
    <w:rsid w:val="002973E7"/>
    <w:rsid w:val="002A0557"/>
    <w:rsid w:val="002A0A9F"/>
    <w:rsid w:val="002A27FE"/>
    <w:rsid w:val="002A306F"/>
    <w:rsid w:val="002A3124"/>
    <w:rsid w:val="002A3855"/>
    <w:rsid w:val="002A4253"/>
    <w:rsid w:val="002A4E5A"/>
    <w:rsid w:val="002A58F6"/>
    <w:rsid w:val="002A727B"/>
    <w:rsid w:val="002A73FC"/>
    <w:rsid w:val="002A7CAA"/>
    <w:rsid w:val="002B0A7C"/>
    <w:rsid w:val="002B1DED"/>
    <w:rsid w:val="002B2604"/>
    <w:rsid w:val="002B38F1"/>
    <w:rsid w:val="002B39A0"/>
    <w:rsid w:val="002B4A50"/>
    <w:rsid w:val="002B621D"/>
    <w:rsid w:val="002B6705"/>
    <w:rsid w:val="002B675E"/>
    <w:rsid w:val="002B7581"/>
    <w:rsid w:val="002C2763"/>
    <w:rsid w:val="002C30E4"/>
    <w:rsid w:val="002C4238"/>
    <w:rsid w:val="002C489B"/>
    <w:rsid w:val="002C6EE5"/>
    <w:rsid w:val="002C70A6"/>
    <w:rsid w:val="002C76F1"/>
    <w:rsid w:val="002C77FB"/>
    <w:rsid w:val="002C7B40"/>
    <w:rsid w:val="002D0C56"/>
    <w:rsid w:val="002D3292"/>
    <w:rsid w:val="002D35B3"/>
    <w:rsid w:val="002D368C"/>
    <w:rsid w:val="002D369D"/>
    <w:rsid w:val="002D57BB"/>
    <w:rsid w:val="002D66B2"/>
    <w:rsid w:val="002D6E46"/>
    <w:rsid w:val="002D762D"/>
    <w:rsid w:val="002D790F"/>
    <w:rsid w:val="002E0006"/>
    <w:rsid w:val="002E00C7"/>
    <w:rsid w:val="002E08D8"/>
    <w:rsid w:val="002E0E51"/>
    <w:rsid w:val="002E28E4"/>
    <w:rsid w:val="002E2EF1"/>
    <w:rsid w:val="002E2F55"/>
    <w:rsid w:val="002E33E5"/>
    <w:rsid w:val="002E497D"/>
    <w:rsid w:val="002E5054"/>
    <w:rsid w:val="002E642D"/>
    <w:rsid w:val="002E6577"/>
    <w:rsid w:val="002E6891"/>
    <w:rsid w:val="002E6AC1"/>
    <w:rsid w:val="002E6C8E"/>
    <w:rsid w:val="002F020A"/>
    <w:rsid w:val="002F0D2B"/>
    <w:rsid w:val="002F119F"/>
    <w:rsid w:val="002F1406"/>
    <w:rsid w:val="002F18DC"/>
    <w:rsid w:val="002F1ED7"/>
    <w:rsid w:val="002F3E28"/>
    <w:rsid w:val="002F3FDD"/>
    <w:rsid w:val="002F400E"/>
    <w:rsid w:val="002F4394"/>
    <w:rsid w:val="002F4D1B"/>
    <w:rsid w:val="002F53E5"/>
    <w:rsid w:val="002F5529"/>
    <w:rsid w:val="002F5846"/>
    <w:rsid w:val="002F5DCB"/>
    <w:rsid w:val="002F6065"/>
    <w:rsid w:val="002F626E"/>
    <w:rsid w:val="002F659F"/>
    <w:rsid w:val="002F710F"/>
    <w:rsid w:val="00300457"/>
    <w:rsid w:val="003024F7"/>
    <w:rsid w:val="00302556"/>
    <w:rsid w:val="003027F5"/>
    <w:rsid w:val="00302C81"/>
    <w:rsid w:val="00303348"/>
    <w:rsid w:val="00303882"/>
    <w:rsid w:val="00303EE0"/>
    <w:rsid w:val="003042A3"/>
    <w:rsid w:val="00304F8A"/>
    <w:rsid w:val="003050B8"/>
    <w:rsid w:val="003078B2"/>
    <w:rsid w:val="00310361"/>
    <w:rsid w:val="0031073A"/>
    <w:rsid w:val="003111C2"/>
    <w:rsid w:val="003117E7"/>
    <w:rsid w:val="0031198C"/>
    <w:rsid w:val="003119D2"/>
    <w:rsid w:val="003121E8"/>
    <w:rsid w:val="00314D18"/>
    <w:rsid w:val="00314E89"/>
    <w:rsid w:val="003161F0"/>
    <w:rsid w:val="00316550"/>
    <w:rsid w:val="00316927"/>
    <w:rsid w:val="00316FA7"/>
    <w:rsid w:val="003219A3"/>
    <w:rsid w:val="00321AFA"/>
    <w:rsid w:val="00323AEF"/>
    <w:rsid w:val="00323C07"/>
    <w:rsid w:val="00324218"/>
    <w:rsid w:val="00324B6D"/>
    <w:rsid w:val="00324FEE"/>
    <w:rsid w:val="00325BAF"/>
    <w:rsid w:val="003261E2"/>
    <w:rsid w:val="00326B46"/>
    <w:rsid w:val="00326C37"/>
    <w:rsid w:val="003278CC"/>
    <w:rsid w:val="00330466"/>
    <w:rsid w:val="00330791"/>
    <w:rsid w:val="003332E2"/>
    <w:rsid w:val="00333D58"/>
    <w:rsid w:val="00333EFC"/>
    <w:rsid w:val="00334D3B"/>
    <w:rsid w:val="003354E5"/>
    <w:rsid w:val="00335E67"/>
    <w:rsid w:val="003413C0"/>
    <w:rsid w:val="00342216"/>
    <w:rsid w:val="003427BA"/>
    <w:rsid w:val="00342CCE"/>
    <w:rsid w:val="003434D5"/>
    <w:rsid w:val="00343C8F"/>
    <w:rsid w:val="00344F21"/>
    <w:rsid w:val="0034505C"/>
    <w:rsid w:val="003452F0"/>
    <w:rsid w:val="00345FFD"/>
    <w:rsid w:val="00346401"/>
    <w:rsid w:val="0034787A"/>
    <w:rsid w:val="00347BC0"/>
    <w:rsid w:val="00350B4F"/>
    <w:rsid w:val="0035185C"/>
    <w:rsid w:val="00351A8E"/>
    <w:rsid w:val="00352283"/>
    <w:rsid w:val="003522B6"/>
    <w:rsid w:val="0035245F"/>
    <w:rsid w:val="00352E10"/>
    <w:rsid w:val="0035337F"/>
    <w:rsid w:val="003533AD"/>
    <w:rsid w:val="003538DB"/>
    <w:rsid w:val="00354079"/>
    <w:rsid w:val="003547EE"/>
    <w:rsid w:val="00354DA5"/>
    <w:rsid w:val="00354FBB"/>
    <w:rsid w:val="00355194"/>
    <w:rsid w:val="0035596A"/>
    <w:rsid w:val="003560E6"/>
    <w:rsid w:val="00356BE2"/>
    <w:rsid w:val="0035777F"/>
    <w:rsid w:val="00357D44"/>
    <w:rsid w:val="0036020F"/>
    <w:rsid w:val="003606BE"/>
    <w:rsid w:val="00361220"/>
    <w:rsid w:val="00361290"/>
    <w:rsid w:val="00363BC8"/>
    <w:rsid w:val="003643A2"/>
    <w:rsid w:val="003643F5"/>
    <w:rsid w:val="003669F8"/>
    <w:rsid w:val="00366F22"/>
    <w:rsid w:val="00367B00"/>
    <w:rsid w:val="003701F4"/>
    <w:rsid w:val="0037078C"/>
    <w:rsid w:val="003712DB"/>
    <w:rsid w:val="00371429"/>
    <w:rsid w:val="00371BAF"/>
    <w:rsid w:val="0037225A"/>
    <w:rsid w:val="003723F7"/>
    <w:rsid w:val="00372414"/>
    <w:rsid w:val="0037259B"/>
    <w:rsid w:val="0037268C"/>
    <w:rsid w:val="00372886"/>
    <w:rsid w:val="00372DF6"/>
    <w:rsid w:val="00373AC9"/>
    <w:rsid w:val="003756F7"/>
    <w:rsid w:val="00376624"/>
    <w:rsid w:val="003767C6"/>
    <w:rsid w:val="00377B6E"/>
    <w:rsid w:val="00377DB7"/>
    <w:rsid w:val="00377F97"/>
    <w:rsid w:val="00377FF6"/>
    <w:rsid w:val="00380E10"/>
    <w:rsid w:val="00381D84"/>
    <w:rsid w:val="00381FA3"/>
    <w:rsid w:val="003821BD"/>
    <w:rsid w:val="003821E4"/>
    <w:rsid w:val="00382E35"/>
    <w:rsid w:val="003830C7"/>
    <w:rsid w:val="00383294"/>
    <w:rsid w:val="003833E1"/>
    <w:rsid w:val="00383588"/>
    <w:rsid w:val="00383B8C"/>
    <w:rsid w:val="00384656"/>
    <w:rsid w:val="00384B3B"/>
    <w:rsid w:val="003860A1"/>
    <w:rsid w:val="00386CAA"/>
    <w:rsid w:val="00386CCB"/>
    <w:rsid w:val="00386DE9"/>
    <w:rsid w:val="003870D9"/>
    <w:rsid w:val="00387307"/>
    <w:rsid w:val="003878C2"/>
    <w:rsid w:val="00387EBF"/>
    <w:rsid w:val="00391448"/>
    <w:rsid w:val="00391956"/>
    <w:rsid w:val="003919FB"/>
    <w:rsid w:val="00391C68"/>
    <w:rsid w:val="00391F93"/>
    <w:rsid w:val="003920D9"/>
    <w:rsid w:val="00392A9E"/>
    <w:rsid w:val="00393788"/>
    <w:rsid w:val="00393A64"/>
    <w:rsid w:val="00393C72"/>
    <w:rsid w:val="00394B63"/>
    <w:rsid w:val="003955D4"/>
    <w:rsid w:val="00397243"/>
    <w:rsid w:val="00397A9F"/>
    <w:rsid w:val="003A0194"/>
    <w:rsid w:val="003A0394"/>
    <w:rsid w:val="003A0942"/>
    <w:rsid w:val="003A146D"/>
    <w:rsid w:val="003A3ED2"/>
    <w:rsid w:val="003A4582"/>
    <w:rsid w:val="003A570E"/>
    <w:rsid w:val="003A5719"/>
    <w:rsid w:val="003A626F"/>
    <w:rsid w:val="003A668F"/>
    <w:rsid w:val="003A68E9"/>
    <w:rsid w:val="003A6B10"/>
    <w:rsid w:val="003A785A"/>
    <w:rsid w:val="003A7C50"/>
    <w:rsid w:val="003B05B4"/>
    <w:rsid w:val="003B062F"/>
    <w:rsid w:val="003B167E"/>
    <w:rsid w:val="003B1911"/>
    <w:rsid w:val="003B1BA9"/>
    <w:rsid w:val="003B2846"/>
    <w:rsid w:val="003B29ED"/>
    <w:rsid w:val="003B30E5"/>
    <w:rsid w:val="003B4033"/>
    <w:rsid w:val="003B41E7"/>
    <w:rsid w:val="003B48CA"/>
    <w:rsid w:val="003B629E"/>
    <w:rsid w:val="003B6537"/>
    <w:rsid w:val="003B6D18"/>
    <w:rsid w:val="003B7012"/>
    <w:rsid w:val="003B7AD7"/>
    <w:rsid w:val="003B7C97"/>
    <w:rsid w:val="003C16FF"/>
    <w:rsid w:val="003C1DC1"/>
    <w:rsid w:val="003C243B"/>
    <w:rsid w:val="003C3050"/>
    <w:rsid w:val="003C3E4C"/>
    <w:rsid w:val="003C4478"/>
    <w:rsid w:val="003C5A17"/>
    <w:rsid w:val="003C60FF"/>
    <w:rsid w:val="003C76BC"/>
    <w:rsid w:val="003D03DC"/>
    <w:rsid w:val="003D06A9"/>
    <w:rsid w:val="003D0D1E"/>
    <w:rsid w:val="003D1326"/>
    <w:rsid w:val="003D1ECB"/>
    <w:rsid w:val="003D2E51"/>
    <w:rsid w:val="003D35C9"/>
    <w:rsid w:val="003D461E"/>
    <w:rsid w:val="003D4BFB"/>
    <w:rsid w:val="003D5148"/>
    <w:rsid w:val="003D5BF4"/>
    <w:rsid w:val="003D5FC7"/>
    <w:rsid w:val="003D5FDD"/>
    <w:rsid w:val="003D611E"/>
    <w:rsid w:val="003D627E"/>
    <w:rsid w:val="003D6618"/>
    <w:rsid w:val="003E0740"/>
    <w:rsid w:val="003E09D2"/>
    <w:rsid w:val="003E0D74"/>
    <w:rsid w:val="003E0EBE"/>
    <w:rsid w:val="003E36E4"/>
    <w:rsid w:val="003E3A47"/>
    <w:rsid w:val="003E404C"/>
    <w:rsid w:val="003E4330"/>
    <w:rsid w:val="003E4E79"/>
    <w:rsid w:val="003E56EA"/>
    <w:rsid w:val="003E5EE9"/>
    <w:rsid w:val="003E6568"/>
    <w:rsid w:val="003E6586"/>
    <w:rsid w:val="003E6628"/>
    <w:rsid w:val="003E696D"/>
    <w:rsid w:val="003E7759"/>
    <w:rsid w:val="003E7A69"/>
    <w:rsid w:val="003F00BE"/>
    <w:rsid w:val="003F06A3"/>
    <w:rsid w:val="003F13FB"/>
    <w:rsid w:val="003F29B0"/>
    <w:rsid w:val="003F4BC6"/>
    <w:rsid w:val="003F4D57"/>
    <w:rsid w:val="003F6484"/>
    <w:rsid w:val="003F712D"/>
    <w:rsid w:val="003F75F4"/>
    <w:rsid w:val="003F7F1A"/>
    <w:rsid w:val="003F7FC8"/>
    <w:rsid w:val="0040131A"/>
    <w:rsid w:val="00401ECA"/>
    <w:rsid w:val="004071C1"/>
    <w:rsid w:val="004071C5"/>
    <w:rsid w:val="004072C0"/>
    <w:rsid w:val="004079E7"/>
    <w:rsid w:val="004104CA"/>
    <w:rsid w:val="004109FB"/>
    <w:rsid w:val="00411959"/>
    <w:rsid w:val="00411BBF"/>
    <w:rsid w:val="0041267B"/>
    <w:rsid w:val="00412CEB"/>
    <w:rsid w:val="00413E91"/>
    <w:rsid w:val="0041435F"/>
    <w:rsid w:val="004155EF"/>
    <w:rsid w:val="00415870"/>
    <w:rsid w:val="00415C1D"/>
    <w:rsid w:val="0041652E"/>
    <w:rsid w:val="0041671E"/>
    <w:rsid w:val="00416A72"/>
    <w:rsid w:val="00416F07"/>
    <w:rsid w:val="00421A1A"/>
    <w:rsid w:val="0042239D"/>
    <w:rsid w:val="004223EA"/>
    <w:rsid w:val="004223F4"/>
    <w:rsid w:val="00422585"/>
    <w:rsid w:val="0042413A"/>
    <w:rsid w:val="004262AF"/>
    <w:rsid w:val="00426D7A"/>
    <w:rsid w:val="0042735A"/>
    <w:rsid w:val="00427419"/>
    <w:rsid w:val="00427F82"/>
    <w:rsid w:val="00430D20"/>
    <w:rsid w:val="004322CB"/>
    <w:rsid w:val="0043232C"/>
    <w:rsid w:val="00432672"/>
    <w:rsid w:val="0043342C"/>
    <w:rsid w:val="00433A4A"/>
    <w:rsid w:val="00434306"/>
    <w:rsid w:val="00435662"/>
    <w:rsid w:val="00436171"/>
    <w:rsid w:val="00437ED7"/>
    <w:rsid w:val="00440788"/>
    <w:rsid w:val="00441B67"/>
    <w:rsid w:val="00442071"/>
    <w:rsid w:val="004424DE"/>
    <w:rsid w:val="00442595"/>
    <w:rsid w:val="00442972"/>
    <w:rsid w:val="004433F8"/>
    <w:rsid w:val="00443705"/>
    <w:rsid w:val="00444D7C"/>
    <w:rsid w:val="00444F1A"/>
    <w:rsid w:val="00445470"/>
    <w:rsid w:val="0044618A"/>
    <w:rsid w:val="00447771"/>
    <w:rsid w:val="00447BD7"/>
    <w:rsid w:val="00450134"/>
    <w:rsid w:val="0045016D"/>
    <w:rsid w:val="00450292"/>
    <w:rsid w:val="0045330C"/>
    <w:rsid w:val="00453636"/>
    <w:rsid w:val="004536F3"/>
    <w:rsid w:val="004544BE"/>
    <w:rsid w:val="00456075"/>
    <w:rsid w:val="0045649C"/>
    <w:rsid w:val="00457462"/>
    <w:rsid w:val="0046033D"/>
    <w:rsid w:val="00462F9B"/>
    <w:rsid w:val="004630F9"/>
    <w:rsid w:val="00463969"/>
    <w:rsid w:val="00463AA8"/>
    <w:rsid w:val="00463C31"/>
    <w:rsid w:val="00464CDE"/>
    <w:rsid w:val="00465505"/>
    <w:rsid w:val="00465A38"/>
    <w:rsid w:val="00466482"/>
    <w:rsid w:val="004664EF"/>
    <w:rsid w:val="00466567"/>
    <w:rsid w:val="004666CE"/>
    <w:rsid w:val="00466812"/>
    <w:rsid w:val="004671A3"/>
    <w:rsid w:val="00467560"/>
    <w:rsid w:val="0047076C"/>
    <w:rsid w:val="00471F45"/>
    <w:rsid w:val="0047294F"/>
    <w:rsid w:val="004729D2"/>
    <w:rsid w:val="00473047"/>
    <w:rsid w:val="00473B38"/>
    <w:rsid w:val="0047425A"/>
    <w:rsid w:val="004746EE"/>
    <w:rsid w:val="00474736"/>
    <w:rsid w:val="00474946"/>
    <w:rsid w:val="00475342"/>
    <w:rsid w:val="00475702"/>
    <w:rsid w:val="00475BC8"/>
    <w:rsid w:val="00475CF8"/>
    <w:rsid w:val="00476F13"/>
    <w:rsid w:val="00477723"/>
    <w:rsid w:val="004807AA"/>
    <w:rsid w:val="00480A15"/>
    <w:rsid w:val="0048128C"/>
    <w:rsid w:val="00481340"/>
    <w:rsid w:val="00481586"/>
    <w:rsid w:val="0048192C"/>
    <w:rsid w:val="00481C66"/>
    <w:rsid w:val="004820D1"/>
    <w:rsid w:val="00483F69"/>
    <w:rsid w:val="0048502D"/>
    <w:rsid w:val="00485041"/>
    <w:rsid w:val="0048543B"/>
    <w:rsid w:val="0048543C"/>
    <w:rsid w:val="00485791"/>
    <w:rsid w:val="00485A44"/>
    <w:rsid w:val="00486906"/>
    <w:rsid w:val="004872BF"/>
    <w:rsid w:val="004878E8"/>
    <w:rsid w:val="00487CD0"/>
    <w:rsid w:val="0049054F"/>
    <w:rsid w:val="00490821"/>
    <w:rsid w:val="00490A77"/>
    <w:rsid w:val="004921C8"/>
    <w:rsid w:val="00492387"/>
    <w:rsid w:val="00493034"/>
    <w:rsid w:val="00494A88"/>
    <w:rsid w:val="004954EB"/>
    <w:rsid w:val="00495779"/>
    <w:rsid w:val="004959B2"/>
    <w:rsid w:val="00495A92"/>
    <w:rsid w:val="00497E18"/>
    <w:rsid w:val="004A0AFC"/>
    <w:rsid w:val="004A0C5B"/>
    <w:rsid w:val="004A1E08"/>
    <w:rsid w:val="004A2E22"/>
    <w:rsid w:val="004A2F15"/>
    <w:rsid w:val="004A3C0E"/>
    <w:rsid w:val="004A3FB6"/>
    <w:rsid w:val="004A45A4"/>
    <w:rsid w:val="004A5D6E"/>
    <w:rsid w:val="004A5E31"/>
    <w:rsid w:val="004A61A0"/>
    <w:rsid w:val="004A640E"/>
    <w:rsid w:val="004A6515"/>
    <w:rsid w:val="004A6C2C"/>
    <w:rsid w:val="004A6CAF"/>
    <w:rsid w:val="004A6E0A"/>
    <w:rsid w:val="004B1932"/>
    <w:rsid w:val="004B23BC"/>
    <w:rsid w:val="004B250C"/>
    <w:rsid w:val="004B2C4D"/>
    <w:rsid w:val="004B3299"/>
    <w:rsid w:val="004B4860"/>
    <w:rsid w:val="004B5E20"/>
    <w:rsid w:val="004B6768"/>
    <w:rsid w:val="004B6D6B"/>
    <w:rsid w:val="004B732F"/>
    <w:rsid w:val="004B74E1"/>
    <w:rsid w:val="004B7FFA"/>
    <w:rsid w:val="004C013F"/>
    <w:rsid w:val="004C0BA5"/>
    <w:rsid w:val="004C0BC7"/>
    <w:rsid w:val="004C2BC1"/>
    <w:rsid w:val="004C3B14"/>
    <w:rsid w:val="004C472D"/>
    <w:rsid w:val="004C5435"/>
    <w:rsid w:val="004C5BB0"/>
    <w:rsid w:val="004C5D8D"/>
    <w:rsid w:val="004C72D7"/>
    <w:rsid w:val="004C7A48"/>
    <w:rsid w:val="004C7DEC"/>
    <w:rsid w:val="004C7E29"/>
    <w:rsid w:val="004D099C"/>
    <w:rsid w:val="004D0E2A"/>
    <w:rsid w:val="004D1182"/>
    <w:rsid w:val="004D1578"/>
    <w:rsid w:val="004D1B1D"/>
    <w:rsid w:val="004D224F"/>
    <w:rsid w:val="004D2CE5"/>
    <w:rsid w:val="004D2D1F"/>
    <w:rsid w:val="004D3110"/>
    <w:rsid w:val="004D35FB"/>
    <w:rsid w:val="004D3B96"/>
    <w:rsid w:val="004D422E"/>
    <w:rsid w:val="004D46F3"/>
    <w:rsid w:val="004D5546"/>
    <w:rsid w:val="004D6F61"/>
    <w:rsid w:val="004D7109"/>
    <w:rsid w:val="004E093A"/>
    <w:rsid w:val="004E0DF7"/>
    <w:rsid w:val="004E0FC7"/>
    <w:rsid w:val="004E1D72"/>
    <w:rsid w:val="004E1FBD"/>
    <w:rsid w:val="004E269C"/>
    <w:rsid w:val="004E2EC0"/>
    <w:rsid w:val="004E2F2F"/>
    <w:rsid w:val="004E3AD5"/>
    <w:rsid w:val="004E3C33"/>
    <w:rsid w:val="004E3F00"/>
    <w:rsid w:val="004E44A5"/>
    <w:rsid w:val="004E4CEB"/>
    <w:rsid w:val="004E560A"/>
    <w:rsid w:val="004E5CCA"/>
    <w:rsid w:val="004E649C"/>
    <w:rsid w:val="004E76E9"/>
    <w:rsid w:val="004E785E"/>
    <w:rsid w:val="004F0793"/>
    <w:rsid w:val="004F0D06"/>
    <w:rsid w:val="004F0E0B"/>
    <w:rsid w:val="004F1160"/>
    <w:rsid w:val="004F16FA"/>
    <w:rsid w:val="004F17DA"/>
    <w:rsid w:val="004F2C12"/>
    <w:rsid w:val="004F2EA4"/>
    <w:rsid w:val="004F3AA2"/>
    <w:rsid w:val="004F49D5"/>
    <w:rsid w:val="004F4A71"/>
    <w:rsid w:val="004F4B1A"/>
    <w:rsid w:val="004F4CDE"/>
    <w:rsid w:val="004F5494"/>
    <w:rsid w:val="004F5988"/>
    <w:rsid w:val="004F5A29"/>
    <w:rsid w:val="004F68E9"/>
    <w:rsid w:val="004F6B30"/>
    <w:rsid w:val="004F711A"/>
    <w:rsid w:val="004F7150"/>
    <w:rsid w:val="004F7321"/>
    <w:rsid w:val="004F7C89"/>
    <w:rsid w:val="004F7F08"/>
    <w:rsid w:val="00500390"/>
    <w:rsid w:val="00500B2B"/>
    <w:rsid w:val="00503091"/>
    <w:rsid w:val="00503E85"/>
    <w:rsid w:val="00504B41"/>
    <w:rsid w:val="00505094"/>
    <w:rsid w:val="00505587"/>
    <w:rsid w:val="005055AA"/>
    <w:rsid w:val="005057C7"/>
    <w:rsid w:val="0050591A"/>
    <w:rsid w:val="0050628C"/>
    <w:rsid w:val="0050743F"/>
    <w:rsid w:val="00510B3B"/>
    <w:rsid w:val="00510DA5"/>
    <w:rsid w:val="00512ACF"/>
    <w:rsid w:val="00512DAD"/>
    <w:rsid w:val="00513D59"/>
    <w:rsid w:val="005155B0"/>
    <w:rsid w:val="00515730"/>
    <w:rsid w:val="00516B7A"/>
    <w:rsid w:val="0052073C"/>
    <w:rsid w:val="00520746"/>
    <w:rsid w:val="00520DCA"/>
    <w:rsid w:val="00521C4E"/>
    <w:rsid w:val="0052216E"/>
    <w:rsid w:val="00522703"/>
    <w:rsid w:val="00522CFF"/>
    <w:rsid w:val="005233B3"/>
    <w:rsid w:val="00524EFE"/>
    <w:rsid w:val="005256BD"/>
    <w:rsid w:val="00525CF1"/>
    <w:rsid w:val="005261DB"/>
    <w:rsid w:val="00526955"/>
    <w:rsid w:val="00531228"/>
    <w:rsid w:val="00531588"/>
    <w:rsid w:val="00531D4A"/>
    <w:rsid w:val="0053231A"/>
    <w:rsid w:val="005324B4"/>
    <w:rsid w:val="00532AEE"/>
    <w:rsid w:val="00532F20"/>
    <w:rsid w:val="00533632"/>
    <w:rsid w:val="00533696"/>
    <w:rsid w:val="00534466"/>
    <w:rsid w:val="00534A24"/>
    <w:rsid w:val="00535117"/>
    <w:rsid w:val="005360FF"/>
    <w:rsid w:val="005361F2"/>
    <w:rsid w:val="005369B1"/>
    <w:rsid w:val="00540AAE"/>
    <w:rsid w:val="0054207E"/>
    <w:rsid w:val="005423A9"/>
    <w:rsid w:val="00543C65"/>
    <w:rsid w:val="005448F6"/>
    <w:rsid w:val="00544A61"/>
    <w:rsid w:val="00545339"/>
    <w:rsid w:val="00545F53"/>
    <w:rsid w:val="0054648B"/>
    <w:rsid w:val="0054650E"/>
    <w:rsid w:val="00546BE9"/>
    <w:rsid w:val="00550799"/>
    <w:rsid w:val="00551781"/>
    <w:rsid w:val="005531D5"/>
    <w:rsid w:val="0055397D"/>
    <w:rsid w:val="00554508"/>
    <w:rsid w:val="00555299"/>
    <w:rsid w:val="00555E91"/>
    <w:rsid w:val="00556EE3"/>
    <w:rsid w:val="005620E2"/>
    <w:rsid w:val="0056305E"/>
    <w:rsid w:val="00563380"/>
    <w:rsid w:val="00563D4D"/>
    <w:rsid w:val="00564741"/>
    <w:rsid w:val="00564A27"/>
    <w:rsid w:val="00565AD9"/>
    <w:rsid w:val="00566D0D"/>
    <w:rsid w:val="00567A8C"/>
    <w:rsid w:val="005705AC"/>
    <w:rsid w:val="00570F49"/>
    <w:rsid w:val="005711FE"/>
    <w:rsid w:val="0057169A"/>
    <w:rsid w:val="005718F4"/>
    <w:rsid w:val="00572B4C"/>
    <w:rsid w:val="00572F41"/>
    <w:rsid w:val="005733A7"/>
    <w:rsid w:val="00574128"/>
    <w:rsid w:val="00574E4D"/>
    <w:rsid w:val="005753EF"/>
    <w:rsid w:val="00575E47"/>
    <w:rsid w:val="005760F2"/>
    <w:rsid w:val="005777A6"/>
    <w:rsid w:val="00577A69"/>
    <w:rsid w:val="00580704"/>
    <w:rsid w:val="00580B99"/>
    <w:rsid w:val="00580F17"/>
    <w:rsid w:val="0058409D"/>
    <w:rsid w:val="00584CD4"/>
    <w:rsid w:val="00585205"/>
    <w:rsid w:val="00585472"/>
    <w:rsid w:val="00585D30"/>
    <w:rsid w:val="00586E1C"/>
    <w:rsid w:val="00586F3B"/>
    <w:rsid w:val="0058728F"/>
    <w:rsid w:val="00587B69"/>
    <w:rsid w:val="00587D73"/>
    <w:rsid w:val="00590002"/>
    <w:rsid w:val="00590719"/>
    <w:rsid w:val="005918A1"/>
    <w:rsid w:val="0059457D"/>
    <w:rsid w:val="00594FE5"/>
    <w:rsid w:val="00594FE8"/>
    <w:rsid w:val="00595869"/>
    <w:rsid w:val="00596472"/>
    <w:rsid w:val="00596D03"/>
    <w:rsid w:val="00596F58"/>
    <w:rsid w:val="005A05F0"/>
    <w:rsid w:val="005A060A"/>
    <w:rsid w:val="005A0AD7"/>
    <w:rsid w:val="005A1B11"/>
    <w:rsid w:val="005A1F96"/>
    <w:rsid w:val="005A2503"/>
    <w:rsid w:val="005A2821"/>
    <w:rsid w:val="005A32D3"/>
    <w:rsid w:val="005A4B4A"/>
    <w:rsid w:val="005A59E0"/>
    <w:rsid w:val="005A5D6C"/>
    <w:rsid w:val="005A606C"/>
    <w:rsid w:val="005A6DBA"/>
    <w:rsid w:val="005A7069"/>
    <w:rsid w:val="005A7589"/>
    <w:rsid w:val="005A79BB"/>
    <w:rsid w:val="005A7F43"/>
    <w:rsid w:val="005B01BD"/>
    <w:rsid w:val="005B02E8"/>
    <w:rsid w:val="005B0A83"/>
    <w:rsid w:val="005B0DB2"/>
    <w:rsid w:val="005B0E1C"/>
    <w:rsid w:val="005B1336"/>
    <w:rsid w:val="005B16E8"/>
    <w:rsid w:val="005B3A23"/>
    <w:rsid w:val="005B3E9E"/>
    <w:rsid w:val="005B48F9"/>
    <w:rsid w:val="005B5503"/>
    <w:rsid w:val="005B5C29"/>
    <w:rsid w:val="005B6D5D"/>
    <w:rsid w:val="005B7088"/>
    <w:rsid w:val="005B7685"/>
    <w:rsid w:val="005B78E4"/>
    <w:rsid w:val="005B7BE4"/>
    <w:rsid w:val="005B7EFE"/>
    <w:rsid w:val="005C0120"/>
    <w:rsid w:val="005C04B3"/>
    <w:rsid w:val="005C1DAB"/>
    <w:rsid w:val="005C22F6"/>
    <w:rsid w:val="005C2D16"/>
    <w:rsid w:val="005C36B7"/>
    <w:rsid w:val="005C4CE5"/>
    <w:rsid w:val="005C4FA7"/>
    <w:rsid w:val="005C5173"/>
    <w:rsid w:val="005C5281"/>
    <w:rsid w:val="005C5357"/>
    <w:rsid w:val="005C5885"/>
    <w:rsid w:val="005C5CB5"/>
    <w:rsid w:val="005C61FE"/>
    <w:rsid w:val="005C74B7"/>
    <w:rsid w:val="005D017A"/>
    <w:rsid w:val="005D17BD"/>
    <w:rsid w:val="005D1DAD"/>
    <w:rsid w:val="005D26E4"/>
    <w:rsid w:val="005D2991"/>
    <w:rsid w:val="005D2DFD"/>
    <w:rsid w:val="005D3287"/>
    <w:rsid w:val="005D3CE8"/>
    <w:rsid w:val="005D3DDB"/>
    <w:rsid w:val="005D41D8"/>
    <w:rsid w:val="005D6665"/>
    <w:rsid w:val="005D7F9B"/>
    <w:rsid w:val="005E0500"/>
    <w:rsid w:val="005E0BE3"/>
    <w:rsid w:val="005E0D83"/>
    <w:rsid w:val="005E116C"/>
    <w:rsid w:val="005E4AC6"/>
    <w:rsid w:val="005E4C7F"/>
    <w:rsid w:val="005E4CB7"/>
    <w:rsid w:val="005E5E8F"/>
    <w:rsid w:val="005E7AB6"/>
    <w:rsid w:val="005E7D94"/>
    <w:rsid w:val="005F0142"/>
    <w:rsid w:val="005F21D6"/>
    <w:rsid w:val="005F2D40"/>
    <w:rsid w:val="005F2F63"/>
    <w:rsid w:val="005F4872"/>
    <w:rsid w:val="005F4A14"/>
    <w:rsid w:val="005F6378"/>
    <w:rsid w:val="005F695B"/>
    <w:rsid w:val="005F6BC9"/>
    <w:rsid w:val="005F74E1"/>
    <w:rsid w:val="005F785A"/>
    <w:rsid w:val="005F7F27"/>
    <w:rsid w:val="00600133"/>
    <w:rsid w:val="006002AF"/>
    <w:rsid w:val="00600A3F"/>
    <w:rsid w:val="0060246C"/>
    <w:rsid w:val="00603215"/>
    <w:rsid w:val="00603B48"/>
    <w:rsid w:val="0060517B"/>
    <w:rsid w:val="00605759"/>
    <w:rsid w:val="00605D22"/>
    <w:rsid w:val="0060615D"/>
    <w:rsid w:val="00606C3B"/>
    <w:rsid w:val="006109D8"/>
    <w:rsid w:val="00611BE1"/>
    <w:rsid w:val="006122EF"/>
    <w:rsid w:val="00612420"/>
    <w:rsid w:val="00612914"/>
    <w:rsid w:val="006129B1"/>
    <w:rsid w:val="00612B7A"/>
    <w:rsid w:val="00612DAB"/>
    <w:rsid w:val="00613219"/>
    <w:rsid w:val="00613D44"/>
    <w:rsid w:val="0061419B"/>
    <w:rsid w:val="006143F3"/>
    <w:rsid w:val="00614958"/>
    <w:rsid w:val="006149E3"/>
    <w:rsid w:val="006155DB"/>
    <w:rsid w:val="00616D52"/>
    <w:rsid w:val="00616E03"/>
    <w:rsid w:val="00620B4F"/>
    <w:rsid w:val="00620FA9"/>
    <w:rsid w:val="00623319"/>
    <w:rsid w:val="006235D4"/>
    <w:rsid w:val="00623788"/>
    <w:rsid w:val="00623D94"/>
    <w:rsid w:val="006249BF"/>
    <w:rsid w:val="00625F1A"/>
    <w:rsid w:val="00625F7A"/>
    <w:rsid w:val="00626376"/>
    <w:rsid w:val="00627F07"/>
    <w:rsid w:val="00630886"/>
    <w:rsid w:val="00631214"/>
    <w:rsid w:val="00631861"/>
    <w:rsid w:val="006327E7"/>
    <w:rsid w:val="006331EC"/>
    <w:rsid w:val="00633591"/>
    <w:rsid w:val="00634334"/>
    <w:rsid w:val="006359C0"/>
    <w:rsid w:val="00635CCE"/>
    <w:rsid w:val="006368E0"/>
    <w:rsid w:val="00636D25"/>
    <w:rsid w:val="00636E3F"/>
    <w:rsid w:val="00637672"/>
    <w:rsid w:val="00637A75"/>
    <w:rsid w:val="006400D5"/>
    <w:rsid w:val="006401D3"/>
    <w:rsid w:val="00640B28"/>
    <w:rsid w:val="00640BBD"/>
    <w:rsid w:val="00641487"/>
    <w:rsid w:val="00641E27"/>
    <w:rsid w:val="00642DD1"/>
    <w:rsid w:val="00643743"/>
    <w:rsid w:val="00643961"/>
    <w:rsid w:val="00643E18"/>
    <w:rsid w:val="006447F8"/>
    <w:rsid w:val="00644ACA"/>
    <w:rsid w:val="00644CCC"/>
    <w:rsid w:val="00644F56"/>
    <w:rsid w:val="00645273"/>
    <w:rsid w:val="00646C24"/>
    <w:rsid w:val="00646CEC"/>
    <w:rsid w:val="00646E3E"/>
    <w:rsid w:val="00647805"/>
    <w:rsid w:val="00647E10"/>
    <w:rsid w:val="00650A17"/>
    <w:rsid w:val="00651FDE"/>
    <w:rsid w:val="00652189"/>
    <w:rsid w:val="00652CAD"/>
    <w:rsid w:val="00652F2A"/>
    <w:rsid w:val="00653685"/>
    <w:rsid w:val="00653900"/>
    <w:rsid w:val="00653CC9"/>
    <w:rsid w:val="00654571"/>
    <w:rsid w:val="0065509E"/>
    <w:rsid w:val="006563C4"/>
    <w:rsid w:val="006563EE"/>
    <w:rsid w:val="00656BA0"/>
    <w:rsid w:val="00656F33"/>
    <w:rsid w:val="00660993"/>
    <w:rsid w:val="0066167E"/>
    <w:rsid w:val="006621D8"/>
    <w:rsid w:val="00662D77"/>
    <w:rsid w:val="00663AAB"/>
    <w:rsid w:val="00663D9D"/>
    <w:rsid w:val="00664098"/>
    <w:rsid w:val="006643DF"/>
    <w:rsid w:val="00664A5A"/>
    <w:rsid w:val="00664B84"/>
    <w:rsid w:val="00665413"/>
    <w:rsid w:val="00665B4B"/>
    <w:rsid w:val="00665C87"/>
    <w:rsid w:val="00666B14"/>
    <w:rsid w:val="006676FE"/>
    <w:rsid w:val="00667724"/>
    <w:rsid w:val="00671CDA"/>
    <w:rsid w:val="0067218B"/>
    <w:rsid w:val="006723CE"/>
    <w:rsid w:val="00677AC3"/>
    <w:rsid w:val="00677F39"/>
    <w:rsid w:val="00680266"/>
    <w:rsid w:val="00680F44"/>
    <w:rsid w:val="006810FA"/>
    <w:rsid w:val="00681321"/>
    <w:rsid w:val="00681D98"/>
    <w:rsid w:val="00681D9A"/>
    <w:rsid w:val="00682889"/>
    <w:rsid w:val="00682DBE"/>
    <w:rsid w:val="00683A24"/>
    <w:rsid w:val="00683B5D"/>
    <w:rsid w:val="00683C2D"/>
    <w:rsid w:val="00683E74"/>
    <w:rsid w:val="006906EF"/>
    <w:rsid w:val="00690DA7"/>
    <w:rsid w:val="00691A2B"/>
    <w:rsid w:val="00692690"/>
    <w:rsid w:val="00692B4F"/>
    <w:rsid w:val="006933BF"/>
    <w:rsid w:val="00693404"/>
    <w:rsid w:val="00693845"/>
    <w:rsid w:val="006944C7"/>
    <w:rsid w:val="006952F3"/>
    <w:rsid w:val="006954CD"/>
    <w:rsid w:val="00695E66"/>
    <w:rsid w:val="006974DD"/>
    <w:rsid w:val="006A0045"/>
    <w:rsid w:val="006A02CB"/>
    <w:rsid w:val="006A03C8"/>
    <w:rsid w:val="006A0537"/>
    <w:rsid w:val="006A1363"/>
    <w:rsid w:val="006A2677"/>
    <w:rsid w:val="006A26FF"/>
    <w:rsid w:val="006A2E22"/>
    <w:rsid w:val="006A3C0F"/>
    <w:rsid w:val="006A3DF2"/>
    <w:rsid w:val="006A400B"/>
    <w:rsid w:val="006A5E24"/>
    <w:rsid w:val="006A6CF6"/>
    <w:rsid w:val="006A76B5"/>
    <w:rsid w:val="006A79D7"/>
    <w:rsid w:val="006A7AE1"/>
    <w:rsid w:val="006A7D9B"/>
    <w:rsid w:val="006B1E59"/>
    <w:rsid w:val="006B2F24"/>
    <w:rsid w:val="006B3CD0"/>
    <w:rsid w:val="006B4CFC"/>
    <w:rsid w:val="006B4EDD"/>
    <w:rsid w:val="006B541A"/>
    <w:rsid w:val="006B556D"/>
    <w:rsid w:val="006B56C5"/>
    <w:rsid w:val="006B5BA4"/>
    <w:rsid w:val="006B664F"/>
    <w:rsid w:val="006B7256"/>
    <w:rsid w:val="006B7734"/>
    <w:rsid w:val="006B7AA9"/>
    <w:rsid w:val="006B7C3C"/>
    <w:rsid w:val="006C15EF"/>
    <w:rsid w:val="006C2814"/>
    <w:rsid w:val="006C3113"/>
    <w:rsid w:val="006C3BF8"/>
    <w:rsid w:val="006C3C67"/>
    <w:rsid w:val="006C4A9A"/>
    <w:rsid w:val="006C5747"/>
    <w:rsid w:val="006C5AAB"/>
    <w:rsid w:val="006C5AFE"/>
    <w:rsid w:val="006C5BE7"/>
    <w:rsid w:val="006D00EF"/>
    <w:rsid w:val="006D0129"/>
    <w:rsid w:val="006D121F"/>
    <w:rsid w:val="006D18C5"/>
    <w:rsid w:val="006D2861"/>
    <w:rsid w:val="006D2AD4"/>
    <w:rsid w:val="006D3709"/>
    <w:rsid w:val="006D3BDA"/>
    <w:rsid w:val="006D43BF"/>
    <w:rsid w:val="006D4927"/>
    <w:rsid w:val="006D49D7"/>
    <w:rsid w:val="006D549E"/>
    <w:rsid w:val="006D7077"/>
    <w:rsid w:val="006D746D"/>
    <w:rsid w:val="006D780F"/>
    <w:rsid w:val="006D7AEC"/>
    <w:rsid w:val="006D7BBF"/>
    <w:rsid w:val="006E04D2"/>
    <w:rsid w:val="006E2254"/>
    <w:rsid w:val="006E280A"/>
    <w:rsid w:val="006E3652"/>
    <w:rsid w:val="006E546E"/>
    <w:rsid w:val="006E69D0"/>
    <w:rsid w:val="006E723F"/>
    <w:rsid w:val="006E7535"/>
    <w:rsid w:val="006E76B5"/>
    <w:rsid w:val="006E7AD5"/>
    <w:rsid w:val="006F110C"/>
    <w:rsid w:val="006F19DE"/>
    <w:rsid w:val="006F27BD"/>
    <w:rsid w:val="006F3E19"/>
    <w:rsid w:val="006F4C6E"/>
    <w:rsid w:val="006F4D24"/>
    <w:rsid w:val="006F5673"/>
    <w:rsid w:val="006F643D"/>
    <w:rsid w:val="006F6747"/>
    <w:rsid w:val="006F68CC"/>
    <w:rsid w:val="006F6C42"/>
    <w:rsid w:val="006F6FD9"/>
    <w:rsid w:val="00700360"/>
    <w:rsid w:val="00700963"/>
    <w:rsid w:val="007009FC"/>
    <w:rsid w:val="00701496"/>
    <w:rsid w:val="007015D0"/>
    <w:rsid w:val="00702538"/>
    <w:rsid w:val="007031AB"/>
    <w:rsid w:val="007035F2"/>
    <w:rsid w:val="00705846"/>
    <w:rsid w:val="00705BBE"/>
    <w:rsid w:val="0070688C"/>
    <w:rsid w:val="00706FCA"/>
    <w:rsid w:val="0071076B"/>
    <w:rsid w:val="007114C6"/>
    <w:rsid w:val="007118EF"/>
    <w:rsid w:val="00711D0E"/>
    <w:rsid w:val="0071217F"/>
    <w:rsid w:val="00713E3C"/>
    <w:rsid w:val="007140A8"/>
    <w:rsid w:val="007146AD"/>
    <w:rsid w:val="00714B10"/>
    <w:rsid w:val="00715821"/>
    <w:rsid w:val="00715C31"/>
    <w:rsid w:val="00715C64"/>
    <w:rsid w:val="0071653E"/>
    <w:rsid w:val="00716764"/>
    <w:rsid w:val="0071688B"/>
    <w:rsid w:val="00717FA9"/>
    <w:rsid w:val="0072001D"/>
    <w:rsid w:val="00720B4F"/>
    <w:rsid w:val="00722141"/>
    <w:rsid w:val="00722DA7"/>
    <w:rsid w:val="00723363"/>
    <w:rsid w:val="00723541"/>
    <w:rsid w:val="0072358C"/>
    <w:rsid w:val="007241A7"/>
    <w:rsid w:val="007241AF"/>
    <w:rsid w:val="007258CC"/>
    <w:rsid w:val="00727A8D"/>
    <w:rsid w:val="007300B7"/>
    <w:rsid w:val="00730611"/>
    <w:rsid w:val="00730A5C"/>
    <w:rsid w:val="00730AE0"/>
    <w:rsid w:val="007311E6"/>
    <w:rsid w:val="00731390"/>
    <w:rsid w:val="0073143F"/>
    <w:rsid w:val="0073257D"/>
    <w:rsid w:val="00732FC5"/>
    <w:rsid w:val="00733154"/>
    <w:rsid w:val="007348DD"/>
    <w:rsid w:val="00735AB3"/>
    <w:rsid w:val="007362E2"/>
    <w:rsid w:val="00736A93"/>
    <w:rsid w:val="00736AF1"/>
    <w:rsid w:val="007376F0"/>
    <w:rsid w:val="00740EC3"/>
    <w:rsid w:val="007422E5"/>
    <w:rsid w:val="00743049"/>
    <w:rsid w:val="0074338F"/>
    <w:rsid w:val="007438E7"/>
    <w:rsid w:val="007442F4"/>
    <w:rsid w:val="0074435F"/>
    <w:rsid w:val="007443E1"/>
    <w:rsid w:val="0074445A"/>
    <w:rsid w:val="00744CA5"/>
    <w:rsid w:val="00745F42"/>
    <w:rsid w:val="00746F2C"/>
    <w:rsid w:val="00747E3B"/>
    <w:rsid w:val="00750904"/>
    <w:rsid w:val="00750BF5"/>
    <w:rsid w:val="00750E31"/>
    <w:rsid w:val="00750EF4"/>
    <w:rsid w:val="0075151D"/>
    <w:rsid w:val="00752371"/>
    <w:rsid w:val="007531E5"/>
    <w:rsid w:val="00753304"/>
    <w:rsid w:val="00753ACB"/>
    <w:rsid w:val="007547FE"/>
    <w:rsid w:val="007554DC"/>
    <w:rsid w:val="00755A12"/>
    <w:rsid w:val="00760335"/>
    <w:rsid w:val="00760352"/>
    <w:rsid w:val="007608CD"/>
    <w:rsid w:val="00760D12"/>
    <w:rsid w:val="00760EFE"/>
    <w:rsid w:val="007616F9"/>
    <w:rsid w:val="0076357C"/>
    <w:rsid w:val="00763BD7"/>
    <w:rsid w:val="00763C78"/>
    <w:rsid w:val="00763E77"/>
    <w:rsid w:val="00763F49"/>
    <w:rsid w:val="00770312"/>
    <w:rsid w:val="00770F54"/>
    <w:rsid w:val="00771895"/>
    <w:rsid w:val="00771D8D"/>
    <w:rsid w:val="007722C0"/>
    <w:rsid w:val="007722C7"/>
    <w:rsid w:val="007729F6"/>
    <w:rsid w:val="007738C1"/>
    <w:rsid w:val="007740AF"/>
    <w:rsid w:val="00774A4B"/>
    <w:rsid w:val="00774E87"/>
    <w:rsid w:val="0077659B"/>
    <w:rsid w:val="00776DE8"/>
    <w:rsid w:val="0077707A"/>
    <w:rsid w:val="00777F74"/>
    <w:rsid w:val="007803EE"/>
    <w:rsid w:val="00781881"/>
    <w:rsid w:val="007823AE"/>
    <w:rsid w:val="00782663"/>
    <w:rsid w:val="00782ED1"/>
    <w:rsid w:val="007839C3"/>
    <w:rsid w:val="00783F91"/>
    <w:rsid w:val="0078446F"/>
    <w:rsid w:val="00784E0A"/>
    <w:rsid w:val="00785F75"/>
    <w:rsid w:val="00786067"/>
    <w:rsid w:val="00786509"/>
    <w:rsid w:val="00787A4D"/>
    <w:rsid w:val="0079029C"/>
    <w:rsid w:val="007902FF"/>
    <w:rsid w:val="007907E5"/>
    <w:rsid w:val="00790D7D"/>
    <w:rsid w:val="00791850"/>
    <w:rsid w:val="00791910"/>
    <w:rsid w:val="0079526E"/>
    <w:rsid w:val="00795E56"/>
    <w:rsid w:val="00796785"/>
    <w:rsid w:val="0079699A"/>
    <w:rsid w:val="007973D0"/>
    <w:rsid w:val="00797652"/>
    <w:rsid w:val="007A1B12"/>
    <w:rsid w:val="007A2154"/>
    <w:rsid w:val="007A21EF"/>
    <w:rsid w:val="007A2991"/>
    <w:rsid w:val="007A3B01"/>
    <w:rsid w:val="007A42CE"/>
    <w:rsid w:val="007A564A"/>
    <w:rsid w:val="007A5D93"/>
    <w:rsid w:val="007A6231"/>
    <w:rsid w:val="007A6917"/>
    <w:rsid w:val="007B08B8"/>
    <w:rsid w:val="007B155E"/>
    <w:rsid w:val="007B1A91"/>
    <w:rsid w:val="007B2D7F"/>
    <w:rsid w:val="007B352D"/>
    <w:rsid w:val="007B38BE"/>
    <w:rsid w:val="007B3C40"/>
    <w:rsid w:val="007B3C62"/>
    <w:rsid w:val="007B43EC"/>
    <w:rsid w:val="007B4722"/>
    <w:rsid w:val="007B7117"/>
    <w:rsid w:val="007B7EB0"/>
    <w:rsid w:val="007C168E"/>
    <w:rsid w:val="007C1AEB"/>
    <w:rsid w:val="007C2BCB"/>
    <w:rsid w:val="007C3500"/>
    <w:rsid w:val="007C413B"/>
    <w:rsid w:val="007C4CFA"/>
    <w:rsid w:val="007C58E2"/>
    <w:rsid w:val="007C5BF1"/>
    <w:rsid w:val="007C7138"/>
    <w:rsid w:val="007C791E"/>
    <w:rsid w:val="007D002F"/>
    <w:rsid w:val="007D0A02"/>
    <w:rsid w:val="007D0BDD"/>
    <w:rsid w:val="007D0C5A"/>
    <w:rsid w:val="007D1039"/>
    <w:rsid w:val="007D15FB"/>
    <w:rsid w:val="007D199F"/>
    <w:rsid w:val="007D28D6"/>
    <w:rsid w:val="007D2B89"/>
    <w:rsid w:val="007D3CA4"/>
    <w:rsid w:val="007D428E"/>
    <w:rsid w:val="007D4A71"/>
    <w:rsid w:val="007D4DB7"/>
    <w:rsid w:val="007D546C"/>
    <w:rsid w:val="007D5498"/>
    <w:rsid w:val="007D56F3"/>
    <w:rsid w:val="007D5F70"/>
    <w:rsid w:val="007D6765"/>
    <w:rsid w:val="007D694C"/>
    <w:rsid w:val="007D777E"/>
    <w:rsid w:val="007E05FA"/>
    <w:rsid w:val="007E0B8C"/>
    <w:rsid w:val="007E1765"/>
    <w:rsid w:val="007E2081"/>
    <w:rsid w:val="007E2440"/>
    <w:rsid w:val="007E2489"/>
    <w:rsid w:val="007E251F"/>
    <w:rsid w:val="007E285E"/>
    <w:rsid w:val="007E3A4D"/>
    <w:rsid w:val="007E4397"/>
    <w:rsid w:val="007E5E59"/>
    <w:rsid w:val="007E606A"/>
    <w:rsid w:val="007E61D4"/>
    <w:rsid w:val="007E640D"/>
    <w:rsid w:val="007E746C"/>
    <w:rsid w:val="007F1110"/>
    <w:rsid w:val="007F116B"/>
    <w:rsid w:val="007F1AAF"/>
    <w:rsid w:val="007F1D53"/>
    <w:rsid w:val="007F2292"/>
    <w:rsid w:val="007F3A9F"/>
    <w:rsid w:val="007F3C06"/>
    <w:rsid w:val="007F3E3B"/>
    <w:rsid w:val="007F4E5A"/>
    <w:rsid w:val="007F50FE"/>
    <w:rsid w:val="007F5314"/>
    <w:rsid w:val="007F5364"/>
    <w:rsid w:val="007F5CD9"/>
    <w:rsid w:val="007F697C"/>
    <w:rsid w:val="007F6C8C"/>
    <w:rsid w:val="007F7424"/>
    <w:rsid w:val="0080017B"/>
    <w:rsid w:val="0080131D"/>
    <w:rsid w:val="0080160A"/>
    <w:rsid w:val="0080290E"/>
    <w:rsid w:val="0080307F"/>
    <w:rsid w:val="00804056"/>
    <w:rsid w:val="008043B7"/>
    <w:rsid w:val="00804453"/>
    <w:rsid w:val="00804559"/>
    <w:rsid w:val="00805B0B"/>
    <w:rsid w:val="00806B9E"/>
    <w:rsid w:val="0080735B"/>
    <w:rsid w:val="0080767E"/>
    <w:rsid w:val="008100F0"/>
    <w:rsid w:val="008103E6"/>
    <w:rsid w:val="008110F3"/>
    <w:rsid w:val="00811525"/>
    <w:rsid w:val="0081169C"/>
    <w:rsid w:val="00812ECC"/>
    <w:rsid w:val="00813803"/>
    <w:rsid w:val="0081397D"/>
    <w:rsid w:val="00813FD7"/>
    <w:rsid w:val="00814090"/>
    <w:rsid w:val="00814838"/>
    <w:rsid w:val="0081556E"/>
    <w:rsid w:val="0081637F"/>
    <w:rsid w:val="008177F7"/>
    <w:rsid w:val="00817D33"/>
    <w:rsid w:val="00820250"/>
    <w:rsid w:val="00820923"/>
    <w:rsid w:val="008217EB"/>
    <w:rsid w:val="00822375"/>
    <w:rsid w:val="00822B84"/>
    <w:rsid w:val="00823952"/>
    <w:rsid w:val="00824318"/>
    <w:rsid w:val="008250E7"/>
    <w:rsid w:val="00825840"/>
    <w:rsid w:val="00825A5F"/>
    <w:rsid w:val="00825DA1"/>
    <w:rsid w:val="00826225"/>
    <w:rsid w:val="008264AE"/>
    <w:rsid w:val="008270C8"/>
    <w:rsid w:val="0083070D"/>
    <w:rsid w:val="00830C58"/>
    <w:rsid w:val="0083112C"/>
    <w:rsid w:val="008314E3"/>
    <w:rsid w:val="0083181C"/>
    <w:rsid w:val="00833C72"/>
    <w:rsid w:val="00833F4F"/>
    <w:rsid w:val="00834D0E"/>
    <w:rsid w:val="00835EC6"/>
    <w:rsid w:val="00836C09"/>
    <w:rsid w:val="00840063"/>
    <w:rsid w:val="00840427"/>
    <w:rsid w:val="00840B4F"/>
    <w:rsid w:val="00841A89"/>
    <w:rsid w:val="0084206F"/>
    <w:rsid w:val="00842192"/>
    <w:rsid w:val="00843332"/>
    <w:rsid w:val="00843579"/>
    <w:rsid w:val="00843E3A"/>
    <w:rsid w:val="00843EE7"/>
    <w:rsid w:val="00844ED9"/>
    <w:rsid w:val="00845A93"/>
    <w:rsid w:val="00846659"/>
    <w:rsid w:val="00846819"/>
    <w:rsid w:val="00846D3B"/>
    <w:rsid w:val="008474BA"/>
    <w:rsid w:val="0085107E"/>
    <w:rsid w:val="00851750"/>
    <w:rsid w:val="00851DF9"/>
    <w:rsid w:val="008522FD"/>
    <w:rsid w:val="00852378"/>
    <w:rsid w:val="00852451"/>
    <w:rsid w:val="008543E2"/>
    <w:rsid w:val="00854440"/>
    <w:rsid w:val="008547EC"/>
    <w:rsid w:val="008549FD"/>
    <w:rsid w:val="00854D1B"/>
    <w:rsid w:val="008559AA"/>
    <w:rsid w:val="00855EF2"/>
    <w:rsid w:val="008574C9"/>
    <w:rsid w:val="00857CB2"/>
    <w:rsid w:val="008600E0"/>
    <w:rsid w:val="0086028C"/>
    <w:rsid w:val="00860313"/>
    <w:rsid w:val="008605C9"/>
    <w:rsid w:val="00860B2B"/>
    <w:rsid w:val="00860C64"/>
    <w:rsid w:val="00862136"/>
    <w:rsid w:val="008647D3"/>
    <w:rsid w:val="0086486D"/>
    <w:rsid w:val="008648B4"/>
    <w:rsid w:val="00864A1B"/>
    <w:rsid w:val="008667C7"/>
    <w:rsid w:val="00866B31"/>
    <w:rsid w:val="008674D3"/>
    <w:rsid w:val="00867C04"/>
    <w:rsid w:val="0087040D"/>
    <w:rsid w:val="00870C71"/>
    <w:rsid w:val="0087180C"/>
    <w:rsid w:val="00871B5D"/>
    <w:rsid w:val="0087237B"/>
    <w:rsid w:val="00875665"/>
    <w:rsid w:val="0087633B"/>
    <w:rsid w:val="00877909"/>
    <w:rsid w:val="00877E23"/>
    <w:rsid w:val="00880186"/>
    <w:rsid w:val="00880E77"/>
    <w:rsid w:val="008810E0"/>
    <w:rsid w:val="008814E9"/>
    <w:rsid w:val="008815A6"/>
    <w:rsid w:val="00882602"/>
    <w:rsid w:val="00882D71"/>
    <w:rsid w:val="00882FEB"/>
    <w:rsid w:val="00883A6D"/>
    <w:rsid w:val="00884431"/>
    <w:rsid w:val="0088493D"/>
    <w:rsid w:val="00885527"/>
    <w:rsid w:val="00885FEA"/>
    <w:rsid w:val="008904C8"/>
    <w:rsid w:val="0089106A"/>
    <w:rsid w:val="008915B9"/>
    <w:rsid w:val="00891F2D"/>
    <w:rsid w:val="00892823"/>
    <w:rsid w:val="00892973"/>
    <w:rsid w:val="00892DA7"/>
    <w:rsid w:val="00893574"/>
    <w:rsid w:val="008937CF"/>
    <w:rsid w:val="00893F54"/>
    <w:rsid w:val="00894164"/>
    <w:rsid w:val="00894E69"/>
    <w:rsid w:val="008959C5"/>
    <w:rsid w:val="008959DA"/>
    <w:rsid w:val="00896260"/>
    <w:rsid w:val="0089664D"/>
    <w:rsid w:val="00896DBB"/>
    <w:rsid w:val="00896DED"/>
    <w:rsid w:val="0089739C"/>
    <w:rsid w:val="008A19BA"/>
    <w:rsid w:val="008A1C1F"/>
    <w:rsid w:val="008A1E65"/>
    <w:rsid w:val="008A1FEE"/>
    <w:rsid w:val="008A25AD"/>
    <w:rsid w:val="008A2746"/>
    <w:rsid w:val="008A40B8"/>
    <w:rsid w:val="008A47D8"/>
    <w:rsid w:val="008A4881"/>
    <w:rsid w:val="008A5623"/>
    <w:rsid w:val="008A5C41"/>
    <w:rsid w:val="008A5D45"/>
    <w:rsid w:val="008A60AF"/>
    <w:rsid w:val="008A71D2"/>
    <w:rsid w:val="008A77F1"/>
    <w:rsid w:val="008B0092"/>
    <w:rsid w:val="008B0311"/>
    <w:rsid w:val="008B0586"/>
    <w:rsid w:val="008B131E"/>
    <w:rsid w:val="008B1558"/>
    <w:rsid w:val="008B17AD"/>
    <w:rsid w:val="008B18CE"/>
    <w:rsid w:val="008B23F9"/>
    <w:rsid w:val="008B2858"/>
    <w:rsid w:val="008B4AE8"/>
    <w:rsid w:val="008B6106"/>
    <w:rsid w:val="008B63A3"/>
    <w:rsid w:val="008B68E8"/>
    <w:rsid w:val="008B7124"/>
    <w:rsid w:val="008C0FDF"/>
    <w:rsid w:val="008C1016"/>
    <w:rsid w:val="008C1FCC"/>
    <w:rsid w:val="008C2172"/>
    <w:rsid w:val="008C25F1"/>
    <w:rsid w:val="008C2603"/>
    <w:rsid w:val="008C2C1A"/>
    <w:rsid w:val="008C47BF"/>
    <w:rsid w:val="008C4CBC"/>
    <w:rsid w:val="008C55BE"/>
    <w:rsid w:val="008C58D1"/>
    <w:rsid w:val="008C6921"/>
    <w:rsid w:val="008C6BF2"/>
    <w:rsid w:val="008D018C"/>
    <w:rsid w:val="008D02E8"/>
    <w:rsid w:val="008D1AC5"/>
    <w:rsid w:val="008D1B27"/>
    <w:rsid w:val="008D23C9"/>
    <w:rsid w:val="008D2727"/>
    <w:rsid w:val="008D29E0"/>
    <w:rsid w:val="008D2D85"/>
    <w:rsid w:val="008D2E21"/>
    <w:rsid w:val="008D324D"/>
    <w:rsid w:val="008D4CF8"/>
    <w:rsid w:val="008D4D27"/>
    <w:rsid w:val="008D6444"/>
    <w:rsid w:val="008D757E"/>
    <w:rsid w:val="008D7BAC"/>
    <w:rsid w:val="008E020B"/>
    <w:rsid w:val="008E142C"/>
    <w:rsid w:val="008E1A7F"/>
    <w:rsid w:val="008E1C5E"/>
    <w:rsid w:val="008E2336"/>
    <w:rsid w:val="008E233C"/>
    <w:rsid w:val="008E2F15"/>
    <w:rsid w:val="008E318D"/>
    <w:rsid w:val="008E405D"/>
    <w:rsid w:val="008E534A"/>
    <w:rsid w:val="008E539C"/>
    <w:rsid w:val="008E5435"/>
    <w:rsid w:val="008E69E3"/>
    <w:rsid w:val="008F03AE"/>
    <w:rsid w:val="008F0416"/>
    <w:rsid w:val="008F10EB"/>
    <w:rsid w:val="008F13D3"/>
    <w:rsid w:val="008F1F97"/>
    <w:rsid w:val="008F2369"/>
    <w:rsid w:val="008F2527"/>
    <w:rsid w:val="008F3AB2"/>
    <w:rsid w:val="008F3E49"/>
    <w:rsid w:val="008F484A"/>
    <w:rsid w:val="008F5906"/>
    <w:rsid w:val="008F5B60"/>
    <w:rsid w:val="008F622E"/>
    <w:rsid w:val="008F65F5"/>
    <w:rsid w:val="008F7281"/>
    <w:rsid w:val="009003E2"/>
    <w:rsid w:val="009005FE"/>
    <w:rsid w:val="00900784"/>
    <w:rsid w:val="00901487"/>
    <w:rsid w:val="00901810"/>
    <w:rsid w:val="00901F79"/>
    <w:rsid w:val="009025D9"/>
    <w:rsid w:val="009031C9"/>
    <w:rsid w:val="009038A4"/>
    <w:rsid w:val="00903914"/>
    <w:rsid w:val="00904905"/>
    <w:rsid w:val="00904BD4"/>
    <w:rsid w:val="00904C1B"/>
    <w:rsid w:val="00904DEF"/>
    <w:rsid w:val="00904FCB"/>
    <w:rsid w:val="0090712B"/>
    <w:rsid w:val="00910826"/>
    <w:rsid w:val="00911CD0"/>
    <w:rsid w:val="00912011"/>
    <w:rsid w:val="009129CA"/>
    <w:rsid w:val="00913499"/>
    <w:rsid w:val="0091391D"/>
    <w:rsid w:val="009139E3"/>
    <w:rsid w:val="00914645"/>
    <w:rsid w:val="009147ED"/>
    <w:rsid w:val="00914B42"/>
    <w:rsid w:val="0091556C"/>
    <w:rsid w:val="00916702"/>
    <w:rsid w:val="009168A8"/>
    <w:rsid w:val="00916EE5"/>
    <w:rsid w:val="009173DF"/>
    <w:rsid w:val="00917473"/>
    <w:rsid w:val="009203A9"/>
    <w:rsid w:val="00920E53"/>
    <w:rsid w:val="009213FE"/>
    <w:rsid w:val="009218B3"/>
    <w:rsid w:val="00921F9C"/>
    <w:rsid w:val="009227D2"/>
    <w:rsid w:val="00924B89"/>
    <w:rsid w:val="00924C87"/>
    <w:rsid w:val="00925395"/>
    <w:rsid w:val="00925BE2"/>
    <w:rsid w:val="00925C60"/>
    <w:rsid w:val="00926E4A"/>
    <w:rsid w:val="00927D6E"/>
    <w:rsid w:val="009307C6"/>
    <w:rsid w:val="00930E75"/>
    <w:rsid w:val="00930F48"/>
    <w:rsid w:val="00931815"/>
    <w:rsid w:val="00931A82"/>
    <w:rsid w:val="00931C2C"/>
    <w:rsid w:val="00932A54"/>
    <w:rsid w:val="00932D6B"/>
    <w:rsid w:val="009331E0"/>
    <w:rsid w:val="00933598"/>
    <w:rsid w:val="009335E4"/>
    <w:rsid w:val="009336FF"/>
    <w:rsid w:val="00934397"/>
    <w:rsid w:val="00934586"/>
    <w:rsid w:val="00934FEF"/>
    <w:rsid w:val="00935889"/>
    <w:rsid w:val="00937030"/>
    <w:rsid w:val="00937F2C"/>
    <w:rsid w:val="0094091F"/>
    <w:rsid w:val="00941697"/>
    <w:rsid w:val="009420B7"/>
    <w:rsid w:val="00942B32"/>
    <w:rsid w:val="00942EE1"/>
    <w:rsid w:val="0094351D"/>
    <w:rsid w:val="00943560"/>
    <w:rsid w:val="00943633"/>
    <w:rsid w:val="00944861"/>
    <w:rsid w:val="009450F3"/>
    <w:rsid w:val="0094613B"/>
    <w:rsid w:val="00946B46"/>
    <w:rsid w:val="009471AC"/>
    <w:rsid w:val="00947A9C"/>
    <w:rsid w:val="00947F3B"/>
    <w:rsid w:val="00947F7B"/>
    <w:rsid w:val="0095160A"/>
    <w:rsid w:val="009516C5"/>
    <w:rsid w:val="0095198B"/>
    <w:rsid w:val="00952606"/>
    <w:rsid w:val="00952A60"/>
    <w:rsid w:val="00952D74"/>
    <w:rsid w:val="00955743"/>
    <w:rsid w:val="00955A52"/>
    <w:rsid w:val="00956E84"/>
    <w:rsid w:val="0095701A"/>
    <w:rsid w:val="0095732F"/>
    <w:rsid w:val="00957A0C"/>
    <w:rsid w:val="00960688"/>
    <w:rsid w:val="009617C9"/>
    <w:rsid w:val="0096231B"/>
    <w:rsid w:val="009626E7"/>
    <w:rsid w:val="00963E7A"/>
    <w:rsid w:val="00965BE9"/>
    <w:rsid w:val="009661B4"/>
    <w:rsid w:val="00966BE8"/>
    <w:rsid w:val="00967CE6"/>
    <w:rsid w:val="00967DC2"/>
    <w:rsid w:val="00970140"/>
    <w:rsid w:val="00970853"/>
    <w:rsid w:val="00970DB0"/>
    <w:rsid w:val="00970F81"/>
    <w:rsid w:val="009726EC"/>
    <w:rsid w:val="00974035"/>
    <w:rsid w:val="00974908"/>
    <w:rsid w:val="00974A15"/>
    <w:rsid w:val="00980279"/>
    <w:rsid w:val="009805CC"/>
    <w:rsid w:val="00980ED7"/>
    <w:rsid w:val="00981863"/>
    <w:rsid w:val="00981B8C"/>
    <w:rsid w:val="00981C97"/>
    <w:rsid w:val="00981FFE"/>
    <w:rsid w:val="0098288C"/>
    <w:rsid w:val="00982ABA"/>
    <w:rsid w:val="00984FC8"/>
    <w:rsid w:val="009857C3"/>
    <w:rsid w:val="00985DBC"/>
    <w:rsid w:val="009862B9"/>
    <w:rsid w:val="009868D2"/>
    <w:rsid w:val="009874A3"/>
    <w:rsid w:val="009910B9"/>
    <w:rsid w:val="009913B1"/>
    <w:rsid w:val="0099264C"/>
    <w:rsid w:val="00992A34"/>
    <w:rsid w:val="0099459B"/>
    <w:rsid w:val="00994637"/>
    <w:rsid w:val="009948BF"/>
    <w:rsid w:val="009948E4"/>
    <w:rsid w:val="00994EFF"/>
    <w:rsid w:val="009953CE"/>
    <w:rsid w:val="00996CC2"/>
    <w:rsid w:val="00997C40"/>
    <w:rsid w:val="009A11D4"/>
    <w:rsid w:val="009A1DA3"/>
    <w:rsid w:val="009A1E19"/>
    <w:rsid w:val="009A2463"/>
    <w:rsid w:val="009A37DA"/>
    <w:rsid w:val="009A38DA"/>
    <w:rsid w:val="009A4128"/>
    <w:rsid w:val="009A471C"/>
    <w:rsid w:val="009A4CDB"/>
    <w:rsid w:val="009A55D8"/>
    <w:rsid w:val="009A7603"/>
    <w:rsid w:val="009B02FA"/>
    <w:rsid w:val="009B12CD"/>
    <w:rsid w:val="009B1545"/>
    <w:rsid w:val="009B4AE2"/>
    <w:rsid w:val="009B4DC9"/>
    <w:rsid w:val="009B5D53"/>
    <w:rsid w:val="009B6C97"/>
    <w:rsid w:val="009B6D28"/>
    <w:rsid w:val="009B6DD6"/>
    <w:rsid w:val="009B7DD8"/>
    <w:rsid w:val="009C08C6"/>
    <w:rsid w:val="009C0980"/>
    <w:rsid w:val="009C0D2E"/>
    <w:rsid w:val="009C1660"/>
    <w:rsid w:val="009C2425"/>
    <w:rsid w:val="009C26C1"/>
    <w:rsid w:val="009C315F"/>
    <w:rsid w:val="009C3222"/>
    <w:rsid w:val="009C3511"/>
    <w:rsid w:val="009C3E05"/>
    <w:rsid w:val="009C3FBB"/>
    <w:rsid w:val="009C40C4"/>
    <w:rsid w:val="009C4551"/>
    <w:rsid w:val="009C57EA"/>
    <w:rsid w:val="009C60F8"/>
    <w:rsid w:val="009C6A56"/>
    <w:rsid w:val="009C6A71"/>
    <w:rsid w:val="009C753B"/>
    <w:rsid w:val="009C7692"/>
    <w:rsid w:val="009C78C2"/>
    <w:rsid w:val="009C7F3B"/>
    <w:rsid w:val="009D01FA"/>
    <w:rsid w:val="009D175C"/>
    <w:rsid w:val="009D2525"/>
    <w:rsid w:val="009D340A"/>
    <w:rsid w:val="009D5564"/>
    <w:rsid w:val="009D59D2"/>
    <w:rsid w:val="009D66FA"/>
    <w:rsid w:val="009D6AE0"/>
    <w:rsid w:val="009D6BD1"/>
    <w:rsid w:val="009D6F5A"/>
    <w:rsid w:val="009D6FC3"/>
    <w:rsid w:val="009E03D8"/>
    <w:rsid w:val="009E135B"/>
    <w:rsid w:val="009E1817"/>
    <w:rsid w:val="009E2A43"/>
    <w:rsid w:val="009E2AB8"/>
    <w:rsid w:val="009E2B3A"/>
    <w:rsid w:val="009E30F1"/>
    <w:rsid w:val="009E4147"/>
    <w:rsid w:val="009E44CB"/>
    <w:rsid w:val="009E4F1E"/>
    <w:rsid w:val="009E5A4D"/>
    <w:rsid w:val="009E7761"/>
    <w:rsid w:val="009E7926"/>
    <w:rsid w:val="009F048F"/>
    <w:rsid w:val="009F0873"/>
    <w:rsid w:val="009F08F1"/>
    <w:rsid w:val="009F0F0A"/>
    <w:rsid w:val="009F1279"/>
    <w:rsid w:val="009F2AFE"/>
    <w:rsid w:val="009F2FC5"/>
    <w:rsid w:val="009F396E"/>
    <w:rsid w:val="009F3972"/>
    <w:rsid w:val="009F3C63"/>
    <w:rsid w:val="009F4B03"/>
    <w:rsid w:val="009F5FD8"/>
    <w:rsid w:val="009F63A6"/>
    <w:rsid w:val="009F7F5A"/>
    <w:rsid w:val="00A00CE2"/>
    <w:rsid w:val="00A00E21"/>
    <w:rsid w:val="00A01A1F"/>
    <w:rsid w:val="00A01C6C"/>
    <w:rsid w:val="00A0251D"/>
    <w:rsid w:val="00A033CB"/>
    <w:rsid w:val="00A04420"/>
    <w:rsid w:val="00A0487F"/>
    <w:rsid w:val="00A049EF"/>
    <w:rsid w:val="00A05F40"/>
    <w:rsid w:val="00A12F79"/>
    <w:rsid w:val="00A13496"/>
    <w:rsid w:val="00A13553"/>
    <w:rsid w:val="00A1440E"/>
    <w:rsid w:val="00A1474A"/>
    <w:rsid w:val="00A14D9D"/>
    <w:rsid w:val="00A14DBD"/>
    <w:rsid w:val="00A15468"/>
    <w:rsid w:val="00A17F6F"/>
    <w:rsid w:val="00A20175"/>
    <w:rsid w:val="00A20263"/>
    <w:rsid w:val="00A20AB1"/>
    <w:rsid w:val="00A20D0B"/>
    <w:rsid w:val="00A2114F"/>
    <w:rsid w:val="00A213F7"/>
    <w:rsid w:val="00A217EF"/>
    <w:rsid w:val="00A21981"/>
    <w:rsid w:val="00A226BC"/>
    <w:rsid w:val="00A2373A"/>
    <w:rsid w:val="00A23E0A"/>
    <w:rsid w:val="00A24C23"/>
    <w:rsid w:val="00A25FFD"/>
    <w:rsid w:val="00A26503"/>
    <w:rsid w:val="00A27074"/>
    <w:rsid w:val="00A27281"/>
    <w:rsid w:val="00A273DA"/>
    <w:rsid w:val="00A30101"/>
    <w:rsid w:val="00A30FBF"/>
    <w:rsid w:val="00A320F1"/>
    <w:rsid w:val="00A32827"/>
    <w:rsid w:val="00A33155"/>
    <w:rsid w:val="00A34283"/>
    <w:rsid w:val="00A34D82"/>
    <w:rsid w:val="00A37854"/>
    <w:rsid w:val="00A37E6E"/>
    <w:rsid w:val="00A40135"/>
    <w:rsid w:val="00A42FDE"/>
    <w:rsid w:val="00A452AF"/>
    <w:rsid w:val="00A461C8"/>
    <w:rsid w:val="00A4637D"/>
    <w:rsid w:val="00A46C0E"/>
    <w:rsid w:val="00A47607"/>
    <w:rsid w:val="00A477EA"/>
    <w:rsid w:val="00A477F2"/>
    <w:rsid w:val="00A510DA"/>
    <w:rsid w:val="00A517B3"/>
    <w:rsid w:val="00A5217A"/>
    <w:rsid w:val="00A527C1"/>
    <w:rsid w:val="00A52B8F"/>
    <w:rsid w:val="00A53CFA"/>
    <w:rsid w:val="00A56B55"/>
    <w:rsid w:val="00A571F4"/>
    <w:rsid w:val="00A572B9"/>
    <w:rsid w:val="00A608ED"/>
    <w:rsid w:val="00A60CB2"/>
    <w:rsid w:val="00A617D6"/>
    <w:rsid w:val="00A62FF3"/>
    <w:rsid w:val="00A6430B"/>
    <w:rsid w:val="00A65462"/>
    <w:rsid w:val="00A65A1B"/>
    <w:rsid w:val="00A65C90"/>
    <w:rsid w:val="00A65FA6"/>
    <w:rsid w:val="00A66CAA"/>
    <w:rsid w:val="00A71FC1"/>
    <w:rsid w:val="00A72354"/>
    <w:rsid w:val="00A7261A"/>
    <w:rsid w:val="00A734F1"/>
    <w:rsid w:val="00A74483"/>
    <w:rsid w:val="00A751E9"/>
    <w:rsid w:val="00A75CF9"/>
    <w:rsid w:val="00A761FE"/>
    <w:rsid w:val="00A766C6"/>
    <w:rsid w:val="00A76BFC"/>
    <w:rsid w:val="00A76E62"/>
    <w:rsid w:val="00A77267"/>
    <w:rsid w:val="00A77F40"/>
    <w:rsid w:val="00A81DE5"/>
    <w:rsid w:val="00A820A3"/>
    <w:rsid w:val="00A82108"/>
    <w:rsid w:val="00A824AE"/>
    <w:rsid w:val="00A8267A"/>
    <w:rsid w:val="00A82DDE"/>
    <w:rsid w:val="00A82E59"/>
    <w:rsid w:val="00A83410"/>
    <w:rsid w:val="00A8520C"/>
    <w:rsid w:val="00A854EE"/>
    <w:rsid w:val="00A85A95"/>
    <w:rsid w:val="00A86457"/>
    <w:rsid w:val="00A90485"/>
    <w:rsid w:val="00A91507"/>
    <w:rsid w:val="00A91DD5"/>
    <w:rsid w:val="00A920BE"/>
    <w:rsid w:val="00A92996"/>
    <w:rsid w:val="00A92C81"/>
    <w:rsid w:val="00A9367A"/>
    <w:rsid w:val="00A94077"/>
    <w:rsid w:val="00A940D3"/>
    <w:rsid w:val="00A941C9"/>
    <w:rsid w:val="00A94379"/>
    <w:rsid w:val="00A95344"/>
    <w:rsid w:val="00A95587"/>
    <w:rsid w:val="00A96362"/>
    <w:rsid w:val="00A97128"/>
    <w:rsid w:val="00A976E2"/>
    <w:rsid w:val="00AA1328"/>
    <w:rsid w:val="00AA1FC0"/>
    <w:rsid w:val="00AA2627"/>
    <w:rsid w:val="00AA26A9"/>
    <w:rsid w:val="00AA37FD"/>
    <w:rsid w:val="00AA52B4"/>
    <w:rsid w:val="00AA5DB0"/>
    <w:rsid w:val="00AA5EEF"/>
    <w:rsid w:val="00AA5F48"/>
    <w:rsid w:val="00AA6340"/>
    <w:rsid w:val="00AA67AC"/>
    <w:rsid w:val="00AA6E02"/>
    <w:rsid w:val="00AB000A"/>
    <w:rsid w:val="00AB031F"/>
    <w:rsid w:val="00AB035B"/>
    <w:rsid w:val="00AB1966"/>
    <w:rsid w:val="00AB248F"/>
    <w:rsid w:val="00AB2A5B"/>
    <w:rsid w:val="00AB2BE1"/>
    <w:rsid w:val="00AB3ACE"/>
    <w:rsid w:val="00AB45DE"/>
    <w:rsid w:val="00AB471A"/>
    <w:rsid w:val="00AB5B99"/>
    <w:rsid w:val="00AB6449"/>
    <w:rsid w:val="00AB72B4"/>
    <w:rsid w:val="00AB73AD"/>
    <w:rsid w:val="00AC146C"/>
    <w:rsid w:val="00AC19D7"/>
    <w:rsid w:val="00AC22B3"/>
    <w:rsid w:val="00AC25D7"/>
    <w:rsid w:val="00AC3213"/>
    <w:rsid w:val="00AC452C"/>
    <w:rsid w:val="00AC5787"/>
    <w:rsid w:val="00AC5F4D"/>
    <w:rsid w:val="00AC72A9"/>
    <w:rsid w:val="00AC73BB"/>
    <w:rsid w:val="00AD0083"/>
    <w:rsid w:val="00AD199D"/>
    <w:rsid w:val="00AD3985"/>
    <w:rsid w:val="00AD4048"/>
    <w:rsid w:val="00AD4805"/>
    <w:rsid w:val="00AD5C58"/>
    <w:rsid w:val="00AD7FD9"/>
    <w:rsid w:val="00AE0264"/>
    <w:rsid w:val="00AE0E9D"/>
    <w:rsid w:val="00AE151F"/>
    <w:rsid w:val="00AE1A7B"/>
    <w:rsid w:val="00AE1AE9"/>
    <w:rsid w:val="00AE1D8A"/>
    <w:rsid w:val="00AE315D"/>
    <w:rsid w:val="00AE364A"/>
    <w:rsid w:val="00AE4BA6"/>
    <w:rsid w:val="00AE5441"/>
    <w:rsid w:val="00AE5A4A"/>
    <w:rsid w:val="00AE6E9C"/>
    <w:rsid w:val="00AE76C6"/>
    <w:rsid w:val="00AF0359"/>
    <w:rsid w:val="00AF1964"/>
    <w:rsid w:val="00AF2087"/>
    <w:rsid w:val="00AF2428"/>
    <w:rsid w:val="00AF2CF3"/>
    <w:rsid w:val="00AF2EAA"/>
    <w:rsid w:val="00AF34BD"/>
    <w:rsid w:val="00AF3B2B"/>
    <w:rsid w:val="00AF4080"/>
    <w:rsid w:val="00AF5094"/>
    <w:rsid w:val="00AF5F5F"/>
    <w:rsid w:val="00AF6FD9"/>
    <w:rsid w:val="00AF79E3"/>
    <w:rsid w:val="00B00E07"/>
    <w:rsid w:val="00B01A40"/>
    <w:rsid w:val="00B02971"/>
    <w:rsid w:val="00B03009"/>
    <w:rsid w:val="00B033F2"/>
    <w:rsid w:val="00B03841"/>
    <w:rsid w:val="00B03D75"/>
    <w:rsid w:val="00B04456"/>
    <w:rsid w:val="00B04A25"/>
    <w:rsid w:val="00B04B8F"/>
    <w:rsid w:val="00B05EBA"/>
    <w:rsid w:val="00B06876"/>
    <w:rsid w:val="00B101B3"/>
    <w:rsid w:val="00B10CE5"/>
    <w:rsid w:val="00B14C77"/>
    <w:rsid w:val="00B14E2B"/>
    <w:rsid w:val="00B15389"/>
    <w:rsid w:val="00B153A7"/>
    <w:rsid w:val="00B15C98"/>
    <w:rsid w:val="00B16BC3"/>
    <w:rsid w:val="00B1713B"/>
    <w:rsid w:val="00B219FF"/>
    <w:rsid w:val="00B21CE8"/>
    <w:rsid w:val="00B21FF5"/>
    <w:rsid w:val="00B22C61"/>
    <w:rsid w:val="00B22C9A"/>
    <w:rsid w:val="00B23189"/>
    <w:rsid w:val="00B236C2"/>
    <w:rsid w:val="00B2423A"/>
    <w:rsid w:val="00B24D7B"/>
    <w:rsid w:val="00B24F65"/>
    <w:rsid w:val="00B252F4"/>
    <w:rsid w:val="00B2645D"/>
    <w:rsid w:val="00B2696B"/>
    <w:rsid w:val="00B26A06"/>
    <w:rsid w:val="00B26C2E"/>
    <w:rsid w:val="00B2768B"/>
    <w:rsid w:val="00B30436"/>
    <w:rsid w:val="00B31378"/>
    <w:rsid w:val="00B3196C"/>
    <w:rsid w:val="00B31E03"/>
    <w:rsid w:val="00B324A8"/>
    <w:rsid w:val="00B32E5E"/>
    <w:rsid w:val="00B33A45"/>
    <w:rsid w:val="00B33CE3"/>
    <w:rsid w:val="00B341E1"/>
    <w:rsid w:val="00B347C9"/>
    <w:rsid w:val="00B348A1"/>
    <w:rsid w:val="00B3494F"/>
    <w:rsid w:val="00B34AA3"/>
    <w:rsid w:val="00B34C4B"/>
    <w:rsid w:val="00B34C6E"/>
    <w:rsid w:val="00B35FA5"/>
    <w:rsid w:val="00B363D4"/>
    <w:rsid w:val="00B36C61"/>
    <w:rsid w:val="00B3744D"/>
    <w:rsid w:val="00B37F93"/>
    <w:rsid w:val="00B37FD0"/>
    <w:rsid w:val="00B400CF"/>
    <w:rsid w:val="00B410EC"/>
    <w:rsid w:val="00B42886"/>
    <w:rsid w:val="00B44266"/>
    <w:rsid w:val="00B446CC"/>
    <w:rsid w:val="00B447F0"/>
    <w:rsid w:val="00B44CD7"/>
    <w:rsid w:val="00B44DEA"/>
    <w:rsid w:val="00B45170"/>
    <w:rsid w:val="00B4570D"/>
    <w:rsid w:val="00B45BBA"/>
    <w:rsid w:val="00B45E7F"/>
    <w:rsid w:val="00B45E8C"/>
    <w:rsid w:val="00B46082"/>
    <w:rsid w:val="00B463F9"/>
    <w:rsid w:val="00B46742"/>
    <w:rsid w:val="00B46D3B"/>
    <w:rsid w:val="00B47221"/>
    <w:rsid w:val="00B477BA"/>
    <w:rsid w:val="00B47C35"/>
    <w:rsid w:val="00B5002A"/>
    <w:rsid w:val="00B500F4"/>
    <w:rsid w:val="00B50CDB"/>
    <w:rsid w:val="00B50CF3"/>
    <w:rsid w:val="00B5113E"/>
    <w:rsid w:val="00B51D52"/>
    <w:rsid w:val="00B522A6"/>
    <w:rsid w:val="00B52422"/>
    <w:rsid w:val="00B54300"/>
    <w:rsid w:val="00B54685"/>
    <w:rsid w:val="00B54F7E"/>
    <w:rsid w:val="00B55061"/>
    <w:rsid w:val="00B56DB2"/>
    <w:rsid w:val="00B572AA"/>
    <w:rsid w:val="00B5754C"/>
    <w:rsid w:val="00B57DC8"/>
    <w:rsid w:val="00B60303"/>
    <w:rsid w:val="00B61144"/>
    <w:rsid w:val="00B61470"/>
    <w:rsid w:val="00B616E8"/>
    <w:rsid w:val="00B61A7B"/>
    <w:rsid w:val="00B636C8"/>
    <w:rsid w:val="00B63FE1"/>
    <w:rsid w:val="00B64393"/>
    <w:rsid w:val="00B647AD"/>
    <w:rsid w:val="00B64D2F"/>
    <w:rsid w:val="00B653E8"/>
    <w:rsid w:val="00B65750"/>
    <w:rsid w:val="00B65A91"/>
    <w:rsid w:val="00B65C24"/>
    <w:rsid w:val="00B66425"/>
    <w:rsid w:val="00B66693"/>
    <w:rsid w:val="00B66F93"/>
    <w:rsid w:val="00B67A3B"/>
    <w:rsid w:val="00B67B3A"/>
    <w:rsid w:val="00B70DBC"/>
    <w:rsid w:val="00B7133B"/>
    <w:rsid w:val="00B716EA"/>
    <w:rsid w:val="00B72570"/>
    <w:rsid w:val="00B73586"/>
    <w:rsid w:val="00B73660"/>
    <w:rsid w:val="00B73A51"/>
    <w:rsid w:val="00B74DB5"/>
    <w:rsid w:val="00B74FF1"/>
    <w:rsid w:val="00B75709"/>
    <w:rsid w:val="00B77011"/>
    <w:rsid w:val="00B775E8"/>
    <w:rsid w:val="00B80037"/>
    <w:rsid w:val="00B800E6"/>
    <w:rsid w:val="00B8010B"/>
    <w:rsid w:val="00B80208"/>
    <w:rsid w:val="00B806BE"/>
    <w:rsid w:val="00B80783"/>
    <w:rsid w:val="00B810B1"/>
    <w:rsid w:val="00B816E8"/>
    <w:rsid w:val="00B81C74"/>
    <w:rsid w:val="00B81FF1"/>
    <w:rsid w:val="00B82875"/>
    <w:rsid w:val="00B83CDB"/>
    <w:rsid w:val="00B84A78"/>
    <w:rsid w:val="00B84EC6"/>
    <w:rsid w:val="00B861C6"/>
    <w:rsid w:val="00B86E0F"/>
    <w:rsid w:val="00B872D0"/>
    <w:rsid w:val="00B92C04"/>
    <w:rsid w:val="00B93F42"/>
    <w:rsid w:val="00B9497A"/>
    <w:rsid w:val="00B94D91"/>
    <w:rsid w:val="00B952B2"/>
    <w:rsid w:val="00B960D2"/>
    <w:rsid w:val="00B9659A"/>
    <w:rsid w:val="00B974B5"/>
    <w:rsid w:val="00B97640"/>
    <w:rsid w:val="00BA1FC9"/>
    <w:rsid w:val="00BA26AC"/>
    <w:rsid w:val="00BA4AA1"/>
    <w:rsid w:val="00BA57A9"/>
    <w:rsid w:val="00BA57FF"/>
    <w:rsid w:val="00BA67CC"/>
    <w:rsid w:val="00BA6EE8"/>
    <w:rsid w:val="00BA7DEE"/>
    <w:rsid w:val="00BB04EF"/>
    <w:rsid w:val="00BB21B4"/>
    <w:rsid w:val="00BB36B4"/>
    <w:rsid w:val="00BB55A9"/>
    <w:rsid w:val="00BB5667"/>
    <w:rsid w:val="00BB66EE"/>
    <w:rsid w:val="00BB6838"/>
    <w:rsid w:val="00BB6B86"/>
    <w:rsid w:val="00BC0E31"/>
    <w:rsid w:val="00BC1A30"/>
    <w:rsid w:val="00BC387B"/>
    <w:rsid w:val="00BC3F35"/>
    <w:rsid w:val="00BC43BB"/>
    <w:rsid w:val="00BC46D6"/>
    <w:rsid w:val="00BC5126"/>
    <w:rsid w:val="00BC6136"/>
    <w:rsid w:val="00BC6406"/>
    <w:rsid w:val="00BC740E"/>
    <w:rsid w:val="00BC75D7"/>
    <w:rsid w:val="00BC7A7F"/>
    <w:rsid w:val="00BD000F"/>
    <w:rsid w:val="00BD0178"/>
    <w:rsid w:val="00BD0692"/>
    <w:rsid w:val="00BD0BCB"/>
    <w:rsid w:val="00BD0F6D"/>
    <w:rsid w:val="00BD15E0"/>
    <w:rsid w:val="00BD285A"/>
    <w:rsid w:val="00BD2FC8"/>
    <w:rsid w:val="00BD36C7"/>
    <w:rsid w:val="00BD3E8C"/>
    <w:rsid w:val="00BD4077"/>
    <w:rsid w:val="00BD44B7"/>
    <w:rsid w:val="00BD4EA5"/>
    <w:rsid w:val="00BD50AA"/>
    <w:rsid w:val="00BD5CC1"/>
    <w:rsid w:val="00BD6822"/>
    <w:rsid w:val="00BD70BB"/>
    <w:rsid w:val="00BD7200"/>
    <w:rsid w:val="00BD7D2B"/>
    <w:rsid w:val="00BE013F"/>
    <w:rsid w:val="00BE0618"/>
    <w:rsid w:val="00BE22DC"/>
    <w:rsid w:val="00BE3797"/>
    <w:rsid w:val="00BE3A4C"/>
    <w:rsid w:val="00BE3F0F"/>
    <w:rsid w:val="00BE5C5F"/>
    <w:rsid w:val="00BE66F7"/>
    <w:rsid w:val="00BE7C2D"/>
    <w:rsid w:val="00BF011E"/>
    <w:rsid w:val="00BF10A2"/>
    <w:rsid w:val="00BF10A7"/>
    <w:rsid w:val="00BF1103"/>
    <w:rsid w:val="00BF181F"/>
    <w:rsid w:val="00BF2300"/>
    <w:rsid w:val="00BF238F"/>
    <w:rsid w:val="00BF4514"/>
    <w:rsid w:val="00BF47BB"/>
    <w:rsid w:val="00BF55D5"/>
    <w:rsid w:val="00BF60EA"/>
    <w:rsid w:val="00BF7205"/>
    <w:rsid w:val="00BF78A2"/>
    <w:rsid w:val="00C00548"/>
    <w:rsid w:val="00C00947"/>
    <w:rsid w:val="00C00A7B"/>
    <w:rsid w:val="00C01A00"/>
    <w:rsid w:val="00C02271"/>
    <w:rsid w:val="00C039F4"/>
    <w:rsid w:val="00C03E44"/>
    <w:rsid w:val="00C04DDA"/>
    <w:rsid w:val="00C05DB9"/>
    <w:rsid w:val="00C05EA1"/>
    <w:rsid w:val="00C061D9"/>
    <w:rsid w:val="00C065CB"/>
    <w:rsid w:val="00C06A0D"/>
    <w:rsid w:val="00C078E1"/>
    <w:rsid w:val="00C07974"/>
    <w:rsid w:val="00C07ED3"/>
    <w:rsid w:val="00C10076"/>
    <w:rsid w:val="00C10847"/>
    <w:rsid w:val="00C10CCE"/>
    <w:rsid w:val="00C10DA4"/>
    <w:rsid w:val="00C110A2"/>
    <w:rsid w:val="00C12123"/>
    <w:rsid w:val="00C1243E"/>
    <w:rsid w:val="00C12970"/>
    <w:rsid w:val="00C13CD7"/>
    <w:rsid w:val="00C14142"/>
    <w:rsid w:val="00C14526"/>
    <w:rsid w:val="00C15E72"/>
    <w:rsid w:val="00C1613C"/>
    <w:rsid w:val="00C16ACF"/>
    <w:rsid w:val="00C16E24"/>
    <w:rsid w:val="00C17C81"/>
    <w:rsid w:val="00C2018E"/>
    <w:rsid w:val="00C21389"/>
    <w:rsid w:val="00C21C5E"/>
    <w:rsid w:val="00C22294"/>
    <w:rsid w:val="00C2319F"/>
    <w:rsid w:val="00C2331F"/>
    <w:rsid w:val="00C23AD9"/>
    <w:rsid w:val="00C243FC"/>
    <w:rsid w:val="00C250BD"/>
    <w:rsid w:val="00C25532"/>
    <w:rsid w:val="00C26857"/>
    <w:rsid w:val="00C26A22"/>
    <w:rsid w:val="00C27570"/>
    <w:rsid w:val="00C306EE"/>
    <w:rsid w:val="00C30A64"/>
    <w:rsid w:val="00C30C6E"/>
    <w:rsid w:val="00C32715"/>
    <w:rsid w:val="00C32EC7"/>
    <w:rsid w:val="00C33286"/>
    <w:rsid w:val="00C334D1"/>
    <w:rsid w:val="00C336CD"/>
    <w:rsid w:val="00C3480A"/>
    <w:rsid w:val="00C35BCA"/>
    <w:rsid w:val="00C36F9D"/>
    <w:rsid w:val="00C40140"/>
    <w:rsid w:val="00C403C6"/>
    <w:rsid w:val="00C408E4"/>
    <w:rsid w:val="00C4114B"/>
    <w:rsid w:val="00C41A50"/>
    <w:rsid w:val="00C41F82"/>
    <w:rsid w:val="00C42E66"/>
    <w:rsid w:val="00C434CB"/>
    <w:rsid w:val="00C44116"/>
    <w:rsid w:val="00C44875"/>
    <w:rsid w:val="00C44BB1"/>
    <w:rsid w:val="00C45614"/>
    <w:rsid w:val="00C5107F"/>
    <w:rsid w:val="00C5187B"/>
    <w:rsid w:val="00C51913"/>
    <w:rsid w:val="00C51943"/>
    <w:rsid w:val="00C51AF2"/>
    <w:rsid w:val="00C51E52"/>
    <w:rsid w:val="00C524E3"/>
    <w:rsid w:val="00C533DA"/>
    <w:rsid w:val="00C570FA"/>
    <w:rsid w:val="00C57203"/>
    <w:rsid w:val="00C57519"/>
    <w:rsid w:val="00C57B17"/>
    <w:rsid w:val="00C57CEA"/>
    <w:rsid w:val="00C603F3"/>
    <w:rsid w:val="00C604DC"/>
    <w:rsid w:val="00C60DC2"/>
    <w:rsid w:val="00C61AF6"/>
    <w:rsid w:val="00C61E7F"/>
    <w:rsid w:val="00C62991"/>
    <w:rsid w:val="00C63C42"/>
    <w:rsid w:val="00C64618"/>
    <w:rsid w:val="00C64812"/>
    <w:rsid w:val="00C64952"/>
    <w:rsid w:val="00C6512D"/>
    <w:rsid w:val="00C66097"/>
    <w:rsid w:val="00C666EA"/>
    <w:rsid w:val="00C66FB6"/>
    <w:rsid w:val="00C6721D"/>
    <w:rsid w:val="00C70A48"/>
    <w:rsid w:val="00C71139"/>
    <w:rsid w:val="00C72079"/>
    <w:rsid w:val="00C726F4"/>
    <w:rsid w:val="00C7378E"/>
    <w:rsid w:val="00C737F5"/>
    <w:rsid w:val="00C73B00"/>
    <w:rsid w:val="00C7549B"/>
    <w:rsid w:val="00C7556C"/>
    <w:rsid w:val="00C75EB5"/>
    <w:rsid w:val="00C769CB"/>
    <w:rsid w:val="00C77551"/>
    <w:rsid w:val="00C77584"/>
    <w:rsid w:val="00C77F8D"/>
    <w:rsid w:val="00C8062C"/>
    <w:rsid w:val="00C80A0F"/>
    <w:rsid w:val="00C80FDE"/>
    <w:rsid w:val="00C810D0"/>
    <w:rsid w:val="00C82BFC"/>
    <w:rsid w:val="00C82CC7"/>
    <w:rsid w:val="00C82E86"/>
    <w:rsid w:val="00C840FB"/>
    <w:rsid w:val="00C84F24"/>
    <w:rsid w:val="00C87247"/>
    <w:rsid w:val="00C87AD1"/>
    <w:rsid w:val="00C87B77"/>
    <w:rsid w:val="00C87DB3"/>
    <w:rsid w:val="00C914F4"/>
    <w:rsid w:val="00C929C3"/>
    <w:rsid w:val="00C93DC5"/>
    <w:rsid w:val="00C94C39"/>
    <w:rsid w:val="00C95F35"/>
    <w:rsid w:val="00C97249"/>
    <w:rsid w:val="00C97E56"/>
    <w:rsid w:val="00C97FF1"/>
    <w:rsid w:val="00CA00FD"/>
    <w:rsid w:val="00CA1477"/>
    <w:rsid w:val="00CA18AD"/>
    <w:rsid w:val="00CA219D"/>
    <w:rsid w:val="00CA4481"/>
    <w:rsid w:val="00CA46CF"/>
    <w:rsid w:val="00CA50FF"/>
    <w:rsid w:val="00CA521B"/>
    <w:rsid w:val="00CA5291"/>
    <w:rsid w:val="00CA52BA"/>
    <w:rsid w:val="00CA5480"/>
    <w:rsid w:val="00CA59B2"/>
    <w:rsid w:val="00CA5A82"/>
    <w:rsid w:val="00CA723C"/>
    <w:rsid w:val="00CA784D"/>
    <w:rsid w:val="00CA794A"/>
    <w:rsid w:val="00CA7CFF"/>
    <w:rsid w:val="00CA7D08"/>
    <w:rsid w:val="00CB0F69"/>
    <w:rsid w:val="00CB1973"/>
    <w:rsid w:val="00CB1DDB"/>
    <w:rsid w:val="00CB20A0"/>
    <w:rsid w:val="00CB24FF"/>
    <w:rsid w:val="00CB3347"/>
    <w:rsid w:val="00CB3513"/>
    <w:rsid w:val="00CB4BF7"/>
    <w:rsid w:val="00CB5867"/>
    <w:rsid w:val="00CB6847"/>
    <w:rsid w:val="00CC1021"/>
    <w:rsid w:val="00CC11E1"/>
    <w:rsid w:val="00CC2BFA"/>
    <w:rsid w:val="00CC2DBE"/>
    <w:rsid w:val="00CC35B6"/>
    <w:rsid w:val="00CC38E5"/>
    <w:rsid w:val="00CC3F8A"/>
    <w:rsid w:val="00CC4CDF"/>
    <w:rsid w:val="00CC5313"/>
    <w:rsid w:val="00CC53B8"/>
    <w:rsid w:val="00CC6AE3"/>
    <w:rsid w:val="00CC6F26"/>
    <w:rsid w:val="00CC7445"/>
    <w:rsid w:val="00CC785B"/>
    <w:rsid w:val="00CC7E28"/>
    <w:rsid w:val="00CD0135"/>
    <w:rsid w:val="00CD01D4"/>
    <w:rsid w:val="00CD0595"/>
    <w:rsid w:val="00CD07E6"/>
    <w:rsid w:val="00CD0C1E"/>
    <w:rsid w:val="00CD10C6"/>
    <w:rsid w:val="00CD1B0E"/>
    <w:rsid w:val="00CD2C1A"/>
    <w:rsid w:val="00CD32BD"/>
    <w:rsid w:val="00CD365A"/>
    <w:rsid w:val="00CD3D8F"/>
    <w:rsid w:val="00CD410E"/>
    <w:rsid w:val="00CD41A1"/>
    <w:rsid w:val="00CD4824"/>
    <w:rsid w:val="00CD4DA3"/>
    <w:rsid w:val="00CD4FC4"/>
    <w:rsid w:val="00CD5084"/>
    <w:rsid w:val="00CD5287"/>
    <w:rsid w:val="00CD5735"/>
    <w:rsid w:val="00CD5A6C"/>
    <w:rsid w:val="00CD5B8F"/>
    <w:rsid w:val="00CD67B8"/>
    <w:rsid w:val="00CD7C1F"/>
    <w:rsid w:val="00CE03D9"/>
    <w:rsid w:val="00CE087E"/>
    <w:rsid w:val="00CE0FD9"/>
    <w:rsid w:val="00CE161D"/>
    <w:rsid w:val="00CE1915"/>
    <w:rsid w:val="00CE2697"/>
    <w:rsid w:val="00CE390F"/>
    <w:rsid w:val="00CE41C9"/>
    <w:rsid w:val="00CE4680"/>
    <w:rsid w:val="00CE5489"/>
    <w:rsid w:val="00CE55F9"/>
    <w:rsid w:val="00CE64BA"/>
    <w:rsid w:val="00CE6AD7"/>
    <w:rsid w:val="00CE7CCE"/>
    <w:rsid w:val="00CE7F7A"/>
    <w:rsid w:val="00CF01AD"/>
    <w:rsid w:val="00CF0352"/>
    <w:rsid w:val="00CF104D"/>
    <w:rsid w:val="00CF1E25"/>
    <w:rsid w:val="00CF25EC"/>
    <w:rsid w:val="00CF2887"/>
    <w:rsid w:val="00CF431E"/>
    <w:rsid w:val="00CF525A"/>
    <w:rsid w:val="00CF56B4"/>
    <w:rsid w:val="00CF6C64"/>
    <w:rsid w:val="00CF7EB9"/>
    <w:rsid w:val="00D01774"/>
    <w:rsid w:val="00D021BF"/>
    <w:rsid w:val="00D026B6"/>
    <w:rsid w:val="00D02707"/>
    <w:rsid w:val="00D033BF"/>
    <w:rsid w:val="00D03599"/>
    <w:rsid w:val="00D05033"/>
    <w:rsid w:val="00D0552E"/>
    <w:rsid w:val="00D05882"/>
    <w:rsid w:val="00D068E7"/>
    <w:rsid w:val="00D07309"/>
    <w:rsid w:val="00D073FD"/>
    <w:rsid w:val="00D07FF5"/>
    <w:rsid w:val="00D1006D"/>
    <w:rsid w:val="00D11BC6"/>
    <w:rsid w:val="00D1487C"/>
    <w:rsid w:val="00D14F2A"/>
    <w:rsid w:val="00D15984"/>
    <w:rsid w:val="00D174CF"/>
    <w:rsid w:val="00D176AC"/>
    <w:rsid w:val="00D20524"/>
    <w:rsid w:val="00D209A1"/>
    <w:rsid w:val="00D20FF3"/>
    <w:rsid w:val="00D2183E"/>
    <w:rsid w:val="00D222BD"/>
    <w:rsid w:val="00D242C5"/>
    <w:rsid w:val="00D24322"/>
    <w:rsid w:val="00D25317"/>
    <w:rsid w:val="00D259AE"/>
    <w:rsid w:val="00D25C45"/>
    <w:rsid w:val="00D26096"/>
    <w:rsid w:val="00D269BD"/>
    <w:rsid w:val="00D26BB9"/>
    <w:rsid w:val="00D27432"/>
    <w:rsid w:val="00D2759D"/>
    <w:rsid w:val="00D31B6C"/>
    <w:rsid w:val="00D31BF7"/>
    <w:rsid w:val="00D31C9A"/>
    <w:rsid w:val="00D329B6"/>
    <w:rsid w:val="00D32E69"/>
    <w:rsid w:val="00D3344A"/>
    <w:rsid w:val="00D33604"/>
    <w:rsid w:val="00D33725"/>
    <w:rsid w:val="00D33DE3"/>
    <w:rsid w:val="00D344BD"/>
    <w:rsid w:val="00D34853"/>
    <w:rsid w:val="00D3599D"/>
    <w:rsid w:val="00D3670E"/>
    <w:rsid w:val="00D36C3D"/>
    <w:rsid w:val="00D3765A"/>
    <w:rsid w:val="00D37FC9"/>
    <w:rsid w:val="00D40EC5"/>
    <w:rsid w:val="00D40FA9"/>
    <w:rsid w:val="00D4254B"/>
    <w:rsid w:val="00D44911"/>
    <w:rsid w:val="00D44CFF"/>
    <w:rsid w:val="00D44F02"/>
    <w:rsid w:val="00D46DA8"/>
    <w:rsid w:val="00D508C4"/>
    <w:rsid w:val="00D50EC1"/>
    <w:rsid w:val="00D50FF3"/>
    <w:rsid w:val="00D51EC7"/>
    <w:rsid w:val="00D522FC"/>
    <w:rsid w:val="00D52A17"/>
    <w:rsid w:val="00D534B6"/>
    <w:rsid w:val="00D54928"/>
    <w:rsid w:val="00D54C0C"/>
    <w:rsid w:val="00D54FF9"/>
    <w:rsid w:val="00D558C5"/>
    <w:rsid w:val="00D56922"/>
    <w:rsid w:val="00D56A50"/>
    <w:rsid w:val="00D56B14"/>
    <w:rsid w:val="00D575ED"/>
    <w:rsid w:val="00D57E1A"/>
    <w:rsid w:val="00D57F62"/>
    <w:rsid w:val="00D609A4"/>
    <w:rsid w:val="00D60FD3"/>
    <w:rsid w:val="00D61388"/>
    <w:rsid w:val="00D61CCF"/>
    <w:rsid w:val="00D636A2"/>
    <w:rsid w:val="00D65588"/>
    <w:rsid w:val="00D65C8D"/>
    <w:rsid w:val="00D66489"/>
    <w:rsid w:val="00D665EF"/>
    <w:rsid w:val="00D66702"/>
    <w:rsid w:val="00D66AE5"/>
    <w:rsid w:val="00D7028B"/>
    <w:rsid w:val="00D7061E"/>
    <w:rsid w:val="00D7124A"/>
    <w:rsid w:val="00D714C3"/>
    <w:rsid w:val="00D71701"/>
    <w:rsid w:val="00D724B0"/>
    <w:rsid w:val="00D72837"/>
    <w:rsid w:val="00D72A93"/>
    <w:rsid w:val="00D735C5"/>
    <w:rsid w:val="00D73C09"/>
    <w:rsid w:val="00D74DBD"/>
    <w:rsid w:val="00D752D7"/>
    <w:rsid w:val="00D75E3A"/>
    <w:rsid w:val="00D75EAD"/>
    <w:rsid w:val="00D762A6"/>
    <w:rsid w:val="00D76EA7"/>
    <w:rsid w:val="00D77699"/>
    <w:rsid w:val="00D7776D"/>
    <w:rsid w:val="00D77813"/>
    <w:rsid w:val="00D81E4F"/>
    <w:rsid w:val="00D82887"/>
    <w:rsid w:val="00D82C07"/>
    <w:rsid w:val="00D8417D"/>
    <w:rsid w:val="00D84421"/>
    <w:rsid w:val="00D85394"/>
    <w:rsid w:val="00D870EF"/>
    <w:rsid w:val="00D87640"/>
    <w:rsid w:val="00D87B9E"/>
    <w:rsid w:val="00D901C1"/>
    <w:rsid w:val="00D90895"/>
    <w:rsid w:val="00D91217"/>
    <w:rsid w:val="00D91459"/>
    <w:rsid w:val="00D930AD"/>
    <w:rsid w:val="00D93105"/>
    <w:rsid w:val="00D93C3E"/>
    <w:rsid w:val="00D93C49"/>
    <w:rsid w:val="00D93CFC"/>
    <w:rsid w:val="00D94563"/>
    <w:rsid w:val="00D94E76"/>
    <w:rsid w:val="00D9568C"/>
    <w:rsid w:val="00D965A4"/>
    <w:rsid w:val="00D97F36"/>
    <w:rsid w:val="00DA0A32"/>
    <w:rsid w:val="00DA1B76"/>
    <w:rsid w:val="00DA1BF3"/>
    <w:rsid w:val="00DA2340"/>
    <w:rsid w:val="00DA259A"/>
    <w:rsid w:val="00DA2639"/>
    <w:rsid w:val="00DA30EE"/>
    <w:rsid w:val="00DA3774"/>
    <w:rsid w:val="00DA3805"/>
    <w:rsid w:val="00DA38A3"/>
    <w:rsid w:val="00DA4296"/>
    <w:rsid w:val="00DA5EC6"/>
    <w:rsid w:val="00DA5FCA"/>
    <w:rsid w:val="00DA65F9"/>
    <w:rsid w:val="00DA6C61"/>
    <w:rsid w:val="00DA721F"/>
    <w:rsid w:val="00DA7A6A"/>
    <w:rsid w:val="00DB39D3"/>
    <w:rsid w:val="00DB7D8E"/>
    <w:rsid w:val="00DC09D7"/>
    <w:rsid w:val="00DC1842"/>
    <w:rsid w:val="00DC1B01"/>
    <w:rsid w:val="00DC39FA"/>
    <w:rsid w:val="00DC3B06"/>
    <w:rsid w:val="00DC3DBE"/>
    <w:rsid w:val="00DC3E40"/>
    <w:rsid w:val="00DC5FDB"/>
    <w:rsid w:val="00DC6264"/>
    <w:rsid w:val="00DC7400"/>
    <w:rsid w:val="00DC7423"/>
    <w:rsid w:val="00DC7C89"/>
    <w:rsid w:val="00DD0628"/>
    <w:rsid w:val="00DD0C7D"/>
    <w:rsid w:val="00DD0D24"/>
    <w:rsid w:val="00DD0EF5"/>
    <w:rsid w:val="00DD10BE"/>
    <w:rsid w:val="00DD32A6"/>
    <w:rsid w:val="00DD3744"/>
    <w:rsid w:val="00DD53E4"/>
    <w:rsid w:val="00DD5877"/>
    <w:rsid w:val="00DD62E7"/>
    <w:rsid w:val="00DD7B8C"/>
    <w:rsid w:val="00DD7BAE"/>
    <w:rsid w:val="00DD7CDA"/>
    <w:rsid w:val="00DD7D8C"/>
    <w:rsid w:val="00DE016C"/>
    <w:rsid w:val="00DE08BA"/>
    <w:rsid w:val="00DE0A2F"/>
    <w:rsid w:val="00DE1748"/>
    <w:rsid w:val="00DE18A2"/>
    <w:rsid w:val="00DE37DD"/>
    <w:rsid w:val="00DE462E"/>
    <w:rsid w:val="00DE5BC3"/>
    <w:rsid w:val="00DE5F34"/>
    <w:rsid w:val="00DE649D"/>
    <w:rsid w:val="00DE6956"/>
    <w:rsid w:val="00DE6C0D"/>
    <w:rsid w:val="00DE79B5"/>
    <w:rsid w:val="00DE7F6F"/>
    <w:rsid w:val="00DF2842"/>
    <w:rsid w:val="00DF32FC"/>
    <w:rsid w:val="00DF4B35"/>
    <w:rsid w:val="00DF4CDF"/>
    <w:rsid w:val="00DF4F6D"/>
    <w:rsid w:val="00DF5A3E"/>
    <w:rsid w:val="00DF618C"/>
    <w:rsid w:val="00DF696D"/>
    <w:rsid w:val="00DF6A47"/>
    <w:rsid w:val="00DF79F9"/>
    <w:rsid w:val="00E0027D"/>
    <w:rsid w:val="00E0167A"/>
    <w:rsid w:val="00E0231D"/>
    <w:rsid w:val="00E03684"/>
    <w:rsid w:val="00E04C65"/>
    <w:rsid w:val="00E05B85"/>
    <w:rsid w:val="00E06265"/>
    <w:rsid w:val="00E064CC"/>
    <w:rsid w:val="00E071D9"/>
    <w:rsid w:val="00E078C7"/>
    <w:rsid w:val="00E07F21"/>
    <w:rsid w:val="00E114BC"/>
    <w:rsid w:val="00E11DD5"/>
    <w:rsid w:val="00E12903"/>
    <w:rsid w:val="00E12A75"/>
    <w:rsid w:val="00E12D05"/>
    <w:rsid w:val="00E12FF7"/>
    <w:rsid w:val="00E1328F"/>
    <w:rsid w:val="00E13299"/>
    <w:rsid w:val="00E145E1"/>
    <w:rsid w:val="00E15C58"/>
    <w:rsid w:val="00E161B6"/>
    <w:rsid w:val="00E16AA9"/>
    <w:rsid w:val="00E16FCE"/>
    <w:rsid w:val="00E17897"/>
    <w:rsid w:val="00E17945"/>
    <w:rsid w:val="00E17C19"/>
    <w:rsid w:val="00E2067B"/>
    <w:rsid w:val="00E20814"/>
    <w:rsid w:val="00E215AD"/>
    <w:rsid w:val="00E215BD"/>
    <w:rsid w:val="00E21F2C"/>
    <w:rsid w:val="00E221C0"/>
    <w:rsid w:val="00E22722"/>
    <w:rsid w:val="00E23032"/>
    <w:rsid w:val="00E235E0"/>
    <w:rsid w:val="00E253B7"/>
    <w:rsid w:val="00E26905"/>
    <w:rsid w:val="00E274F4"/>
    <w:rsid w:val="00E2776C"/>
    <w:rsid w:val="00E27D54"/>
    <w:rsid w:val="00E307E0"/>
    <w:rsid w:val="00E31601"/>
    <w:rsid w:val="00E319A7"/>
    <w:rsid w:val="00E31C82"/>
    <w:rsid w:val="00E31D9A"/>
    <w:rsid w:val="00E32981"/>
    <w:rsid w:val="00E33D71"/>
    <w:rsid w:val="00E34B2E"/>
    <w:rsid w:val="00E34EBA"/>
    <w:rsid w:val="00E3549B"/>
    <w:rsid w:val="00E35D35"/>
    <w:rsid w:val="00E36471"/>
    <w:rsid w:val="00E36899"/>
    <w:rsid w:val="00E36B3B"/>
    <w:rsid w:val="00E37C72"/>
    <w:rsid w:val="00E40406"/>
    <w:rsid w:val="00E41088"/>
    <w:rsid w:val="00E41C54"/>
    <w:rsid w:val="00E42094"/>
    <w:rsid w:val="00E42273"/>
    <w:rsid w:val="00E42330"/>
    <w:rsid w:val="00E428A6"/>
    <w:rsid w:val="00E429AF"/>
    <w:rsid w:val="00E429F9"/>
    <w:rsid w:val="00E44481"/>
    <w:rsid w:val="00E45038"/>
    <w:rsid w:val="00E45158"/>
    <w:rsid w:val="00E4564E"/>
    <w:rsid w:val="00E47DEE"/>
    <w:rsid w:val="00E50494"/>
    <w:rsid w:val="00E50D34"/>
    <w:rsid w:val="00E51485"/>
    <w:rsid w:val="00E5190F"/>
    <w:rsid w:val="00E52405"/>
    <w:rsid w:val="00E5242A"/>
    <w:rsid w:val="00E528D8"/>
    <w:rsid w:val="00E52C66"/>
    <w:rsid w:val="00E541DB"/>
    <w:rsid w:val="00E54661"/>
    <w:rsid w:val="00E54A53"/>
    <w:rsid w:val="00E55288"/>
    <w:rsid w:val="00E55E9A"/>
    <w:rsid w:val="00E60BF1"/>
    <w:rsid w:val="00E60D01"/>
    <w:rsid w:val="00E60F6A"/>
    <w:rsid w:val="00E61737"/>
    <w:rsid w:val="00E62192"/>
    <w:rsid w:val="00E63315"/>
    <w:rsid w:val="00E637C7"/>
    <w:rsid w:val="00E63CC7"/>
    <w:rsid w:val="00E642AE"/>
    <w:rsid w:val="00E64637"/>
    <w:rsid w:val="00E6514E"/>
    <w:rsid w:val="00E652C6"/>
    <w:rsid w:val="00E65C97"/>
    <w:rsid w:val="00E6665D"/>
    <w:rsid w:val="00E67383"/>
    <w:rsid w:val="00E677E9"/>
    <w:rsid w:val="00E70191"/>
    <w:rsid w:val="00E70C52"/>
    <w:rsid w:val="00E711BC"/>
    <w:rsid w:val="00E71B9D"/>
    <w:rsid w:val="00E72A16"/>
    <w:rsid w:val="00E731B2"/>
    <w:rsid w:val="00E744E9"/>
    <w:rsid w:val="00E74941"/>
    <w:rsid w:val="00E75D06"/>
    <w:rsid w:val="00E76191"/>
    <w:rsid w:val="00E76859"/>
    <w:rsid w:val="00E76BCC"/>
    <w:rsid w:val="00E76C6B"/>
    <w:rsid w:val="00E77029"/>
    <w:rsid w:val="00E77947"/>
    <w:rsid w:val="00E77D33"/>
    <w:rsid w:val="00E80D39"/>
    <w:rsid w:val="00E814C8"/>
    <w:rsid w:val="00E81A07"/>
    <w:rsid w:val="00E82E25"/>
    <w:rsid w:val="00E82FC1"/>
    <w:rsid w:val="00E8480C"/>
    <w:rsid w:val="00E84D20"/>
    <w:rsid w:val="00E85C36"/>
    <w:rsid w:val="00E85C78"/>
    <w:rsid w:val="00E85EA8"/>
    <w:rsid w:val="00E8774B"/>
    <w:rsid w:val="00E90F50"/>
    <w:rsid w:val="00E91F6D"/>
    <w:rsid w:val="00E9355A"/>
    <w:rsid w:val="00E93A10"/>
    <w:rsid w:val="00E940D9"/>
    <w:rsid w:val="00E94828"/>
    <w:rsid w:val="00E9485C"/>
    <w:rsid w:val="00E957BF"/>
    <w:rsid w:val="00E95C31"/>
    <w:rsid w:val="00E965C7"/>
    <w:rsid w:val="00E9742E"/>
    <w:rsid w:val="00E97C4B"/>
    <w:rsid w:val="00E97F7E"/>
    <w:rsid w:val="00EA0CC9"/>
    <w:rsid w:val="00EA1F1C"/>
    <w:rsid w:val="00EA2429"/>
    <w:rsid w:val="00EA2B35"/>
    <w:rsid w:val="00EA2EFD"/>
    <w:rsid w:val="00EA3887"/>
    <w:rsid w:val="00EA3C48"/>
    <w:rsid w:val="00EA4DEE"/>
    <w:rsid w:val="00EA54AB"/>
    <w:rsid w:val="00EA55D2"/>
    <w:rsid w:val="00EA5F98"/>
    <w:rsid w:val="00EA6B8E"/>
    <w:rsid w:val="00EA6FC9"/>
    <w:rsid w:val="00EA710D"/>
    <w:rsid w:val="00EA729D"/>
    <w:rsid w:val="00EA7E4D"/>
    <w:rsid w:val="00EB025A"/>
    <w:rsid w:val="00EB0BD0"/>
    <w:rsid w:val="00EB0D03"/>
    <w:rsid w:val="00EB1742"/>
    <w:rsid w:val="00EB1839"/>
    <w:rsid w:val="00EB251C"/>
    <w:rsid w:val="00EB2637"/>
    <w:rsid w:val="00EB272A"/>
    <w:rsid w:val="00EB2DC1"/>
    <w:rsid w:val="00EB4002"/>
    <w:rsid w:val="00EB569F"/>
    <w:rsid w:val="00EB5731"/>
    <w:rsid w:val="00EB5B17"/>
    <w:rsid w:val="00EB5E47"/>
    <w:rsid w:val="00EB5E91"/>
    <w:rsid w:val="00EB61FA"/>
    <w:rsid w:val="00EB7208"/>
    <w:rsid w:val="00EB749F"/>
    <w:rsid w:val="00EC00B4"/>
    <w:rsid w:val="00EC027E"/>
    <w:rsid w:val="00EC149A"/>
    <w:rsid w:val="00EC2CDE"/>
    <w:rsid w:val="00EC43CE"/>
    <w:rsid w:val="00EC4C35"/>
    <w:rsid w:val="00EC6A1E"/>
    <w:rsid w:val="00EC7178"/>
    <w:rsid w:val="00EC719B"/>
    <w:rsid w:val="00EC75AE"/>
    <w:rsid w:val="00EC7C0F"/>
    <w:rsid w:val="00ED0299"/>
    <w:rsid w:val="00ED08C8"/>
    <w:rsid w:val="00ED138C"/>
    <w:rsid w:val="00ED18A7"/>
    <w:rsid w:val="00ED1A93"/>
    <w:rsid w:val="00ED1C72"/>
    <w:rsid w:val="00ED2249"/>
    <w:rsid w:val="00ED3744"/>
    <w:rsid w:val="00ED42B3"/>
    <w:rsid w:val="00ED471D"/>
    <w:rsid w:val="00ED4FAA"/>
    <w:rsid w:val="00ED5047"/>
    <w:rsid w:val="00ED5971"/>
    <w:rsid w:val="00ED5D61"/>
    <w:rsid w:val="00ED5DCB"/>
    <w:rsid w:val="00ED5ECA"/>
    <w:rsid w:val="00ED63B8"/>
    <w:rsid w:val="00ED6DCA"/>
    <w:rsid w:val="00ED7407"/>
    <w:rsid w:val="00EE27A0"/>
    <w:rsid w:val="00EE28E5"/>
    <w:rsid w:val="00EE351A"/>
    <w:rsid w:val="00EE352D"/>
    <w:rsid w:val="00EE3598"/>
    <w:rsid w:val="00EE3D36"/>
    <w:rsid w:val="00EE46FB"/>
    <w:rsid w:val="00EE4DB1"/>
    <w:rsid w:val="00EE4ED0"/>
    <w:rsid w:val="00EE6183"/>
    <w:rsid w:val="00EE6DC7"/>
    <w:rsid w:val="00EE6E0B"/>
    <w:rsid w:val="00EE7AD3"/>
    <w:rsid w:val="00EF07E2"/>
    <w:rsid w:val="00EF0BAA"/>
    <w:rsid w:val="00EF22DF"/>
    <w:rsid w:val="00EF287E"/>
    <w:rsid w:val="00EF30A2"/>
    <w:rsid w:val="00EF3E3A"/>
    <w:rsid w:val="00EF4235"/>
    <w:rsid w:val="00EF4C64"/>
    <w:rsid w:val="00EF521C"/>
    <w:rsid w:val="00EF530D"/>
    <w:rsid w:val="00EF69A0"/>
    <w:rsid w:val="00EF6D2A"/>
    <w:rsid w:val="00EF7B48"/>
    <w:rsid w:val="00F007F0"/>
    <w:rsid w:val="00F0165C"/>
    <w:rsid w:val="00F019F2"/>
    <w:rsid w:val="00F02724"/>
    <w:rsid w:val="00F02F6F"/>
    <w:rsid w:val="00F03850"/>
    <w:rsid w:val="00F03D75"/>
    <w:rsid w:val="00F05FCE"/>
    <w:rsid w:val="00F06242"/>
    <w:rsid w:val="00F06EDF"/>
    <w:rsid w:val="00F07931"/>
    <w:rsid w:val="00F07B6F"/>
    <w:rsid w:val="00F1009F"/>
    <w:rsid w:val="00F11294"/>
    <w:rsid w:val="00F119C0"/>
    <w:rsid w:val="00F12EB4"/>
    <w:rsid w:val="00F13228"/>
    <w:rsid w:val="00F15495"/>
    <w:rsid w:val="00F15E53"/>
    <w:rsid w:val="00F16666"/>
    <w:rsid w:val="00F17571"/>
    <w:rsid w:val="00F17BC1"/>
    <w:rsid w:val="00F201E1"/>
    <w:rsid w:val="00F2082B"/>
    <w:rsid w:val="00F21E5D"/>
    <w:rsid w:val="00F229CC"/>
    <w:rsid w:val="00F25313"/>
    <w:rsid w:val="00F25323"/>
    <w:rsid w:val="00F2556D"/>
    <w:rsid w:val="00F25966"/>
    <w:rsid w:val="00F26256"/>
    <w:rsid w:val="00F263E2"/>
    <w:rsid w:val="00F26CC2"/>
    <w:rsid w:val="00F30D3B"/>
    <w:rsid w:val="00F31092"/>
    <w:rsid w:val="00F31838"/>
    <w:rsid w:val="00F336CF"/>
    <w:rsid w:val="00F33711"/>
    <w:rsid w:val="00F345AC"/>
    <w:rsid w:val="00F3461F"/>
    <w:rsid w:val="00F34717"/>
    <w:rsid w:val="00F355D8"/>
    <w:rsid w:val="00F355FB"/>
    <w:rsid w:val="00F35BC0"/>
    <w:rsid w:val="00F365BA"/>
    <w:rsid w:val="00F37115"/>
    <w:rsid w:val="00F371AF"/>
    <w:rsid w:val="00F37A11"/>
    <w:rsid w:val="00F40104"/>
    <w:rsid w:val="00F40412"/>
    <w:rsid w:val="00F40519"/>
    <w:rsid w:val="00F41745"/>
    <w:rsid w:val="00F41A44"/>
    <w:rsid w:val="00F42C17"/>
    <w:rsid w:val="00F42F1B"/>
    <w:rsid w:val="00F443C0"/>
    <w:rsid w:val="00F44743"/>
    <w:rsid w:val="00F44BDE"/>
    <w:rsid w:val="00F45384"/>
    <w:rsid w:val="00F4621D"/>
    <w:rsid w:val="00F46266"/>
    <w:rsid w:val="00F46372"/>
    <w:rsid w:val="00F469A3"/>
    <w:rsid w:val="00F46C01"/>
    <w:rsid w:val="00F4723C"/>
    <w:rsid w:val="00F51F91"/>
    <w:rsid w:val="00F52581"/>
    <w:rsid w:val="00F52B1B"/>
    <w:rsid w:val="00F52D0C"/>
    <w:rsid w:val="00F53BB0"/>
    <w:rsid w:val="00F5411B"/>
    <w:rsid w:val="00F54B0B"/>
    <w:rsid w:val="00F5579B"/>
    <w:rsid w:val="00F56CF2"/>
    <w:rsid w:val="00F57AAF"/>
    <w:rsid w:val="00F6032C"/>
    <w:rsid w:val="00F60A82"/>
    <w:rsid w:val="00F627A7"/>
    <w:rsid w:val="00F62881"/>
    <w:rsid w:val="00F62C12"/>
    <w:rsid w:val="00F64D89"/>
    <w:rsid w:val="00F64E24"/>
    <w:rsid w:val="00F64EFF"/>
    <w:rsid w:val="00F65C59"/>
    <w:rsid w:val="00F66663"/>
    <w:rsid w:val="00F66D14"/>
    <w:rsid w:val="00F67B77"/>
    <w:rsid w:val="00F70774"/>
    <w:rsid w:val="00F7112C"/>
    <w:rsid w:val="00F71309"/>
    <w:rsid w:val="00F71D49"/>
    <w:rsid w:val="00F71E63"/>
    <w:rsid w:val="00F722C5"/>
    <w:rsid w:val="00F738A8"/>
    <w:rsid w:val="00F73D28"/>
    <w:rsid w:val="00F746C2"/>
    <w:rsid w:val="00F74D58"/>
    <w:rsid w:val="00F75A61"/>
    <w:rsid w:val="00F762ED"/>
    <w:rsid w:val="00F77850"/>
    <w:rsid w:val="00F80C57"/>
    <w:rsid w:val="00F813A9"/>
    <w:rsid w:val="00F81BCF"/>
    <w:rsid w:val="00F81D89"/>
    <w:rsid w:val="00F81DC2"/>
    <w:rsid w:val="00F8458B"/>
    <w:rsid w:val="00F84B07"/>
    <w:rsid w:val="00F85B13"/>
    <w:rsid w:val="00F86431"/>
    <w:rsid w:val="00F86F9D"/>
    <w:rsid w:val="00F87D28"/>
    <w:rsid w:val="00F9028E"/>
    <w:rsid w:val="00F906AB"/>
    <w:rsid w:val="00F9072C"/>
    <w:rsid w:val="00F909F6"/>
    <w:rsid w:val="00F9105C"/>
    <w:rsid w:val="00F92305"/>
    <w:rsid w:val="00F92544"/>
    <w:rsid w:val="00F92588"/>
    <w:rsid w:val="00F92FF2"/>
    <w:rsid w:val="00F93E08"/>
    <w:rsid w:val="00F93E3F"/>
    <w:rsid w:val="00F94199"/>
    <w:rsid w:val="00F9438B"/>
    <w:rsid w:val="00F944E5"/>
    <w:rsid w:val="00F9467F"/>
    <w:rsid w:val="00F954F4"/>
    <w:rsid w:val="00F96BA1"/>
    <w:rsid w:val="00F97A74"/>
    <w:rsid w:val="00FA0DDF"/>
    <w:rsid w:val="00FA19E1"/>
    <w:rsid w:val="00FA1A17"/>
    <w:rsid w:val="00FA1A9B"/>
    <w:rsid w:val="00FA2056"/>
    <w:rsid w:val="00FA213E"/>
    <w:rsid w:val="00FA272E"/>
    <w:rsid w:val="00FA2C6F"/>
    <w:rsid w:val="00FA32F7"/>
    <w:rsid w:val="00FA365D"/>
    <w:rsid w:val="00FA3835"/>
    <w:rsid w:val="00FA3DFE"/>
    <w:rsid w:val="00FA5B75"/>
    <w:rsid w:val="00FA7265"/>
    <w:rsid w:val="00FA730B"/>
    <w:rsid w:val="00FA796C"/>
    <w:rsid w:val="00FB0127"/>
    <w:rsid w:val="00FB0380"/>
    <w:rsid w:val="00FB0D82"/>
    <w:rsid w:val="00FB195F"/>
    <w:rsid w:val="00FB1DB4"/>
    <w:rsid w:val="00FB2514"/>
    <w:rsid w:val="00FB2D33"/>
    <w:rsid w:val="00FB39EC"/>
    <w:rsid w:val="00FB59EB"/>
    <w:rsid w:val="00FB6801"/>
    <w:rsid w:val="00FB6A9C"/>
    <w:rsid w:val="00FC0DD7"/>
    <w:rsid w:val="00FC12EB"/>
    <w:rsid w:val="00FC1850"/>
    <w:rsid w:val="00FC1FE0"/>
    <w:rsid w:val="00FC3667"/>
    <w:rsid w:val="00FC42EB"/>
    <w:rsid w:val="00FC4906"/>
    <w:rsid w:val="00FC5666"/>
    <w:rsid w:val="00FC5BEA"/>
    <w:rsid w:val="00FC60BF"/>
    <w:rsid w:val="00FC623A"/>
    <w:rsid w:val="00FC6FAA"/>
    <w:rsid w:val="00FC7105"/>
    <w:rsid w:val="00FC73F7"/>
    <w:rsid w:val="00FC75D4"/>
    <w:rsid w:val="00FC766D"/>
    <w:rsid w:val="00FD0227"/>
    <w:rsid w:val="00FD0DA9"/>
    <w:rsid w:val="00FD0F04"/>
    <w:rsid w:val="00FD218D"/>
    <w:rsid w:val="00FD2617"/>
    <w:rsid w:val="00FD4A8D"/>
    <w:rsid w:val="00FD5C10"/>
    <w:rsid w:val="00FD642E"/>
    <w:rsid w:val="00FD7ADD"/>
    <w:rsid w:val="00FE0797"/>
    <w:rsid w:val="00FE0BC2"/>
    <w:rsid w:val="00FE15ED"/>
    <w:rsid w:val="00FE1669"/>
    <w:rsid w:val="00FE311F"/>
    <w:rsid w:val="00FE6236"/>
    <w:rsid w:val="00FE6690"/>
    <w:rsid w:val="00FE6E6A"/>
    <w:rsid w:val="00FF019D"/>
    <w:rsid w:val="00FF182E"/>
    <w:rsid w:val="00FF24BD"/>
    <w:rsid w:val="00FF267C"/>
    <w:rsid w:val="00FF2C18"/>
    <w:rsid w:val="00FF3028"/>
    <w:rsid w:val="00FF36B2"/>
    <w:rsid w:val="00FF3B85"/>
    <w:rsid w:val="00FF3CCE"/>
    <w:rsid w:val="00FF3D8B"/>
    <w:rsid w:val="00FF3EEB"/>
    <w:rsid w:val="00FF46DE"/>
    <w:rsid w:val="00FF4709"/>
    <w:rsid w:val="00FF5702"/>
    <w:rsid w:val="00FF5DF4"/>
    <w:rsid w:val="00FF6901"/>
    <w:rsid w:val="00FF699B"/>
    <w:rsid w:val="00FF6B05"/>
    <w:rsid w:val="00FF765A"/>
    <w:rsid w:val="00FF7688"/>
    <w:rsid w:val="00FF7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988"/>
    <w:rPr>
      <w:rFonts w:ascii="Times New Roman" w:hAnsi="Times New Roman" w:cs="Times New Roman"/>
      <w:sz w:val="24"/>
      <w:szCs w:val="24"/>
    </w:rPr>
  </w:style>
  <w:style w:type="paragraph" w:styleId="1">
    <w:name w:val="heading 1"/>
    <w:basedOn w:val="a"/>
    <w:next w:val="a"/>
    <w:link w:val="11"/>
    <w:uiPriority w:val="9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1"/>
    <w:uiPriority w:val="99"/>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1"/>
    <w:uiPriority w:val="99"/>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1"/>
    <w:uiPriority w:val="99"/>
    <w:qFormat/>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link w:val="51"/>
    <w:uiPriority w:val="99"/>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uiPriority w:val="99"/>
    <w:qFormat/>
    <w:rsid w:val="008522FD"/>
    <w:pPr>
      <w:keepNext/>
      <w:keepLines/>
      <w:spacing w:before="200" w:after="40" w:line="276" w:lineRule="auto"/>
      <w:outlineLvl w:val="5"/>
    </w:pPr>
    <w:rPr>
      <w:rFonts w:ascii="Arial" w:hAnsi="Arial"/>
      <w:b/>
      <w:sz w:val="20"/>
      <w:szCs w:val="20"/>
    </w:rPr>
  </w:style>
  <w:style w:type="paragraph" w:styleId="7">
    <w:name w:val="heading 7"/>
    <w:basedOn w:val="a"/>
    <w:next w:val="a"/>
    <w:link w:val="70"/>
    <w:uiPriority w:val="99"/>
    <w:qFormat/>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uiPriority w:val="99"/>
    <w:qFormat/>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uiPriority w:val="99"/>
    <w:qFormat/>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0C77F6"/>
    <w:rPr>
      <w:rFonts w:cs="Times New Roman"/>
      <w:b/>
      <w:sz w:val="48"/>
      <w:szCs w:val="48"/>
    </w:rPr>
  </w:style>
  <w:style w:type="character" w:customStyle="1" w:styleId="21">
    <w:name w:val="Заголовок 2 Знак1"/>
    <w:basedOn w:val="a0"/>
    <w:link w:val="2"/>
    <w:uiPriority w:val="99"/>
    <w:locked/>
    <w:rsid w:val="00B44DEA"/>
    <w:rPr>
      <w:rFonts w:ascii="Cambria" w:hAnsi="Cambria" w:cs="Times New Roman"/>
      <w:b/>
      <w:i/>
      <w:sz w:val="28"/>
    </w:rPr>
  </w:style>
  <w:style w:type="character" w:customStyle="1" w:styleId="31">
    <w:name w:val="Заголовок 3 Знак1"/>
    <w:basedOn w:val="a0"/>
    <w:link w:val="3"/>
    <w:uiPriority w:val="99"/>
    <w:semiHidden/>
    <w:locked/>
    <w:rsid w:val="009031C9"/>
    <w:rPr>
      <w:rFonts w:ascii="Cambria" w:hAnsi="Cambria" w:cs="Times New Roman"/>
      <w:b/>
      <w:bCs/>
      <w:sz w:val="26"/>
      <w:szCs w:val="26"/>
    </w:rPr>
  </w:style>
  <w:style w:type="character" w:customStyle="1" w:styleId="41">
    <w:name w:val="Заголовок 4 Знак1"/>
    <w:basedOn w:val="a0"/>
    <w:link w:val="4"/>
    <w:uiPriority w:val="99"/>
    <w:semiHidden/>
    <w:locked/>
    <w:rsid w:val="009031C9"/>
    <w:rPr>
      <w:rFonts w:ascii="Calibri" w:hAnsi="Calibri" w:cs="Times New Roman"/>
      <w:b/>
      <w:bCs/>
      <w:sz w:val="28"/>
      <w:szCs w:val="28"/>
    </w:rPr>
  </w:style>
  <w:style w:type="character" w:customStyle="1" w:styleId="51">
    <w:name w:val="Заголовок 5 Знак1"/>
    <w:basedOn w:val="a0"/>
    <w:link w:val="5"/>
    <w:uiPriority w:val="99"/>
    <w:semiHidden/>
    <w:locked/>
    <w:rsid w:val="009031C9"/>
    <w:rPr>
      <w:rFonts w:ascii="Calibri" w:hAnsi="Calibri" w:cs="Times New Roman"/>
      <w:b/>
      <w:bCs/>
      <w:i/>
      <w:iCs/>
      <w:sz w:val="26"/>
      <w:szCs w:val="26"/>
    </w:rPr>
  </w:style>
  <w:style w:type="character" w:customStyle="1" w:styleId="60">
    <w:name w:val="Заголовок 6 Знак"/>
    <w:basedOn w:val="a0"/>
    <w:link w:val="6"/>
    <w:uiPriority w:val="99"/>
    <w:locked/>
    <w:rsid w:val="00FA32F7"/>
    <w:rPr>
      <w:rFonts w:cs="Times New Roman"/>
      <w:b/>
      <w:sz w:val="20"/>
    </w:rPr>
  </w:style>
  <w:style w:type="character" w:customStyle="1" w:styleId="70">
    <w:name w:val="Заголовок 7 Знак"/>
    <w:basedOn w:val="a0"/>
    <w:link w:val="7"/>
    <w:uiPriority w:val="99"/>
    <w:locked/>
    <w:rsid w:val="00B44DEA"/>
    <w:rPr>
      <w:rFonts w:ascii="Cambria" w:hAnsi="Cambria" w:cs="Times New Roman"/>
      <w:i/>
      <w:iCs/>
      <w:color w:val="404040"/>
      <w:lang w:eastAsia="zh-CN"/>
    </w:rPr>
  </w:style>
  <w:style w:type="character" w:customStyle="1" w:styleId="80">
    <w:name w:val="Заголовок 8 Знак"/>
    <w:basedOn w:val="a0"/>
    <w:link w:val="8"/>
    <w:uiPriority w:val="99"/>
    <w:locked/>
    <w:rsid w:val="00B44DEA"/>
    <w:rPr>
      <w:rFonts w:ascii="Cambria" w:hAnsi="Cambria" w:cs="Times New Roman"/>
      <w:color w:val="2DA2BF"/>
      <w:sz w:val="20"/>
      <w:szCs w:val="20"/>
      <w:lang w:eastAsia="zh-CN"/>
    </w:rPr>
  </w:style>
  <w:style w:type="character" w:customStyle="1" w:styleId="90">
    <w:name w:val="Заголовок 9 Знак"/>
    <w:basedOn w:val="a0"/>
    <w:link w:val="9"/>
    <w:uiPriority w:val="99"/>
    <w:locked/>
    <w:rsid w:val="00B44DEA"/>
    <w:rPr>
      <w:rFonts w:ascii="Cambria" w:hAnsi="Cambria" w:cs="Times New Roman"/>
      <w:i/>
      <w:iCs/>
      <w:color w:val="404040"/>
      <w:sz w:val="20"/>
      <w:szCs w:val="20"/>
      <w:lang w:eastAsia="zh-CN"/>
    </w:rPr>
  </w:style>
  <w:style w:type="table" w:customStyle="1" w:styleId="TableNormal1">
    <w:name w:val="Table Normal1"/>
    <w:uiPriority w:val="99"/>
    <w:rsid w:val="008522FD"/>
    <w:pPr>
      <w:spacing w:line="276" w:lineRule="auto"/>
    </w:pPr>
    <w:rPr>
      <w:color w:val="000000"/>
    </w:rPr>
    <w:tblPr>
      <w:tblCellMar>
        <w:top w:w="0" w:type="dxa"/>
        <w:left w:w="0" w:type="dxa"/>
        <w:bottom w:w="0" w:type="dxa"/>
        <w:right w:w="0" w:type="dxa"/>
      </w:tblCellMar>
    </w:tblPr>
  </w:style>
  <w:style w:type="paragraph" w:styleId="a3">
    <w:name w:val="Title"/>
    <w:basedOn w:val="a"/>
    <w:next w:val="a"/>
    <w:link w:val="a4"/>
    <w:uiPriority w:val="99"/>
    <w:qFormat/>
    <w:rsid w:val="008522FD"/>
    <w:pPr>
      <w:keepNext/>
      <w:keepLines/>
      <w:spacing w:before="480" w:after="120" w:line="276" w:lineRule="auto"/>
    </w:pPr>
    <w:rPr>
      <w:rFonts w:ascii="Arial" w:hAnsi="Arial"/>
      <w:b/>
      <w:sz w:val="72"/>
      <w:szCs w:val="72"/>
    </w:rPr>
  </w:style>
  <w:style w:type="character" w:customStyle="1" w:styleId="a4">
    <w:name w:val="Название Знак"/>
    <w:basedOn w:val="a0"/>
    <w:link w:val="a3"/>
    <w:uiPriority w:val="99"/>
    <w:locked/>
    <w:rsid w:val="00B952B2"/>
    <w:rPr>
      <w:rFonts w:cs="Times New Roman"/>
      <w:b/>
      <w:sz w:val="72"/>
    </w:rPr>
  </w:style>
  <w:style w:type="paragraph" w:styleId="a5">
    <w:name w:val="Subtitle"/>
    <w:basedOn w:val="a"/>
    <w:next w:val="a"/>
    <w:link w:val="10"/>
    <w:uiPriority w:val="99"/>
    <w:qFormat/>
    <w:rsid w:val="008522FD"/>
    <w:pPr>
      <w:keepNext/>
      <w:keepLines/>
      <w:spacing w:before="360" w:after="80" w:line="276" w:lineRule="auto"/>
    </w:pPr>
    <w:rPr>
      <w:rFonts w:ascii="Georgia" w:hAnsi="Georgia" w:cs="Georgia"/>
      <w:i/>
      <w:color w:val="666666"/>
      <w:sz w:val="48"/>
      <w:szCs w:val="48"/>
    </w:rPr>
  </w:style>
  <w:style w:type="character" w:customStyle="1" w:styleId="SubtitleChar">
    <w:name w:val="Subtitle Char"/>
    <w:basedOn w:val="a0"/>
    <w:uiPriority w:val="99"/>
    <w:locked/>
    <w:rsid w:val="00B44DEA"/>
    <w:rPr>
      <w:rFonts w:ascii="Cambria" w:hAnsi="Cambria" w:cs="Times New Roman"/>
      <w:sz w:val="24"/>
    </w:rPr>
  </w:style>
  <w:style w:type="table" w:customStyle="1" w:styleId="a6">
    <w:name w:val="Стиль"/>
    <w:basedOn w:val="TableNormal1"/>
    <w:uiPriority w:val="99"/>
    <w:rsid w:val="008522FD"/>
    <w:tblPr>
      <w:tblStyleRowBandSize w:val="1"/>
      <w:tblStyleColBandSize w:val="1"/>
      <w:tblCellMar>
        <w:left w:w="115" w:type="dxa"/>
        <w:right w:w="115" w:type="dxa"/>
      </w:tblCellMar>
    </w:tblPr>
  </w:style>
  <w:style w:type="table" w:customStyle="1" w:styleId="71">
    <w:name w:val="Стиль7"/>
    <w:basedOn w:val="TableNormal1"/>
    <w:uiPriority w:val="99"/>
    <w:rsid w:val="008522FD"/>
    <w:tblPr>
      <w:tblStyleRowBandSize w:val="1"/>
      <w:tblStyleColBandSize w:val="1"/>
      <w:tblCellMar>
        <w:left w:w="115" w:type="dxa"/>
        <w:right w:w="115" w:type="dxa"/>
      </w:tblCellMar>
    </w:tblPr>
  </w:style>
  <w:style w:type="table" w:customStyle="1" w:styleId="61">
    <w:name w:val="Стиль6"/>
    <w:basedOn w:val="TableNormal1"/>
    <w:uiPriority w:val="99"/>
    <w:rsid w:val="008522FD"/>
    <w:tblPr>
      <w:tblStyleRowBandSize w:val="1"/>
      <w:tblStyleColBandSize w:val="1"/>
      <w:tblCellMar>
        <w:left w:w="115" w:type="dxa"/>
        <w:right w:w="115" w:type="dxa"/>
      </w:tblCellMar>
    </w:tblPr>
  </w:style>
  <w:style w:type="table" w:customStyle="1" w:styleId="50">
    <w:name w:val="Стиль5"/>
    <w:basedOn w:val="TableNormal1"/>
    <w:uiPriority w:val="99"/>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Стиль4"/>
    <w:basedOn w:val="TableNormal1"/>
    <w:uiPriority w:val="99"/>
    <w:rsid w:val="008522FD"/>
    <w:tblPr>
      <w:tblStyleRowBandSize w:val="1"/>
      <w:tblStyleColBandSize w:val="1"/>
      <w:tblCellMar>
        <w:left w:w="115" w:type="dxa"/>
        <w:right w:w="115" w:type="dxa"/>
      </w:tblCellMar>
    </w:tblPr>
  </w:style>
  <w:style w:type="table" w:customStyle="1" w:styleId="30">
    <w:name w:val="Стиль3"/>
    <w:basedOn w:val="TableNormal1"/>
    <w:uiPriority w:val="99"/>
    <w:rsid w:val="008522FD"/>
    <w:tblPr>
      <w:tblStyleRowBandSize w:val="1"/>
      <w:tblStyleColBandSize w:val="1"/>
      <w:tblCellMar>
        <w:left w:w="115" w:type="dxa"/>
        <w:right w:w="115" w:type="dxa"/>
      </w:tblCellMar>
    </w:tblPr>
  </w:style>
  <w:style w:type="table" w:customStyle="1" w:styleId="20">
    <w:name w:val="Стиль2"/>
    <w:basedOn w:val="TableNormal1"/>
    <w:uiPriority w:val="99"/>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2">
    <w:name w:val="Стиль1"/>
    <w:basedOn w:val="TableNormal1"/>
    <w:uiPriority w:val="99"/>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7">
    <w:name w:val="annotation text"/>
    <w:basedOn w:val="a"/>
    <w:link w:val="a8"/>
    <w:uiPriority w:val="99"/>
    <w:rsid w:val="008522FD"/>
    <w:rPr>
      <w:rFonts w:ascii="Arial" w:hAnsi="Arial" w:cs="Arial"/>
      <w:color w:val="000000"/>
    </w:rPr>
  </w:style>
  <w:style w:type="character" w:customStyle="1" w:styleId="a8">
    <w:name w:val="Текст примечания Знак"/>
    <w:basedOn w:val="a0"/>
    <w:link w:val="a7"/>
    <w:uiPriority w:val="99"/>
    <w:locked/>
    <w:rsid w:val="008522FD"/>
    <w:rPr>
      <w:rFonts w:cs="Times New Roman"/>
      <w:sz w:val="24"/>
      <w:szCs w:val="24"/>
    </w:rPr>
  </w:style>
  <w:style w:type="character" w:styleId="a9">
    <w:name w:val="annotation reference"/>
    <w:basedOn w:val="a0"/>
    <w:uiPriority w:val="99"/>
    <w:rsid w:val="008522FD"/>
    <w:rPr>
      <w:rFonts w:cs="Times New Roman"/>
      <w:sz w:val="18"/>
      <w:szCs w:val="18"/>
    </w:rPr>
  </w:style>
  <w:style w:type="paragraph" w:styleId="aa">
    <w:name w:val="Balloon Text"/>
    <w:basedOn w:val="a"/>
    <w:link w:val="ab"/>
    <w:uiPriority w:val="99"/>
    <w:rsid w:val="00B952B2"/>
    <w:rPr>
      <w:sz w:val="18"/>
      <w:szCs w:val="18"/>
    </w:rPr>
  </w:style>
  <w:style w:type="character" w:customStyle="1" w:styleId="ab">
    <w:name w:val="Текст выноски Знак"/>
    <w:basedOn w:val="a0"/>
    <w:link w:val="aa"/>
    <w:uiPriority w:val="99"/>
    <w:locked/>
    <w:rsid w:val="00B952B2"/>
    <w:rPr>
      <w:rFonts w:ascii="Times New Roman" w:hAnsi="Times New Roman" w:cs="Times New Roman"/>
      <w:sz w:val="18"/>
      <w:szCs w:val="18"/>
    </w:rPr>
  </w:style>
  <w:style w:type="paragraph" w:styleId="ac">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Знак1"/>
    <w:basedOn w:val="a"/>
    <w:link w:val="13"/>
    <w:uiPriority w:val="99"/>
    <w:qFormat/>
    <w:rsid w:val="00B44DEA"/>
    <w:pPr>
      <w:suppressAutoHyphens/>
    </w:pPr>
    <w:rPr>
      <w:szCs w:val="20"/>
    </w:rPr>
  </w:style>
  <w:style w:type="paragraph" w:styleId="ad">
    <w:name w:val="Body Text"/>
    <w:basedOn w:val="a"/>
    <w:link w:val="14"/>
    <w:uiPriority w:val="99"/>
    <w:rsid w:val="00B952B2"/>
    <w:pPr>
      <w:spacing w:after="120"/>
    </w:pPr>
    <w:rPr>
      <w:szCs w:val="20"/>
    </w:rPr>
  </w:style>
  <w:style w:type="character" w:customStyle="1" w:styleId="BodyTextChar">
    <w:name w:val="Body Text Char"/>
    <w:basedOn w:val="a0"/>
    <w:uiPriority w:val="99"/>
    <w:locked/>
    <w:rsid w:val="00B44DEA"/>
    <w:rPr>
      <w:rFonts w:cs="Times New Roman"/>
      <w:sz w:val="24"/>
    </w:rPr>
  </w:style>
  <w:style w:type="character" w:customStyle="1" w:styleId="ae">
    <w:name w:val="Основной текст Знак"/>
    <w:basedOn w:val="a0"/>
    <w:uiPriority w:val="99"/>
    <w:rsid w:val="00B952B2"/>
    <w:rPr>
      <w:rFonts w:cs="Times New Roman"/>
    </w:rPr>
  </w:style>
  <w:style w:type="character" w:customStyle="1" w:styleId="14">
    <w:name w:val="Основной текст Знак1"/>
    <w:link w:val="ad"/>
    <w:uiPriority w:val="99"/>
    <w:locked/>
    <w:rsid w:val="00B952B2"/>
    <w:rPr>
      <w:rFonts w:ascii="Times New Roman" w:hAnsi="Times New Roman"/>
      <w:color w:val="auto"/>
      <w:sz w:val="24"/>
    </w:rPr>
  </w:style>
  <w:style w:type="paragraph" w:customStyle="1" w:styleId="Style1">
    <w:name w:val="Style1"/>
    <w:basedOn w:val="a"/>
    <w:uiPriority w:val="99"/>
    <w:rsid w:val="00B952B2"/>
    <w:pPr>
      <w:widowControl w:val="0"/>
      <w:autoSpaceDE w:val="0"/>
      <w:autoSpaceDN w:val="0"/>
      <w:adjustRightInd w:val="0"/>
      <w:spacing w:line="274" w:lineRule="exact"/>
    </w:pPr>
    <w:rPr>
      <w:rFonts w:eastAsia="Times New Roman"/>
      <w:lang w:val="uk-UA" w:eastAsia="uk-UA"/>
    </w:rPr>
  </w:style>
  <w:style w:type="paragraph" w:styleId="22">
    <w:name w:val="Body Text 2"/>
    <w:basedOn w:val="a"/>
    <w:link w:val="23"/>
    <w:uiPriority w:val="99"/>
    <w:rsid w:val="00B952B2"/>
    <w:pPr>
      <w:spacing w:after="120" w:line="480" w:lineRule="auto"/>
    </w:pPr>
    <w:rPr>
      <w:rFonts w:eastAsia="Times New Roman"/>
      <w:sz w:val="20"/>
      <w:szCs w:val="20"/>
      <w:lang w:val="uk-UA"/>
    </w:rPr>
  </w:style>
  <w:style w:type="character" w:customStyle="1" w:styleId="23">
    <w:name w:val="Основной текст 2 Знак"/>
    <w:basedOn w:val="a0"/>
    <w:link w:val="22"/>
    <w:uiPriority w:val="99"/>
    <w:locked/>
    <w:rsid w:val="00B952B2"/>
    <w:rPr>
      <w:rFonts w:ascii="Times New Roman" w:hAnsi="Times New Roman" w:cs="Times New Roman"/>
      <w:color w:val="auto"/>
      <w:sz w:val="20"/>
      <w:szCs w:val="20"/>
      <w:lang w:val="uk-UA"/>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locked/>
    <w:rsid w:val="00FA32F7"/>
    <w:rPr>
      <w:rFonts w:ascii="Times New Roman" w:hAnsi="Times New Roman" w:cs="Times New Roman"/>
      <w:color w:val="auto"/>
      <w:sz w:val="20"/>
      <w:szCs w:val="20"/>
      <w:lang w:val="en-GB"/>
    </w:rPr>
  </w:style>
  <w:style w:type="paragraph" w:customStyle="1" w:styleId="24">
    <w:name w:val="2Заголовок"/>
    <w:basedOn w:val="a"/>
    <w:uiPriority w:val="99"/>
    <w:rsid w:val="00FA32F7"/>
    <w:pPr>
      <w:tabs>
        <w:tab w:val="num" w:pos="1220"/>
      </w:tabs>
      <w:spacing w:after="120"/>
      <w:ind w:left="710"/>
      <w:jc w:val="both"/>
    </w:pPr>
    <w:rPr>
      <w:rFonts w:eastAsia="Times New Roman"/>
      <w:lang w:val="uk-UA" w:eastAsia="ar-SA"/>
    </w:rPr>
  </w:style>
  <w:style w:type="paragraph" w:styleId="af1">
    <w:name w:val="List Paragraph"/>
    <w:aliases w:val="Chapter10,Заголовок 1.1,Заголовок а),Список уровня 2,название табл/рис,заголовок 1.1,Elenco Normale,AC List 01,Number Bullets,lp1,1 Буллет,List Paragraph (numbered (a)),List_Paragraph,Multilevel para_II,List Paragraph-ExecSummary,Bullets"/>
    <w:basedOn w:val="a"/>
    <w:link w:val="af2"/>
    <w:uiPriority w:val="34"/>
    <w:qFormat/>
    <w:rsid w:val="0003069F"/>
    <w:pPr>
      <w:spacing w:line="276" w:lineRule="auto"/>
      <w:ind w:left="720"/>
      <w:contextualSpacing/>
    </w:pPr>
    <w:rPr>
      <w:rFonts w:ascii="Arial" w:hAnsi="Arial" w:cs="Arial"/>
      <w:color w:val="000000"/>
      <w:sz w:val="22"/>
      <w:szCs w:val="22"/>
    </w:rPr>
  </w:style>
  <w:style w:type="table" w:customStyle="1" w:styleId="TableNormal2">
    <w:name w:val="Table Normal2"/>
    <w:uiPriority w:val="99"/>
    <w:semiHidden/>
    <w:rsid w:val="00324B6D"/>
    <w:pPr>
      <w:widowControl w:val="0"/>
      <w:autoSpaceDE w:val="0"/>
      <w:autoSpaceDN w:val="0"/>
    </w:pPr>
    <w:rPr>
      <w:rFonts w:ascii="Calibri" w:hAnsi="Calibri" w:cs="Times New Roman"/>
      <w:lang w:val="en-US" w:eastAsia="en-US"/>
    </w:rPr>
    <w:tblPr>
      <w:tblInd w:w="0" w:type="dxa"/>
      <w:tblCellMar>
        <w:top w:w="0" w:type="dxa"/>
        <w:left w:w="0" w:type="dxa"/>
        <w:bottom w:w="0" w:type="dxa"/>
        <w:right w:w="0" w:type="dxa"/>
      </w:tblCellMar>
    </w:tblPr>
  </w:style>
  <w:style w:type="character" w:customStyle="1" w:styleId="WW8Num1z0">
    <w:name w:val="WW8Num1z0"/>
    <w:uiPriority w:val="99"/>
    <w:rsid w:val="00B44DEA"/>
    <w:rPr>
      <w:rFonts w:ascii="Wingdings" w:hAnsi="Wingdings"/>
    </w:rPr>
  </w:style>
  <w:style w:type="character" w:customStyle="1" w:styleId="WW8Num2z0">
    <w:name w:val="WW8Num2z0"/>
    <w:uiPriority w:val="99"/>
    <w:rsid w:val="00B44DEA"/>
    <w:rPr>
      <w:sz w:val="20"/>
    </w:rPr>
  </w:style>
  <w:style w:type="character" w:customStyle="1" w:styleId="WW8Num2z2">
    <w:name w:val="WW8Num2z2"/>
    <w:uiPriority w:val="99"/>
    <w:rsid w:val="00B44DEA"/>
    <w:rPr>
      <w:sz w:val="22"/>
    </w:rPr>
  </w:style>
  <w:style w:type="character" w:customStyle="1" w:styleId="WW8Num3z0">
    <w:name w:val="WW8Num3z0"/>
    <w:uiPriority w:val="99"/>
    <w:rsid w:val="00B44DEA"/>
  </w:style>
  <w:style w:type="character" w:customStyle="1" w:styleId="WW8Num3z1">
    <w:name w:val="WW8Num3z1"/>
    <w:uiPriority w:val="99"/>
    <w:rsid w:val="00B44DEA"/>
    <w:rPr>
      <w:sz w:val="24"/>
    </w:rPr>
  </w:style>
  <w:style w:type="character" w:customStyle="1" w:styleId="WW8Num3z2">
    <w:name w:val="WW8Num3z2"/>
    <w:uiPriority w:val="99"/>
    <w:rsid w:val="00B44DEA"/>
    <w:rPr>
      <w:sz w:val="24"/>
    </w:rPr>
  </w:style>
  <w:style w:type="character" w:customStyle="1" w:styleId="WW8Num4z0">
    <w:name w:val="WW8Num4z0"/>
    <w:uiPriority w:val="99"/>
    <w:rsid w:val="00B44DEA"/>
  </w:style>
  <w:style w:type="character" w:customStyle="1" w:styleId="WW8Num4z1">
    <w:name w:val="WW8Num4z1"/>
    <w:uiPriority w:val="99"/>
    <w:rsid w:val="00B44DEA"/>
    <w:rPr>
      <w:sz w:val="22"/>
    </w:rPr>
  </w:style>
  <w:style w:type="character" w:customStyle="1" w:styleId="WW8Num5z0">
    <w:name w:val="WW8Num5z0"/>
    <w:uiPriority w:val="99"/>
    <w:rsid w:val="00B44DEA"/>
  </w:style>
  <w:style w:type="character" w:customStyle="1" w:styleId="WW8Num5z1">
    <w:name w:val="WW8Num5z1"/>
    <w:uiPriority w:val="99"/>
    <w:rsid w:val="00B44DEA"/>
    <w:rPr>
      <w:sz w:val="22"/>
    </w:rPr>
  </w:style>
  <w:style w:type="character" w:customStyle="1" w:styleId="WW8Num6z0">
    <w:name w:val="WW8Num6z0"/>
    <w:uiPriority w:val="99"/>
    <w:rsid w:val="00B44DEA"/>
    <w:rPr>
      <w:rFonts w:ascii="Wingdings" w:hAnsi="Wingdings"/>
      <w:sz w:val="20"/>
    </w:rPr>
  </w:style>
  <w:style w:type="character" w:customStyle="1" w:styleId="WW8Num7z0">
    <w:name w:val="WW8Num7z0"/>
    <w:uiPriority w:val="99"/>
    <w:rsid w:val="00B44DEA"/>
    <w:rPr>
      <w:color w:val="000000"/>
      <w:sz w:val="24"/>
    </w:rPr>
  </w:style>
  <w:style w:type="character" w:customStyle="1" w:styleId="WW8Num7z1">
    <w:name w:val="WW8Num7z1"/>
    <w:uiPriority w:val="99"/>
    <w:rsid w:val="00B44DEA"/>
  </w:style>
  <w:style w:type="character" w:customStyle="1" w:styleId="WW8Num7z2">
    <w:name w:val="WW8Num7z2"/>
    <w:uiPriority w:val="99"/>
    <w:rsid w:val="00B44DEA"/>
  </w:style>
  <w:style w:type="character" w:customStyle="1" w:styleId="WW8Num8z0">
    <w:name w:val="WW8Num8z0"/>
    <w:uiPriority w:val="99"/>
    <w:rsid w:val="00B44DEA"/>
  </w:style>
  <w:style w:type="character" w:customStyle="1" w:styleId="WW8Num8z2">
    <w:name w:val="WW8Num8z2"/>
    <w:uiPriority w:val="99"/>
    <w:rsid w:val="00B44DEA"/>
    <w:rPr>
      <w:sz w:val="22"/>
    </w:rPr>
  </w:style>
  <w:style w:type="character" w:customStyle="1" w:styleId="WW8Num9z0">
    <w:name w:val="WW8Num9z0"/>
    <w:uiPriority w:val="99"/>
    <w:rsid w:val="00B44DEA"/>
    <w:rPr>
      <w:sz w:val="20"/>
    </w:rPr>
  </w:style>
  <w:style w:type="character" w:customStyle="1" w:styleId="WW8Num9z1">
    <w:name w:val="WW8Num9z1"/>
    <w:uiPriority w:val="99"/>
    <w:rsid w:val="00B44DEA"/>
    <w:rPr>
      <w:sz w:val="22"/>
    </w:rPr>
  </w:style>
  <w:style w:type="character" w:customStyle="1" w:styleId="WW8Num9z2">
    <w:name w:val="WW8Num9z2"/>
    <w:uiPriority w:val="99"/>
    <w:rsid w:val="00B44DEA"/>
    <w:rPr>
      <w:sz w:val="20"/>
    </w:rPr>
  </w:style>
  <w:style w:type="character" w:customStyle="1" w:styleId="WW8Num10z0">
    <w:name w:val="WW8Num10z0"/>
    <w:uiPriority w:val="99"/>
    <w:rsid w:val="00B44DEA"/>
  </w:style>
  <w:style w:type="character" w:customStyle="1" w:styleId="WW8Num11z0">
    <w:name w:val="WW8Num11z0"/>
    <w:uiPriority w:val="99"/>
    <w:rsid w:val="00B44DEA"/>
    <w:rPr>
      <w:b/>
    </w:rPr>
  </w:style>
  <w:style w:type="character" w:customStyle="1" w:styleId="WW8Num11z1">
    <w:name w:val="WW8Num11z1"/>
    <w:uiPriority w:val="99"/>
    <w:rsid w:val="00B44DEA"/>
  </w:style>
  <w:style w:type="character" w:customStyle="1" w:styleId="WW8Num11z2">
    <w:name w:val="WW8Num11z2"/>
    <w:uiPriority w:val="99"/>
    <w:rsid w:val="00B44DEA"/>
  </w:style>
  <w:style w:type="character" w:customStyle="1" w:styleId="WW8Num11z3">
    <w:name w:val="WW8Num11z3"/>
    <w:uiPriority w:val="99"/>
    <w:rsid w:val="00B44DEA"/>
  </w:style>
  <w:style w:type="character" w:customStyle="1" w:styleId="WW8Num11z4">
    <w:name w:val="WW8Num11z4"/>
    <w:uiPriority w:val="99"/>
    <w:rsid w:val="00B44DEA"/>
  </w:style>
  <w:style w:type="character" w:customStyle="1" w:styleId="WW8Num11z5">
    <w:name w:val="WW8Num11z5"/>
    <w:uiPriority w:val="99"/>
    <w:rsid w:val="00B44DEA"/>
  </w:style>
  <w:style w:type="character" w:customStyle="1" w:styleId="WW8Num11z6">
    <w:name w:val="WW8Num11z6"/>
    <w:uiPriority w:val="99"/>
    <w:rsid w:val="00B44DEA"/>
  </w:style>
  <w:style w:type="character" w:customStyle="1" w:styleId="WW8Num11z7">
    <w:name w:val="WW8Num11z7"/>
    <w:uiPriority w:val="99"/>
    <w:rsid w:val="00B44DEA"/>
  </w:style>
  <w:style w:type="character" w:customStyle="1" w:styleId="WW8Num11z8">
    <w:name w:val="WW8Num11z8"/>
    <w:uiPriority w:val="99"/>
    <w:rsid w:val="00B44DEA"/>
  </w:style>
  <w:style w:type="character" w:customStyle="1" w:styleId="WW8Num12z0">
    <w:name w:val="WW8Num12z0"/>
    <w:uiPriority w:val="99"/>
    <w:rsid w:val="00B44DEA"/>
    <w:rPr>
      <w:rFonts w:ascii="Arial" w:hAnsi="Arial"/>
      <w:sz w:val="18"/>
    </w:rPr>
  </w:style>
  <w:style w:type="character" w:customStyle="1" w:styleId="WW8Num12z1">
    <w:name w:val="WW8Num12z1"/>
    <w:uiPriority w:val="99"/>
    <w:rsid w:val="00B44DEA"/>
    <w:rPr>
      <w:rFonts w:ascii="Arial" w:hAnsi="Arial"/>
      <w:sz w:val="18"/>
    </w:rPr>
  </w:style>
  <w:style w:type="character" w:customStyle="1" w:styleId="WW8Num12z3">
    <w:name w:val="WW8Num12z3"/>
    <w:uiPriority w:val="99"/>
    <w:rsid w:val="00B44DEA"/>
  </w:style>
  <w:style w:type="character" w:customStyle="1" w:styleId="WW8Num12z4">
    <w:name w:val="WW8Num12z4"/>
    <w:uiPriority w:val="99"/>
    <w:rsid w:val="00B44DEA"/>
  </w:style>
  <w:style w:type="character" w:customStyle="1" w:styleId="WW8Num12z5">
    <w:name w:val="WW8Num12z5"/>
    <w:uiPriority w:val="99"/>
    <w:rsid w:val="00B44DEA"/>
  </w:style>
  <w:style w:type="character" w:customStyle="1" w:styleId="WW8Num12z6">
    <w:name w:val="WW8Num12z6"/>
    <w:uiPriority w:val="99"/>
    <w:rsid w:val="00B44DEA"/>
  </w:style>
  <w:style w:type="character" w:customStyle="1" w:styleId="WW8Num12z7">
    <w:name w:val="WW8Num12z7"/>
    <w:uiPriority w:val="99"/>
    <w:rsid w:val="00B44DEA"/>
  </w:style>
  <w:style w:type="character" w:customStyle="1" w:styleId="WW8Num12z8">
    <w:name w:val="WW8Num12z8"/>
    <w:uiPriority w:val="99"/>
    <w:rsid w:val="00B44DEA"/>
  </w:style>
  <w:style w:type="character" w:customStyle="1" w:styleId="WW8Num13z0">
    <w:name w:val="WW8Num13z0"/>
    <w:uiPriority w:val="99"/>
    <w:rsid w:val="00B44DEA"/>
  </w:style>
  <w:style w:type="character" w:customStyle="1" w:styleId="WW8Num13z1">
    <w:name w:val="WW8Num13z1"/>
    <w:uiPriority w:val="99"/>
    <w:rsid w:val="00B44DEA"/>
  </w:style>
  <w:style w:type="character" w:customStyle="1" w:styleId="WW8Num13z2">
    <w:name w:val="WW8Num13z2"/>
    <w:uiPriority w:val="99"/>
    <w:rsid w:val="00B44DEA"/>
  </w:style>
  <w:style w:type="character" w:customStyle="1" w:styleId="WW8Num13z3">
    <w:name w:val="WW8Num13z3"/>
    <w:uiPriority w:val="99"/>
    <w:rsid w:val="00B44DEA"/>
  </w:style>
  <w:style w:type="character" w:customStyle="1" w:styleId="WW8Num13z4">
    <w:name w:val="WW8Num13z4"/>
    <w:uiPriority w:val="99"/>
    <w:rsid w:val="00B44DEA"/>
  </w:style>
  <w:style w:type="character" w:customStyle="1" w:styleId="WW8Num13z5">
    <w:name w:val="WW8Num13z5"/>
    <w:uiPriority w:val="99"/>
    <w:rsid w:val="00B44DEA"/>
  </w:style>
  <w:style w:type="character" w:customStyle="1" w:styleId="WW8Num13z6">
    <w:name w:val="WW8Num13z6"/>
    <w:uiPriority w:val="99"/>
    <w:rsid w:val="00B44DEA"/>
  </w:style>
  <w:style w:type="character" w:customStyle="1" w:styleId="WW8Num13z7">
    <w:name w:val="WW8Num13z7"/>
    <w:uiPriority w:val="99"/>
    <w:rsid w:val="00B44DEA"/>
  </w:style>
  <w:style w:type="character" w:customStyle="1" w:styleId="WW8Num13z8">
    <w:name w:val="WW8Num13z8"/>
    <w:uiPriority w:val="99"/>
    <w:rsid w:val="00B44DEA"/>
  </w:style>
  <w:style w:type="character" w:customStyle="1" w:styleId="WW8Num14z0">
    <w:name w:val="WW8Num14z0"/>
    <w:uiPriority w:val="99"/>
    <w:rsid w:val="00B44DEA"/>
  </w:style>
  <w:style w:type="character" w:customStyle="1" w:styleId="WW8Num14z1">
    <w:name w:val="WW8Num14z1"/>
    <w:uiPriority w:val="99"/>
    <w:rsid w:val="00B44DEA"/>
  </w:style>
  <w:style w:type="character" w:customStyle="1" w:styleId="WW8Num14z2">
    <w:name w:val="WW8Num14z2"/>
    <w:uiPriority w:val="99"/>
    <w:rsid w:val="00B44DEA"/>
  </w:style>
  <w:style w:type="character" w:customStyle="1" w:styleId="WW8Num14z3">
    <w:name w:val="WW8Num14z3"/>
    <w:uiPriority w:val="99"/>
    <w:rsid w:val="00B44DEA"/>
  </w:style>
  <w:style w:type="character" w:customStyle="1" w:styleId="WW8Num14z4">
    <w:name w:val="WW8Num14z4"/>
    <w:uiPriority w:val="99"/>
    <w:rsid w:val="00B44DEA"/>
  </w:style>
  <w:style w:type="character" w:customStyle="1" w:styleId="WW8Num14z5">
    <w:name w:val="WW8Num14z5"/>
    <w:uiPriority w:val="99"/>
    <w:rsid w:val="00B44DEA"/>
  </w:style>
  <w:style w:type="character" w:customStyle="1" w:styleId="WW8Num14z6">
    <w:name w:val="WW8Num14z6"/>
    <w:uiPriority w:val="99"/>
    <w:rsid w:val="00B44DEA"/>
  </w:style>
  <w:style w:type="character" w:customStyle="1" w:styleId="WW8Num14z7">
    <w:name w:val="WW8Num14z7"/>
    <w:uiPriority w:val="99"/>
    <w:rsid w:val="00B44DEA"/>
  </w:style>
  <w:style w:type="character" w:customStyle="1" w:styleId="WW8Num14z8">
    <w:name w:val="WW8Num14z8"/>
    <w:uiPriority w:val="99"/>
    <w:rsid w:val="00B44DEA"/>
  </w:style>
  <w:style w:type="character" w:customStyle="1" w:styleId="WW8Num15z0">
    <w:name w:val="WW8Num15z0"/>
    <w:uiPriority w:val="99"/>
    <w:rsid w:val="00B44DEA"/>
    <w:rPr>
      <w:rFonts w:ascii="Times New Roman" w:hAnsi="Times New Roman"/>
      <w:sz w:val="24"/>
      <w:lang w:val="uk-UA"/>
    </w:rPr>
  </w:style>
  <w:style w:type="character" w:customStyle="1" w:styleId="WW8Num15z1">
    <w:name w:val="WW8Num15z1"/>
    <w:uiPriority w:val="99"/>
    <w:rsid w:val="00B44DEA"/>
    <w:rPr>
      <w:rFonts w:ascii="Courier New" w:hAnsi="Courier New"/>
    </w:rPr>
  </w:style>
  <w:style w:type="character" w:customStyle="1" w:styleId="WW8Num15z2">
    <w:name w:val="WW8Num15z2"/>
    <w:uiPriority w:val="99"/>
    <w:rsid w:val="00B44DEA"/>
    <w:rPr>
      <w:rFonts w:ascii="Wingdings" w:hAnsi="Wingdings"/>
    </w:rPr>
  </w:style>
  <w:style w:type="character" w:customStyle="1" w:styleId="WW8Num15z3">
    <w:name w:val="WW8Num15z3"/>
    <w:uiPriority w:val="99"/>
    <w:rsid w:val="00B44DEA"/>
    <w:rPr>
      <w:rFonts w:ascii="Symbol" w:hAnsi="Symbol"/>
    </w:rPr>
  </w:style>
  <w:style w:type="character" w:customStyle="1" w:styleId="WW8Num16z0">
    <w:name w:val="WW8Num16z0"/>
    <w:uiPriority w:val="99"/>
    <w:rsid w:val="00B44DEA"/>
    <w:rPr>
      <w:b/>
    </w:rPr>
  </w:style>
  <w:style w:type="character" w:customStyle="1" w:styleId="WW8Num17z0">
    <w:name w:val="WW8Num17z0"/>
    <w:uiPriority w:val="99"/>
    <w:rsid w:val="00B44DEA"/>
    <w:rPr>
      <w:rFonts w:ascii="Symbol" w:hAnsi="Symbol"/>
    </w:rPr>
  </w:style>
  <w:style w:type="character" w:customStyle="1" w:styleId="WW8Num17z1">
    <w:name w:val="WW8Num17z1"/>
    <w:uiPriority w:val="99"/>
    <w:rsid w:val="00B44DEA"/>
    <w:rPr>
      <w:rFonts w:ascii="Courier New" w:hAnsi="Courier New"/>
    </w:rPr>
  </w:style>
  <w:style w:type="character" w:customStyle="1" w:styleId="WW8Num17z2">
    <w:name w:val="WW8Num17z2"/>
    <w:uiPriority w:val="99"/>
    <w:rsid w:val="00B44DEA"/>
    <w:rPr>
      <w:rFonts w:ascii="Wingdings" w:hAnsi="Wingdings"/>
    </w:rPr>
  </w:style>
  <w:style w:type="character" w:customStyle="1" w:styleId="WW8Num17z3">
    <w:name w:val="WW8Num17z3"/>
    <w:uiPriority w:val="99"/>
    <w:rsid w:val="00B44DEA"/>
    <w:rPr>
      <w:rFonts w:ascii="Symbol" w:hAnsi="Symbol"/>
    </w:rPr>
  </w:style>
  <w:style w:type="character" w:customStyle="1" w:styleId="WW8Num18z0">
    <w:name w:val="WW8Num18z0"/>
    <w:uiPriority w:val="99"/>
    <w:rsid w:val="00B44DEA"/>
  </w:style>
  <w:style w:type="character" w:customStyle="1" w:styleId="WW8Num18z1">
    <w:name w:val="WW8Num18z1"/>
    <w:uiPriority w:val="99"/>
    <w:rsid w:val="00B44DEA"/>
    <w:rPr>
      <w:sz w:val="22"/>
    </w:rPr>
  </w:style>
  <w:style w:type="character" w:customStyle="1" w:styleId="WW8Num18z2">
    <w:name w:val="WW8Num18z2"/>
    <w:uiPriority w:val="99"/>
    <w:rsid w:val="00B44DEA"/>
    <w:rPr>
      <w:sz w:val="22"/>
    </w:rPr>
  </w:style>
  <w:style w:type="character" w:customStyle="1" w:styleId="WW8Num19z0">
    <w:name w:val="WW8Num19z0"/>
    <w:uiPriority w:val="99"/>
    <w:rsid w:val="00B44DEA"/>
  </w:style>
  <w:style w:type="character" w:customStyle="1" w:styleId="WW8Num20z0">
    <w:name w:val="WW8Num20z0"/>
    <w:uiPriority w:val="99"/>
    <w:rsid w:val="00B44DEA"/>
    <w:rPr>
      <w:rFonts w:ascii="Times New Roman" w:hAnsi="Times New Roman"/>
      <w:lang w:val="uk-UA"/>
    </w:rPr>
  </w:style>
  <w:style w:type="character" w:customStyle="1" w:styleId="WW8Num20z1">
    <w:name w:val="WW8Num20z1"/>
    <w:uiPriority w:val="99"/>
    <w:rsid w:val="00B44DEA"/>
    <w:rPr>
      <w:rFonts w:ascii="Courier New" w:hAnsi="Courier New"/>
    </w:rPr>
  </w:style>
  <w:style w:type="character" w:customStyle="1" w:styleId="WW8Num20z2">
    <w:name w:val="WW8Num20z2"/>
    <w:uiPriority w:val="99"/>
    <w:rsid w:val="00B44DEA"/>
    <w:rPr>
      <w:rFonts w:ascii="Wingdings" w:hAnsi="Wingdings"/>
    </w:rPr>
  </w:style>
  <w:style w:type="character" w:customStyle="1" w:styleId="WW8Num20z3">
    <w:name w:val="WW8Num20z3"/>
    <w:uiPriority w:val="99"/>
    <w:rsid w:val="00B44DEA"/>
    <w:rPr>
      <w:rFonts w:ascii="Symbol" w:hAnsi="Symbol"/>
    </w:rPr>
  </w:style>
  <w:style w:type="character" w:customStyle="1" w:styleId="WW8Num21z0">
    <w:name w:val="WW8Num21z0"/>
    <w:uiPriority w:val="99"/>
    <w:rsid w:val="00B44DEA"/>
    <w:rPr>
      <w:sz w:val="24"/>
    </w:rPr>
  </w:style>
  <w:style w:type="character" w:customStyle="1" w:styleId="WW8Num21z1">
    <w:name w:val="WW8Num21z1"/>
    <w:uiPriority w:val="99"/>
    <w:rsid w:val="00B44DEA"/>
  </w:style>
  <w:style w:type="character" w:customStyle="1" w:styleId="WW8Num21z2">
    <w:name w:val="WW8Num21z2"/>
    <w:uiPriority w:val="99"/>
    <w:rsid w:val="00B44DEA"/>
  </w:style>
  <w:style w:type="character" w:customStyle="1" w:styleId="WW8Num21z3">
    <w:name w:val="WW8Num21z3"/>
    <w:uiPriority w:val="99"/>
    <w:rsid w:val="00B44DEA"/>
  </w:style>
  <w:style w:type="character" w:customStyle="1" w:styleId="WW8Num21z4">
    <w:name w:val="WW8Num21z4"/>
    <w:uiPriority w:val="99"/>
    <w:rsid w:val="00B44DEA"/>
  </w:style>
  <w:style w:type="character" w:customStyle="1" w:styleId="WW8Num21z5">
    <w:name w:val="WW8Num21z5"/>
    <w:uiPriority w:val="99"/>
    <w:rsid w:val="00B44DEA"/>
  </w:style>
  <w:style w:type="character" w:customStyle="1" w:styleId="WW8Num21z6">
    <w:name w:val="WW8Num21z6"/>
    <w:uiPriority w:val="99"/>
    <w:rsid w:val="00B44DEA"/>
  </w:style>
  <w:style w:type="character" w:customStyle="1" w:styleId="WW8Num21z7">
    <w:name w:val="WW8Num21z7"/>
    <w:uiPriority w:val="99"/>
    <w:rsid w:val="00B44DEA"/>
  </w:style>
  <w:style w:type="character" w:customStyle="1" w:styleId="WW8Num21z8">
    <w:name w:val="WW8Num21z8"/>
    <w:uiPriority w:val="99"/>
    <w:rsid w:val="00B44DEA"/>
  </w:style>
  <w:style w:type="character" w:customStyle="1" w:styleId="WW8Num22z0">
    <w:name w:val="WW8Num22z0"/>
    <w:uiPriority w:val="99"/>
    <w:rsid w:val="00B44DEA"/>
  </w:style>
  <w:style w:type="character" w:customStyle="1" w:styleId="WW8Num23z0">
    <w:name w:val="WW8Num23z0"/>
    <w:uiPriority w:val="99"/>
    <w:rsid w:val="00B44DEA"/>
    <w:rPr>
      <w:b/>
    </w:rPr>
  </w:style>
  <w:style w:type="character" w:customStyle="1" w:styleId="WW8Num24z0">
    <w:name w:val="WW8Num24z0"/>
    <w:uiPriority w:val="99"/>
    <w:rsid w:val="00B44DEA"/>
    <w:rPr>
      <w:b/>
    </w:rPr>
  </w:style>
  <w:style w:type="character" w:customStyle="1" w:styleId="WW8Num24z1">
    <w:name w:val="WW8Num24z1"/>
    <w:uiPriority w:val="99"/>
    <w:rsid w:val="00B44DEA"/>
    <w:rPr>
      <w:rFonts w:ascii="Times New Roman" w:hAnsi="Times New Roman"/>
      <w:b/>
    </w:rPr>
  </w:style>
  <w:style w:type="character" w:customStyle="1" w:styleId="WW8Num24z2">
    <w:name w:val="WW8Num24z2"/>
    <w:uiPriority w:val="99"/>
    <w:rsid w:val="00B44DEA"/>
  </w:style>
  <w:style w:type="character" w:customStyle="1" w:styleId="WW8Num25z0">
    <w:name w:val="WW8Num25z0"/>
    <w:uiPriority w:val="99"/>
    <w:rsid w:val="00B44DEA"/>
  </w:style>
  <w:style w:type="character" w:customStyle="1" w:styleId="WW8Num26z0">
    <w:name w:val="WW8Num26z0"/>
    <w:uiPriority w:val="99"/>
    <w:rsid w:val="00B44DEA"/>
    <w:rPr>
      <w:b/>
    </w:rPr>
  </w:style>
  <w:style w:type="character" w:customStyle="1" w:styleId="WW8Num26z1">
    <w:name w:val="WW8Num26z1"/>
    <w:uiPriority w:val="99"/>
    <w:rsid w:val="00B44DEA"/>
    <w:rPr>
      <w:color w:val="000000"/>
    </w:rPr>
  </w:style>
  <w:style w:type="character" w:customStyle="1" w:styleId="WW8Num26z2">
    <w:name w:val="WW8Num26z2"/>
    <w:uiPriority w:val="99"/>
    <w:rsid w:val="00B44DEA"/>
    <w:rPr>
      <w:rFonts w:ascii="Times New Roman" w:hAnsi="Times New Roman"/>
      <w:sz w:val="24"/>
      <w:lang w:val="uk-UA"/>
    </w:rPr>
  </w:style>
  <w:style w:type="character" w:customStyle="1" w:styleId="WW8Num27z0">
    <w:name w:val="WW8Num27z0"/>
    <w:uiPriority w:val="99"/>
    <w:rsid w:val="00B44DEA"/>
    <w:rPr>
      <w:rFonts w:ascii="Times New Roman" w:hAnsi="Times New Roman"/>
      <w:sz w:val="24"/>
      <w:lang w:val="uk-UA"/>
    </w:rPr>
  </w:style>
  <w:style w:type="character" w:customStyle="1" w:styleId="WW8Num28z0">
    <w:name w:val="WW8Num28z0"/>
    <w:uiPriority w:val="99"/>
    <w:rsid w:val="00B44DEA"/>
    <w:rPr>
      <w:rFonts w:ascii="Arial" w:hAnsi="Arial"/>
      <w:sz w:val="18"/>
    </w:rPr>
  </w:style>
  <w:style w:type="character" w:customStyle="1" w:styleId="WW8Num28z1">
    <w:name w:val="WW8Num28z1"/>
    <w:uiPriority w:val="99"/>
    <w:rsid w:val="00B44DEA"/>
    <w:rPr>
      <w:rFonts w:ascii="Arial" w:hAnsi="Arial"/>
      <w:sz w:val="18"/>
    </w:rPr>
  </w:style>
  <w:style w:type="character" w:customStyle="1" w:styleId="WW8Num28z3">
    <w:name w:val="WW8Num28z3"/>
    <w:uiPriority w:val="99"/>
    <w:rsid w:val="00B44DEA"/>
  </w:style>
  <w:style w:type="character" w:customStyle="1" w:styleId="WW8Num28z4">
    <w:name w:val="WW8Num28z4"/>
    <w:uiPriority w:val="99"/>
    <w:rsid w:val="00B44DEA"/>
  </w:style>
  <w:style w:type="character" w:customStyle="1" w:styleId="WW8Num28z5">
    <w:name w:val="WW8Num28z5"/>
    <w:uiPriority w:val="99"/>
    <w:rsid w:val="00B44DEA"/>
  </w:style>
  <w:style w:type="character" w:customStyle="1" w:styleId="WW8Num28z6">
    <w:name w:val="WW8Num28z6"/>
    <w:uiPriority w:val="99"/>
    <w:rsid w:val="00B44DEA"/>
  </w:style>
  <w:style w:type="character" w:customStyle="1" w:styleId="WW8Num28z7">
    <w:name w:val="WW8Num28z7"/>
    <w:uiPriority w:val="99"/>
    <w:rsid w:val="00B44DEA"/>
  </w:style>
  <w:style w:type="character" w:customStyle="1" w:styleId="WW8Num28z8">
    <w:name w:val="WW8Num28z8"/>
    <w:uiPriority w:val="99"/>
    <w:rsid w:val="00B44DEA"/>
  </w:style>
  <w:style w:type="character" w:customStyle="1" w:styleId="WW8Num29z0">
    <w:name w:val="WW8Num29z0"/>
    <w:uiPriority w:val="99"/>
    <w:rsid w:val="00B44DEA"/>
    <w:rPr>
      <w:rFonts w:ascii="Symbol" w:hAnsi="Symbol"/>
    </w:rPr>
  </w:style>
  <w:style w:type="character" w:customStyle="1" w:styleId="WW8Num29z1">
    <w:name w:val="WW8Num29z1"/>
    <w:uiPriority w:val="99"/>
    <w:rsid w:val="00B44DEA"/>
  </w:style>
  <w:style w:type="character" w:customStyle="1" w:styleId="WW8Num29z2">
    <w:name w:val="WW8Num29z2"/>
    <w:uiPriority w:val="99"/>
    <w:rsid w:val="00B44DEA"/>
  </w:style>
  <w:style w:type="character" w:customStyle="1" w:styleId="WW8Num29z3">
    <w:name w:val="WW8Num29z3"/>
    <w:uiPriority w:val="99"/>
    <w:rsid w:val="00B44DEA"/>
  </w:style>
  <w:style w:type="character" w:customStyle="1" w:styleId="WW8Num29z4">
    <w:name w:val="WW8Num29z4"/>
    <w:uiPriority w:val="99"/>
    <w:rsid w:val="00B44DEA"/>
  </w:style>
  <w:style w:type="character" w:customStyle="1" w:styleId="WW8Num29z5">
    <w:name w:val="WW8Num29z5"/>
    <w:uiPriority w:val="99"/>
    <w:rsid w:val="00B44DEA"/>
  </w:style>
  <w:style w:type="character" w:customStyle="1" w:styleId="WW8Num29z6">
    <w:name w:val="WW8Num29z6"/>
    <w:uiPriority w:val="99"/>
    <w:rsid w:val="00B44DEA"/>
  </w:style>
  <w:style w:type="character" w:customStyle="1" w:styleId="WW8Num29z7">
    <w:name w:val="WW8Num29z7"/>
    <w:uiPriority w:val="99"/>
    <w:rsid w:val="00B44DEA"/>
  </w:style>
  <w:style w:type="character" w:customStyle="1" w:styleId="WW8Num29z8">
    <w:name w:val="WW8Num29z8"/>
    <w:uiPriority w:val="99"/>
    <w:rsid w:val="00B44DEA"/>
  </w:style>
  <w:style w:type="character" w:customStyle="1" w:styleId="WW8Num30z0">
    <w:name w:val="WW8Num30z0"/>
    <w:uiPriority w:val="99"/>
    <w:rsid w:val="00B44DEA"/>
  </w:style>
  <w:style w:type="character" w:customStyle="1" w:styleId="WW8Num30z1">
    <w:name w:val="WW8Num30z1"/>
    <w:uiPriority w:val="99"/>
    <w:rsid w:val="00B44DEA"/>
  </w:style>
  <w:style w:type="character" w:customStyle="1" w:styleId="WW8Num30z2">
    <w:name w:val="WW8Num30z2"/>
    <w:uiPriority w:val="99"/>
    <w:rsid w:val="00B44DEA"/>
  </w:style>
  <w:style w:type="character" w:customStyle="1" w:styleId="WW8Num30z3">
    <w:name w:val="WW8Num30z3"/>
    <w:uiPriority w:val="99"/>
    <w:rsid w:val="00B44DEA"/>
  </w:style>
  <w:style w:type="character" w:customStyle="1" w:styleId="WW8Num30z4">
    <w:name w:val="WW8Num30z4"/>
    <w:uiPriority w:val="99"/>
    <w:rsid w:val="00B44DEA"/>
  </w:style>
  <w:style w:type="character" w:customStyle="1" w:styleId="WW8Num30z5">
    <w:name w:val="WW8Num30z5"/>
    <w:uiPriority w:val="99"/>
    <w:rsid w:val="00B44DEA"/>
  </w:style>
  <w:style w:type="character" w:customStyle="1" w:styleId="WW8Num30z6">
    <w:name w:val="WW8Num30z6"/>
    <w:uiPriority w:val="99"/>
    <w:rsid w:val="00B44DEA"/>
  </w:style>
  <w:style w:type="character" w:customStyle="1" w:styleId="WW8Num30z7">
    <w:name w:val="WW8Num30z7"/>
    <w:uiPriority w:val="99"/>
    <w:rsid w:val="00B44DEA"/>
  </w:style>
  <w:style w:type="character" w:customStyle="1" w:styleId="WW8Num30z8">
    <w:name w:val="WW8Num30z8"/>
    <w:uiPriority w:val="99"/>
    <w:rsid w:val="00B44DEA"/>
  </w:style>
  <w:style w:type="character" w:customStyle="1" w:styleId="WW8Num31z0">
    <w:name w:val="WW8Num31z0"/>
    <w:uiPriority w:val="99"/>
    <w:rsid w:val="00B44DEA"/>
    <w:rPr>
      <w:b/>
    </w:rPr>
  </w:style>
  <w:style w:type="character" w:customStyle="1" w:styleId="WW8Num32z0">
    <w:name w:val="WW8Num32z0"/>
    <w:uiPriority w:val="99"/>
    <w:rsid w:val="00B44DEA"/>
    <w:rPr>
      <w:rFonts w:ascii="Symbol" w:hAnsi="Symbol"/>
    </w:rPr>
  </w:style>
  <w:style w:type="character" w:customStyle="1" w:styleId="WW8Num32z1">
    <w:name w:val="WW8Num32z1"/>
    <w:uiPriority w:val="99"/>
    <w:rsid w:val="00B44DEA"/>
    <w:rPr>
      <w:rFonts w:ascii="Courier New" w:hAnsi="Courier New"/>
    </w:rPr>
  </w:style>
  <w:style w:type="character" w:customStyle="1" w:styleId="WW8Num32z2">
    <w:name w:val="WW8Num32z2"/>
    <w:uiPriority w:val="99"/>
    <w:rsid w:val="00B44DEA"/>
    <w:rPr>
      <w:rFonts w:ascii="Wingdings" w:hAnsi="Wingdings"/>
    </w:rPr>
  </w:style>
  <w:style w:type="character" w:customStyle="1" w:styleId="WW8Num32z3">
    <w:name w:val="WW8Num32z3"/>
    <w:uiPriority w:val="99"/>
    <w:rsid w:val="00B44DEA"/>
    <w:rPr>
      <w:rFonts w:ascii="Symbol" w:hAnsi="Symbol"/>
    </w:rPr>
  </w:style>
  <w:style w:type="character" w:customStyle="1" w:styleId="WW8Num33z0">
    <w:name w:val="WW8Num33z0"/>
    <w:uiPriority w:val="99"/>
    <w:rsid w:val="00B44DEA"/>
    <w:rPr>
      <w:sz w:val="20"/>
    </w:rPr>
  </w:style>
  <w:style w:type="character" w:customStyle="1" w:styleId="WW8Num33z1">
    <w:name w:val="WW8Num33z1"/>
    <w:uiPriority w:val="99"/>
    <w:rsid w:val="00B44DEA"/>
    <w:rPr>
      <w:sz w:val="22"/>
    </w:rPr>
  </w:style>
  <w:style w:type="character" w:customStyle="1" w:styleId="WW8Num33z2">
    <w:name w:val="WW8Num33z2"/>
    <w:uiPriority w:val="99"/>
    <w:rsid w:val="00B44DEA"/>
    <w:rPr>
      <w:sz w:val="20"/>
    </w:rPr>
  </w:style>
  <w:style w:type="character" w:customStyle="1" w:styleId="WW8Num34z0">
    <w:name w:val="WW8Num34z0"/>
    <w:uiPriority w:val="99"/>
    <w:rsid w:val="00B44DEA"/>
    <w:rPr>
      <w:rFonts w:ascii="Times New Roman" w:hAnsi="Times New Roman"/>
      <w:b/>
      <w:sz w:val="24"/>
      <w:lang w:val="uk-UA"/>
    </w:rPr>
  </w:style>
  <w:style w:type="character" w:customStyle="1" w:styleId="WW8Num34z1">
    <w:name w:val="WW8Num34z1"/>
    <w:uiPriority w:val="99"/>
    <w:rsid w:val="00B44DEA"/>
    <w:rPr>
      <w:rFonts w:ascii="Times New Roman" w:hAnsi="Times New Roman"/>
      <w:color w:val="000000"/>
      <w:sz w:val="24"/>
      <w:lang w:val="uk-UA" w:eastAsia="en-US"/>
    </w:rPr>
  </w:style>
  <w:style w:type="character" w:customStyle="1" w:styleId="WW8Num34z2">
    <w:name w:val="WW8Num34z2"/>
    <w:uiPriority w:val="99"/>
    <w:rsid w:val="00B44DEA"/>
  </w:style>
  <w:style w:type="character" w:customStyle="1" w:styleId="WW8Num34z3">
    <w:name w:val="WW8Num34z3"/>
    <w:uiPriority w:val="99"/>
    <w:rsid w:val="00B44DEA"/>
  </w:style>
  <w:style w:type="character" w:customStyle="1" w:styleId="WW8Num34z4">
    <w:name w:val="WW8Num34z4"/>
    <w:uiPriority w:val="99"/>
    <w:rsid w:val="00B44DEA"/>
  </w:style>
  <w:style w:type="character" w:customStyle="1" w:styleId="WW8Num34z5">
    <w:name w:val="WW8Num34z5"/>
    <w:uiPriority w:val="99"/>
    <w:rsid w:val="00B44DEA"/>
  </w:style>
  <w:style w:type="character" w:customStyle="1" w:styleId="WW8Num34z6">
    <w:name w:val="WW8Num34z6"/>
    <w:uiPriority w:val="99"/>
    <w:rsid w:val="00B44DEA"/>
  </w:style>
  <w:style w:type="character" w:customStyle="1" w:styleId="WW8Num34z7">
    <w:name w:val="WW8Num34z7"/>
    <w:uiPriority w:val="99"/>
    <w:rsid w:val="00B44DEA"/>
  </w:style>
  <w:style w:type="character" w:customStyle="1" w:styleId="WW8Num34z8">
    <w:name w:val="WW8Num34z8"/>
    <w:uiPriority w:val="99"/>
    <w:rsid w:val="00B44DEA"/>
  </w:style>
  <w:style w:type="character" w:customStyle="1" w:styleId="WW8Num35z0">
    <w:name w:val="WW8Num35z0"/>
    <w:uiPriority w:val="99"/>
    <w:rsid w:val="00B44DEA"/>
  </w:style>
  <w:style w:type="character" w:customStyle="1" w:styleId="WW8Num36z0">
    <w:name w:val="WW8Num36z0"/>
    <w:uiPriority w:val="99"/>
    <w:rsid w:val="00B44DEA"/>
  </w:style>
  <w:style w:type="character" w:customStyle="1" w:styleId="WW8Num36z1">
    <w:name w:val="WW8Num36z1"/>
    <w:uiPriority w:val="99"/>
    <w:rsid w:val="00B44DEA"/>
    <w:rPr>
      <w:rFonts w:ascii="Times New Roman" w:hAnsi="Times New Roman"/>
      <w:color w:val="000000"/>
      <w:sz w:val="24"/>
      <w:lang w:val="uk-UA" w:eastAsia="en-US"/>
    </w:rPr>
  </w:style>
  <w:style w:type="character" w:customStyle="1" w:styleId="WW8Num36z2">
    <w:name w:val="WW8Num36z2"/>
    <w:uiPriority w:val="99"/>
    <w:rsid w:val="00B44DEA"/>
  </w:style>
  <w:style w:type="character" w:customStyle="1" w:styleId="WW8Num36z3">
    <w:name w:val="WW8Num36z3"/>
    <w:uiPriority w:val="99"/>
    <w:rsid w:val="00B44DEA"/>
  </w:style>
  <w:style w:type="character" w:customStyle="1" w:styleId="WW8Num36z4">
    <w:name w:val="WW8Num36z4"/>
    <w:uiPriority w:val="99"/>
    <w:rsid w:val="00B44DEA"/>
  </w:style>
  <w:style w:type="character" w:customStyle="1" w:styleId="WW8Num36z5">
    <w:name w:val="WW8Num36z5"/>
    <w:uiPriority w:val="99"/>
    <w:rsid w:val="00B44DEA"/>
  </w:style>
  <w:style w:type="character" w:customStyle="1" w:styleId="WW8Num36z6">
    <w:name w:val="WW8Num36z6"/>
    <w:uiPriority w:val="99"/>
    <w:rsid w:val="00B44DEA"/>
  </w:style>
  <w:style w:type="character" w:customStyle="1" w:styleId="WW8Num36z7">
    <w:name w:val="WW8Num36z7"/>
    <w:uiPriority w:val="99"/>
    <w:rsid w:val="00B44DEA"/>
  </w:style>
  <w:style w:type="character" w:customStyle="1" w:styleId="WW8Num36z8">
    <w:name w:val="WW8Num36z8"/>
    <w:uiPriority w:val="99"/>
    <w:rsid w:val="00B44DEA"/>
  </w:style>
  <w:style w:type="character" w:customStyle="1" w:styleId="WW8Num37z0">
    <w:name w:val="WW8Num37z0"/>
    <w:uiPriority w:val="99"/>
    <w:rsid w:val="00B44DEA"/>
    <w:rPr>
      <w:rFonts w:ascii="Times New Roman" w:hAnsi="Times New Roman"/>
      <w:b/>
      <w:sz w:val="24"/>
      <w:lang w:val="uk-UA"/>
    </w:rPr>
  </w:style>
  <w:style w:type="character" w:customStyle="1" w:styleId="WW8Num37z1">
    <w:name w:val="WW8Num37z1"/>
    <w:uiPriority w:val="99"/>
    <w:rsid w:val="00B44DEA"/>
    <w:rPr>
      <w:rFonts w:ascii="Times New Roman" w:hAnsi="Times New Roman"/>
      <w:sz w:val="24"/>
      <w:shd w:val="clear" w:color="auto" w:fill="FF0000"/>
      <w:lang w:val="uk-UA"/>
    </w:rPr>
  </w:style>
  <w:style w:type="character" w:customStyle="1" w:styleId="WW8Num37z2">
    <w:name w:val="WW8Num37z2"/>
    <w:uiPriority w:val="99"/>
    <w:rsid w:val="00B44DEA"/>
    <w:rPr>
      <w:rFonts w:ascii="Times New Roman" w:hAnsi="Times New Roman"/>
      <w:b/>
      <w:sz w:val="24"/>
      <w:lang w:val="uk-UA"/>
    </w:rPr>
  </w:style>
  <w:style w:type="character" w:customStyle="1" w:styleId="WW8Num37z3">
    <w:name w:val="WW8Num37z3"/>
    <w:uiPriority w:val="99"/>
    <w:rsid w:val="00B44DEA"/>
  </w:style>
  <w:style w:type="character" w:customStyle="1" w:styleId="WW8Num37z4">
    <w:name w:val="WW8Num37z4"/>
    <w:uiPriority w:val="99"/>
    <w:rsid w:val="00B44DEA"/>
  </w:style>
  <w:style w:type="character" w:customStyle="1" w:styleId="WW8Num37z5">
    <w:name w:val="WW8Num37z5"/>
    <w:uiPriority w:val="99"/>
    <w:rsid w:val="00B44DEA"/>
  </w:style>
  <w:style w:type="character" w:customStyle="1" w:styleId="WW8Num37z6">
    <w:name w:val="WW8Num37z6"/>
    <w:uiPriority w:val="99"/>
    <w:rsid w:val="00B44DEA"/>
  </w:style>
  <w:style w:type="character" w:customStyle="1" w:styleId="WW8Num37z7">
    <w:name w:val="WW8Num37z7"/>
    <w:uiPriority w:val="99"/>
    <w:rsid w:val="00B44DEA"/>
  </w:style>
  <w:style w:type="character" w:customStyle="1" w:styleId="WW8Num37z8">
    <w:name w:val="WW8Num37z8"/>
    <w:uiPriority w:val="99"/>
    <w:rsid w:val="00B44DEA"/>
  </w:style>
  <w:style w:type="character" w:customStyle="1" w:styleId="WW8NumSt30z0">
    <w:name w:val="WW8NumSt30z0"/>
    <w:uiPriority w:val="99"/>
    <w:rsid w:val="00B44DEA"/>
    <w:rPr>
      <w:rFonts w:ascii="Arial" w:hAnsi="Arial"/>
      <w:sz w:val="18"/>
    </w:rPr>
  </w:style>
  <w:style w:type="character" w:customStyle="1" w:styleId="15">
    <w:name w:val="Заголовок 1 Знак"/>
    <w:uiPriority w:val="99"/>
    <w:rsid w:val="00B44DEA"/>
    <w:rPr>
      <w:rFonts w:ascii="Cambria" w:hAnsi="Cambria"/>
      <w:b/>
      <w:color w:val="21798E"/>
      <w:sz w:val="28"/>
    </w:rPr>
  </w:style>
  <w:style w:type="character" w:customStyle="1" w:styleId="25">
    <w:name w:val="Заголовок 2 Знак"/>
    <w:uiPriority w:val="99"/>
    <w:rsid w:val="00B44DEA"/>
    <w:rPr>
      <w:rFonts w:ascii="Cambria" w:hAnsi="Cambria"/>
      <w:b/>
      <w:color w:val="2DA2BF"/>
      <w:sz w:val="26"/>
    </w:rPr>
  </w:style>
  <w:style w:type="character" w:customStyle="1" w:styleId="32">
    <w:name w:val="Заголовок 3 Знак"/>
    <w:uiPriority w:val="99"/>
    <w:rsid w:val="00B44DEA"/>
    <w:rPr>
      <w:rFonts w:ascii="Cambria" w:hAnsi="Cambria"/>
      <w:b/>
      <w:color w:val="2DA2BF"/>
    </w:rPr>
  </w:style>
  <w:style w:type="character" w:customStyle="1" w:styleId="42">
    <w:name w:val="Заголовок 4 Знак"/>
    <w:uiPriority w:val="99"/>
    <w:rsid w:val="00B44DEA"/>
    <w:rPr>
      <w:rFonts w:ascii="Cambria" w:hAnsi="Cambria"/>
      <w:b/>
      <w:i/>
      <w:color w:val="2DA2BF"/>
    </w:rPr>
  </w:style>
  <w:style w:type="character" w:customStyle="1" w:styleId="52">
    <w:name w:val="Заголовок 5 Знак"/>
    <w:uiPriority w:val="99"/>
    <w:rsid w:val="00B44DEA"/>
    <w:rPr>
      <w:rFonts w:ascii="Cambria" w:hAnsi="Cambria"/>
      <w:color w:val="16505E"/>
    </w:rPr>
  </w:style>
  <w:style w:type="character" w:customStyle="1" w:styleId="43">
    <w:name w:val="Основной шрифт абзаца4"/>
    <w:uiPriority w:val="99"/>
    <w:rsid w:val="00B44DEA"/>
  </w:style>
  <w:style w:type="character" w:customStyle="1" w:styleId="33">
    <w:name w:val="Основной шрифт абзаца3"/>
    <w:uiPriority w:val="99"/>
    <w:rsid w:val="00B44DEA"/>
  </w:style>
  <w:style w:type="character" w:customStyle="1" w:styleId="Absatz-Standardschriftart">
    <w:name w:val="Absatz-Standardschriftart"/>
    <w:uiPriority w:val="99"/>
    <w:rsid w:val="00B44DEA"/>
  </w:style>
  <w:style w:type="character" w:customStyle="1" w:styleId="26">
    <w:name w:val="Основной шрифт абзаца2"/>
    <w:uiPriority w:val="99"/>
    <w:rsid w:val="00B44DEA"/>
  </w:style>
  <w:style w:type="character" w:customStyle="1" w:styleId="WW-Absatz-Standardschriftart">
    <w:name w:val="WW-Absatz-Standardschriftart"/>
    <w:uiPriority w:val="99"/>
    <w:rsid w:val="00B44DEA"/>
  </w:style>
  <w:style w:type="character" w:customStyle="1" w:styleId="16">
    <w:name w:val="Основной шрифт абзаца1"/>
    <w:uiPriority w:val="99"/>
    <w:rsid w:val="00B44DEA"/>
  </w:style>
  <w:style w:type="character" w:customStyle="1" w:styleId="af3">
    <w:name w:val="Символ нумерации"/>
    <w:uiPriority w:val="99"/>
    <w:rsid w:val="00B44DEA"/>
  </w:style>
  <w:style w:type="character" w:customStyle="1" w:styleId="af4">
    <w:name w:val="Тема примечания Знак"/>
    <w:uiPriority w:val="99"/>
    <w:rsid w:val="00B44DEA"/>
    <w:rPr>
      <w:b/>
      <w:lang w:val="ru-RU"/>
    </w:rPr>
  </w:style>
  <w:style w:type="character" w:customStyle="1" w:styleId="af5">
    <w:name w:val="Основной текст с отступом Знак"/>
    <w:uiPriority w:val="99"/>
    <w:rsid w:val="00B44DEA"/>
    <w:rPr>
      <w:sz w:val="24"/>
      <w:lang w:val="ru-RU"/>
    </w:rPr>
  </w:style>
  <w:style w:type="character" w:customStyle="1" w:styleId="af6">
    <w:name w:val="Подзаголовок Знак"/>
    <w:uiPriority w:val="99"/>
    <w:rsid w:val="00B44DEA"/>
    <w:rPr>
      <w:rFonts w:ascii="Cambria" w:hAnsi="Cambria"/>
      <w:i/>
      <w:color w:val="2DA2BF"/>
      <w:spacing w:val="15"/>
      <w:sz w:val="24"/>
    </w:rPr>
  </w:style>
  <w:style w:type="character" w:customStyle="1" w:styleId="af7">
    <w:name w:val="Выделение жирным"/>
    <w:uiPriority w:val="99"/>
    <w:rsid w:val="00B44DEA"/>
    <w:rPr>
      <w:b/>
    </w:rPr>
  </w:style>
  <w:style w:type="character" w:styleId="af8">
    <w:name w:val="Emphasis"/>
    <w:basedOn w:val="a0"/>
    <w:uiPriority w:val="99"/>
    <w:qFormat/>
    <w:rsid w:val="00B44DEA"/>
    <w:rPr>
      <w:rFonts w:cs="Times New Roman"/>
      <w:i/>
    </w:rPr>
  </w:style>
  <w:style w:type="character" w:customStyle="1" w:styleId="27">
    <w:name w:val="Цитата 2 Знак"/>
    <w:uiPriority w:val="99"/>
    <w:rsid w:val="00B44DEA"/>
    <w:rPr>
      <w:i/>
      <w:color w:val="000000"/>
    </w:rPr>
  </w:style>
  <w:style w:type="character" w:customStyle="1" w:styleId="af9">
    <w:name w:val="Выделенная цитата Знак"/>
    <w:uiPriority w:val="99"/>
    <w:rsid w:val="00B44DEA"/>
    <w:rPr>
      <w:b/>
      <w:i/>
      <w:color w:val="2DA2BF"/>
    </w:rPr>
  </w:style>
  <w:style w:type="character" w:styleId="afa">
    <w:name w:val="Subtle Emphasis"/>
    <w:basedOn w:val="a0"/>
    <w:uiPriority w:val="99"/>
    <w:qFormat/>
    <w:rsid w:val="00B44DEA"/>
    <w:rPr>
      <w:rFonts w:cs="Times New Roman"/>
      <w:i/>
      <w:color w:val="808080"/>
    </w:rPr>
  </w:style>
  <w:style w:type="character" w:styleId="afb">
    <w:name w:val="Intense Emphasis"/>
    <w:basedOn w:val="a0"/>
    <w:uiPriority w:val="99"/>
    <w:qFormat/>
    <w:rsid w:val="00B44DEA"/>
    <w:rPr>
      <w:rFonts w:cs="Times New Roman"/>
      <w:b/>
      <w:i/>
      <w:color w:val="2DA2BF"/>
    </w:rPr>
  </w:style>
  <w:style w:type="character" w:styleId="afc">
    <w:name w:val="Subtle Reference"/>
    <w:basedOn w:val="a0"/>
    <w:uiPriority w:val="99"/>
    <w:qFormat/>
    <w:rsid w:val="00B44DEA"/>
    <w:rPr>
      <w:rFonts w:cs="Times New Roman"/>
      <w:smallCaps/>
      <w:color w:val="DA1F28"/>
      <w:u w:val="single"/>
    </w:rPr>
  </w:style>
  <w:style w:type="character" w:styleId="afd">
    <w:name w:val="Intense Reference"/>
    <w:basedOn w:val="a0"/>
    <w:uiPriority w:val="99"/>
    <w:qFormat/>
    <w:rsid w:val="00B44DEA"/>
    <w:rPr>
      <w:rFonts w:cs="Times New Roman"/>
      <w:b/>
      <w:smallCaps/>
      <w:color w:val="DA1F28"/>
      <w:spacing w:val="5"/>
      <w:u w:val="single"/>
    </w:rPr>
  </w:style>
  <w:style w:type="character" w:styleId="afe">
    <w:name w:val="Book Title"/>
    <w:basedOn w:val="a0"/>
    <w:uiPriority w:val="99"/>
    <w:qFormat/>
    <w:rsid w:val="00B44DEA"/>
    <w:rPr>
      <w:rFonts w:cs="Times New Roman"/>
      <w:b/>
      <w:smallCaps/>
      <w:spacing w:val="5"/>
    </w:rPr>
  </w:style>
  <w:style w:type="character" w:customStyle="1" w:styleId="-">
    <w:name w:val="Интернет-ссылка"/>
    <w:uiPriority w:val="99"/>
    <w:rsid w:val="00B44DEA"/>
    <w:rPr>
      <w:color w:val="0000FF"/>
      <w:u w:val="single"/>
    </w:rPr>
  </w:style>
  <w:style w:type="character" w:customStyle="1" w:styleId="aff">
    <w:name w:val="Посещённая гиперссылка"/>
    <w:uiPriority w:val="99"/>
    <w:rsid w:val="00B44DEA"/>
    <w:rPr>
      <w:color w:val="800080"/>
      <w:u w:val="single"/>
    </w:rPr>
  </w:style>
  <w:style w:type="character" w:customStyle="1" w:styleId="aff0">
    <w:name w:val="Верхний колонтитул Знак"/>
    <w:uiPriority w:val="99"/>
    <w:rsid w:val="00B44DEA"/>
    <w:rPr>
      <w:sz w:val="24"/>
      <w:lang w:val="en-US"/>
    </w:rPr>
  </w:style>
  <w:style w:type="character" w:customStyle="1" w:styleId="apple-converted-space">
    <w:name w:val="apple-converted-space"/>
    <w:uiPriority w:val="99"/>
    <w:rsid w:val="00B44DEA"/>
  </w:style>
  <w:style w:type="character" w:customStyle="1" w:styleId="BodyTextIndentChar">
    <w:name w:val="Body Text Indent Char"/>
    <w:uiPriority w:val="99"/>
    <w:rsid w:val="00B44DEA"/>
    <w:rPr>
      <w:sz w:val="24"/>
    </w:rPr>
  </w:style>
  <w:style w:type="character" w:customStyle="1" w:styleId="28">
    <w:name w:val="Основной текст с отступом 2 Знак"/>
    <w:uiPriority w:val="99"/>
    <w:rsid w:val="00B44DEA"/>
    <w:rPr>
      <w:rFonts w:ascii="Times New Roman CYR" w:hAnsi="Times New Roman CYR"/>
      <w:sz w:val="24"/>
    </w:rPr>
  </w:style>
  <w:style w:type="character" w:styleId="aff1">
    <w:name w:val="page number"/>
    <w:basedOn w:val="a0"/>
    <w:uiPriority w:val="99"/>
    <w:rsid w:val="00B44DEA"/>
    <w:rPr>
      <w:rFonts w:cs="Times New Roman"/>
    </w:rPr>
  </w:style>
  <w:style w:type="character" w:customStyle="1" w:styleId="HTML">
    <w:name w:val="Стандартный HTML Знак"/>
    <w:uiPriority w:val="99"/>
    <w:rsid w:val="00B44DEA"/>
    <w:rPr>
      <w:rFonts w:ascii="Courier New" w:hAnsi="Courier New"/>
      <w:sz w:val="24"/>
    </w:rPr>
  </w:style>
  <w:style w:type="character" w:customStyle="1" w:styleId="HTMLPreformattedChar">
    <w:name w:val="HTML Preformatted Char"/>
    <w:uiPriority w:val="99"/>
    <w:rsid w:val="00B44DEA"/>
    <w:rPr>
      <w:rFonts w:ascii="Courier New" w:hAnsi="Courier New"/>
      <w:color w:val="000000"/>
      <w:sz w:val="21"/>
      <w:lang w:val="ru-RU"/>
    </w:rPr>
  </w:style>
  <w:style w:type="character" w:customStyle="1" w:styleId="aff2">
    <w:name w:val="Печатная машинка"/>
    <w:uiPriority w:val="99"/>
    <w:rsid w:val="00B44DEA"/>
    <w:rPr>
      <w:rFonts w:ascii="Courier New" w:hAnsi="Courier New"/>
      <w:sz w:val="20"/>
    </w:rPr>
  </w:style>
  <w:style w:type="character" w:customStyle="1" w:styleId="34">
    <w:name w:val="Основной текст с отступом 3 Знак"/>
    <w:uiPriority w:val="99"/>
    <w:rsid w:val="00B44DEA"/>
    <w:rPr>
      <w:rFonts w:ascii="Times New Roman" w:hAnsi="Times New Roman"/>
      <w:sz w:val="16"/>
    </w:rPr>
  </w:style>
  <w:style w:type="character" w:customStyle="1" w:styleId="CommentTextChar1">
    <w:name w:val="Comment Text Char1"/>
    <w:uiPriority w:val="99"/>
    <w:rsid w:val="00B44DEA"/>
    <w:rPr>
      <w:rFonts w:ascii="Courier New" w:hAnsi="Courier New"/>
      <w:color w:val="000000"/>
      <w:sz w:val="21"/>
      <w:lang w:val="ru-RU"/>
    </w:rPr>
  </w:style>
  <w:style w:type="character" w:customStyle="1" w:styleId="FontStyle19">
    <w:name w:val="Font Style19"/>
    <w:uiPriority w:val="99"/>
    <w:rsid w:val="00B44DEA"/>
    <w:rPr>
      <w:rFonts w:ascii="Times New Roman" w:hAnsi="Times New Roman"/>
      <w:b/>
      <w:sz w:val="22"/>
    </w:rPr>
  </w:style>
  <w:style w:type="character" w:customStyle="1" w:styleId="FontStyle20">
    <w:name w:val="Font Style20"/>
    <w:uiPriority w:val="99"/>
    <w:rsid w:val="00B44DEA"/>
    <w:rPr>
      <w:rFonts w:ascii="Times New Roman" w:hAnsi="Times New Roman"/>
      <w:sz w:val="22"/>
    </w:rPr>
  </w:style>
  <w:style w:type="character" w:customStyle="1" w:styleId="apple-style-span">
    <w:name w:val="apple-style-span"/>
    <w:uiPriority w:val="99"/>
    <w:rsid w:val="00B44DEA"/>
  </w:style>
  <w:style w:type="character" w:customStyle="1" w:styleId="content">
    <w:name w:val="content"/>
    <w:uiPriority w:val="99"/>
    <w:rsid w:val="00B44DEA"/>
  </w:style>
  <w:style w:type="character" w:customStyle="1" w:styleId="29">
    <w:name w:val="Знак Знак2"/>
    <w:uiPriority w:val="99"/>
    <w:rsid w:val="00B44DEA"/>
    <w:rPr>
      <w:rFonts w:ascii="Times New Roman CYR" w:hAnsi="Times New Roman CYR"/>
      <w:sz w:val="24"/>
    </w:rPr>
  </w:style>
  <w:style w:type="character" w:customStyle="1" w:styleId="35">
    <w:name w:val="Знак Знак3"/>
    <w:uiPriority w:val="99"/>
    <w:rsid w:val="00B44DEA"/>
    <w:rPr>
      <w:sz w:val="24"/>
      <w:lang w:val="uk-UA"/>
    </w:rPr>
  </w:style>
  <w:style w:type="character" w:customStyle="1" w:styleId="aff3">
    <w:name w:val="Знак Знак"/>
    <w:uiPriority w:val="99"/>
    <w:rsid w:val="00B44DEA"/>
    <w:rPr>
      <w:b/>
      <w:lang w:val="ru-RU"/>
    </w:rPr>
  </w:style>
  <w:style w:type="character" w:customStyle="1" w:styleId="17">
    <w:name w:val="Текст примечания Знак1"/>
    <w:uiPriority w:val="99"/>
    <w:rsid w:val="00B44DEA"/>
    <w:rPr>
      <w:rFonts w:ascii="Courier New" w:hAnsi="Courier New"/>
      <w:color w:val="000000"/>
      <w:sz w:val="21"/>
      <w:lang w:val="ru-RU"/>
    </w:rPr>
  </w:style>
  <w:style w:type="character" w:customStyle="1" w:styleId="44">
    <w:name w:val="Знак Знак4"/>
    <w:uiPriority w:val="99"/>
    <w:rsid w:val="00B44DEA"/>
    <w:rPr>
      <w:sz w:val="24"/>
      <w:lang w:val="ru-RU"/>
    </w:rPr>
  </w:style>
  <w:style w:type="character" w:customStyle="1" w:styleId="postbody">
    <w:name w:val="postbody"/>
    <w:uiPriority w:val="99"/>
    <w:rsid w:val="00B44DEA"/>
  </w:style>
  <w:style w:type="character" w:customStyle="1" w:styleId="t1">
    <w:name w:val="t1"/>
    <w:uiPriority w:val="99"/>
    <w:rsid w:val="00B44DEA"/>
    <w:rPr>
      <w:color w:val="990000"/>
    </w:rPr>
  </w:style>
  <w:style w:type="character" w:customStyle="1" w:styleId="53">
    <w:name w:val="Знак Знак5"/>
    <w:uiPriority w:val="99"/>
    <w:rsid w:val="00B44DEA"/>
    <w:rPr>
      <w:b/>
      <w:lang w:val="uk-UA"/>
    </w:rPr>
  </w:style>
  <w:style w:type="character" w:customStyle="1" w:styleId="aff4">
    <w:name w:val="Текст Знак"/>
    <w:uiPriority w:val="99"/>
    <w:rsid w:val="00B44DEA"/>
    <w:rPr>
      <w:rFonts w:ascii="Courier New" w:hAnsi="Courier New"/>
    </w:rPr>
  </w:style>
  <w:style w:type="character" w:customStyle="1" w:styleId="18">
    <w:name w:val="Знак Знак1"/>
    <w:uiPriority w:val="99"/>
    <w:rsid w:val="00B44DEA"/>
    <w:rPr>
      <w:b/>
      <w:sz w:val="22"/>
      <w:lang w:val="uk-UA"/>
    </w:rPr>
  </w:style>
  <w:style w:type="character" w:customStyle="1" w:styleId="62">
    <w:name w:val="Знак Знак6"/>
    <w:uiPriority w:val="99"/>
    <w:rsid w:val="00B44DEA"/>
    <w:rPr>
      <w:b/>
      <w:lang w:val="uk-UA"/>
    </w:rPr>
  </w:style>
  <w:style w:type="character" w:customStyle="1" w:styleId="FontStyle11">
    <w:name w:val="Font Style11"/>
    <w:uiPriority w:val="99"/>
    <w:rsid w:val="00B44DEA"/>
    <w:rPr>
      <w:rFonts w:ascii="Times New Roman" w:hAnsi="Times New Roman"/>
      <w:sz w:val="22"/>
    </w:rPr>
  </w:style>
  <w:style w:type="character" w:customStyle="1" w:styleId="36">
    <w:name w:val="Основной текст 3 Знак"/>
    <w:uiPriority w:val="99"/>
    <w:rsid w:val="00B44DEA"/>
    <w:rPr>
      <w:rFonts w:ascii="Times New Roman" w:hAnsi="Times New Roman"/>
      <w:sz w:val="16"/>
      <w:lang w:val="uk-UA"/>
    </w:rPr>
  </w:style>
  <w:style w:type="character" w:customStyle="1" w:styleId="z-">
    <w:name w:val="z-Начало формы Знак"/>
    <w:uiPriority w:val="99"/>
    <w:rsid w:val="00B44DEA"/>
    <w:rPr>
      <w:rFonts w:ascii="Arial" w:hAnsi="Arial"/>
      <w:vanish/>
      <w:sz w:val="16"/>
    </w:rPr>
  </w:style>
  <w:style w:type="character" w:customStyle="1" w:styleId="z-1">
    <w:name w:val="z-Начало формы Знак1"/>
    <w:uiPriority w:val="99"/>
    <w:rsid w:val="00B44DEA"/>
    <w:rPr>
      <w:rFonts w:ascii="Arial" w:hAnsi="Arial"/>
      <w:vanish/>
      <w:sz w:val="16"/>
    </w:rPr>
  </w:style>
  <w:style w:type="character" w:customStyle="1" w:styleId="z-0">
    <w:name w:val="z-Конец формы Знак"/>
    <w:uiPriority w:val="99"/>
    <w:rsid w:val="00B44DEA"/>
    <w:rPr>
      <w:rFonts w:ascii="Arial" w:hAnsi="Arial"/>
      <w:vanish/>
      <w:sz w:val="16"/>
    </w:rPr>
  </w:style>
  <w:style w:type="character" w:customStyle="1" w:styleId="z-10">
    <w:name w:val="z-Конец формы Знак1"/>
    <w:uiPriority w:val="99"/>
    <w:rsid w:val="00B44DEA"/>
    <w:rPr>
      <w:rFonts w:ascii="Arial" w:hAnsi="Arial"/>
      <w:vanish/>
      <w:sz w:val="16"/>
    </w:rPr>
  </w:style>
  <w:style w:type="character" w:customStyle="1" w:styleId="54">
    <w:name w:val="Основной шрифт абзаца5"/>
    <w:uiPriority w:val="99"/>
    <w:rsid w:val="00B44DEA"/>
  </w:style>
  <w:style w:type="character" w:customStyle="1" w:styleId="WW-Absatz-Standardschriftart1">
    <w:name w:val="WW-Absatz-Standardschriftart1"/>
    <w:uiPriority w:val="99"/>
    <w:rsid w:val="00B44DEA"/>
  </w:style>
  <w:style w:type="character" w:customStyle="1" w:styleId="WW-Absatz-Standardschriftart11">
    <w:name w:val="WW-Absatz-Standardschriftart11"/>
    <w:uiPriority w:val="99"/>
    <w:rsid w:val="00B44DEA"/>
  </w:style>
  <w:style w:type="character" w:customStyle="1" w:styleId="WW-Absatz-Standardschriftart111">
    <w:name w:val="WW-Absatz-Standardschriftart111"/>
    <w:uiPriority w:val="99"/>
    <w:rsid w:val="00B44DEA"/>
  </w:style>
  <w:style w:type="character" w:customStyle="1" w:styleId="WW-Absatz-Standardschriftart1111">
    <w:name w:val="WW-Absatz-Standardschriftart1111"/>
    <w:uiPriority w:val="99"/>
    <w:rsid w:val="00B44DEA"/>
  </w:style>
  <w:style w:type="character" w:customStyle="1" w:styleId="WW-Absatz-Standardschriftart11111">
    <w:name w:val="WW-Absatz-Standardschriftart11111"/>
    <w:uiPriority w:val="99"/>
    <w:rsid w:val="00B44DEA"/>
  </w:style>
  <w:style w:type="character" w:customStyle="1" w:styleId="WW-Absatz-Standardschriftart111111">
    <w:name w:val="WW-Absatz-Standardschriftart111111"/>
    <w:uiPriority w:val="99"/>
    <w:rsid w:val="00B44DEA"/>
  </w:style>
  <w:style w:type="character" w:customStyle="1" w:styleId="WW8Num1z1">
    <w:name w:val="WW8Num1z1"/>
    <w:uiPriority w:val="99"/>
    <w:rsid w:val="00B44DEA"/>
    <w:rPr>
      <w:rFonts w:ascii="Courier New" w:hAnsi="Courier New"/>
    </w:rPr>
  </w:style>
  <w:style w:type="character" w:customStyle="1" w:styleId="WW8Num1z3">
    <w:name w:val="WW8Num1z3"/>
    <w:uiPriority w:val="99"/>
    <w:rsid w:val="00B44DEA"/>
    <w:rPr>
      <w:rFonts w:ascii="Symbol" w:hAnsi="Symbol"/>
    </w:rPr>
  </w:style>
  <w:style w:type="character" w:customStyle="1" w:styleId="WW8Num3z3">
    <w:name w:val="WW8Num3z3"/>
    <w:uiPriority w:val="99"/>
    <w:rsid w:val="00B44DEA"/>
    <w:rPr>
      <w:rFonts w:ascii="Symbol" w:hAnsi="Symbol"/>
    </w:rPr>
  </w:style>
  <w:style w:type="character" w:customStyle="1" w:styleId="WW8Num9z3">
    <w:name w:val="WW8Num9z3"/>
    <w:uiPriority w:val="99"/>
    <w:rsid w:val="00B44DEA"/>
    <w:rPr>
      <w:rFonts w:ascii="Symbol" w:hAnsi="Symbol"/>
    </w:rPr>
  </w:style>
  <w:style w:type="character" w:customStyle="1" w:styleId="WW8Num10z1">
    <w:name w:val="WW8Num10z1"/>
    <w:uiPriority w:val="99"/>
    <w:rsid w:val="00B44DEA"/>
    <w:rPr>
      <w:rFonts w:ascii="Courier New" w:hAnsi="Courier New"/>
    </w:rPr>
  </w:style>
  <w:style w:type="character" w:customStyle="1" w:styleId="WW8Num10z2">
    <w:name w:val="WW8Num10z2"/>
    <w:uiPriority w:val="99"/>
    <w:rsid w:val="00B44DEA"/>
    <w:rPr>
      <w:rFonts w:ascii="Wingdings" w:hAnsi="Wingdings"/>
    </w:rPr>
  </w:style>
  <w:style w:type="character" w:customStyle="1" w:styleId="WW8Num10z3">
    <w:name w:val="WW8Num10z3"/>
    <w:uiPriority w:val="99"/>
    <w:rsid w:val="00B44DEA"/>
    <w:rPr>
      <w:rFonts w:ascii="Symbol" w:hAnsi="Symbol"/>
    </w:rPr>
  </w:style>
  <w:style w:type="character" w:customStyle="1" w:styleId="aff5">
    <w:name w:val="Текст сноски Знак"/>
    <w:uiPriority w:val="99"/>
    <w:rsid w:val="00B44DEA"/>
    <w:rPr>
      <w:rFonts w:eastAsia="Times New Roman"/>
    </w:rPr>
  </w:style>
  <w:style w:type="character" w:customStyle="1" w:styleId="aff6">
    <w:name w:val="&gt;Основной текст договора Знак"/>
    <w:uiPriority w:val="99"/>
    <w:rsid w:val="00B44DEA"/>
    <w:rPr>
      <w:rFonts w:ascii="Times New Roman" w:hAnsi="Times New Roman"/>
      <w:sz w:val="22"/>
      <w:lang w:val="uk-UA"/>
    </w:rPr>
  </w:style>
  <w:style w:type="character" w:customStyle="1" w:styleId="ListLabel1">
    <w:name w:val="ListLabel 1"/>
    <w:uiPriority w:val="99"/>
    <w:rsid w:val="00B44DEA"/>
    <w:rPr>
      <w:b/>
    </w:rPr>
  </w:style>
  <w:style w:type="character" w:customStyle="1" w:styleId="ListLabel2">
    <w:name w:val="ListLabel 2"/>
    <w:uiPriority w:val="99"/>
    <w:rsid w:val="00B44DEA"/>
    <w:rPr>
      <w:color w:val="00000A"/>
      <w:sz w:val="24"/>
      <w:lang w:val="uk-UA"/>
    </w:rPr>
  </w:style>
  <w:style w:type="character" w:customStyle="1" w:styleId="ListLabel3">
    <w:name w:val="ListLabel 3"/>
    <w:uiPriority w:val="99"/>
    <w:rsid w:val="00B44DEA"/>
  </w:style>
  <w:style w:type="paragraph" w:customStyle="1" w:styleId="19">
    <w:name w:val="Заголовок1"/>
    <w:basedOn w:val="a"/>
    <w:next w:val="ad"/>
    <w:uiPriority w:val="99"/>
    <w:rsid w:val="00B44DEA"/>
    <w:pPr>
      <w:keepNext/>
      <w:suppressAutoHyphens/>
      <w:spacing w:before="240" w:after="120" w:line="276" w:lineRule="auto"/>
    </w:pPr>
    <w:rPr>
      <w:rFonts w:ascii="Arial" w:hAnsi="Arial" w:cs="Tahoma"/>
      <w:sz w:val="28"/>
      <w:szCs w:val="28"/>
      <w:lang w:eastAsia="zh-CN"/>
    </w:rPr>
  </w:style>
  <w:style w:type="paragraph" w:styleId="aff7">
    <w:name w:val="List"/>
    <w:basedOn w:val="ad"/>
    <w:uiPriority w:val="99"/>
    <w:rsid w:val="00B44DEA"/>
    <w:pPr>
      <w:suppressAutoHyphens/>
      <w:spacing w:line="276" w:lineRule="auto"/>
    </w:pPr>
    <w:rPr>
      <w:rFonts w:ascii="Arial" w:hAnsi="Arial" w:cs="Tahoma"/>
      <w:sz w:val="22"/>
      <w:szCs w:val="22"/>
      <w:lang w:eastAsia="zh-CN"/>
    </w:rPr>
  </w:style>
  <w:style w:type="paragraph" w:styleId="1a">
    <w:name w:val="index 1"/>
    <w:basedOn w:val="a"/>
    <w:next w:val="a"/>
    <w:autoRedefine/>
    <w:uiPriority w:val="99"/>
    <w:semiHidden/>
    <w:rsid w:val="00B44DEA"/>
    <w:pPr>
      <w:ind w:left="240" w:hanging="240"/>
    </w:pPr>
  </w:style>
  <w:style w:type="paragraph" w:styleId="aff8">
    <w:name w:val="index heading"/>
    <w:basedOn w:val="a"/>
    <w:uiPriority w:val="99"/>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5">
    <w:name w:val="Название4"/>
    <w:basedOn w:val="a"/>
    <w:uiPriority w:val="99"/>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6">
    <w:name w:val="Указатель4"/>
    <w:basedOn w:val="a"/>
    <w:uiPriority w:val="99"/>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7">
    <w:name w:val="Название3"/>
    <w:basedOn w:val="a"/>
    <w:uiPriority w:val="99"/>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8">
    <w:name w:val="Указатель3"/>
    <w:basedOn w:val="a"/>
    <w:uiPriority w:val="99"/>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a">
    <w:name w:val="Название2"/>
    <w:basedOn w:val="a"/>
    <w:uiPriority w:val="99"/>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b">
    <w:name w:val="Указатель2"/>
    <w:basedOn w:val="a"/>
    <w:uiPriority w:val="99"/>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b">
    <w:name w:val="Название1"/>
    <w:basedOn w:val="a"/>
    <w:uiPriority w:val="99"/>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c">
    <w:name w:val="Указатель1"/>
    <w:basedOn w:val="a"/>
    <w:uiPriority w:val="99"/>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uiPriority w:val="99"/>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uiPriority w:val="99"/>
    <w:rsid w:val="00B44DEA"/>
    <w:pPr>
      <w:jc w:val="center"/>
    </w:pPr>
    <w:rPr>
      <w:b/>
      <w:bCs/>
    </w:rPr>
  </w:style>
  <w:style w:type="paragraph" w:customStyle="1" w:styleId="CharChar">
    <w:name w:val="Знак Знак Знак Знак Знак Знак Знак Знак Знак Char Char"/>
    <w:basedOn w:val="a"/>
    <w:uiPriority w:val="99"/>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7"/>
    <w:next w:val="a7"/>
    <w:link w:val="1d"/>
    <w:uiPriority w:val="99"/>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d">
    <w:name w:val="Тема примечания Знак1"/>
    <w:basedOn w:val="a8"/>
    <w:link w:val="affb"/>
    <w:uiPriority w:val="99"/>
    <w:locked/>
    <w:rsid w:val="00B44DEA"/>
    <w:rPr>
      <w:rFonts w:ascii="Calibri" w:hAnsi="Calibri" w:cs="Times New Roman"/>
      <w:b/>
      <w:bCs/>
      <w:color w:val="auto"/>
      <w:sz w:val="20"/>
      <w:szCs w:val="20"/>
      <w:lang w:eastAsia="zh-CN"/>
    </w:rPr>
  </w:style>
  <w:style w:type="paragraph" w:styleId="affc">
    <w:name w:val="Body Text Indent"/>
    <w:basedOn w:val="a"/>
    <w:link w:val="1e"/>
    <w:uiPriority w:val="99"/>
    <w:rsid w:val="00B44DEA"/>
    <w:pPr>
      <w:suppressAutoHyphens/>
      <w:spacing w:after="120" w:line="276" w:lineRule="auto"/>
      <w:ind w:left="283"/>
    </w:pPr>
    <w:rPr>
      <w:rFonts w:ascii="Calibri" w:eastAsia="Times New Roman" w:hAnsi="Calibri"/>
      <w:sz w:val="22"/>
      <w:szCs w:val="22"/>
      <w:lang w:eastAsia="zh-CN"/>
    </w:rPr>
  </w:style>
  <w:style w:type="character" w:customStyle="1" w:styleId="1e">
    <w:name w:val="Основной текст с отступом Знак1"/>
    <w:basedOn w:val="a0"/>
    <w:link w:val="affc"/>
    <w:uiPriority w:val="99"/>
    <w:locked/>
    <w:rsid w:val="00B44DEA"/>
    <w:rPr>
      <w:rFonts w:ascii="Calibri" w:hAnsi="Calibri" w:cs="Times New Roman"/>
      <w:color w:val="auto"/>
      <w:lang w:eastAsia="zh-CN"/>
    </w:rPr>
  </w:style>
  <w:style w:type="paragraph" w:styleId="affd">
    <w:name w:val="No Spacing"/>
    <w:link w:val="affe"/>
    <w:uiPriority w:val="1"/>
    <w:qFormat/>
    <w:rsid w:val="00B44DEA"/>
    <w:pPr>
      <w:suppressAutoHyphens/>
    </w:pPr>
    <w:rPr>
      <w:rFonts w:ascii="Calibri" w:hAnsi="Calibri" w:cs="Times New Roman"/>
      <w:lang w:eastAsia="zh-CN"/>
    </w:rPr>
  </w:style>
  <w:style w:type="paragraph" w:styleId="2c">
    <w:name w:val="Quote"/>
    <w:basedOn w:val="a"/>
    <w:next w:val="a"/>
    <w:link w:val="210"/>
    <w:uiPriority w:val="99"/>
    <w:qFormat/>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c"/>
    <w:uiPriority w:val="99"/>
    <w:locked/>
    <w:rsid w:val="00B44DEA"/>
    <w:rPr>
      <w:rFonts w:ascii="Calibri" w:hAnsi="Calibri" w:cs="Times New Roman"/>
      <w:i/>
      <w:iCs/>
      <w:lang w:eastAsia="zh-CN"/>
    </w:rPr>
  </w:style>
  <w:style w:type="paragraph" w:styleId="afff">
    <w:name w:val="Intense Quote"/>
    <w:basedOn w:val="a"/>
    <w:next w:val="a"/>
    <w:link w:val="1f"/>
    <w:uiPriority w:val="99"/>
    <w:qFormat/>
    <w:rsid w:val="00B44DEA"/>
    <w:pPr>
      <w:pBdr>
        <w:bottom w:val="single" w:sz="4" w:space="4" w:color="000000"/>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f">
    <w:name w:val="Выделенная цитата Знак1"/>
    <w:basedOn w:val="a0"/>
    <w:link w:val="afff"/>
    <w:uiPriority w:val="99"/>
    <w:locked/>
    <w:rsid w:val="00B44DEA"/>
    <w:rPr>
      <w:rFonts w:ascii="Calibri" w:hAnsi="Calibri" w:cs="Times New Roman"/>
      <w:b/>
      <w:bCs/>
      <w:i/>
      <w:iCs/>
      <w:color w:val="2DA2BF"/>
      <w:lang w:eastAsia="zh-CN"/>
    </w:rPr>
  </w:style>
  <w:style w:type="paragraph" w:styleId="afff0">
    <w:name w:val="TOC Heading"/>
    <w:basedOn w:val="1"/>
    <w:next w:val="a"/>
    <w:uiPriority w:val="99"/>
    <w:qFormat/>
    <w:rsid w:val="00B44DEA"/>
    <w:pPr>
      <w:suppressAutoHyphens/>
      <w:spacing w:after="0"/>
    </w:pPr>
    <w:rPr>
      <w:rFonts w:ascii="Cambria" w:eastAsia="Times New Roman" w:hAnsi="Cambria" w:cs="Times New Roman"/>
      <w:bCs/>
      <w:color w:val="21798E"/>
      <w:sz w:val="28"/>
      <w:szCs w:val="28"/>
      <w:lang w:eastAsia="zh-CN"/>
    </w:rPr>
  </w:style>
  <w:style w:type="paragraph" w:styleId="afff1">
    <w:name w:val="caption"/>
    <w:basedOn w:val="a"/>
    <w:next w:val="a"/>
    <w:uiPriority w:val="99"/>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uiPriority w:val="99"/>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uiPriority w:val="99"/>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uiPriority w:val="99"/>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2">
    <w:name w:val="header"/>
    <w:basedOn w:val="a"/>
    <w:link w:val="1f0"/>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0">
    <w:name w:val="Верхний колонтитул Знак1"/>
    <w:basedOn w:val="a0"/>
    <w:link w:val="afff2"/>
    <w:uiPriority w:val="99"/>
    <w:locked/>
    <w:rsid w:val="00B44DEA"/>
    <w:rPr>
      <w:rFonts w:ascii="Calibri" w:hAnsi="Calibri" w:cs="Times New Roman"/>
      <w:color w:val="auto"/>
      <w:lang w:eastAsia="zh-CN"/>
    </w:rPr>
  </w:style>
  <w:style w:type="paragraph" w:customStyle="1" w:styleId="1f1">
    <w:name w:val="1Заголовок"/>
    <w:basedOn w:val="a"/>
    <w:uiPriority w:val="99"/>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2">
    <w:name w:val="Знак Знак Знак Знак Знак Знак Знак Знак Знак Знак Знак Знак Знак Знак Знак1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styleId="2d">
    <w:name w:val="Body Text Indent 2"/>
    <w:basedOn w:val="a"/>
    <w:link w:val="212"/>
    <w:uiPriority w:val="99"/>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d"/>
    <w:uiPriority w:val="99"/>
    <w:locked/>
    <w:rsid w:val="00B44DEA"/>
    <w:rPr>
      <w:rFonts w:ascii="Times New Roman CYR" w:hAnsi="Times New Roman CYR" w:cs="Times New Roman CYR"/>
      <w:color w:val="auto"/>
      <w:sz w:val="24"/>
      <w:szCs w:val="24"/>
      <w:lang w:eastAsia="zh-CN"/>
    </w:rPr>
  </w:style>
  <w:style w:type="paragraph" w:customStyle="1" w:styleId="1f3">
    <w:name w:val="Знак Знак Знак Знак Знак Знак Знак1"/>
    <w:basedOn w:val="a"/>
    <w:uiPriority w:val="99"/>
    <w:rsid w:val="00B44DEA"/>
    <w:pPr>
      <w:suppressAutoHyphens/>
    </w:pPr>
    <w:rPr>
      <w:rFonts w:ascii="Verdana" w:eastAsia="Times New Roman" w:hAnsi="Verdana" w:cs="Verdana"/>
      <w:lang w:val="en-US" w:eastAsia="zh-CN"/>
    </w:rPr>
  </w:style>
  <w:style w:type="paragraph" w:customStyle="1" w:styleId="afff3">
    <w:name w:val="Нормальний текст"/>
    <w:basedOn w:val="a"/>
    <w:uiPriority w:val="99"/>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4">
    <w:name w:val="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afff5">
    <w:name w:val="Знак Знак Знак Знак Знак Знак Знак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w:basedOn w:val="a"/>
    <w:uiPriority w:val="99"/>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1 Знак Знак Знак"/>
    <w:basedOn w:val="a"/>
    <w:uiPriority w:val="99"/>
    <w:rsid w:val="00B44DEA"/>
    <w:pPr>
      <w:suppressAutoHyphens/>
    </w:pPr>
    <w:rPr>
      <w:rFonts w:ascii="Verdana" w:eastAsia="Times New Roman" w:hAnsi="Verdana" w:cs="Verdana"/>
      <w:lang w:val="en-US" w:eastAsia="zh-CN"/>
    </w:rPr>
  </w:style>
  <w:style w:type="paragraph" w:customStyle="1" w:styleId="2e">
    <w:name w:val="Знак Знак Знак Знак Знак Знак Знак Знак Знак Знак Знак Знак Знак Знак Знак2"/>
    <w:basedOn w:val="a"/>
    <w:uiPriority w:val="99"/>
    <w:rsid w:val="00B44DEA"/>
    <w:pPr>
      <w:suppressAutoHyphens/>
    </w:pPr>
    <w:rPr>
      <w:rFonts w:ascii="Verdana" w:eastAsia="Times New Roman" w:hAnsi="Verdana" w:cs="Verdana"/>
      <w:sz w:val="20"/>
      <w:szCs w:val="20"/>
      <w:lang w:val="en-US" w:eastAsia="zh-CN"/>
    </w:rPr>
  </w:style>
  <w:style w:type="paragraph" w:customStyle="1" w:styleId="1f6">
    <w:name w:val="Знак Знак Знак Знак Знак Знак Знак Знак Знак Знак Знак Знак Знак Знак Знак1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locked/>
    <w:rsid w:val="00B44DEA"/>
    <w:rPr>
      <w:rFonts w:ascii="Courier New" w:hAnsi="Courier New" w:cs="Courier New"/>
      <w:color w:val="auto"/>
      <w:sz w:val="24"/>
      <w:szCs w:val="24"/>
      <w:lang w:eastAsia="zh-CN"/>
    </w:rPr>
  </w:style>
  <w:style w:type="paragraph" w:customStyle="1" w:styleId="1f7">
    <w:name w:val="Абзац списка1"/>
    <w:basedOn w:val="a"/>
    <w:uiPriority w:val="99"/>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styleId="39">
    <w:name w:val="Body Text Indent 3"/>
    <w:basedOn w:val="a"/>
    <w:link w:val="310"/>
    <w:uiPriority w:val="99"/>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9"/>
    <w:uiPriority w:val="99"/>
    <w:locked/>
    <w:rsid w:val="00B44DEA"/>
    <w:rPr>
      <w:rFonts w:ascii="Times New Roman" w:hAnsi="Times New Roman" w:cs="Times New Roman"/>
      <w:color w:val="auto"/>
      <w:sz w:val="16"/>
      <w:szCs w:val="16"/>
      <w:lang w:eastAsia="zh-CN"/>
    </w:rPr>
  </w:style>
  <w:style w:type="paragraph" w:customStyle="1" w:styleId="afff6">
    <w:name w:val="Знак Знак Знак Знак Знак Знак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Style6">
    <w:name w:val="Style6"/>
    <w:basedOn w:val="a"/>
    <w:uiPriority w:val="99"/>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uiPriority w:val="99"/>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Style3">
    <w:name w:val="Style3"/>
    <w:basedOn w:val="a"/>
    <w:uiPriority w:val="99"/>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uiPriority w:val="99"/>
    <w:rsid w:val="00B44DEA"/>
    <w:pPr>
      <w:suppressAutoHyphens/>
      <w:ind w:left="720"/>
      <w:contextualSpacing/>
    </w:pPr>
    <w:rPr>
      <w:rFonts w:eastAsia="Times New Roman"/>
      <w:sz w:val="20"/>
      <w:szCs w:val="20"/>
      <w:lang w:eastAsia="zh-CN"/>
    </w:rPr>
  </w:style>
  <w:style w:type="paragraph" w:customStyle="1" w:styleId="afff7">
    <w:name w:val="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uiPriority w:val="99"/>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1fa">
    <w:name w:val="Без интервала1"/>
    <w:uiPriority w:val="99"/>
    <w:rsid w:val="00B44DEA"/>
    <w:pPr>
      <w:suppressAutoHyphens/>
    </w:pPr>
    <w:rPr>
      <w:rFonts w:ascii="Calibri" w:eastAsia="Times New Roman" w:hAnsi="Calibri" w:cs="Times New Roman"/>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B44DEA"/>
    <w:pPr>
      <w:suppressAutoHyphens/>
    </w:pPr>
    <w:rPr>
      <w:rFonts w:ascii="Verdana" w:eastAsia="Times New Roman" w:hAnsi="Verdana" w:cs="Verdana"/>
      <w:sz w:val="20"/>
      <w:szCs w:val="20"/>
      <w:lang w:val="en-US" w:eastAsia="zh-CN"/>
    </w:rPr>
  </w:style>
  <w:style w:type="paragraph" w:customStyle="1" w:styleId="afff8">
    <w:name w:val="Свободная форма"/>
    <w:uiPriority w:val="99"/>
    <w:rsid w:val="00B44DEA"/>
    <w:pPr>
      <w:suppressAutoHyphens/>
    </w:pPr>
    <w:rPr>
      <w:rFonts w:ascii="Times New Roman" w:eastAsia="Times New Roman" w:hAnsi="Times New Roman" w:cs="Times New Roman"/>
      <w:color w:val="000000"/>
      <w:sz w:val="20"/>
      <w:szCs w:val="20"/>
      <w:lang w:eastAsia="zh-CN"/>
    </w:rPr>
  </w:style>
  <w:style w:type="paragraph" w:customStyle="1" w:styleId="AA0">
    <w:name w:val="Свободная форма A A"/>
    <w:uiPriority w:val="99"/>
    <w:rsid w:val="00B44DEA"/>
    <w:pPr>
      <w:suppressAutoHyphens/>
    </w:pPr>
    <w:rPr>
      <w:rFonts w:ascii="Times New Roman" w:eastAsia="Times New Roman" w:hAnsi="Times New Roman" w:cs="Times New Roman"/>
      <w:color w:val="000000"/>
      <w:sz w:val="20"/>
      <w:szCs w:val="20"/>
      <w:lang w:eastAsia="zh-CN"/>
    </w:rPr>
  </w:style>
  <w:style w:type="paragraph" w:customStyle="1" w:styleId="2f">
    <w:name w:val="Обычный2"/>
    <w:uiPriority w:val="99"/>
    <w:rsid w:val="00B44DEA"/>
    <w:pPr>
      <w:suppressAutoHyphens/>
      <w:jc w:val="center"/>
    </w:pPr>
    <w:rPr>
      <w:rFonts w:ascii="Times New Roman" w:eastAsia="Times New Roman" w:hAnsi="Times New Roman" w:cs="Times New Roman"/>
      <w:color w:val="000000"/>
      <w:sz w:val="24"/>
      <w:szCs w:val="20"/>
      <w:lang w:val="en-US" w:eastAsia="zh-CN"/>
    </w:rPr>
  </w:style>
  <w:style w:type="paragraph" w:customStyle="1" w:styleId="3a">
    <w:name w:val="Обычный3"/>
    <w:uiPriority w:val="99"/>
    <w:rsid w:val="00B44DEA"/>
    <w:pPr>
      <w:suppressAutoHyphens/>
    </w:pPr>
    <w:rPr>
      <w:rFonts w:ascii="Times New Roman" w:eastAsia="Times New Roman" w:hAnsi="Times New Roman" w:cs="Times New Roman"/>
      <w:color w:val="000000"/>
      <w:sz w:val="24"/>
      <w:szCs w:val="20"/>
      <w:lang w:val="en-US" w:eastAsia="zh-CN"/>
    </w:rPr>
  </w:style>
  <w:style w:type="paragraph" w:customStyle="1" w:styleId="1fb">
    <w:name w:val="Знак Знак Знак Знак1"/>
    <w:basedOn w:val="a"/>
    <w:uiPriority w:val="99"/>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uiPriority w:val="99"/>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uiPriority w:val="99"/>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uiPriority w:val="99"/>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0">
    <w:name w:val="Заголовок2"/>
    <w:basedOn w:val="a"/>
    <w:uiPriority w:val="99"/>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b">
    <w:name w:val="Заголовок3"/>
    <w:basedOn w:val="a"/>
    <w:uiPriority w:val="99"/>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7">
    <w:name w:val="Список 4 уровня"/>
    <w:basedOn w:val="3b"/>
    <w:uiPriority w:val="99"/>
    <w:rsid w:val="00B44DEA"/>
    <w:pPr>
      <w:spacing w:before="0" w:after="0"/>
    </w:pPr>
    <w:rPr>
      <w:b w:val="0"/>
    </w:rPr>
  </w:style>
  <w:style w:type="paragraph" w:customStyle="1" w:styleId="114">
    <w:name w:val="Знак Знак Знак Знак Знак1 Знак Знак Знак Знак1"/>
    <w:basedOn w:val="a"/>
    <w:uiPriority w:val="99"/>
    <w:rsid w:val="00B44DEA"/>
    <w:pPr>
      <w:suppressAutoHyphens/>
    </w:pPr>
    <w:rPr>
      <w:rFonts w:ascii="Verdana" w:eastAsia="Times New Roman" w:hAnsi="Verdana" w:cs="Verdana"/>
      <w:sz w:val="20"/>
      <w:szCs w:val="20"/>
      <w:lang w:val="en-US" w:eastAsia="zh-CN"/>
    </w:rPr>
  </w:style>
  <w:style w:type="paragraph" w:styleId="afff9">
    <w:name w:val="Plain Text"/>
    <w:basedOn w:val="a"/>
    <w:link w:val="1fd"/>
    <w:uiPriority w:val="99"/>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9"/>
    <w:uiPriority w:val="99"/>
    <w:locked/>
    <w:rsid w:val="00B44DEA"/>
    <w:rPr>
      <w:rFonts w:ascii="Courier New" w:hAnsi="Courier New" w:cs="Courier New"/>
      <w:color w:val="auto"/>
      <w:sz w:val="20"/>
      <w:szCs w:val="20"/>
      <w:lang w:eastAsia="zh-CN"/>
    </w:rPr>
  </w:style>
  <w:style w:type="paragraph" w:customStyle="1" w:styleId="Style4">
    <w:name w:val="Style4"/>
    <w:basedOn w:val="a"/>
    <w:uiPriority w:val="99"/>
    <w:rsid w:val="00B44DEA"/>
    <w:pPr>
      <w:widowControl w:val="0"/>
      <w:suppressAutoHyphens/>
      <w:autoSpaceDE w:val="0"/>
    </w:pPr>
    <w:rPr>
      <w:rFonts w:eastAsia="Times New Roman"/>
      <w:lang w:eastAsia="zh-CN"/>
    </w:rPr>
  </w:style>
  <w:style w:type="paragraph" w:customStyle="1" w:styleId="2f1">
    <w:name w:val="Абзац списка2"/>
    <w:basedOn w:val="a"/>
    <w:uiPriority w:val="99"/>
    <w:rsid w:val="00B44DEA"/>
    <w:pPr>
      <w:suppressAutoHyphens/>
      <w:ind w:left="720"/>
    </w:pPr>
    <w:rPr>
      <w:rFonts w:ascii="Calibri" w:eastAsia="Times New Roman" w:hAnsi="Calibri"/>
      <w:lang w:val="en-US" w:eastAsia="zh-CN"/>
    </w:rPr>
  </w:style>
  <w:style w:type="paragraph" w:customStyle="1" w:styleId="311">
    <w:name w:val="Стиль311"/>
    <w:basedOn w:val="a"/>
    <w:uiPriority w:val="99"/>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uiPriority w:val="99"/>
    <w:rsid w:val="00B44DEA"/>
    <w:pPr>
      <w:suppressAutoHyphens/>
    </w:pPr>
    <w:rPr>
      <w:rFonts w:ascii="Verdana" w:eastAsia="MS Mincho;ＭＳ 明朝" w:hAnsi="Verdana" w:cs="Verdana"/>
      <w:sz w:val="20"/>
      <w:szCs w:val="20"/>
      <w:lang w:val="en-US" w:eastAsia="zh-CN"/>
    </w:rPr>
  </w:style>
  <w:style w:type="paragraph" w:styleId="3c">
    <w:name w:val="Body Text 3"/>
    <w:basedOn w:val="a"/>
    <w:link w:val="312"/>
    <w:uiPriority w:val="99"/>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c"/>
    <w:uiPriority w:val="99"/>
    <w:locked/>
    <w:rsid w:val="00B44DEA"/>
    <w:rPr>
      <w:rFonts w:ascii="Times New Roman" w:hAnsi="Times New Roman" w:cs="Times New Roman"/>
      <w:color w:val="auto"/>
      <w:sz w:val="16"/>
      <w:szCs w:val="16"/>
      <w:lang w:val="uk-UA" w:eastAsia="zh-CN"/>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uiPriority w:val="99"/>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uiPriority w:val="99"/>
    <w:rsid w:val="00B44DEA"/>
    <w:pPr>
      <w:suppressAutoHyphens/>
    </w:pPr>
    <w:rPr>
      <w:rFonts w:ascii="Arial" w:eastAsia="Times New Roman" w:hAnsi="Arial" w:cs="Arial"/>
      <w:b/>
      <w:bCs/>
      <w:sz w:val="23"/>
      <w:szCs w:val="23"/>
      <w:lang w:val="uk-UA" w:eastAsia="zh-CN"/>
    </w:rPr>
  </w:style>
  <w:style w:type="paragraph" w:customStyle="1" w:styleId="55">
    <w:name w:val="Название5"/>
    <w:basedOn w:val="a"/>
    <w:uiPriority w:val="99"/>
    <w:rsid w:val="00B44DEA"/>
    <w:pPr>
      <w:suppressLineNumbers/>
      <w:suppressAutoHyphens/>
      <w:spacing w:before="120" w:after="120"/>
    </w:pPr>
    <w:rPr>
      <w:rFonts w:eastAsia="Times New Roman" w:cs="Tahoma"/>
      <w:i/>
      <w:iCs/>
      <w:lang w:eastAsia="zh-CN"/>
    </w:rPr>
  </w:style>
  <w:style w:type="paragraph" w:customStyle="1" w:styleId="56">
    <w:name w:val="Указатель5"/>
    <w:basedOn w:val="a"/>
    <w:uiPriority w:val="99"/>
    <w:rsid w:val="00B44DEA"/>
    <w:pPr>
      <w:suppressLineNumbers/>
      <w:suppressAutoHyphens/>
    </w:pPr>
    <w:rPr>
      <w:rFonts w:eastAsia="Times New Roman" w:cs="Tahoma"/>
      <w:lang w:eastAsia="zh-CN"/>
    </w:rPr>
  </w:style>
  <w:style w:type="paragraph" w:customStyle="1" w:styleId="215">
    <w:name w:val="Основной текст с отступом 21"/>
    <w:basedOn w:val="a"/>
    <w:uiPriority w:val="99"/>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uiPriority w:val="99"/>
    <w:rsid w:val="00B44DEA"/>
    <w:pPr>
      <w:suppressAutoHyphens/>
      <w:spacing w:after="120" w:line="480" w:lineRule="auto"/>
    </w:pPr>
    <w:rPr>
      <w:rFonts w:eastAsia="Times New Roman"/>
      <w:sz w:val="20"/>
      <w:szCs w:val="20"/>
      <w:lang w:val="uk-UA" w:eastAsia="zh-CN"/>
    </w:rPr>
  </w:style>
  <w:style w:type="paragraph" w:customStyle="1" w:styleId="afffb">
    <w:name w:val="Содержимое врезки"/>
    <w:basedOn w:val="ad"/>
    <w:uiPriority w:val="99"/>
    <w:rsid w:val="00B44DEA"/>
    <w:pPr>
      <w:suppressAutoHyphens/>
    </w:pPr>
    <w:rPr>
      <w:lang w:eastAsia="zh-CN"/>
    </w:rPr>
  </w:style>
  <w:style w:type="paragraph" w:styleId="z-2">
    <w:name w:val="HTML Top of Form"/>
    <w:basedOn w:val="a"/>
    <w:next w:val="a"/>
    <w:link w:val="z-20"/>
    <w:uiPriority w:val="99"/>
    <w:rsid w:val="00B44DEA"/>
    <w:pPr>
      <w:pBdr>
        <w:bottom w:val="single" w:sz="6" w:space="1" w:color="000000"/>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uiPriority w:val="99"/>
    <w:locked/>
    <w:rsid w:val="00B44DEA"/>
    <w:rPr>
      <w:rFonts w:eastAsia="Times New Roman" w:cs="Times New Roman"/>
      <w:vanish/>
      <w:color w:val="auto"/>
      <w:sz w:val="16"/>
      <w:szCs w:val="16"/>
      <w:lang w:eastAsia="zh-CN"/>
    </w:rPr>
  </w:style>
  <w:style w:type="paragraph" w:styleId="z-3">
    <w:name w:val="HTML Bottom of Form"/>
    <w:basedOn w:val="a"/>
    <w:next w:val="a"/>
    <w:link w:val="z-21"/>
    <w:uiPriority w:val="99"/>
    <w:rsid w:val="00B44DEA"/>
    <w:pPr>
      <w:pBdr>
        <w:top w:val="single" w:sz="6" w:space="1" w:color="000000"/>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uiPriority w:val="99"/>
    <w:locked/>
    <w:rsid w:val="00B44DEA"/>
    <w:rPr>
      <w:rFonts w:eastAsia="Times New Roman" w:cs="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uiPriority w:val="99"/>
    <w:rsid w:val="00B44DEA"/>
    <w:pPr>
      <w:suppressAutoHyphens/>
      <w:spacing w:after="200" w:line="276" w:lineRule="auto"/>
      <w:ind w:left="720"/>
      <w:contextualSpacing/>
    </w:pPr>
    <w:rPr>
      <w:rFonts w:ascii="Calibri" w:hAnsi="Calibri"/>
      <w:sz w:val="22"/>
      <w:szCs w:val="22"/>
      <w:lang w:val="uk-UA" w:eastAsia="zh-CN"/>
    </w:rPr>
  </w:style>
  <w:style w:type="paragraph" w:customStyle="1" w:styleId="afffc">
    <w:name w:val="Сноска"/>
    <w:basedOn w:val="a"/>
    <w:uiPriority w:val="99"/>
    <w:rsid w:val="00B44DEA"/>
    <w:pPr>
      <w:suppressAutoHyphens/>
    </w:pPr>
    <w:rPr>
      <w:rFonts w:ascii="Calibri" w:hAnsi="Calibri"/>
      <w:sz w:val="20"/>
      <w:szCs w:val="20"/>
      <w:lang w:eastAsia="zh-CN"/>
    </w:rPr>
  </w:style>
  <w:style w:type="paragraph" w:customStyle="1" w:styleId="Standard">
    <w:name w:val="Standard"/>
    <w:uiPriority w:val="99"/>
    <w:rsid w:val="00B44DEA"/>
    <w:pPr>
      <w:widowControl w:val="0"/>
      <w:suppressAutoHyphens/>
      <w:textAlignment w:val="baseline"/>
    </w:pPr>
    <w:rPr>
      <w:rFonts w:ascii="Times New Roman" w:hAnsi="Times New Roman" w:cs="Tahoma"/>
      <w:sz w:val="24"/>
      <w:szCs w:val="24"/>
      <w:lang w:val="de-DE" w:eastAsia="ja-JP" w:bidi="fa-IR"/>
    </w:rPr>
  </w:style>
  <w:style w:type="paragraph" w:customStyle="1" w:styleId="Textbody">
    <w:name w:val="Text body"/>
    <w:basedOn w:val="Standard"/>
    <w:uiPriority w:val="99"/>
    <w:rsid w:val="00B44DEA"/>
    <w:pPr>
      <w:spacing w:after="120"/>
    </w:pPr>
  </w:style>
  <w:style w:type="paragraph" w:customStyle="1" w:styleId="Index">
    <w:name w:val="Index"/>
    <w:basedOn w:val="Standard"/>
    <w:uiPriority w:val="99"/>
    <w:rsid w:val="00B44DEA"/>
    <w:pPr>
      <w:suppressLineNumbers/>
    </w:pPr>
  </w:style>
  <w:style w:type="paragraph" w:customStyle="1" w:styleId="Standarduser">
    <w:name w:val="Standard (user)"/>
    <w:uiPriority w:val="99"/>
    <w:rsid w:val="00B44DEA"/>
    <w:pPr>
      <w:suppressAutoHyphens/>
      <w:textAlignment w:val="baseline"/>
    </w:pPr>
    <w:rPr>
      <w:rFonts w:ascii="Times New Roman" w:hAnsi="Times New Roman" w:cs="Times New Roman"/>
      <w:sz w:val="24"/>
      <w:szCs w:val="24"/>
      <w:lang w:val="uk-UA" w:eastAsia="zh-CN" w:bidi="hi-IN"/>
    </w:rPr>
  </w:style>
  <w:style w:type="paragraph" w:customStyle="1" w:styleId="TableContents">
    <w:name w:val="Table Contents"/>
    <w:basedOn w:val="Standard"/>
    <w:uiPriority w:val="99"/>
    <w:rsid w:val="00B44DEA"/>
    <w:pPr>
      <w:suppressLineNumbers/>
    </w:pPr>
  </w:style>
  <w:style w:type="paragraph" w:customStyle="1" w:styleId="TableHeading">
    <w:name w:val="Table Heading"/>
    <w:basedOn w:val="TableContents"/>
    <w:uiPriority w:val="99"/>
    <w:rsid w:val="00B44DEA"/>
    <w:pPr>
      <w:jc w:val="center"/>
    </w:pPr>
    <w:rPr>
      <w:b/>
      <w:bCs/>
    </w:rPr>
  </w:style>
  <w:style w:type="paragraph" w:customStyle="1" w:styleId="afffd">
    <w:name w:val="&gt;Название статей договора"/>
    <w:basedOn w:val="a"/>
    <w:uiPriority w:val="99"/>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e">
    <w:name w:val="&gt;Основной текст договора"/>
    <w:basedOn w:val="a"/>
    <w:uiPriority w:val="99"/>
    <w:rsid w:val="00B44DEA"/>
    <w:pPr>
      <w:suppressAutoHyphens/>
      <w:ind w:right="-12"/>
      <w:jc w:val="both"/>
    </w:pPr>
    <w:rPr>
      <w:rFonts w:eastAsia="Times New Roman"/>
      <w:sz w:val="20"/>
      <w:szCs w:val="22"/>
      <w:lang w:val="uk-UA" w:eastAsia="zh-CN"/>
    </w:rPr>
  </w:style>
  <w:style w:type="paragraph" w:customStyle="1" w:styleId="affff">
    <w:name w:val="&gt;Стиль нумерации"/>
    <w:basedOn w:val="afffe"/>
    <w:uiPriority w:val="99"/>
    <w:rsid w:val="00B44DEA"/>
    <w:pPr>
      <w:ind w:left="1531" w:hanging="1531"/>
    </w:pPr>
    <w:rPr>
      <w:szCs w:val="20"/>
    </w:rPr>
  </w:style>
  <w:style w:type="table" w:styleId="affff0">
    <w:name w:val="Table Grid"/>
    <w:basedOn w:val="a1"/>
    <w:uiPriority w:val="99"/>
    <w:rsid w:val="00B44DEA"/>
    <w:rPr>
      <w:rFonts w:ascii="Liberation Serif"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Hyperlink"/>
    <w:basedOn w:val="a0"/>
    <w:uiPriority w:val="99"/>
    <w:rsid w:val="00B44DEA"/>
    <w:rPr>
      <w:rFonts w:cs="Times New Roman"/>
      <w:color w:val="0000FF"/>
      <w:u w:val="single"/>
    </w:rPr>
  </w:style>
  <w:style w:type="character" w:customStyle="1" w:styleId="2f2">
    <w:name w:val="Основной текст Знак2"/>
    <w:basedOn w:val="a0"/>
    <w:uiPriority w:val="99"/>
    <w:rsid w:val="00FF699B"/>
    <w:rPr>
      <w:rFonts w:ascii="Calibri" w:hAnsi="Calibri" w:cs="Times New Roman"/>
      <w:sz w:val="22"/>
      <w:szCs w:val="22"/>
      <w:lang w:bidi="ar-SA"/>
    </w:rPr>
  </w:style>
  <w:style w:type="character" w:customStyle="1" w:styleId="1ff">
    <w:name w:val="Название Знак1"/>
    <w:basedOn w:val="a0"/>
    <w:uiPriority w:val="99"/>
    <w:rsid w:val="00FF699B"/>
    <w:rPr>
      <w:rFonts w:ascii="Cambria" w:hAnsi="Cambria" w:cs="Times New Roman"/>
      <w:color w:val="343434"/>
      <w:spacing w:val="5"/>
      <w:sz w:val="52"/>
      <w:szCs w:val="52"/>
      <w:lang w:bidi="ar-SA"/>
    </w:rPr>
  </w:style>
  <w:style w:type="character" w:customStyle="1" w:styleId="1ff0">
    <w:name w:val="Текст выноски Знак1"/>
    <w:basedOn w:val="a0"/>
    <w:uiPriority w:val="99"/>
    <w:rsid w:val="00FF699B"/>
    <w:rPr>
      <w:rFonts w:ascii="Tahoma" w:hAnsi="Tahoma" w:cs="Tahoma"/>
      <w:sz w:val="16"/>
      <w:szCs w:val="16"/>
      <w:lang w:bidi="ar-SA"/>
    </w:rPr>
  </w:style>
  <w:style w:type="character" w:customStyle="1" w:styleId="2f3">
    <w:name w:val="Текст примечания Знак2"/>
    <w:basedOn w:val="a0"/>
    <w:uiPriority w:val="99"/>
    <w:rsid w:val="00FF699B"/>
    <w:rPr>
      <w:rFonts w:ascii="Calibri" w:hAnsi="Calibri" w:cs="Times New Roman"/>
      <w:sz w:val="20"/>
      <w:szCs w:val="20"/>
      <w:lang w:bidi="ar-SA"/>
    </w:rPr>
  </w:style>
  <w:style w:type="character" w:customStyle="1" w:styleId="10">
    <w:name w:val="Подзаголовок Знак1"/>
    <w:basedOn w:val="a0"/>
    <w:link w:val="a5"/>
    <w:uiPriority w:val="99"/>
    <w:locked/>
    <w:rsid w:val="00FF699B"/>
    <w:rPr>
      <w:rFonts w:ascii="Georgia" w:hAnsi="Georgia" w:cs="Georgia"/>
      <w:i/>
      <w:color w:val="666666"/>
      <w:sz w:val="48"/>
      <w:szCs w:val="48"/>
    </w:rPr>
  </w:style>
  <w:style w:type="character" w:customStyle="1" w:styleId="1ff1">
    <w:name w:val="Нижний колонтитул Знак1"/>
    <w:basedOn w:val="a0"/>
    <w:uiPriority w:val="99"/>
    <w:rsid w:val="00FF699B"/>
    <w:rPr>
      <w:rFonts w:ascii="Calibri" w:hAnsi="Calibri" w:cs="Times New Roman"/>
      <w:sz w:val="22"/>
      <w:szCs w:val="22"/>
      <w:lang w:bidi="ar-SA"/>
    </w:rPr>
  </w:style>
  <w:style w:type="character" w:customStyle="1" w:styleId="217">
    <w:name w:val="Основной текст 2 Знак1"/>
    <w:basedOn w:val="a0"/>
    <w:uiPriority w:val="99"/>
    <w:rsid w:val="00FF699B"/>
    <w:rPr>
      <w:rFonts w:ascii="Times New Roman" w:hAnsi="Times New Roman" w:cs="Times New Roman"/>
      <w:sz w:val="20"/>
      <w:szCs w:val="20"/>
      <w:lang w:val="uk-UA" w:bidi="ar-SA"/>
    </w:rPr>
  </w:style>
  <w:style w:type="table" w:customStyle="1" w:styleId="1ff2">
    <w:name w:val="Сетка таблицы1"/>
    <w:uiPriority w:val="99"/>
    <w:rsid w:val="00FF699B"/>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uiPriority w:val="99"/>
    <w:rsid w:val="004F68E9"/>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uiPriority w:val="99"/>
    <w:rsid w:val="00896260"/>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basedOn w:val="a0"/>
    <w:uiPriority w:val="99"/>
    <w:qFormat/>
    <w:rsid w:val="00931A82"/>
    <w:rPr>
      <w:rFonts w:cs="Times New Roman"/>
      <w:b/>
      <w:bCs/>
    </w:rPr>
  </w:style>
  <w:style w:type="table" w:customStyle="1" w:styleId="48">
    <w:name w:val="Сетка таблицы4"/>
    <w:uiPriority w:val="99"/>
    <w:rsid w:val="00611BE1"/>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A04420"/>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uiPriority w:val="99"/>
    <w:rsid w:val="00F74D58"/>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uiPriority w:val="99"/>
    <w:rsid w:val="007554DC"/>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B30436"/>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uiPriority w:val="99"/>
    <w:rsid w:val="00B30436"/>
    <w:pPr>
      <w:spacing w:after="200" w:line="276" w:lineRule="auto"/>
    </w:pPr>
    <w:rPr>
      <w:rFonts w:ascii="Calibri" w:eastAsia="Times New Roman" w:hAnsi="Calibri" w:cs="Times New Roman"/>
    </w:rPr>
  </w:style>
  <w:style w:type="table" w:customStyle="1" w:styleId="91">
    <w:name w:val="Сетка таблицы9"/>
    <w:uiPriority w:val="99"/>
    <w:rsid w:val="008C2603"/>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A461C8"/>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3">
    <w:name w:val="footnote text"/>
    <w:basedOn w:val="a"/>
    <w:link w:val="1ff3"/>
    <w:uiPriority w:val="99"/>
    <w:semiHidden/>
    <w:rsid w:val="00DD0D24"/>
    <w:rPr>
      <w:sz w:val="20"/>
      <w:szCs w:val="20"/>
    </w:rPr>
  </w:style>
  <w:style w:type="character" w:customStyle="1" w:styleId="1ff3">
    <w:name w:val="Текст сноски Знак1"/>
    <w:basedOn w:val="a0"/>
    <w:link w:val="affff3"/>
    <w:uiPriority w:val="99"/>
    <w:semiHidden/>
    <w:locked/>
    <w:rsid w:val="00DD0D24"/>
    <w:rPr>
      <w:rFonts w:ascii="Times New Roman" w:hAnsi="Times New Roman" w:cs="Times New Roman"/>
      <w:color w:val="auto"/>
      <w:sz w:val="20"/>
      <w:szCs w:val="20"/>
    </w:rPr>
  </w:style>
  <w:style w:type="character" w:styleId="affff4">
    <w:name w:val="footnote reference"/>
    <w:basedOn w:val="a0"/>
    <w:uiPriority w:val="99"/>
    <w:semiHidden/>
    <w:rsid w:val="00DD0D24"/>
    <w:rPr>
      <w:rFonts w:cs="Times New Roman"/>
      <w:vertAlign w:val="superscript"/>
    </w:rPr>
  </w:style>
  <w:style w:type="table" w:customStyle="1" w:styleId="115">
    <w:name w:val="Сетка таблицы11"/>
    <w:uiPriority w:val="99"/>
    <w:rsid w:val="00503E85"/>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5">
    <w:name w:val="Основной текст (2)_"/>
    <w:basedOn w:val="a0"/>
    <w:link w:val="2f6"/>
    <w:locked/>
    <w:rsid w:val="00736AF1"/>
    <w:rPr>
      <w:rFonts w:ascii="Times New Roman" w:hAnsi="Times New Roman" w:cs="Times New Roman"/>
      <w:spacing w:val="4"/>
      <w:sz w:val="19"/>
      <w:szCs w:val="19"/>
      <w:shd w:val="clear" w:color="auto" w:fill="FFFFFF"/>
    </w:rPr>
  </w:style>
  <w:style w:type="character" w:customStyle="1" w:styleId="20pt">
    <w:name w:val="Основной текст (2) + Интервал 0 pt"/>
    <w:basedOn w:val="2f5"/>
    <w:uiPriority w:val="99"/>
    <w:rsid w:val="00736AF1"/>
    <w:rPr>
      <w:rFonts w:ascii="Times New Roman" w:hAnsi="Times New Roman" w:cs="Times New Roman"/>
      <w:color w:val="000000"/>
      <w:spacing w:val="7"/>
      <w:w w:val="100"/>
      <w:position w:val="0"/>
      <w:sz w:val="19"/>
      <w:szCs w:val="19"/>
      <w:shd w:val="clear" w:color="auto" w:fill="FFFFFF"/>
      <w:lang w:val="uk-UA" w:eastAsia="uk-UA"/>
    </w:rPr>
  </w:style>
  <w:style w:type="character" w:customStyle="1" w:styleId="2f7">
    <w:name w:val="Основной текст (2) + Полужирный"/>
    <w:aliases w:val="Интервал 0 pt"/>
    <w:basedOn w:val="2f5"/>
    <w:uiPriority w:val="99"/>
    <w:rsid w:val="00736AF1"/>
    <w:rPr>
      <w:rFonts w:ascii="Times New Roman" w:hAnsi="Times New Roman" w:cs="Times New Roman"/>
      <w:b/>
      <w:bCs/>
      <w:color w:val="000000"/>
      <w:spacing w:val="10"/>
      <w:w w:val="100"/>
      <w:position w:val="0"/>
      <w:sz w:val="19"/>
      <w:szCs w:val="19"/>
      <w:shd w:val="clear" w:color="auto" w:fill="FFFFFF"/>
      <w:lang w:val="uk-UA" w:eastAsia="uk-UA"/>
    </w:rPr>
  </w:style>
  <w:style w:type="paragraph" w:customStyle="1" w:styleId="2f6">
    <w:name w:val="Основной текст (2)"/>
    <w:basedOn w:val="a"/>
    <w:link w:val="2f5"/>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99"/>
    <w:rsid w:val="00D735C5"/>
    <w:pPr>
      <w:widowControl w:val="0"/>
      <w:ind w:left="105"/>
      <w:jc w:val="both"/>
    </w:pPr>
    <w:rPr>
      <w:rFonts w:eastAsia="Times New Roman"/>
      <w:sz w:val="22"/>
      <w:szCs w:val="22"/>
      <w:lang w:val="en-US" w:eastAsia="en-US"/>
    </w:rPr>
  </w:style>
  <w:style w:type="character" w:customStyle="1" w:styleId="Bodytext5">
    <w:name w:val="Body text (5)_"/>
    <w:link w:val="Bodytext50"/>
    <w:uiPriority w:val="99"/>
    <w:locked/>
    <w:rsid w:val="00183C4E"/>
    <w:rPr>
      <w:rFonts w:ascii="Times New Roman" w:hAnsi="Times New Roman"/>
      <w:b/>
      <w:shd w:val="clear" w:color="auto" w:fill="FFFFFF"/>
    </w:rPr>
  </w:style>
  <w:style w:type="paragraph" w:customStyle="1" w:styleId="Bodytext50">
    <w:name w:val="Body text (5)"/>
    <w:basedOn w:val="a"/>
    <w:link w:val="Bodytext5"/>
    <w:uiPriority w:val="99"/>
    <w:rsid w:val="00183C4E"/>
    <w:pPr>
      <w:widowControl w:val="0"/>
      <w:shd w:val="clear" w:color="auto" w:fill="FFFFFF"/>
      <w:spacing w:before="120" w:line="240" w:lineRule="atLeast"/>
      <w:jc w:val="center"/>
    </w:pPr>
    <w:rPr>
      <w:b/>
      <w:sz w:val="20"/>
      <w:szCs w:val="20"/>
    </w:rPr>
  </w:style>
  <w:style w:type="character" w:customStyle="1" w:styleId="rvts23">
    <w:name w:val="rvts23"/>
    <w:basedOn w:val="a0"/>
    <w:rsid w:val="00AB72B4"/>
    <w:rPr>
      <w:rFonts w:cs="Times New Roman"/>
    </w:rPr>
  </w:style>
  <w:style w:type="character" w:customStyle="1" w:styleId="rvts9">
    <w:name w:val="rvts9"/>
    <w:basedOn w:val="a0"/>
    <w:uiPriority w:val="99"/>
    <w:rsid w:val="00AB72B4"/>
    <w:rPr>
      <w:rFonts w:cs="Times New Roman"/>
    </w:rPr>
  </w:style>
  <w:style w:type="character" w:customStyle="1" w:styleId="rvts37">
    <w:name w:val="rvts37"/>
    <w:basedOn w:val="a0"/>
    <w:uiPriority w:val="99"/>
    <w:rsid w:val="001A483C"/>
    <w:rPr>
      <w:rFonts w:cs="Times New Roman"/>
    </w:rPr>
  </w:style>
  <w:style w:type="character" w:customStyle="1" w:styleId="err1">
    <w:name w:val="err1"/>
    <w:basedOn w:val="a0"/>
    <w:uiPriority w:val="99"/>
    <w:rsid w:val="00216F16"/>
    <w:rPr>
      <w:rFonts w:ascii="Tahoma" w:hAnsi="Tahoma" w:cs="Tahoma"/>
      <w:color w:val="FF0000"/>
      <w:sz w:val="17"/>
      <w:szCs w:val="17"/>
      <w:bdr w:val="single" w:sz="6" w:space="1" w:color="D4DEE8" w:frame="1"/>
      <w:shd w:val="clear" w:color="auto" w:fill="F9F9EC"/>
    </w:rPr>
  </w:style>
  <w:style w:type="character" w:customStyle="1" w:styleId="s11">
    <w:name w:val="s11"/>
    <w:basedOn w:val="a0"/>
    <w:uiPriority w:val="99"/>
    <w:rsid w:val="0002761D"/>
    <w:rPr>
      <w:rFonts w:cs="Times New Roman"/>
    </w:rPr>
  </w:style>
  <w:style w:type="paragraph" w:styleId="affff5">
    <w:name w:val="Revision"/>
    <w:hidden/>
    <w:uiPriority w:val="99"/>
    <w:semiHidden/>
    <w:rsid w:val="006F19DE"/>
    <w:rPr>
      <w:rFonts w:ascii="Times New Roman" w:hAnsi="Times New Roman" w:cs="Times New Roman"/>
      <w:sz w:val="24"/>
      <w:szCs w:val="24"/>
    </w:rPr>
  </w:style>
  <w:style w:type="paragraph" w:customStyle="1" w:styleId="1ff4">
    <w:name w:val="Текст примечания1"/>
    <w:basedOn w:val="a"/>
    <w:uiPriority w:val="99"/>
    <w:rsid w:val="00E9485C"/>
    <w:pPr>
      <w:suppressAutoHyphens/>
    </w:pPr>
    <w:rPr>
      <w:rFonts w:eastAsia="Times New Roman"/>
      <w:sz w:val="20"/>
      <w:szCs w:val="20"/>
      <w:lang w:val="uk-UA" w:eastAsia="ar-SA"/>
    </w:rPr>
  </w:style>
  <w:style w:type="character" w:customStyle="1" w:styleId="headerdoc">
    <w:name w:val="header_doc"/>
    <w:basedOn w:val="a0"/>
    <w:uiPriority w:val="99"/>
    <w:rsid w:val="00111918"/>
    <w:rPr>
      <w:rFonts w:cs="Times New Roman"/>
    </w:rPr>
  </w:style>
  <w:style w:type="character" w:styleId="affff6">
    <w:name w:val="FollowedHyperlink"/>
    <w:basedOn w:val="a0"/>
    <w:uiPriority w:val="99"/>
    <w:semiHidden/>
    <w:rsid w:val="00247E7C"/>
    <w:rPr>
      <w:rFonts w:cs="Times New Roman"/>
      <w:color w:val="954F72"/>
      <w:u w:val="single"/>
    </w:rPr>
  </w:style>
  <w:style w:type="character" w:styleId="affff7">
    <w:name w:val="Placeholder Text"/>
    <w:basedOn w:val="a0"/>
    <w:uiPriority w:val="99"/>
    <w:semiHidden/>
    <w:rsid w:val="00C726F4"/>
    <w:rPr>
      <w:rFonts w:cs="Times New Roman"/>
      <w:color w:val="808080"/>
    </w:rPr>
  </w:style>
  <w:style w:type="character" w:customStyle="1" w:styleId="affff8">
    <w:name w:val="Основной текст_"/>
    <w:link w:val="2f8"/>
    <w:locked/>
    <w:rsid w:val="00EB0D03"/>
    <w:rPr>
      <w:b/>
      <w:sz w:val="25"/>
      <w:shd w:val="clear" w:color="auto" w:fill="FFFFFF"/>
    </w:rPr>
  </w:style>
  <w:style w:type="paragraph" w:customStyle="1" w:styleId="2f8">
    <w:name w:val="Основной текст2"/>
    <w:basedOn w:val="a"/>
    <w:link w:val="affff8"/>
    <w:uiPriority w:val="99"/>
    <w:rsid w:val="00EB0D03"/>
    <w:pPr>
      <w:widowControl w:val="0"/>
      <w:shd w:val="clear" w:color="auto" w:fill="FFFFFF"/>
      <w:spacing w:before="480" w:after="480" w:line="240" w:lineRule="atLeast"/>
      <w:jc w:val="both"/>
    </w:pPr>
    <w:rPr>
      <w:rFonts w:ascii="Arial" w:hAnsi="Arial"/>
      <w:b/>
      <w:sz w:val="25"/>
      <w:szCs w:val="20"/>
    </w:rPr>
  </w:style>
  <w:style w:type="character" w:customStyle="1" w:styleId="af2">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1 Буллет Знак,List Paragraph (numbered (a)) Знак"/>
    <w:link w:val="af1"/>
    <w:uiPriority w:val="34"/>
    <w:locked/>
    <w:rsid w:val="00486906"/>
  </w:style>
  <w:style w:type="table" w:customStyle="1" w:styleId="120">
    <w:name w:val="Сетка таблицы12"/>
    <w:uiPriority w:val="99"/>
    <w:rsid w:val="00D242C5"/>
    <w:rPr>
      <w:rFonts w:ascii="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8C1FCC"/>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uiPriority w:val="99"/>
    <w:rsid w:val="008043B7"/>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uiPriority w:val="99"/>
    <w:rsid w:val="00E965C7"/>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uiPriority w:val="99"/>
    <w:rsid w:val="00A62FF3"/>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1">
    <w:name w:val="Table Normal11"/>
    <w:uiPriority w:val="99"/>
    <w:rsid w:val="004664EF"/>
    <w:pPr>
      <w:spacing w:line="276" w:lineRule="auto"/>
    </w:pPr>
    <w:rPr>
      <w:color w:val="000000"/>
    </w:rPr>
    <w:tblPr>
      <w:tblCellMar>
        <w:top w:w="0" w:type="dxa"/>
        <w:left w:w="0" w:type="dxa"/>
        <w:bottom w:w="0" w:type="dxa"/>
        <w:right w:w="0" w:type="dxa"/>
      </w:tblCellMar>
    </w:tblPr>
  </w:style>
  <w:style w:type="character" w:customStyle="1" w:styleId="st">
    <w:name w:val="st"/>
    <w:uiPriority w:val="99"/>
    <w:rsid w:val="001E3DB7"/>
  </w:style>
  <w:style w:type="character" w:customStyle="1" w:styleId="bold">
    <w:name w:val="bold"/>
    <w:basedOn w:val="a0"/>
    <w:uiPriority w:val="99"/>
    <w:rsid w:val="00B15C98"/>
    <w:rPr>
      <w:rFonts w:cs="Times New Roman"/>
    </w:rPr>
  </w:style>
  <w:style w:type="character" w:customStyle="1" w:styleId="rvts0">
    <w:name w:val="rvts0"/>
    <w:rsid w:val="007E61D4"/>
  </w:style>
  <w:style w:type="character" w:customStyle="1" w:styleId="13">
    <w:name w:val="Обычный (веб) Знак1"/>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c"/>
    <w:uiPriority w:val="99"/>
    <w:locked/>
    <w:rsid w:val="000A1732"/>
    <w:rPr>
      <w:rFonts w:ascii="Times New Roman" w:hAnsi="Times New Roman"/>
      <w:color w:val="auto"/>
      <w:sz w:val="24"/>
    </w:rPr>
  </w:style>
  <w:style w:type="table" w:customStyle="1" w:styleId="170">
    <w:name w:val="Сетка таблицы17"/>
    <w:uiPriority w:val="99"/>
    <w:rsid w:val="004262AF"/>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uiPriority w:val="99"/>
    <w:rsid w:val="00C44116"/>
    <w:pPr>
      <w:widowControl w:val="0"/>
      <w:ind w:left="40"/>
      <w:jc w:val="both"/>
    </w:pPr>
    <w:rPr>
      <w:rFonts w:ascii="Times New Roman" w:eastAsia="Times New Roman" w:hAnsi="Times New Roman" w:cs="Times New Roman"/>
      <w:sz w:val="20"/>
      <w:szCs w:val="20"/>
      <w:lang w:val="uk-UA" w:eastAsia="en-US"/>
    </w:rPr>
  </w:style>
  <w:style w:type="table" w:customStyle="1" w:styleId="1ff5">
    <w:name w:val="Сітка таблиці1"/>
    <w:uiPriority w:val="99"/>
    <w:rsid w:val="00F84B07"/>
    <w:rPr>
      <w:rFonts w:ascii="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6">
    <w:name w:val="__заголовок1"/>
    <w:basedOn w:val="1"/>
    <w:link w:val="1ff7"/>
    <w:autoRedefine/>
    <w:uiPriority w:val="99"/>
    <w:rsid w:val="003C243B"/>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lang w:val="uk-UA"/>
    </w:rPr>
  </w:style>
  <w:style w:type="character" w:customStyle="1" w:styleId="1ff7">
    <w:name w:val="__заголовок1 Знак"/>
    <w:basedOn w:val="a0"/>
    <w:link w:val="1ff6"/>
    <w:uiPriority w:val="99"/>
    <w:locked/>
    <w:rsid w:val="003C243B"/>
    <w:rPr>
      <w:rFonts w:ascii="Times New Roman" w:hAnsi="Times New Roman" w:cs="Times New Roman"/>
      <w:b/>
      <w:color w:val="auto"/>
      <w:sz w:val="28"/>
      <w:szCs w:val="28"/>
      <w:lang w:val="uk-UA"/>
    </w:rPr>
  </w:style>
  <w:style w:type="table" w:customStyle="1" w:styleId="2f9">
    <w:name w:val="Сітка таблиці2"/>
    <w:uiPriority w:val="99"/>
    <w:rsid w:val="00D66702"/>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f8">
    <w:name w:val="Незакрита згадка1"/>
    <w:basedOn w:val="a0"/>
    <w:uiPriority w:val="99"/>
    <w:semiHidden/>
    <w:rsid w:val="00882FEB"/>
    <w:rPr>
      <w:rFonts w:cs="Times New Roman"/>
      <w:color w:val="605E5C"/>
      <w:shd w:val="clear" w:color="auto" w:fill="E1DFDD"/>
    </w:rPr>
  </w:style>
  <w:style w:type="table" w:customStyle="1" w:styleId="TableGrid1">
    <w:name w:val="Table Grid1"/>
    <w:uiPriority w:val="99"/>
    <w:rsid w:val="00D37FC9"/>
    <w:rPr>
      <w:rFonts w:ascii="Calibri" w:hAnsi="Calibri"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ject">
    <w:name w:val="subject"/>
    <w:uiPriority w:val="99"/>
    <w:rsid w:val="00B66F93"/>
  </w:style>
  <w:style w:type="paragraph" w:customStyle="1" w:styleId="LO-normal">
    <w:name w:val="LO-normal"/>
    <w:uiPriority w:val="99"/>
    <w:rsid w:val="0008740B"/>
    <w:rPr>
      <w:rFonts w:ascii="Calibri" w:hAnsi="Calibri" w:cs="Calibri"/>
      <w:sz w:val="20"/>
      <w:szCs w:val="20"/>
      <w:lang w:val="uk-UA" w:eastAsia="zh-CN" w:bidi="hi-IN"/>
    </w:rPr>
  </w:style>
  <w:style w:type="character" w:customStyle="1" w:styleId="snmenutitle">
    <w:name w:val="sn_menu_title"/>
    <w:basedOn w:val="a0"/>
    <w:uiPriority w:val="99"/>
    <w:rsid w:val="00EA2429"/>
    <w:rPr>
      <w:rFonts w:cs="Times New Roman"/>
    </w:rPr>
  </w:style>
  <w:style w:type="character" w:customStyle="1" w:styleId="ListLabel253">
    <w:name w:val="ListLabel 253"/>
    <w:uiPriority w:val="99"/>
    <w:rsid w:val="00EA2429"/>
    <w:rPr>
      <w:position w:val="0"/>
      <w:sz w:val="20"/>
      <w:vertAlign w:val="baseline"/>
    </w:rPr>
  </w:style>
  <w:style w:type="character" w:customStyle="1" w:styleId="affe">
    <w:name w:val="Без интервала Знак"/>
    <w:link w:val="affd"/>
    <w:uiPriority w:val="99"/>
    <w:locked/>
    <w:rsid w:val="0005237C"/>
    <w:rPr>
      <w:rFonts w:ascii="Calibri" w:hAnsi="Calibri"/>
      <w:sz w:val="22"/>
      <w:lang w:val="ru-RU" w:eastAsia="zh-CN"/>
    </w:rPr>
  </w:style>
  <w:style w:type="character" w:customStyle="1" w:styleId="FontStyle14">
    <w:name w:val="Font Style14"/>
    <w:uiPriority w:val="99"/>
    <w:rsid w:val="0005237C"/>
    <w:rPr>
      <w:rFonts w:ascii="Times New Roman" w:hAnsi="Times New Roman"/>
      <w:b/>
      <w:sz w:val="22"/>
    </w:rPr>
  </w:style>
  <w:style w:type="paragraph" w:customStyle="1" w:styleId="affff9">
    <w:name w:val="Название АС"/>
    <w:basedOn w:val="a"/>
    <w:next w:val="a"/>
    <w:uiPriority w:val="99"/>
    <w:rsid w:val="00B80208"/>
    <w:pPr>
      <w:spacing w:after="120" w:line="264" w:lineRule="auto"/>
      <w:jc w:val="center"/>
    </w:pPr>
    <w:rPr>
      <w:b/>
      <w:bCs/>
      <w:kern w:val="32"/>
      <w:sz w:val="36"/>
      <w:szCs w:val="22"/>
      <w:lang w:val="uk-UA" w:eastAsia="en-US"/>
    </w:rPr>
  </w:style>
  <w:style w:type="paragraph" w:customStyle="1" w:styleId="affffa">
    <w:name w:val="Таблица"/>
    <w:rsid w:val="00B80208"/>
    <w:pPr>
      <w:spacing w:before="20" w:after="20"/>
    </w:pPr>
    <w:rPr>
      <w:sz w:val="20"/>
      <w:szCs w:val="20"/>
      <w:lang w:eastAsia="en-US"/>
    </w:rPr>
  </w:style>
  <w:style w:type="paragraph" w:customStyle="1" w:styleId="1ff9">
    <w:name w:val="Обычный1"/>
    <w:uiPriority w:val="99"/>
    <w:qFormat/>
    <w:rsid w:val="00157121"/>
    <w:pPr>
      <w:widowControl w:val="0"/>
      <w:suppressAutoHyphens/>
      <w:spacing w:line="300" w:lineRule="auto"/>
      <w:ind w:leftChars="-1" w:left="-1" w:hangingChars="1" w:hanging="1"/>
      <w:textDirection w:val="btLr"/>
      <w:textAlignment w:val="top"/>
      <w:outlineLvl w:val="0"/>
    </w:pPr>
    <w:rPr>
      <w:position w:val="-1"/>
      <w:lang w:eastAsia="uk-UA"/>
    </w:rPr>
  </w:style>
  <w:style w:type="paragraph" w:customStyle="1" w:styleId="affffb">
    <w:basedOn w:val="a"/>
    <w:next w:val="a"/>
    <w:link w:val="affffc"/>
    <w:qFormat/>
    <w:rsid w:val="0060246C"/>
    <w:pPr>
      <w:spacing w:before="240" w:after="60"/>
      <w:jc w:val="center"/>
      <w:outlineLvl w:val="0"/>
    </w:pPr>
    <w:rPr>
      <w:rFonts w:cs="Arial"/>
      <w:b/>
      <w:bCs/>
      <w:kern w:val="28"/>
      <w:sz w:val="28"/>
      <w:szCs w:val="32"/>
    </w:rPr>
  </w:style>
  <w:style w:type="character" w:customStyle="1" w:styleId="affffc">
    <w:name w:val="Заголовок Знак"/>
    <w:link w:val="affffb"/>
    <w:rsid w:val="0060246C"/>
    <w:rPr>
      <w:rFonts w:ascii="Times New Roman" w:hAnsi="Times New Roman"/>
      <w:b/>
      <w:bCs/>
      <w:kern w:val="28"/>
      <w:sz w:val="28"/>
      <w:szCs w:val="32"/>
    </w:rPr>
  </w:style>
  <w:style w:type="character" w:customStyle="1" w:styleId="3e">
    <w:name w:val="Основной текст (3)"/>
    <w:rsid w:val="0060246C"/>
    <w:rPr>
      <w:rFonts w:ascii="Times New Roman" w:hAnsi="Times New Roman"/>
      <w:b/>
      <w:color w:val="000000"/>
      <w:spacing w:val="0"/>
      <w:w w:val="100"/>
      <w:position w:val="0"/>
      <w:sz w:val="22"/>
      <w:u w:val="none"/>
      <w:lang w:val="uk-UA" w:eastAsia="uk-UA"/>
    </w:rPr>
  </w:style>
  <w:style w:type="paragraph" w:customStyle="1" w:styleId="1ffa">
    <w:name w:val="Основной текст1"/>
    <w:basedOn w:val="a"/>
    <w:rsid w:val="0060246C"/>
    <w:pPr>
      <w:widowControl w:val="0"/>
      <w:spacing w:line="283" w:lineRule="auto"/>
    </w:pPr>
    <w:rPr>
      <w:rFonts w:eastAsia="Times New Roman"/>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077464">
      <w:bodyDiv w:val="1"/>
      <w:marLeft w:val="0"/>
      <w:marRight w:val="0"/>
      <w:marTop w:val="0"/>
      <w:marBottom w:val="0"/>
      <w:divBdr>
        <w:top w:val="none" w:sz="0" w:space="0" w:color="auto"/>
        <w:left w:val="none" w:sz="0" w:space="0" w:color="auto"/>
        <w:bottom w:val="none" w:sz="0" w:space="0" w:color="auto"/>
        <w:right w:val="none" w:sz="0" w:space="0" w:color="auto"/>
      </w:divBdr>
    </w:div>
    <w:div w:id="756365071">
      <w:marLeft w:val="0"/>
      <w:marRight w:val="0"/>
      <w:marTop w:val="0"/>
      <w:marBottom w:val="0"/>
      <w:divBdr>
        <w:top w:val="none" w:sz="0" w:space="0" w:color="auto"/>
        <w:left w:val="none" w:sz="0" w:space="0" w:color="auto"/>
        <w:bottom w:val="none" w:sz="0" w:space="0" w:color="auto"/>
        <w:right w:val="none" w:sz="0" w:space="0" w:color="auto"/>
      </w:divBdr>
    </w:div>
    <w:div w:id="756365072">
      <w:marLeft w:val="0"/>
      <w:marRight w:val="0"/>
      <w:marTop w:val="0"/>
      <w:marBottom w:val="0"/>
      <w:divBdr>
        <w:top w:val="none" w:sz="0" w:space="0" w:color="auto"/>
        <w:left w:val="none" w:sz="0" w:space="0" w:color="auto"/>
        <w:bottom w:val="none" w:sz="0" w:space="0" w:color="auto"/>
        <w:right w:val="none" w:sz="0" w:space="0" w:color="auto"/>
      </w:divBdr>
    </w:div>
    <w:div w:id="756365073">
      <w:marLeft w:val="0"/>
      <w:marRight w:val="0"/>
      <w:marTop w:val="0"/>
      <w:marBottom w:val="0"/>
      <w:divBdr>
        <w:top w:val="none" w:sz="0" w:space="0" w:color="auto"/>
        <w:left w:val="none" w:sz="0" w:space="0" w:color="auto"/>
        <w:bottom w:val="none" w:sz="0" w:space="0" w:color="auto"/>
        <w:right w:val="none" w:sz="0" w:space="0" w:color="auto"/>
      </w:divBdr>
    </w:div>
    <w:div w:id="756365074">
      <w:marLeft w:val="0"/>
      <w:marRight w:val="0"/>
      <w:marTop w:val="0"/>
      <w:marBottom w:val="0"/>
      <w:divBdr>
        <w:top w:val="none" w:sz="0" w:space="0" w:color="auto"/>
        <w:left w:val="none" w:sz="0" w:space="0" w:color="auto"/>
        <w:bottom w:val="none" w:sz="0" w:space="0" w:color="auto"/>
        <w:right w:val="none" w:sz="0" w:space="0" w:color="auto"/>
      </w:divBdr>
    </w:div>
    <w:div w:id="756365076">
      <w:marLeft w:val="0"/>
      <w:marRight w:val="0"/>
      <w:marTop w:val="0"/>
      <w:marBottom w:val="0"/>
      <w:divBdr>
        <w:top w:val="none" w:sz="0" w:space="0" w:color="auto"/>
        <w:left w:val="none" w:sz="0" w:space="0" w:color="auto"/>
        <w:bottom w:val="none" w:sz="0" w:space="0" w:color="auto"/>
        <w:right w:val="none" w:sz="0" w:space="0" w:color="auto"/>
      </w:divBdr>
    </w:div>
    <w:div w:id="756365077">
      <w:marLeft w:val="0"/>
      <w:marRight w:val="0"/>
      <w:marTop w:val="0"/>
      <w:marBottom w:val="0"/>
      <w:divBdr>
        <w:top w:val="none" w:sz="0" w:space="0" w:color="auto"/>
        <w:left w:val="none" w:sz="0" w:space="0" w:color="auto"/>
        <w:bottom w:val="none" w:sz="0" w:space="0" w:color="auto"/>
        <w:right w:val="none" w:sz="0" w:space="0" w:color="auto"/>
      </w:divBdr>
    </w:div>
    <w:div w:id="756365078">
      <w:marLeft w:val="0"/>
      <w:marRight w:val="0"/>
      <w:marTop w:val="0"/>
      <w:marBottom w:val="0"/>
      <w:divBdr>
        <w:top w:val="none" w:sz="0" w:space="0" w:color="auto"/>
        <w:left w:val="none" w:sz="0" w:space="0" w:color="auto"/>
        <w:bottom w:val="none" w:sz="0" w:space="0" w:color="auto"/>
        <w:right w:val="none" w:sz="0" w:space="0" w:color="auto"/>
      </w:divBdr>
      <w:divsChild>
        <w:div w:id="756365082">
          <w:marLeft w:val="0"/>
          <w:marRight w:val="0"/>
          <w:marTop w:val="0"/>
          <w:marBottom w:val="0"/>
          <w:divBdr>
            <w:top w:val="none" w:sz="0" w:space="0" w:color="auto"/>
            <w:left w:val="none" w:sz="0" w:space="0" w:color="auto"/>
            <w:bottom w:val="none" w:sz="0" w:space="0" w:color="auto"/>
            <w:right w:val="none" w:sz="0" w:space="0" w:color="auto"/>
          </w:divBdr>
        </w:div>
      </w:divsChild>
    </w:div>
    <w:div w:id="756365079">
      <w:marLeft w:val="0"/>
      <w:marRight w:val="0"/>
      <w:marTop w:val="0"/>
      <w:marBottom w:val="0"/>
      <w:divBdr>
        <w:top w:val="none" w:sz="0" w:space="0" w:color="auto"/>
        <w:left w:val="none" w:sz="0" w:space="0" w:color="auto"/>
        <w:bottom w:val="none" w:sz="0" w:space="0" w:color="auto"/>
        <w:right w:val="none" w:sz="0" w:space="0" w:color="auto"/>
      </w:divBdr>
      <w:divsChild>
        <w:div w:id="756365126">
          <w:marLeft w:val="0"/>
          <w:marRight w:val="0"/>
          <w:marTop w:val="0"/>
          <w:marBottom w:val="0"/>
          <w:divBdr>
            <w:top w:val="none" w:sz="0" w:space="0" w:color="auto"/>
            <w:left w:val="none" w:sz="0" w:space="0" w:color="auto"/>
            <w:bottom w:val="none" w:sz="0" w:space="0" w:color="auto"/>
            <w:right w:val="none" w:sz="0" w:space="0" w:color="auto"/>
          </w:divBdr>
        </w:div>
      </w:divsChild>
    </w:div>
    <w:div w:id="756365080">
      <w:marLeft w:val="0"/>
      <w:marRight w:val="0"/>
      <w:marTop w:val="0"/>
      <w:marBottom w:val="0"/>
      <w:divBdr>
        <w:top w:val="none" w:sz="0" w:space="0" w:color="auto"/>
        <w:left w:val="none" w:sz="0" w:space="0" w:color="auto"/>
        <w:bottom w:val="none" w:sz="0" w:space="0" w:color="auto"/>
        <w:right w:val="none" w:sz="0" w:space="0" w:color="auto"/>
      </w:divBdr>
    </w:div>
    <w:div w:id="756365081">
      <w:marLeft w:val="0"/>
      <w:marRight w:val="0"/>
      <w:marTop w:val="0"/>
      <w:marBottom w:val="0"/>
      <w:divBdr>
        <w:top w:val="none" w:sz="0" w:space="0" w:color="auto"/>
        <w:left w:val="none" w:sz="0" w:space="0" w:color="auto"/>
        <w:bottom w:val="none" w:sz="0" w:space="0" w:color="auto"/>
        <w:right w:val="none" w:sz="0" w:space="0" w:color="auto"/>
      </w:divBdr>
    </w:div>
    <w:div w:id="756365083">
      <w:marLeft w:val="0"/>
      <w:marRight w:val="0"/>
      <w:marTop w:val="0"/>
      <w:marBottom w:val="0"/>
      <w:divBdr>
        <w:top w:val="none" w:sz="0" w:space="0" w:color="auto"/>
        <w:left w:val="none" w:sz="0" w:space="0" w:color="auto"/>
        <w:bottom w:val="none" w:sz="0" w:space="0" w:color="auto"/>
        <w:right w:val="none" w:sz="0" w:space="0" w:color="auto"/>
      </w:divBdr>
    </w:div>
    <w:div w:id="756365084">
      <w:marLeft w:val="0"/>
      <w:marRight w:val="0"/>
      <w:marTop w:val="0"/>
      <w:marBottom w:val="0"/>
      <w:divBdr>
        <w:top w:val="none" w:sz="0" w:space="0" w:color="auto"/>
        <w:left w:val="none" w:sz="0" w:space="0" w:color="auto"/>
        <w:bottom w:val="none" w:sz="0" w:space="0" w:color="auto"/>
        <w:right w:val="none" w:sz="0" w:space="0" w:color="auto"/>
      </w:divBdr>
      <w:divsChild>
        <w:div w:id="756365105">
          <w:marLeft w:val="0"/>
          <w:marRight w:val="0"/>
          <w:marTop w:val="0"/>
          <w:marBottom w:val="0"/>
          <w:divBdr>
            <w:top w:val="none" w:sz="0" w:space="0" w:color="auto"/>
            <w:left w:val="none" w:sz="0" w:space="0" w:color="auto"/>
            <w:bottom w:val="none" w:sz="0" w:space="0" w:color="auto"/>
            <w:right w:val="none" w:sz="0" w:space="0" w:color="auto"/>
          </w:divBdr>
        </w:div>
      </w:divsChild>
    </w:div>
    <w:div w:id="756365085">
      <w:marLeft w:val="0"/>
      <w:marRight w:val="0"/>
      <w:marTop w:val="0"/>
      <w:marBottom w:val="0"/>
      <w:divBdr>
        <w:top w:val="none" w:sz="0" w:space="0" w:color="auto"/>
        <w:left w:val="none" w:sz="0" w:space="0" w:color="auto"/>
        <w:bottom w:val="none" w:sz="0" w:space="0" w:color="auto"/>
        <w:right w:val="none" w:sz="0" w:space="0" w:color="auto"/>
      </w:divBdr>
    </w:div>
    <w:div w:id="756365086">
      <w:marLeft w:val="0"/>
      <w:marRight w:val="0"/>
      <w:marTop w:val="0"/>
      <w:marBottom w:val="0"/>
      <w:divBdr>
        <w:top w:val="none" w:sz="0" w:space="0" w:color="auto"/>
        <w:left w:val="none" w:sz="0" w:space="0" w:color="auto"/>
        <w:bottom w:val="none" w:sz="0" w:space="0" w:color="auto"/>
        <w:right w:val="none" w:sz="0" w:space="0" w:color="auto"/>
      </w:divBdr>
    </w:div>
    <w:div w:id="756365087">
      <w:marLeft w:val="0"/>
      <w:marRight w:val="0"/>
      <w:marTop w:val="0"/>
      <w:marBottom w:val="0"/>
      <w:divBdr>
        <w:top w:val="none" w:sz="0" w:space="0" w:color="auto"/>
        <w:left w:val="none" w:sz="0" w:space="0" w:color="auto"/>
        <w:bottom w:val="none" w:sz="0" w:space="0" w:color="auto"/>
        <w:right w:val="none" w:sz="0" w:space="0" w:color="auto"/>
      </w:divBdr>
    </w:div>
    <w:div w:id="756365088">
      <w:marLeft w:val="0"/>
      <w:marRight w:val="0"/>
      <w:marTop w:val="0"/>
      <w:marBottom w:val="0"/>
      <w:divBdr>
        <w:top w:val="none" w:sz="0" w:space="0" w:color="auto"/>
        <w:left w:val="none" w:sz="0" w:space="0" w:color="auto"/>
        <w:bottom w:val="none" w:sz="0" w:space="0" w:color="auto"/>
        <w:right w:val="none" w:sz="0" w:space="0" w:color="auto"/>
      </w:divBdr>
    </w:div>
    <w:div w:id="756365089">
      <w:marLeft w:val="0"/>
      <w:marRight w:val="0"/>
      <w:marTop w:val="0"/>
      <w:marBottom w:val="0"/>
      <w:divBdr>
        <w:top w:val="none" w:sz="0" w:space="0" w:color="auto"/>
        <w:left w:val="none" w:sz="0" w:space="0" w:color="auto"/>
        <w:bottom w:val="none" w:sz="0" w:space="0" w:color="auto"/>
        <w:right w:val="none" w:sz="0" w:space="0" w:color="auto"/>
      </w:divBdr>
    </w:div>
    <w:div w:id="756365091">
      <w:marLeft w:val="0"/>
      <w:marRight w:val="0"/>
      <w:marTop w:val="0"/>
      <w:marBottom w:val="0"/>
      <w:divBdr>
        <w:top w:val="none" w:sz="0" w:space="0" w:color="auto"/>
        <w:left w:val="none" w:sz="0" w:space="0" w:color="auto"/>
        <w:bottom w:val="none" w:sz="0" w:space="0" w:color="auto"/>
        <w:right w:val="none" w:sz="0" w:space="0" w:color="auto"/>
      </w:divBdr>
    </w:div>
    <w:div w:id="756365092">
      <w:marLeft w:val="0"/>
      <w:marRight w:val="0"/>
      <w:marTop w:val="0"/>
      <w:marBottom w:val="0"/>
      <w:divBdr>
        <w:top w:val="none" w:sz="0" w:space="0" w:color="auto"/>
        <w:left w:val="none" w:sz="0" w:space="0" w:color="auto"/>
        <w:bottom w:val="none" w:sz="0" w:space="0" w:color="auto"/>
        <w:right w:val="none" w:sz="0" w:space="0" w:color="auto"/>
      </w:divBdr>
    </w:div>
    <w:div w:id="756365093">
      <w:marLeft w:val="0"/>
      <w:marRight w:val="0"/>
      <w:marTop w:val="0"/>
      <w:marBottom w:val="0"/>
      <w:divBdr>
        <w:top w:val="none" w:sz="0" w:space="0" w:color="auto"/>
        <w:left w:val="none" w:sz="0" w:space="0" w:color="auto"/>
        <w:bottom w:val="none" w:sz="0" w:space="0" w:color="auto"/>
        <w:right w:val="none" w:sz="0" w:space="0" w:color="auto"/>
      </w:divBdr>
    </w:div>
    <w:div w:id="756365094">
      <w:marLeft w:val="0"/>
      <w:marRight w:val="0"/>
      <w:marTop w:val="0"/>
      <w:marBottom w:val="0"/>
      <w:divBdr>
        <w:top w:val="none" w:sz="0" w:space="0" w:color="auto"/>
        <w:left w:val="none" w:sz="0" w:space="0" w:color="auto"/>
        <w:bottom w:val="none" w:sz="0" w:space="0" w:color="auto"/>
        <w:right w:val="none" w:sz="0" w:space="0" w:color="auto"/>
      </w:divBdr>
    </w:div>
    <w:div w:id="756365095">
      <w:marLeft w:val="0"/>
      <w:marRight w:val="0"/>
      <w:marTop w:val="0"/>
      <w:marBottom w:val="0"/>
      <w:divBdr>
        <w:top w:val="none" w:sz="0" w:space="0" w:color="auto"/>
        <w:left w:val="none" w:sz="0" w:space="0" w:color="auto"/>
        <w:bottom w:val="none" w:sz="0" w:space="0" w:color="auto"/>
        <w:right w:val="none" w:sz="0" w:space="0" w:color="auto"/>
      </w:divBdr>
    </w:div>
    <w:div w:id="756365096">
      <w:marLeft w:val="0"/>
      <w:marRight w:val="0"/>
      <w:marTop w:val="0"/>
      <w:marBottom w:val="0"/>
      <w:divBdr>
        <w:top w:val="none" w:sz="0" w:space="0" w:color="auto"/>
        <w:left w:val="none" w:sz="0" w:space="0" w:color="auto"/>
        <w:bottom w:val="none" w:sz="0" w:space="0" w:color="auto"/>
        <w:right w:val="none" w:sz="0" w:space="0" w:color="auto"/>
      </w:divBdr>
    </w:div>
    <w:div w:id="756365097">
      <w:marLeft w:val="0"/>
      <w:marRight w:val="0"/>
      <w:marTop w:val="0"/>
      <w:marBottom w:val="0"/>
      <w:divBdr>
        <w:top w:val="none" w:sz="0" w:space="0" w:color="auto"/>
        <w:left w:val="none" w:sz="0" w:space="0" w:color="auto"/>
        <w:bottom w:val="none" w:sz="0" w:space="0" w:color="auto"/>
        <w:right w:val="none" w:sz="0" w:space="0" w:color="auto"/>
      </w:divBdr>
    </w:div>
    <w:div w:id="756365098">
      <w:marLeft w:val="0"/>
      <w:marRight w:val="0"/>
      <w:marTop w:val="0"/>
      <w:marBottom w:val="0"/>
      <w:divBdr>
        <w:top w:val="none" w:sz="0" w:space="0" w:color="auto"/>
        <w:left w:val="none" w:sz="0" w:space="0" w:color="auto"/>
        <w:bottom w:val="none" w:sz="0" w:space="0" w:color="auto"/>
        <w:right w:val="none" w:sz="0" w:space="0" w:color="auto"/>
      </w:divBdr>
    </w:div>
    <w:div w:id="756365099">
      <w:marLeft w:val="0"/>
      <w:marRight w:val="0"/>
      <w:marTop w:val="0"/>
      <w:marBottom w:val="0"/>
      <w:divBdr>
        <w:top w:val="none" w:sz="0" w:space="0" w:color="auto"/>
        <w:left w:val="none" w:sz="0" w:space="0" w:color="auto"/>
        <w:bottom w:val="none" w:sz="0" w:space="0" w:color="auto"/>
        <w:right w:val="none" w:sz="0" w:space="0" w:color="auto"/>
      </w:divBdr>
    </w:div>
    <w:div w:id="756365100">
      <w:marLeft w:val="0"/>
      <w:marRight w:val="0"/>
      <w:marTop w:val="0"/>
      <w:marBottom w:val="0"/>
      <w:divBdr>
        <w:top w:val="none" w:sz="0" w:space="0" w:color="auto"/>
        <w:left w:val="none" w:sz="0" w:space="0" w:color="auto"/>
        <w:bottom w:val="none" w:sz="0" w:space="0" w:color="auto"/>
        <w:right w:val="none" w:sz="0" w:space="0" w:color="auto"/>
      </w:divBdr>
    </w:div>
    <w:div w:id="756365103">
      <w:marLeft w:val="0"/>
      <w:marRight w:val="0"/>
      <w:marTop w:val="0"/>
      <w:marBottom w:val="0"/>
      <w:divBdr>
        <w:top w:val="none" w:sz="0" w:space="0" w:color="auto"/>
        <w:left w:val="none" w:sz="0" w:space="0" w:color="auto"/>
        <w:bottom w:val="none" w:sz="0" w:space="0" w:color="auto"/>
        <w:right w:val="none" w:sz="0" w:space="0" w:color="auto"/>
      </w:divBdr>
    </w:div>
    <w:div w:id="756365104">
      <w:marLeft w:val="0"/>
      <w:marRight w:val="0"/>
      <w:marTop w:val="0"/>
      <w:marBottom w:val="0"/>
      <w:divBdr>
        <w:top w:val="none" w:sz="0" w:space="0" w:color="auto"/>
        <w:left w:val="none" w:sz="0" w:space="0" w:color="auto"/>
        <w:bottom w:val="none" w:sz="0" w:space="0" w:color="auto"/>
        <w:right w:val="none" w:sz="0" w:space="0" w:color="auto"/>
      </w:divBdr>
    </w:div>
    <w:div w:id="756365106">
      <w:marLeft w:val="0"/>
      <w:marRight w:val="0"/>
      <w:marTop w:val="0"/>
      <w:marBottom w:val="0"/>
      <w:divBdr>
        <w:top w:val="none" w:sz="0" w:space="0" w:color="auto"/>
        <w:left w:val="none" w:sz="0" w:space="0" w:color="auto"/>
        <w:bottom w:val="none" w:sz="0" w:space="0" w:color="auto"/>
        <w:right w:val="none" w:sz="0" w:space="0" w:color="auto"/>
      </w:divBdr>
    </w:div>
    <w:div w:id="756365110">
      <w:marLeft w:val="0"/>
      <w:marRight w:val="0"/>
      <w:marTop w:val="0"/>
      <w:marBottom w:val="0"/>
      <w:divBdr>
        <w:top w:val="none" w:sz="0" w:space="0" w:color="auto"/>
        <w:left w:val="none" w:sz="0" w:space="0" w:color="auto"/>
        <w:bottom w:val="none" w:sz="0" w:space="0" w:color="auto"/>
        <w:right w:val="none" w:sz="0" w:space="0" w:color="auto"/>
      </w:divBdr>
    </w:div>
    <w:div w:id="756365111">
      <w:marLeft w:val="0"/>
      <w:marRight w:val="0"/>
      <w:marTop w:val="0"/>
      <w:marBottom w:val="0"/>
      <w:divBdr>
        <w:top w:val="none" w:sz="0" w:space="0" w:color="auto"/>
        <w:left w:val="none" w:sz="0" w:space="0" w:color="auto"/>
        <w:bottom w:val="none" w:sz="0" w:space="0" w:color="auto"/>
        <w:right w:val="none" w:sz="0" w:space="0" w:color="auto"/>
      </w:divBdr>
      <w:divsChild>
        <w:div w:id="756365131">
          <w:marLeft w:val="0"/>
          <w:marRight w:val="0"/>
          <w:marTop w:val="100"/>
          <w:marBottom w:val="100"/>
          <w:divBdr>
            <w:top w:val="none" w:sz="0" w:space="0" w:color="auto"/>
            <w:left w:val="none" w:sz="0" w:space="0" w:color="auto"/>
            <w:bottom w:val="none" w:sz="0" w:space="0" w:color="auto"/>
            <w:right w:val="none" w:sz="0" w:space="0" w:color="auto"/>
          </w:divBdr>
          <w:divsChild>
            <w:div w:id="756365127">
              <w:marLeft w:val="0"/>
              <w:marRight w:val="0"/>
              <w:marTop w:val="0"/>
              <w:marBottom w:val="0"/>
              <w:divBdr>
                <w:top w:val="single" w:sz="6" w:space="4" w:color="DCDCDC"/>
                <w:left w:val="single" w:sz="6" w:space="4" w:color="DCDCDC"/>
                <w:bottom w:val="single" w:sz="6" w:space="0" w:color="DCDCDC"/>
                <w:right w:val="single" w:sz="6" w:space="4" w:color="DCDCDC"/>
              </w:divBdr>
              <w:divsChild>
                <w:div w:id="756365135">
                  <w:marLeft w:val="0"/>
                  <w:marRight w:val="0"/>
                  <w:marTop w:val="0"/>
                  <w:marBottom w:val="0"/>
                  <w:divBdr>
                    <w:top w:val="none" w:sz="0" w:space="0" w:color="auto"/>
                    <w:left w:val="none" w:sz="0" w:space="0" w:color="auto"/>
                    <w:bottom w:val="none" w:sz="0" w:space="0" w:color="auto"/>
                    <w:right w:val="none" w:sz="0" w:space="0" w:color="auto"/>
                  </w:divBdr>
                  <w:divsChild>
                    <w:div w:id="756365075">
                      <w:marLeft w:val="0"/>
                      <w:marRight w:val="0"/>
                      <w:marTop w:val="0"/>
                      <w:marBottom w:val="0"/>
                      <w:divBdr>
                        <w:top w:val="none" w:sz="0" w:space="0" w:color="auto"/>
                        <w:left w:val="none" w:sz="0" w:space="0" w:color="auto"/>
                        <w:bottom w:val="none" w:sz="0" w:space="0" w:color="auto"/>
                        <w:right w:val="none" w:sz="0" w:space="0" w:color="auto"/>
                      </w:divBdr>
                      <w:divsChild>
                        <w:div w:id="7563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365112">
      <w:marLeft w:val="0"/>
      <w:marRight w:val="0"/>
      <w:marTop w:val="0"/>
      <w:marBottom w:val="0"/>
      <w:divBdr>
        <w:top w:val="none" w:sz="0" w:space="0" w:color="auto"/>
        <w:left w:val="none" w:sz="0" w:space="0" w:color="auto"/>
        <w:bottom w:val="none" w:sz="0" w:space="0" w:color="auto"/>
        <w:right w:val="none" w:sz="0" w:space="0" w:color="auto"/>
      </w:divBdr>
    </w:div>
    <w:div w:id="756365113">
      <w:marLeft w:val="0"/>
      <w:marRight w:val="0"/>
      <w:marTop w:val="0"/>
      <w:marBottom w:val="0"/>
      <w:divBdr>
        <w:top w:val="none" w:sz="0" w:space="0" w:color="auto"/>
        <w:left w:val="none" w:sz="0" w:space="0" w:color="auto"/>
        <w:bottom w:val="none" w:sz="0" w:space="0" w:color="auto"/>
        <w:right w:val="none" w:sz="0" w:space="0" w:color="auto"/>
      </w:divBdr>
    </w:div>
    <w:div w:id="756365114">
      <w:marLeft w:val="0"/>
      <w:marRight w:val="0"/>
      <w:marTop w:val="0"/>
      <w:marBottom w:val="0"/>
      <w:divBdr>
        <w:top w:val="none" w:sz="0" w:space="0" w:color="auto"/>
        <w:left w:val="none" w:sz="0" w:space="0" w:color="auto"/>
        <w:bottom w:val="none" w:sz="0" w:space="0" w:color="auto"/>
        <w:right w:val="none" w:sz="0" w:space="0" w:color="auto"/>
      </w:divBdr>
    </w:div>
    <w:div w:id="756365117">
      <w:marLeft w:val="0"/>
      <w:marRight w:val="0"/>
      <w:marTop w:val="0"/>
      <w:marBottom w:val="0"/>
      <w:divBdr>
        <w:top w:val="none" w:sz="0" w:space="0" w:color="auto"/>
        <w:left w:val="none" w:sz="0" w:space="0" w:color="auto"/>
        <w:bottom w:val="none" w:sz="0" w:space="0" w:color="auto"/>
        <w:right w:val="none" w:sz="0" w:space="0" w:color="auto"/>
      </w:divBdr>
    </w:div>
    <w:div w:id="756365118">
      <w:marLeft w:val="0"/>
      <w:marRight w:val="0"/>
      <w:marTop w:val="0"/>
      <w:marBottom w:val="0"/>
      <w:divBdr>
        <w:top w:val="none" w:sz="0" w:space="0" w:color="auto"/>
        <w:left w:val="none" w:sz="0" w:space="0" w:color="auto"/>
        <w:bottom w:val="none" w:sz="0" w:space="0" w:color="auto"/>
        <w:right w:val="none" w:sz="0" w:space="0" w:color="auto"/>
      </w:divBdr>
    </w:div>
    <w:div w:id="756365119">
      <w:marLeft w:val="0"/>
      <w:marRight w:val="0"/>
      <w:marTop w:val="0"/>
      <w:marBottom w:val="0"/>
      <w:divBdr>
        <w:top w:val="none" w:sz="0" w:space="0" w:color="auto"/>
        <w:left w:val="none" w:sz="0" w:space="0" w:color="auto"/>
        <w:bottom w:val="none" w:sz="0" w:space="0" w:color="auto"/>
        <w:right w:val="none" w:sz="0" w:space="0" w:color="auto"/>
      </w:divBdr>
    </w:div>
    <w:div w:id="756365120">
      <w:marLeft w:val="0"/>
      <w:marRight w:val="0"/>
      <w:marTop w:val="0"/>
      <w:marBottom w:val="0"/>
      <w:divBdr>
        <w:top w:val="none" w:sz="0" w:space="0" w:color="auto"/>
        <w:left w:val="none" w:sz="0" w:space="0" w:color="auto"/>
        <w:bottom w:val="none" w:sz="0" w:space="0" w:color="auto"/>
        <w:right w:val="none" w:sz="0" w:space="0" w:color="auto"/>
      </w:divBdr>
    </w:div>
    <w:div w:id="756365121">
      <w:marLeft w:val="0"/>
      <w:marRight w:val="0"/>
      <w:marTop w:val="0"/>
      <w:marBottom w:val="0"/>
      <w:divBdr>
        <w:top w:val="none" w:sz="0" w:space="0" w:color="auto"/>
        <w:left w:val="none" w:sz="0" w:space="0" w:color="auto"/>
        <w:bottom w:val="none" w:sz="0" w:space="0" w:color="auto"/>
        <w:right w:val="none" w:sz="0" w:space="0" w:color="auto"/>
      </w:divBdr>
      <w:divsChild>
        <w:div w:id="756365115">
          <w:marLeft w:val="0"/>
          <w:marRight w:val="0"/>
          <w:marTop w:val="100"/>
          <w:marBottom w:val="100"/>
          <w:divBdr>
            <w:top w:val="none" w:sz="0" w:space="0" w:color="auto"/>
            <w:left w:val="none" w:sz="0" w:space="0" w:color="auto"/>
            <w:bottom w:val="none" w:sz="0" w:space="0" w:color="auto"/>
            <w:right w:val="none" w:sz="0" w:space="0" w:color="auto"/>
          </w:divBdr>
          <w:divsChild>
            <w:div w:id="756365109">
              <w:marLeft w:val="0"/>
              <w:marRight w:val="0"/>
              <w:marTop w:val="0"/>
              <w:marBottom w:val="0"/>
              <w:divBdr>
                <w:top w:val="single" w:sz="6" w:space="4" w:color="DCDCDC"/>
                <w:left w:val="single" w:sz="6" w:space="4" w:color="DCDCDC"/>
                <w:bottom w:val="single" w:sz="6" w:space="0" w:color="DCDCDC"/>
                <w:right w:val="single" w:sz="6" w:space="4" w:color="DCDCDC"/>
              </w:divBdr>
              <w:divsChild>
                <w:div w:id="75636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365122">
      <w:marLeft w:val="0"/>
      <w:marRight w:val="0"/>
      <w:marTop w:val="0"/>
      <w:marBottom w:val="0"/>
      <w:divBdr>
        <w:top w:val="none" w:sz="0" w:space="0" w:color="auto"/>
        <w:left w:val="none" w:sz="0" w:space="0" w:color="auto"/>
        <w:bottom w:val="none" w:sz="0" w:space="0" w:color="auto"/>
        <w:right w:val="none" w:sz="0" w:space="0" w:color="auto"/>
      </w:divBdr>
    </w:div>
    <w:div w:id="756365124">
      <w:marLeft w:val="0"/>
      <w:marRight w:val="0"/>
      <w:marTop w:val="0"/>
      <w:marBottom w:val="0"/>
      <w:divBdr>
        <w:top w:val="none" w:sz="0" w:space="0" w:color="auto"/>
        <w:left w:val="none" w:sz="0" w:space="0" w:color="auto"/>
        <w:bottom w:val="none" w:sz="0" w:space="0" w:color="auto"/>
        <w:right w:val="none" w:sz="0" w:space="0" w:color="auto"/>
      </w:divBdr>
    </w:div>
    <w:div w:id="756365125">
      <w:marLeft w:val="0"/>
      <w:marRight w:val="0"/>
      <w:marTop w:val="0"/>
      <w:marBottom w:val="0"/>
      <w:divBdr>
        <w:top w:val="none" w:sz="0" w:space="0" w:color="auto"/>
        <w:left w:val="none" w:sz="0" w:space="0" w:color="auto"/>
        <w:bottom w:val="none" w:sz="0" w:space="0" w:color="auto"/>
        <w:right w:val="none" w:sz="0" w:space="0" w:color="auto"/>
      </w:divBdr>
    </w:div>
    <w:div w:id="756365128">
      <w:marLeft w:val="0"/>
      <w:marRight w:val="0"/>
      <w:marTop w:val="0"/>
      <w:marBottom w:val="0"/>
      <w:divBdr>
        <w:top w:val="none" w:sz="0" w:space="0" w:color="auto"/>
        <w:left w:val="none" w:sz="0" w:space="0" w:color="auto"/>
        <w:bottom w:val="none" w:sz="0" w:space="0" w:color="auto"/>
        <w:right w:val="none" w:sz="0" w:space="0" w:color="auto"/>
      </w:divBdr>
    </w:div>
    <w:div w:id="756365129">
      <w:marLeft w:val="0"/>
      <w:marRight w:val="0"/>
      <w:marTop w:val="0"/>
      <w:marBottom w:val="0"/>
      <w:divBdr>
        <w:top w:val="none" w:sz="0" w:space="0" w:color="auto"/>
        <w:left w:val="none" w:sz="0" w:space="0" w:color="auto"/>
        <w:bottom w:val="none" w:sz="0" w:space="0" w:color="auto"/>
        <w:right w:val="none" w:sz="0" w:space="0" w:color="auto"/>
      </w:divBdr>
    </w:div>
    <w:div w:id="756365130">
      <w:marLeft w:val="0"/>
      <w:marRight w:val="0"/>
      <w:marTop w:val="0"/>
      <w:marBottom w:val="0"/>
      <w:divBdr>
        <w:top w:val="none" w:sz="0" w:space="0" w:color="auto"/>
        <w:left w:val="none" w:sz="0" w:space="0" w:color="auto"/>
        <w:bottom w:val="none" w:sz="0" w:space="0" w:color="auto"/>
        <w:right w:val="none" w:sz="0" w:space="0" w:color="auto"/>
      </w:divBdr>
    </w:div>
    <w:div w:id="756365132">
      <w:marLeft w:val="0"/>
      <w:marRight w:val="0"/>
      <w:marTop w:val="0"/>
      <w:marBottom w:val="0"/>
      <w:divBdr>
        <w:top w:val="none" w:sz="0" w:space="0" w:color="auto"/>
        <w:left w:val="none" w:sz="0" w:space="0" w:color="auto"/>
        <w:bottom w:val="none" w:sz="0" w:space="0" w:color="auto"/>
        <w:right w:val="none" w:sz="0" w:space="0" w:color="auto"/>
      </w:divBdr>
      <w:divsChild>
        <w:div w:id="756365108">
          <w:marLeft w:val="0"/>
          <w:marRight w:val="0"/>
          <w:marTop w:val="100"/>
          <w:marBottom w:val="100"/>
          <w:divBdr>
            <w:top w:val="none" w:sz="0" w:space="0" w:color="auto"/>
            <w:left w:val="none" w:sz="0" w:space="0" w:color="auto"/>
            <w:bottom w:val="none" w:sz="0" w:space="0" w:color="auto"/>
            <w:right w:val="none" w:sz="0" w:space="0" w:color="auto"/>
          </w:divBdr>
          <w:divsChild>
            <w:div w:id="756365090">
              <w:marLeft w:val="0"/>
              <w:marRight w:val="0"/>
              <w:marTop w:val="0"/>
              <w:marBottom w:val="0"/>
              <w:divBdr>
                <w:top w:val="single" w:sz="6" w:space="4" w:color="DCDCDC"/>
                <w:left w:val="single" w:sz="6" w:space="4" w:color="DCDCDC"/>
                <w:bottom w:val="single" w:sz="6" w:space="0" w:color="DCDCDC"/>
                <w:right w:val="single" w:sz="6" w:space="4" w:color="DCDCDC"/>
              </w:divBdr>
              <w:divsChild>
                <w:div w:id="756365101">
                  <w:marLeft w:val="0"/>
                  <w:marRight w:val="0"/>
                  <w:marTop w:val="0"/>
                  <w:marBottom w:val="0"/>
                  <w:divBdr>
                    <w:top w:val="none" w:sz="0" w:space="0" w:color="auto"/>
                    <w:left w:val="none" w:sz="0" w:space="0" w:color="auto"/>
                    <w:bottom w:val="none" w:sz="0" w:space="0" w:color="auto"/>
                    <w:right w:val="none" w:sz="0" w:space="0" w:color="auto"/>
                  </w:divBdr>
                  <w:divsChild>
                    <w:div w:id="756365102">
                      <w:marLeft w:val="0"/>
                      <w:marRight w:val="0"/>
                      <w:marTop w:val="0"/>
                      <w:marBottom w:val="0"/>
                      <w:divBdr>
                        <w:top w:val="none" w:sz="0" w:space="0" w:color="auto"/>
                        <w:left w:val="none" w:sz="0" w:space="0" w:color="auto"/>
                        <w:bottom w:val="none" w:sz="0" w:space="0" w:color="auto"/>
                        <w:right w:val="none" w:sz="0" w:space="0" w:color="auto"/>
                      </w:divBdr>
                      <w:divsChild>
                        <w:div w:id="7563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365133">
      <w:marLeft w:val="0"/>
      <w:marRight w:val="0"/>
      <w:marTop w:val="0"/>
      <w:marBottom w:val="0"/>
      <w:divBdr>
        <w:top w:val="none" w:sz="0" w:space="0" w:color="auto"/>
        <w:left w:val="none" w:sz="0" w:space="0" w:color="auto"/>
        <w:bottom w:val="none" w:sz="0" w:space="0" w:color="auto"/>
        <w:right w:val="none" w:sz="0" w:space="0" w:color="auto"/>
      </w:divBdr>
    </w:div>
    <w:div w:id="756365134">
      <w:marLeft w:val="0"/>
      <w:marRight w:val="0"/>
      <w:marTop w:val="0"/>
      <w:marBottom w:val="0"/>
      <w:divBdr>
        <w:top w:val="none" w:sz="0" w:space="0" w:color="auto"/>
        <w:left w:val="none" w:sz="0" w:space="0" w:color="auto"/>
        <w:bottom w:val="none" w:sz="0" w:space="0" w:color="auto"/>
        <w:right w:val="none" w:sz="0" w:space="0" w:color="auto"/>
      </w:divBdr>
    </w:div>
    <w:div w:id="756365136">
      <w:marLeft w:val="0"/>
      <w:marRight w:val="0"/>
      <w:marTop w:val="0"/>
      <w:marBottom w:val="0"/>
      <w:divBdr>
        <w:top w:val="none" w:sz="0" w:space="0" w:color="auto"/>
        <w:left w:val="none" w:sz="0" w:space="0" w:color="auto"/>
        <w:bottom w:val="none" w:sz="0" w:space="0" w:color="auto"/>
        <w:right w:val="none" w:sz="0" w:space="0" w:color="auto"/>
      </w:divBdr>
    </w:div>
    <w:div w:id="756365137">
      <w:marLeft w:val="0"/>
      <w:marRight w:val="0"/>
      <w:marTop w:val="0"/>
      <w:marBottom w:val="0"/>
      <w:divBdr>
        <w:top w:val="none" w:sz="0" w:space="0" w:color="auto"/>
        <w:left w:val="none" w:sz="0" w:space="0" w:color="auto"/>
        <w:bottom w:val="none" w:sz="0" w:space="0" w:color="auto"/>
        <w:right w:val="none" w:sz="0" w:space="0" w:color="auto"/>
      </w:divBdr>
    </w:div>
    <w:div w:id="756365138">
      <w:marLeft w:val="0"/>
      <w:marRight w:val="0"/>
      <w:marTop w:val="0"/>
      <w:marBottom w:val="0"/>
      <w:divBdr>
        <w:top w:val="none" w:sz="0" w:space="0" w:color="auto"/>
        <w:left w:val="none" w:sz="0" w:space="0" w:color="auto"/>
        <w:bottom w:val="none" w:sz="0" w:space="0" w:color="auto"/>
        <w:right w:val="none" w:sz="0" w:space="0" w:color="auto"/>
      </w:divBdr>
    </w:div>
    <w:div w:id="164530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34" Type="http://schemas.openxmlformats.org/officeDocument/2006/relationships/hyperlink" Target="https://zakon.rada.gov.ua/laws/show/922-19" TargetMode="External"/><Relationship Id="rId42" Type="http://schemas.openxmlformats.org/officeDocument/2006/relationships/hyperlink" Target="https://vytiah.mvs.gov.ua/app/landing"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1178-2022-%D0%BF/ed20230520"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print" TargetMode="External"/><Relationship Id="rId46" Type="http://schemas.openxmlformats.org/officeDocument/2006/relationships/hyperlink" Target="https://zakon.rada.gov.ua/laws/show/922-19/print" TargetMode="External"/><Relationship Id="rId2" Type="http://schemas.openxmlformats.org/officeDocument/2006/relationships/numbering" Target="numbering.xml"/><Relationship Id="rId16" Type="http://schemas.openxmlformats.org/officeDocument/2006/relationships/hyperlink" Target="https://id.gov.ua/sign" TargetMode="External"/><Relationship Id="rId20" Type="http://schemas.openxmlformats.org/officeDocument/2006/relationships/hyperlink" Target="https://zakon.rada.gov.ua/laws/show/1178-2022-%D0%BF/print" TargetMode="External"/><Relationship Id="rId29" Type="http://schemas.openxmlformats.org/officeDocument/2006/relationships/hyperlink" Target="https://zakon.rada.gov.ua/laws/show/435-15" TargetMode="External"/><Relationship Id="rId41" Type="http://schemas.openxmlformats.org/officeDocument/2006/relationships/hyperlink" Target="https://corruptinfo.nazk.gov.ua/reference/getpersonalreference/individua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print"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D0%BF/print" TargetMode="External"/><Relationship Id="rId40" Type="http://schemas.openxmlformats.org/officeDocument/2006/relationships/hyperlink" Target="https://zakon.rada.gov.ua/laws/show/1178-2022-%D0%BF/print" TargetMode="External"/><Relationship Id="rId45" Type="http://schemas.openxmlformats.org/officeDocument/2006/relationships/hyperlink" Target="https://zakon.rada.gov.ua/laws/show/922-19/print"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print" TargetMode="External"/><Relationship Id="rId36" Type="http://schemas.openxmlformats.org/officeDocument/2006/relationships/hyperlink" Target="https://zakon.rada.gov.ua/laws/show/1178-2022-%D0%BF/print" TargetMode="External"/><Relationship Id="rId49"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print"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436-15"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2939-17" TargetMode="External"/><Relationship Id="rId48" Type="http://schemas.openxmlformats.org/officeDocument/2006/relationships/hyperlink" Target="https://zakon.rada.gov.ua/laws/show/1178-2022-%D0%BF" TargetMode="External"/><Relationship Id="rId8" Type="http://schemas.openxmlformats.org/officeDocument/2006/relationships/hyperlink" Target="http://zakon0.rada.gov.ua/laws/show/2289-17" TargetMode="External"/><Relationship Id="rId51" Type="http://schemas.openxmlformats.org/officeDocument/2006/relationships/hyperlink" Target="https://zakon.rada.gov.ua/laws/show/1178-2022-%D0%BF/ed20230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C4A36-FE63-400C-A894-C4DA6F057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81378</Words>
  <Characters>46387</Characters>
  <Application>Microsoft Office Word</Application>
  <DocSecurity>0</DocSecurity>
  <Lines>386</Lines>
  <Paragraphs>255</Paragraphs>
  <ScaleCrop>false</ScaleCrop>
  <HeadingPairs>
    <vt:vector size="2" baseType="variant">
      <vt:variant>
        <vt:lpstr>Название</vt:lpstr>
      </vt:variant>
      <vt:variant>
        <vt:i4>1</vt:i4>
      </vt:variant>
    </vt:vector>
  </HeadingPairs>
  <TitlesOfParts>
    <vt:vector size="1" baseType="lpstr">
      <vt:lpstr>ЛУГАНСЬКА ОБЛАСНА ПРОКУРАТУРА</vt:lpstr>
    </vt:vector>
  </TitlesOfParts>
  <Company/>
  <LinksUpToDate>false</LinksUpToDate>
  <CharactersWithSpaces>127510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ЛУГАНСЬКА ОБЛАСНА ПРОКУРАТУРА</dc:title>
  <dc:subject/>
  <dc:creator/>
  <cp:keywords/>
  <dc:description/>
  <cp:lastModifiedBy/>
  <cp:revision>1</cp:revision>
  <dcterms:created xsi:type="dcterms:W3CDTF">2023-02-09T15:24:00Z</dcterms:created>
  <dcterms:modified xsi:type="dcterms:W3CDTF">2024-02-06T13:40:00Z</dcterms:modified>
</cp:coreProperties>
</file>