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7315"/>
      </w:tblGrid>
      <w:tr w:rsidR="00FA5E36" w:rsidRPr="00330158" w:rsidTr="00733B2B">
        <w:trPr>
          <w:trHeight w:val="70"/>
        </w:trPr>
        <w:tc>
          <w:tcPr>
            <w:tcW w:w="10207" w:type="dxa"/>
            <w:gridSpan w:val="2"/>
            <w:tcBorders>
              <w:top w:val="single" w:sz="4" w:space="0" w:color="auto"/>
              <w:left w:val="single" w:sz="4" w:space="0" w:color="auto"/>
              <w:bottom w:val="single" w:sz="4" w:space="0" w:color="auto"/>
              <w:right w:val="single" w:sz="4" w:space="0" w:color="auto"/>
            </w:tcBorders>
            <w:hideMark/>
          </w:tcPr>
          <w:p w:rsidR="00FA5E36" w:rsidRPr="00330158" w:rsidRDefault="00FA5E36" w:rsidP="00733B2B">
            <w:pPr>
              <w:jc w:val="center"/>
              <w:rPr>
                <w:color w:val="000000"/>
                <w:lang w:val="uk-UA"/>
              </w:rPr>
            </w:pPr>
            <w:r w:rsidRPr="00330158">
              <w:rPr>
                <w:b/>
                <w:color w:val="000000"/>
                <w:lang w:val="uk-UA"/>
              </w:rPr>
              <w:t>Розділ 4. Подання та розкриття тендерних пропозицій</w:t>
            </w:r>
          </w:p>
        </w:tc>
      </w:tr>
      <w:tr w:rsidR="00FA5E36" w:rsidRPr="00330158" w:rsidTr="00733B2B">
        <w:trPr>
          <w:trHeight w:val="21"/>
        </w:trPr>
        <w:tc>
          <w:tcPr>
            <w:tcW w:w="2892" w:type="dxa"/>
            <w:tcBorders>
              <w:top w:val="single" w:sz="4" w:space="0" w:color="auto"/>
              <w:left w:val="single" w:sz="4" w:space="0" w:color="auto"/>
              <w:bottom w:val="single" w:sz="4" w:space="0" w:color="auto"/>
              <w:right w:val="single" w:sz="4" w:space="0" w:color="auto"/>
            </w:tcBorders>
            <w:hideMark/>
          </w:tcPr>
          <w:p w:rsidR="00FA5E36" w:rsidRPr="00330158" w:rsidRDefault="00FA5E36" w:rsidP="00733B2B">
            <w:pPr>
              <w:rPr>
                <w:b/>
                <w:bCs/>
                <w:color w:val="000000"/>
              </w:rPr>
            </w:pPr>
            <w:r w:rsidRPr="00330158">
              <w:rPr>
                <w:b/>
                <w:bCs/>
                <w:color w:val="000000"/>
                <w:lang w:val="uk-UA"/>
              </w:rPr>
              <w:t>4.1.</w:t>
            </w:r>
            <w:r w:rsidRPr="00330158">
              <w:rPr>
                <w:b/>
                <w:bCs/>
                <w:color w:val="000000"/>
              </w:rPr>
              <w:t>Кінцевий строк подання тендерної пропозиції</w:t>
            </w:r>
            <w:r w:rsidRPr="00330158">
              <w:rPr>
                <w:color w:val="000000"/>
              </w:rPr>
              <w:t xml:space="preserve"> </w:t>
            </w:r>
            <w:r w:rsidRPr="00330158">
              <w:rPr>
                <w:color w:val="000000"/>
                <w:lang w:val="uk-UA"/>
              </w:rPr>
              <w:t>/</w:t>
            </w:r>
            <w:r w:rsidRPr="00330158">
              <w:rPr>
                <w:b/>
                <w:bCs/>
                <w:color w:val="000000"/>
              </w:rPr>
              <w:t>Дата та час розкриття тендерної пропозиції:</w:t>
            </w:r>
          </w:p>
          <w:p w:rsidR="00FA5E36" w:rsidRPr="00330158" w:rsidRDefault="00FA5E36" w:rsidP="00733B2B">
            <w:pPr>
              <w:rPr>
                <w:bCs/>
                <w:color w:val="000000"/>
                <w:lang w:val="uk-UA"/>
              </w:rPr>
            </w:pPr>
            <w:r w:rsidRPr="00330158">
              <w:rPr>
                <w:bCs/>
                <w:color w:val="000000"/>
                <w:lang w:val="uk-UA"/>
              </w:rPr>
              <w:t>- спосіб подання тендерних пропозицій</w:t>
            </w:r>
          </w:p>
          <w:p w:rsidR="00FA5E36" w:rsidRPr="00330158" w:rsidRDefault="00FA5E36" w:rsidP="00733B2B">
            <w:pPr>
              <w:rPr>
                <w:bCs/>
                <w:color w:val="000000"/>
                <w:lang w:val="uk-UA"/>
              </w:rPr>
            </w:pPr>
          </w:p>
          <w:p w:rsidR="00FA5E36" w:rsidRPr="00330158" w:rsidRDefault="00FA5E36" w:rsidP="00733B2B">
            <w:pPr>
              <w:rPr>
                <w:bCs/>
                <w:color w:val="000000"/>
                <w:lang w:val="uk-UA"/>
              </w:rPr>
            </w:pPr>
          </w:p>
          <w:p w:rsidR="00FA5E36" w:rsidRPr="00330158" w:rsidRDefault="00FA5E36" w:rsidP="00733B2B">
            <w:pPr>
              <w:rPr>
                <w:bCs/>
                <w:color w:val="000000"/>
                <w:lang w:val="uk-UA"/>
              </w:rPr>
            </w:pPr>
          </w:p>
          <w:p w:rsidR="00FA5E36" w:rsidRPr="00330158" w:rsidRDefault="00FA5E36" w:rsidP="00733B2B">
            <w:pPr>
              <w:rPr>
                <w:bCs/>
                <w:color w:val="000000"/>
                <w:lang w:val="uk-UA"/>
              </w:rPr>
            </w:pPr>
            <w:r w:rsidRPr="00330158">
              <w:rPr>
                <w:bCs/>
                <w:color w:val="000000"/>
                <w:lang w:val="uk-UA"/>
              </w:rPr>
              <w:t xml:space="preserve">- кінцевий строк подання тендерних пропозицій /дата розкриття тендерних пропозицій (дата, час) </w:t>
            </w:r>
          </w:p>
          <w:p w:rsidR="00FA5E36" w:rsidRPr="00330158" w:rsidRDefault="00FA5E36" w:rsidP="00733B2B">
            <w:pPr>
              <w:rPr>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FA5E36" w:rsidRPr="00330158" w:rsidRDefault="00FA5E36" w:rsidP="00733B2B">
            <w:pPr>
              <w:jc w:val="both"/>
              <w:rPr>
                <w:color w:val="000000"/>
                <w:lang w:val="uk-UA"/>
              </w:rPr>
            </w:pPr>
          </w:p>
          <w:p w:rsidR="00FA5E36" w:rsidRPr="00330158" w:rsidRDefault="00FA5E36" w:rsidP="00733B2B">
            <w:pPr>
              <w:jc w:val="both"/>
              <w:rPr>
                <w:color w:val="000000"/>
                <w:lang w:val="uk-UA"/>
              </w:rPr>
            </w:pPr>
            <w:r w:rsidRPr="00330158">
              <w:rPr>
                <w:color w:val="000000"/>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330158">
              <w:t xml:space="preserve"> </w:t>
            </w:r>
          </w:p>
          <w:p w:rsidR="00FA5E36" w:rsidRPr="00330158" w:rsidRDefault="00FA5E36" w:rsidP="00733B2B">
            <w:pPr>
              <w:jc w:val="both"/>
              <w:rPr>
                <w:shd w:val="clear" w:color="auto" w:fill="FFFFFF"/>
              </w:rPr>
            </w:pPr>
          </w:p>
          <w:p w:rsidR="00FA5E36" w:rsidRPr="00330158" w:rsidRDefault="00FA5E36" w:rsidP="00733B2B">
            <w:pPr>
              <w:jc w:val="both"/>
              <w:rPr>
                <w:color w:val="000000"/>
                <w:lang w:val="uk-UA"/>
              </w:rPr>
            </w:pPr>
            <w:r w:rsidRPr="00330158">
              <w:rPr>
                <w:color w:val="000000"/>
                <w:shd w:val="clear" w:color="auto" w:fill="FFFFFF"/>
              </w:rPr>
              <w:t xml:space="preserve">Строк для подання тендерних пропозицій </w:t>
            </w:r>
            <w:r w:rsidRPr="00330158">
              <w:rPr>
                <w:color w:val="000000"/>
                <w:shd w:val="clear" w:color="auto" w:fill="FFFFFF"/>
                <w:lang w:val="uk-UA"/>
              </w:rPr>
              <w:t xml:space="preserve">встановлений замовником </w:t>
            </w:r>
            <w:r w:rsidRPr="00330158">
              <w:rPr>
                <w:color w:val="000000"/>
                <w:shd w:val="clear" w:color="auto" w:fill="FFFFFF"/>
              </w:rPr>
              <w:t>не може бути менше, ніж сім днів з дня оприлюднення оголошення про проведення відкритих торгів в електронній системі закупівель</w:t>
            </w:r>
            <w:r w:rsidRPr="00330158">
              <w:rPr>
                <w:color w:val="000000"/>
                <w:shd w:val="clear" w:color="auto" w:fill="FFFFFF"/>
                <w:lang w:val="uk-UA"/>
              </w:rPr>
              <w:t xml:space="preserve"> та встановлений на: </w:t>
            </w:r>
            <w:r>
              <w:rPr>
                <w:b/>
                <w:bCs/>
                <w:color w:val="000000"/>
                <w:lang w:val="uk-UA"/>
              </w:rPr>
              <w:t>30</w:t>
            </w:r>
            <w:r w:rsidRPr="00330158">
              <w:rPr>
                <w:b/>
                <w:bCs/>
                <w:color w:val="000000"/>
                <w:lang w:val="uk-UA"/>
              </w:rPr>
              <w:t>.05.2023, до 18:0</w:t>
            </w:r>
            <w:r w:rsidRPr="00330158">
              <w:rPr>
                <w:b/>
                <w:bCs/>
                <w:color w:val="000000"/>
              </w:rPr>
              <w:t>0</w:t>
            </w:r>
            <w:r w:rsidRPr="00330158">
              <w:rPr>
                <w:b/>
                <w:bCs/>
                <w:color w:val="000000"/>
                <w:lang w:val="uk-UA"/>
              </w:rPr>
              <w:t xml:space="preserve"> год.</w:t>
            </w:r>
          </w:p>
          <w:p w:rsidR="00FA5E36" w:rsidRPr="00330158" w:rsidRDefault="00FA5E36" w:rsidP="00733B2B">
            <w:pPr>
              <w:jc w:val="both"/>
              <w:rPr>
                <w:color w:val="000000"/>
                <w:lang w:val="uk-UA"/>
              </w:rPr>
            </w:pPr>
            <w:r w:rsidRPr="00330158">
              <w:rPr>
                <w:color w:val="000000"/>
                <w:lang w:val="uk-UA"/>
              </w:rPr>
              <w:t>Тендерні цінові пропозиції, отримані електронною системою закупівель після закінчення строку їх подання, не приймаються електронною системою закупівель.</w:t>
            </w:r>
          </w:p>
        </w:tc>
      </w:tr>
    </w:tbl>
    <w:p w:rsidR="00FA5E36" w:rsidRPr="00330158" w:rsidRDefault="00FA5E36" w:rsidP="00FA5E36">
      <w:pPr>
        <w:pStyle w:val="1"/>
        <w:tabs>
          <w:tab w:val="left" w:pos="180"/>
        </w:tabs>
        <w:spacing w:before="0" w:after="0"/>
        <w:ind w:left="6480"/>
        <w:jc w:val="center"/>
        <w:rPr>
          <w:rFonts w:ascii="Times New Roman" w:hAnsi="Times New Roman"/>
          <w:sz w:val="24"/>
          <w:szCs w:val="24"/>
          <w:u w:val="single"/>
        </w:rPr>
      </w:pPr>
      <w:r w:rsidRPr="00330158">
        <w:rPr>
          <w:rFonts w:ascii="Times New Roman" w:hAnsi="Times New Roman"/>
          <w:sz w:val="24"/>
          <w:szCs w:val="24"/>
          <w:u w:val="single"/>
        </w:rPr>
        <w:t>Додаток № 3</w:t>
      </w:r>
    </w:p>
    <w:p w:rsidR="00FA5E36" w:rsidRPr="00330158" w:rsidRDefault="00FA5E36" w:rsidP="00FA5E36">
      <w:pPr>
        <w:pStyle w:val="1"/>
        <w:spacing w:before="0" w:after="0"/>
        <w:ind w:left="6480"/>
        <w:jc w:val="center"/>
        <w:rPr>
          <w:rFonts w:ascii="Times New Roman" w:hAnsi="Times New Roman"/>
          <w:sz w:val="24"/>
          <w:szCs w:val="24"/>
        </w:rPr>
      </w:pPr>
      <w:r w:rsidRPr="00330158">
        <w:rPr>
          <w:rFonts w:ascii="Times New Roman" w:hAnsi="Times New Roman"/>
          <w:sz w:val="24"/>
          <w:szCs w:val="24"/>
        </w:rPr>
        <w:t xml:space="preserve">до тендерної документації </w:t>
      </w:r>
    </w:p>
    <w:p w:rsidR="00FA5E36" w:rsidRPr="00330158" w:rsidRDefault="00FA5E36" w:rsidP="00FA5E36">
      <w:pPr>
        <w:jc w:val="both"/>
        <w:rPr>
          <w:b/>
        </w:rPr>
      </w:pPr>
    </w:p>
    <w:p w:rsidR="00FA5E36" w:rsidRPr="00330158" w:rsidRDefault="00FA5E36" w:rsidP="00FA5E36">
      <w:pPr>
        <w:shd w:val="clear" w:color="auto" w:fill="FFFFFF"/>
        <w:ind w:left="29"/>
        <w:jc w:val="center"/>
        <w:rPr>
          <w:b/>
          <w:bCs/>
          <w:color w:val="000000"/>
          <w:spacing w:val="-2"/>
        </w:rPr>
      </w:pPr>
      <w:r w:rsidRPr="00330158">
        <w:rPr>
          <w:b/>
          <w:bCs/>
          <w:color w:val="000000"/>
          <w:spacing w:val="-2"/>
        </w:rPr>
        <w:t>ДОГОВІР № __</w:t>
      </w:r>
    </w:p>
    <w:p w:rsidR="00FA5E36" w:rsidRPr="00330158" w:rsidRDefault="00FA5E36" w:rsidP="00FA5E36">
      <w:pPr>
        <w:shd w:val="clear" w:color="auto" w:fill="FFFFFF"/>
        <w:jc w:val="center"/>
        <w:rPr>
          <w:i/>
          <w:lang w:eastAsia="en-US"/>
        </w:rPr>
      </w:pPr>
    </w:p>
    <w:p w:rsidR="00FA5E36" w:rsidRPr="00330158" w:rsidRDefault="00FA5E36" w:rsidP="00FA5E36">
      <w:pPr>
        <w:shd w:val="clear" w:color="auto" w:fill="FFFFFF"/>
        <w:rPr>
          <w:i/>
          <w:color w:val="000000"/>
          <w:spacing w:val="-2"/>
          <w:lang w:eastAsia="uk-UA"/>
        </w:rPr>
      </w:pPr>
      <w:r w:rsidRPr="00330158">
        <w:rPr>
          <w:i/>
          <w:color w:val="000000"/>
          <w:spacing w:val="-2"/>
          <w:lang w:val="uk-UA"/>
        </w:rPr>
        <w:t>с. Лешків</w:t>
      </w:r>
      <w:r w:rsidRPr="00330158">
        <w:rPr>
          <w:i/>
          <w:color w:val="000000"/>
          <w:spacing w:val="-2"/>
        </w:rPr>
        <w:tab/>
      </w:r>
      <w:r w:rsidRPr="00330158">
        <w:rPr>
          <w:i/>
          <w:color w:val="000000"/>
          <w:spacing w:val="-2"/>
        </w:rPr>
        <w:tab/>
        <w:t xml:space="preserve">  </w:t>
      </w:r>
      <w:r w:rsidRPr="00330158">
        <w:rPr>
          <w:i/>
          <w:color w:val="000000"/>
          <w:spacing w:val="-2"/>
          <w:lang w:val="uk-UA"/>
        </w:rPr>
        <w:tab/>
      </w:r>
      <w:r w:rsidRPr="00330158">
        <w:rPr>
          <w:i/>
          <w:color w:val="000000"/>
          <w:spacing w:val="-2"/>
          <w:lang w:val="uk-UA"/>
        </w:rPr>
        <w:tab/>
      </w:r>
      <w:r w:rsidRPr="00330158">
        <w:rPr>
          <w:i/>
          <w:color w:val="000000"/>
          <w:spacing w:val="-2"/>
          <w:lang w:val="uk-UA"/>
        </w:rPr>
        <w:tab/>
      </w:r>
      <w:r w:rsidRPr="00330158">
        <w:rPr>
          <w:i/>
          <w:color w:val="000000"/>
          <w:spacing w:val="-2"/>
          <w:lang w:val="uk-UA"/>
        </w:rPr>
        <w:tab/>
      </w:r>
      <w:r w:rsidRPr="00330158">
        <w:rPr>
          <w:i/>
          <w:color w:val="000000"/>
          <w:spacing w:val="-2"/>
          <w:lang w:val="uk-UA"/>
        </w:rPr>
        <w:tab/>
      </w:r>
      <w:r w:rsidRPr="00330158">
        <w:rPr>
          <w:i/>
          <w:color w:val="000000"/>
          <w:spacing w:val="-2"/>
          <w:lang w:val="uk-UA"/>
        </w:rPr>
        <w:tab/>
      </w:r>
      <w:r w:rsidRPr="00330158">
        <w:rPr>
          <w:i/>
          <w:color w:val="000000"/>
          <w:spacing w:val="-2"/>
          <w:lang w:val="uk-UA"/>
        </w:rPr>
        <w:tab/>
      </w:r>
      <w:r w:rsidRPr="00330158">
        <w:rPr>
          <w:i/>
          <w:color w:val="000000"/>
          <w:spacing w:val="-2"/>
        </w:rPr>
        <w:t>___    _________ 2023 р.</w:t>
      </w:r>
    </w:p>
    <w:p w:rsidR="00FA5E36" w:rsidRPr="00330158" w:rsidRDefault="00FA5E36" w:rsidP="00FA5E36">
      <w:pPr>
        <w:shd w:val="clear" w:color="auto" w:fill="FFFFFF"/>
        <w:ind w:left="28" w:right="6"/>
        <w:jc w:val="both"/>
        <w:rPr>
          <w:b/>
          <w:bCs/>
          <w:color w:val="000000"/>
          <w:spacing w:val="-2"/>
          <w:u w:val="single"/>
        </w:rPr>
      </w:pPr>
    </w:p>
    <w:p w:rsidR="00FA5E36" w:rsidRPr="00330158" w:rsidRDefault="00FA5E36" w:rsidP="00FA5E36">
      <w:pPr>
        <w:jc w:val="both"/>
      </w:pPr>
      <w:r w:rsidRPr="00330158">
        <w:rPr>
          <w:b/>
          <w:bCs/>
          <w:color w:val="000000"/>
          <w:spacing w:val="-2"/>
          <w:u w:val="single"/>
        </w:rPr>
        <w:t>Замовник:</w:t>
      </w:r>
      <w:r w:rsidRPr="00330158">
        <w:t xml:space="preserve"> </w:t>
      </w:r>
      <w:r w:rsidRPr="00330158">
        <w:rPr>
          <w:b/>
          <w:lang w:val="uk-UA"/>
        </w:rPr>
        <w:t>_________________</w:t>
      </w:r>
      <w:r w:rsidRPr="00330158">
        <w:rPr>
          <w:b/>
        </w:rPr>
        <w:t xml:space="preserve">, </w:t>
      </w:r>
      <w:r w:rsidRPr="00330158">
        <w:t>в особі _______________________,  що діє на підставі _________________________, з однієї сторони, та</w:t>
      </w:r>
    </w:p>
    <w:p w:rsidR="00FA5E36" w:rsidRPr="00330158" w:rsidRDefault="00FA5E36" w:rsidP="00FA5E36">
      <w:pPr>
        <w:jc w:val="both"/>
        <w:rPr>
          <w:b/>
          <w:bCs/>
          <w:color w:val="000000"/>
        </w:rPr>
      </w:pPr>
      <w:r w:rsidRPr="00330158">
        <w:rPr>
          <w:b/>
          <w:bCs/>
          <w:color w:val="000000"/>
          <w:spacing w:val="-2"/>
          <w:u w:val="single"/>
        </w:rPr>
        <w:t>Підрядник:</w:t>
      </w:r>
      <w:r w:rsidRPr="00330158">
        <w:rPr>
          <w:b/>
          <w:bCs/>
          <w:color w:val="000000"/>
          <w:spacing w:val="-2"/>
        </w:rPr>
        <w:t xml:space="preserve">  </w:t>
      </w:r>
      <w:r w:rsidRPr="00330158">
        <w:rPr>
          <w:b/>
          <w:bCs/>
        </w:rPr>
        <w:t>________________________</w:t>
      </w:r>
      <w:r w:rsidRPr="00330158">
        <w:rPr>
          <w:b/>
          <w:bCs/>
          <w:color w:val="000000"/>
        </w:rPr>
        <w:t>,</w:t>
      </w:r>
      <w:r w:rsidRPr="00330158">
        <w:t xml:space="preserve">  в особі </w:t>
      </w:r>
      <w:r w:rsidRPr="00330158">
        <w:rPr>
          <w:b/>
        </w:rPr>
        <w:t>________________,</w:t>
      </w:r>
      <w:r w:rsidRPr="00330158">
        <w:t xml:space="preserve"> що діє на підставі __________,</w:t>
      </w:r>
    </w:p>
    <w:p w:rsidR="00FA5E36" w:rsidRPr="00330158" w:rsidRDefault="00FA5E36" w:rsidP="00FA5E36">
      <w:pPr>
        <w:shd w:val="clear" w:color="auto" w:fill="FFFFFF"/>
        <w:ind w:left="43"/>
        <w:jc w:val="both"/>
        <w:rPr>
          <w:b/>
        </w:rPr>
      </w:pPr>
      <w:r w:rsidRPr="00330158">
        <w:rPr>
          <w:color w:val="000000"/>
          <w:spacing w:val="-2"/>
        </w:rPr>
        <w:t xml:space="preserve">з іншої сторони,  спільно іменовані «Сторони», а кожна окремо – «Сторона», погодивши усі істотні умови, </w:t>
      </w:r>
      <w:r w:rsidRPr="00330158">
        <w:rPr>
          <w:color w:val="000000"/>
        </w:rPr>
        <w:t>за результатами проведеного тендеру, уклали цей договір про таке (далі - Договір):</w:t>
      </w:r>
    </w:p>
    <w:p w:rsidR="00FA5E36" w:rsidRPr="00330158" w:rsidRDefault="00FA5E36" w:rsidP="00FA5E36">
      <w:pPr>
        <w:shd w:val="clear" w:color="auto" w:fill="FFFFFF"/>
        <w:ind w:left="45"/>
        <w:jc w:val="center"/>
        <w:rPr>
          <w:b/>
          <w:bCs/>
          <w:color w:val="000000"/>
          <w:spacing w:val="-2"/>
        </w:rPr>
      </w:pPr>
    </w:p>
    <w:p w:rsidR="00FA5E36" w:rsidRPr="00330158" w:rsidRDefault="00FA5E36" w:rsidP="00FA5E36">
      <w:pPr>
        <w:shd w:val="clear" w:color="auto" w:fill="FFFFFF"/>
        <w:ind w:left="45"/>
        <w:jc w:val="center"/>
        <w:rPr>
          <w:b/>
          <w:bCs/>
          <w:color w:val="000000"/>
          <w:spacing w:val="-2"/>
        </w:rPr>
      </w:pPr>
      <w:r w:rsidRPr="00330158">
        <w:rPr>
          <w:b/>
          <w:bCs/>
          <w:color w:val="000000"/>
          <w:spacing w:val="-2"/>
        </w:rPr>
        <w:t>1.ПРЕДМЕТ ДОГОВОРУ</w:t>
      </w:r>
    </w:p>
    <w:p w:rsidR="00FA5E36" w:rsidRPr="00330158" w:rsidRDefault="00FA5E36" w:rsidP="00FA5E36">
      <w:pPr>
        <w:shd w:val="clear" w:color="auto" w:fill="FFFFFF"/>
        <w:jc w:val="both"/>
        <w:rPr>
          <w:color w:val="000000"/>
          <w:spacing w:val="-2"/>
        </w:rPr>
      </w:pPr>
      <w:r w:rsidRPr="00330158">
        <w:rPr>
          <w:bCs/>
          <w:color w:val="000000"/>
          <w:spacing w:val="-2"/>
        </w:rPr>
        <w:t xml:space="preserve">1.1. </w:t>
      </w:r>
      <w:r w:rsidRPr="00330158">
        <w:rPr>
          <w:color w:val="000000"/>
          <w:spacing w:val="-2"/>
        </w:rPr>
        <w:t xml:space="preserve">Замовник доручає, а Підрядник зобов’язується власними силами і засобами, в обумовлений строк у відповідності до замовлення і вимог будівельних норм та правил виконати роботи на об'єкті: </w:t>
      </w:r>
      <w:r w:rsidRPr="00330158">
        <w:rPr>
          <w:b/>
          <w:i/>
          <w:color w:val="000000"/>
          <w:spacing w:val="-2"/>
          <w:lang w:val="uk-UA"/>
        </w:rPr>
        <w:t>_______________________________</w:t>
      </w:r>
      <w:r w:rsidRPr="00330158">
        <w:rPr>
          <w:b/>
          <w:bCs/>
          <w:i/>
          <w:color w:val="000000"/>
        </w:rPr>
        <w:t>,</w:t>
      </w:r>
      <w:r w:rsidRPr="00330158">
        <w:rPr>
          <w:color w:val="000000"/>
          <w:spacing w:val="-2"/>
        </w:rPr>
        <w:t xml:space="preserve"> а Замовник зобов’язується прийняти ці роботи та оплатити їх.</w:t>
      </w:r>
    </w:p>
    <w:p w:rsidR="00FA5E36" w:rsidRPr="00330158" w:rsidRDefault="00FA5E36" w:rsidP="00FA5E36">
      <w:pPr>
        <w:shd w:val="clear" w:color="auto" w:fill="FFFFFF"/>
        <w:jc w:val="both"/>
        <w:rPr>
          <w:color w:val="000000"/>
          <w:lang w:val="uk-UA"/>
        </w:rPr>
      </w:pPr>
      <w:r w:rsidRPr="00330158">
        <w:t xml:space="preserve">1.1.1. Закупівля здійснюється </w:t>
      </w:r>
      <w:r w:rsidRPr="00330158">
        <w:rPr>
          <w:color w:val="000000"/>
        </w:rPr>
        <w:t xml:space="preserve">за кодом ДК 021:2015 Єдиного закупівельного словника. </w:t>
      </w:r>
      <w:r w:rsidRPr="00330158">
        <w:rPr>
          <w:b/>
        </w:rPr>
        <w:t>45450000-6 Інші завершальні будівельні роботи,</w:t>
      </w:r>
    </w:p>
    <w:p w:rsidR="00FA5E36" w:rsidRPr="00140CF8" w:rsidRDefault="00FA5E36" w:rsidP="00FA5E36">
      <w:pPr>
        <w:shd w:val="clear" w:color="auto" w:fill="FFFFFF"/>
        <w:jc w:val="both"/>
        <w:rPr>
          <w:b/>
          <w:bCs/>
          <w:color w:val="000000"/>
          <w:lang w:val="uk-UA"/>
        </w:rPr>
      </w:pPr>
      <w:r w:rsidRPr="00330158">
        <w:rPr>
          <w:bCs/>
          <w:color w:val="000000"/>
          <w:lang w:val="uk-UA"/>
        </w:rPr>
        <w:t xml:space="preserve">Роботи по об’єкту: </w:t>
      </w:r>
      <w:r w:rsidRPr="004F4334">
        <w:rPr>
          <w:b/>
          <w:bCs/>
          <w:color w:val="000000"/>
          <w:lang w:val="uk-UA"/>
        </w:rPr>
        <w:t>"</w:t>
      </w:r>
      <w:r w:rsidRPr="00140CF8">
        <w:rPr>
          <w:b/>
          <w:bCs/>
          <w:color w:val="000000"/>
          <w:lang w:val="uk-UA"/>
        </w:rPr>
        <w:t>Капітальний ремонт банно-прального комплексу та системи вентиляції КЗ ЛОР «Лешківський</w:t>
      </w:r>
    </w:p>
    <w:p w:rsidR="00FA5E36" w:rsidRPr="00330158" w:rsidRDefault="00FA5E36" w:rsidP="00FA5E36">
      <w:pPr>
        <w:shd w:val="clear" w:color="auto" w:fill="FFFFFF"/>
        <w:jc w:val="both"/>
        <w:rPr>
          <w:bCs/>
          <w:color w:val="000000"/>
          <w:lang w:val="uk-UA"/>
        </w:rPr>
      </w:pPr>
      <w:r w:rsidRPr="00140CF8">
        <w:rPr>
          <w:b/>
          <w:bCs/>
          <w:color w:val="000000"/>
          <w:lang w:val="uk-UA"/>
        </w:rPr>
        <w:t>психоневрологічний  інтернат» по вул. Широка 29 в с. Лешків  Червоноградського району Львівської області</w:t>
      </w:r>
      <w:r w:rsidRPr="004F4334">
        <w:rPr>
          <w:b/>
          <w:bCs/>
          <w:color w:val="000000"/>
          <w:lang w:val="uk-UA"/>
        </w:rPr>
        <w:t>"</w:t>
      </w:r>
      <w:r w:rsidRPr="004F4334">
        <w:rPr>
          <w:b/>
          <w:bCs/>
          <w:color w:val="000000"/>
          <w:lang w:val="uk-UA"/>
        </w:rPr>
        <w:tab/>
      </w:r>
      <w:r w:rsidRPr="004F4334">
        <w:rPr>
          <w:b/>
          <w:bCs/>
          <w:color w:val="000000"/>
          <w:lang w:val="uk-UA"/>
        </w:rPr>
        <w:tab/>
      </w:r>
      <w:r w:rsidRPr="004F4334">
        <w:rPr>
          <w:b/>
          <w:bCs/>
          <w:color w:val="000000"/>
          <w:lang w:val="uk-UA"/>
        </w:rPr>
        <w:tab/>
      </w:r>
      <w:r w:rsidRPr="004F4334">
        <w:rPr>
          <w:b/>
          <w:bCs/>
          <w:color w:val="000000"/>
          <w:lang w:val="uk-UA"/>
        </w:rPr>
        <w:tab/>
      </w:r>
      <w:r w:rsidRPr="004F4334">
        <w:rPr>
          <w:b/>
          <w:bCs/>
          <w:color w:val="000000"/>
          <w:lang w:val="uk-UA"/>
        </w:rPr>
        <w:tab/>
      </w:r>
      <w:r w:rsidRPr="004F4334">
        <w:rPr>
          <w:b/>
          <w:bCs/>
          <w:color w:val="000000"/>
          <w:lang w:val="uk-UA"/>
        </w:rPr>
        <w:tab/>
      </w:r>
      <w:r w:rsidRPr="004F4334">
        <w:rPr>
          <w:b/>
          <w:bCs/>
          <w:color w:val="000000"/>
          <w:lang w:val="uk-UA"/>
        </w:rPr>
        <w:tab/>
      </w:r>
      <w:r w:rsidRPr="004F4334">
        <w:rPr>
          <w:b/>
          <w:bCs/>
          <w:color w:val="000000"/>
          <w:lang w:val="uk-UA"/>
        </w:rPr>
        <w:tab/>
      </w:r>
      <w:r w:rsidRPr="004F4334">
        <w:rPr>
          <w:b/>
          <w:bCs/>
          <w:color w:val="000000"/>
          <w:lang w:val="uk-UA"/>
        </w:rPr>
        <w:tab/>
      </w:r>
      <w:r w:rsidRPr="004F4334">
        <w:rPr>
          <w:b/>
          <w:bCs/>
          <w:color w:val="000000"/>
          <w:lang w:val="uk-UA"/>
        </w:rPr>
        <w:tab/>
      </w:r>
      <w:r w:rsidRPr="004F4334">
        <w:rPr>
          <w:b/>
          <w:bCs/>
          <w:color w:val="000000"/>
          <w:lang w:val="uk-UA"/>
        </w:rPr>
        <w:tab/>
      </w:r>
      <w:r w:rsidRPr="004F4334">
        <w:rPr>
          <w:b/>
          <w:bCs/>
          <w:color w:val="000000"/>
          <w:lang w:val="uk-UA"/>
        </w:rPr>
        <w:tab/>
      </w:r>
      <w:r w:rsidRPr="004F4334">
        <w:rPr>
          <w:b/>
          <w:bCs/>
          <w:color w:val="000000"/>
          <w:lang w:val="uk-UA"/>
        </w:rPr>
        <w:tab/>
      </w:r>
      <w:r w:rsidRPr="004F4334">
        <w:rPr>
          <w:b/>
          <w:bCs/>
          <w:color w:val="000000"/>
          <w:lang w:val="uk-UA"/>
        </w:rPr>
        <w:tab/>
      </w:r>
      <w:r w:rsidRPr="004F4334">
        <w:rPr>
          <w:b/>
          <w:bCs/>
          <w:color w:val="000000"/>
          <w:lang w:val="uk-UA"/>
        </w:rPr>
        <w:tab/>
      </w:r>
    </w:p>
    <w:p w:rsidR="00FA5E36" w:rsidRPr="00FA5E36" w:rsidRDefault="00FA5E36" w:rsidP="00FA5E36">
      <w:pPr>
        <w:shd w:val="clear" w:color="auto" w:fill="FFFFFF"/>
        <w:tabs>
          <w:tab w:val="left" w:pos="389"/>
        </w:tabs>
        <w:ind w:left="5"/>
        <w:jc w:val="both"/>
        <w:rPr>
          <w:color w:val="000000"/>
          <w:spacing w:val="-2"/>
          <w:lang w:val="uk-UA"/>
        </w:rPr>
      </w:pPr>
      <w:r w:rsidRPr="00FA5E36">
        <w:rPr>
          <w:color w:val="000000"/>
          <w:spacing w:val="-2"/>
          <w:lang w:val="uk-UA"/>
        </w:rPr>
        <w:t xml:space="preserve">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Мінрегіону  від 01.11.2021 № 281, а також державних стандартів, будівельних норм і правил, інших нормативних документів, проектно-кошторисної документації і Договору.  </w:t>
      </w:r>
    </w:p>
    <w:p w:rsidR="00FA5E36" w:rsidRPr="00330158" w:rsidRDefault="00FA5E36" w:rsidP="00FA5E36">
      <w:pPr>
        <w:shd w:val="clear" w:color="auto" w:fill="FFFFFF"/>
        <w:tabs>
          <w:tab w:val="left" w:pos="389"/>
        </w:tabs>
        <w:ind w:left="5"/>
        <w:jc w:val="both"/>
        <w:rPr>
          <w:color w:val="000000"/>
          <w:spacing w:val="-2"/>
        </w:rPr>
      </w:pPr>
      <w:r w:rsidRPr="00330158">
        <w:rPr>
          <w:color w:val="000000"/>
          <w:spacing w:val="-2"/>
        </w:rPr>
        <w:t>1.3. Кількість та обсяги робіт повинні відповідати проектно-кошторисній документації.</w:t>
      </w:r>
    </w:p>
    <w:p w:rsidR="00FA5E36" w:rsidRPr="00330158" w:rsidRDefault="00FA5E36" w:rsidP="00FA5E36">
      <w:pPr>
        <w:shd w:val="clear" w:color="auto" w:fill="FFFFFF"/>
        <w:tabs>
          <w:tab w:val="left" w:pos="389"/>
        </w:tabs>
        <w:ind w:left="5"/>
        <w:jc w:val="both"/>
        <w:rPr>
          <w:color w:val="000000"/>
          <w:spacing w:val="-2"/>
        </w:rPr>
      </w:pPr>
      <w:r w:rsidRPr="00330158">
        <w:rPr>
          <w:color w:val="000000"/>
          <w:spacing w:val="-2"/>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rsidR="00FA5E36" w:rsidRPr="00330158" w:rsidRDefault="00FA5E36" w:rsidP="00FA5E36">
      <w:pPr>
        <w:shd w:val="clear" w:color="auto" w:fill="FFFFFF"/>
        <w:tabs>
          <w:tab w:val="left" w:pos="389"/>
        </w:tabs>
        <w:ind w:left="5"/>
        <w:jc w:val="both"/>
        <w:rPr>
          <w:color w:val="000000"/>
          <w:spacing w:val="-2"/>
        </w:rPr>
      </w:pPr>
    </w:p>
    <w:p w:rsidR="00FA5E36" w:rsidRPr="00330158" w:rsidRDefault="00FA5E36" w:rsidP="00FA5E36">
      <w:pPr>
        <w:tabs>
          <w:tab w:val="left" w:pos="720"/>
        </w:tabs>
        <w:suppressAutoHyphens/>
        <w:ind w:left="720"/>
        <w:jc w:val="center"/>
        <w:rPr>
          <w:b/>
        </w:rPr>
      </w:pPr>
      <w:r w:rsidRPr="00330158">
        <w:rPr>
          <w:b/>
        </w:rPr>
        <w:t>2.ПОРЯДОК ВИКОНАННЯ ТА ПРИЙМАННЯ-ПЕРЕДАЧІ ВИКОНАНИХ РОБІТ</w:t>
      </w:r>
    </w:p>
    <w:p w:rsidR="00FA5E36" w:rsidRPr="00330158" w:rsidRDefault="00FA5E36" w:rsidP="00FA5E36">
      <w:pPr>
        <w:widowControl w:val="0"/>
        <w:numPr>
          <w:ilvl w:val="1"/>
          <w:numId w:val="1"/>
        </w:numPr>
        <w:tabs>
          <w:tab w:val="left" w:pos="0"/>
          <w:tab w:val="left" w:pos="360"/>
        </w:tabs>
        <w:suppressAutoHyphens/>
        <w:jc w:val="both"/>
      </w:pPr>
      <w:r w:rsidRPr="00330158">
        <w:lastRenderedPageBreak/>
        <w:t xml:space="preserve">2.1. При виконанні </w:t>
      </w:r>
      <w:r w:rsidRPr="00330158">
        <w:rPr>
          <w:color w:val="000000"/>
          <w:spacing w:val="-2"/>
        </w:rPr>
        <w:t>робіт</w:t>
      </w:r>
      <w:r w:rsidRPr="00330158">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rsidR="00FA5E36" w:rsidRPr="00330158" w:rsidRDefault="00FA5E36" w:rsidP="00FA5E36">
      <w:pPr>
        <w:widowControl w:val="0"/>
        <w:numPr>
          <w:ilvl w:val="1"/>
          <w:numId w:val="2"/>
        </w:numPr>
        <w:tabs>
          <w:tab w:val="left" w:pos="0"/>
          <w:tab w:val="num" w:pos="360"/>
          <w:tab w:val="left" w:pos="426"/>
        </w:tabs>
        <w:suppressAutoHyphens/>
        <w:ind w:left="0" w:firstLine="0"/>
        <w:jc w:val="both"/>
      </w:pPr>
      <w:r w:rsidRPr="00330158">
        <w:t xml:space="preserve">Підрядник виконує </w:t>
      </w:r>
      <w:r w:rsidRPr="00330158">
        <w:rPr>
          <w:color w:val="000000"/>
          <w:spacing w:val="-2"/>
        </w:rPr>
        <w:t xml:space="preserve">роботи </w:t>
      </w:r>
      <w:r w:rsidRPr="00330158">
        <w:t xml:space="preserve">власними силами та засобами. Залучення субпідрядників для виконання окремих видів </w:t>
      </w:r>
      <w:r w:rsidRPr="00330158">
        <w:rPr>
          <w:color w:val="000000"/>
          <w:spacing w:val="-2"/>
        </w:rPr>
        <w:t>робіт</w:t>
      </w:r>
      <w:r w:rsidRPr="00330158">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rsidR="00FA5E36" w:rsidRPr="00330158" w:rsidRDefault="00FA5E36" w:rsidP="00FA5E36">
      <w:pPr>
        <w:tabs>
          <w:tab w:val="left" w:pos="0"/>
          <w:tab w:val="left" w:pos="426"/>
        </w:tabs>
        <w:suppressAutoHyphens/>
        <w:jc w:val="both"/>
      </w:pPr>
      <w:r w:rsidRPr="00330158">
        <w:t xml:space="preserve">2.3. Підписанням даного договору сторони підтверджують, що Замовник належним чином передав Підряднику майданчик для виконання </w:t>
      </w:r>
      <w:r w:rsidRPr="00330158">
        <w:rPr>
          <w:color w:val="000000"/>
          <w:spacing w:val="-2"/>
        </w:rPr>
        <w:t>робіт</w:t>
      </w:r>
      <w:r w:rsidRPr="00330158">
        <w:t xml:space="preserve"> та всю документацію, необхідну для виконання послуг за цим Договором.</w:t>
      </w:r>
    </w:p>
    <w:p w:rsidR="00FA5E36" w:rsidRPr="00330158" w:rsidRDefault="00FA5E36" w:rsidP="00FA5E36">
      <w:pPr>
        <w:widowControl w:val="0"/>
        <w:numPr>
          <w:ilvl w:val="1"/>
          <w:numId w:val="3"/>
        </w:numPr>
        <w:tabs>
          <w:tab w:val="left" w:pos="0"/>
        </w:tabs>
        <w:suppressAutoHyphens/>
        <w:ind w:left="0" w:firstLine="0"/>
        <w:jc w:val="both"/>
      </w:pPr>
      <w:r w:rsidRPr="00330158">
        <w:t xml:space="preserve">Приймання – передача </w:t>
      </w:r>
      <w:r w:rsidRPr="00330158">
        <w:rPr>
          <w:color w:val="000000"/>
          <w:spacing w:val="-2"/>
        </w:rPr>
        <w:t>робіт</w:t>
      </w:r>
      <w:r w:rsidRPr="00330158">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330158">
        <w:rPr>
          <w:color w:val="000000"/>
          <w:spacing w:val="-2"/>
        </w:rPr>
        <w:t>робіт</w:t>
      </w:r>
      <w:r w:rsidRPr="00330158">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330158">
        <w:rPr>
          <w:color w:val="000000"/>
          <w:spacing w:val="-2"/>
        </w:rPr>
        <w:t>роботах</w:t>
      </w:r>
      <w:r w:rsidRPr="00330158">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rsidR="00FA5E36" w:rsidRPr="00330158" w:rsidRDefault="00FA5E36" w:rsidP="00FA5E36">
      <w:pPr>
        <w:widowControl w:val="0"/>
        <w:numPr>
          <w:ilvl w:val="1"/>
          <w:numId w:val="3"/>
        </w:numPr>
        <w:tabs>
          <w:tab w:val="left" w:pos="0"/>
        </w:tabs>
        <w:suppressAutoHyphens/>
        <w:ind w:left="0" w:firstLine="0"/>
        <w:jc w:val="both"/>
      </w:pPr>
      <w:r w:rsidRPr="00330158">
        <w:t>У разі не підписання Замовником акту приймання – передачі виконаних робіт</w:t>
      </w:r>
      <w:r w:rsidRPr="00330158">
        <w:rPr>
          <w:color w:val="000000"/>
          <w:spacing w:val="-2"/>
        </w:rPr>
        <w:t xml:space="preserve"> </w:t>
      </w:r>
      <w:r w:rsidRPr="00330158">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rsidR="00FA5E36" w:rsidRPr="00330158" w:rsidRDefault="00FA5E36" w:rsidP="00FA5E36">
      <w:pPr>
        <w:jc w:val="both"/>
      </w:pPr>
    </w:p>
    <w:p w:rsidR="00FA5E36" w:rsidRPr="00330158" w:rsidRDefault="00FA5E36" w:rsidP="00FA5E36">
      <w:pPr>
        <w:widowControl w:val="0"/>
        <w:numPr>
          <w:ilvl w:val="0"/>
          <w:numId w:val="4"/>
        </w:numPr>
        <w:tabs>
          <w:tab w:val="left" w:pos="360"/>
          <w:tab w:val="left" w:pos="3600"/>
          <w:tab w:val="left" w:pos="3780"/>
        </w:tabs>
        <w:suppressAutoHyphens/>
        <w:jc w:val="center"/>
        <w:rPr>
          <w:b/>
        </w:rPr>
      </w:pPr>
      <w:r w:rsidRPr="00330158">
        <w:rPr>
          <w:b/>
        </w:rPr>
        <w:t>СТРОК ВИКОНАННЯ РОБІТ</w:t>
      </w:r>
    </w:p>
    <w:p w:rsidR="00FA5E36" w:rsidRPr="00330158" w:rsidRDefault="00FA5E36" w:rsidP="00FA5E36">
      <w:pPr>
        <w:numPr>
          <w:ilvl w:val="1"/>
          <w:numId w:val="4"/>
        </w:numPr>
        <w:tabs>
          <w:tab w:val="left" w:pos="0"/>
          <w:tab w:val="num" w:pos="142"/>
        </w:tabs>
        <w:ind w:left="0" w:firstLine="0"/>
        <w:jc w:val="both"/>
      </w:pPr>
      <w:r w:rsidRPr="00330158">
        <w:t xml:space="preserve">Підрядник зобов’язаний виконати роботи, визначені цим Договором та додатками до нього </w:t>
      </w:r>
      <w:r w:rsidRPr="00330158">
        <w:rPr>
          <w:b/>
        </w:rPr>
        <w:t xml:space="preserve">відповідно до календарного графіка </w:t>
      </w:r>
      <w:r w:rsidRPr="00330158">
        <w:rPr>
          <w:b/>
          <w:lang w:eastAsia="ar-SA"/>
        </w:rPr>
        <w:t xml:space="preserve">виконання робіт (Додаток 2 до Договору)  </w:t>
      </w:r>
      <w:r w:rsidRPr="00330158">
        <w:rPr>
          <w:lang w:eastAsia="ar-SA"/>
        </w:rPr>
        <w:t xml:space="preserve">не </w:t>
      </w:r>
      <w:r w:rsidRPr="00330158">
        <w:rPr>
          <w:i/>
          <w:lang w:eastAsia="ar-SA"/>
        </w:rPr>
        <w:t>пізніше   31.</w:t>
      </w:r>
      <w:r w:rsidRPr="00330158">
        <w:rPr>
          <w:i/>
          <w:lang w:val="uk-UA" w:eastAsia="ar-SA"/>
        </w:rPr>
        <w:t>12</w:t>
      </w:r>
      <w:r w:rsidRPr="00330158">
        <w:rPr>
          <w:i/>
          <w:lang w:eastAsia="ar-SA"/>
        </w:rPr>
        <w:t>.2023 р.</w:t>
      </w:r>
      <w:r w:rsidRPr="00330158">
        <w:rPr>
          <w:lang w:eastAsia="ar-SA"/>
        </w:rPr>
        <w:t xml:space="preserve">  (або до повного виконання сторонами договірних зобов’язань).</w:t>
      </w:r>
    </w:p>
    <w:p w:rsidR="00FA5E36" w:rsidRPr="00330158" w:rsidRDefault="00FA5E36" w:rsidP="00FA5E36">
      <w:pPr>
        <w:pStyle w:val="HTML"/>
        <w:jc w:val="both"/>
        <w:rPr>
          <w:rFonts w:ascii="Times New Roman" w:hAnsi="Times New Roman"/>
          <w:sz w:val="24"/>
          <w:szCs w:val="24"/>
          <w:lang w:val="uk-UA"/>
        </w:rPr>
      </w:pPr>
      <w:r w:rsidRPr="00330158">
        <w:rPr>
          <w:rFonts w:ascii="Times New Roman" w:hAnsi="Times New Roman"/>
          <w:sz w:val="24"/>
          <w:szCs w:val="24"/>
          <w:lang w:val="uk-UA"/>
        </w:rPr>
        <w:t>3.2. Строки виконання робіт можуть змінюватися із внесенням відповідних змін у Договір у разі:</w:t>
      </w:r>
    </w:p>
    <w:p w:rsidR="00FA5E36" w:rsidRPr="00330158" w:rsidRDefault="00FA5E36" w:rsidP="00FA5E36">
      <w:pPr>
        <w:pStyle w:val="HTML"/>
        <w:jc w:val="both"/>
        <w:rPr>
          <w:rFonts w:ascii="Times New Roman" w:hAnsi="Times New Roman"/>
          <w:sz w:val="24"/>
          <w:szCs w:val="24"/>
          <w:lang w:val="uk-UA"/>
        </w:rPr>
      </w:pPr>
      <w:r w:rsidRPr="00330158">
        <w:rPr>
          <w:rFonts w:ascii="Times New Roman" w:hAnsi="Times New Roman"/>
          <w:sz w:val="24"/>
          <w:szCs w:val="24"/>
          <w:lang w:val="uk-UA"/>
        </w:rPr>
        <w:t>- виникнення обставин непереборної сили;</w:t>
      </w:r>
    </w:p>
    <w:p w:rsidR="00FA5E36" w:rsidRPr="00330158" w:rsidRDefault="00FA5E36" w:rsidP="00FA5E36">
      <w:pPr>
        <w:shd w:val="clear" w:color="auto" w:fill="FFFFFF"/>
        <w:jc w:val="both"/>
        <w:rPr>
          <w:lang w:val="uk-UA"/>
        </w:rPr>
      </w:pPr>
      <w:r w:rsidRPr="00330158">
        <w:t>- появи додаткових робіт;</w:t>
      </w:r>
    </w:p>
    <w:p w:rsidR="00FA5E36" w:rsidRPr="00330158" w:rsidRDefault="00FA5E36" w:rsidP="00FA5E36">
      <w:pPr>
        <w:pStyle w:val="HTML"/>
        <w:jc w:val="both"/>
        <w:rPr>
          <w:rFonts w:ascii="Times New Roman" w:hAnsi="Times New Roman"/>
          <w:sz w:val="24"/>
          <w:szCs w:val="24"/>
          <w:lang w:val="uk-UA"/>
        </w:rPr>
      </w:pPr>
      <w:r w:rsidRPr="00330158">
        <w:rPr>
          <w:rFonts w:ascii="Times New Roman" w:hAnsi="Times New Roman"/>
          <w:sz w:val="24"/>
          <w:szCs w:val="24"/>
          <w:lang w:val="uk-UA"/>
        </w:rPr>
        <w:t>- порушення умов фінансування;</w:t>
      </w:r>
    </w:p>
    <w:p w:rsidR="00FA5E36" w:rsidRPr="00330158" w:rsidRDefault="00FA5E36" w:rsidP="00FA5E36">
      <w:pPr>
        <w:pStyle w:val="HTML"/>
        <w:jc w:val="both"/>
        <w:rPr>
          <w:rFonts w:ascii="Times New Roman" w:hAnsi="Times New Roman"/>
          <w:sz w:val="24"/>
          <w:szCs w:val="24"/>
          <w:lang w:val="uk-UA"/>
        </w:rPr>
      </w:pPr>
      <w:r w:rsidRPr="00330158">
        <w:rPr>
          <w:rFonts w:ascii="Times New Roman" w:hAnsi="Times New Roman"/>
          <w:sz w:val="24"/>
          <w:szCs w:val="24"/>
          <w:lang w:val="uk-UA"/>
        </w:rPr>
        <w:t xml:space="preserve">- інших обставин за взаємною згодою сторін.  </w:t>
      </w:r>
    </w:p>
    <w:p w:rsidR="00FA5E36" w:rsidRPr="00330158" w:rsidRDefault="00FA5E36" w:rsidP="00FA5E36">
      <w:pPr>
        <w:tabs>
          <w:tab w:val="left" w:pos="0"/>
        </w:tabs>
        <w:jc w:val="both"/>
        <w:rPr>
          <w:lang w:val="uk-UA"/>
        </w:rPr>
      </w:pPr>
      <w:r w:rsidRPr="00330158">
        <w:t xml:space="preserve">3.3. Місце виконання робіт: </w:t>
      </w:r>
      <w:r w:rsidRPr="00330158">
        <w:rPr>
          <w:bCs/>
          <w:spacing w:val="-3"/>
          <w:lang w:val="uk-UA"/>
        </w:rPr>
        <w:t>__________________________________________________________</w:t>
      </w:r>
      <w:r w:rsidRPr="00330158">
        <w:t xml:space="preserve">. </w:t>
      </w:r>
    </w:p>
    <w:p w:rsidR="00FA5E36" w:rsidRPr="00330158" w:rsidRDefault="00FA5E36" w:rsidP="00FA5E36">
      <w:pPr>
        <w:tabs>
          <w:tab w:val="left" w:pos="0"/>
        </w:tabs>
        <w:jc w:val="both"/>
        <w:rPr>
          <w:lang w:val="uk-UA"/>
        </w:rPr>
      </w:pPr>
      <w:r w:rsidRPr="00330158">
        <w:rPr>
          <w:lang w:val="uk-UA"/>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FA5E36" w:rsidRPr="00330158" w:rsidRDefault="00FA5E36" w:rsidP="00FA5E36">
      <w:pPr>
        <w:tabs>
          <w:tab w:val="left" w:pos="0"/>
        </w:tabs>
        <w:jc w:val="both"/>
        <w:rPr>
          <w:lang w:val="uk-UA"/>
        </w:rPr>
      </w:pPr>
    </w:p>
    <w:p w:rsidR="00FA5E36" w:rsidRPr="00330158" w:rsidRDefault="00FA5E36" w:rsidP="00FA5E36">
      <w:pPr>
        <w:shd w:val="clear" w:color="auto" w:fill="FFFFFF"/>
        <w:ind w:left="450" w:right="5"/>
        <w:jc w:val="center"/>
      </w:pPr>
      <w:r w:rsidRPr="00330158">
        <w:rPr>
          <w:b/>
          <w:bCs/>
          <w:color w:val="000000"/>
        </w:rPr>
        <w:t xml:space="preserve">4.ВАРТІСТЬ </w:t>
      </w:r>
      <w:r w:rsidRPr="00330158">
        <w:rPr>
          <w:b/>
        </w:rPr>
        <w:t>РОБІТ</w:t>
      </w:r>
      <w:r w:rsidRPr="00330158">
        <w:rPr>
          <w:b/>
          <w:bCs/>
          <w:color w:val="000000"/>
        </w:rPr>
        <w:t xml:space="preserve"> ТА ПОРЯДОК РОЗРАХУНКІВ</w:t>
      </w:r>
    </w:p>
    <w:p w:rsidR="00FA5E36" w:rsidRPr="00330158" w:rsidRDefault="00FA5E36" w:rsidP="00FA5E36">
      <w:pPr>
        <w:shd w:val="clear" w:color="auto" w:fill="FFFFFF"/>
        <w:tabs>
          <w:tab w:val="left" w:pos="355"/>
        </w:tabs>
        <w:ind w:left="11"/>
        <w:jc w:val="both"/>
        <w:rPr>
          <w:b/>
          <w:bCs/>
          <w:color w:val="000000"/>
        </w:rPr>
      </w:pPr>
      <w:r w:rsidRPr="00330158">
        <w:rPr>
          <w:color w:val="000000"/>
        </w:rPr>
        <w:t>4.1.</w:t>
      </w:r>
      <w:r w:rsidRPr="00330158">
        <w:rPr>
          <w:color w:val="000000"/>
        </w:rPr>
        <w:tab/>
        <w:t xml:space="preserve">Ціна цього Договору визначається згідно з пропозицією переможця процедури закупівлі. </w:t>
      </w:r>
      <w:r w:rsidRPr="00330158">
        <w:rPr>
          <w:b/>
          <w:bCs/>
        </w:rPr>
        <w:t>___________________________________________________________ (сума прописом) для платників ПДВ – «з ПДВ», а для не платників ПДВ – «без ПДВ»</w:t>
      </w:r>
      <w:r w:rsidRPr="00330158">
        <w:rPr>
          <w:b/>
          <w:bCs/>
          <w:color w:val="000000"/>
        </w:rPr>
        <w:t xml:space="preserve">. </w:t>
      </w:r>
    </w:p>
    <w:p w:rsidR="00FA5E36" w:rsidRPr="00330158" w:rsidRDefault="00FA5E36" w:rsidP="00FA5E36">
      <w:pPr>
        <w:ind w:left="11"/>
        <w:jc w:val="both"/>
        <w:rPr>
          <w:lang w:eastAsia="ar-SA"/>
        </w:rPr>
      </w:pPr>
      <w:r w:rsidRPr="00330158">
        <w:rPr>
          <w:lang w:eastAsia="ar-SA"/>
        </w:rPr>
        <w:t>Вид договірної ціни – динамічна. Розрахунок договірної ціни, складений відповідно до пропозиції Виконавця  є невід’ємною частиною цього договору.</w:t>
      </w:r>
    </w:p>
    <w:p w:rsidR="00FA5E36" w:rsidRPr="00330158" w:rsidRDefault="00FA5E36" w:rsidP="00FA5E36">
      <w:pPr>
        <w:ind w:left="11"/>
        <w:jc w:val="both"/>
        <w:rPr>
          <w:lang w:eastAsia="ar-SA"/>
        </w:rPr>
      </w:pPr>
      <w:r w:rsidRPr="00330158">
        <w:rPr>
          <w:lang w:eastAsia="ar-SA"/>
        </w:rPr>
        <w:t>4.2. Ціна пропозиції</w:t>
      </w:r>
      <w:r w:rsidRPr="00330158">
        <w:rPr>
          <w:shd w:val="clear" w:color="auto" w:fill="FFFFFF"/>
        </w:rPr>
        <w:t xml:space="preserve">, визначена на основі кошторису, що підлягає коригуванню з урахуванням уточнення обсягів робіт, цін на ресурси та інших підстав, визначених умовами договору підряду. </w:t>
      </w:r>
    </w:p>
    <w:p w:rsidR="00FA5E36" w:rsidRPr="00330158" w:rsidRDefault="00FA5E36" w:rsidP="00FA5E36">
      <w:pPr>
        <w:jc w:val="both"/>
        <w:rPr>
          <w:lang w:eastAsia="ar-SA"/>
        </w:rPr>
      </w:pPr>
      <w:r w:rsidRPr="00330158">
        <w:rPr>
          <w:lang w:eastAsia="ar-SA"/>
        </w:rPr>
        <w:lastRenderedPageBreak/>
        <w:t>Коригування договірної ціни здійснюється у відповідності до КНУ «Настанова з визначення вартості будівництва» затвердженої наказом Мінрегіону від 01.11.2021 № 281 та випадків, визначених чинним законодавством.</w:t>
      </w:r>
    </w:p>
    <w:p w:rsidR="00FA5E36" w:rsidRPr="00330158" w:rsidRDefault="00FA5E36" w:rsidP="00FA5E36">
      <w:pPr>
        <w:jc w:val="both"/>
        <w:rPr>
          <w:lang w:eastAsia="uk-UA"/>
        </w:rPr>
      </w:pPr>
      <w:r w:rsidRPr="00330158">
        <w:t xml:space="preserve">4.3. Порядок здійснення оплати: </w:t>
      </w:r>
    </w:p>
    <w:p w:rsidR="00FA5E36" w:rsidRPr="00330158" w:rsidRDefault="00FA5E36" w:rsidP="00FA5E36">
      <w:pPr>
        <w:jc w:val="both"/>
      </w:pPr>
      <w:r w:rsidRPr="00330158">
        <w:t xml:space="preserve">4.4. 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 з відстрочкою платежу  до  10 календарних днів з дня підписання акту приймання- передачі виконаних робіт. </w:t>
      </w:r>
    </w:p>
    <w:p w:rsidR="00FA5E36" w:rsidRPr="00330158" w:rsidRDefault="00FA5E36" w:rsidP="00FA5E36">
      <w:pPr>
        <w:jc w:val="both"/>
      </w:pPr>
      <w:r w:rsidRPr="00330158">
        <w:t>4.5. Платіжні (фінансові) зобов’язання Замовника за договором щодо оплати вартості виконаних робіт виникають лише при наявності та в межах відповідного фінансування  та за умови надходження коштів для оплати цих робіт на рахунок Замовника.</w:t>
      </w:r>
    </w:p>
    <w:p w:rsidR="00FA5E36" w:rsidRPr="00330158" w:rsidRDefault="00FA5E36" w:rsidP="00FA5E36">
      <w:pPr>
        <w:shd w:val="clear" w:color="auto" w:fill="FFFFFF"/>
        <w:tabs>
          <w:tab w:val="left" w:pos="1234"/>
        </w:tabs>
        <w:jc w:val="both"/>
      </w:pPr>
      <w:r w:rsidRPr="00330158">
        <w:t>4.6. Додаткові роботи, що виконані Підрядником без попереднього узгодження з Замовником і непередбачені цим Договором, не оплачуються.</w:t>
      </w:r>
    </w:p>
    <w:p w:rsidR="00FA5E36" w:rsidRPr="00330158" w:rsidRDefault="00FA5E36" w:rsidP="00FA5E36">
      <w:pPr>
        <w:shd w:val="clear" w:color="auto" w:fill="FFFFFF"/>
        <w:tabs>
          <w:tab w:val="left" w:pos="1234"/>
        </w:tabs>
        <w:jc w:val="both"/>
      </w:pPr>
      <w:r w:rsidRPr="00330158">
        <w:t xml:space="preserve">4.7.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 </w:t>
      </w:r>
    </w:p>
    <w:p w:rsidR="00FA5E36" w:rsidRPr="00330158" w:rsidRDefault="00FA5E36" w:rsidP="00FA5E36">
      <w:pPr>
        <w:shd w:val="clear" w:color="auto" w:fill="FFFFFF"/>
        <w:tabs>
          <w:tab w:val="left" w:pos="1234"/>
        </w:tabs>
        <w:jc w:val="both"/>
      </w:pPr>
      <w:r w:rsidRPr="00330158">
        <w:t>4.8. Про тимчасове припинення будівництва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w:t>
      </w:r>
    </w:p>
    <w:p w:rsidR="00FA5E36" w:rsidRPr="00330158" w:rsidRDefault="00FA5E36" w:rsidP="00FA5E36">
      <w:pPr>
        <w:shd w:val="clear" w:color="auto" w:fill="FFFFFF"/>
        <w:jc w:val="both"/>
      </w:pPr>
      <w:r w:rsidRPr="00330158">
        <w:t>4.9.  Вартість виконаних робіт, що підлягають оплаті визначаються зі всіх складових вартості робіт, розрахованих у договірній ціні.</w:t>
      </w:r>
    </w:p>
    <w:p w:rsidR="00FA5E36" w:rsidRPr="00330158" w:rsidRDefault="00FA5E36" w:rsidP="00FA5E36">
      <w:pPr>
        <w:shd w:val="clear" w:color="auto" w:fill="FFFFFF"/>
        <w:tabs>
          <w:tab w:val="left" w:pos="1248"/>
        </w:tabs>
        <w:ind w:firstLine="709"/>
      </w:pPr>
      <w:r w:rsidRPr="00330158">
        <w:t>Валютою платежу є гривня.</w:t>
      </w:r>
    </w:p>
    <w:p w:rsidR="00FA5E36" w:rsidRPr="00330158" w:rsidRDefault="00FA5E36" w:rsidP="00FA5E36">
      <w:pPr>
        <w:shd w:val="clear" w:color="auto" w:fill="FFFFFF"/>
        <w:tabs>
          <w:tab w:val="left" w:pos="1134"/>
        </w:tabs>
      </w:pPr>
      <w:r w:rsidRPr="00330158">
        <w:t>4.10. Підрядник не вправі вимагати оплати за:</w:t>
      </w:r>
    </w:p>
    <w:p w:rsidR="00FA5E36" w:rsidRPr="00330158" w:rsidRDefault="00FA5E36" w:rsidP="00FA5E36">
      <w:pPr>
        <w:widowControl w:val="0"/>
        <w:numPr>
          <w:ilvl w:val="0"/>
          <w:numId w:val="5"/>
        </w:numPr>
        <w:shd w:val="clear" w:color="auto" w:fill="FFFFFF"/>
        <w:tabs>
          <w:tab w:val="left" w:pos="826"/>
        </w:tabs>
        <w:autoSpaceDE w:val="0"/>
        <w:autoSpaceDN w:val="0"/>
        <w:adjustRightInd w:val="0"/>
        <w:ind w:firstLine="709"/>
      </w:pPr>
      <w:r w:rsidRPr="00330158">
        <w:t>невиконані роботи;</w:t>
      </w:r>
    </w:p>
    <w:p w:rsidR="00FA5E36" w:rsidRPr="00330158" w:rsidRDefault="00FA5E36" w:rsidP="00FA5E36">
      <w:pPr>
        <w:widowControl w:val="0"/>
        <w:numPr>
          <w:ilvl w:val="0"/>
          <w:numId w:val="5"/>
        </w:numPr>
        <w:shd w:val="clear" w:color="auto" w:fill="FFFFFF"/>
        <w:tabs>
          <w:tab w:val="left" w:pos="826"/>
        </w:tabs>
        <w:autoSpaceDE w:val="0"/>
        <w:autoSpaceDN w:val="0"/>
        <w:adjustRightInd w:val="0"/>
        <w:ind w:firstLine="709"/>
      </w:pPr>
      <w:r w:rsidRPr="00330158">
        <w:t>виконані роботи, які не визначені в Договорі;</w:t>
      </w:r>
    </w:p>
    <w:p w:rsidR="00FA5E36" w:rsidRPr="00330158" w:rsidRDefault="00FA5E36" w:rsidP="00FA5E36">
      <w:pPr>
        <w:widowControl w:val="0"/>
        <w:numPr>
          <w:ilvl w:val="0"/>
          <w:numId w:val="5"/>
        </w:numPr>
        <w:shd w:val="clear" w:color="auto" w:fill="FFFFFF"/>
        <w:tabs>
          <w:tab w:val="left" w:pos="826"/>
        </w:tabs>
        <w:autoSpaceDE w:val="0"/>
        <w:autoSpaceDN w:val="0"/>
        <w:adjustRightInd w:val="0"/>
        <w:ind w:firstLine="709"/>
      </w:pPr>
      <w:r w:rsidRPr="00330158">
        <w:t>роботи виконані іншими підрядними організаціями без погодження з Замовником;</w:t>
      </w:r>
    </w:p>
    <w:p w:rsidR="00FA5E36" w:rsidRPr="00330158" w:rsidRDefault="00FA5E36" w:rsidP="00FA5E36">
      <w:pPr>
        <w:widowControl w:val="0"/>
        <w:numPr>
          <w:ilvl w:val="0"/>
          <w:numId w:val="5"/>
        </w:numPr>
        <w:shd w:val="clear" w:color="auto" w:fill="FFFFFF"/>
        <w:tabs>
          <w:tab w:val="left" w:pos="826"/>
        </w:tabs>
        <w:autoSpaceDE w:val="0"/>
        <w:autoSpaceDN w:val="0"/>
        <w:adjustRightInd w:val="0"/>
        <w:ind w:firstLine="709"/>
      </w:pPr>
      <w:r w:rsidRPr="00330158">
        <w:t>неякісно виконані роботи.</w:t>
      </w:r>
    </w:p>
    <w:p w:rsidR="00FA5E36" w:rsidRPr="00330158" w:rsidRDefault="00FA5E36" w:rsidP="00FA5E36">
      <w:pPr>
        <w:shd w:val="clear" w:color="auto" w:fill="FFFFFF"/>
        <w:ind w:left="45"/>
        <w:jc w:val="center"/>
        <w:rPr>
          <w:b/>
          <w:bCs/>
          <w:caps/>
          <w:color w:val="000000"/>
          <w:spacing w:val="-2"/>
        </w:rPr>
      </w:pPr>
    </w:p>
    <w:p w:rsidR="00FA5E36" w:rsidRPr="00330158" w:rsidRDefault="00FA5E36" w:rsidP="00FA5E36">
      <w:pPr>
        <w:shd w:val="clear" w:color="auto" w:fill="FFFFFF"/>
        <w:ind w:left="45"/>
        <w:jc w:val="center"/>
        <w:rPr>
          <w:b/>
          <w:caps/>
          <w:color w:val="000000"/>
          <w:spacing w:val="-2"/>
        </w:rPr>
      </w:pPr>
      <w:r w:rsidRPr="00330158">
        <w:rPr>
          <w:b/>
          <w:bCs/>
          <w:caps/>
          <w:color w:val="000000"/>
          <w:spacing w:val="-2"/>
        </w:rPr>
        <w:t>5.права та обов’язки сторін</w:t>
      </w:r>
    </w:p>
    <w:p w:rsidR="00FA5E36" w:rsidRPr="00330158" w:rsidRDefault="00FA5E36" w:rsidP="00FA5E36">
      <w:pPr>
        <w:numPr>
          <w:ilvl w:val="1"/>
          <w:numId w:val="6"/>
        </w:numPr>
        <w:tabs>
          <w:tab w:val="left" w:pos="540"/>
        </w:tabs>
        <w:jc w:val="both"/>
        <w:rPr>
          <w:b/>
        </w:rPr>
      </w:pPr>
      <w:r w:rsidRPr="00330158">
        <w:rPr>
          <w:b/>
        </w:rPr>
        <w:t>Підрядник зобов’язаний:</w:t>
      </w:r>
    </w:p>
    <w:p w:rsidR="00FA5E36" w:rsidRPr="00330158" w:rsidRDefault="00FA5E36" w:rsidP="00FA5E36">
      <w:pPr>
        <w:numPr>
          <w:ilvl w:val="2"/>
          <w:numId w:val="6"/>
        </w:numPr>
        <w:tabs>
          <w:tab w:val="num" w:pos="0"/>
        </w:tabs>
        <w:ind w:left="0" w:firstLine="0"/>
        <w:jc w:val="both"/>
      </w:pPr>
      <w:r w:rsidRPr="00330158">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rsidR="00FA5E36" w:rsidRPr="00330158" w:rsidRDefault="00FA5E36" w:rsidP="00FA5E36">
      <w:pPr>
        <w:widowControl w:val="0"/>
        <w:numPr>
          <w:ilvl w:val="2"/>
          <w:numId w:val="6"/>
        </w:numPr>
        <w:suppressAutoHyphens/>
        <w:jc w:val="both"/>
      </w:pPr>
      <w:r w:rsidRPr="00330158">
        <w:t>Передати  Замовнику належно виконані роботи;</w:t>
      </w:r>
    </w:p>
    <w:p w:rsidR="00FA5E36" w:rsidRPr="00330158" w:rsidRDefault="00FA5E36" w:rsidP="00FA5E36">
      <w:pPr>
        <w:widowControl w:val="0"/>
        <w:numPr>
          <w:ilvl w:val="2"/>
          <w:numId w:val="6"/>
        </w:numPr>
        <w:suppressAutoHyphens/>
        <w:ind w:left="0" w:firstLine="0"/>
        <w:jc w:val="both"/>
      </w:pPr>
      <w:r w:rsidRPr="00330158">
        <w:t>Використовувати для виконання робіт якісні матеріально-технічні ресурси, які забезпечені відповідними технічними паспортами та сертифікатами;</w:t>
      </w:r>
    </w:p>
    <w:p w:rsidR="00FA5E36" w:rsidRPr="00330158" w:rsidRDefault="00FA5E36" w:rsidP="00FA5E36">
      <w:pPr>
        <w:widowControl w:val="0"/>
        <w:numPr>
          <w:ilvl w:val="2"/>
          <w:numId w:val="6"/>
        </w:numPr>
        <w:suppressAutoHyphens/>
        <w:ind w:left="0" w:firstLine="0"/>
        <w:jc w:val="both"/>
      </w:pPr>
      <w:r w:rsidRPr="00330158">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FA5E36" w:rsidRPr="00330158" w:rsidRDefault="00FA5E36" w:rsidP="00FA5E36">
      <w:pPr>
        <w:widowControl w:val="0"/>
        <w:numPr>
          <w:ilvl w:val="2"/>
          <w:numId w:val="6"/>
        </w:numPr>
        <w:suppressAutoHyphens/>
        <w:ind w:left="0" w:firstLine="0"/>
        <w:jc w:val="both"/>
      </w:pPr>
      <w:r w:rsidRPr="00330158">
        <w:t>Забезпечити представнику Замовника усі належні умови для здійснення  контролю (технічного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FA5E36" w:rsidRPr="00330158" w:rsidRDefault="00FA5E36" w:rsidP="00FA5E36">
      <w:pPr>
        <w:widowControl w:val="0"/>
        <w:numPr>
          <w:ilvl w:val="2"/>
          <w:numId w:val="6"/>
        </w:numPr>
        <w:suppressAutoHyphens/>
        <w:ind w:left="0" w:firstLine="0"/>
        <w:jc w:val="both"/>
      </w:pPr>
      <w:r w:rsidRPr="00330158">
        <w:t>Ліквідувати недоробки і недоліки, що виникли з його вини і виявлені в ході приймання виконаних робіт;</w:t>
      </w:r>
    </w:p>
    <w:p w:rsidR="00FA5E36" w:rsidRPr="00330158" w:rsidRDefault="00FA5E36" w:rsidP="00FA5E36">
      <w:pPr>
        <w:widowControl w:val="0"/>
        <w:numPr>
          <w:ilvl w:val="2"/>
          <w:numId w:val="6"/>
        </w:numPr>
        <w:suppressAutoHyphens/>
        <w:ind w:left="0" w:firstLine="0"/>
        <w:jc w:val="both"/>
      </w:pPr>
      <w:r w:rsidRPr="00330158">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rsidR="00FA5E36" w:rsidRPr="00330158" w:rsidRDefault="00FA5E36" w:rsidP="00FA5E36">
      <w:pPr>
        <w:widowControl w:val="0"/>
        <w:numPr>
          <w:ilvl w:val="2"/>
          <w:numId w:val="6"/>
        </w:numPr>
        <w:suppressAutoHyphens/>
        <w:ind w:left="0" w:firstLine="0"/>
        <w:jc w:val="both"/>
      </w:pPr>
      <w:r w:rsidRPr="00330158">
        <w:t>Не допускати до роботи працівників, у тому числі посадових особі, які не пройшли навчання, інструктаж і перевірку знань з питань охорони праці.</w:t>
      </w:r>
    </w:p>
    <w:p w:rsidR="00FA5E36" w:rsidRPr="00330158" w:rsidRDefault="00FA5E36" w:rsidP="00FA5E36">
      <w:pPr>
        <w:jc w:val="both"/>
        <w:rPr>
          <w:b/>
        </w:rPr>
      </w:pPr>
      <w:r w:rsidRPr="00330158">
        <w:rPr>
          <w:b/>
        </w:rPr>
        <w:t>5.2. Замовник зобов’язаний:</w:t>
      </w:r>
    </w:p>
    <w:p w:rsidR="00FA5E36" w:rsidRPr="00330158" w:rsidRDefault="00FA5E36" w:rsidP="00FA5E36">
      <w:pPr>
        <w:numPr>
          <w:ilvl w:val="2"/>
          <w:numId w:val="7"/>
        </w:numPr>
        <w:tabs>
          <w:tab w:val="num" w:pos="0"/>
        </w:tabs>
        <w:ind w:left="0" w:firstLine="0"/>
        <w:jc w:val="both"/>
      </w:pPr>
      <w:r w:rsidRPr="00330158">
        <w:t xml:space="preserve">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w:t>
      </w:r>
      <w:r w:rsidRPr="00330158">
        <w:lastRenderedPageBreak/>
        <w:t>Підряднику або надати Підряднику мотивовану письмову відмову від підписання акту з вказівкою на недоліки, виявлені у виконаних роботах;</w:t>
      </w:r>
    </w:p>
    <w:p w:rsidR="00FA5E36" w:rsidRPr="00330158" w:rsidRDefault="00FA5E36" w:rsidP="00FA5E36">
      <w:pPr>
        <w:numPr>
          <w:ilvl w:val="2"/>
          <w:numId w:val="7"/>
        </w:numPr>
        <w:tabs>
          <w:tab w:val="num" w:pos="0"/>
        </w:tabs>
        <w:ind w:left="0" w:firstLine="0"/>
        <w:jc w:val="both"/>
      </w:pPr>
      <w:r w:rsidRPr="00330158">
        <w:t>Проводити розрахунки за виконані роботи  в порядку та на умовах, визначених цим Договором;</w:t>
      </w:r>
    </w:p>
    <w:p w:rsidR="00FA5E36" w:rsidRPr="00330158" w:rsidRDefault="00FA5E36" w:rsidP="00FA5E36">
      <w:pPr>
        <w:numPr>
          <w:ilvl w:val="2"/>
          <w:numId w:val="7"/>
        </w:numPr>
        <w:tabs>
          <w:tab w:val="num" w:pos="0"/>
        </w:tabs>
        <w:ind w:left="0" w:firstLine="0"/>
        <w:jc w:val="both"/>
      </w:pPr>
      <w:r w:rsidRPr="00330158">
        <w:t xml:space="preserve">Забезпечити працівникам  Підрядника безперешкодний доступ на Об’єкт. </w:t>
      </w:r>
    </w:p>
    <w:p w:rsidR="00FA5E36" w:rsidRPr="00330158" w:rsidRDefault="00FA5E36" w:rsidP="00FA5E36">
      <w:pPr>
        <w:numPr>
          <w:ilvl w:val="1"/>
          <w:numId w:val="7"/>
        </w:numPr>
        <w:jc w:val="both"/>
        <w:rPr>
          <w:b/>
        </w:rPr>
      </w:pPr>
      <w:r w:rsidRPr="00330158">
        <w:rPr>
          <w:b/>
        </w:rPr>
        <w:t>Права Підрядника:</w:t>
      </w:r>
    </w:p>
    <w:p w:rsidR="00FA5E36" w:rsidRPr="00330158" w:rsidRDefault="00FA5E36" w:rsidP="00FA5E36">
      <w:pPr>
        <w:numPr>
          <w:ilvl w:val="2"/>
          <w:numId w:val="7"/>
        </w:numPr>
        <w:jc w:val="both"/>
      </w:pPr>
      <w:r w:rsidRPr="00330158">
        <w:t>Отримати оплату за виконані роботи;</w:t>
      </w:r>
    </w:p>
    <w:p w:rsidR="00FA5E36" w:rsidRPr="00330158" w:rsidRDefault="00FA5E36" w:rsidP="00FA5E36">
      <w:pPr>
        <w:numPr>
          <w:ilvl w:val="2"/>
          <w:numId w:val="7"/>
        </w:numPr>
        <w:tabs>
          <w:tab w:val="num" w:pos="0"/>
          <w:tab w:val="left" w:pos="720"/>
        </w:tabs>
        <w:ind w:left="0" w:firstLine="0"/>
        <w:jc w:val="both"/>
      </w:pPr>
      <w:r w:rsidRPr="00330158">
        <w:t>Залучати для виконання окремих видів робіт субпідрядні організації (тільки за згодою Замовника);</w:t>
      </w:r>
    </w:p>
    <w:p w:rsidR="00FA5E36" w:rsidRPr="00330158" w:rsidRDefault="00FA5E36" w:rsidP="00FA5E36">
      <w:pPr>
        <w:numPr>
          <w:ilvl w:val="2"/>
          <w:numId w:val="7"/>
        </w:numPr>
        <w:tabs>
          <w:tab w:val="num" w:pos="0"/>
          <w:tab w:val="left" w:pos="720"/>
        </w:tabs>
        <w:ind w:left="0" w:firstLine="0"/>
        <w:jc w:val="both"/>
      </w:pPr>
      <w:r w:rsidRPr="00330158">
        <w:t>Зупинити виконання робіт у випадку відсутності чи затримки фінансування.</w:t>
      </w:r>
    </w:p>
    <w:p w:rsidR="00FA5E36" w:rsidRPr="00330158" w:rsidRDefault="00FA5E36" w:rsidP="00FA5E36">
      <w:pPr>
        <w:numPr>
          <w:ilvl w:val="2"/>
          <w:numId w:val="7"/>
        </w:numPr>
        <w:tabs>
          <w:tab w:val="num" w:pos="0"/>
          <w:tab w:val="left" w:pos="720"/>
        </w:tabs>
        <w:ind w:left="0" w:firstLine="0"/>
        <w:jc w:val="both"/>
        <w:rPr>
          <w:color w:val="333333"/>
        </w:rPr>
      </w:pPr>
      <w:r w:rsidRPr="00330158">
        <w:t>Ініціювати внесення змін у Договір або</w:t>
      </w:r>
      <w:r w:rsidRPr="00330158">
        <w:rPr>
          <w:color w:val="333333"/>
        </w:rPr>
        <w:t xml:space="preserve"> </w:t>
      </w:r>
      <w:r w:rsidRPr="00330158">
        <w:t>достроково розірвати цей Договір  у  разі  невиконання зобов'язань Замовником, повідомивши про це його у строк за 15 календарних днів.</w:t>
      </w:r>
    </w:p>
    <w:p w:rsidR="00FA5E36" w:rsidRPr="00330158" w:rsidRDefault="00FA5E36" w:rsidP="00FA5E36">
      <w:pPr>
        <w:numPr>
          <w:ilvl w:val="1"/>
          <w:numId w:val="7"/>
        </w:numPr>
        <w:tabs>
          <w:tab w:val="left" w:pos="720"/>
        </w:tabs>
        <w:jc w:val="both"/>
        <w:rPr>
          <w:b/>
        </w:rPr>
      </w:pPr>
      <w:r w:rsidRPr="00330158">
        <w:rPr>
          <w:b/>
        </w:rPr>
        <w:t>Права Замовника:</w:t>
      </w:r>
    </w:p>
    <w:p w:rsidR="00FA5E36" w:rsidRPr="00330158" w:rsidRDefault="00FA5E36" w:rsidP="00FA5E36">
      <w:pPr>
        <w:numPr>
          <w:ilvl w:val="2"/>
          <w:numId w:val="7"/>
        </w:numPr>
        <w:jc w:val="both"/>
      </w:pPr>
      <w:r w:rsidRPr="00330158">
        <w:t>Отримати від Підрядника належно виконані роботи згідно цього Договору;</w:t>
      </w:r>
    </w:p>
    <w:p w:rsidR="00FA5E36" w:rsidRPr="00330158" w:rsidRDefault="00FA5E36" w:rsidP="00FA5E36">
      <w:pPr>
        <w:jc w:val="both"/>
      </w:pPr>
      <w:r w:rsidRPr="00330158">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rsidR="00FA5E36" w:rsidRPr="00330158" w:rsidRDefault="00FA5E36" w:rsidP="00FA5E36">
      <w:pPr>
        <w:jc w:val="both"/>
      </w:pPr>
      <w:r w:rsidRPr="00330158">
        <w:t>5.4.3.</w:t>
      </w:r>
      <w:r w:rsidRPr="00330158">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FA5E36" w:rsidRPr="00330158" w:rsidRDefault="00FA5E36" w:rsidP="00FA5E36">
      <w:pPr>
        <w:jc w:val="both"/>
      </w:pPr>
      <w:r w:rsidRPr="00330158">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rsidR="00FA5E36" w:rsidRPr="00330158" w:rsidRDefault="00FA5E36" w:rsidP="00FA5E36">
      <w:pPr>
        <w:jc w:val="both"/>
      </w:pPr>
      <w:r w:rsidRPr="00330158">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FA5E36" w:rsidRPr="00330158" w:rsidRDefault="00FA5E36" w:rsidP="00FA5E36">
      <w:pPr>
        <w:jc w:val="both"/>
      </w:pPr>
      <w:r w:rsidRPr="00330158">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rsidR="00FA5E36" w:rsidRPr="00330158" w:rsidRDefault="00FA5E36" w:rsidP="00FA5E36">
      <w:pPr>
        <w:jc w:val="both"/>
      </w:pPr>
      <w:r w:rsidRPr="00330158">
        <w:t>5.4.7. Замовник має право у будь – який час перевірити хід і якість надання робіт, не втручаючись у діяльність Підрядника;</w:t>
      </w:r>
    </w:p>
    <w:p w:rsidR="00FA5E36" w:rsidRPr="00330158" w:rsidRDefault="00FA5E36" w:rsidP="00FA5E36">
      <w:pPr>
        <w:jc w:val="both"/>
      </w:pPr>
      <w:r w:rsidRPr="00330158">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rsidR="00FA5E36" w:rsidRPr="00330158" w:rsidRDefault="00FA5E36" w:rsidP="00FA5E36">
      <w:pPr>
        <w:jc w:val="both"/>
      </w:pPr>
      <w:r w:rsidRPr="00330158">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rsidR="00FA5E36" w:rsidRPr="00330158" w:rsidRDefault="00FA5E36" w:rsidP="00FA5E36">
      <w:pPr>
        <w:jc w:val="both"/>
      </w:pPr>
      <w:r w:rsidRPr="00330158">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rsidR="00FA5E36" w:rsidRPr="00330158" w:rsidRDefault="00FA5E36" w:rsidP="00FA5E36">
      <w:pPr>
        <w:tabs>
          <w:tab w:val="left" w:pos="567"/>
        </w:tabs>
        <w:jc w:val="both"/>
      </w:pPr>
    </w:p>
    <w:p w:rsidR="00FA5E36" w:rsidRPr="00330158" w:rsidRDefault="00FA5E36" w:rsidP="00FA5E36">
      <w:pPr>
        <w:jc w:val="center"/>
      </w:pPr>
      <w:r w:rsidRPr="00330158">
        <w:rPr>
          <w:b/>
        </w:rPr>
        <w:t>6. ГАРАНТІЙНИЙ СТРОК</w:t>
      </w:r>
    </w:p>
    <w:p w:rsidR="00FA5E36" w:rsidRPr="00330158" w:rsidRDefault="00FA5E36" w:rsidP="00FA5E36">
      <w:pPr>
        <w:pStyle w:val="a3"/>
        <w:spacing w:after="0"/>
        <w:jc w:val="both"/>
      </w:pPr>
      <w:r w:rsidRPr="00330158">
        <w:t xml:space="preserve">6.1. Підрядник гарантує, що виконані ним роботи  за цим Договором відповідають діючим будівельним нормам,  правилам з охорони праці. 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FA5E36" w:rsidRPr="00330158" w:rsidRDefault="00FA5E36" w:rsidP="00FA5E36">
      <w:pPr>
        <w:pStyle w:val="a5"/>
        <w:tabs>
          <w:tab w:val="num" w:pos="426"/>
        </w:tabs>
        <w:spacing w:after="0"/>
        <w:ind w:left="0"/>
        <w:jc w:val="both"/>
      </w:pPr>
      <w:r w:rsidRPr="00330158">
        <w:t xml:space="preserve">6.2. Гарантійний строк на дані роботи становить </w:t>
      </w:r>
      <w:r w:rsidRPr="00330158">
        <w:rPr>
          <w:b/>
          <w:lang w:val="uk-UA"/>
        </w:rPr>
        <w:t>10</w:t>
      </w:r>
      <w:r w:rsidRPr="00330158">
        <w:rPr>
          <w:b/>
        </w:rPr>
        <w:t xml:space="preserve"> років. </w:t>
      </w:r>
      <w:r w:rsidRPr="00330158">
        <w:t xml:space="preserve"> Гарантійний строк на матеріали та обладнання відповідає гарантійному терміну виробника даної продукції. Перебіг  </w:t>
      </w:r>
      <w:r w:rsidRPr="00330158">
        <w:lastRenderedPageBreak/>
        <w:t>гарантійного строку розпочинається з дати підписання сторонами кінцевого Акту приймання-передачі виконаних робіт.</w:t>
      </w:r>
    </w:p>
    <w:p w:rsidR="00FA5E36" w:rsidRPr="00330158" w:rsidRDefault="00FA5E36" w:rsidP="00FA5E36">
      <w:pPr>
        <w:tabs>
          <w:tab w:val="left" w:pos="0"/>
        </w:tabs>
        <w:jc w:val="both"/>
      </w:pPr>
      <w:r w:rsidRPr="00330158">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rsidR="00FA5E36" w:rsidRPr="00330158" w:rsidRDefault="00FA5E36" w:rsidP="00FA5E36">
      <w:pPr>
        <w:jc w:val="both"/>
      </w:pPr>
      <w:r w:rsidRPr="00330158">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FA5E36" w:rsidRPr="00330158" w:rsidRDefault="00FA5E36" w:rsidP="00FA5E36">
      <w:pPr>
        <w:jc w:val="both"/>
      </w:pPr>
    </w:p>
    <w:p w:rsidR="00FA5E36" w:rsidRPr="00330158" w:rsidRDefault="00FA5E36" w:rsidP="00FA5E36">
      <w:pPr>
        <w:ind w:firstLine="708"/>
        <w:jc w:val="center"/>
        <w:rPr>
          <w:b/>
        </w:rPr>
      </w:pPr>
      <w:r w:rsidRPr="00330158">
        <w:rPr>
          <w:b/>
        </w:rPr>
        <w:t>7.</w:t>
      </w:r>
      <w:r w:rsidRPr="00330158">
        <w:rPr>
          <w:b/>
          <w:bCs/>
          <w:color w:val="000000"/>
          <w:bdr w:val="none" w:sz="0" w:space="0" w:color="auto" w:frame="1"/>
        </w:rPr>
        <w:t xml:space="preserve">  ЗАБЕЗПЕЧЕННЯ РОБІТ МАТЕРІАЛЬНИМИ РЕСУРСАМИ ТА ВАРТІСТЬ МАТЕРІАЛЬНИХ РЕСУРСІВ.</w:t>
      </w:r>
    </w:p>
    <w:p w:rsidR="00FA5E36" w:rsidRPr="00330158" w:rsidRDefault="00FA5E36" w:rsidP="00FA5E36">
      <w:pPr>
        <w:pStyle w:val="HTML"/>
        <w:shd w:val="clear" w:color="auto" w:fill="FFFFFF"/>
        <w:jc w:val="both"/>
        <w:textAlignment w:val="baseline"/>
        <w:rPr>
          <w:rFonts w:ascii="Times New Roman" w:hAnsi="Times New Roman"/>
          <w:sz w:val="24"/>
          <w:szCs w:val="24"/>
          <w:lang w:val="uk-UA" w:eastAsia="uk-UA"/>
        </w:rPr>
      </w:pPr>
      <w:r w:rsidRPr="00330158">
        <w:rPr>
          <w:rFonts w:ascii="Times New Roman" w:hAnsi="Times New Roman"/>
          <w:sz w:val="24"/>
          <w:szCs w:val="24"/>
          <w:lang w:val="uk-UA"/>
        </w:rPr>
        <w:t>7.1.</w:t>
      </w:r>
      <w:r w:rsidRPr="00330158">
        <w:rPr>
          <w:rFonts w:ascii="Times New Roman" w:hAnsi="Times New Roman"/>
          <w:b/>
          <w:sz w:val="24"/>
          <w:szCs w:val="24"/>
          <w:lang w:val="uk-UA"/>
        </w:rPr>
        <w:t xml:space="preserve"> </w:t>
      </w:r>
      <w:r w:rsidRPr="00330158">
        <w:rPr>
          <w:rFonts w:ascii="Times New Roman" w:hAnsi="Times New Roman"/>
          <w:sz w:val="24"/>
          <w:szCs w:val="24"/>
          <w:lang w:val="uk-UA" w:eastAsia="uk-UA"/>
        </w:rPr>
        <w:t>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Підрядник відповідає за їх якість і відповідність матеріальних ресурсів вимогам, установленим нормативними документами і кошторисною документацією до Договору.</w:t>
      </w:r>
    </w:p>
    <w:p w:rsidR="00FA5E36" w:rsidRPr="00330158" w:rsidRDefault="00FA5E36" w:rsidP="00FA5E36">
      <w:pPr>
        <w:jc w:val="both"/>
        <w:rPr>
          <w:rFonts w:eastAsia="Calibri"/>
          <w:lang w:val="uk-UA" w:eastAsia="uk-UA"/>
        </w:rPr>
      </w:pPr>
      <w:r w:rsidRPr="00330158">
        <w:t xml:space="preserve">7.2. Підрядник забезпечує роботи матеріальними ресурсами, необхідними для виконання робіт.  </w:t>
      </w:r>
    </w:p>
    <w:p w:rsidR="00FA5E36" w:rsidRPr="00330158" w:rsidRDefault="00FA5E36" w:rsidP="00FA5E36">
      <w:pPr>
        <w:jc w:val="both"/>
        <w:rPr>
          <w:color w:val="000000"/>
        </w:rPr>
      </w:pPr>
    </w:p>
    <w:p w:rsidR="00FA5E36" w:rsidRPr="00330158" w:rsidRDefault="00FA5E36" w:rsidP="00FA5E36">
      <w:pPr>
        <w:jc w:val="center"/>
        <w:rPr>
          <w:b/>
        </w:rPr>
      </w:pPr>
      <w:r w:rsidRPr="00330158">
        <w:rPr>
          <w:b/>
        </w:rPr>
        <w:t>8. ВІДПОВІДАЛЬНІСТЬ СТОРІН</w:t>
      </w:r>
    </w:p>
    <w:p w:rsidR="00FA5E36" w:rsidRPr="00330158" w:rsidRDefault="00FA5E36" w:rsidP="00FA5E36">
      <w:pPr>
        <w:jc w:val="both"/>
      </w:pPr>
      <w:r w:rsidRPr="00330158">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rsidR="00FA5E36" w:rsidRPr="00330158" w:rsidRDefault="00FA5E36" w:rsidP="00FA5E36">
      <w:pPr>
        <w:jc w:val="both"/>
      </w:pPr>
      <w:r w:rsidRPr="00330158">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FA5E36" w:rsidRPr="00330158" w:rsidRDefault="00FA5E36" w:rsidP="00FA5E36">
      <w:pPr>
        <w:jc w:val="both"/>
      </w:pPr>
      <w:r w:rsidRPr="00330158">
        <w:t>8.3.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коштів.</w:t>
      </w:r>
    </w:p>
    <w:p w:rsidR="00FA5E36" w:rsidRPr="00330158" w:rsidRDefault="00FA5E36" w:rsidP="00FA5E36">
      <w:pPr>
        <w:jc w:val="both"/>
      </w:pPr>
      <w:r w:rsidRPr="00330158">
        <w:t>8.4. При не надходженні або невчасному надходженні коштів на рахунок Замовника для сплати за виконані роботи, штрафні санкції до Замовника не застосовуються.</w:t>
      </w:r>
    </w:p>
    <w:p w:rsidR="00FA5E36" w:rsidRPr="00330158" w:rsidRDefault="00FA5E36" w:rsidP="00FA5E36">
      <w:pPr>
        <w:jc w:val="both"/>
      </w:pPr>
      <w:r w:rsidRPr="00330158">
        <w:t xml:space="preserve">8.5. Сплата санкцій і відшкодування збитку не звільняє Сторони від виконання своїх зобов'язань за цим Договором.     </w:t>
      </w:r>
    </w:p>
    <w:p w:rsidR="00FA5E36" w:rsidRPr="00330158" w:rsidRDefault="00FA5E36" w:rsidP="00FA5E36">
      <w:pPr>
        <w:jc w:val="both"/>
      </w:pPr>
      <w:r w:rsidRPr="00330158">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rsidR="00FA5E36" w:rsidRPr="00330158" w:rsidRDefault="00FA5E36" w:rsidP="00FA5E36">
      <w:pPr>
        <w:ind w:left="360"/>
        <w:jc w:val="center"/>
        <w:rPr>
          <w:b/>
        </w:rPr>
      </w:pPr>
    </w:p>
    <w:p w:rsidR="00FA5E36" w:rsidRPr="00330158" w:rsidRDefault="00FA5E36" w:rsidP="00FA5E36">
      <w:pPr>
        <w:ind w:left="360"/>
        <w:jc w:val="center"/>
      </w:pPr>
      <w:r w:rsidRPr="00330158">
        <w:rPr>
          <w:b/>
        </w:rPr>
        <w:t>9. ФОРС-МАЖОР</w:t>
      </w:r>
    </w:p>
    <w:p w:rsidR="00FA5E36" w:rsidRPr="00330158" w:rsidRDefault="00FA5E36" w:rsidP="00FA5E36">
      <w:pPr>
        <w:numPr>
          <w:ilvl w:val="1"/>
          <w:numId w:val="8"/>
        </w:numPr>
        <w:tabs>
          <w:tab w:val="num" w:pos="0"/>
        </w:tabs>
        <w:jc w:val="both"/>
      </w:pPr>
      <w:r w:rsidRPr="00330158">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rsidR="00FA5E36" w:rsidRPr="00330158" w:rsidRDefault="00FA5E36" w:rsidP="00FA5E36">
      <w:pPr>
        <w:numPr>
          <w:ilvl w:val="1"/>
          <w:numId w:val="8"/>
        </w:numPr>
        <w:tabs>
          <w:tab w:val="num" w:pos="0"/>
        </w:tabs>
        <w:jc w:val="both"/>
      </w:pPr>
      <w:r w:rsidRPr="00330158">
        <w:rPr>
          <w:spacing w:val="-3"/>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rsidR="00FA5E36" w:rsidRPr="00330158" w:rsidRDefault="00FA5E36" w:rsidP="00FA5E36">
      <w:pPr>
        <w:numPr>
          <w:ilvl w:val="1"/>
          <w:numId w:val="8"/>
        </w:numPr>
        <w:tabs>
          <w:tab w:val="num" w:pos="0"/>
        </w:tabs>
        <w:jc w:val="both"/>
      </w:pPr>
      <w:r w:rsidRPr="00330158">
        <w:rPr>
          <w:spacing w:val="-2"/>
        </w:rPr>
        <w:lastRenderedPageBreak/>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w:t>
      </w:r>
    </w:p>
    <w:p w:rsidR="00FA5E36" w:rsidRPr="00330158" w:rsidRDefault="00FA5E36" w:rsidP="00FA5E36">
      <w:pPr>
        <w:numPr>
          <w:ilvl w:val="1"/>
          <w:numId w:val="8"/>
        </w:numPr>
        <w:tabs>
          <w:tab w:val="num" w:pos="0"/>
        </w:tabs>
        <w:jc w:val="both"/>
      </w:pPr>
      <w:r w:rsidRPr="00330158">
        <w:t>Строк виконання зобов’язань за цим Договором продовжується на строк дії обставин непереборної сили або усунення їх наслідків.</w:t>
      </w:r>
    </w:p>
    <w:p w:rsidR="00FA5E36" w:rsidRPr="00330158" w:rsidRDefault="00FA5E36" w:rsidP="00FA5E36">
      <w:pPr>
        <w:numPr>
          <w:ilvl w:val="1"/>
          <w:numId w:val="8"/>
        </w:numPr>
        <w:tabs>
          <w:tab w:val="num" w:pos="0"/>
        </w:tabs>
        <w:jc w:val="both"/>
      </w:pPr>
      <w:r w:rsidRPr="00330158">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rsidR="00FA5E36" w:rsidRPr="00330158" w:rsidRDefault="00FA5E36" w:rsidP="00FA5E36">
      <w:pPr>
        <w:shd w:val="clear" w:color="auto" w:fill="FFFFFF"/>
        <w:tabs>
          <w:tab w:val="left" w:pos="446"/>
        </w:tabs>
        <w:ind w:left="23"/>
        <w:jc w:val="both"/>
      </w:pPr>
    </w:p>
    <w:p w:rsidR="00FA5E36" w:rsidRPr="00330158" w:rsidRDefault="00FA5E36" w:rsidP="00FA5E36">
      <w:pPr>
        <w:shd w:val="clear" w:color="auto" w:fill="FFFFFF"/>
        <w:ind w:left="360"/>
        <w:jc w:val="center"/>
      </w:pPr>
      <w:r w:rsidRPr="00330158">
        <w:rPr>
          <w:b/>
          <w:bCs/>
          <w:color w:val="000000"/>
        </w:rPr>
        <w:t>10.ТЕРМІН ДІЇ ДОГОВОРУ ТА ІНШІ УМОВИ</w:t>
      </w:r>
    </w:p>
    <w:p w:rsidR="00FA5E36" w:rsidRPr="00330158" w:rsidRDefault="00FA5E36" w:rsidP="00FA5E36">
      <w:pPr>
        <w:shd w:val="clear" w:color="auto" w:fill="FFFFFF"/>
        <w:tabs>
          <w:tab w:val="left" w:pos="0"/>
        </w:tabs>
        <w:jc w:val="both"/>
        <w:rPr>
          <w:color w:val="000000"/>
        </w:rPr>
      </w:pPr>
      <w:r w:rsidRPr="00330158">
        <w:rPr>
          <w:color w:val="000000"/>
        </w:rPr>
        <w:t>10.1. Даний Договір укладено у двох оригінальних примірниках, по одному для кожної із сторін.</w:t>
      </w:r>
    </w:p>
    <w:p w:rsidR="00FA5E36" w:rsidRPr="00330158" w:rsidRDefault="00FA5E36" w:rsidP="00FA5E36">
      <w:pPr>
        <w:pStyle w:val="HTML"/>
        <w:jc w:val="both"/>
        <w:rPr>
          <w:rFonts w:ascii="Times New Roman" w:hAnsi="Times New Roman"/>
          <w:sz w:val="24"/>
          <w:szCs w:val="24"/>
          <w:lang w:val="uk-UA"/>
        </w:rPr>
      </w:pPr>
      <w:r w:rsidRPr="00330158">
        <w:rPr>
          <w:rFonts w:ascii="Times New Roman" w:hAnsi="Times New Roman"/>
          <w:color w:val="000000"/>
          <w:sz w:val="24"/>
          <w:szCs w:val="24"/>
          <w:lang w:val="uk-UA"/>
        </w:rPr>
        <w:t xml:space="preserve">10.2. Даний Договір є укладеним з моменту підписання його повноважними представниками Сторін та діє </w:t>
      </w:r>
      <w:r w:rsidRPr="00330158">
        <w:rPr>
          <w:rFonts w:ascii="Times New Roman" w:hAnsi="Times New Roman"/>
          <w:b/>
          <w:sz w:val="24"/>
          <w:szCs w:val="24"/>
          <w:lang w:val="ru-RU"/>
        </w:rPr>
        <w:t xml:space="preserve">до </w:t>
      </w:r>
      <w:r w:rsidRPr="00330158">
        <w:rPr>
          <w:rFonts w:ascii="Times New Roman" w:hAnsi="Times New Roman"/>
          <w:b/>
          <w:sz w:val="24"/>
          <w:szCs w:val="24"/>
          <w:lang w:val="uk-UA"/>
        </w:rPr>
        <w:t xml:space="preserve"> 31.12.2023</w:t>
      </w:r>
      <w:r w:rsidRPr="00330158">
        <w:rPr>
          <w:rFonts w:ascii="Times New Roman" w:hAnsi="Times New Roman"/>
          <w:b/>
          <w:sz w:val="24"/>
          <w:szCs w:val="24"/>
          <w:lang w:val="ru-RU"/>
        </w:rPr>
        <w:t xml:space="preserve"> року</w:t>
      </w:r>
      <w:r w:rsidRPr="00330158">
        <w:rPr>
          <w:rFonts w:ascii="Times New Roman" w:hAnsi="Times New Roman"/>
          <w:b/>
          <w:sz w:val="24"/>
          <w:szCs w:val="24"/>
          <w:lang w:val="uk-UA"/>
        </w:rPr>
        <w:t xml:space="preserve"> або до повного виконання сторонами своїх зобов’язань</w:t>
      </w:r>
      <w:r w:rsidRPr="00330158">
        <w:rPr>
          <w:rFonts w:ascii="Times New Roman" w:hAnsi="Times New Roman"/>
          <w:b/>
          <w:sz w:val="24"/>
          <w:szCs w:val="24"/>
          <w:lang w:val="ru-RU"/>
        </w:rPr>
        <w:t>.</w:t>
      </w:r>
    </w:p>
    <w:p w:rsidR="00FA5E36" w:rsidRPr="00330158" w:rsidRDefault="00FA5E36" w:rsidP="00FA5E36">
      <w:pPr>
        <w:shd w:val="clear" w:color="auto" w:fill="FFFFFF"/>
        <w:tabs>
          <w:tab w:val="left" w:pos="0"/>
        </w:tabs>
        <w:jc w:val="both"/>
        <w:rPr>
          <w:color w:val="000000"/>
          <w:lang w:val="uk-UA"/>
        </w:rPr>
      </w:pPr>
      <w:r w:rsidRPr="00330158">
        <w:rPr>
          <w:color w:val="000000"/>
        </w:rPr>
        <w:t>10.3. У випадках, не передбачених даним Договором, сторони керуються чинним законодавством України.</w:t>
      </w:r>
    </w:p>
    <w:p w:rsidR="00FA5E36" w:rsidRPr="00330158" w:rsidRDefault="00FA5E36" w:rsidP="00FA5E36">
      <w:pPr>
        <w:shd w:val="clear" w:color="auto" w:fill="FFFFFF"/>
        <w:tabs>
          <w:tab w:val="left" w:pos="0"/>
        </w:tabs>
        <w:jc w:val="both"/>
        <w:rPr>
          <w:color w:val="000000"/>
        </w:rPr>
      </w:pPr>
      <w:r w:rsidRPr="00330158">
        <w:rPr>
          <w:color w:val="000000"/>
        </w:rPr>
        <w:t>10.4.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rsidR="00FA5E36" w:rsidRPr="00330158" w:rsidRDefault="00FA5E36" w:rsidP="00FA5E36">
      <w:pPr>
        <w:shd w:val="clear" w:color="auto" w:fill="FFFFFF"/>
        <w:tabs>
          <w:tab w:val="left" w:pos="0"/>
        </w:tabs>
        <w:jc w:val="both"/>
        <w:rPr>
          <w:color w:val="000000"/>
        </w:rPr>
      </w:pPr>
      <w:r w:rsidRPr="00330158">
        <w:rPr>
          <w:color w:val="000000"/>
        </w:rPr>
        <w:t>10.5. 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rsidR="00FA5E36" w:rsidRPr="00330158" w:rsidRDefault="00FA5E36" w:rsidP="00FA5E36">
      <w:pPr>
        <w:shd w:val="clear" w:color="auto" w:fill="FFFFFF"/>
        <w:jc w:val="both"/>
        <w:rPr>
          <w:color w:val="000000"/>
        </w:rPr>
      </w:pPr>
      <w:r w:rsidRPr="00330158">
        <w:rPr>
          <w:color w:val="000000"/>
        </w:rPr>
        <w:t>10.6. Жодна із сторін не має права передавати свої права за даним Договором третій стороні без письмової згоди другої сторони.</w:t>
      </w:r>
    </w:p>
    <w:p w:rsidR="00FA5E36" w:rsidRPr="00330158" w:rsidRDefault="00FA5E36" w:rsidP="00FA5E36">
      <w:pPr>
        <w:shd w:val="clear" w:color="auto" w:fill="FFFFFF"/>
        <w:jc w:val="both"/>
        <w:rPr>
          <w:color w:val="000000"/>
        </w:rPr>
      </w:pPr>
      <w:r w:rsidRPr="00330158">
        <w:rPr>
          <w:color w:val="000000"/>
        </w:rPr>
        <w:t xml:space="preserve">10.7. Усі виправлення за текстом даного Договору мають юридичну силу лише при взаємному їх </w:t>
      </w:r>
      <w:r w:rsidRPr="00330158">
        <w:rPr>
          <w:bCs/>
          <w:color w:val="000000"/>
        </w:rPr>
        <w:t xml:space="preserve">посвідченні </w:t>
      </w:r>
      <w:r w:rsidRPr="00330158">
        <w:rPr>
          <w:color w:val="000000"/>
        </w:rPr>
        <w:t>представниками сторін у кожному окремому випадку.</w:t>
      </w:r>
    </w:p>
    <w:p w:rsidR="00FA5E36" w:rsidRPr="00330158" w:rsidRDefault="00FA5E36" w:rsidP="00FA5E36">
      <w:pPr>
        <w:shd w:val="clear" w:color="auto" w:fill="FFFFFF"/>
        <w:tabs>
          <w:tab w:val="left" w:pos="426"/>
        </w:tabs>
        <w:jc w:val="both"/>
        <w:rPr>
          <w:color w:val="000000"/>
        </w:rPr>
      </w:pPr>
      <w:r w:rsidRPr="00330158">
        <w:rPr>
          <w:color w:val="000000"/>
        </w:rPr>
        <w:t>10.8.Усі суперечки між Сторонами, з яких не було досягнуто згоди, розв’язуються у відповідності до законодавства України в судовому порядку.</w:t>
      </w:r>
    </w:p>
    <w:p w:rsidR="00FA5E36" w:rsidRPr="00330158" w:rsidRDefault="00FA5E36" w:rsidP="00FA5E36">
      <w:pPr>
        <w:pStyle w:val="a5"/>
        <w:tabs>
          <w:tab w:val="left" w:pos="0"/>
          <w:tab w:val="left" w:pos="2258"/>
        </w:tabs>
        <w:spacing w:after="0"/>
        <w:ind w:left="0"/>
        <w:jc w:val="both"/>
      </w:pPr>
      <w:r w:rsidRPr="00330158">
        <w:t>10.9.Замовник має право в односторонньому порядку розірвати Договір у випадку:</w:t>
      </w:r>
    </w:p>
    <w:p w:rsidR="00FA5E36" w:rsidRPr="00330158" w:rsidRDefault="00FA5E36" w:rsidP="00FA5E36">
      <w:pPr>
        <w:pStyle w:val="a5"/>
        <w:tabs>
          <w:tab w:val="left" w:pos="0"/>
          <w:tab w:val="left" w:pos="2258"/>
        </w:tabs>
        <w:spacing w:after="0"/>
        <w:ind w:left="0"/>
        <w:jc w:val="both"/>
      </w:pPr>
      <w:r w:rsidRPr="00330158">
        <w:t>10.9.1.Прострочення Підрядником виконання робіт на строк більше ніж 30 календарних днів (крім випадків відсутності фінансування чи інших форс-мажорних обставин);</w:t>
      </w:r>
    </w:p>
    <w:p w:rsidR="00FA5E36" w:rsidRPr="00330158" w:rsidRDefault="00FA5E36" w:rsidP="00FA5E36">
      <w:pPr>
        <w:pStyle w:val="a5"/>
        <w:tabs>
          <w:tab w:val="left" w:pos="0"/>
          <w:tab w:val="left" w:pos="2258"/>
        </w:tabs>
        <w:spacing w:after="0"/>
        <w:ind w:left="0"/>
        <w:jc w:val="both"/>
      </w:pPr>
      <w:r w:rsidRPr="00330158">
        <w:t>10.9.2. З підстав, передбачених п. 5.4.4, 5.4.5. цього Договору. Істотними порушеннями для умов цього договору будуть вважатися - систематичні (три і більше разів) порушення Підрядником умов цього Договору;</w:t>
      </w:r>
    </w:p>
    <w:p w:rsidR="00FA5E36" w:rsidRPr="00330158" w:rsidRDefault="00FA5E36" w:rsidP="00FA5E36">
      <w:pPr>
        <w:pStyle w:val="a5"/>
        <w:tabs>
          <w:tab w:val="left" w:pos="0"/>
          <w:tab w:val="left" w:pos="2258"/>
        </w:tabs>
        <w:spacing w:after="0"/>
        <w:ind w:left="0"/>
        <w:jc w:val="both"/>
      </w:pPr>
      <w:r w:rsidRPr="00330158">
        <w:t>10.10. Підрядник має право в односторонньому порядку розірвати Договір у випадку:</w:t>
      </w:r>
    </w:p>
    <w:p w:rsidR="00FA5E36" w:rsidRPr="00330158" w:rsidRDefault="00FA5E36" w:rsidP="00FA5E36">
      <w:pPr>
        <w:pStyle w:val="a5"/>
        <w:tabs>
          <w:tab w:val="left" w:pos="0"/>
          <w:tab w:val="left" w:pos="2258"/>
        </w:tabs>
        <w:spacing w:after="0"/>
        <w:ind w:left="0"/>
        <w:jc w:val="both"/>
      </w:pPr>
      <w:r w:rsidRPr="00330158">
        <w:t>10.10.1. Систематичного (три і більше разів) порушення Замовником умов цього Договору, повідомивши у строк передбачений у п. 5.3.4. цього Договору;</w:t>
      </w:r>
    </w:p>
    <w:p w:rsidR="00FA5E36" w:rsidRPr="00330158" w:rsidRDefault="00FA5E36" w:rsidP="00FA5E36">
      <w:pPr>
        <w:pStyle w:val="a5"/>
        <w:tabs>
          <w:tab w:val="left" w:pos="0"/>
          <w:tab w:val="left" w:pos="2258"/>
        </w:tabs>
        <w:spacing w:after="0"/>
        <w:ind w:left="0"/>
        <w:jc w:val="both"/>
      </w:pPr>
      <w:r w:rsidRPr="00330158">
        <w:t>10.10.2. Затримки здійснення Замовником розрахунків за виконані роботи відповідно до п.4.2 цього договору більш як на 30 календарних днів, враховуючи п. 4.4.</w:t>
      </w:r>
    </w:p>
    <w:p w:rsidR="00FA5E36" w:rsidRPr="00330158" w:rsidRDefault="00FA5E36" w:rsidP="00FA5E36">
      <w:pPr>
        <w:pStyle w:val="a5"/>
        <w:tabs>
          <w:tab w:val="left" w:pos="0"/>
          <w:tab w:val="left" w:pos="2258"/>
        </w:tabs>
        <w:spacing w:after="0"/>
        <w:ind w:left="0"/>
        <w:jc w:val="both"/>
      </w:pPr>
      <w:r w:rsidRPr="00330158">
        <w:t xml:space="preserve">10.11. У випадку припинення дії цього Договору розрахунки проводяться за фактично виконаний обсяг робіт , з врахуванням заподіяних збитків та штрафних санкцій, нарахованих згідно з умовами даного Договору та чинного законодавства. </w:t>
      </w:r>
    </w:p>
    <w:p w:rsidR="00FA5E36" w:rsidRPr="00330158" w:rsidRDefault="00FA5E36" w:rsidP="00FA5E36">
      <w:pPr>
        <w:pStyle w:val="a5"/>
        <w:tabs>
          <w:tab w:val="num" w:pos="0"/>
          <w:tab w:val="left" w:pos="720"/>
        </w:tabs>
        <w:spacing w:after="0"/>
        <w:ind w:left="0"/>
        <w:jc w:val="both"/>
      </w:pPr>
      <w:r w:rsidRPr="00330158">
        <w:t xml:space="preserve">10.12.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rsidR="00FA5E36" w:rsidRPr="00330158" w:rsidRDefault="00FA5E36" w:rsidP="00FA5E36">
      <w:pPr>
        <w:jc w:val="both"/>
        <w:rPr>
          <w:color w:val="000000"/>
          <w:shd w:val="clear" w:color="auto" w:fill="FFFFFF"/>
        </w:rPr>
      </w:pPr>
      <w:r w:rsidRPr="00330158">
        <w:rPr>
          <w:color w:val="000000"/>
          <w:shd w:val="clear" w:color="auto" w:fill="FFFFFF"/>
        </w:rPr>
        <w:t xml:space="preserve">10.13.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rsidR="00FA5E36" w:rsidRPr="00330158" w:rsidRDefault="00FA5E36" w:rsidP="00FA5E36">
      <w:pPr>
        <w:ind w:firstLine="567"/>
        <w:jc w:val="both"/>
        <w:rPr>
          <w:color w:val="000000"/>
        </w:rPr>
      </w:pPr>
      <w:r w:rsidRPr="00330158">
        <w:rPr>
          <w:color w:val="000000"/>
          <w:lang w:eastAsia="en-US"/>
        </w:rPr>
        <w:lastRenderedPageBreak/>
        <w:t>1) зменшення обсягів закупівлі, зокрема з урахуванням фактичного обсягу видатків замовника;</w:t>
      </w:r>
    </w:p>
    <w:p w:rsidR="00FA5E36" w:rsidRPr="00330158" w:rsidRDefault="00FA5E36" w:rsidP="00FA5E36">
      <w:pPr>
        <w:ind w:firstLine="567"/>
        <w:jc w:val="both"/>
        <w:rPr>
          <w:color w:val="000000"/>
        </w:rPr>
      </w:pPr>
      <w:r w:rsidRPr="00330158">
        <w:rPr>
          <w:color w:val="000000"/>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rsidR="00FA5E36" w:rsidRPr="00330158" w:rsidRDefault="00FA5E36" w:rsidP="00FA5E36">
      <w:pPr>
        <w:ind w:firstLine="567"/>
        <w:jc w:val="both"/>
        <w:rPr>
          <w:color w:val="000000"/>
        </w:rPr>
      </w:pPr>
      <w:r w:rsidRPr="00330158">
        <w:rPr>
          <w:color w:val="000000"/>
          <w:lang w:eastAsia="en-US"/>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5E36" w:rsidRPr="00330158" w:rsidRDefault="00FA5E36" w:rsidP="00FA5E36">
      <w:pPr>
        <w:ind w:firstLine="567"/>
        <w:jc w:val="both"/>
        <w:rPr>
          <w:color w:val="000000"/>
        </w:rPr>
      </w:pPr>
      <w:r w:rsidRPr="00330158">
        <w:rPr>
          <w:color w:val="000000"/>
          <w:lang w:eastAsia="en-US"/>
        </w:rPr>
        <w:t>4) погодження зміни ціни в договорі про закупівлю в бік зменшення (без зміни кількості (обсягу) та якості товарів, робіт і послуг);</w:t>
      </w:r>
    </w:p>
    <w:p w:rsidR="00FA5E36" w:rsidRPr="00330158" w:rsidRDefault="00FA5E36" w:rsidP="00FA5E36">
      <w:pPr>
        <w:ind w:firstLine="567"/>
        <w:jc w:val="both"/>
        <w:rPr>
          <w:color w:val="000000"/>
        </w:rPr>
      </w:pPr>
      <w:r w:rsidRPr="00330158">
        <w:rPr>
          <w:color w:val="000000"/>
          <w:lang w:eastAsia="en-US"/>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A5E36" w:rsidRPr="00330158" w:rsidRDefault="00FA5E36" w:rsidP="00FA5E36">
      <w:pPr>
        <w:widowControl w:val="0"/>
        <w:tabs>
          <w:tab w:val="left" w:pos="570"/>
        </w:tabs>
        <w:suppressAutoHyphens/>
        <w:jc w:val="both"/>
        <w:rPr>
          <w:rFonts w:eastAsia="SimSun"/>
          <w:kern w:val="2"/>
          <w:lang w:eastAsia="hi-IN" w:bidi="hi-IN"/>
        </w:rPr>
      </w:pPr>
      <w:r w:rsidRPr="00330158">
        <w:rPr>
          <w:rFonts w:eastAsia="SimSun"/>
          <w:kern w:val="2"/>
          <w:lang w:eastAsia="hi-IN" w:bidi="hi-IN"/>
        </w:rPr>
        <w:t>10.14. 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Підрядника.</w:t>
      </w:r>
    </w:p>
    <w:p w:rsidR="00FA5E36" w:rsidRPr="00330158" w:rsidRDefault="00FA5E36" w:rsidP="00FA5E36">
      <w:pPr>
        <w:widowControl w:val="0"/>
        <w:tabs>
          <w:tab w:val="left" w:pos="570"/>
        </w:tabs>
        <w:suppressAutoHyphens/>
        <w:jc w:val="both"/>
        <w:rPr>
          <w:rFonts w:eastAsia="SimSun"/>
          <w:kern w:val="2"/>
          <w:lang w:eastAsia="hi-IN" w:bidi="hi-IN"/>
        </w:rPr>
      </w:pPr>
      <w:r w:rsidRPr="00330158">
        <w:rPr>
          <w:rFonts w:eastAsia="SimSun"/>
          <w:kern w:val="2"/>
          <w:lang w:eastAsia="hi-IN" w:bidi="hi-IN"/>
        </w:rPr>
        <w:t>10.15.</w:t>
      </w:r>
      <w:r w:rsidRPr="00330158">
        <w:rPr>
          <w:rFonts w:eastAsia="SimSun"/>
          <w:kern w:val="2"/>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FA5E36" w:rsidRPr="00330158" w:rsidRDefault="00FA5E36" w:rsidP="00FA5E36">
      <w:pPr>
        <w:shd w:val="clear" w:color="auto" w:fill="FFFFFF"/>
        <w:jc w:val="both"/>
        <w:rPr>
          <w:rFonts w:eastAsia="Calibri"/>
          <w:lang w:val="uk-UA" w:eastAsia="uk-UA"/>
        </w:rPr>
      </w:pPr>
      <w:r w:rsidRPr="00330158">
        <w:t>10.16. Жодна із Сторін не вправі передавати свої права і обов'язки, а також інформацію за Договором третім особам без письмової згоди другої Сторони.</w:t>
      </w:r>
    </w:p>
    <w:p w:rsidR="00FA5E36" w:rsidRPr="00330158" w:rsidRDefault="00FA5E36" w:rsidP="00FA5E36">
      <w:pPr>
        <w:shd w:val="clear" w:color="auto" w:fill="FFFFFF"/>
        <w:ind w:left="11"/>
        <w:jc w:val="both"/>
        <w:rPr>
          <w:b/>
          <w:i/>
        </w:rPr>
      </w:pPr>
      <w:r w:rsidRPr="00330158">
        <w:rPr>
          <w:b/>
          <w:i/>
        </w:rPr>
        <w:t xml:space="preserve">Додатки: </w:t>
      </w:r>
    </w:p>
    <w:p w:rsidR="00FA5E36" w:rsidRPr="00330158" w:rsidRDefault="00FA5E36" w:rsidP="00FA5E36">
      <w:pPr>
        <w:shd w:val="clear" w:color="auto" w:fill="FFFFFF"/>
        <w:ind w:left="11"/>
        <w:jc w:val="both"/>
        <w:rPr>
          <w:bCs/>
        </w:rPr>
      </w:pPr>
      <w:r w:rsidRPr="00330158">
        <w:t xml:space="preserve">Додаток №1 – </w:t>
      </w:r>
      <w:r w:rsidRPr="00330158">
        <w:rPr>
          <w:bCs/>
        </w:rPr>
        <w:t>«Договірна ціна».</w:t>
      </w:r>
    </w:p>
    <w:p w:rsidR="00FA5E36" w:rsidRPr="00330158" w:rsidRDefault="00FA5E36" w:rsidP="00FA5E36">
      <w:pPr>
        <w:shd w:val="clear" w:color="auto" w:fill="FFFFFF"/>
        <w:ind w:left="11"/>
        <w:jc w:val="both"/>
        <w:rPr>
          <w:bCs/>
        </w:rPr>
      </w:pPr>
      <w:r w:rsidRPr="00330158">
        <w:rPr>
          <w:bCs/>
        </w:rPr>
        <w:t>Додаток № 2 – «</w:t>
      </w:r>
      <w:r w:rsidRPr="00330158">
        <w:t>Календарний графік виконання робіт</w:t>
      </w:r>
      <w:r w:rsidRPr="00330158">
        <w:rPr>
          <w:bCs/>
        </w:rPr>
        <w:t>».</w:t>
      </w:r>
    </w:p>
    <w:p w:rsidR="00FA5E36" w:rsidRPr="00330158" w:rsidRDefault="00FA5E36" w:rsidP="00FA5E36">
      <w:pPr>
        <w:shd w:val="clear" w:color="auto" w:fill="FFFFFF"/>
        <w:ind w:left="11"/>
        <w:jc w:val="both"/>
        <w:rPr>
          <w:bCs/>
        </w:rPr>
      </w:pPr>
      <w:r w:rsidRPr="00330158">
        <w:rPr>
          <w:bCs/>
        </w:rPr>
        <w:t>Додаток№ 3 – «Календарний план фінансування робіт».</w:t>
      </w:r>
    </w:p>
    <w:p w:rsidR="00FA5E36" w:rsidRPr="00330158" w:rsidRDefault="00FA5E36" w:rsidP="00FA5E36">
      <w:pPr>
        <w:shd w:val="clear" w:color="auto" w:fill="FFFFFF"/>
        <w:ind w:left="11"/>
        <w:jc w:val="both"/>
        <w:rPr>
          <w:bCs/>
        </w:rPr>
      </w:pPr>
    </w:p>
    <w:p w:rsidR="00FA5E36" w:rsidRPr="00330158" w:rsidRDefault="00FA5E36" w:rsidP="00FA5E36">
      <w:pPr>
        <w:widowControl w:val="0"/>
        <w:shd w:val="clear" w:color="auto" w:fill="FFFFFF"/>
        <w:autoSpaceDE w:val="0"/>
        <w:autoSpaceDN w:val="0"/>
        <w:adjustRightInd w:val="0"/>
        <w:ind w:left="360"/>
        <w:jc w:val="center"/>
        <w:rPr>
          <w:b/>
          <w:bCs/>
          <w:color w:val="000000"/>
        </w:rPr>
      </w:pPr>
      <w:r w:rsidRPr="00330158">
        <w:rPr>
          <w:b/>
          <w:bCs/>
        </w:rPr>
        <w:t>11. ЮРИДИЧНІ АДРЕСИ, БАНКІВСЬКІ РЕКВІЗИТИ І ПІДПИСИ</w:t>
      </w:r>
      <w:r w:rsidRPr="00330158">
        <w:rPr>
          <w:b/>
          <w:bCs/>
          <w:color w:val="000000"/>
        </w:rPr>
        <w:t xml:space="preserve"> СТОРІН</w:t>
      </w:r>
    </w:p>
    <w:p w:rsidR="00FA5E36" w:rsidRPr="00330158" w:rsidRDefault="00FA5E36" w:rsidP="00FA5E36">
      <w:pPr>
        <w:widowControl w:val="0"/>
        <w:shd w:val="clear" w:color="auto" w:fill="FFFFFF"/>
        <w:autoSpaceDE w:val="0"/>
        <w:autoSpaceDN w:val="0"/>
        <w:adjustRightInd w:val="0"/>
        <w:ind w:left="720"/>
        <w:rPr>
          <w:b/>
          <w:bCs/>
          <w:color w:val="000000"/>
        </w:rPr>
      </w:pPr>
    </w:p>
    <w:p w:rsidR="00FA5E36" w:rsidRPr="00330158" w:rsidRDefault="00FA5E36" w:rsidP="00FA5E36">
      <w:pPr>
        <w:shd w:val="clear" w:color="auto" w:fill="FFFFFF"/>
        <w:ind w:left="720"/>
        <w:rPr>
          <w:b/>
          <w:bCs/>
        </w:rPr>
      </w:pPr>
      <w:r w:rsidRPr="00330158">
        <w:rPr>
          <w:b/>
          <w:bCs/>
        </w:rPr>
        <w:t>ЗАМОВНИК</w:t>
      </w:r>
      <w:r w:rsidRPr="00330158">
        <w:rPr>
          <w:b/>
          <w:bCs/>
        </w:rPr>
        <w:tab/>
      </w:r>
      <w:r w:rsidRPr="00330158">
        <w:rPr>
          <w:b/>
          <w:bCs/>
        </w:rPr>
        <w:tab/>
      </w:r>
      <w:r w:rsidRPr="00330158">
        <w:rPr>
          <w:b/>
          <w:bCs/>
        </w:rPr>
        <w:tab/>
      </w:r>
      <w:r w:rsidRPr="00330158">
        <w:rPr>
          <w:b/>
          <w:bCs/>
        </w:rPr>
        <w:tab/>
      </w:r>
      <w:r w:rsidRPr="00330158">
        <w:rPr>
          <w:b/>
          <w:bCs/>
        </w:rPr>
        <w:tab/>
        <w:t>ПІДРЯДНИК</w:t>
      </w:r>
    </w:p>
    <w:p w:rsidR="00FA5E36" w:rsidRPr="00330158" w:rsidRDefault="00FA5E36" w:rsidP="00FA5E36">
      <w:pPr>
        <w:shd w:val="clear" w:color="auto" w:fill="FFFFFF"/>
        <w:ind w:left="720"/>
        <w:rPr>
          <w:rFonts w:eastAsia="Calibri"/>
          <w:b/>
          <w:bCs/>
          <w:color w:val="000000"/>
        </w:rPr>
      </w:pPr>
    </w:p>
    <w:p w:rsidR="00FA5E36" w:rsidRPr="00330158" w:rsidRDefault="00FA5E36" w:rsidP="00FA5E36">
      <w:pPr>
        <w:shd w:val="clear" w:color="auto" w:fill="FFFFFF"/>
        <w:ind w:left="720"/>
        <w:rPr>
          <w:b/>
          <w:bCs/>
          <w:color w:val="000000"/>
        </w:rPr>
      </w:pPr>
    </w:p>
    <w:p w:rsidR="00FA5E36" w:rsidRPr="00330158" w:rsidRDefault="00FA5E36" w:rsidP="00FA5E36">
      <w:pPr>
        <w:rPr>
          <w:b/>
          <w:i/>
          <w:iCs/>
          <w:lang w:val="uk-UA"/>
        </w:rPr>
      </w:pPr>
      <w:r w:rsidRPr="00330158">
        <w:rPr>
          <w:i/>
          <w:iCs/>
        </w:rPr>
        <w:t>Примітка: додатки до договору складаються під час підписання договору</w:t>
      </w:r>
    </w:p>
    <w:p w:rsidR="00FA5E36" w:rsidRPr="00330158" w:rsidRDefault="00FA5E36" w:rsidP="00FA5E36">
      <w:pPr>
        <w:jc w:val="both"/>
        <w:rPr>
          <w:b/>
          <w:color w:val="000000"/>
          <w:lang w:val="uk-UA"/>
        </w:rPr>
      </w:pPr>
    </w:p>
    <w:p w:rsidR="00FA5E36" w:rsidRDefault="00FA5E36" w:rsidP="00FA5E36">
      <w:pPr>
        <w:jc w:val="both"/>
        <w:rPr>
          <w:b/>
          <w:color w:val="000000"/>
          <w:lang w:val="uk-UA"/>
        </w:rPr>
      </w:pPr>
    </w:p>
    <w:p w:rsidR="00FA5E36" w:rsidRDefault="00FA5E36" w:rsidP="00FA5E36">
      <w:pPr>
        <w:jc w:val="both"/>
        <w:rPr>
          <w:b/>
          <w:color w:val="000000"/>
          <w:lang w:val="uk-UA"/>
        </w:rPr>
      </w:pPr>
    </w:p>
    <w:p w:rsidR="0063609B" w:rsidRPr="00FA5E36" w:rsidRDefault="0063609B">
      <w:pPr>
        <w:rPr>
          <w:lang w:val="uk-UA"/>
        </w:rPr>
      </w:pPr>
    </w:p>
    <w:sectPr w:rsidR="0063609B" w:rsidRPr="00FA5E36" w:rsidSect="0063609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3A10B2"/>
    <w:lvl w:ilvl="0">
      <w:numFmt w:val="bullet"/>
      <w:lvlText w:val="*"/>
      <w:lvlJc w:val="left"/>
      <w:pPr>
        <w:ind w:left="-76" w:firstLine="0"/>
      </w:pPr>
    </w:lvl>
  </w:abstractNum>
  <w:abstractNum w:abstractNumId="1">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7FE5D9B"/>
    <w:multiLevelType w:val="hybridMultilevel"/>
    <w:tmpl w:val="88F6CCB0"/>
    <w:lvl w:ilvl="0" w:tplc="128ABA8A">
      <w:start w:val="8"/>
      <w:numFmt w:val="decimal"/>
      <w:lvlText w:val="%1."/>
      <w:lvlJc w:val="left"/>
      <w:pPr>
        <w:tabs>
          <w:tab w:val="num" w:pos="720"/>
        </w:tabs>
        <w:ind w:left="720" w:hanging="360"/>
      </w:pPr>
      <w:rPr>
        <w:b/>
      </w:rPr>
    </w:lvl>
    <w:lvl w:ilvl="1" w:tplc="C50836EC">
      <w:numFmt w:val="none"/>
      <w:lvlText w:val=""/>
      <w:lvlJc w:val="left"/>
      <w:pPr>
        <w:tabs>
          <w:tab w:val="num" w:pos="360"/>
        </w:tabs>
        <w:ind w:left="0" w:firstLine="0"/>
      </w:pPr>
    </w:lvl>
    <w:lvl w:ilvl="2" w:tplc="43629396">
      <w:numFmt w:val="none"/>
      <w:lvlText w:val=""/>
      <w:lvlJc w:val="left"/>
      <w:pPr>
        <w:tabs>
          <w:tab w:val="num" w:pos="360"/>
        </w:tabs>
        <w:ind w:left="0" w:firstLine="0"/>
      </w:pPr>
    </w:lvl>
    <w:lvl w:ilvl="3" w:tplc="737CDEFE">
      <w:numFmt w:val="none"/>
      <w:lvlText w:val=""/>
      <w:lvlJc w:val="left"/>
      <w:pPr>
        <w:tabs>
          <w:tab w:val="num" w:pos="360"/>
        </w:tabs>
        <w:ind w:left="0" w:firstLine="0"/>
      </w:pPr>
    </w:lvl>
    <w:lvl w:ilvl="4" w:tplc="674A0178">
      <w:numFmt w:val="none"/>
      <w:lvlText w:val=""/>
      <w:lvlJc w:val="left"/>
      <w:pPr>
        <w:tabs>
          <w:tab w:val="num" w:pos="360"/>
        </w:tabs>
        <w:ind w:left="0" w:firstLine="0"/>
      </w:pPr>
    </w:lvl>
    <w:lvl w:ilvl="5" w:tplc="B5203896">
      <w:numFmt w:val="none"/>
      <w:lvlText w:val=""/>
      <w:lvlJc w:val="left"/>
      <w:pPr>
        <w:tabs>
          <w:tab w:val="num" w:pos="360"/>
        </w:tabs>
        <w:ind w:left="0" w:firstLine="0"/>
      </w:pPr>
    </w:lvl>
    <w:lvl w:ilvl="6" w:tplc="4ED49AF0">
      <w:numFmt w:val="none"/>
      <w:lvlText w:val=""/>
      <w:lvlJc w:val="left"/>
      <w:pPr>
        <w:tabs>
          <w:tab w:val="num" w:pos="360"/>
        </w:tabs>
        <w:ind w:left="0" w:firstLine="0"/>
      </w:pPr>
    </w:lvl>
    <w:lvl w:ilvl="7" w:tplc="6C546E44">
      <w:numFmt w:val="none"/>
      <w:lvlText w:val=""/>
      <w:lvlJc w:val="left"/>
      <w:pPr>
        <w:tabs>
          <w:tab w:val="num" w:pos="360"/>
        </w:tabs>
        <w:ind w:left="0" w:firstLine="0"/>
      </w:pPr>
    </w:lvl>
    <w:lvl w:ilvl="8" w:tplc="99200668">
      <w:numFmt w:val="none"/>
      <w:lvlText w:val=""/>
      <w:lvlJc w:val="left"/>
      <w:pPr>
        <w:tabs>
          <w:tab w:val="num" w:pos="360"/>
        </w:tabs>
        <w:ind w:left="0" w:firstLine="0"/>
      </w:pPr>
    </w:lvl>
  </w:abstractNum>
  <w:abstractNum w:abstractNumId="5">
    <w:nsid w:val="12B270B2"/>
    <w:multiLevelType w:val="multilevel"/>
    <w:tmpl w:val="4E22D38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DD15994"/>
    <w:multiLevelType w:val="multilevel"/>
    <w:tmpl w:val="13A29508"/>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0E87118"/>
    <w:multiLevelType w:val="multilevel"/>
    <w:tmpl w:val="0CFEB19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lvlOverride w:ilvl="0">
      <w:startOverride w:val="2"/>
    </w:lvlOverride>
    <w:lvlOverride w:ilvl="1"/>
    <w:lvlOverride w:ilvl="2"/>
    <w:lvlOverride w:ilvl="3"/>
    <w:lvlOverride w:ilvl="4"/>
    <w:lvlOverride w:ilvl="5"/>
    <w:lvlOverride w:ilvl="6"/>
    <w:lvlOverride w:ilvl="7"/>
    <w:lvlOverride w:ilvl="8"/>
  </w:num>
  <w:num w:numId="2">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FA5E36"/>
    <w:rsid w:val="0063609B"/>
    <w:rsid w:val="00FA5E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3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A5E3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E36"/>
    <w:rPr>
      <w:rFonts w:ascii="Arial" w:eastAsia="Times New Roman" w:hAnsi="Arial" w:cs="Arial"/>
      <w:b/>
      <w:bCs/>
      <w:kern w:val="32"/>
      <w:sz w:val="32"/>
      <w:szCs w:val="32"/>
      <w:lang w:val="ru-RU" w:eastAsia="ru-RU"/>
    </w:rPr>
  </w:style>
  <w:style w:type="paragraph" w:styleId="HTML">
    <w:name w:val="HTML Preformatted"/>
    <w:aliases w:val="Знак9,Знак"/>
    <w:basedOn w:val="a"/>
    <w:link w:val="HTML0"/>
    <w:qFormat/>
    <w:rsid w:val="00FA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aliases w:val="Знак9 Знак"/>
    <w:basedOn w:val="a0"/>
    <w:link w:val="HTML"/>
    <w:rsid w:val="00FA5E36"/>
    <w:rPr>
      <w:rFonts w:ascii="Courier New" w:eastAsia="Calibri" w:hAnsi="Courier New" w:cs="Times New Roman"/>
      <w:sz w:val="20"/>
      <w:szCs w:val="20"/>
      <w:lang w:val="en-US" w:eastAsia="ru-RU"/>
    </w:rPr>
  </w:style>
  <w:style w:type="paragraph" w:styleId="a3">
    <w:name w:val="Body Text"/>
    <w:basedOn w:val="a"/>
    <w:link w:val="a4"/>
    <w:rsid w:val="00FA5E36"/>
    <w:pPr>
      <w:spacing w:after="120"/>
    </w:pPr>
  </w:style>
  <w:style w:type="character" w:customStyle="1" w:styleId="a4">
    <w:name w:val="Основной текст Знак"/>
    <w:basedOn w:val="a0"/>
    <w:link w:val="a3"/>
    <w:rsid w:val="00FA5E36"/>
    <w:rPr>
      <w:rFonts w:ascii="Times New Roman" w:eastAsia="Times New Roman" w:hAnsi="Times New Roman" w:cs="Times New Roman"/>
      <w:sz w:val="24"/>
      <w:szCs w:val="24"/>
      <w:lang w:val="ru-RU" w:eastAsia="ru-RU"/>
    </w:rPr>
  </w:style>
  <w:style w:type="paragraph" w:styleId="a5">
    <w:name w:val="Body Text Indent"/>
    <w:basedOn w:val="a"/>
    <w:link w:val="a6"/>
    <w:rsid w:val="00FA5E36"/>
    <w:pPr>
      <w:spacing w:after="120"/>
      <w:ind w:left="283"/>
    </w:pPr>
  </w:style>
  <w:style w:type="character" w:customStyle="1" w:styleId="a6">
    <w:name w:val="Основной текст с отступом Знак"/>
    <w:basedOn w:val="a0"/>
    <w:link w:val="a5"/>
    <w:rsid w:val="00FA5E36"/>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14205</Words>
  <Characters>8097</Characters>
  <Application>Microsoft Office Word</Application>
  <DocSecurity>0</DocSecurity>
  <Lines>67</Lines>
  <Paragraphs>44</Paragraphs>
  <ScaleCrop>false</ScaleCrop>
  <Company/>
  <LinksUpToDate>false</LinksUpToDate>
  <CharactersWithSpaces>22258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Galyna</dc:creator>
  <cp:keywords/>
  <dc:description/>
  <cp:lastModifiedBy>Galyna</cp:lastModifiedBy>
  <cp:revision>2</cp:revision>
  <dcterms:created xsi:type="dcterms:W3CDTF">2023-05-22T17:39:00Z</dcterms:created>
  <dcterms:modified xsi:type="dcterms:W3CDTF">2023-05-22T17:41:00Z</dcterms:modified>
</cp:coreProperties>
</file>