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9A" w:rsidRPr="000F425C" w:rsidRDefault="00A4629A" w:rsidP="00A4629A">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ДОГОВІР ПОСТАВКИ №</w:t>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t>________</w:t>
      </w:r>
    </w:p>
    <w:p w:rsidR="00A4629A" w:rsidRPr="000F425C" w:rsidRDefault="00A4629A" w:rsidP="00A4629A">
      <w:pPr>
        <w:spacing w:after="0" w:line="240" w:lineRule="auto"/>
        <w:jc w:val="center"/>
        <w:rPr>
          <w:rFonts w:ascii="Times New Roman" w:eastAsia="Times New Roman" w:hAnsi="Times New Roman" w:cs="Times New Roman"/>
          <w:b/>
          <w:sz w:val="24"/>
          <w:szCs w:val="24"/>
          <w:lang w:eastAsia="uk-UA"/>
        </w:rPr>
      </w:pPr>
    </w:p>
    <w:p w:rsidR="00A4629A" w:rsidRPr="000F425C" w:rsidRDefault="00A4629A" w:rsidP="00A4629A">
      <w:pPr>
        <w:spacing w:after="0" w:line="240" w:lineRule="auto"/>
        <w:ind w:firstLine="708"/>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м. </w:t>
      </w:r>
      <w:proofErr w:type="spellStart"/>
      <w:r w:rsidRPr="000F425C">
        <w:rPr>
          <w:rFonts w:ascii="Times New Roman" w:eastAsia="Times New Roman" w:hAnsi="Times New Roman" w:cs="Times New Roman"/>
          <w:b/>
          <w:sz w:val="24"/>
          <w:szCs w:val="24"/>
          <w:lang w:eastAsia="uk-UA"/>
        </w:rPr>
        <w:t>Звягель</w:t>
      </w:r>
      <w:proofErr w:type="spellEnd"/>
      <w:r w:rsidRPr="000F425C">
        <w:rPr>
          <w:rFonts w:ascii="Times New Roman" w:eastAsia="Times New Roman" w:hAnsi="Times New Roman" w:cs="Times New Roman"/>
          <w:b/>
          <w:sz w:val="24"/>
          <w:szCs w:val="24"/>
          <w:lang w:eastAsia="uk-UA"/>
        </w:rPr>
        <w:t xml:space="preserve">     </w:t>
      </w:r>
      <w:r w:rsidRPr="000F425C">
        <w:rPr>
          <w:rFonts w:ascii="Times New Roman" w:eastAsia="Times New Roman" w:hAnsi="Times New Roman" w:cs="Times New Roman"/>
          <w:b/>
          <w:sz w:val="24"/>
          <w:szCs w:val="24"/>
          <w:lang w:eastAsia="uk-UA"/>
        </w:rPr>
        <w:tab/>
      </w:r>
      <w:r w:rsidRPr="000F425C">
        <w:rPr>
          <w:rFonts w:ascii="Times New Roman" w:eastAsia="Times New Roman" w:hAnsi="Times New Roman" w:cs="Times New Roman"/>
          <w:b/>
          <w:sz w:val="24"/>
          <w:szCs w:val="24"/>
          <w:lang w:eastAsia="uk-UA"/>
        </w:rPr>
        <w:tab/>
      </w:r>
      <w:r w:rsidRPr="000F425C">
        <w:rPr>
          <w:rFonts w:ascii="Times New Roman" w:eastAsia="Times New Roman" w:hAnsi="Times New Roman" w:cs="Times New Roman"/>
          <w:b/>
          <w:sz w:val="24"/>
          <w:szCs w:val="24"/>
          <w:lang w:eastAsia="uk-UA"/>
        </w:rPr>
        <w:tab/>
        <w:t xml:space="preserve">               </w:t>
      </w:r>
      <w:r>
        <w:rPr>
          <w:rFonts w:ascii="Times New Roman" w:eastAsia="Times New Roman" w:hAnsi="Times New Roman" w:cs="Times New Roman"/>
          <w:b/>
          <w:sz w:val="24"/>
          <w:szCs w:val="24"/>
          <w:lang w:eastAsia="uk-UA"/>
        </w:rPr>
        <w:t xml:space="preserve">                  </w:t>
      </w:r>
      <w:r w:rsidRPr="000F425C">
        <w:rPr>
          <w:rFonts w:ascii="Times New Roman" w:eastAsia="Times New Roman" w:hAnsi="Times New Roman" w:cs="Times New Roman"/>
          <w:b/>
          <w:sz w:val="24"/>
          <w:szCs w:val="24"/>
          <w:lang w:eastAsia="uk-UA"/>
        </w:rPr>
        <w:t xml:space="preserve"> «____»__________ 2024 року</w:t>
      </w:r>
    </w:p>
    <w:p w:rsidR="00A4629A" w:rsidRPr="000F425C" w:rsidRDefault="00A4629A" w:rsidP="00A4629A">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b/>
          <w:sz w:val="24"/>
          <w:szCs w:val="24"/>
        </w:rPr>
        <w:t>______________________</w:t>
      </w:r>
      <w:r>
        <w:rPr>
          <w:rFonts w:ascii="Times New Roman" w:eastAsia="Times New Roman" w:hAnsi="Times New Roman" w:cs="Times New Roman"/>
          <w:b/>
          <w:sz w:val="24"/>
          <w:szCs w:val="24"/>
        </w:rPr>
        <w:t>______________________</w:t>
      </w:r>
      <w:r w:rsidRPr="000F425C">
        <w:rPr>
          <w:rFonts w:ascii="Times New Roman" w:eastAsia="Times New Roman" w:hAnsi="Times New Roman" w:cs="Times New Roman"/>
          <w:b/>
          <w:sz w:val="24"/>
          <w:szCs w:val="24"/>
        </w:rPr>
        <w:t>______________</w:t>
      </w:r>
      <w:r>
        <w:rPr>
          <w:rFonts w:ascii="Times New Roman" w:eastAsia="Times New Roman" w:hAnsi="Times New Roman" w:cs="Times New Roman"/>
          <w:b/>
          <w:sz w:val="24"/>
          <w:szCs w:val="24"/>
        </w:rPr>
        <w:t>_</w:t>
      </w:r>
      <w:r w:rsidRPr="000F425C">
        <w:rPr>
          <w:rFonts w:ascii="Times New Roman" w:eastAsia="Times New Roman" w:hAnsi="Times New Roman" w:cs="Times New Roman"/>
          <w:b/>
          <w:sz w:val="24"/>
          <w:szCs w:val="24"/>
        </w:rPr>
        <w:t>__________</w:t>
      </w:r>
      <w:r w:rsidRPr="000F425C">
        <w:rPr>
          <w:rFonts w:ascii="Times New Roman" w:eastAsia="Times New Roman" w:hAnsi="Times New Roman" w:cs="Times New Roman"/>
          <w:sz w:val="24"/>
          <w:szCs w:val="24"/>
        </w:rPr>
        <w:t xml:space="preserve">, надалі — </w:t>
      </w:r>
      <w:r w:rsidRPr="000F425C">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в особі __________________</w:t>
      </w:r>
      <w:r w:rsidRPr="000F425C">
        <w:rPr>
          <w:rFonts w:ascii="Times New Roman" w:eastAsia="Times New Roman" w:hAnsi="Times New Roman" w:cs="Times New Roman"/>
          <w:sz w:val="24"/>
          <w:szCs w:val="24"/>
        </w:rPr>
        <w:t>___________________________________, що діє на підставі ________</w:t>
      </w:r>
      <w:r>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__________________________</w:t>
      </w:r>
      <w:r w:rsidRPr="000F425C">
        <w:rPr>
          <w:rFonts w:ascii="Times New Roman" w:eastAsia="Times New Roman" w:hAnsi="Times New Roman" w:cs="Times New Roman"/>
          <w:sz w:val="24"/>
          <w:szCs w:val="24"/>
        </w:rPr>
        <w:t xml:space="preserve">________, з однієї сторони, та </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b/>
          <w:color w:val="000000"/>
          <w:sz w:val="24"/>
          <w:szCs w:val="24"/>
        </w:rPr>
        <w:t xml:space="preserve">Комунальне некомерційне підприємство "Стоматологічна поліклініка" </w:t>
      </w:r>
      <w:proofErr w:type="spellStart"/>
      <w:r w:rsidRPr="000F425C">
        <w:rPr>
          <w:rFonts w:ascii="Times New Roman" w:eastAsia="Times New Roman" w:hAnsi="Times New Roman" w:cs="Times New Roman"/>
          <w:b/>
          <w:color w:val="000000"/>
          <w:sz w:val="24"/>
          <w:szCs w:val="24"/>
        </w:rPr>
        <w:t>Звягельської</w:t>
      </w:r>
      <w:proofErr w:type="spellEnd"/>
      <w:r w:rsidRPr="000F425C">
        <w:rPr>
          <w:rFonts w:ascii="Times New Roman" w:eastAsia="Times New Roman" w:hAnsi="Times New Roman" w:cs="Times New Roman"/>
          <w:b/>
          <w:color w:val="000000"/>
          <w:sz w:val="24"/>
          <w:szCs w:val="24"/>
        </w:rPr>
        <w:t xml:space="preserve"> міської ради</w:t>
      </w:r>
      <w:r w:rsidRPr="000F425C">
        <w:rPr>
          <w:rFonts w:ascii="Times New Roman" w:eastAsia="Times New Roman" w:hAnsi="Times New Roman" w:cs="Times New Roman"/>
          <w:color w:val="000000"/>
          <w:sz w:val="24"/>
          <w:szCs w:val="24"/>
        </w:rPr>
        <w:t xml:space="preserve">, в особі директора </w:t>
      </w:r>
      <w:r w:rsidRPr="000F425C">
        <w:rPr>
          <w:rFonts w:ascii="Times New Roman" w:eastAsia="Times New Roman" w:hAnsi="Times New Roman" w:cs="Times New Roman"/>
          <w:sz w:val="24"/>
          <w:szCs w:val="24"/>
        </w:rPr>
        <w:t>Пашкевича Віктора Михайловича</w:t>
      </w:r>
      <w:r w:rsidRPr="000F425C">
        <w:rPr>
          <w:rFonts w:ascii="Times New Roman" w:eastAsia="Times New Roman" w:hAnsi="Times New Roman" w:cs="Times New Roman"/>
          <w:color w:val="000000"/>
          <w:sz w:val="24"/>
          <w:szCs w:val="24"/>
        </w:rPr>
        <w:t xml:space="preserve">, що діє на підставі Статуту, </w:t>
      </w:r>
      <w:r w:rsidRPr="000F425C">
        <w:rPr>
          <w:rFonts w:ascii="Times New Roman" w:eastAsia="Times New Roman" w:hAnsi="Times New Roman" w:cs="Times New Roman"/>
          <w:sz w:val="24"/>
          <w:szCs w:val="24"/>
        </w:rPr>
        <w:t xml:space="preserve">далі – </w:t>
      </w:r>
      <w:r w:rsidRPr="000F425C">
        <w:rPr>
          <w:rFonts w:ascii="Times New Roman" w:eastAsia="Times New Roman" w:hAnsi="Times New Roman" w:cs="Times New Roman"/>
          <w:b/>
          <w:sz w:val="24"/>
          <w:szCs w:val="24"/>
        </w:rPr>
        <w:t>Покупець</w:t>
      </w:r>
      <w:r w:rsidRPr="000F425C">
        <w:rPr>
          <w:rFonts w:ascii="Times New Roman" w:eastAsia="Times New Roman" w:hAnsi="Times New Roman" w:cs="Times New Roman"/>
          <w:sz w:val="24"/>
          <w:szCs w:val="24"/>
        </w:rPr>
        <w:t>,</w:t>
      </w:r>
      <w:r w:rsidRPr="000F425C">
        <w:rPr>
          <w:rFonts w:ascii="Times New Roman" w:eastAsia="Times New Roman" w:hAnsi="Times New Roman" w:cs="Times New Roman"/>
          <w:i/>
          <w:sz w:val="24"/>
          <w:szCs w:val="24"/>
        </w:rPr>
        <w:t xml:space="preserve"> </w:t>
      </w:r>
      <w:r w:rsidRPr="000F425C">
        <w:rPr>
          <w:rFonts w:ascii="Times New Roman" w:eastAsia="Times New Roman" w:hAnsi="Times New Roman" w:cs="Times New Roman"/>
          <w:sz w:val="24"/>
          <w:szCs w:val="24"/>
        </w:rPr>
        <w:t>з іншої сторони, в подальшому окремо один від одного іменовані – Сторона, а разом іменовані – Сторони,</w:t>
      </w:r>
      <w:r w:rsidRPr="000F425C">
        <w:rPr>
          <w:rFonts w:cs="Times New Roman"/>
          <w:sz w:val="24"/>
          <w:szCs w:val="24"/>
        </w:rPr>
        <w:t xml:space="preserve"> </w:t>
      </w:r>
      <w:r w:rsidRPr="000F425C">
        <w:rPr>
          <w:rFonts w:ascii="Times New Roman" w:eastAsia="Times New Roman" w:hAnsi="Times New Roman" w:cs="Times New Roman"/>
          <w:sz w:val="24"/>
          <w:szCs w:val="24"/>
        </w:rPr>
        <w:t xml:space="preserve">відповідно до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даний Договір (надалі – Договір) про наступне. </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rPr>
      </w:pPr>
    </w:p>
    <w:p w:rsidR="00A4629A" w:rsidRPr="000F425C" w:rsidRDefault="00A4629A" w:rsidP="00A4629A">
      <w:pPr>
        <w:spacing w:after="0" w:line="240" w:lineRule="auto"/>
        <w:ind w:left="360"/>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bCs/>
          <w:sz w:val="24"/>
          <w:szCs w:val="24"/>
          <w:lang w:eastAsia="uk-UA"/>
        </w:rPr>
        <w:t>1. ПРЕД</w:t>
      </w:r>
      <w:r w:rsidRPr="000F425C">
        <w:rPr>
          <w:rFonts w:ascii="Times New Roman" w:eastAsia="Times New Roman" w:hAnsi="Times New Roman" w:cs="Times New Roman"/>
          <w:b/>
          <w:sz w:val="24"/>
          <w:szCs w:val="24"/>
          <w:lang w:eastAsia="uk-UA"/>
        </w:rPr>
        <w:t>МЕТ ДОГОВОРУ</w:t>
      </w:r>
    </w:p>
    <w:p w:rsidR="00A4629A" w:rsidRPr="000F425C" w:rsidRDefault="00A4629A" w:rsidP="00A4629A">
      <w:pPr>
        <w:keepNext/>
        <w:keepLines/>
        <w:shd w:val="clear" w:color="auto" w:fill="FFFFFF"/>
        <w:spacing w:line="240" w:lineRule="auto"/>
        <w:jc w:val="both"/>
        <w:outlineLvl w:val="0"/>
        <w:rPr>
          <w:rFonts w:ascii="Times New Roman" w:eastAsia="Times New Roman" w:hAnsi="Times New Roman" w:cs="Times New Roman"/>
          <w:b/>
          <w:i/>
          <w:sz w:val="24"/>
          <w:szCs w:val="24"/>
          <w:lang w:eastAsia="uk-UA"/>
        </w:rPr>
      </w:pPr>
      <w:r w:rsidRPr="000F425C">
        <w:rPr>
          <w:rFonts w:ascii="Times New Roman" w:eastAsia="Times New Roman" w:hAnsi="Times New Roman" w:cs="Times New Roman"/>
          <w:sz w:val="24"/>
          <w:szCs w:val="24"/>
          <w:lang w:eastAsia="uk-UA"/>
        </w:rPr>
        <w:t xml:space="preserve">1.1. Відповідно до умов цього Договору Постачальник зобов’язується поставити та передати у власність </w:t>
      </w:r>
      <w:r w:rsidRPr="000F425C">
        <w:rPr>
          <w:rFonts w:ascii="Times New Roman" w:eastAsia="Times New Roman" w:hAnsi="Times New Roman" w:cs="Times New Roman"/>
          <w:color w:val="000000" w:themeColor="text1"/>
          <w:sz w:val="24"/>
          <w:szCs w:val="24"/>
          <w:lang w:eastAsia="uk-UA"/>
        </w:rPr>
        <w:t>Покупцю вироби медичного призначення (</w:t>
      </w:r>
      <w:r w:rsidRPr="000F425C">
        <w:rPr>
          <w:rFonts w:ascii="Times New Roman" w:hAnsi="Times New Roman" w:cs="Times New Roman"/>
          <w:color w:val="000000" w:themeColor="text1"/>
          <w:sz w:val="24"/>
          <w:szCs w:val="24"/>
          <w:shd w:val="clear" w:color="auto" w:fill="FFFFFF"/>
        </w:rPr>
        <w:t>медичні матеріали) (надалі - Товар)</w:t>
      </w:r>
      <w:r w:rsidRPr="000F425C">
        <w:rPr>
          <w:rFonts w:ascii="Times New Roman" w:eastAsia="Times New Roman" w:hAnsi="Times New Roman" w:cs="Times New Roman"/>
          <w:color w:val="000000" w:themeColor="text1"/>
          <w:sz w:val="24"/>
          <w:szCs w:val="24"/>
          <w:lang w:eastAsia="uk-UA"/>
        </w:rPr>
        <w:t xml:space="preserve"> з</w:t>
      </w:r>
      <w:r w:rsidRPr="000F425C">
        <w:rPr>
          <w:rFonts w:ascii="Times New Roman" w:eastAsia="Times New Roman" w:hAnsi="Times New Roman" w:cs="Times New Roman"/>
          <w:sz w:val="24"/>
          <w:szCs w:val="24"/>
          <w:lang w:eastAsia="uk-UA"/>
        </w:rPr>
        <w:t xml:space="preserve">гідно коду </w:t>
      </w:r>
      <w:r w:rsidRPr="000F425C">
        <w:rPr>
          <w:rFonts w:ascii="Times New Roman" w:eastAsia="Times New Roman" w:hAnsi="Times New Roman" w:cs="Times New Roman"/>
          <w:b/>
          <w:sz w:val="24"/>
          <w:szCs w:val="24"/>
          <w:lang w:eastAsia="uk-UA"/>
        </w:rPr>
        <w:t>ДК 021:2015: 33140000-3 – «Медичні матеріали»</w:t>
      </w:r>
      <w:r w:rsidRPr="000F425C">
        <w:rPr>
          <w:rFonts w:ascii="Times New Roman" w:eastAsia="Times New Roman" w:hAnsi="Times New Roman" w:cs="Times New Roman"/>
          <w:b/>
          <w:i/>
          <w:sz w:val="24"/>
          <w:szCs w:val="24"/>
          <w:lang w:eastAsia="uk-UA"/>
        </w:rPr>
        <w:t xml:space="preserve">, </w:t>
      </w:r>
      <w:r w:rsidRPr="000F425C">
        <w:rPr>
          <w:rFonts w:ascii="Times New Roman" w:eastAsia="Times New Roman" w:hAnsi="Times New Roman" w:cs="Times New Roman"/>
          <w:sz w:val="24"/>
          <w:szCs w:val="24"/>
          <w:lang w:eastAsia="uk-UA"/>
        </w:rPr>
        <w:t>а Покупець зобов’язується прийняти товар, відповідно до Специфікації, що є невід’ємною частиною Договору та здійснити відповідну оплату.</w:t>
      </w:r>
    </w:p>
    <w:p w:rsidR="00A4629A" w:rsidRPr="000F425C" w:rsidRDefault="00A4629A" w:rsidP="00A4629A">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2. ЦІНА ДОГОВОРУ</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2.1. Загальна вартість товару, що постачається, визначається у Специфікації, що є невід'ємною частиною Договору.</w:t>
      </w:r>
    </w:p>
    <w:p w:rsidR="00A4629A" w:rsidRPr="000A688D" w:rsidRDefault="00A4629A" w:rsidP="00A4629A">
      <w:pPr>
        <w:spacing w:after="0" w:line="240" w:lineRule="auto"/>
        <w:ind w:firstLine="708"/>
        <w:jc w:val="both"/>
        <w:rPr>
          <w:rFonts w:ascii="Times New Roman" w:eastAsia="Times New Roman" w:hAnsi="Times New Roman" w:cs="Times New Roman"/>
          <w:b/>
          <w:i/>
          <w:sz w:val="24"/>
          <w:szCs w:val="24"/>
          <w:lang w:eastAsia="uk-UA"/>
        </w:rPr>
      </w:pPr>
      <w:r w:rsidRPr="000F425C">
        <w:rPr>
          <w:rFonts w:ascii="Times New Roman" w:eastAsia="Times New Roman" w:hAnsi="Times New Roman" w:cs="Times New Roman"/>
          <w:sz w:val="24"/>
          <w:szCs w:val="24"/>
          <w:lang w:eastAsia="uk-UA"/>
        </w:rPr>
        <w:t xml:space="preserve">2.2. </w:t>
      </w:r>
      <w:r>
        <w:rPr>
          <w:rFonts w:ascii="Times New Roman" w:eastAsia="Times New Roman" w:hAnsi="Times New Roman" w:cs="Times New Roman"/>
          <w:sz w:val="24"/>
          <w:szCs w:val="24"/>
          <w:lang w:eastAsia="uk-UA"/>
        </w:rPr>
        <w:t xml:space="preserve">Загальна сума Договору складає </w:t>
      </w:r>
      <w:r w:rsidRPr="000A688D">
        <w:rPr>
          <w:rFonts w:ascii="Times New Roman" w:eastAsia="Times New Roman" w:hAnsi="Times New Roman" w:cs="Times New Roman"/>
          <w:b/>
          <w:i/>
          <w:sz w:val="24"/>
          <w:szCs w:val="24"/>
          <w:lang w:eastAsia="uk-UA"/>
        </w:rPr>
        <w:t xml:space="preserve">_____________ грн. (__________________________), в т. ч. ПДВ __________ грн. (___________________): за рахунок бюджету </w:t>
      </w:r>
      <w:proofErr w:type="spellStart"/>
      <w:r w:rsidRPr="000A688D">
        <w:rPr>
          <w:rFonts w:ascii="Times New Roman" w:eastAsia="Times New Roman" w:hAnsi="Times New Roman" w:cs="Times New Roman"/>
          <w:b/>
          <w:i/>
          <w:sz w:val="24"/>
          <w:szCs w:val="24"/>
          <w:lang w:eastAsia="uk-UA"/>
        </w:rPr>
        <w:t>Звягельської</w:t>
      </w:r>
      <w:proofErr w:type="spellEnd"/>
      <w:r w:rsidRPr="000A688D">
        <w:rPr>
          <w:rFonts w:ascii="Times New Roman" w:eastAsia="Times New Roman" w:hAnsi="Times New Roman" w:cs="Times New Roman"/>
          <w:b/>
          <w:i/>
          <w:sz w:val="24"/>
          <w:szCs w:val="24"/>
          <w:lang w:eastAsia="uk-UA"/>
        </w:rPr>
        <w:t xml:space="preserve"> міської територіальної громади ____________ грн. (___________________), в т. ч. ПДВ ___________ грн. (___</w:t>
      </w:r>
      <w:r>
        <w:rPr>
          <w:rFonts w:ascii="Times New Roman" w:eastAsia="Times New Roman" w:hAnsi="Times New Roman" w:cs="Times New Roman"/>
          <w:b/>
          <w:i/>
          <w:sz w:val="24"/>
          <w:szCs w:val="24"/>
          <w:lang w:eastAsia="uk-UA"/>
        </w:rPr>
        <w:t>_______); за рахунок власних коштів підприємства</w:t>
      </w:r>
      <w:r w:rsidRPr="000A688D">
        <w:rPr>
          <w:rFonts w:ascii="Times New Roman" w:eastAsia="Times New Roman" w:hAnsi="Times New Roman" w:cs="Times New Roman"/>
          <w:b/>
          <w:i/>
          <w:sz w:val="24"/>
          <w:szCs w:val="24"/>
          <w:lang w:eastAsia="uk-UA"/>
        </w:rPr>
        <w:t xml:space="preserve"> _____________ грн. (_______________), в т. ч. ПДВ _____________ грн. (_______________). </w:t>
      </w:r>
    </w:p>
    <w:p w:rsidR="00A4629A" w:rsidRPr="000F425C" w:rsidRDefault="00A4629A" w:rsidP="00A4629A">
      <w:pPr>
        <w:spacing w:after="0" w:line="240" w:lineRule="auto"/>
        <w:ind w:firstLine="708"/>
        <w:jc w:val="both"/>
        <w:rPr>
          <w:rFonts w:ascii="Times New Roman" w:eastAsia="Times New Roman" w:hAnsi="Times New Roman" w:cs="Times New Roman"/>
          <w:bCs/>
          <w:iCs/>
          <w:sz w:val="24"/>
          <w:szCs w:val="24"/>
          <w:lang w:eastAsia="uk-UA"/>
        </w:rPr>
      </w:pPr>
      <w:r w:rsidRPr="000A688D">
        <w:rPr>
          <w:rFonts w:ascii="Times New Roman" w:eastAsia="Times New Roman" w:hAnsi="Times New Roman" w:cs="Times New Roman"/>
          <w:b/>
          <w:i/>
          <w:sz w:val="24"/>
          <w:szCs w:val="24"/>
          <w:lang w:eastAsia="uk-UA"/>
        </w:rPr>
        <w:t xml:space="preserve"> </w:t>
      </w:r>
      <w:r w:rsidRPr="000F425C">
        <w:rPr>
          <w:rFonts w:ascii="Times New Roman" w:eastAsia="Times New Roman" w:hAnsi="Times New Roman" w:cs="Times New Roman"/>
          <w:bCs/>
          <w:iCs/>
          <w:sz w:val="24"/>
          <w:szCs w:val="24"/>
          <w:lang w:eastAsia="uk-UA"/>
        </w:rPr>
        <w:t xml:space="preserve">2.3. </w:t>
      </w:r>
      <w:r w:rsidRPr="000F425C">
        <w:rPr>
          <w:rFonts w:ascii="Times New Roman" w:eastAsia="Times New Roman" w:hAnsi="Times New Roman" w:cs="Times New Roman"/>
          <w:bCs/>
          <w:iCs/>
          <w:color w:val="000000"/>
          <w:sz w:val="24"/>
          <w:szCs w:val="24"/>
        </w:rPr>
        <w:t>Ціна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p>
    <w:p w:rsidR="00A4629A" w:rsidRPr="000F425C" w:rsidRDefault="00A4629A" w:rsidP="00A4629A">
      <w:pPr>
        <w:spacing w:after="0" w:line="240" w:lineRule="auto"/>
        <w:ind w:firstLine="708"/>
        <w:jc w:val="both"/>
        <w:rPr>
          <w:rFonts w:ascii="Times New Roman" w:eastAsia="Times New Roman" w:hAnsi="Times New Roman" w:cs="Times New Roman"/>
          <w:b/>
          <w:i/>
          <w:sz w:val="24"/>
          <w:szCs w:val="24"/>
          <w:lang w:eastAsia="uk-UA"/>
        </w:rPr>
      </w:pPr>
    </w:p>
    <w:p w:rsidR="00A4629A" w:rsidRPr="000F425C" w:rsidRDefault="00A4629A" w:rsidP="00A4629A">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3. ПРАВА ТА ОБОВ’ЯЗКИ СТОРІН</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u w:val="single"/>
          <w:lang w:eastAsia="uk-UA"/>
        </w:rPr>
      </w:pPr>
      <w:r w:rsidRPr="000F425C">
        <w:rPr>
          <w:rFonts w:ascii="Times New Roman" w:eastAsia="Times New Roman" w:hAnsi="Times New Roman" w:cs="Times New Roman"/>
          <w:sz w:val="24"/>
          <w:szCs w:val="24"/>
          <w:u w:val="single"/>
          <w:lang w:eastAsia="uk-UA"/>
        </w:rPr>
        <w:t>3.1. Права і обов’язки Постачальника</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3.1.1. Постачальник зобов'язується поставити Товар в кількості, якості, по цінам та в асортименті  згідно з умовами цього Договору. </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3.1.2. У випадку, якщо поставка або виробництво Товарів підлягає ліцензуванню відповідно до законодавства України, Постачальник надає Покупцю копію відповідної ліцензії, яка надає право на виробництво і/або реалізацію такого Товару.</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3.1.3. Поставка Товару здійснюється Постачальником зі всією відповідною і належно оформленою документацією (видаткові накладні, сертифікат якості, </w:t>
      </w:r>
      <w:r w:rsidRPr="000F425C">
        <w:rPr>
          <w:rFonts w:ascii="Times New Roman" w:eastAsia="Times New Roman" w:hAnsi="Times New Roman" w:cs="Times New Roman"/>
          <w:sz w:val="24"/>
          <w:szCs w:val="24"/>
        </w:rPr>
        <w:t>декларації, паспорт і т. д.</w:t>
      </w:r>
      <w:r w:rsidRPr="000F425C">
        <w:rPr>
          <w:rFonts w:ascii="Times New Roman" w:eastAsia="Times New Roman" w:hAnsi="Times New Roman" w:cs="Times New Roman"/>
          <w:sz w:val="24"/>
          <w:szCs w:val="24"/>
          <w:lang w:eastAsia="uk-UA"/>
        </w:rPr>
        <w:t xml:space="preserve">), що є необхідними відповідно до законодавства України і умов цього Договору. </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3.1.4. Постачальник має право вимагати від Покупця провести звірку взаєморозрахунків. </w:t>
      </w:r>
    </w:p>
    <w:p w:rsidR="00A4629A" w:rsidRPr="000F425C" w:rsidRDefault="00A4629A" w:rsidP="00A4629A">
      <w:pPr>
        <w:spacing w:after="0" w:line="240" w:lineRule="auto"/>
        <w:ind w:right="-142" w:firstLine="708"/>
        <w:jc w:val="both"/>
        <w:rPr>
          <w:rFonts w:ascii="Times New Roman" w:eastAsia="Times New Roman" w:hAnsi="Times New Roman" w:cs="Times New Roman"/>
          <w:spacing w:val="-6"/>
          <w:sz w:val="24"/>
          <w:szCs w:val="24"/>
          <w:lang w:eastAsia="uk-UA"/>
        </w:rPr>
      </w:pPr>
      <w:r w:rsidRPr="000F425C">
        <w:rPr>
          <w:rFonts w:ascii="Times New Roman" w:eastAsia="Times New Roman" w:hAnsi="Times New Roman" w:cs="Times New Roman"/>
          <w:sz w:val="24"/>
          <w:szCs w:val="24"/>
          <w:lang w:eastAsia="uk-UA"/>
        </w:rPr>
        <w:t xml:space="preserve">3.1.5. Постачальник має право припинити поставку Товару у випадку порушення термінів оплати та інших умов даного Договору. </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u w:val="single"/>
          <w:lang w:eastAsia="uk-UA"/>
        </w:rPr>
      </w:pPr>
      <w:r w:rsidRPr="000F425C">
        <w:rPr>
          <w:rFonts w:ascii="Times New Roman" w:eastAsia="Times New Roman" w:hAnsi="Times New Roman" w:cs="Times New Roman"/>
          <w:sz w:val="24"/>
          <w:szCs w:val="24"/>
          <w:u w:val="single"/>
          <w:lang w:eastAsia="uk-UA"/>
        </w:rPr>
        <w:t>3.2. Права і обов’язки Покупця</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lastRenderedPageBreak/>
        <w:t xml:space="preserve">3.2.1. Покупець зобов'язується прийняти поставлений відповідно до умов цього Договору Товар та сплатити його вартість згідно з Договором. </w:t>
      </w:r>
    </w:p>
    <w:p w:rsidR="00A4629A" w:rsidRPr="000F425C" w:rsidRDefault="00A4629A" w:rsidP="00A4629A">
      <w:pPr>
        <w:spacing w:after="0" w:line="240" w:lineRule="auto"/>
        <w:ind w:right="-142"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3.2.2. Покупець зобов’язується проводити своєчасну оплату за поставлений Товар.</w:t>
      </w:r>
    </w:p>
    <w:p w:rsidR="00A4629A" w:rsidRPr="000F425C" w:rsidRDefault="00A4629A" w:rsidP="00A4629A">
      <w:pPr>
        <w:spacing w:after="0" w:line="240" w:lineRule="auto"/>
        <w:ind w:right="-142" w:firstLine="708"/>
        <w:jc w:val="both"/>
        <w:rPr>
          <w:rFonts w:ascii="Times New Roman" w:eastAsia="Times New Roman" w:hAnsi="Times New Roman" w:cs="Times New Roman"/>
          <w:sz w:val="24"/>
          <w:szCs w:val="24"/>
          <w:lang w:eastAsia="uk-UA"/>
        </w:rPr>
      </w:pPr>
    </w:p>
    <w:p w:rsidR="00A4629A" w:rsidRPr="000F425C" w:rsidRDefault="00A4629A" w:rsidP="00A4629A">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4. УМОВИ ПОСТАВКИ</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4.1. Товар поставляється партіями  відповідно до замовлень Покупця.</w:t>
      </w:r>
    </w:p>
    <w:p w:rsidR="00A4629A" w:rsidRPr="000F425C" w:rsidRDefault="00A4629A" w:rsidP="00A4629A">
      <w:pPr>
        <w:spacing w:after="0" w:line="240" w:lineRule="auto"/>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 </w:t>
      </w:r>
      <w:r w:rsidRPr="000F425C">
        <w:rPr>
          <w:rFonts w:ascii="Times New Roman" w:eastAsia="Times New Roman" w:hAnsi="Times New Roman" w:cs="Times New Roman"/>
          <w:sz w:val="24"/>
          <w:szCs w:val="24"/>
          <w:lang w:eastAsia="uk-UA"/>
        </w:rPr>
        <w:tab/>
        <w:t xml:space="preserve">4.2. Постачальник поставляє Товар за </w:t>
      </w:r>
      <w:proofErr w:type="spellStart"/>
      <w:r w:rsidRPr="000F425C">
        <w:rPr>
          <w:rFonts w:ascii="Times New Roman" w:eastAsia="Times New Roman" w:hAnsi="Times New Roman" w:cs="Times New Roman"/>
          <w:sz w:val="24"/>
          <w:szCs w:val="24"/>
          <w:lang w:eastAsia="uk-UA"/>
        </w:rPr>
        <w:t>адресою</w:t>
      </w:r>
      <w:proofErr w:type="spellEnd"/>
      <w:r w:rsidRPr="000F425C">
        <w:rPr>
          <w:rFonts w:ascii="Times New Roman" w:eastAsia="Times New Roman" w:hAnsi="Times New Roman" w:cs="Times New Roman"/>
          <w:sz w:val="24"/>
          <w:szCs w:val="24"/>
          <w:lang w:eastAsia="uk-UA"/>
        </w:rPr>
        <w:t xml:space="preserve">: </w:t>
      </w:r>
      <w:r w:rsidRPr="000F425C">
        <w:rPr>
          <w:rFonts w:ascii="Times New Roman" w:eastAsia="Times New Roman" w:hAnsi="Times New Roman" w:cs="Times New Roman"/>
          <w:b/>
          <w:i/>
          <w:sz w:val="24"/>
          <w:szCs w:val="24"/>
          <w:lang w:eastAsia="uk-UA"/>
        </w:rPr>
        <w:t xml:space="preserve">11700, Україна, Житомирська область, </w:t>
      </w:r>
      <w:proofErr w:type="spellStart"/>
      <w:r w:rsidRPr="000F425C">
        <w:rPr>
          <w:rFonts w:ascii="Times New Roman" w:eastAsia="Times New Roman" w:hAnsi="Times New Roman" w:cs="Times New Roman"/>
          <w:b/>
          <w:i/>
          <w:sz w:val="24"/>
          <w:szCs w:val="24"/>
          <w:lang w:eastAsia="uk-UA"/>
        </w:rPr>
        <w:t>Звягельський</w:t>
      </w:r>
      <w:proofErr w:type="spellEnd"/>
      <w:r w:rsidRPr="000F425C">
        <w:rPr>
          <w:rFonts w:ascii="Times New Roman" w:eastAsia="Times New Roman" w:hAnsi="Times New Roman" w:cs="Times New Roman"/>
          <w:b/>
          <w:i/>
          <w:sz w:val="24"/>
          <w:szCs w:val="24"/>
          <w:lang w:eastAsia="uk-UA"/>
        </w:rPr>
        <w:t xml:space="preserve"> район, м. </w:t>
      </w:r>
      <w:proofErr w:type="spellStart"/>
      <w:r w:rsidRPr="000F425C">
        <w:rPr>
          <w:rFonts w:ascii="Times New Roman" w:eastAsia="Times New Roman" w:hAnsi="Times New Roman" w:cs="Times New Roman"/>
          <w:b/>
          <w:i/>
          <w:sz w:val="24"/>
          <w:szCs w:val="24"/>
          <w:lang w:eastAsia="uk-UA"/>
        </w:rPr>
        <w:t>Звягель</w:t>
      </w:r>
      <w:proofErr w:type="spellEnd"/>
      <w:r w:rsidRPr="000F425C">
        <w:rPr>
          <w:rFonts w:ascii="Times New Roman" w:eastAsia="Times New Roman" w:hAnsi="Times New Roman" w:cs="Times New Roman"/>
          <w:b/>
          <w:i/>
          <w:sz w:val="24"/>
          <w:szCs w:val="24"/>
          <w:lang w:eastAsia="uk-UA"/>
        </w:rPr>
        <w:t>, вул. Шевченка, 28/2</w:t>
      </w:r>
      <w:r w:rsidRPr="000F425C">
        <w:rPr>
          <w:rFonts w:ascii="Times New Roman" w:eastAsia="Times New Roman" w:hAnsi="Times New Roman" w:cs="Times New Roman"/>
          <w:sz w:val="24"/>
          <w:szCs w:val="24"/>
          <w:lang w:eastAsia="uk-UA"/>
        </w:rPr>
        <w:t>.</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4.3. Датою поставки Товару вважається дата підписання видаткової накладної обома сторонами, що засвідчує прийняття Товару Покупцем від Постачальника.</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4.4. При передачі Товару Постачальник передає всю необхідну документацію на Товар, а Покупець зобов’язаний прийняти Товар і підписати всі необхідні документи, що підтверджують передачу Товару.</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4.5. Термін поставки товару до </w:t>
      </w:r>
      <w:r w:rsidRPr="000F425C">
        <w:rPr>
          <w:rFonts w:ascii="Times New Roman" w:eastAsia="Times New Roman" w:hAnsi="Times New Roman" w:cs="Times New Roman"/>
          <w:b/>
          <w:i/>
          <w:sz w:val="24"/>
          <w:szCs w:val="24"/>
          <w:lang w:eastAsia="uk-UA"/>
        </w:rPr>
        <w:t>20.12.2024</w:t>
      </w:r>
      <w:r>
        <w:rPr>
          <w:rFonts w:ascii="Times New Roman" w:eastAsia="Times New Roman" w:hAnsi="Times New Roman" w:cs="Times New Roman"/>
          <w:b/>
          <w:i/>
          <w:sz w:val="24"/>
          <w:szCs w:val="24"/>
          <w:lang w:eastAsia="uk-UA"/>
        </w:rPr>
        <w:t xml:space="preserve"> року.</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Фактичною датою поставки Товару є дата приймання Покупцем даного Товару, яка відповідає даті видаткової накладної, підписаної сторонами.</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4.6. Допускається дострокова поставка Товару.</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4.7. При поставці товару Продавець забезпечує розвантаження Товару з транспорту.  </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4.8. Покупець несе всі ризики втрати і пошкодження Товару, а також усі витрати по Товару з моменту передачі Товару в його розпорядження. </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p>
    <w:p w:rsidR="00A4629A" w:rsidRPr="000F425C" w:rsidRDefault="00A4629A" w:rsidP="00A4629A">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5. КІЛЬКІСТЬ ТА ЯКІСТЬ ТОВАРУ</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5.1. Якість Товару, що постачається повинна відповідати нормативним документам, діючим в Україні стандартам і підтверджуватися супроводжуючими на Товар документами, передбаченими чинним законодавством України.</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5.2. Товар повинен бути зареєстрований в Україні</w:t>
      </w:r>
      <w:r>
        <w:rPr>
          <w:rFonts w:ascii="Times New Roman" w:eastAsia="Times New Roman" w:hAnsi="Times New Roman" w:cs="Times New Roman"/>
          <w:sz w:val="24"/>
          <w:szCs w:val="24"/>
        </w:rPr>
        <w:t xml:space="preserve"> </w:t>
      </w:r>
      <w:r w:rsidRPr="000F425C">
        <w:rPr>
          <w:rFonts w:ascii="Times New Roman" w:eastAsia="Times New Roman" w:hAnsi="Times New Roman" w:cs="Times New Roman"/>
          <w:sz w:val="24"/>
          <w:szCs w:val="24"/>
        </w:rPr>
        <w:t>та дозволений до застосування у медичній практиці.</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5.3. Упаковка повинна забезпечувати повне збереження Товару від усякого роду пошкоджень і псування при перевезенні його будь-якими видами транспорту. Маркування Товару повинно відповідати вимогам чинного законодавства України.</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5.4. Кількість Товару, який поставляється відповідно до умов цього Договору, вказується в видаткових накладних. </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lang w:eastAsia="uk-UA"/>
        </w:rPr>
        <w:t xml:space="preserve">5.5. У випадку виявлення неякісного Товару Покупець та Постачальник фіксують факт поставки такого Товару в Акті розбіжностей за якістю, у якому має бути зазначена кількість перевірених неякісних Товарів і характер виявлених недоліків. </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5.6. Товар вважається переданим Постачальником і прийнятим Покупцем:</w:t>
      </w:r>
    </w:p>
    <w:p w:rsidR="00A4629A" w:rsidRPr="000F425C" w:rsidRDefault="00A4629A" w:rsidP="00A4629A">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відносно кількості – відповідно до видаткової накладної, що підтверджується підписами представника Покупця на видатковій накладній;</w:t>
      </w:r>
    </w:p>
    <w:p w:rsidR="00A4629A" w:rsidRPr="000F425C" w:rsidRDefault="00A4629A" w:rsidP="00A4629A">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відносно якості – згідно з сертифікатом якості/відповідності виробника/уповноваженого представника та іншими супровідними документами. </w:t>
      </w:r>
    </w:p>
    <w:p w:rsidR="00A4629A" w:rsidRPr="000F425C" w:rsidRDefault="00A4629A" w:rsidP="00A4629A">
      <w:pPr>
        <w:spacing w:after="0" w:line="240" w:lineRule="auto"/>
        <w:ind w:firstLine="709"/>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5.7. Строки пред'явлення претензій Покупцем:</w:t>
      </w:r>
    </w:p>
    <w:p w:rsidR="00A4629A" w:rsidRPr="000F425C" w:rsidRDefault="00A4629A" w:rsidP="00A4629A">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по кількості – в момент передачі Товару Постачальником і оформлення видаткової накладної;</w:t>
      </w:r>
    </w:p>
    <w:p w:rsidR="00A4629A" w:rsidRPr="000F425C" w:rsidRDefault="00A4629A" w:rsidP="00A4629A">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за якістю - протягом 10 календарних днів з моменту поставки Товару. </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rPr>
      </w:pPr>
    </w:p>
    <w:p w:rsidR="00A4629A" w:rsidRPr="000F425C" w:rsidRDefault="00A4629A" w:rsidP="00A4629A">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6. ПЕРЕХІД ПРАВА ВЛАСНОСТІ</w:t>
      </w:r>
    </w:p>
    <w:p w:rsidR="00A4629A" w:rsidRPr="000F425C" w:rsidRDefault="00A4629A" w:rsidP="00A4629A">
      <w:pPr>
        <w:spacing w:after="0" w:line="240" w:lineRule="auto"/>
        <w:ind w:firstLine="708"/>
        <w:jc w:val="both"/>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sz w:val="24"/>
          <w:szCs w:val="24"/>
          <w:lang w:eastAsia="uk-UA"/>
        </w:rPr>
        <w:t>6.1. Право власності і всі ризики на Товар переходять від Постачальника до Покупця з моменту приймання Товару Покупцем в місці поставки і підписання сторонами видаткової накладної.</w:t>
      </w:r>
    </w:p>
    <w:p w:rsidR="00A4629A" w:rsidRPr="000F425C" w:rsidRDefault="00A4629A" w:rsidP="00A4629A">
      <w:pPr>
        <w:spacing w:after="0" w:line="240" w:lineRule="auto"/>
        <w:ind w:firstLine="708"/>
        <w:jc w:val="both"/>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sz w:val="24"/>
          <w:szCs w:val="24"/>
        </w:rPr>
        <w:lastRenderedPageBreak/>
        <w:t xml:space="preserve">6.2. Доказом прийняття партії Товару є видаткова накладна оформлена належним чином та підписана уповноваженими особами і завірена печатками Постачальника і Покупця. </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6.3. Товари поставляються та передаються у власність </w:t>
      </w:r>
      <w:r w:rsidRPr="000F425C">
        <w:rPr>
          <w:rFonts w:ascii="Times New Roman" w:eastAsia="Times New Roman" w:hAnsi="Times New Roman" w:cs="Times New Roman"/>
          <w:bCs/>
          <w:iCs/>
          <w:sz w:val="24"/>
          <w:szCs w:val="24"/>
          <w:lang w:eastAsia="uk-UA"/>
        </w:rPr>
        <w:t>Покупцю</w:t>
      </w:r>
      <w:r w:rsidRPr="000F425C">
        <w:rPr>
          <w:rFonts w:ascii="Times New Roman" w:eastAsia="Times New Roman" w:hAnsi="Times New Roman" w:cs="Times New Roman"/>
          <w:sz w:val="24"/>
          <w:szCs w:val="24"/>
          <w:lang w:eastAsia="uk-UA"/>
        </w:rPr>
        <w:t xml:space="preserve"> вільними від будь-яких зобов’язань і обтяжень перед третіми особами. </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p>
    <w:p w:rsidR="00A4629A" w:rsidRPr="000F425C" w:rsidRDefault="00A4629A" w:rsidP="00A4629A">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7.  УМОВИ ТА ПОРЯДОК РОЗРАХУНКІВ</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7.1.</w:t>
      </w:r>
      <w:r w:rsidRPr="000F425C">
        <w:rPr>
          <w:rFonts w:ascii="Times New Roman" w:eastAsia="Times New Roman" w:hAnsi="Times New Roman" w:cs="Times New Roman"/>
          <w:sz w:val="24"/>
          <w:szCs w:val="24"/>
          <w:lang w:eastAsia="uk-UA"/>
        </w:rPr>
        <w:tab/>
        <w:t>Покупець здійснює оплату за кожну поставлену партію товару шляхом перерахування грошових коштів на розрахунковий рахунок  П</w:t>
      </w:r>
      <w:r>
        <w:rPr>
          <w:rFonts w:ascii="Times New Roman" w:eastAsia="Times New Roman" w:hAnsi="Times New Roman" w:cs="Times New Roman"/>
          <w:sz w:val="24"/>
          <w:szCs w:val="24"/>
          <w:lang w:eastAsia="uk-UA"/>
        </w:rPr>
        <w:t>остачальника протягом 10 (десяти</w:t>
      </w:r>
      <w:r w:rsidRPr="000F425C">
        <w:rPr>
          <w:rFonts w:ascii="Times New Roman" w:eastAsia="Times New Roman" w:hAnsi="Times New Roman" w:cs="Times New Roman"/>
          <w:sz w:val="24"/>
          <w:szCs w:val="24"/>
          <w:lang w:eastAsia="uk-UA"/>
        </w:rPr>
        <w:t>) календарних днів з моменту поставки товару.</w:t>
      </w:r>
    </w:p>
    <w:p w:rsidR="00A4629A" w:rsidRPr="000F425C" w:rsidRDefault="00A4629A" w:rsidP="00A4629A">
      <w:pPr>
        <w:spacing w:after="0" w:line="240" w:lineRule="auto"/>
        <w:ind w:firstLine="708"/>
        <w:jc w:val="both"/>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sz w:val="24"/>
          <w:szCs w:val="24"/>
          <w:lang w:eastAsia="uk-UA"/>
        </w:rPr>
        <w:t>7.2.</w:t>
      </w:r>
      <w:r w:rsidRPr="000F425C">
        <w:rPr>
          <w:rFonts w:ascii="Times New Roman" w:eastAsia="Times New Roman" w:hAnsi="Times New Roman" w:cs="Times New Roman"/>
          <w:sz w:val="24"/>
          <w:szCs w:val="24"/>
          <w:lang w:eastAsia="uk-UA"/>
        </w:rPr>
        <w:tab/>
        <w:t>У разі затримання бюджетного фінансування розрахунок за поставлений товар здійснюється протягом 5-ти банківських днів з дати отримання Замовником бюджетного призначення на фінансування закупівлі на свій реєстраційний рахунок. Датою платежу є день перерахування  грошових коштів на рахунок постачальника.</w:t>
      </w:r>
    </w:p>
    <w:p w:rsidR="00A4629A" w:rsidRPr="000F425C" w:rsidRDefault="00A4629A" w:rsidP="00A4629A">
      <w:pPr>
        <w:spacing w:after="0" w:line="240" w:lineRule="auto"/>
        <w:ind w:firstLine="708"/>
        <w:jc w:val="both"/>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sz w:val="24"/>
          <w:szCs w:val="24"/>
          <w:lang w:eastAsia="uk-UA"/>
        </w:rPr>
        <w:t>7.3. Всі розрахунки проводяться в національній грошовій одиниці.</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7.4. Загальна вартість даного Договору складається з суми вартості партій Товарів, поставлених Постачальником протягом строку дії даного Договору. Ціна Товарів та загальна вартість Договору визначається згідно специфікації.</w:t>
      </w:r>
    </w:p>
    <w:p w:rsidR="00A4629A" w:rsidRPr="000F425C" w:rsidRDefault="00A4629A" w:rsidP="00A4629A">
      <w:pPr>
        <w:spacing w:after="0" w:line="240" w:lineRule="auto"/>
        <w:ind w:firstLine="708"/>
        <w:jc w:val="both"/>
        <w:rPr>
          <w:rFonts w:ascii="Times New Roman" w:eastAsia="Times New Roman" w:hAnsi="Times New Roman" w:cs="Times New Roman"/>
          <w:b/>
          <w:sz w:val="24"/>
          <w:szCs w:val="24"/>
          <w:lang w:eastAsia="uk-UA"/>
        </w:rPr>
      </w:pPr>
    </w:p>
    <w:p w:rsidR="00A4629A" w:rsidRPr="000F425C" w:rsidRDefault="00A4629A" w:rsidP="00A4629A">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8. ФОРС – МАЖОРНІ ОБСТАВИНИ</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8.1. Сторони звільняються від відповідальності за часткове або повне невиконання зобов'язань за цим договором, якщо це невиконання є наслідком форс-мажорних обставин, що виникли після укладення цього договору в результаті обставин надзвичайного характеру, які сторони не могли передбачати або запобігти, а саме: пожежі, стихійного лиха, озброєного конфлікту, перекриття транспортних доріг внаслідок страйків, рішень уряду або інших обставин.</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8.2. При виникненні обставин, зазначених у п. 8.1., кожна сторона повинна протягом 3-х календарних днів з моменту настання таких обставин повідомити про це іншу сторону у письмовій формі. Повідомлення повинно містити дані про характер обставин і про передбачуваний термін дії таких обставин, а також офіційні документи, що засвідчують наявність цих обставин.</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8.3. У випадках настання обставин, передбачених в п. 8.1., термін виконання стороною зобов'язань за цим договором переноситься відповідно до часу, протягом якого діють ці обставини та їх наслідки.</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8.4. Якщо форс-мажорні обставини тривають довше ніж 30 (тридцять) календарних днів підряд, сторони мають право припинити дію цього Договору, заздалегідь повідомивши про це іншу сторону не пізніше ніж за 10 (десять) календарних днів. </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8.5. Факт виникнення форс-мажорних обставин має бути підтверджений в письмовій формі відповідним висновком (довідкою) Торгово-промислової палати України. </w:t>
      </w:r>
    </w:p>
    <w:p w:rsidR="00A4629A" w:rsidRPr="000F425C" w:rsidRDefault="00A4629A" w:rsidP="00A4629A">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b/>
          <w:bCs/>
          <w:sz w:val="24"/>
          <w:szCs w:val="24"/>
          <w:lang w:eastAsia="uk-UA"/>
        </w:rPr>
        <w:t>9. ВІДПОВІДАЛЬНІСТЬ СТОРІН</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4629A" w:rsidRPr="000F425C" w:rsidRDefault="00A4629A" w:rsidP="00A46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              9.2. У разі затримки поставки товару, або поставки в неповному обсязі, заявленому Замовником, Постачальник сплачує неустойку у розмірі облікової ставки НБУ від суми непоставленого товару за кожний день затримки.</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9.3.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 </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lastRenderedPageBreak/>
        <w:t>9.4.</w:t>
      </w:r>
      <w:r w:rsidRPr="000F425C">
        <w:rPr>
          <w:rFonts w:ascii="Times New Roman" w:eastAsia="Times New Roman" w:hAnsi="Times New Roman" w:cs="Times New Roman"/>
          <w:sz w:val="24"/>
          <w:szCs w:val="24"/>
          <w:lang w:eastAsia="uk-UA"/>
        </w:rPr>
        <w:tab/>
        <w:t>У випадку відсутності або припинення фінансування Замовник сплачує Постачальнику пеню в розмірі облікової ставки НБУ, що діяла в момент виникнення прострочення, від суми заборгованості за кожен день прострочення.</w:t>
      </w:r>
    </w:p>
    <w:p w:rsidR="00A4629A" w:rsidRPr="000F425C" w:rsidRDefault="00A4629A" w:rsidP="00A4629A">
      <w:pPr>
        <w:spacing w:after="0" w:line="240" w:lineRule="auto"/>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              9.5.</w:t>
      </w:r>
      <w:r w:rsidRPr="000F425C">
        <w:rPr>
          <w:rFonts w:ascii="Times New Roman" w:eastAsia="Times New Roman" w:hAnsi="Times New Roman" w:cs="Times New Roman"/>
          <w:sz w:val="24"/>
          <w:szCs w:val="24"/>
          <w:lang w:eastAsia="uk-UA"/>
        </w:rPr>
        <w:tab/>
        <w:t>У випадках, не передбачених цим Договором, сторони несуть відповідальність, встановлену чинним законодавством.</w:t>
      </w:r>
    </w:p>
    <w:p w:rsidR="00A4629A" w:rsidRPr="000F425C" w:rsidRDefault="00A4629A" w:rsidP="00A4629A">
      <w:pPr>
        <w:spacing w:after="0" w:line="240" w:lineRule="auto"/>
        <w:jc w:val="both"/>
        <w:rPr>
          <w:rFonts w:ascii="Times New Roman" w:eastAsia="Times New Roman" w:hAnsi="Times New Roman" w:cs="Times New Roman"/>
          <w:sz w:val="24"/>
          <w:szCs w:val="24"/>
          <w:lang w:eastAsia="uk-UA"/>
        </w:rPr>
      </w:pPr>
    </w:p>
    <w:p w:rsidR="00A4629A" w:rsidRPr="000F425C" w:rsidRDefault="00A4629A" w:rsidP="00A4629A">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10. ВИРІШЕННЯ СУПЕРЕЧОК</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10.1. Всі суперечки і розбіжності, які можуть виникнути між сторонами під час виконання умов цього Договору, вирішуються шляхом переговорів.</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10.2. При не врегулюванні в процесі переговорів спірних питань суперечки вирішуються в порядку, встановленому чинним законодавством України.</w:t>
      </w:r>
    </w:p>
    <w:p w:rsidR="00A4629A" w:rsidRPr="000F425C" w:rsidRDefault="00A4629A" w:rsidP="00A4629A">
      <w:pPr>
        <w:spacing w:after="0" w:line="240" w:lineRule="auto"/>
        <w:jc w:val="both"/>
        <w:rPr>
          <w:rFonts w:ascii="Times New Roman" w:eastAsia="Times New Roman" w:hAnsi="Times New Roman" w:cs="Times New Roman"/>
          <w:sz w:val="24"/>
          <w:szCs w:val="24"/>
          <w:lang w:eastAsia="uk-UA"/>
        </w:rPr>
      </w:pPr>
    </w:p>
    <w:p w:rsidR="00A4629A" w:rsidRPr="000F425C" w:rsidRDefault="00A4629A" w:rsidP="00A4629A">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11. ТЕРМІН ДІЇ ДОГОВОРУ</w:t>
      </w:r>
    </w:p>
    <w:p w:rsidR="00A4629A" w:rsidRPr="00A4629A"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11.1. Даний Договір набирає чинності з моменту його підписання та діє до «31» грудня 2024 року, а в частині взаєморозрахунків — до повного виконання сторонами своїх зобов'язань.</w:t>
      </w:r>
    </w:p>
    <w:p w:rsidR="00A4629A" w:rsidRPr="000F425C" w:rsidRDefault="00A4629A" w:rsidP="00A4629A">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12. ІНШІ УМОВИ</w:t>
      </w:r>
    </w:p>
    <w:p w:rsidR="00A4629A" w:rsidRPr="000F425C" w:rsidRDefault="00A4629A" w:rsidP="00A4629A">
      <w:pPr>
        <w:spacing w:after="0" w:line="240" w:lineRule="auto"/>
        <w:ind w:left="149" w:right="152"/>
        <w:jc w:val="both"/>
        <w:rPr>
          <w:rFonts w:ascii="Times New Roman" w:eastAsia="Arial" w:hAnsi="Times New Roman" w:cs="Times New Roman"/>
          <w:color w:val="000000"/>
          <w:sz w:val="24"/>
          <w:szCs w:val="24"/>
        </w:rPr>
      </w:pPr>
      <w:r w:rsidRPr="000F425C">
        <w:rPr>
          <w:rFonts w:ascii="Times New Roman" w:eastAsia="Times New Roman" w:hAnsi="Times New Roman" w:cs="Times New Roman"/>
          <w:sz w:val="24"/>
          <w:szCs w:val="24"/>
          <w:lang w:eastAsia="uk-UA"/>
        </w:rPr>
        <w:t xml:space="preserve">12.1. Всі зміни і доповнення до цього Договору вважаються дійсними, якщо вони зроблені в письмовій формі і підписані уповноваженими представниками сторін. </w:t>
      </w:r>
      <w:r w:rsidRPr="000F425C">
        <w:rPr>
          <w:rFonts w:ascii="Times New Roman" w:eastAsia="Times New Roman" w:hAnsi="Times New Roman" w:cs="Times New Roman"/>
          <w:color w:val="000000"/>
          <w:sz w:val="24"/>
          <w:szCs w:val="24"/>
          <w:lang w:eastAsia="uk-UA"/>
        </w:rPr>
        <w:t>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 в</w:t>
      </w:r>
      <w:proofErr w:type="spellStart"/>
      <w:r w:rsidRPr="000F425C">
        <w:rPr>
          <w:rFonts w:ascii="Times New Roman" w:eastAsia="Times New Roman" w:hAnsi="Times New Roman" w:cs="Times New Roman"/>
          <w:color w:val="000000"/>
          <w:sz w:val="24"/>
          <w:szCs w:val="24"/>
          <w:lang w:val="ru-RU" w:eastAsia="uk-UA"/>
        </w:rPr>
        <w:t>ідповідно</w:t>
      </w:r>
      <w:proofErr w:type="spellEnd"/>
      <w:r w:rsidRPr="000F425C">
        <w:rPr>
          <w:rFonts w:ascii="Times New Roman" w:eastAsia="Times New Roman" w:hAnsi="Times New Roman" w:cs="Times New Roman"/>
          <w:color w:val="000000"/>
          <w:sz w:val="24"/>
          <w:szCs w:val="24"/>
          <w:lang w:val="ru-RU" w:eastAsia="uk-UA"/>
        </w:rPr>
        <w:t xml:space="preserve"> до </w:t>
      </w:r>
      <w:proofErr w:type="spellStart"/>
      <w:r w:rsidRPr="000F425C">
        <w:rPr>
          <w:rFonts w:ascii="Times New Roman" w:eastAsia="Times New Roman" w:hAnsi="Times New Roman" w:cs="Times New Roman"/>
          <w:color w:val="000000"/>
          <w:sz w:val="24"/>
          <w:szCs w:val="24"/>
          <w:lang w:val="ru-RU" w:eastAsia="uk-UA"/>
        </w:rPr>
        <w:t>даного</w:t>
      </w:r>
      <w:proofErr w:type="spellEnd"/>
      <w:r w:rsidRPr="000F425C">
        <w:rPr>
          <w:rFonts w:ascii="Times New Roman" w:eastAsia="Times New Roman" w:hAnsi="Times New Roman" w:cs="Times New Roman"/>
          <w:color w:val="000000"/>
          <w:sz w:val="24"/>
          <w:szCs w:val="24"/>
          <w:lang w:val="ru-RU" w:eastAsia="uk-UA"/>
        </w:rPr>
        <w:t xml:space="preserve"> Договору</w:t>
      </w:r>
      <w:r w:rsidRPr="000F425C">
        <w:rPr>
          <w:rFonts w:ascii="Times New Roman" w:eastAsia="Times New Roman" w:hAnsi="Times New Roman" w:cs="Times New Roman"/>
          <w:color w:val="000000"/>
          <w:sz w:val="24"/>
          <w:szCs w:val="24"/>
          <w:lang w:eastAsia="uk-UA"/>
        </w:rPr>
        <w:t xml:space="preserve">. </w:t>
      </w:r>
      <w:r w:rsidRPr="000F425C">
        <w:rPr>
          <w:rFonts w:ascii="Times New Roman" w:eastAsia="Arial"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4629A" w:rsidRPr="000F425C" w:rsidRDefault="00A4629A" w:rsidP="00A4629A">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1) зменшення обсягів закупівлі, зокрема з урахуванням фактичного обсягу видатків замовника;</w:t>
      </w:r>
    </w:p>
    <w:p w:rsidR="00A4629A" w:rsidRPr="000F425C" w:rsidRDefault="00A4629A" w:rsidP="00A4629A">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F425C">
        <w:rPr>
          <w:rFonts w:ascii="Times New Roman" w:eastAsia="Arial" w:hAnsi="Times New Roman" w:cs="Times New Roman"/>
          <w:color w:val="000000"/>
          <w:sz w:val="24"/>
          <w:szCs w:val="24"/>
        </w:rPr>
        <w:t>пропорційно</w:t>
      </w:r>
      <w:proofErr w:type="spellEnd"/>
      <w:r w:rsidRPr="000F425C">
        <w:rPr>
          <w:rFonts w:ascii="Times New Roman" w:eastAsia="Arial"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629A" w:rsidRPr="000F425C" w:rsidRDefault="00A4629A" w:rsidP="00A4629A">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629A" w:rsidRPr="000F425C" w:rsidRDefault="00A4629A" w:rsidP="00A4629A">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p>
    <w:p w:rsidR="00A4629A" w:rsidRPr="000F425C" w:rsidRDefault="00A4629A" w:rsidP="00A4629A">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визначеної в договорі про закупівлю;</w:t>
      </w:r>
    </w:p>
    <w:p w:rsidR="00A4629A" w:rsidRPr="000F425C" w:rsidRDefault="00A4629A" w:rsidP="00A4629A">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629A" w:rsidRPr="000F425C" w:rsidRDefault="00A4629A" w:rsidP="00A4629A">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A4629A" w:rsidRPr="000F425C" w:rsidRDefault="00A4629A" w:rsidP="00A4629A">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оподаткування – </w:t>
      </w:r>
      <w:proofErr w:type="spellStart"/>
      <w:r w:rsidRPr="000F425C">
        <w:rPr>
          <w:rFonts w:ascii="Times New Roman" w:eastAsia="Arial" w:hAnsi="Times New Roman" w:cs="Times New Roman"/>
          <w:color w:val="000000"/>
          <w:sz w:val="24"/>
          <w:szCs w:val="24"/>
        </w:rPr>
        <w:t>пропорційно</w:t>
      </w:r>
      <w:proofErr w:type="spellEnd"/>
      <w:r w:rsidRPr="000F425C">
        <w:rPr>
          <w:rFonts w:ascii="Times New Roman" w:eastAsia="Arial"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0F425C">
        <w:rPr>
          <w:rFonts w:ascii="Times New Roman" w:eastAsia="Arial" w:hAnsi="Times New Roman" w:cs="Times New Roman"/>
          <w:color w:val="000000"/>
          <w:sz w:val="24"/>
          <w:szCs w:val="24"/>
        </w:rPr>
        <w:t>пропорційно</w:t>
      </w:r>
      <w:proofErr w:type="spellEnd"/>
      <w:r w:rsidRPr="000F425C">
        <w:rPr>
          <w:rFonts w:ascii="Times New Roman" w:eastAsia="Arial" w:hAnsi="Times New Roman" w:cs="Times New Roman"/>
          <w:color w:val="000000"/>
          <w:sz w:val="24"/>
          <w:szCs w:val="24"/>
        </w:rPr>
        <w:t xml:space="preserve"> до зміни податкового навантаження внаслідок зміни системи оподаткування;</w:t>
      </w:r>
    </w:p>
    <w:p w:rsidR="00A4629A" w:rsidRPr="000F425C" w:rsidRDefault="00A4629A" w:rsidP="00A4629A">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425C">
        <w:rPr>
          <w:rFonts w:ascii="Times New Roman" w:eastAsia="Arial" w:hAnsi="Times New Roman" w:cs="Times New Roman"/>
          <w:color w:val="000000"/>
          <w:sz w:val="24"/>
          <w:szCs w:val="24"/>
        </w:rPr>
        <w:t>Platts</w:t>
      </w:r>
      <w:proofErr w:type="spellEnd"/>
      <w:r w:rsidRPr="000F425C">
        <w:rPr>
          <w:rFonts w:ascii="Times New Roman" w:eastAsia="Arial" w:hAnsi="Times New Roman" w:cs="Times New Roman"/>
          <w:color w:val="000000"/>
          <w:sz w:val="24"/>
          <w:szCs w:val="24"/>
        </w:rPr>
        <w:t xml:space="preserve">, ARGUS, регульованих цін (тарифів), нормативів, середньозважених цін </w:t>
      </w:r>
      <w:r w:rsidRPr="000F425C">
        <w:rPr>
          <w:rFonts w:ascii="Times New Roman" w:eastAsia="Arial" w:hAnsi="Times New Roman" w:cs="Times New Roman"/>
          <w:color w:val="000000"/>
          <w:sz w:val="24"/>
          <w:szCs w:val="24"/>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629A" w:rsidRPr="000F425C" w:rsidRDefault="00A4629A" w:rsidP="00A4629A">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8) зміни умов у зв’язку із застосуванням положень частини шостої статті 41 Закону;</w:t>
      </w:r>
    </w:p>
    <w:p w:rsidR="00A4629A" w:rsidRPr="000F425C" w:rsidRDefault="00A4629A" w:rsidP="00A4629A">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4629A" w:rsidRPr="000F425C" w:rsidRDefault="00A4629A" w:rsidP="00A4629A">
      <w:pPr>
        <w:widowControl w:val="0"/>
        <w:spacing w:after="0" w:line="240" w:lineRule="auto"/>
        <w:ind w:firstLine="387"/>
        <w:contextualSpacing/>
        <w:jc w:val="both"/>
        <w:rPr>
          <w:rFonts w:cs="Times New Roman"/>
          <w:sz w:val="24"/>
          <w:szCs w:val="24"/>
        </w:rPr>
      </w:pPr>
      <w:r w:rsidRPr="000F425C">
        <w:rPr>
          <w:rFonts w:ascii="Times New Roman" w:eastAsia="Arial" w:hAnsi="Times New Roman" w:cs="Times New Roman"/>
          <w:color w:val="000000"/>
          <w:sz w:val="24"/>
          <w:szCs w:val="24"/>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12.2. У випадках, не передбачених цим Договором, сторони керуються чинним законодавством України. </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12.3. Сторони зобов'язуються у письмовій формі повідомляти одна одну про зміну свого місцезнаходження, банківських реквізитів, статусу платника податку на прибуток, про ухвалення рішення про ліквідацію, реорганізацію, банкрутство однієї зі сторін у термін не пізніше 3-х календарних днів з дати таких змін або ухвалення відповідного рішення. </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12.4. Відступлення права вимоги і (або) передача боргу за цим Договором однією зі Сторін третім особам допускається виключно за умови письмового погодження з іншою Стороною.</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12.5. Сторони, однаково розуміючи значення і умови цього Договору та його правові наслідки, підтверджують дійсність намірів при його укладанні, а також те, що він не носить фіктивного чи удаваного правочину і не є правочином зловмисним та те, що по всім істотним умовам цього Договору досягнута згода. Попередні домовленості, які мали місце до посвідчення цього договору і не відображені у його тексті, не мають правового значення. Даний Договір не може бути змінений або розірваний у зв’язку з істотною зміною обставин якими сторони керувалися при його укладенні.   </w:t>
      </w: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12.6. </w:t>
      </w:r>
      <w:bookmarkStart w:id="0" w:name="_GoBack"/>
      <w:r w:rsidRPr="000F425C">
        <w:rPr>
          <w:rFonts w:ascii="Times New Roman" w:eastAsia="Times New Roman" w:hAnsi="Times New Roman" w:cs="Times New Roman"/>
          <w:sz w:val="24"/>
          <w:szCs w:val="24"/>
          <w:lang w:eastAsia="uk-UA"/>
        </w:rPr>
        <w:t>Ц</w:t>
      </w:r>
      <w:bookmarkEnd w:id="0"/>
      <w:r w:rsidRPr="000F425C">
        <w:rPr>
          <w:rFonts w:ascii="Times New Roman" w:eastAsia="Times New Roman" w:hAnsi="Times New Roman" w:cs="Times New Roman"/>
          <w:sz w:val="24"/>
          <w:szCs w:val="24"/>
          <w:lang w:eastAsia="uk-UA"/>
        </w:rPr>
        <w:t xml:space="preserve">ей Договір укладений в двох екземплярах, по одному для кожної сторони, які мають однакову юридичну силу. </w:t>
      </w:r>
    </w:p>
    <w:p w:rsidR="00A4629A" w:rsidRDefault="00A4629A" w:rsidP="00A4629A">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12.7. Кожна Сторона надає іншій стороні згоду на обробку своїх персональних даних у письмовій або електронній формі в обсязі, що міститься в Цьому Договорі, рахунках, актах та інших документах, що стосується цього Договору, з метою забезпечення реалізації податкових, господарських, правових відносин, у сфері бухгалтерського обліку, аудиту, а також підтверджує, що отримала повідомлення про обробку персональних даних іншої Сторони, та повідомлення про свої права, як суб’єкта персональних даних, які визначені статтею 8 Закону України «Про захист персональних даних», а також мету збору цих даних та згоду на оприлюднення у відповідності до Закону України «Про відкритість використання публічних коштів» від 11.02.2015 року № 183-VІІ.</w:t>
      </w:r>
    </w:p>
    <w:p w:rsidR="00A4629A" w:rsidRDefault="00A4629A" w:rsidP="00A4629A">
      <w:pPr>
        <w:spacing w:after="0" w:line="240" w:lineRule="auto"/>
        <w:ind w:firstLine="708"/>
        <w:jc w:val="both"/>
        <w:rPr>
          <w:rFonts w:ascii="Times New Roman" w:eastAsia="Times New Roman" w:hAnsi="Times New Roman" w:cs="Times New Roman"/>
          <w:sz w:val="24"/>
          <w:szCs w:val="24"/>
          <w:lang w:eastAsia="uk-UA"/>
        </w:rPr>
      </w:pPr>
    </w:p>
    <w:p w:rsidR="00A4629A" w:rsidRDefault="00A4629A" w:rsidP="00A4629A">
      <w:pPr>
        <w:spacing w:after="0" w:line="240" w:lineRule="auto"/>
        <w:ind w:firstLine="708"/>
        <w:jc w:val="both"/>
        <w:rPr>
          <w:rFonts w:ascii="Times New Roman" w:eastAsia="Times New Roman" w:hAnsi="Times New Roman" w:cs="Times New Roman"/>
          <w:sz w:val="24"/>
          <w:szCs w:val="24"/>
          <w:lang w:eastAsia="uk-UA"/>
        </w:rPr>
      </w:pPr>
    </w:p>
    <w:p w:rsidR="00A4629A" w:rsidRDefault="00A4629A" w:rsidP="00A4629A">
      <w:pPr>
        <w:spacing w:after="0" w:line="240" w:lineRule="auto"/>
        <w:ind w:firstLine="708"/>
        <w:jc w:val="both"/>
        <w:rPr>
          <w:rFonts w:ascii="Times New Roman" w:eastAsia="Times New Roman" w:hAnsi="Times New Roman" w:cs="Times New Roman"/>
          <w:sz w:val="24"/>
          <w:szCs w:val="24"/>
          <w:lang w:eastAsia="uk-UA"/>
        </w:rPr>
      </w:pPr>
    </w:p>
    <w:p w:rsidR="00A4629A" w:rsidRDefault="00A4629A" w:rsidP="00A4629A">
      <w:pPr>
        <w:spacing w:after="0" w:line="240" w:lineRule="auto"/>
        <w:ind w:firstLine="708"/>
        <w:jc w:val="both"/>
        <w:rPr>
          <w:rFonts w:ascii="Times New Roman" w:eastAsia="Times New Roman" w:hAnsi="Times New Roman" w:cs="Times New Roman"/>
          <w:sz w:val="24"/>
          <w:szCs w:val="24"/>
          <w:lang w:eastAsia="uk-UA"/>
        </w:rPr>
      </w:pPr>
    </w:p>
    <w:p w:rsidR="00A4629A" w:rsidRDefault="00A4629A" w:rsidP="00A4629A">
      <w:pPr>
        <w:spacing w:after="0" w:line="240" w:lineRule="auto"/>
        <w:ind w:firstLine="708"/>
        <w:jc w:val="both"/>
        <w:rPr>
          <w:rFonts w:ascii="Times New Roman" w:eastAsia="Times New Roman" w:hAnsi="Times New Roman" w:cs="Times New Roman"/>
          <w:sz w:val="24"/>
          <w:szCs w:val="24"/>
          <w:lang w:eastAsia="uk-UA"/>
        </w:rPr>
      </w:pPr>
    </w:p>
    <w:p w:rsidR="00A4629A" w:rsidRDefault="00A4629A" w:rsidP="00A4629A">
      <w:pPr>
        <w:spacing w:after="0" w:line="240" w:lineRule="auto"/>
        <w:ind w:firstLine="708"/>
        <w:jc w:val="both"/>
        <w:rPr>
          <w:rFonts w:ascii="Times New Roman" w:eastAsia="Times New Roman" w:hAnsi="Times New Roman" w:cs="Times New Roman"/>
          <w:sz w:val="24"/>
          <w:szCs w:val="24"/>
          <w:lang w:eastAsia="uk-UA"/>
        </w:rPr>
      </w:pPr>
    </w:p>
    <w:p w:rsidR="00A4629A" w:rsidRDefault="00A4629A" w:rsidP="00A4629A">
      <w:pPr>
        <w:spacing w:after="0" w:line="240" w:lineRule="auto"/>
        <w:ind w:firstLine="708"/>
        <w:jc w:val="both"/>
        <w:rPr>
          <w:rFonts w:ascii="Times New Roman" w:eastAsia="Times New Roman" w:hAnsi="Times New Roman" w:cs="Times New Roman"/>
          <w:sz w:val="24"/>
          <w:szCs w:val="24"/>
          <w:lang w:eastAsia="uk-UA"/>
        </w:rPr>
      </w:pPr>
    </w:p>
    <w:p w:rsidR="00A4629A" w:rsidRDefault="00A4629A" w:rsidP="00A4629A">
      <w:pPr>
        <w:spacing w:after="0" w:line="240" w:lineRule="auto"/>
        <w:ind w:firstLine="708"/>
        <w:jc w:val="both"/>
        <w:rPr>
          <w:rFonts w:ascii="Times New Roman" w:eastAsia="Times New Roman" w:hAnsi="Times New Roman" w:cs="Times New Roman"/>
          <w:sz w:val="24"/>
          <w:szCs w:val="24"/>
          <w:lang w:eastAsia="uk-UA"/>
        </w:rPr>
      </w:pPr>
    </w:p>
    <w:p w:rsidR="00A4629A" w:rsidRDefault="00A4629A" w:rsidP="00A4629A">
      <w:pPr>
        <w:spacing w:after="0" w:line="240" w:lineRule="auto"/>
        <w:ind w:firstLine="708"/>
        <w:jc w:val="both"/>
        <w:rPr>
          <w:rFonts w:ascii="Times New Roman" w:eastAsia="Times New Roman" w:hAnsi="Times New Roman" w:cs="Times New Roman"/>
          <w:sz w:val="24"/>
          <w:szCs w:val="24"/>
          <w:lang w:eastAsia="uk-UA"/>
        </w:rPr>
      </w:pPr>
    </w:p>
    <w:p w:rsidR="00A4629A" w:rsidRPr="000F425C" w:rsidRDefault="00A4629A" w:rsidP="00A4629A">
      <w:pPr>
        <w:spacing w:after="0" w:line="240" w:lineRule="auto"/>
        <w:ind w:firstLine="708"/>
        <w:jc w:val="both"/>
        <w:rPr>
          <w:rFonts w:ascii="Times New Roman" w:eastAsia="Times New Roman" w:hAnsi="Times New Roman" w:cs="Times New Roman"/>
          <w:sz w:val="24"/>
          <w:szCs w:val="24"/>
          <w:lang w:eastAsia="uk-UA"/>
        </w:rPr>
      </w:pPr>
    </w:p>
    <w:p w:rsidR="00A4629A" w:rsidRPr="000F425C" w:rsidRDefault="00A4629A" w:rsidP="00A4629A">
      <w:pPr>
        <w:widowControl w:val="0"/>
        <w:snapToGrid w:val="0"/>
        <w:spacing w:after="0" w:line="210" w:lineRule="atLeast"/>
        <w:ind w:firstLine="454"/>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lastRenderedPageBreak/>
        <w:t>13. МІСЦЕЗНАХОДЖЕННЯ, БАНКІВСЬКІ РЕКВІЗИТИ ТА ПІДПИСИ СТОРІН</w:t>
      </w: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A4629A" w:rsidRPr="000F425C" w:rsidTr="007D1235">
        <w:trPr>
          <w:trHeight w:val="2893"/>
        </w:trPr>
        <w:tc>
          <w:tcPr>
            <w:tcW w:w="5378" w:type="dxa"/>
          </w:tcPr>
          <w:p w:rsidR="00A4629A" w:rsidRPr="000F425C" w:rsidRDefault="00A4629A" w:rsidP="007D1235">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ПОСТАЧАЛЬНИК</w:t>
            </w:r>
          </w:p>
          <w:p w:rsidR="00A4629A" w:rsidRPr="000F425C" w:rsidRDefault="00A4629A" w:rsidP="007D1235">
            <w:pPr>
              <w:spacing w:after="0" w:line="240" w:lineRule="auto"/>
              <w:ind w:firstLine="540"/>
              <w:rPr>
                <w:rFonts w:ascii="Times New Roman" w:eastAsia="Times New Roman" w:hAnsi="Times New Roman" w:cs="Times New Roman"/>
                <w:b/>
                <w:sz w:val="24"/>
                <w:szCs w:val="24"/>
                <w:lang w:eastAsia="uk-UA"/>
              </w:rPr>
            </w:pPr>
          </w:p>
          <w:p w:rsidR="00A4629A" w:rsidRPr="000F425C" w:rsidRDefault="00A4629A" w:rsidP="007D1235">
            <w:pPr>
              <w:spacing w:after="0" w:line="240" w:lineRule="auto"/>
              <w:ind w:firstLine="540"/>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 </w:t>
            </w:r>
          </w:p>
          <w:p w:rsidR="00A4629A" w:rsidRPr="000F425C" w:rsidRDefault="00A4629A" w:rsidP="007D1235">
            <w:pPr>
              <w:spacing w:after="0" w:line="240" w:lineRule="auto"/>
              <w:rPr>
                <w:rFonts w:ascii="Times New Roman" w:eastAsia="Times New Roman" w:hAnsi="Times New Roman" w:cs="Times New Roman"/>
                <w:sz w:val="24"/>
                <w:szCs w:val="24"/>
                <w:lang w:eastAsia="uk-UA"/>
              </w:rPr>
            </w:pPr>
          </w:p>
          <w:p w:rsidR="00A4629A" w:rsidRPr="000F425C" w:rsidRDefault="00A4629A" w:rsidP="007D1235">
            <w:pPr>
              <w:spacing w:after="0" w:line="240" w:lineRule="auto"/>
              <w:rPr>
                <w:rFonts w:ascii="Times New Roman" w:eastAsia="Times New Roman" w:hAnsi="Times New Roman" w:cs="Times New Roman"/>
                <w:sz w:val="24"/>
                <w:szCs w:val="24"/>
                <w:lang w:eastAsia="uk-UA"/>
              </w:rPr>
            </w:pPr>
          </w:p>
          <w:p w:rsidR="00A4629A" w:rsidRPr="000F425C" w:rsidRDefault="00A4629A" w:rsidP="007D1235">
            <w:pPr>
              <w:spacing w:after="0" w:line="240" w:lineRule="auto"/>
              <w:rPr>
                <w:rFonts w:ascii="Times New Roman" w:hAnsi="Times New Roman" w:cs="Times New Roman"/>
                <w:sz w:val="24"/>
                <w:szCs w:val="24"/>
              </w:rPr>
            </w:pPr>
          </w:p>
          <w:p w:rsidR="00A4629A" w:rsidRPr="000F425C" w:rsidRDefault="00A4629A" w:rsidP="007D1235">
            <w:pPr>
              <w:spacing w:after="0" w:line="240" w:lineRule="auto"/>
              <w:rPr>
                <w:rFonts w:ascii="Times New Roman" w:hAnsi="Times New Roman" w:cs="Times New Roman"/>
                <w:sz w:val="24"/>
                <w:szCs w:val="24"/>
              </w:rPr>
            </w:pPr>
          </w:p>
          <w:p w:rsidR="00A4629A" w:rsidRPr="000F425C" w:rsidRDefault="00A4629A" w:rsidP="007D1235">
            <w:pPr>
              <w:spacing w:after="0" w:line="240" w:lineRule="auto"/>
              <w:rPr>
                <w:rFonts w:ascii="Times New Roman" w:hAnsi="Times New Roman" w:cs="Times New Roman"/>
                <w:sz w:val="24"/>
                <w:szCs w:val="24"/>
              </w:rPr>
            </w:pPr>
          </w:p>
          <w:p w:rsidR="00A4629A" w:rsidRPr="000F425C" w:rsidRDefault="00A4629A" w:rsidP="007D1235">
            <w:pPr>
              <w:spacing w:after="0" w:line="240" w:lineRule="auto"/>
              <w:rPr>
                <w:rFonts w:ascii="Times New Roman" w:hAnsi="Times New Roman" w:cs="Times New Roman"/>
                <w:sz w:val="24"/>
                <w:szCs w:val="24"/>
              </w:rPr>
            </w:pPr>
          </w:p>
          <w:p w:rsidR="00A4629A" w:rsidRPr="000F425C" w:rsidRDefault="00A4629A" w:rsidP="007D1235">
            <w:pPr>
              <w:spacing w:after="0" w:line="240" w:lineRule="auto"/>
              <w:rPr>
                <w:rFonts w:ascii="Times New Roman" w:hAnsi="Times New Roman" w:cs="Times New Roman"/>
                <w:sz w:val="24"/>
                <w:szCs w:val="24"/>
              </w:rPr>
            </w:pPr>
          </w:p>
          <w:p w:rsidR="00A4629A" w:rsidRPr="000F425C" w:rsidRDefault="00A4629A" w:rsidP="007D1235">
            <w:pPr>
              <w:spacing w:after="0" w:line="240" w:lineRule="auto"/>
              <w:rPr>
                <w:rFonts w:ascii="Times New Roman" w:hAnsi="Times New Roman" w:cs="Times New Roman"/>
                <w:sz w:val="24"/>
                <w:szCs w:val="24"/>
              </w:rPr>
            </w:pPr>
          </w:p>
          <w:p w:rsidR="00A4629A" w:rsidRPr="000F425C" w:rsidRDefault="00A4629A" w:rsidP="007D1235">
            <w:pPr>
              <w:spacing w:after="0" w:line="240" w:lineRule="auto"/>
              <w:rPr>
                <w:rFonts w:ascii="Times New Roman" w:hAnsi="Times New Roman" w:cs="Times New Roman"/>
                <w:sz w:val="24"/>
                <w:szCs w:val="24"/>
              </w:rPr>
            </w:pPr>
          </w:p>
          <w:p w:rsidR="00A4629A" w:rsidRPr="000F425C" w:rsidRDefault="00A4629A" w:rsidP="007D1235">
            <w:pPr>
              <w:spacing w:after="0" w:line="240" w:lineRule="auto"/>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____________________</w:t>
            </w:r>
          </w:p>
          <w:p w:rsidR="00A4629A" w:rsidRPr="000F425C" w:rsidRDefault="00A4629A" w:rsidP="007D1235">
            <w:pPr>
              <w:spacing w:after="0" w:line="240" w:lineRule="auto"/>
              <w:rPr>
                <w:rFonts w:ascii="Times New Roman" w:eastAsia="Times New Roman" w:hAnsi="Times New Roman" w:cs="Times New Roman"/>
                <w:b/>
                <w:sz w:val="24"/>
                <w:szCs w:val="24"/>
                <w:lang w:eastAsia="uk-UA"/>
              </w:rPr>
            </w:pPr>
          </w:p>
          <w:p w:rsidR="00A4629A" w:rsidRPr="000F425C" w:rsidRDefault="00A4629A" w:rsidP="007D1235">
            <w:pPr>
              <w:widowControl w:val="0"/>
              <w:snapToGrid w:val="0"/>
              <w:spacing w:after="0" w:line="210" w:lineRule="atLeast"/>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________________________ </w:t>
            </w:r>
            <w:r w:rsidRPr="000F425C">
              <w:rPr>
                <w:rFonts w:ascii="Times New Roman" w:eastAsia="Times New Roman" w:hAnsi="Times New Roman" w:cs="Times New Roman"/>
                <w:b/>
                <w:sz w:val="24"/>
                <w:szCs w:val="24"/>
              </w:rPr>
              <w:t>/_____________/</w:t>
            </w:r>
          </w:p>
        </w:tc>
        <w:tc>
          <w:tcPr>
            <w:tcW w:w="5116" w:type="dxa"/>
          </w:tcPr>
          <w:p w:rsidR="00A4629A" w:rsidRPr="000A688D" w:rsidRDefault="00A4629A" w:rsidP="00A4629A">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ПОКУПЕЦЬ</w:t>
            </w:r>
          </w:p>
          <w:p w:rsidR="00A4629A" w:rsidRPr="000F425C" w:rsidRDefault="00A4629A" w:rsidP="007D1235">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 xml:space="preserve">Комунальне некомерційне підприємство «Стоматологічна поліклініка»  </w:t>
            </w:r>
          </w:p>
          <w:p w:rsidR="00A4629A" w:rsidRDefault="00A4629A" w:rsidP="007D1235">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roofErr w:type="spellStart"/>
            <w:r w:rsidRPr="000F425C">
              <w:rPr>
                <w:rFonts w:ascii="Times New Roman" w:eastAsia="Times New Roman" w:hAnsi="Times New Roman" w:cs="Times New Roman"/>
                <w:b/>
                <w:kern w:val="1"/>
                <w:sz w:val="24"/>
                <w:szCs w:val="24"/>
                <w:lang w:eastAsia="uk-UA"/>
              </w:rPr>
              <w:t>Звягельської</w:t>
            </w:r>
            <w:proofErr w:type="spellEnd"/>
            <w:r w:rsidRPr="000F425C">
              <w:rPr>
                <w:rFonts w:ascii="Times New Roman" w:eastAsia="Times New Roman" w:hAnsi="Times New Roman" w:cs="Times New Roman"/>
                <w:b/>
                <w:kern w:val="1"/>
                <w:sz w:val="24"/>
                <w:szCs w:val="24"/>
                <w:lang w:eastAsia="uk-UA"/>
              </w:rPr>
              <w:t xml:space="preserve"> міської ради</w:t>
            </w:r>
          </w:p>
          <w:p w:rsidR="00A4629A" w:rsidRPr="000F425C" w:rsidRDefault="00A4629A" w:rsidP="007D1235">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A4629A" w:rsidRPr="000F425C" w:rsidRDefault="00A4629A" w:rsidP="007D123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11700, Україна, Житомирська область, </w:t>
            </w:r>
          </w:p>
          <w:p w:rsidR="00A4629A" w:rsidRPr="000F425C" w:rsidRDefault="00A4629A" w:rsidP="007D123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roofErr w:type="spellStart"/>
            <w:r w:rsidRPr="000F425C">
              <w:rPr>
                <w:rFonts w:ascii="Times New Roman" w:eastAsia="Times New Roman" w:hAnsi="Times New Roman" w:cs="Times New Roman"/>
                <w:kern w:val="1"/>
                <w:sz w:val="24"/>
                <w:szCs w:val="24"/>
                <w:lang w:eastAsia="uk-UA"/>
              </w:rPr>
              <w:t>Звягельський</w:t>
            </w:r>
            <w:proofErr w:type="spellEnd"/>
            <w:r w:rsidRPr="000F425C">
              <w:rPr>
                <w:rFonts w:ascii="Times New Roman" w:eastAsia="Times New Roman" w:hAnsi="Times New Roman" w:cs="Times New Roman"/>
                <w:kern w:val="1"/>
                <w:sz w:val="24"/>
                <w:szCs w:val="24"/>
                <w:lang w:eastAsia="uk-UA"/>
              </w:rPr>
              <w:t xml:space="preserve"> район, м. </w:t>
            </w:r>
            <w:proofErr w:type="spellStart"/>
            <w:r w:rsidRPr="000F425C">
              <w:rPr>
                <w:rFonts w:ascii="Times New Roman" w:eastAsia="Times New Roman" w:hAnsi="Times New Roman" w:cs="Times New Roman"/>
                <w:kern w:val="1"/>
                <w:sz w:val="24"/>
                <w:szCs w:val="24"/>
                <w:lang w:eastAsia="uk-UA"/>
              </w:rPr>
              <w:t>Звягель</w:t>
            </w:r>
            <w:proofErr w:type="spellEnd"/>
            <w:r w:rsidRPr="000F425C">
              <w:rPr>
                <w:rFonts w:ascii="Times New Roman" w:eastAsia="Times New Roman" w:hAnsi="Times New Roman" w:cs="Times New Roman"/>
                <w:kern w:val="1"/>
                <w:sz w:val="24"/>
                <w:szCs w:val="24"/>
                <w:lang w:eastAsia="uk-UA"/>
              </w:rPr>
              <w:t xml:space="preserve">, </w:t>
            </w:r>
          </w:p>
          <w:p w:rsidR="00A4629A" w:rsidRPr="000F425C" w:rsidRDefault="00A4629A" w:rsidP="007D123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вул. Шевченка, 28/2</w:t>
            </w:r>
          </w:p>
          <w:p w:rsidR="00A4629A" w:rsidRPr="000F425C" w:rsidRDefault="00A4629A" w:rsidP="007D123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ЄДРПОУ 13549905</w:t>
            </w:r>
          </w:p>
          <w:p w:rsidR="00A4629A" w:rsidRPr="000F425C" w:rsidRDefault="00A4629A" w:rsidP="007D123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р/р </w:t>
            </w:r>
            <w:r w:rsidRPr="000F425C">
              <w:rPr>
                <w:rFonts w:ascii="Times New Roman" w:eastAsia="Times New Roman" w:hAnsi="Times New Roman" w:cs="Times New Roman"/>
                <w:kern w:val="1"/>
                <w:sz w:val="24"/>
                <w:szCs w:val="24"/>
                <w:lang w:val="en-US" w:eastAsia="uk-UA"/>
              </w:rPr>
              <w:t>UA</w:t>
            </w:r>
            <w:r w:rsidRPr="000F425C">
              <w:rPr>
                <w:rFonts w:ascii="Times New Roman" w:eastAsia="Times New Roman" w:hAnsi="Times New Roman" w:cs="Times New Roman"/>
                <w:kern w:val="1"/>
                <w:sz w:val="24"/>
                <w:szCs w:val="24"/>
                <w:lang w:eastAsia="uk-UA"/>
              </w:rPr>
              <w:t>228201720344300001000047372</w:t>
            </w:r>
          </w:p>
          <w:p w:rsidR="00A4629A" w:rsidRPr="000F425C" w:rsidRDefault="00A4629A" w:rsidP="007D123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ДКСУ м.</w:t>
            </w:r>
            <w:r>
              <w:rPr>
                <w:rFonts w:ascii="Times New Roman" w:eastAsia="Times New Roman" w:hAnsi="Times New Roman" w:cs="Times New Roman"/>
                <w:kern w:val="1"/>
                <w:sz w:val="24"/>
                <w:szCs w:val="24"/>
                <w:lang w:eastAsia="uk-UA"/>
              </w:rPr>
              <w:t xml:space="preserve"> </w:t>
            </w:r>
            <w:r w:rsidRPr="000F425C">
              <w:rPr>
                <w:rFonts w:ascii="Times New Roman" w:eastAsia="Times New Roman" w:hAnsi="Times New Roman" w:cs="Times New Roman"/>
                <w:kern w:val="1"/>
                <w:sz w:val="24"/>
                <w:szCs w:val="24"/>
                <w:lang w:eastAsia="uk-UA"/>
              </w:rPr>
              <w:t>Київ, МФО 820172</w:t>
            </w:r>
          </w:p>
          <w:p w:rsidR="00A4629A" w:rsidRPr="000F425C" w:rsidRDefault="00A4629A" w:rsidP="007D123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р/р</w:t>
            </w:r>
            <w:r w:rsidRPr="000F425C">
              <w:rPr>
                <w:rFonts w:ascii="Times New Roman" w:eastAsia="Times New Roman" w:hAnsi="Times New Roman" w:cs="Times New Roman"/>
                <w:kern w:val="1"/>
                <w:sz w:val="24"/>
                <w:szCs w:val="24"/>
                <w:lang w:val="ru-RU" w:eastAsia="uk-UA"/>
              </w:rPr>
              <w:t xml:space="preserve"> </w:t>
            </w:r>
            <w:r w:rsidRPr="000F425C">
              <w:rPr>
                <w:rFonts w:ascii="Times New Roman" w:eastAsia="Times New Roman" w:hAnsi="Times New Roman" w:cs="Times New Roman"/>
                <w:kern w:val="1"/>
                <w:sz w:val="24"/>
                <w:szCs w:val="24"/>
                <w:lang w:val="en-US" w:eastAsia="uk-UA"/>
              </w:rPr>
              <w:t>UA</w:t>
            </w:r>
            <w:r w:rsidRPr="000F425C">
              <w:rPr>
                <w:rFonts w:ascii="Times New Roman" w:eastAsia="Times New Roman" w:hAnsi="Times New Roman" w:cs="Times New Roman"/>
                <w:kern w:val="1"/>
                <w:sz w:val="24"/>
                <w:szCs w:val="24"/>
                <w:lang w:eastAsia="uk-UA"/>
              </w:rPr>
              <w:t>96305299000026000006401640</w:t>
            </w:r>
          </w:p>
          <w:p w:rsidR="00A4629A" w:rsidRDefault="00A4629A" w:rsidP="007D123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у АТ КБ «Приватбанк», МФО 305299</w:t>
            </w:r>
          </w:p>
          <w:p w:rsidR="00A4629A" w:rsidRPr="000A688D" w:rsidRDefault="00A4629A" w:rsidP="007D123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A4629A" w:rsidRPr="000F425C" w:rsidRDefault="00A4629A" w:rsidP="007D1235">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Директор</w:t>
            </w:r>
          </w:p>
          <w:p w:rsidR="00A4629A" w:rsidRPr="000F425C" w:rsidRDefault="00A4629A" w:rsidP="007D1235">
            <w:pPr>
              <w:spacing w:after="0" w:line="240" w:lineRule="auto"/>
              <w:rPr>
                <w:rFonts w:ascii="Times New Roman" w:eastAsia="Times New Roman" w:hAnsi="Times New Roman" w:cs="Times New Roman"/>
                <w:sz w:val="24"/>
                <w:szCs w:val="24"/>
                <w:lang w:eastAsia="uk-UA"/>
              </w:rPr>
            </w:pPr>
            <w:r w:rsidRPr="000F425C">
              <w:rPr>
                <w:rFonts w:ascii="Times New Roman" w:eastAsia="Times New Roman" w:hAnsi="Times New Roman" w:cs="Times New Roman"/>
                <w:b/>
                <w:kern w:val="1"/>
                <w:sz w:val="24"/>
                <w:szCs w:val="24"/>
                <w:lang w:eastAsia="uk-UA"/>
              </w:rPr>
              <w:t>_______________________ Пашкевич В. М.</w:t>
            </w:r>
          </w:p>
        </w:tc>
      </w:tr>
    </w:tbl>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A4629A" w:rsidRDefault="00A4629A" w:rsidP="00A4629A">
      <w:pPr>
        <w:tabs>
          <w:tab w:val="left" w:pos="7695"/>
          <w:tab w:val="right" w:pos="9355"/>
        </w:tabs>
        <w:spacing w:after="0" w:line="240" w:lineRule="auto"/>
        <w:rPr>
          <w:rFonts w:ascii="Times New Roman" w:eastAsia="Times New Roman" w:hAnsi="Times New Roman" w:cs="Times New Roman"/>
          <w:b/>
          <w:sz w:val="24"/>
          <w:szCs w:val="24"/>
          <w:lang w:eastAsia="uk-UA"/>
        </w:rPr>
      </w:pPr>
    </w:p>
    <w:p w:rsidR="00A4629A" w:rsidRPr="000F425C" w:rsidRDefault="00A4629A" w:rsidP="00A4629A">
      <w:pPr>
        <w:tabs>
          <w:tab w:val="left" w:pos="7695"/>
          <w:tab w:val="right" w:pos="9355"/>
        </w:tabs>
        <w:spacing w:after="0" w:line="240" w:lineRule="auto"/>
        <w:jc w:val="right"/>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lastRenderedPageBreak/>
        <w:t>Додаток 1</w:t>
      </w:r>
    </w:p>
    <w:p w:rsidR="00A4629A" w:rsidRPr="000F425C" w:rsidRDefault="00A4629A" w:rsidP="00A4629A">
      <w:pPr>
        <w:spacing w:after="0" w:line="240" w:lineRule="auto"/>
        <w:jc w:val="center"/>
        <w:rPr>
          <w:rFonts w:ascii="Times New Roman" w:eastAsia="Times New Roman" w:hAnsi="Times New Roman" w:cs="Times New Roman"/>
          <w:b/>
          <w:sz w:val="24"/>
          <w:szCs w:val="24"/>
          <w:lang w:eastAsia="uk-UA"/>
        </w:rPr>
      </w:pPr>
    </w:p>
    <w:p w:rsidR="00A4629A" w:rsidRPr="000F425C" w:rsidRDefault="00A4629A" w:rsidP="00A4629A">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СПЕЦИФІКАЦІЯ </w:t>
      </w:r>
    </w:p>
    <w:p w:rsidR="00A4629A" w:rsidRPr="000F425C" w:rsidRDefault="00A4629A" w:rsidP="00A4629A">
      <w:pPr>
        <w:spacing w:after="0" w:line="240" w:lineRule="auto"/>
        <w:jc w:val="center"/>
        <w:rPr>
          <w:rFonts w:ascii="Times New Roman" w:eastAsia="Times New Roman" w:hAnsi="Times New Roman" w:cs="Times New Roman"/>
          <w:sz w:val="24"/>
          <w:szCs w:val="24"/>
          <w:lang w:eastAsia="uk-UA"/>
        </w:rPr>
      </w:pPr>
    </w:p>
    <w:p w:rsidR="00A4629A" w:rsidRPr="000A688D" w:rsidRDefault="00A4629A" w:rsidP="00A4629A">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до Договору поставки  № _______ від «_</w:t>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t>_____» ____________ 2024 року</w:t>
      </w:r>
    </w:p>
    <w:tbl>
      <w:tblPr>
        <w:tblpPr w:leftFromText="180" w:rightFromText="180" w:vertAnchor="text" w:horzAnchor="margin" w:tblpXSpec="center" w:tblpY="316"/>
        <w:tblOverlap w:val="neve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2268"/>
        <w:gridCol w:w="1182"/>
        <w:gridCol w:w="944"/>
        <w:gridCol w:w="1082"/>
        <w:gridCol w:w="1156"/>
      </w:tblGrid>
      <w:tr w:rsidR="00A4629A" w:rsidRPr="000F425C" w:rsidTr="00A4629A">
        <w:tc>
          <w:tcPr>
            <w:tcW w:w="534" w:type="dxa"/>
          </w:tcPr>
          <w:p w:rsidR="00A4629A" w:rsidRPr="000F425C" w:rsidRDefault="00A4629A" w:rsidP="007D1235">
            <w:pPr>
              <w:spacing w:after="0" w:line="240" w:lineRule="auto"/>
              <w:ind w:left="570"/>
              <w:jc w:val="center"/>
              <w:rPr>
                <w:rFonts w:ascii="Times New Roman" w:eastAsia="Times New Roman" w:hAnsi="Times New Roman" w:cs="Times New Roman"/>
                <w:sz w:val="24"/>
                <w:szCs w:val="24"/>
                <w:lang w:eastAsia="uk-UA"/>
              </w:rPr>
            </w:pPr>
          </w:p>
          <w:p w:rsidR="00A4629A" w:rsidRPr="000F425C" w:rsidRDefault="00A4629A" w:rsidP="007D1235">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w:t>
            </w:r>
          </w:p>
        </w:tc>
        <w:tc>
          <w:tcPr>
            <w:tcW w:w="2693" w:type="dxa"/>
            <w:vAlign w:val="center"/>
          </w:tcPr>
          <w:p w:rsidR="00A4629A" w:rsidRPr="000F425C" w:rsidRDefault="00A4629A" w:rsidP="007D1235">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Найменування</w:t>
            </w:r>
          </w:p>
        </w:tc>
        <w:tc>
          <w:tcPr>
            <w:tcW w:w="2268" w:type="dxa"/>
          </w:tcPr>
          <w:p w:rsidR="00A4629A" w:rsidRPr="000F425C" w:rsidRDefault="00A4629A" w:rsidP="007D1235">
            <w:pPr>
              <w:spacing w:after="0" w:line="240" w:lineRule="auto"/>
              <w:jc w:val="center"/>
              <w:rPr>
                <w:rFonts w:ascii="Times New Roman" w:eastAsia="Times New Roman" w:hAnsi="Times New Roman" w:cs="Times New Roman"/>
                <w:sz w:val="24"/>
                <w:szCs w:val="24"/>
                <w:lang w:eastAsia="uk-UA"/>
              </w:rPr>
            </w:pPr>
          </w:p>
          <w:p w:rsidR="00A4629A" w:rsidRPr="000F425C" w:rsidRDefault="00A4629A" w:rsidP="007D1235">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Код за ДК 021:2015</w:t>
            </w:r>
          </w:p>
        </w:tc>
        <w:tc>
          <w:tcPr>
            <w:tcW w:w="1182" w:type="dxa"/>
            <w:vAlign w:val="center"/>
          </w:tcPr>
          <w:p w:rsidR="00A4629A" w:rsidRPr="000F425C" w:rsidRDefault="00A4629A" w:rsidP="007D1235">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Од-ця виміру</w:t>
            </w:r>
          </w:p>
        </w:tc>
        <w:tc>
          <w:tcPr>
            <w:tcW w:w="944" w:type="dxa"/>
            <w:vAlign w:val="center"/>
          </w:tcPr>
          <w:p w:rsidR="00A4629A" w:rsidRPr="000F425C" w:rsidRDefault="00A4629A" w:rsidP="007D1235">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К-ть</w:t>
            </w:r>
          </w:p>
        </w:tc>
        <w:tc>
          <w:tcPr>
            <w:tcW w:w="1082" w:type="dxa"/>
            <w:vAlign w:val="center"/>
          </w:tcPr>
          <w:p w:rsidR="00A4629A" w:rsidRPr="000F425C" w:rsidRDefault="00A4629A" w:rsidP="007D1235">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Ціна, грн.</w:t>
            </w:r>
          </w:p>
          <w:p w:rsidR="00A4629A" w:rsidRPr="000F425C" w:rsidRDefault="00A4629A" w:rsidP="007D1235">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з/без ПДВ</w:t>
            </w:r>
          </w:p>
        </w:tc>
        <w:tc>
          <w:tcPr>
            <w:tcW w:w="1156" w:type="dxa"/>
            <w:vAlign w:val="center"/>
          </w:tcPr>
          <w:p w:rsidR="00A4629A" w:rsidRPr="000F425C" w:rsidRDefault="00A4629A" w:rsidP="007D1235">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Сума, грн. з/без ПДВ</w:t>
            </w:r>
          </w:p>
        </w:tc>
      </w:tr>
      <w:tr w:rsidR="00A4629A" w:rsidRPr="000F425C" w:rsidTr="00A4629A">
        <w:trPr>
          <w:trHeight w:val="320"/>
        </w:trPr>
        <w:tc>
          <w:tcPr>
            <w:tcW w:w="534" w:type="dxa"/>
          </w:tcPr>
          <w:p w:rsidR="00A4629A" w:rsidRPr="000F425C" w:rsidRDefault="00A4629A" w:rsidP="007D1235">
            <w:pPr>
              <w:spacing w:after="0" w:line="240" w:lineRule="auto"/>
              <w:ind w:left="570" w:hanging="570"/>
              <w:jc w:val="center"/>
              <w:rPr>
                <w:rFonts w:ascii="Times New Roman" w:eastAsia="Times New Roman" w:hAnsi="Times New Roman" w:cs="Times New Roman"/>
                <w:sz w:val="24"/>
                <w:szCs w:val="24"/>
                <w:lang w:eastAsia="uk-UA"/>
              </w:rPr>
            </w:pPr>
          </w:p>
          <w:p w:rsidR="00A4629A" w:rsidRPr="000F425C" w:rsidRDefault="00A4629A" w:rsidP="007D1235">
            <w:pPr>
              <w:spacing w:after="0" w:line="240" w:lineRule="auto"/>
              <w:ind w:left="570" w:hanging="570"/>
              <w:jc w:val="center"/>
              <w:rPr>
                <w:rFonts w:ascii="Times New Roman" w:eastAsia="Times New Roman" w:hAnsi="Times New Roman" w:cs="Times New Roman"/>
                <w:sz w:val="24"/>
                <w:szCs w:val="24"/>
                <w:lang w:eastAsia="uk-UA"/>
              </w:rPr>
            </w:pPr>
          </w:p>
          <w:p w:rsidR="00A4629A" w:rsidRPr="000F425C" w:rsidRDefault="00A4629A" w:rsidP="007D1235">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w:t>
            </w:r>
          </w:p>
        </w:tc>
        <w:tc>
          <w:tcPr>
            <w:tcW w:w="2693" w:type="dxa"/>
            <w:vAlign w:val="center"/>
          </w:tcPr>
          <w:p w:rsidR="00A4629A" w:rsidRPr="000F425C" w:rsidRDefault="00A4629A" w:rsidP="00A4629A">
            <w:pPr>
              <w:spacing w:after="0" w:line="240" w:lineRule="auto"/>
              <w:rPr>
                <w:rFonts w:ascii="Times New Roman" w:eastAsia="Times New Roman" w:hAnsi="Times New Roman" w:cs="Times New Roman"/>
                <w:sz w:val="24"/>
                <w:szCs w:val="24"/>
                <w:lang w:eastAsia="uk-UA"/>
              </w:rPr>
            </w:pPr>
            <w:r w:rsidRPr="00A4629A">
              <w:rPr>
                <w:rFonts w:ascii="Times New Roman" w:eastAsia="Times New Roman" w:hAnsi="Times New Roman" w:cs="Times New Roman"/>
                <w:sz w:val="24"/>
                <w:szCs w:val="24"/>
                <w:lang w:eastAsia="uk-UA"/>
              </w:rPr>
              <w:t>Шприц інсуліновий 1 мл U-40</w:t>
            </w:r>
          </w:p>
        </w:tc>
        <w:tc>
          <w:tcPr>
            <w:tcW w:w="2268" w:type="dxa"/>
          </w:tcPr>
          <w:p w:rsidR="00A4629A" w:rsidRPr="00A4629A" w:rsidRDefault="00A4629A" w:rsidP="00A4629A">
            <w:pPr>
              <w:spacing w:line="300" w:lineRule="atLeast"/>
              <w:jc w:val="center"/>
              <w:rPr>
                <w:rFonts w:ascii="Times New Roman" w:hAnsi="Times New Roman" w:cs="Times New Roman"/>
                <w:color w:val="000000"/>
                <w:sz w:val="24"/>
                <w:szCs w:val="24"/>
              </w:rPr>
            </w:pPr>
            <w:r w:rsidRPr="00A4629A">
              <w:rPr>
                <w:rFonts w:ascii="Times New Roman" w:hAnsi="Times New Roman" w:cs="Times New Roman"/>
                <w:color w:val="000000"/>
                <w:sz w:val="24"/>
                <w:szCs w:val="24"/>
                <w:bdr w:val="none" w:sz="0" w:space="0" w:color="auto" w:frame="1"/>
              </w:rPr>
              <w:br/>
              <w:t>33140000-3</w:t>
            </w:r>
            <w:r w:rsidRPr="00A4629A">
              <w:rPr>
                <w:rFonts w:ascii="Times New Roman" w:hAnsi="Times New Roman" w:cs="Times New Roman"/>
                <w:color w:val="000000"/>
                <w:sz w:val="24"/>
                <w:szCs w:val="24"/>
              </w:rPr>
              <w:t> - </w:t>
            </w:r>
            <w:r w:rsidRPr="00A4629A">
              <w:rPr>
                <w:rFonts w:ascii="Times New Roman" w:hAnsi="Times New Roman" w:cs="Times New Roman"/>
                <w:color w:val="000000"/>
                <w:sz w:val="24"/>
                <w:szCs w:val="24"/>
                <w:bdr w:val="none" w:sz="0" w:space="0" w:color="auto" w:frame="1"/>
              </w:rPr>
              <w:t>Медичні матеріали</w:t>
            </w:r>
          </w:p>
        </w:tc>
        <w:tc>
          <w:tcPr>
            <w:tcW w:w="1182" w:type="dxa"/>
            <w:vAlign w:val="center"/>
          </w:tcPr>
          <w:p w:rsidR="00A4629A" w:rsidRPr="000F425C" w:rsidRDefault="00A4629A" w:rsidP="00A4629A">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штуки</w:t>
            </w:r>
          </w:p>
        </w:tc>
        <w:tc>
          <w:tcPr>
            <w:tcW w:w="944" w:type="dxa"/>
            <w:vAlign w:val="center"/>
          </w:tcPr>
          <w:p w:rsidR="00A4629A" w:rsidRPr="000F425C" w:rsidRDefault="00A4629A" w:rsidP="00A4629A">
            <w:pPr>
              <w:spacing w:after="0" w:line="240" w:lineRule="auto"/>
              <w:ind w:right="-25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2000</w:t>
            </w:r>
          </w:p>
        </w:tc>
        <w:tc>
          <w:tcPr>
            <w:tcW w:w="1082" w:type="dxa"/>
            <w:vAlign w:val="center"/>
          </w:tcPr>
          <w:p w:rsidR="00A4629A" w:rsidRPr="000F425C" w:rsidRDefault="00A4629A" w:rsidP="007D1235">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A4629A" w:rsidRPr="000F425C" w:rsidRDefault="00A4629A" w:rsidP="007D1235">
            <w:pPr>
              <w:spacing w:after="0" w:line="240" w:lineRule="auto"/>
              <w:jc w:val="center"/>
              <w:rPr>
                <w:rFonts w:ascii="Times New Roman" w:eastAsia="Times New Roman" w:hAnsi="Times New Roman" w:cs="Times New Roman"/>
                <w:sz w:val="24"/>
                <w:szCs w:val="24"/>
                <w:lang w:eastAsia="uk-UA"/>
              </w:rPr>
            </w:pPr>
          </w:p>
        </w:tc>
      </w:tr>
      <w:tr w:rsidR="00A4629A" w:rsidRPr="000F425C" w:rsidTr="00A4629A">
        <w:trPr>
          <w:trHeight w:val="320"/>
        </w:trPr>
        <w:tc>
          <w:tcPr>
            <w:tcW w:w="534" w:type="dxa"/>
          </w:tcPr>
          <w:p w:rsidR="00A4629A" w:rsidRPr="000F425C" w:rsidRDefault="00A4629A" w:rsidP="007D1235">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2.</w:t>
            </w:r>
          </w:p>
        </w:tc>
        <w:tc>
          <w:tcPr>
            <w:tcW w:w="2693" w:type="dxa"/>
            <w:vAlign w:val="center"/>
          </w:tcPr>
          <w:p w:rsidR="00A4629A" w:rsidRPr="000F425C" w:rsidRDefault="00A4629A" w:rsidP="00A4629A">
            <w:pPr>
              <w:spacing w:after="0" w:line="240" w:lineRule="auto"/>
              <w:rPr>
                <w:rFonts w:ascii="Times New Roman" w:eastAsia="Times New Roman" w:hAnsi="Times New Roman" w:cs="Times New Roman"/>
                <w:sz w:val="24"/>
                <w:szCs w:val="24"/>
                <w:lang w:eastAsia="uk-UA"/>
              </w:rPr>
            </w:pPr>
            <w:r w:rsidRPr="00A4629A">
              <w:rPr>
                <w:rFonts w:ascii="Times New Roman" w:eastAsia="Times New Roman" w:hAnsi="Times New Roman" w:cs="Times New Roman"/>
                <w:sz w:val="24"/>
                <w:szCs w:val="24"/>
                <w:lang w:eastAsia="uk-UA"/>
              </w:rPr>
              <w:t>Бинти марлеві нестерильні, 7м на 14см</w:t>
            </w:r>
          </w:p>
        </w:tc>
        <w:tc>
          <w:tcPr>
            <w:tcW w:w="2268" w:type="dxa"/>
          </w:tcPr>
          <w:p w:rsidR="00A4629A" w:rsidRPr="00A4629A" w:rsidRDefault="00A4629A" w:rsidP="00A4629A">
            <w:pPr>
              <w:spacing w:line="300" w:lineRule="atLeast"/>
              <w:jc w:val="center"/>
              <w:rPr>
                <w:rFonts w:ascii="Times New Roman" w:hAnsi="Times New Roman" w:cs="Times New Roman"/>
                <w:color w:val="000000"/>
                <w:sz w:val="24"/>
                <w:szCs w:val="24"/>
              </w:rPr>
            </w:pPr>
            <w:r w:rsidRPr="00A4629A">
              <w:rPr>
                <w:rFonts w:ascii="Times New Roman" w:hAnsi="Times New Roman" w:cs="Times New Roman"/>
                <w:color w:val="000000"/>
                <w:sz w:val="24"/>
                <w:szCs w:val="24"/>
                <w:bdr w:val="none" w:sz="0" w:space="0" w:color="auto" w:frame="1"/>
              </w:rPr>
              <w:br/>
              <w:t>33140000-3</w:t>
            </w:r>
            <w:r w:rsidRPr="00A4629A">
              <w:rPr>
                <w:rFonts w:ascii="Times New Roman" w:hAnsi="Times New Roman" w:cs="Times New Roman"/>
                <w:color w:val="000000"/>
                <w:sz w:val="24"/>
                <w:szCs w:val="24"/>
              </w:rPr>
              <w:t> - </w:t>
            </w:r>
            <w:r w:rsidRPr="00A4629A">
              <w:rPr>
                <w:rFonts w:ascii="Times New Roman" w:hAnsi="Times New Roman" w:cs="Times New Roman"/>
                <w:color w:val="000000"/>
                <w:sz w:val="24"/>
                <w:szCs w:val="24"/>
                <w:bdr w:val="none" w:sz="0" w:space="0" w:color="auto" w:frame="1"/>
              </w:rPr>
              <w:t>Медичні матеріали</w:t>
            </w:r>
          </w:p>
        </w:tc>
        <w:tc>
          <w:tcPr>
            <w:tcW w:w="1182" w:type="dxa"/>
            <w:vAlign w:val="center"/>
          </w:tcPr>
          <w:p w:rsidR="00A4629A" w:rsidRPr="000F425C" w:rsidRDefault="00A4629A" w:rsidP="00A4629A">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упаковка</w:t>
            </w:r>
          </w:p>
        </w:tc>
        <w:tc>
          <w:tcPr>
            <w:tcW w:w="944" w:type="dxa"/>
            <w:vAlign w:val="center"/>
          </w:tcPr>
          <w:p w:rsidR="00A4629A" w:rsidRPr="000F425C" w:rsidRDefault="00A4629A" w:rsidP="00A4629A">
            <w:pPr>
              <w:spacing w:after="0" w:line="240" w:lineRule="auto"/>
              <w:ind w:right="-25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w:t>
            </w:r>
          </w:p>
        </w:tc>
        <w:tc>
          <w:tcPr>
            <w:tcW w:w="1082" w:type="dxa"/>
            <w:vAlign w:val="center"/>
          </w:tcPr>
          <w:p w:rsidR="00A4629A" w:rsidRPr="000F425C" w:rsidRDefault="00A4629A" w:rsidP="007D1235">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A4629A" w:rsidRPr="000F425C" w:rsidRDefault="00A4629A" w:rsidP="007D1235">
            <w:pPr>
              <w:spacing w:after="0" w:line="240" w:lineRule="auto"/>
              <w:jc w:val="center"/>
              <w:rPr>
                <w:rFonts w:ascii="Times New Roman" w:eastAsia="Times New Roman" w:hAnsi="Times New Roman" w:cs="Times New Roman"/>
                <w:sz w:val="24"/>
                <w:szCs w:val="24"/>
                <w:lang w:eastAsia="uk-UA"/>
              </w:rPr>
            </w:pPr>
          </w:p>
        </w:tc>
      </w:tr>
      <w:tr w:rsidR="00A4629A" w:rsidRPr="000F425C" w:rsidTr="00A4629A">
        <w:trPr>
          <w:trHeight w:val="320"/>
        </w:trPr>
        <w:tc>
          <w:tcPr>
            <w:tcW w:w="534" w:type="dxa"/>
          </w:tcPr>
          <w:p w:rsidR="00A4629A" w:rsidRPr="000F425C" w:rsidRDefault="00A4629A" w:rsidP="007D1235">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3.</w:t>
            </w:r>
          </w:p>
        </w:tc>
        <w:tc>
          <w:tcPr>
            <w:tcW w:w="2693" w:type="dxa"/>
            <w:vAlign w:val="center"/>
          </w:tcPr>
          <w:p w:rsidR="00A4629A" w:rsidRPr="000F425C" w:rsidRDefault="00A4629A" w:rsidP="00A4629A">
            <w:pPr>
              <w:spacing w:after="0" w:line="240" w:lineRule="auto"/>
              <w:rPr>
                <w:rFonts w:ascii="Times New Roman" w:eastAsia="Times New Roman" w:hAnsi="Times New Roman" w:cs="Times New Roman"/>
                <w:sz w:val="24"/>
                <w:szCs w:val="24"/>
                <w:lang w:eastAsia="uk-UA"/>
              </w:rPr>
            </w:pPr>
            <w:r w:rsidRPr="00A4629A">
              <w:rPr>
                <w:rFonts w:ascii="Times New Roman" w:eastAsia="Times New Roman" w:hAnsi="Times New Roman" w:cs="Times New Roman"/>
                <w:sz w:val="24"/>
                <w:szCs w:val="24"/>
                <w:lang w:eastAsia="uk-UA"/>
              </w:rPr>
              <w:t>Маска медична захисна одноразова тришарова</w:t>
            </w:r>
            <w:r>
              <w:rPr>
                <w:rFonts w:ascii="Times New Roman" w:eastAsia="Times New Roman" w:hAnsi="Times New Roman" w:cs="Times New Roman"/>
                <w:sz w:val="24"/>
                <w:szCs w:val="24"/>
                <w:lang w:eastAsia="uk-UA"/>
              </w:rPr>
              <w:t xml:space="preserve"> </w:t>
            </w:r>
            <w:r w:rsidRPr="00A4629A">
              <w:rPr>
                <w:rFonts w:ascii="Times New Roman" w:eastAsia="Times New Roman" w:hAnsi="Times New Roman" w:cs="Times New Roman"/>
                <w:sz w:val="24"/>
                <w:szCs w:val="24"/>
                <w:lang w:eastAsia="uk-UA"/>
              </w:rPr>
              <w:t>(</w:t>
            </w:r>
            <w:proofErr w:type="spellStart"/>
            <w:r w:rsidRPr="00A4629A">
              <w:rPr>
                <w:rFonts w:ascii="Times New Roman" w:eastAsia="Times New Roman" w:hAnsi="Times New Roman" w:cs="Times New Roman"/>
                <w:sz w:val="24"/>
                <w:szCs w:val="24"/>
                <w:lang w:eastAsia="uk-UA"/>
              </w:rPr>
              <w:t>Спанбонд</w:t>
            </w:r>
            <w:proofErr w:type="spellEnd"/>
            <w:r w:rsidRPr="00A4629A">
              <w:rPr>
                <w:rFonts w:ascii="Times New Roman" w:eastAsia="Times New Roman" w:hAnsi="Times New Roman" w:cs="Times New Roman"/>
                <w:sz w:val="24"/>
                <w:szCs w:val="24"/>
                <w:lang w:eastAsia="uk-UA"/>
              </w:rPr>
              <w:t>) № 50</w:t>
            </w:r>
          </w:p>
        </w:tc>
        <w:tc>
          <w:tcPr>
            <w:tcW w:w="2268" w:type="dxa"/>
          </w:tcPr>
          <w:p w:rsidR="00A4629A" w:rsidRPr="00A4629A" w:rsidRDefault="00A4629A" w:rsidP="00A4629A">
            <w:pPr>
              <w:spacing w:line="300" w:lineRule="atLeast"/>
              <w:jc w:val="center"/>
              <w:rPr>
                <w:rFonts w:ascii="Times New Roman" w:hAnsi="Times New Roman" w:cs="Times New Roman"/>
                <w:color w:val="000000"/>
                <w:sz w:val="24"/>
                <w:szCs w:val="24"/>
              </w:rPr>
            </w:pPr>
            <w:r w:rsidRPr="00A4629A">
              <w:rPr>
                <w:rFonts w:ascii="Times New Roman" w:hAnsi="Times New Roman" w:cs="Times New Roman"/>
                <w:color w:val="000000"/>
                <w:sz w:val="24"/>
                <w:szCs w:val="24"/>
                <w:bdr w:val="none" w:sz="0" w:space="0" w:color="auto" w:frame="1"/>
              </w:rPr>
              <w:br/>
              <w:t>33140000-3</w:t>
            </w:r>
            <w:r w:rsidRPr="00A4629A">
              <w:rPr>
                <w:rFonts w:ascii="Times New Roman" w:hAnsi="Times New Roman" w:cs="Times New Roman"/>
                <w:color w:val="000000"/>
                <w:sz w:val="24"/>
                <w:szCs w:val="24"/>
              </w:rPr>
              <w:t> - </w:t>
            </w:r>
            <w:r w:rsidRPr="00A4629A">
              <w:rPr>
                <w:rFonts w:ascii="Times New Roman" w:hAnsi="Times New Roman" w:cs="Times New Roman"/>
                <w:color w:val="000000"/>
                <w:sz w:val="24"/>
                <w:szCs w:val="24"/>
                <w:bdr w:val="none" w:sz="0" w:space="0" w:color="auto" w:frame="1"/>
              </w:rPr>
              <w:t>Медичні матеріали</w:t>
            </w:r>
          </w:p>
        </w:tc>
        <w:tc>
          <w:tcPr>
            <w:tcW w:w="1182" w:type="dxa"/>
            <w:vAlign w:val="center"/>
          </w:tcPr>
          <w:p w:rsidR="00A4629A" w:rsidRPr="000F425C" w:rsidRDefault="00A4629A" w:rsidP="00A4629A">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упаковка</w:t>
            </w:r>
          </w:p>
        </w:tc>
        <w:tc>
          <w:tcPr>
            <w:tcW w:w="944" w:type="dxa"/>
            <w:vAlign w:val="center"/>
          </w:tcPr>
          <w:p w:rsidR="00A4629A" w:rsidRPr="000F425C" w:rsidRDefault="00A4629A" w:rsidP="00A4629A">
            <w:pPr>
              <w:spacing w:after="0" w:line="240" w:lineRule="auto"/>
              <w:ind w:right="-25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w:t>
            </w:r>
          </w:p>
        </w:tc>
        <w:tc>
          <w:tcPr>
            <w:tcW w:w="1082" w:type="dxa"/>
            <w:vAlign w:val="center"/>
          </w:tcPr>
          <w:p w:rsidR="00A4629A" w:rsidRPr="000F425C" w:rsidRDefault="00A4629A" w:rsidP="007D1235">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A4629A" w:rsidRPr="000F425C" w:rsidRDefault="00A4629A" w:rsidP="007D1235">
            <w:pPr>
              <w:spacing w:after="0" w:line="240" w:lineRule="auto"/>
              <w:jc w:val="center"/>
              <w:rPr>
                <w:rFonts w:ascii="Times New Roman" w:eastAsia="Times New Roman" w:hAnsi="Times New Roman" w:cs="Times New Roman"/>
                <w:sz w:val="24"/>
                <w:szCs w:val="24"/>
                <w:lang w:eastAsia="uk-UA"/>
              </w:rPr>
            </w:pPr>
          </w:p>
        </w:tc>
      </w:tr>
      <w:tr w:rsidR="00A4629A" w:rsidRPr="000F425C" w:rsidTr="00A4629A">
        <w:trPr>
          <w:trHeight w:val="320"/>
        </w:trPr>
        <w:tc>
          <w:tcPr>
            <w:tcW w:w="534" w:type="dxa"/>
          </w:tcPr>
          <w:p w:rsidR="00A4629A" w:rsidRPr="000F425C" w:rsidRDefault="00A4629A" w:rsidP="007D1235">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w:t>
            </w:r>
          </w:p>
        </w:tc>
        <w:tc>
          <w:tcPr>
            <w:tcW w:w="2693" w:type="dxa"/>
            <w:vAlign w:val="center"/>
          </w:tcPr>
          <w:p w:rsidR="00A4629A" w:rsidRPr="000F425C" w:rsidRDefault="00A4629A" w:rsidP="00A4629A">
            <w:pPr>
              <w:spacing w:after="0" w:line="240" w:lineRule="auto"/>
              <w:rPr>
                <w:rFonts w:ascii="Times New Roman" w:eastAsia="Times New Roman" w:hAnsi="Times New Roman" w:cs="Times New Roman"/>
                <w:sz w:val="24"/>
                <w:szCs w:val="24"/>
                <w:lang w:eastAsia="uk-UA"/>
              </w:rPr>
            </w:pPr>
            <w:r w:rsidRPr="00A4629A">
              <w:rPr>
                <w:rFonts w:ascii="Times New Roman" w:eastAsia="Times New Roman" w:hAnsi="Times New Roman" w:cs="Times New Roman"/>
                <w:sz w:val="24"/>
                <w:szCs w:val="24"/>
                <w:lang w:eastAsia="uk-UA"/>
              </w:rPr>
              <w:t>Вата медична нестерильна 100 г.</w:t>
            </w:r>
          </w:p>
        </w:tc>
        <w:tc>
          <w:tcPr>
            <w:tcW w:w="2268" w:type="dxa"/>
          </w:tcPr>
          <w:p w:rsidR="00A4629A" w:rsidRPr="00A4629A" w:rsidRDefault="00A4629A" w:rsidP="00A4629A">
            <w:pPr>
              <w:spacing w:line="300" w:lineRule="atLeast"/>
              <w:jc w:val="center"/>
              <w:rPr>
                <w:rFonts w:ascii="Times New Roman" w:hAnsi="Times New Roman" w:cs="Times New Roman"/>
                <w:color w:val="000000"/>
                <w:sz w:val="24"/>
                <w:szCs w:val="24"/>
              </w:rPr>
            </w:pPr>
            <w:r w:rsidRPr="00A4629A">
              <w:rPr>
                <w:rFonts w:ascii="Times New Roman" w:hAnsi="Times New Roman" w:cs="Times New Roman"/>
                <w:color w:val="000000"/>
                <w:sz w:val="24"/>
                <w:szCs w:val="24"/>
                <w:bdr w:val="none" w:sz="0" w:space="0" w:color="auto" w:frame="1"/>
              </w:rPr>
              <w:br/>
              <w:t>33140000-3</w:t>
            </w:r>
            <w:r w:rsidRPr="00A4629A">
              <w:rPr>
                <w:rFonts w:ascii="Times New Roman" w:hAnsi="Times New Roman" w:cs="Times New Roman"/>
                <w:color w:val="000000"/>
                <w:sz w:val="24"/>
                <w:szCs w:val="24"/>
              </w:rPr>
              <w:t> - </w:t>
            </w:r>
            <w:r w:rsidRPr="00A4629A">
              <w:rPr>
                <w:rFonts w:ascii="Times New Roman" w:hAnsi="Times New Roman" w:cs="Times New Roman"/>
                <w:color w:val="000000"/>
                <w:sz w:val="24"/>
                <w:szCs w:val="24"/>
                <w:bdr w:val="none" w:sz="0" w:space="0" w:color="auto" w:frame="1"/>
              </w:rPr>
              <w:t>Медичні матеріали</w:t>
            </w:r>
          </w:p>
        </w:tc>
        <w:tc>
          <w:tcPr>
            <w:tcW w:w="1182" w:type="dxa"/>
            <w:vAlign w:val="center"/>
          </w:tcPr>
          <w:p w:rsidR="00A4629A" w:rsidRPr="000F425C" w:rsidRDefault="00A4629A" w:rsidP="00A4629A">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упаковка</w:t>
            </w:r>
          </w:p>
        </w:tc>
        <w:tc>
          <w:tcPr>
            <w:tcW w:w="944" w:type="dxa"/>
            <w:vAlign w:val="center"/>
          </w:tcPr>
          <w:p w:rsidR="00A4629A" w:rsidRPr="000F425C" w:rsidRDefault="00A4629A" w:rsidP="00A4629A">
            <w:pPr>
              <w:spacing w:after="0" w:line="240" w:lineRule="auto"/>
              <w:ind w:right="-25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300</w:t>
            </w:r>
          </w:p>
        </w:tc>
        <w:tc>
          <w:tcPr>
            <w:tcW w:w="1082" w:type="dxa"/>
            <w:vAlign w:val="center"/>
          </w:tcPr>
          <w:p w:rsidR="00A4629A" w:rsidRPr="000F425C" w:rsidRDefault="00A4629A" w:rsidP="007D1235">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A4629A" w:rsidRPr="000F425C" w:rsidRDefault="00A4629A" w:rsidP="007D1235">
            <w:pPr>
              <w:spacing w:after="0" w:line="240" w:lineRule="auto"/>
              <w:jc w:val="center"/>
              <w:rPr>
                <w:rFonts w:ascii="Times New Roman" w:eastAsia="Times New Roman" w:hAnsi="Times New Roman" w:cs="Times New Roman"/>
                <w:sz w:val="24"/>
                <w:szCs w:val="24"/>
                <w:lang w:eastAsia="uk-UA"/>
              </w:rPr>
            </w:pPr>
          </w:p>
        </w:tc>
      </w:tr>
    </w:tbl>
    <w:p w:rsidR="00A4629A" w:rsidRPr="000F425C" w:rsidRDefault="00A4629A" w:rsidP="00A4629A">
      <w:pPr>
        <w:spacing w:after="0" w:line="240" w:lineRule="auto"/>
        <w:rPr>
          <w:rFonts w:ascii="Times New Roman" w:eastAsia="Times New Roman" w:hAnsi="Times New Roman" w:cs="Times New Roman"/>
          <w:sz w:val="24"/>
          <w:szCs w:val="24"/>
          <w:lang w:eastAsia="uk-UA"/>
        </w:rPr>
      </w:pPr>
    </w:p>
    <w:tbl>
      <w:tblPr>
        <w:tblpPr w:leftFromText="180" w:rightFromText="180" w:vertAnchor="text" w:horzAnchor="margin" w:tblpXSpec="center" w:tblpY="278"/>
        <w:tblOverlap w:val="neve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2"/>
        <w:gridCol w:w="1100"/>
      </w:tblGrid>
      <w:tr w:rsidR="00A4629A" w:rsidRPr="000F425C" w:rsidTr="007D1235">
        <w:trPr>
          <w:trHeight w:val="320"/>
        </w:trPr>
        <w:tc>
          <w:tcPr>
            <w:tcW w:w="8782" w:type="dxa"/>
            <w:vAlign w:val="center"/>
          </w:tcPr>
          <w:p w:rsidR="00A4629A" w:rsidRPr="000F425C" w:rsidRDefault="00A4629A" w:rsidP="007D1235">
            <w:pPr>
              <w:spacing w:after="0" w:line="240" w:lineRule="auto"/>
              <w:ind w:left="142" w:hanging="142"/>
              <w:jc w:val="right"/>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Разом без ПДВ:</w:t>
            </w:r>
          </w:p>
        </w:tc>
        <w:tc>
          <w:tcPr>
            <w:tcW w:w="1100" w:type="dxa"/>
            <w:vAlign w:val="center"/>
          </w:tcPr>
          <w:p w:rsidR="00A4629A" w:rsidRPr="000F425C" w:rsidRDefault="00A4629A" w:rsidP="007D1235">
            <w:pPr>
              <w:spacing w:after="0" w:line="240" w:lineRule="auto"/>
              <w:jc w:val="center"/>
              <w:rPr>
                <w:rFonts w:ascii="Times New Roman" w:eastAsia="Times New Roman" w:hAnsi="Times New Roman" w:cs="Times New Roman"/>
                <w:sz w:val="24"/>
                <w:szCs w:val="24"/>
                <w:lang w:eastAsia="uk-UA"/>
              </w:rPr>
            </w:pPr>
          </w:p>
        </w:tc>
      </w:tr>
      <w:tr w:rsidR="00A4629A" w:rsidRPr="000F425C" w:rsidTr="007D1235">
        <w:trPr>
          <w:trHeight w:val="320"/>
        </w:trPr>
        <w:tc>
          <w:tcPr>
            <w:tcW w:w="8782" w:type="dxa"/>
            <w:tcBorders>
              <w:bottom w:val="single" w:sz="4" w:space="0" w:color="auto"/>
            </w:tcBorders>
            <w:vAlign w:val="center"/>
          </w:tcPr>
          <w:p w:rsidR="00A4629A" w:rsidRPr="000F425C" w:rsidRDefault="00A4629A" w:rsidP="007D1235">
            <w:pPr>
              <w:spacing w:after="0" w:line="240" w:lineRule="auto"/>
              <w:jc w:val="right"/>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ПДВ:</w:t>
            </w:r>
          </w:p>
        </w:tc>
        <w:tc>
          <w:tcPr>
            <w:tcW w:w="1100" w:type="dxa"/>
            <w:tcBorders>
              <w:bottom w:val="single" w:sz="4" w:space="0" w:color="auto"/>
            </w:tcBorders>
            <w:vAlign w:val="center"/>
          </w:tcPr>
          <w:p w:rsidR="00A4629A" w:rsidRPr="000F425C" w:rsidRDefault="00A4629A" w:rsidP="007D1235">
            <w:pPr>
              <w:spacing w:after="0" w:line="240" w:lineRule="auto"/>
              <w:jc w:val="center"/>
              <w:rPr>
                <w:rFonts w:ascii="Times New Roman" w:eastAsia="Times New Roman" w:hAnsi="Times New Roman" w:cs="Times New Roman"/>
                <w:sz w:val="24"/>
                <w:szCs w:val="24"/>
                <w:lang w:eastAsia="uk-UA"/>
              </w:rPr>
            </w:pPr>
          </w:p>
        </w:tc>
      </w:tr>
      <w:tr w:rsidR="00A4629A" w:rsidRPr="000F425C" w:rsidTr="007D1235">
        <w:trPr>
          <w:trHeight w:val="320"/>
        </w:trPr>
        <w:tc>
          <w:tcPr>
            <w:tcW w:w="8782" w:type="dxa"/>
            <w:tcBorders>
              <w:bottom w:val="single" w:sz="4" w:space="0" w:color="auto"/>
            </w:tcBorders>
            <w:vAlign w:val="center"/>
          </w:tcPr>
          <w:p w:rsidR="00A4629A" w:rsidRPr="000F425C" w:rsidRDefault="00A4629A" w:rsidP="007D1235">
            <w:pPr>
              <w:spacing w:after="0" w:line="240" w:lineRule="auto"/>
              <w:jc w:val="right"/>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Всього ПДВ:</w:t>
            </w:r>
          </w:p>
        </w:tc>
        <w:tc>
          <w:tcPr>
            <w:tcW w:w="1100" w:type="dxa"/>
            <w:tcBorders>
              <w:bottom w:val="single" w:sz="4" w:space="0" w:color="auto"/>
            </w:tcBorders>
            <w:vAlign w:val="center"/>
          </w:tcPr>
          <w:p w:rsidR="00A4629A" w:rsidRPr="000F425C" w:rsidRDefault="00A4629A" w:rsidP="007D1235">
            <w:pPr>
              <w:spacing w:after="0" w:line="240" w:lineRule="auto"/>
              <w:jc w:val="center"/>
              <w:rPr>
                <w:rFonts w:ascii="Times New Roman" w:eastAsia="Times New Roman" w:hAnsi="Times New Roman" w:cs="Times New Roman"/>
                <w:sz w:val="24"/>
                <w:szCs w:val="24"/>
                <w:lang w:eastAsia="uk-UA"/>
              </w:rPr>
            </w:pPr>
          </w:p>
        </w:tc>
      </w:tr>
    </w:tbl>
    <w:p w:rsidR="00A4629A" w:rsidRPr="000F425C" w:rsidRDefault="00A4629A" w:rsidP="00A4629A">
      <w:pPr>
        <w:spacing w:after="0" w:line="240" w:lineRule="auto"/>
        <w:rPr>
          <w:rFonts w:ascii="Times New Roman" w:eastAsia="Times New Roman" w:hAnsi="Times New Roman" w:cs="Times New Roman"/>
          <w:sz w:val="24"/>
          <w:szCs w:val="24"/>
          <w:lang w:eastAsia="uk-UA"/>
        </w:rPr>
      </w:pPr>
    </w:p>
    <w:p w:rsidR="00A4629A" w:rsidRPr="000F425C" w:rsidRDefault="00A4629A" w:rsidP="00A4629A">
      <w:pPr>
        <w:spacing w:after="0" w:line="240" w:lineRule="auto"/>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Загальна вартість по специфікації:__</w:t>
      </w:r>
      <w:r>
        <w:rPr>
          <w:rFonts w:ascii="Times New Roman" w:eastAsia="Times New Roman" w:hAnsi="Times New Roman" w:cs="Times New Roman"/>
          <w:sz w:val="24"/>
          <w:szCs w:val="24"/>
          <w:lang w:eastAsia="uk-UA"/>
        </w:rPr>
        <w:t>_________________________</w:t>
      </w:r>
      <w:r w:rsidRPr="000F425C">
        <w:rPr>
          <w:rFonts w:ascii="Times New Roman" w:eastAsia="Times New Roman" w:hAnsi="Times New Roman" w:cs="Times New Roman"/>
          <w:sz w:val="24"/>
          <w:szCs w:val="24"/>
          <w:lang w:eastAsia="uk-UA"/>
        </w:rPr>
        <w:t>___________________________________</w:t>
      </w:r>
    </w:p>
    <w:p w:rsidR="00A4629A" w:rsidRPr="000F425C" w:rsidRDefault="00A4629A" w:rsidP="00A4629A">
      <w:pPr>
        <w:spacing w:after="0" w:line="240" w:lineRule="auto"/>
        <w:rPr>
          <w:rFonts w:ascii="Times New Roman" w:eastAsia="Times New Roman" w:hAnsi="Times New Roman" w:cs="Times New Roman"/>
          <w:b/>
          <w:sz w:val="24"/>
          <w:szCs w:val="24"/>
        </w:rPr>
      </w:pPr>
    </w:p>
    <w:p w:rsidR="00A4629A" w:rsidRPr="000A688D" w:rsidRDefault="00A4629A" w:rsidP="00A4629A">
      <w:pPr>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ПІДПИСИ СТОРІН</w:t>
      </w: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A4629A" w:rsidRPr="000F425C" w:rsidTr="007D1235">
        <w:trPr>
          <w:trHeight w:val="2893"/>
        </w:trPr>
        <w:tc>
          <w:tcPr>
            <w:tcW w:w="5378" w:type="dxa"/>
          </w:tcPr>
          <w:p w:rsidR="00A4629A" w:rsidRPr="000F425C" w:rsidRDefault="00A4629A" w:rsidP="00A4629A">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ПОСТАЧАЛЬНИК</w:t>
            </w:r>
          </w:p>
          <w:p w:rsidR="00A4629A" w:rsidRPr="000F425C" w:rsidRDefault="00A4629A" w:rsidP="00A4629A">
            <w:pPr>
              <w:spacing w:after="0" w:line="240" w:lineRule="auto"/>
              <w:ind w:firstLine="540"/>
              <w:rPr>
                <w:rFonts w:ascii="Times New Roman" w:eastAsia="Times New Roman" w:hAnsi="Times New Roman" w:cs="Times New Roman"/>
                <w:b/>
                <w:sz w:val="24"/>
                <w:szCs w:val="24"/>
                <w:lang w:eastAsia="uk-UA"/>
              </w:rPr>
            </w:pPr>
          </w:p>
          <w:p w:rsidR="00A4629A" w:rsidRPr="000F425C" w:rsidRDefault="00A4629A" w:rsidP="00A4629A">
            <w:pPr>
              <w:spacing w:after="0" w:line="240" w:lineRule="auto"/>
              <w:ind w:firstLine="540"/>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 </w:t>
            </w:r>
          </w:p>
          <w:p w:rsidR="00A4629A" w:rsidRPr="000F425C" w:rsidRDefault="00A4629A" w:rsidP="00A4629A">
            <w:pPr>
              <w:spacing w:after="0" w:line="240" w:lineRule="auto"/>
              <w:rPr>
                <w:rFonts w:ascii="Times New Roman" w:eastAsia="Times New Roman" w:hAnsi="Times New Roman" w:cs="Times New Roman"/>
                <w:sz w:val="24"/>
                <w:szCs w:val="24"/>
                <w:lang w:eastAsia="uk-UA"/>
              </w:rPr>
            </w:pPr>
          </w:p>
          <w:p w:rsidR="00A4629A" w:rsidRPr="000F425C" w:rsidRDefault="00A4629A" w:rsidP="00A4629A">
            <w:pPr>
              <w:spacing w:after="0" w:line="240" w:lineRule="auto"/>
              <w:rPr>
                <w:rFonts w:ascii="Times New Roman" w:eastAsia="Times New Roman" w:hAnsi="Times New Roman" w:cs="Times New Roman"/>
                <w:sz w:val="24"/>
                <w:szCs w:val="24"/>
                <w:lang w:eastAsia="uk-UA"/>
              </w:rPr>
            </w:pPr>
          </w:p>
          <w:p w:rsidR="00A4629A" w:rsidRPr="000F425C" w:rsidRDefault="00A4629A" w:rsidP="00A4629A">
            <w:pPr>
              <w:spacing w:after="0" w:line="240" w:lineRule="auto"/>
              <w:rPr>
                <w:rFonts w:ascii="Times New Roman" w:hAnsi="Times New Roman" w:cs="Times New Roman"/>
                <w:sz w:val="24"/>
                <w:szCs w:val="24"/>
              </w:rPr>
            </w:pPr>
          </w:p>
          <w:p w:rsidR="00A4629A" w:rsidRPr="000F425C" w:rsidRDefault="00A4629A" w:rsidP="00A4629A">
            <w:pPr>
              <w:spacing w:after="0" w:line="240" w:lineRule="auto"/>
              <w:rPr>
                <w:rFonts w:ascii="Times New Roman" w:hAnsi="Times New Roman" w:cs="Times New Roman"/>
                <w:sz w:val="24"/>
                <w:szCs w:val="24"/>
              </w:rPr>
            </w:pPr>
          </w:p>
          <w:p w:rsidR="00A4629A" w:rsidRPr="000F425C" w:rsidRDefault="00A4629A" w:rsidP="00A4629A">
            <w:pPr>
              <w:spacing w:after="0" w:line="240" w:lineRule="auto"/>
              <w:rPr>
                <w:rFonts w:ascii="Times New Roman" w:hAnsi="Times New Roman" w:cs="Times New Roman"/>
                <w:sz w:val="24"/>
                <w:szCs w:val="24"/>
              </w:rPr>
            </w:pPr>
          </w:p>
          <w:p w:rsidR="00A4629A" w:rsidRPr="000F425C" w:rsidRDefault="00A4629A" w:rsidP="00A4629A">
            <w:pPr>
              <w:spacing w:after="0" w:line="240" w:lineRule="auto"/>
              <w:rPr>
                <w:rFonts w:ascii="Times New Roman" w:hAnsi="Times New Roman" w:cs="Times New Roman"/>
                <w:sz w:val="24"/>
                <w:szCs w:val="24"/>
              </w:rPr>
            </w:pPr>
          </w:p>
          <w:p w:rsidR="00A4629A" w:rsidRPr="000F425C" w:rsidRDefault="00A4629A" w:rsidP="00A4629A">
            <w:pPr>
              <w:spacing w:after="0" w:line="240" w:lineRule="auto"/>
              <w:rPr>
                <w:rFonts w:ascii="Times New Roman" w:hAnsi="Times New Roman" w:cs="Times New Roman"/>
                <w:sz w:val="24"/>
                <w:szCs w:val="24"/>
              </w:rPr>
            </w:pPr>
          </w:p>
          <w:p w:rsidR="00A4629A" w:rsidRPr="000F425C" w:rsidRDefault="00A4629A" w:rsidP="00A4629A">
            <w:pPr>
              <w:spacing w:after="0" w:line="240" w:lineRule="auto"/>
              <w:rPr>
                <w:rFonts w:ascii="Times New Roman" w:hAnsi="Times New Roman" w:cs="Times New Roman"/>
                <w:sz w:val="24"/>
                <w:szCs w:val="24"/>
              </w:rPr>
            </w:pPr>
          </w:p>
          <w:p w:rsidR="00A4629A" w:rsidRPr="000F425C" w:rsidRDefault="00A4629A" w:rsidP="00A4629A">
            <w:pPr>
              <w:spacing w:after="0" w:line="240" w:lineRule="auto"/>
              <w:rPr>
                <w:rFonts w:ascii="Times New Roman" w:hAnsi="Times New Roman" w:cs="Times New Roman"/>
                <w:sz w:val="24"/>
                <w:szCs w:val="24"/>
              </w:rPr>
            </w:pPr>
          </w:p>
          <w:p w:rsidR="00A4629A" w:rsidRPr="000F425C" w:rsidRDefault="00A4629A" w:rsidP="00A4629A">
            <w:pPr>
              <w:spacing w:after="0" w:line="240" w:lineRule="auto"/>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____________________</w:t>
            </w:r>
          </w:p>
          <w:p w:rsidR="00A4629A" w:rsidRPr="000F425C" w:rsidRDefault="00A4629A" w:rsidP="00A4629A">
            <w:pPr>
              <w:spacing w:after="0" w:line="240" w:lineRule="auto"/>
              <w:rPr>
                <w:rFonts w:ascii="Times New Roman" w:eastAsia="Times New Roman" w:hAnsi="Times New Roman" w:cs="Times New Roman"/>
                <w:b/>
                <w:sz w:val="24"/>
                <w:szCs w:val="24"/>
                <w:lang w:eastAsia="uk-UA"/>
              </w:rPr>
            </w:pPr>
          </w:p>
          <w:p w:rsidR="00A4629A" w:rsidRPr="000F425C" w:rsidRDefault="00A4629A" w:rsidP="00A4629A">
            <w:pPr>
              <w:widowControl w:val="0"/>
              <w:snapToGrid w:val="0"/>
              <w:spacing w:after="0" w:line="210" w:lineRule="atLeast"/>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________________________ </w:t>
            </w:r>
            <w:r w:rsidRPr="000F425C">
              <w:rPr>
                <w:rFonts w:ascii="Times New Roman" w:eastAsia="Times New Roman" w:hAnsi="Times New Roman" w:cs="Times New Roman"/>
                <w:b/>
                <w:sz w:val="24"/>
                <w:szCs w:val="24"/>
              </w:rPr>
              <w:t>/_____________/</w:t>
            </w:r>
          </w:p>
        </w:tc>
        <w:tc>
          <w:tcPr>
            <w:tcW w:w="5116" w:type="dxa"/>
          </w:tcPr>
          <w:p w:rsidR="00A4629A" w:rsidRPr="000A688D" w:rsidRDefault="00A4629A" w:rsidP="00A4629A">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ПОКУПЕЦЬ</w:t>
            </w:r>
          </w:p>
          <w:p w:rsidR="00A4629A" w:rsidRPr="000F425C" w:rsidRDefault="00A4629A" w:rsidP="00A4629A">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 xml:space="preserve">Комунальне некомерційне підприємство «Стоматологічна поліклініка»  </w:t>
            </w:r>
          </w:p>
          <w:p w:rsidR="00A4629A" w:rsidRDefault="00A4629A" w:rsidP="00A4629A">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roofErr w:type="spellStart"/>
            <w:r w:rsidRPr="000F425C">
              <w:rPr>
                <w:rFonts w:ascii="Times New Roman" w:eastAsia="Times New Roman" w:hAnsi="Times New Roman" w:cs="Times New Roman"/>
                <w:b/>
                <w:kern w:val="1"/>
                <w:sz w:val="24"/>
                <w:szCs w:val="24"/>
                <w:lang w:eastAsia="uk-UA"/>
              </w:rPr>
              <w:t>Звягельської</w:t>
            </w:r>
            <w:proofErr w:type="spellEnd"/>
            <w:r w:rsidRPr="000F425C">
              <w:rPr>
                <w:rFonts w:ascii="Times New Roman" w:eastAsia="Times New Roman" w:hAnsi="Times New Roman" w:cs="Times New Roman"/>
                <w:b/>
                <w:kern w:val="1"/>
                <w:sz w:val="24"/>
                <w:szCs w:val="24"/>
                <w:lang w:eastAsia="uk-UA"/>
              </w:rPr>
              <w:t xml:space="preserve"> міської ради</w:t>
            </w:r>
          </w:p>
          <w:p w:rsidR="00A4629A" w:rsidRPr="000F425C" w:rsidRDefault="00A4629A" w:rsidP="00A4629A">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A4629A" w:rsidRPr="000F425C" w:rsidRDefault="00A4629A" w:rsidP="00A4629A">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11700, Україна, Житомирська область, </w:t>
            </w:r>
          </w:p>
          <w:p w:rsidR="00A4629A" w:rsidRPr="000F425C" w:rsidRDefault="00A4629A" w:rsidP="00A4629A">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roofErr w:type="spellStart"/>
            <w:r w:rsidRPr="000F425C">
              <w:rPr>
                <w:rFonts w:ascii="Times New Roman" w:eastAsia="Times New Roman" w:hAnsi="Times New Roman" w:cs="Times New Roman"/>
                <w:kern w:val="1"/>
                <w:sz w:val="24"/>
                <w:szCs w:val="24"/>
                <w:lang w:eastAsia="uk-UA"/>
              </w:rPr>
              <w:t>Звягельський</w:t>
            </w:r>
            <w:proofErr w:type="spellEnd"/>
            <w:r w:rsidRPr="000F425C">
              <w:rPr>
                <w:rFonts w:ascii="Times New Roman" w:eastAsia="Times New Roman" w:hAnsi="Times New Roman" w:cs="Times New Roman"/>
                <w:kern w:val="1"/>
                <w:sz w:val="24"/>
                <w:szCs w:val="24"/>
                <w:lang w:eastAsia="uk-UA"/>
              </w:rPr>
              <w:t xml:space="preserve"> район, м. </w:t>
            </w:r>
            <w:proofErr w:type="spellStart"/>
            <w:r w:rsidRPr="000F425C">
              <w:rPr>
                <w:rFonts w:ascii="Times New Roman" w:eastAsia="Times New Roman" w:hAnsi="Times New Roman" w:cs="Times New Roman"/>
                <w:kern w:val="1"/>
                <w:sz w:val="24"/>
                <w:szCs w:val="24"/>
                <w:lang w:eastAsia="uk-UA"/>
              </w:rPr>
              <w:t>Звягель</w:t>
            </w:r>
            <w:proofErr w:type="spellEnd"/>
            <w:r w:rsidRPr="000F425C">
              <w:rPr>
                <w:rFonts w:ascii="Times New Roman" w:eastAsia="Times New Roman" w:hAnsi="Times New Roman" w:cs="Times New Roman"/>
                <w:kern w:val="1"/>
                <w:sz w:val="24"/>
                <w:szCs w:val="24"/>
                <w:lang w:eastAsia="uk-UA"/>
              </w:rPr>
              <w:t xml:space="preserve">, </w:t>
            </w:r>
          </w:p>
          <w:p w:rsidR="00A4629A" w:rsidRPr="000F425C" w:rsidRDefault="00A4629A" w:rsidP="00A4629A">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вул. Шевченка, 28/2</w:t>
            </w:r>
          </w:p>
          <w:p w:rsidR="00A4629A" w:rsidRPr="000F425C" w:rsidRDefault="00A4629A" w:rsidP="00A4629A">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ЄДРПОУ 13549905</w:t>
            </w:r>
          </w:p>
          <w:p w:rsidR="00A4629A" w:rsidRPr="000F425C" w:rsidRDefault="00A4629A" w:rsidP="00A4629A">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р/р </w:t>
            </w:r>
            <w:r w:rsidRPr="000F425C">
              <w:rPr>
                <w:rFonts w:ascii="Times New Roman" w:eastAsia="Times New Roman" w:hAnsi="Times New Roman" w:cs="Times New Roman"/>
                <w:kern w:val="1"/>
                <w:sz w:val="24"/>
                <w:szCs w:val="24"/>
                <w:lang w:val="en-US" w:eastAsia="uk-UA"/>
              </w:rPr>
              <w:t>UA</w:t>
            </w:r>
            <w:r w:rsidRPr="000F425C">
              <w:rPr>
                <w:rFonts w:ascii="Times New Roman" w:eastAsia="Times New Roman" w:hAnsi="Times New Roman" w:cs="Times New Roman"/>
                <w:kern w:val="1"/>
                <w:sz w:val="24"/>
                <w:szCs w:val="24"/>
                <w:lang w:eastAsia="uk-UA"/>
              </w:rPr>
              <w:t>228201720344300001000047372</w:t>
            </w:r>
          </w:p>
          <w:p w:rsidR="00A4629A" w:rsidRPr="000F425C" w:rsidRDefault="00A4629A" w:rsidP="00A4629A">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ДКСУ м.</w:t>
            </w:r>
            <w:r>
              <w:rPr>
                <w:rFonts w:ascii="Times New Roman" w:eastAsia="Times New Roman" w:hAnsi="Times New Roman" w:cs="Times New Roman"/>
                <w:kern w:val="1"/>
                <w:sz w:val="24"/>
                <w:szCs w:val="24"/>
                <w:lang w:eastAsia="uk-UA"/>
              </w:rPr>
              <w:t xml:space="preserve"> </w:t>
            </w:r>
            <w:r w:rsidRPr="000F425C">
              <w:rPr>
                <w:rFonts w:ascii="Times New Roman" w:eastAsia="Times New Roman" w:hAnsi="Times New Roman" w:cs="Times New Roman"/>
                <w:kern w:val="1"/>
                <w:sz w:val="24"/>
                <w:szCs w:val="24"/>
                <w:lang w:eastAsia="uk-UA"/>
              </w:rPr>
              <w:t>Київ, МФО 820172</w:t>
            </w:r>
          </w:p>
          <w:p w:rsidR="00A4629A" w:rsidRPr="000F425C" w:rsidRDefault="00A4629A" w:rsidP="00A4629A">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р/р</w:t>
            </w:r>
            <w:r w:rsidRPr="000F425C">
              <w:rPr>
                <w:rFonts w:ascii="Times New Roman" w:eastAsia="Times New Roman" w:hAnsi="Times New Roman" w:cs="Times New Roman"/>
                <w:kern w:val="1"/>
                <w:sz w:val="24"/>
                <w:szCs w:val="24"/>
                <w:lang w:val="ru-RU" w:eastAsia="uk-UA"/>
              </w:rPr>
              <w:t xml:space="preserve"> </w:t>
            </w:r>
            <w:r w:rsidRPr="000F425C">
              <w:rPr>
                <w:rFonts w:ascii="Times New Roman" w:eastAsia="Times New Roman" w:hAnsi="Times New Roman" w:cs="Times New Roman"/>
                <w:kern w:val="1"/>
                <w:sz w:val="24"/>
                <w:szCs w:val="24"/>
                <w:lang w:val="en-US" w:eastAsia="uk-UA"/>
              </w:rPr>
              <w:t>UA</w:t>
            </w:r>
            <w:r w:rsidRPr="000F425C">
              <w:rPr>
                <w:rFonts w:ascii="Times New Roman" w:eastAsia="Times New Roman" w:hAnsi="Times New Roman" w:cs="Times New Roman"/>
                <w:kern w:val="1"/>
                <w:sz w:val="24"/>
                <w:szCs w:val="24"/>
                <w:lang w:eastAsia="uk-UA"/>
              </w:rPr>
              <w:t>96305299000026000006401640</w:t>
            </w:r>
          </w:p>
          <w:p w:rsidR="00A4629A" w:rsidRDefault="00A4629A" w:rsidP="00A4629A">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у АТ КБ «Приватбанк», МФО 305299</w:t>
            </w:r>
          </w:p>
          <w:p w:rsidR="00A4629A" w:rsidRPr="000A688D" w:rsidRDefault="00A4629A" w:rsidP="00A4629A">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A4629A" w:rsidRPr="000F425C" w:rsidRDefault="00A4629A" w:rsidP="00A4629A">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Директор</w:t>
            </w:r>
          </w:p>
          <w:p w:rsidR="00A4629A" w:rsidRPr="000F425C" w:rsidRDefault="00A4629A" w:rsidP="00A4629A">
            <w:pPr>
              <w:spacing w:after="0" w:line="240" w:lineRule="auto"/>
              <w:rPr>
                <w:rFonts w:ascii="Times New Roman" w:eastAsia="Times New Roman" w:hAnsi="Times New Roman" w:cs="Times New Roman"/>
                <w:sz w:val="24"/>
                <w:szCs w:val="24"/>
                <w:lang w:eastAsia="uk-UA"/>
              </w:rPr>
            </w:pPr>
            <w:r w:rsidRPr="000F425C">
              <w:rPr>
                <w:rFonts w:ascii="Times New Roman" w:eastAsia="Times New Roman" w:hAnsi="Times New Roman" w:cs="Times New Roman"/>
                <w:b/>
                <w:kern w:val="1"/>
                <w:sz w:val="24"/>
                <w:szCs w:val="24"/>
                <w:lang w:eastAsia="uk-UA"/>
              </w:rPr>
              <w:t>_______________________ Пашкевич В. М.</w:t>
            </w:r>
          </w:p>
        </w:tc>
      </w:tr>
    </w:tbl>
    <w:p w:rsidR="00DF2F14" w:rsidRDefault="00A4629A"/>
    <w:sectPr w:rsidR="00DF2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9A"/>
    <w:rsid w:val="003E1B2D"/>
    <w:rsid w:val="00A4629A"/>
    <w:rsid w:val="00E94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9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9A"/>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2646</Words>
  <Characters>15086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1</cp:revision>
  <dcterms:created xsi:type="dcterms:W3CDTF">2024-03-20T09:06:00Z</dcterms:created>
  <dcterms:modified xsi:type="dcterms:W3CDTF">2024-03-20T09:13:00Z</dcterms:modified>
</cp:coreProperties>
</file>