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75" w:rsidRPr="00DC3CC5" w:rsidRDefault="00F42275" w:rsidP="00D66AB9">
      <w:pPr>
        <w:ind w:right="-25"/>
        <w:jc w:val="center"/>
        <w:rPr>
          <w:b/>
          <w:sz w:val="24"/>
          <w:szCs w:val="24"/>
        </w:rPr>
      </w:pPr>
      <w:r w:rsidRPr="00DC3CC5">
        <w:rPr>
          <w:b/>
          <w:sz w:val="24"/>
          <w:szCs w:val="24"/>
        </w:rPr>
        <w:t>Комунальне некомерційне підприємство «Болградська центральна районна лікарня»</w:t>
      </w:r>
    </w:p>
    <w:p w:rsidR="00A61F6F" w:rsidRPr="00DC3CC5" w:rsidRDefault="00F42275" w:rsidP="00D66AB9">
      <w:pPr>
        <w:ind w:right="-25"/>
        <w:jc w:val="center"/>
        <w:rPr>
          <w:b/>
          <w:sz w:val="24"/>
          <w:szCs w:val="24"/>
        </w:rPr>
      </w:pPr>
      <w:r w:rsidRPr="00DC3CC5">
        <w:rPr>
          <w:b/>
          <w:sz w:val="24"/>
          <w:szCs w:val="24"/>
        </w:rPr>
        <w:t xml:space="preserve">Болградської </w:t>
      </w:r>
      <w:r w:rsidR="00692BB8" w:rsidRPr="00DC3CC5">
        <w:rPr>
          <w:b/>
          <w:sz w:val="24"/>
          <w:szCs w:val="24"/>
        </w:rPr>
        <w:t>міської</w:t>
      </w:r>
      <w:r w:rsidRPr="00DC3CC5">
        <w:rPr>
          <w:b/>
          <w:sz w:val="24"/>
          <w:szCs w:val="24"/>
        </w:rPr>
        <w:t xml:space="preserve"> ради Одеської області</w:t>
      </w:r>
    </w:p>
    <w:p w:rsidR="00A61F6F" w:rsidRPr="00DC3CC5" w:rsidRDefault="00A61F6F" w:rsidP="00D66AB9">
      <w:pPr>
        <w:pStyle w:val="a3"/>
        <w:ind w:left="0" w:right="-25"/>
        <w:rPr>
          <w:rFonts w:ascii="Times New Roman" w:hAnsi="Times New Roman"/>
          <w:sz w:val="24"/>
          <w:szCs w:val="24"/>
        </w:rPr>
      </w:pPr>
    </w:p>
    <w:p w:rsidR="00A61F6F" w:rsidRPr="00DC3CC5" w:rsidRDefault="00A61F6F" w:rsidP="00D66AB9">
      <w:pPr>
        <w:pStyle w:val="a3"/>
        <w:ind w:left="0" w:right="-25"/>
        <w:rPr>
          <w:rFonts w:ascii="Times New Roman" w:hAnsi="Times New Roman"/>
          <w:sz w:val="24"/>
          <w:szCs w:val="24"/>
        </w:rPr>
      </w:pPr>
    </w:p>
    <w:p w:rsidR="008B6EB8" w:rsidRPr="00DC3CC5" w:rsidRDefault="008B6EB8"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jc w:val="right"/>
        <w:rPr>
          <w:rFonts w:eastAsia="Calibri"/>
          <w:bCs/>
          <w:noProof/>
          <w:sz w:val="24"/>
          <w:szCs w:val="24"/>
          <w:lang w:eastAsia="en-US"/>
        </w:rPr>
      </w:pPr>
      <w:r w:rsidRPr="00DC3CC5">
        <w:rPr>
          <w:rFonts w:eastAsia="Calibri"/>
          <w:bCs/>
          <w:noProof/>
          <w:sz w:val="24"/>
          <w:szCs w:val="24"/>
          <w:lang w:eastAsia="en-US"/>
        </w:rPr>
        <w:t>ЗАТВЕРДЖЕНО:</w:t>
      </w:r>
    </w:p>
    <w:p w:rsidR="00D222D4" w:rsidRPr="001F4659" w:rsidRDefault="00D222D4" w:rsidP="00D66AB9">
      <w:pPr>
        <w:jc w:val="right"/>
        <w:rPr>
          <w:rFonts w:eastAsia="Calibri"/>
          <w:sz w:val="24"/>
          <w:szCs w:val="24"/>
          <w:lang w:eastAsia="en-US"/>
        </w:rPr>
      </w:pPr>
      <w:r w:rsidRPr="00DC3CC5">
        <w:rPr>
          <w:rFonts w:eastAsia="Calibri"/>
          <w:sz w:val="24"/>
          <w:szCs w:val="24"/>
          <w:lang w:eastAsia="en-US"/>
        </w:rPr>
        <w:t xml:space="preserve">Рішення </w:t>
      </w:r>
      <w:r w:rsidR="009F7630" w:rsidRPr="00390620">
        <w:rPr>
          <w:rFonts w:eastAsia="Calibri"/>
          <w:sz w:val="24"/>
          <w:szCs w:val="24"/>
          <w:lang w:eastAsia="en-US"/>
        </w:rPr>
        <w:t>уповноваженої особи</w:t>
      </w:r>
    </w:p>
    <w:p w:rsidR="00D222D4" w:rsidRPr="001F4659" w:rsidRDefault="00D222D4" w:rsidP="00D66AB9">
      <w:pPr>
        <w:widowControl w:val="0"/>
        <w:autoSpaceDE w:val="0"/>
        <w:autoSpaceDN w:val="0"/>
        <w:adjustRightInd w:val="0"/>
        <w:jc w:val="right"/>
        <w:rPr>
          <w:rFonts w:eastAsia="Calibri"/>
          <w:sz w:val="24"/>
          <w:szCs w:val="24"/>
          <w:lang w:eastAsia="en-US"/>
        </w:rPr>
      </w:pPr>
      <w:r w:rsidRPr="009554E6">
        <w:rPr>
          <w:rFonts w:eastAsia="Calibri"/>
          <w:sz w:val="24"/>
          <w:szCs w:val="24"/>
          <w:lang w:eastAsia="en-US"/>
        </w:rPr>
        <w:t xml:space="preserve">(протокол </w:t>
      </w:r>
      <w:r w:rsidR="00DF7A74" w:rsidRPr="009554E6">
        <w:rPr>
          <w:rFonts w:eastAsia="Calibri"/>
          <w:sz w:val="24"/>
          <w:szCs w:val="24"/>
          <w:lang w:eastAsia="en-US"/>
        </w:rPr>
        <w:t>№</w:t>
      </w:r>
      <w:r w:rsidR="0005219F" w:rsidRPr="009554E6">
        <w:rPr>
          <w:rFonts w:eastAsia="Calibri"/>
          <w:sz w:val="24"/>
          <w:szCs w:val="24"/>
          <w:lang w:eastAsia="en-US"/>
        </w:rPr>
        <w:t>88</w:t>
      </w:r>
      <w:r w:rsidR="00841164" w:rsidRPr="009554E6">
        <w:rPr>
          <w:rFonts w:eastAsia="Calibri"/>
          <w:sz w:val="24"/>
          <w:szCs w:val="24"/>
          <w:lang w:eastAsia="en-US"/>
        </w:rPr>
        <w:t xml:space="preserve"> </w:t>
      </w:r>
      <w:r w:rsidRPr="009554E6">
        <w:rPr>
          <w:rFonts w:eastAsia="Calibri"/>
          <w:sz w:val="24"/>
          <w:szCs w:val="24"/>
          <w:lang w:eastAsia="en-US"/>
        </w:rPr>
        <w:t xml:space="preserve">від </w:t>
      </w:r>
      <w:r w:rsidR="0005219F" w:rsidRPr="009554E6">
        <w:rPr>
          <w:rFonts w:eastAsia="Calibri"/>
          <w:sz w:val="24"/>
          <w:szCs w:val="24"/>
          <w:lang w:eastAsia="en-US"/>
        </w:rPr>
        <w:t>07</w:t>
      </w:r>
      <w:r w:rsidR="002F0842" w:rsidRPr="009554E6">
        <w:rPr>
          <w:rFonts w:eastAsia="Calibri"/>
          <w:sz w:val="24"/>
          <w:szCs w:val="24"/>
          <w:lang w:eastAsia="en-US"/>
        </w:rPr>
        <w:t>.</w:t>
      </w:r>
      <w:r w:rsidR="005F72C9" w:rsidRPr="009554E6">
        <w:rPr>
          <w:rFonts w:eastAsia="Calibri"/>
          <w:sz w:val="24"/>
          <w:szCs w:val="24"/>
          <w:lang w:eastAsia="en-US"/>
        </w:rPr>
        <w:t>0</w:t>
      </w:r>
      <w:r w:rsidR="0005219F" w:rsidRPr="009554E6">
        <w:rPr>
          <w:rFonts w:eastAsia="Calibri"/>
          <w:sz w:val="24"/>
          <w:szCs w:val="24"/>
          <w:lang w:eastAsia="en-US"/>
        </w:rPr>
        <w:t>6</w:t>
      </w:r>
      <w:r w:rsidR="008C5594" w:rsidRPr="009554E6">
        <w:rPr>
          <w:rFonts w:eastAsia="Calibri"/>
          <w:sz w:val="24"/>
          <w:szCs w:val="24"/>
          <w:lang w:eastAsia="en-US"/>
        </w:rPr>
        <w:t>.202</w:t>
      </w:r>
      <w:r w:rsidR="005F72C9" w:rsidRPr="009554E6">
        <w:rPr>
          <w:rFonts w:eastAsia="Calibri"/>
          <w:sz w:val="24"/>
          <w:szCs w:val="24"/>
          <w:lang w:eastAsia="en-US"/>
        </w:rPr>
        <w:t>3</w:t>
      </w:r>
      <w:r w:rsidR="009F7630" w:rsidRPr="009554E6">
        <w:rPr>
          <w:rFonts w:eastAsia="Calibri"/>
          <w:sz w:val="24"/>
          <w:szCs w:val="24"/>
          <w:lang w:eastAsia="en-US"/>
        </w:rPr>
        <w:t>)</w:t>
      </w:r>
    </w:p>
    <w:p w:rsidR="00D222D4" w:rsidRPr="00DC3CC5" w:rsidRDefault="00D5722E" w:rsidP="00D66AB9">
      <w:pPr>
        <w:widowControl w:val="0"/>
        <w:autoSpaceDE w:val="0"/>
        <w:autoSpaceDN w:val="0"/>
        <w:adjustRightInd w:val="0"/>
        <w:jc w:val="right"/>
        <w:rPr>
          <w:rFonts w:eastAsia="Calibri"/>
          <w:sz w:val="24"/>
          <w:szCs w:val="24"/>
          <w:lang w:eastAsia="en-US"/>
        </w:rPr>
      </w:pPr>
      <w:r w:rsidRPr="001F4659">
        <w:rPr>
          <w:rFonts w:eastAsia="Calibri"/>
          <w:sz w:val="24"/>
          <w:szCs w:val="24"/>
          <w:lang w:val="ru-RU" w:eastAsia="en-US"/>
        </w:rPr>
        <w:t>Уповноважена о</w:t>
      </w:r>
      <w:r w:rsidRPr="00DC3CC5">
        <w:rPr>
          <w:rFonts w:eastAsia="Calibri"/>
          <w:sz w:val="24"/>
          <w:szCs w:val="24"/>
          <w:lang w:val="ru-RU" w:eastAsia="en-US"/>
        </w:rPr>
        <w:t>соба</w:t>
      </w:r>
    </w:p>
    <w:p w:rsidR="00EF0216" w:rsidRPr="00DC3CC5" w:rsidRDefault="00F42275" w:rsidP="00D66AB9">
      <w:pPr>
        <w:widowControl w:val="0"/>
        <w:autoSpaceDE w:val="0"/>
        <w:autoSpaceDN w:val="0"/>
        <w:adjustRightInd w:val="0"/>
        <w:jc w:val="right"/>
        <w:rPr>
          <w:sz w:val="24"/>
          <w:szCs w:val="24"/>
        </w:rPr>
      </w:pPr>
      <w:r w:rsidRPr="00DC3CC5">
        <w:rPr>
          <w:sz w:val="24"/>
          <w:szCs w:val="24"/>
        </w:rPr>
        <w:t>К</w:t>
      </w:r>
      <w:r w:rsidR="00573C3D">
        <w:rPr>
          <w:sz w:val="24"/>
          <w:szCs w:val="24"/>
        </w:rPr>
        <w:t xml:space="preserve">НП </w:t>
      </w:r>
      <w:r w:rsidRPr="00DC3CC5">
        <w:rPr>
          <w:sz w:val="24"/>
          <w:szCs w:val="24"/>
        </w:rPr>
        <w:t xml:space="preserve">«Болградська </w:t>
      </w:r>
      <w:r w:rsidR="00573C3D">
        <w:rPr>
          <w:sz w:val="24"/>
          <w:szCs w:val="24"/>
        </w:rPr>
        <w:t>ЦРЛ</w:t>
      </w:r>
      <w:r w:rsidRPr="00DC3CC5">
        <w:rPr>
          <w:sz w:val="24"/>
          <w:szCs w:val="24"/>
        </w:rPr>
        <w:t>»</w:t>
      </w:r>
    </w:p>
    <w:p w:rsidR="00D222D4" w:rsidRPr="00DC3CC5" w:rsidRDefault="00D5722E" w:rsidP="009C6BC4">
      <w:pPr>
        <w:widowControl w:val="0"/>
        <w:autoSpaceDE w:val="0"/>
        <w:autoSpaceDN w:val="0"/>
        <w:adjustRightInd w:val="0"/>
        <w:jc w:val="right"/>
        <w:rPr>
          <w:rFonts w:eastAsia="Calibri"/>
          <w:sz w:val="24"/>
          <w:szCs w:val="24"/>
          <w:lang w:eastAsia="en-US"/>
        </w:rPr>
      </w:pPr>
      <w:r w:rsidRPr="00DC3CC5">
        <w:rPr>
          <w:sz w:val="24"/>
          <w:szCs w:val="24"/>
          <w:lang w:val="ru-RU"/>
        </w:rPr>
        <w:t>Олександра ТІТОРОВА</w:t>
      </w:r>
    </w:p>
    <w:p w:rsidR="00D222D4" w:rsidRPr="00DC3CC5" w:rsidRDefault="00D222D4" w:rsidP="009C6BC4">
      <w:pPr>
        <w:widowControl w:val="0"/>
        <w:autoSpaceDE w:val="0"/>
        <w:autoSpaceDN w:val="0"/>
        <w:adjustRightInd w:val="0"/>
        <w:jc w:val="right"/>
        <w:rPr>
          <w:rFonts w:eastAsia="Calibri"/>
          <w:sz w:val="24"/>
          <w:szCs w:val="24"/>
          <w:lang w:eastAsia="en-US"/>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8B6EB8" w:rsidRPr="00DC3CC5" w:rsidRDefault="008B6EB8" w:rsidP="00EF0216">
      <w:pPr>
        <w:ind w:right="-25"/>
        <w:jc w:val="center"/>
        <w:rPr>
          <w:b/>
          <w:sz w:val="24"/>
          <w:szCs w:val="24"/>
          <w:lang w:val="ru-RU"/>
        </w:rPr>
      </w:pPr>
    </w:p>
    <w:p w:rsidR="008B6EB8" w:rsidRPr="00DC3CC5" w:rsidRDefault="008B6EB8" w:rsidP="00D66AB9">
      <w:pPr>
        <w:pStyle w:val="21"/>
        <w:ind w:right="-25"/>
        <w:rPr>
          <w:szCs w:val="24"/>
        </w:rPr>
      </w:pPr>
    </w:p>
    <w:p w:rsidR="008B6EB8" w:rsidRPr="00DC3CC5" w:rsidRDefault="008B6EB8" w:rsidP="00D66AB9">
      <w:pPr>
        <w:ind w:right="-25"/>
        <w:jc w:val="center"/>
        <w:rPr>
          <w:sz w:val="24"/>
          <w:szCs w:val="24"/>
        </w:rPr>
      </w:pPr>
    </w:p>
    <w:tbl>
      <w:tblPr>
        <w:tblW w:w="0" w:type="auto"/>
        <w:jc w:val="center"/>
        <w:tblLayout w:type="fixed"/>
        <w:tblLook w:val="0000" w:firstRow="0" w:lastRow="0" w:firstColumn="0" w:lastColumn="0" w:noHBand="0" w:noVBand="0"/>
      </w:tblPr>
      <w:tblGrid>
        <w:gridCol w:w="9732"/>
      </w:tblGrid>
      <w:tr w:rsidR="00D50AE4" w:rsidRPr="00DC3CC5" w:rsidTr="00916C63">
        <w:trPr>
          <w:jc w:val="center"/>
        </w:trPr>
        <w:tc>
          <w:tcPr>
            <w:tcW w:w="9732" w:type="dxa"/>
          </w:tcPr>
          <w:p w:rsidR="00A86D5F" w:rsidRPr="00A86D5F" w:rsidRDefault="008B6EB8" w:rsidP="00A86D5F">
            <w:pPr>
              <w:pStyle w:val="6"/>
              <w:spacing w:before="0"/>
              <w:ind w:right="-25"/>
              <w:rPr>
                <w:sz w:val="24"/>
                <w:szCs w:val="24"/>
                <w:lang w:eastAsia="ru-RU"/>
              </w:rPr>
            </w:pPr>
            <w:r w:rsidRPr="00DC3CC5">
              <w:rPr>
                <w:sz w:val="24"/>
                <w:szCs w:val="24"/>
                <w:lang w:eastAsia="ru-RU"/>
              </w:rPr>
              <w:t>ТЕНДЕРНА ДОКУМЕНТАЦІЯ</w:t>
            </w:r>
          </w:p>
          <w:p w:rsidR="008B6EB8" w:rsidRPr="00DC3CC5" w:rsidRDefault="008B6EB8" w:rsidP="006D656D">
            <w:pPr>
              <w:jc w:val="center"/>
              <w:rPr>
                <w:sz w:val="24"/>
                <w:szCs w:val="24"/>
              </w:rPr>
            </w:pPr>
          </w:p>
        </w:tc>
      </w:tr>
      <w:tr w:rsidR="008B6EB8" w:rsidRPr="00DC3CC5" w:rsidTr="00916C63">
        <w:trPr>
          <w:jc w:val="center"/>
        </w:trPr>
        <w:tc>
          <w:tcPr>
            <w:tcW w:w="9732" w:type="dxa"/>
          </w:tcPr>
          <w:p w:rsidR="008B6EB8" w:rsidRPr="00DC3CC5" w:rsidRDefault="008B6EB8" w:rsidP="00D66AB9">
            <w:pPr>
              <w:pStyle w:val="6"/>
              <w:spacing w:before="0"/>
              <w:ind w:right="-25"/>
              <w:rPr>
                <w:sz w:val="24"/>
                <w:szCs w:val="24"/>
                <w:lang w:eastAsia="ru-RU"/>
              </w:rPr>
            </w:pPr>
            <w:r w:rsidRPr="00DC3CC5">
              <w:rPr>
                <w:sz w:val="24"/>
                <w:szCs w:val="24"/>
                <w:lang w:eastAsia="ru-RU"/>
              </w:rPr>
              <w:t xml:space="preserve">на </w:t>
            </w:r>
            <w:r w:rsidR="004E1645" w:rsidRPr="00DC3CC5">
              <w:rPr>
                <w:sz w:val="24"/>
                <w:szCs w:val="24"/>
                <w:lang w:eastAsia="ru-RU"/>
              </w:rPr>
              <w:t>закупівлю</w:t>
            </w:r>
          </w:p>
        </w:tc>
      </w:tr>
    </w:tbl>
    <w:p w:rsidR="008B6EB8" w:rsidRDefault="008B6EB8" w:rsidP="00D66AB9">
      <w:pPr>
        <w:ind w:right="-25"/>
        <w:jc w:val="center"/>
        <w:rPr>
          <w:sz w:val="24"/>
          <w:szCs w:val="24"/>
        </w:rPr>
      </w:pPr>
    </w:p>
    <w:p w:rsidR="00A86D5F" w:rsidRPr="00DC3CC5" w:rsidRDefault="00A86D5F" w:rsidP="00D66AB9">
      <w:pPr>
        <w:ind w:right="-25"/>
        <w:jc w:val="center"/>
        <w:rPr>
          <w:sz w:val="24"/>
          <w:szCs w:val="24"/>
        </w:rPr>
      </w:pPr>
    </w:p>
    <w:p w:rsidR="00E307DA" w:rsidRDefault="0005219F" w:rsidP="00C63788">
      <w:pPr>
        <w:ind w:right="-25"/>
        <w:jc w:val="center"/>
        <w:outlineLvl w:val="0"/>
        <w:rPr>
          <w:b/>
          <w:sz w:val="24"/>
          <w:szCs w:val="24"/>
        </w:rPr>
      </w:pPr>
      <w:r w:rsidRPr="0005219F">
        <w:rPr>
          <w:b/>
          <w:sz w:val="24"/>
          <w:szCs w:val="24"/>
        </w:rPr>
        <w:t>ДК 021:2015 ― 33600000-6 Фармацевтична продукція (лікарські засоби)</w:t>
      </w:r>
    </w:p>
    <w:p w:rsidR="00135D44" w:rsidRPr="00DC3CC5" w:rsidRDefault="008B6EB8" w:rsidP="00DF7A74">
      <w:pPr>
        <w:ind w:right="-25"/>
        <w:jc w:val="center"/>
        <w:outlineLvl w:val="0"/>
        <w:rPr>
          <w:bCs/>
          <w:sz w:val="22"/>
          <w:szCs w:val="22"/>
        </w:rPr>
      </w:pPr>
      <w:r w:rsidRPr="00DC3CC5">
        <w:rPr>
          <w:b/>
          <w:sz w:val="24"/>
          <w:szCs w:val="24"/>
        </w:rPr>
        <w:br w:type="page"/>
      </w:r>
    </w:p>
    <w:tbl>
      <w:tblPr>
        <w:tblW w:w="5047"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28"/>
        <w:gridCol w:w="2864"/>
        <w:gridCol w:w="6565"/>
      </w:tblGrid>
      <w:tr w:rsidR="00D50AE4" w:rsidRPr="00401950" w:rsidTr="00CD74F1">
        <w:trPr>
          <w:trHeight w:val="212"/>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rPr>
              <w:lastRenderedPageBreak/>
              <w:br w:type="page"/>
            </w:r>
            <w:r w:rsidRPr="00401950">
              <w:rPr>
                <w:b/>
                <w:bdr w:val="none" w:sz="0" w:space="0" w:color="auto" w:frame="1"/>
                <w:lang w:eastAsia="uk-UA"/>
              </w:rPr>
              <w:t>I. Загальні положення</w:t>
            </w:r>
          </w:p>
        </w:tc>
      </w:tr>
      <w:tr w:rsidR="00D50AE4" w:rsidRPr="00401950" w:rsidTr="00EE3090">
        <w:trPr>
          <w:trHeight w:val="15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p>
        </w:tc>
      </w:tr>
      <w:tr w:rsidR="00D50AE4" w:rsidRPr="00401950" w:rsidTr="00EE3090">
        <w:trPr>
          <w:trHeight w:val="76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sz w:val="20"/>
                <w:szCs w:val="20"/>
                <w:lang w:eastAsia="uk-UA"/>
              </w:rPr>
            </w:pPr>
            <w:r w:rsidRPr="00401950">
              <w:rPr>
                <w:rFonts w:ascii="Times New Roman" w:hAnsi="Times New Roman"/>
                <w:sz w:val="20"/>
                <w:szCs w:val="20"/>
                <w:lang w:eastAsia="uk-UA"/>
              </w:rPr>
              <w:t>1</w:t>
            </w:r>
            <w:r w:rsidR="00127B96" w:rsidRPr="00401950">
              <w:rPr>
                <w:rFonts w:ascii="Times New Roman" w:hAnsi="Times New Roman"/>
                <w:sz w:val="20"/>
                <w:szCs w:val="20"/>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b/>
                <w:sz w:val="20"/>
                <w:szCs w:val="20"/>
                <w:lang w:eastAsia="uk-UA"/>
              </w:rPr>
            </w:pPr>
            <w:r w:rsidRPr="00401950">
              <w:rPr>
                <w:rFonts w:ascii="Times New Roman" w:hAnsi="Times New Roman"/>
                <w:b/>
                <w:sz w:val="20"/>
                <w:szCs w:val="20"/>
                <w:lang w:eastAsia="uk-UA"/>
              </w:rPr>
              <w:t>Терміни, які вживаються в тендерній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DF7A74" w:rsidRPr="00DF7A74" w:rsidRDefault="008B6EB8" w:rsidP="00DF7A74">
            <w:pPr>
              <w:widowControl w:val="0"/>
              <w:contextualSpacing/>
              <w:rPr>
                <w:bdr w:val="none" w:sz="0" w:space="0" w:color="auto" w:frame="1"/>
                <w:lang w:eastAsia="uk-UA"/>
              </w:rPr>
            </w:pPr>
            <w:r w:rsidRPr="00401950">
              <w:rPr>
                <w:lang w:eastAsia="uk-UA"/>
              </w:rPr>
              <w:t xml:space="preserve">Тендерна документація розроблена </w:t>
            </w:r>
            <w:r w:rsidR="00DF7A74">
              <w:rPr>
                <w:lang w:eastAsia="uk-UA"/>
              </w:rPr>
              <w:t>відповідно до</w:t>
            </w:r>
            <w:r w:rsidRPr="00401950">
              <w:rPr>
                <w:lang w:eastAsia="uk-UA"/>
              </w:rPr>
              <w:t xml:space="preserve"> вимог </w:t>
            </w:r>
            <w:hyperlink r:id="rId8" w:tgtFrame="_blank" w:history="1">
              <w:r w:rsidRPr="00401950">
                <w:rPr>
                  <w:bdr w:val="none" w:sz="0" w:space="0" w:color="auto" w:frame="1"/>
                  <w:lang w:eastAsia="uk-UA"/>
                </w:rPr>
                <w:t>Закону</w:t>
              </w:r>
            </w:hyperlink>
            <w:r w:rsidRPr="00401950">
              <w:rPr>
                <w:bdr w:val="none" w:sz="0" w:space="0" w:color="auto" w:frame="1"/>
                <w:lang w:eastAsia="uk-UA"/>
              </w:rPr>
              <w:t xml:space="preserve"> України </w:t>
            </w:r>
            <w:r w:rsidR="00D43D2B" w:rsidRPr="00401950">
              <w:rPr>
                <w:bdr w:val="none" w:sz="0" w:space="0" w:color="auto" w:frame="1"/>
                <w:lang w:eastAsia="uk-UA"/>
              </w:rPr>
              <w:t>«</w:t>
            </w:r>
            <w:r w:rsidRPr="00401950">
              <w:rPr>
                <w:bdr w:val="none" w:sz="0" w:space="0" w:color="auto" w:frame="1"/>
                <w:lang w:eastAsia="uk-UA"/>
              </w:rPr>
              <w:t>Про публічні закупівлі</w:t>
            </w:r>
            <w:r w:rsidR="00D43D2B" w:rsidRPr="00401950">
              <w:rPr>
                <w:bdr w:val="none" w:sz="0" w:space="0" w:color="auto" w:frame="1"/>
                <w:lang w:eastAsia="uk-UA"/>
              </w:rPr>
              <w:t>»</w:t>
            </w:r>
            <w:r w:rsidR="00352A25" w:rsidRPr="00401950">
              <w:rPr>
                <w:bdr w:val="none" w:sz="0" w:space="0" w:color="auto" w:frame="1"/>
                <w:lang w:eastAsia="uk-UA"/>
              </w:rPr>
              <w:t xml:space="preserve"> від 25.12.2015 зі змінами та доповненнями </w:t>
            </w:r>
            <w:r w:rsidRPr="00401950">
              <w:rPr>
                <w:bdr w:val="none" w:sz="0" w:space="0" w:color="auto" w:frame="1"/>
                <w:lang w:eastAsia="uk-UA"/>
              </w:rPr>
              <w:t xml:space="preserve">(далі </w:t>
            </w:r>
            <w:r w:rsidR="00D43D2B" w:rsidRPr="00401950">
              <w:t>—</w:t>
            </w:r>
            <w:r w:rsidRPr="00401950">
              <w:rPr>
                <w:bdr w:val="none" w:sz="0" w:space="0" w:color="auto" w:frame="1"/>
                <w:lang w:eastAsia="uk-UA"/>
              </w:rPr>
              <w:t xml:space="preserve"> Закон)</w:t>
            </w:r>
            <w:r w:rsidR="00DF7A74">
              <w:rPr>
                <w:bdr w:val="none" w:sz="0" w:space="0" w:color="auto" w:frame="1"/>
                <w:lang w:eastAsia="uk-UA"/>
              </w:rPr>
              <w:t xml:space="preserve"> та </w:t>
            </w:r>
            <w:r w:rsidR="005F72C9">
              <w:rPr>
                <w:bdr w:val="none" w:sz="0" w:space="0" w:color="auto" w:frame="1"/>
                <w:lang w:eastAsia="uk-UA"/>
              </w:rPr>
              <w:t xml:space="preserve">з урахуванням </w:t>
            </w:r>
            <w:r w:rsidR="00DF7A74">
              <w:rPr>
                <w:bdr w:val="none" w:sz="0" w:space="0" w:color="auto" w:frame="1"/>
                <w:lang w:eastAsia="uk-UA"/>
              </w:rPr>
              <w:t xml:space="preserve">Постанови </w:t>
            </w:r>
            <w:r w:rsidR="00DF7A74" w:rsidRPr="00DF7A74">
              <w:rPr>
                <w:bdr w:val="none" w:sz="0" w:space="0" w:color="auto" w:frame="1"/>
                <w:lang w:eastAsia="uk-UA"/>
              </w:rPr>
              <w:t>від 12</w:t>
            </w:r>
            <w:r w:rsidR="00DF7A74">
              <w:rPr>
                <w:bdr w:val="none" w:sz="0" w:space="0" w:color="auto" w:frame="1"/>
                <w:lang w:eastAsia="uk-UA"/>
              </w:rPr>
              <w:t>.10.</w:t>
            </w:r>
            <w:r w:rsidR="00DF7A74" w:rsidRPr="00DF7A74">
              <w:rPr>
                <w:bdr w:val="none" w:sz="0" w:space="0" w:color="auto" w:frame="1"/>
                <w:lang w:eastAsia="uk-UA"/>
              </w:rPr>
              <w:t xml:space="preserve">2022 №1178 «Про затвердження особливостей здійснення публічних закупівель товарів, робіт і послуг для замовників, передбачених Законом України </w:t>
            </w:r>
            <w:r w:rsidR="00DF7A74">
              <w:rPr>
                <w:bdr w:val="none" w:sz="0" w:space="0" w:color="auto" w:frame="1"/>
                <w:lang w:eastAsia="uk-UA"/>
              </w:rPr>
              <w:t>«Про публічні закупівлі»</w:t>
            </w:r>
            <w:r w:rsidR="00DF7A74" w:rsidRPr="00DF7A74">
              <w:rPr>
                <w:bdr w:val="none" w:sz="0" w:space="0" w:color="auto" w:frame="1"/>
                <w:lang w:eastAsia="uk-UA"/>
              </w:rPr>
              <w:t>, на період дії правового режиму воєнного стану в Україні та протягом 90 днів з дня його припинення або скасування» (далі — Особливості).</w:t>
            </w:r>
          </w:p>
          <w:p w:rsidR="008B6EB8" w:rsidRPr="00401950" w:rsidRDefault="00DF7A74" w:rsidP="0076501B">
            <w:pPr>
              <w:widowControl w:val="0"/>
              <w:contextualSpacing/>
              <w:rPr>
                <w:lang w:eastAsia="uk-UA"/>
              </w:rPr>
            </w:pPr>
            <w:r w:rsidRPr="00DF7A74">
              <w:rPr>
                <w:bdr w:val="none" w:sz="0" w:space="0" w:color="auto" w:frame="1"/>
                <w:lang w:eastAsia="uk-UA"/>
              </w:rPr>
              <w:t xml:space="preserve">Терміни, які використовуються в цій документації, вживаються у значенні, наведеному в Законі </w:t>
            </w:r>
            <w:r w:rsidR="0076501B">
              <w:rPr>
                <w:bdr w:val="none" w:sz="0" w:space="0" w:color="auto" w:frame="1"/>
                <w:lang w:eastAsia="uk-UA"/>
              </w:rPr>
              <w:t>з урахуванням</w:t>
            </w:r>
            <w:r w:rsidRPr="00DF7A74">
              <w:rPr>
                <w:bdr w:val="none" w:sz="0" w:space="0" w:color="auto" w:frame="1"/>
                <w:lang w:eastAsia="uk-UA"/>
              </w:rPr>
              <w:t xml:space="preserve"> Особливост</w:t>
            </w:r>
            <w:r w:rsidR="0076501B">
              <w:rPr>
                <w:bdr w:val="none" w:sz="0" w:space="0" w:color="auto" w:frame="1"/>
                <w:lang w:eastAsia="uk-UA"/>
              </w:rPr>
              <w:t>ей</w:t>
            </w:r>
            <w:r w:rsidR="00B72D3A" w:rsidRPr="00401950">
              <w:rPr>
                <w:lang w:eastAsia="uk-UA"/>
              </w:rPr>
              <w:t>.</w:t>
            </w:r>
          </w:p>
        </w:tc>
      </w:tr>
      <w:tr w:rsidR="00D50AE4" w:rsidRPr="00401950" w:rsidTr="00EE3090">
        <w:trPr>
          <w:trHeight w:val="26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З</w:t>
            </w:r>
            <w:r w:rsidR="008B6EB8" w:rsidRPr="00401950">
              <w:rPr>
                <w:b/>
                <w:lang w:eastAsia="uk-UA"/>
              </w:rPr>
              <w:t xml:space="preserve">амовник торгів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35D44">
            <w:pPr>
              <w:ind w:right="113"/>
              <w:rPr>
                <w:lang w:val="ru-RU" w:eastAsia="uk-UA"/>
              </w:rPr>
            </w:pP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D43D2B" w:rsidP="005260C9">
            <w:pPr>
              <w:ind w:right="113"/>
              <w:rPr>
                <w:lang w:eastAsia="uk-UA"/>
              </w:rPr>
            </w:pPr>
            <w:r w:rsidRPr="00401950">
              <w:rPr>
                <w:lang w:eastAsia="uk-UA"/>
              </w:rPr>
              <w:t>П</w:t>
            </w:r>
            <w:r w:rsidR="008B6EB8" w:rsidRPr="00401950">
              <w:rPr>
                <w:lang w:eastAsia="uk-UA"/>
              </w:rPr>
              <w:t>овне найменування</w:t>
            </w:r>
          </w:p>
        </w:tc>
        <w:tc>
          <w:tcPr>
            <w:tcW w:w="3330" w:type="pct"/>
            <w:tcBorders>
              <w:top w:val="single" w:sz="6" w:space="0" w:color="000000"/>
              <w:left w:val="single" w:sz="6" w:space="0" w:color="000000"/>
              <w:bottom w:val="single" w:sz="6" w:space="0" w:color="000000"/>
              <w:right w:val="single" w:sz="6" w:space="0" w:color="000000"/>
            </w:tcBorders>
          </w:tcPr>
          <w:p w:rsidR="00AF53B6" w:rsidRPr="00401950" w:rsidRDefault="00F42275" w:rsidP="005260C9">
            <w:pPr>
              <w:rPr>
                <w:b/>
                <w:lang w:val="ru-RU"/>
              </w:rPr>
            </w:pPr>
            <w:r w:rsidRPr="00401950">
              <w:rPr>
                <w:b/>
                <w:lang w:val="ru-RU"/>
              </w:rPr>
              <w:t xml:space="preserve">Комунальне некомерційне підприємство «Болградська центральна районна лікарня» Болградської </w:t>
            </w:r>
            <w:r w:rsidR="00FD6FBC" w:rsidRPr="00401950">
              <w:rPr>
                <w:b/>
                <w:lang w:val="ru-RU"/>
              </w:rPr>
              <w:t>міської</w:t>
            </w:r>
            <w:r w:rsidRPr="00401950">
              <w:rPr>
                <w:b/>
                <w:lang w:val="ru-RU"/>
              </w:rPr>
              <w:t xml:space="preserve"> ради Одеської області</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2.2</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352A25" w:rsidP="005260C9">
            <w:pPr>
              <w:ind w:right="113"/>
              <w:rPr>
                <w:lang w:eastAsia="uk-UA"/>
              </w:rPr>
            </w:pPr>
            <w:r w:rsidRPr="00401950">
              <w:rPr>
                <w:lang w:eastAsia="uk-UA"/>
              </w:rPr>
              <w:t>М</w:t>
            </w:r>
            <w:r w:rsidR="008B6EB8" w:rsidRPr="00401950">
              <w:rPr>
                <w:lang w:eastAsia="uk-UA"/>
              </w:rPr>
              <w:t>ісцезнаходження</w:t>
            </w:r>
          </w:p>
        </w:tc>
        <w:tc>
          <w:tcPr>
            <w:tcW w:w="3330" w:type="pct"/>
            <w:tcBorders>
              <w:top w:val="single" w:sz="6" w:space="0" w:color="000000"/>
              <w:left w:val="single" w:sz="6" w:space="0" w:color="000000"/>
              <w:bottom w:val="single" w:sz="6" w:space="0" w:color="000000"/>
              <w:right w:val="single" w:sz="6" w:space="0" w:color="000000"/>
            </w:tcBorders>
          </w:tcPr>
          <w:p w:rsidR="00F42275" w:rsidRPr="00401950" w:rsidRDefault="006D656D" w:rsidP="006D656D">
            <w:pPr>
              <w:pStyle w:val="af"/>
              <w:spacing w:before="0" w:beforeAutospacing="0" w:after="0" w:afterAutospacing="0"/>
              <w:rPr>
                <w:b/>
                <w:sz w:val="20"/>
                <w:szCs w:val="20"/>
                <w:lang w:val="uk-UA"/>
              </w:rPr>
            </w:pPr>
            <w:r w:rsidRPr="006D656D">
              <w:rPr>
                <w:b/>
                <w:sz w:val="20"/>
                <w:szCs w:val="20"/>
                <w:lang w:val="uk-UA"/>
              </w:rPr>
              <w:t>вул. Ізмаїльська, 71, 75</w:t>
            </w:r>
            <w:r>
              <w:rPr>
                <w:b/>
                <w:sz w:val="20"/>
                <w:szCs w:val="20"/>
                <w:lang w:val="uk-UA"/>
              </w:rPr>
              <w:t xml:space="preserve">, </w:t>
            </w:r>
            <w:r w:rsidRPr="006D656D">
              <w:rPr>
                <w:b/>
                <w:sz w:val="20"/>
                <w:szCs w:val="20"/>
                <w:lang w:val="uk-UA"/>
              </w:rPr>
              <w:t>м. Болград</w:t>
            </w:r>
            <w:r>
              <w:rPr>
                <w:b/>
                <w:sz w:val="20"/>
                <w:szCs w:val="20"/>
                <w:lang w:val="uk-UA"/>
              </w:rPr>
              <w:t>,</w:t>
            </w:r>
            <w:r w:rsidRPr="006D656D">
              <w:rPr>
                <w:b/>
                <w:sz w:val="20"/>
                <w:szCs w:val="20"/>
                <w:lang w:val="uk-UA"/>
              </w:rPr>
              <w:t xml:space="preserve"> Болградський р</w:t>
            </w:r>
            <w:r>
              <w:rPr>
                <w:b/>
                <w:sz w:val="20"/>
                <w:szCs w:val="20"/>
                <w:lang w:val="uk-UA"/>
              </w:rPr>
              <w:t>-</w:t>
            </w:r>
            <w:r w:rsidRPr="006D656D">
              <w:rPr>
                <w:b/>
                <w:sz w:val="20"/>
                <w:szCs w:val="20"/>
                <w:lang w:val="uk-UA"/>
              </w:rPr>
              <w:t>н</w:t>
            </w:r>
            <w:r>
              <w:rPr>
                <w:b/>
                <w:sz w:val="20"/>
                <w:szCs w:val="20"/>
                <w:lang w:val="uk-UA"/>
              </w:rPr>
              <w:t>,</w:t>
            </w:r>
            <w:r w:rsidRPr="006D656D">
              <w:rPr>
                <w:b/>
                <w:sz w:val="20"/>
                <w:szCs w:val="20"/>
                <w:lang w:val="uk-UA"/>
              </w:rPr>
              <w:t xml:space="preserve"> Одеська обл</w:t>
            </w:r>
            <w:r>
              <w:rPr>
                <w:b/>
                <w:sz w:val="20"/>
                <w:szCs w:val="20"/>
                <w:lang w:val="uk-UA"/>
              </w:rPr>
              <w:t xml:space="preserve">., Україна, </w:t>
            </w:r>
            <w:r w:rsidR="00F42275" w:rsidRPr="006D656D">
              <w:rPr>
                <w:b/>
                <w:sz w:val="20"/>
                <w:szCs w:val="20"/>
                <w:lang w:val="uk-UA"/>
              </w:rPr>
              <w:t>68702</w:t>
            </w:r>
          </w:p>
        </w:tc>
      </w:tr>
      <w:tr w:rsidR="00D50AE4" w:rsidRPr="00401950" w:rsidTr="00C63788">
        <w:trPr>
          <w:trHeight w:val="907"/>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EE3090" w:rsidP="00EE3090">
            <w:pPr>
              <w:ind w:right="113"/>
              <w:rPr>
                <w:lang w:eastAsia="uk-UA"/>
              </w:rPr>
            </w:pPr>
            <w:r>
              <w:rPr>
                <w:lang w:eastAsia="uk-UA"/>
              </w:rPr>
              <w:t>П</w:t>
            </w:r>
            <w:r w:rsidR="0067429E" w:rsidRPr="00401950">
              <w:rPr>
                <w:lang w:eastAsia="uk-UA"/>
              </w:rPr>
              <w:t>осадов</w:t>
            </w:r>
            <w:r>
              <w:rPr>
                <w:lang w:eastAsia="uk-UA"/>
              </w:rPr>
              <w:t>а</w:t>
            </w:r>
            <w:r w:rsidR="0067429E" w:rsidRPr="00401950">
              <w:rPr>
                <w:lang w:eastAsia="uk-UA"/>
              </w:rPr>
              <w:t xml:space="preserve"> ос</w:t>
            </w:r>
            <w:r>
              <w:rPr>
                <w:lang w:eastAsia="uk-UA"/>
              </w:rPr>
              <w:t>оба</w:t>
            </w:r>
            <w:r w:rsidR="008B6EB8" w:rsidRPr="00401950">
              <w:rPr>
                <w:lang w:eastAsia="uk-UA"/>
              </w:rPr>
              <w:t xml:space="preserve"> замовника, уповноваже</w:t>
            </w:r>
            <w:r w:rsidR="0067429E" w:rsidRPr="00401950">
              <w:rPr>
                <w:lang w:eastAsia="uk-UA"/>
              </w:rPr>
              <w:t>н</w:t>
            </w:r>
            <w:r>
              <w:rPr>
                <w:lang w:eastAsia="uk-UA"/>
              </w:rPr>
              <w:t>а</w:t>
            </w:r>
            <w:r w:rsidR="008B6EB8" w:rsidRPr="00401950">
              <w:rPr>
                <w:lang w:eastAsia="uk-UA"/>
              </w:rPr>
              <w:t xml:space="preserve"> здійснювати зв'язок з учасниками</w:t>
            </w:r>
          </w:p>
        </w:tc>
        <w:tc>
          <w:tcPr>
            <w:tcW w:w="3330" w:type="pct"/>
            <w:tcBorders>
              <w:top w:val="single" w:sz="6" w:space="0" w:color="000000"/>
              <w:left w:val="single" w:sz="6" w:space="0" w:color="000000"/>
              <w:bottom w:val="single" w:sz="6" w:space="0" w:color="000000"/>
              <w:right w:val="single" w:sz="6" w:space="0" w:color="000000"/>
            </w:tcBorders>
          </w:tcPr>
          <w:p w:rsidR="00334085" w:rsidRPr="00401950" w:rsidRDefault="00C16B5F" w:rsidP="005260C9">
            <w:pPr>
              <w:pStyle w:val="rvps6"/>
              <w:shd w:val="clear" w:color="auto" w:fill="FFFFFF"/>
              <w:spacing w:before="0" w:beforeAutospacing="0" w:after="0" w:afterAutospacing="0"/>
              <w:ind w:right="121"/>
              <w:textAlignment w:val="baseline"/>
              <w:rPr>
                <w:sz w:val="20"/>
                <w:szCs w:val="20"/>
                <w:lang w:val="uk-UA"/>
              </w:rPr>
            </w:pPr>
            <w:r w:rsidRPr="00401950">
              <w:rPr>
                <w:b/>
                <w:sz w:val="20"/>
                <w:szCs w:val="20"/>
                <w:lang w:val="uk-UA"/>
              </w:rPr>
              <w:t>Тіторова Олександра Володимирівна</w:t>
            </w:r>
            <w:r w:rsidRPr="00401950">
              <w:rPr>
                <w:sz w:val="20"/>
                <w:szCs w:val="20"/>
                <w:lang w:val="uk-UA"/>
              </w:rPr>
              <w:t xml:space="preserve">, фахівець з </w:t>
            </w:r>
            <w:r w:rsidR="00FA53BD" w:rsidRPr="00401950">
              <w:rPr>
                <w:sz w:val="20"/>
                <w:szCs w:val="20"/>
                <w:lang w:val="uk-UA"/>
              </w:rPr>
              <w:t>публічних</w:t>
            </w:r>
            <w:r w:rsidRPr="00401950">
              <w:rPr>
                <w:sz w:val="20"/>
                <w:szCs w:val="20"/>
                <w:lang w:val="uk-UA"/>
              </w:rPr>
              <w:t xml:space="preserve"> закупівель</w:t>
            </w:r>
            <w:r w:rsidR="00242182" w:rsidRPr="00401950">
              <w:rPr>
                <w:sz w:val="20"/>
                <w:szCs w:val="20"/>
                <w:lang w:val="uk-UA"/>
              </w:rPr>
              <w:t xml:space="preserve"> КНП «Болградська центральна районна лікарня» Болградської міської ради Одеської області,</w:t>
            </w:r>
            <w:r w:rsidRPr="00401950">
              <w:rPr>
                <w:sz w:val="20"/>
                <w:szCs w:val="20"/>
                <w:lang w:val="uk-UA"/>
              </w:rPr>
              <w:t xml:space="preserve"> уповноважена особа</w:t>
            </w:r>
          </w:p>
          <w:p w:rsidR="00C16B5F" w:rsidRPr="00401950" w:rsidRDefault="00E154E4" w:rsidP="005260C9">
            <w:pPr>
              <w:pStyle w:val="rvps6"/>
              <w:shd w:val="clear" w:color="auto" w:fill="FFFFFF"/>
              <w:spacing w:before="0" w:beforeAutospacing="0" w:after="0" w:afterAutospacing="0"/>
              <w:ind w:right="121"/>
              <w:textAlignment w:val="baseline"/>
              <w:rPr>
                <w:b/>
                <w:sz w:val="20"/>
                <w:szCs w:val="20"/>
              </w:rPr>
            </w:pPr>
            <w:r w:rsidRPr="00401950">
              <w:rPr>
                <w:sz w:val="20"/>
                <w:szCs w:val="20"/>
                <w:lang w:val="en-US"/>
              </w:rPr>
              <w:t xml:space="preserve">titorova.crb@gmail.com, </w:t>
            </w:r>
            <w:r w:rsidRPr="00401950">
              <w:rPr>
                <w:sz w:val="20"/>
                <w:szCs w:val="20"/>
              </w:rPr>
              <w:t>+38 (063) 19 10 236</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Процедура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Відкриті торги</w:t>
            </w:r>
            <w:r w:rsidR="006D656D">
              <w:rPr>
                <w:lang w:eastAsia="uk-UA"/>
              </w:rPr>
              <w:t xml:space="preserve"> (з особливостями)</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5260C9">
            <w:pPr>
              <w:ind w:right="113"/>
              <w:rPr>
                <w:b/>
                <w:lang w:eastAsia="uk-UA"/>
              </w:rPr>
            </w:pPr>
            <w:r>
              <w:rPr>
                <w:b/>
                <w:lang w:eastAsia="uk-UA"/>
              </w:rPr>
              <w:t>П</w:t>
            </w:r>
            <w:r w:rsidR="008B6EB8" w:rsidRPr="00401950">
              <w:rPr>
                <w:b/>
                <w:lang w:eastAsia="uk-UA"/>
              </w:rPr>
              <w:t>редмет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8C5594">
            <w:pPr>
              <w:rPr>
                <w:b/>
                <w:lang w:eastAsia="uk-UA"/>
              </w:rPr>
            </w:pPr>
          </w:p>
        </w:tc>
      </w:tr>
      <w:tr w:rsidR="00D50AE4" w:rsidRPr="00401950" w:rsidTr="005F72C9">
        <w:trPr>
          <w:trHeight w:val="408"/>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487442" w:rsidP="005260C9">
            <w:pPr>
              <w:ind w:right="113"/>
              <w:rPr>
                <w:lang w:eastAsia="uk-UA"/>
              </w:rPr>
            </w:pPr>
            <w:r w:rsidRPr="00401950">
              <w:rPr>
                <w:lang w:val="ru-RU" w:eastAsia="uk-UA"/>
              </w:rPr>
              <w:t>Н</w:t>
            </w:r>
            <w:r w:rsidR="008B6EB8" w:rsidRPr="00401950">
              <w:rPr>
                <w:lang w:eastAsia="uk-UA"/>
              </w:rPr>
              <w:t>азва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05219F" w:rsidRDefault="0005219F" w:rsidP="00390620">
            <w:pPr>
              <w:pStyle w:val="af"/>
              <w:spacing w:before="0" w:beforeAutospacing="0" w:after="0" w:afterAutospacing="0"/>
              <w:rPr>
                <w:b/>
                <w:sz w:val="20"/>
                <w:szCs w:val="20"/>
                <w:lang w:val="uk-UA"/>
              </w:rPr>
            </w:pPr>
            <w:r w:rsidRPr="0005219F">
              <w:rPr>
                <w:b/>
                <w:sz w:val="20"/>
                <w:szCs w:val="20"/>
                <w:lang w:val="uk-UA"/>
              </w:rPr>
              <w:t xml:space="preserve">ДК 021:2015 ― 33600000-6 Фармацевтична продукція </w:t>
            </w:r>
          </w:p>
          <w:p w:rsidR="008B6EB8" w:rsidRPr="004511E8" w:rsidRDefault="0005219F" w:rsidP="00390620">
            <w:pPr>
              <w:pStyle w:val="af"/>
              <w:spacing w:before="0" w:beforeAutospacing="0" w:after="0" w:afterAutospacing="0"/>
              <w:rPr>
                <w:b/>
                <w:sz w:val="20"/>
                <w:szCs w:val="20"/>
                <w:lang w:val="uk-UA"/>
              </w:rPr>
            </w:pPr>
            <w:r w:rsidRPr="0005219F">
              <w:rPr>
                <w:b/>
                <w:sz w:val="20"/>
                <w:szCs w:val="20"/>
                <w:lang w:val="uk-UA"/>
              </w:rPr>
              <w:t>(лікарські засоби)</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760F2" w:rsidRPr="00401950" w:rsidRDefault="00A760F2" w:rsidP="005260C9">
            <w:pPr>
              <w:ind w:right="113"/>
              <w:rPr>
                <w:lang w:eastAsia="uk-UA"/>
              </w:rPr>
            </w:pPr>
            <w:r w:rsidRPr="00401950">
              <w:rPr>
                <w:lang w:eastAsia="uk-UA"/>
              </w:rPr>
              <w:t>4.2.</w:t>
            </w:r>
          </w:p>
        </w:tc>
        <w:tc>
          <w:tcPr>
            <w:tcW w:w="1453" w:type="pct"/>
            <w:tcBorders>
              <w:top w:val="single" w:sz="6" w:space="0" w:color="000000"/>
              <w:left w:val="single" w:sz="6" w:space="0" w:color="000000"/>
              <w:bottom w:val="single" w:sz="6" w:space="0" w:color="000000"/>
              <w:right w:val="single" w:sz="6" w:space="0" w:color="000000"/>
            </w:tcBorders>
          </w:tcPr>
          <w:p w:rsidR="00A760F2" w:rsidRPr="00401950" w:rsidRDefault="005260C9" w:rsidP="005260C9">
            <w:pPr>
              <w:ind w:right="113"/>
            </w:pPr>
            <w:r w:rsidRPr="00401950">
              <w:rPr>
                <w:lang w:val="ru-RU"/>
              </w:rPr>
              <w:t>О</w:t>
            </w:r>
            <w:r w:rsidR="004E1645" w:rsidRPr="00401950">
              <w:t>пис окремої частини або частин</w:t>
            </w:r>
            <w:r w:rsidR="00A760F2" w:rsidRPr="00401950">
              <w:t xml:space="preserve"> предмета закупівлі (лот</w:t>
            </w:r>
            <w:r w:rsidR="004E1645" w:rsidRPr="00401950">
              <w:t xml:space="preserve">а), щодо якої можуть бути подані </w:t>
            </w:r>
            <w:r w:rsidR="00A760F2" w:rsidRPr="00401950">
              <w:t>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A760F2" w:rsidRPr="00EE3090" w:rsidRDefault="00C02DEC" w:rsidP="00C02DEC">
            <w:pPr>
              <w:ind w:right="113"/>
            </w:pPr>
            <w:r w:rsidRPr="00EE3090">
              <w:t>З</w:t>
            </w:r>
            <w:r w:rsidR="004E1645" w:rsidRPr="00EE3090">
              <w:t xml:space="preserve">акупівля </w:t>
            </w:r>
            <w:r w:rsidRPr="00EE3090">
              <w:t>здійснюється щодо предмета закупівлі</w:t>
            </w:r>
            <w:r w:rsidR="004E1645" w:rsidRPr="00EE3090">
              <w:t xml:space="preserve"> у цілому</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pPr>
            <w:r w:rsidRPr="00401950">
              <w:t>4.</w:t>
            </w:r>
            <w:r w:rsidR="00A760F2" w:rsidRPr="00401950">
              <w:t>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4E1645" w:rsidP="005260C9">
            <w:pPr>
              <w:ind w:right="113"/>
            </w:pPr>
            <w:r w:rsidRPr="00401950">
              <w:t>Кількість та місце поставки</w:t>
            </w:r>
          </w:p>
        </w:tc>
        <w:tc>
          <w:tcPr>
            <w:tcW w:w="3330" w:type="pct"/>
            <w:tcBorders>
              <w:top w:val="single" w:sz="6" w:space="0" w:color="000000"/>
              <w:left w:val="single" w:sz="6" w:space="0" w:color="000000"/>
              <w:bottom w:val="single" w:sz="6" w:space="0" w:color="000000"/>
              <w:right w:val="single" w:sz="6" w:space="0" w:color="000000"/>
            </w:tcBorders>
          </w:tcPr>
          <w:p w:rsidR="005A30EC" w:rsidRPr="001F4659" w:rsidRDefault="00C02DEC" w:rsidP="005A30EC">
            <w:pPr>
              <w:tabs>
                <w:tab w:val="center" w:pos="4890"/>
                <w:tab w:val="left" w:pos="8076"/>
              </w:tabs>
              <w:rPr>
                <w:lang w:eastAsia="uk-UA"/>
              </w:rPr>
            </w:pPr>
            <w:r w:rsidRPr="0005219F">
              <w:rPr>
                <w:lang w:eastAsia="uk-UA"/>
              </w:rPr>
              <w:t>Кількість</w:t>
            </w:r>
            <w:r w:rsidR="00640F41" w:rsidRPr="0005219F">
              <w:rPr>
                <w:lang w:eastAsia="uk-UA"/>
              </w:rPr>
              <w:t xml:space="preserve"> ―</w:t>
            </w:r>
            <w:r w:rsidR="00542C54" w:rsidRPr="0005219F">
              <w:rPr>
                <w:lang w:eastAsia="uk-UA"/>
              </w:rPr>
              <w:t>1</w:t>
            </w:r>
            <w:r w:rsidR="0005219F" w:rsidRPr="0005219F">
              <w:rPr>
                <w:lang w:eastAsia="uk-UA"/>
              </w:rPr>
              <w:t>5</w:t>
            </w:r>
            <w:r w:rsidR="00542C54" w:rsidRPr="0005219F">
              <w:rPr>
                <w:lang w:eastAsia="uk-UA"/>
              </w:rPr>
              <w:t xml:space="preserve"> </w:t>
            </w:r>
            <w:r w:rsidR="0005219F" w:rsidRPr="0005219F">
              <w:rPr>
                <w:lang w:eastAsia="uk-UA"/>
              </w:rPr>
              <w:t>найменувань</w:t>
            </w:r>
          </w:p>
          <w:p w:rsidR="00390620" w:rsidRDefault="00C02DEC" w:rsidP="00390620">
            <w:pPr>
              <w:tabs>
                <w:tab w:val="center" w:pos="4890"/>
                <w:tab w:val="left" w:pos="8076"/>
              </w:tabs>
            </w:pPr>
            <w:r w:rsidRPr="001F4659">
              <w:t>вул. Ізмаїльська, 71, 75, м. Болград, Болградський р-н</w:t>
            </w:r>
          </w:p>
          <w:p w:rsidR="004E1645" w:rsidRPr="001F4659" w:rsidRDefault="00C02DEC" w:rsidP="00390620">
            <w:pPr>
              <w:tabs>
                <w:tab w:val="center" w:pos="4890"/>
                <w:tab w:val="left" w:pos="8076"/>
              </w:tabs>
              <w:rPr>
                <w:highlight w:val="yellow"/>
                <w:lang w:eastAsia="uk-UA"/>
              </w:rPr>
            </w:pPr>
            <w:r w:rsidRPr="001F4659">
              <w:t>Одеська обл., Україна, 68702</w:t>
            </w:r>
          </w:p>
        </w:tc>
      </w:tr>
      <w:tr w:rsidR="00D50AE4" w:rsidRPr="00401950" w:rsidTr="001F4659">
        <w:trPr>
          <w:trHeight w:val="196"/>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pPr>
            <w:r w:rsidRPr="00401950">
              <w:t>4.</w:t>
            </w:r>
            <w:r w:rsidR="00A760F2" w:rsidRPr="00401950">
              <w:t>4</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44E22" w:rsidP="00E95437">
            <w:pPr>
              <w:ind w:right="113"/>
              <w:rPr>
                <w:lang w:val="ru-RU"/>
              </w:rPr>
            </w:pPr>
            <w:r w:rsidRPr="00401950">
              <w:t>С</w:t>
            </w:r>
            <w:r w:rsidR="008B6EB8" w:rsidRPr="00401950">
              <w:t xml:space="preserve">трок </w:t>
            </w:r>
            <w:r w:rsidR="00E95437">
              <w:rPr>
                <w:lang w:val="ru-RU"/>
              </w:rPr>
              <w:t>поставки</w:t>
            </w:r>
          </w:p>
        </w:tc>
        <w:tc>
          <w:tcPr>
            <w:tcW w:w="3330" w:type="pct"/>
            <w:tcBorders>
              <w:top w:val="single" w:sz="6" w:space="0" w:color="000000"/>
              <w:left w:val="single" w:sz="6" w:space="0" w:color="000000"/>
              <w:bottom w:val="single" w:sz="6" w:space="0" w:color="000000"/>
              <w:right w:val="single" w:sz="6" w:space="0" w:color="000000"/>
            </w:tcBorders>
            <w:shd w:val="clear" w:color="auto" w:fill="auto"/>
          </w:tcPr>
          <w:p w:rsidR="008B6EB8" w:rsidRPr="00401950" w:rsidRDefault="003974CC" w:rsidP="00542C54">
            <w:pPr>
              <w:ind w:right="113"/>
              <w:rPr>
                <w:b/>
              </w:rPr>
            </w:pPr>
            <w:r w:rsidRPr="00A04ACC">
              <w:rPr>
                <w:b/>
              </w:rPr>
              <w:t>Д</w:t>
            </w:r>
            <w:r w:rsidR="008B6EB8" w:rsidRPr="00A04ACC">
              <w:rPr>
                <w:b/>
              </w:rPr>
              <w:t xml:space="preserve">о </w:t>
            </w:r>
            <w:r w:rsidR="008C5594" w:rsidRPr="00A04ACC">
              <w:rPr>
                <w:b/>
              </w:rPr>
              <w:t>3</w:t>
            </w:r>
            <w:r w:rsidR="001F4659" w:rsidRPr="00A04ACC">
              <w:rPr>
                <w:b/>
                <w:lang w:val="ru-RU"/>
              </w:rPr>
              <w:t>1</w:t>
            </w:r>
            <w:r w:rsidR="008C5594" w:rsidRPr="00A04ACC">
              <w:rPr>
                <w:b/>
              </w:rPr>
              <w:t>.</w:t>
            </w:r>
            <w:r w:rsidR="00542C54">
              <w:rPr>
                <w:b/>
                <w:lang w:val="ru-RU"/>
              </w:rPr>
              <w:t>12</w:t>
            </w:r>
            <w:r w:rsidR="008B6EB8" w:rsidRPr="00A04ACC">
              <w:rPr>
                <w:b/>
              </w:rPr>
              <w:t>.20</w:t>
            </w:r>
            <w:r w:rsidR="00AF53B6" w:rsidRPr="00A04ACC">
              <w:rPr>
                <w:b/>
              </w:rPr>
              <w:t>2</w:t>
            </w:r>
            <w:r w:rsidR="005F72C9" w:rsidRPr="00A04ACC">
              <w:rPr>
                <w:b/>
                <w:lang w:val="ru-RU"/>
              </w:rPr>
              <w:t>3</w:t>
            </w:r>
            <w:r w:rsidR="00AF53B6" w:rsidRPr="001F4659">
              <w:rPr>
                <w:b/>
                <w:lang w:val="ru-RU"/>
              </w:rPr>
              <w:t xml:space="preserve"> </w:t>
            </w:r>
          </w:p>
        </w:tc>
      </w:tr>
      <w:tr w:rsidR="00D50AE4" w:rsidRPr="00401950" w:rsidTr="00EE3090">
        <w:trPr>
          <w:trHeight w:val="653"/>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5</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Недискримінація учасників</w:t>
            </w:r>
          </w:p>
        </w:tc>
        <w:tc>
          <w:tcPr>
            <w:tcW w:w="3330" w:type="pct"/>
            <w:tcBorders>
              <w:top w:val="single" w:sz="6" w:space="0" w:color="000000"/>
              <w:left w:val="single" w:sz="6" w:space="0" w:color="000000"/>
              <w:bottom w:val="single" w:sz="6" w:space="0" w:color="000000"/>
              <w:right w:val="single" w:sz="6" w:space="0" w:color="000000"/>
            </w:tcBorders>
          </w:tcPr>
          <w:p w:rsidR="00A86D5F" w:rsidRDefault="00A760F2" w:rsidP="00A44E22">
            <w:pPr>
              <w:ind w:right="113"/>
              <w:contextualSpacing/>
              <w:rPr>
                <w:lang w:eastAsia="uk-UA"/>
              </w:rPr>
            </w:pPr>
            <w:r w:rsidRPr="00401950">
              <w:rPr>
                <w:lang w:eastAsia="uk-UA"/>
              </w:rPr>
              <w:t>Учасники (резиденти та нерезиденти) всіх форм власності та організаційно</w:t>
            </w:r>
            <w:r w:rsidR="00A44E22" w:rsidRPr="00401950">
              <w:rPr>
                <w:lang w:eastAsia="uk-UA"/>
              </w:rPr>
              <w:t>-</w:t>
            </w:r>
            <w:r w:rsidRPr="00401950">
              <w:rPr>
                <w:lang w:eastAsia="uk-UA"/>
              </w:rPr>
              <w:t>правових форм беруть участь у процедурах закупівель на рівних умовах</w:t>
            </w:r>
            <w:r w:rsidR="00A86D5F">
              <w:rPr>
                <w:lang w:eastAsia="uk-UA"/>
              </w:rPr>
              <w:t xml:space="preserve">. </w:t>
            </w:r>
          </w:p>
          <w:p w:rsidR="008B6EB8" w:rsidRPr="00401950" w:rsidRDefault="00A86D5F" w:rsidP="00A44E22">
            <w:pPr>
              <w:ind w:right="113"/>
              <w:contextualSpacing/>
            </w:pPr>
            <w:r w:rsidRPr="00A86D5F">
              <w:rPr>
                <w:lang w:eastAsia="uk-UA"/>
              </w:rPr>
              <w:t>Під час проведення відкритих торгів тендерні пропозиції мають право подавати всі заінтересовані особи.</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6</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В</w:t>
            </w:r>
            <w:r w:rsidR="008B6EB8" w:rsidRPr="00401950">
              <w:rPr>
                <w:b/>
                <w:lang w:eastAsia="uk-UA"/>
              </w:rPr>
              <w:t>алют</w:t>
            </w:r>
            <w:r>
              <w:rPr>
                <w:b/>
                <w:lang w:eastAsia="uk-UA"/>
              </w:rPr>
              <w:t>а</w:t>
            </w:r>
            <w:r w:rsidR="008B6EB8" w:rsidRPr="00401950">
              <w:rPr>
                <w:b/>
                <w:lang w:eastAsia="uk-UA"/>
              </w:rPr>
              <w:t>, у якій повинна бути розрахована і зазначена ціна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A44E22">
            <w:pPr>
              <w:ind w:right="113"/>
              <w:contextualSpacing/>
              <w:rPr>
                <w:lang w:eastAsia="uk-UA"/>
              </w:rPr>
            </w:pPr>
            <w:r w:rsidRPr="00401950">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7</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lang w:eastAsia="uk-UA"/>
              </w:rPr>
            </w:pPr>
            <w:r>
              <w:rPr>
                <w:b/>
                <w:lang w:eastAsia="uk-UA"/>
              </w:rPr>
              <w:t>М</w:t>
            </w:r>
            <w:r w:rsidR="008B6EB8" w:rsidRPr="00401950">
              <w:rPr>
                <w:b/>
                <w:lang w:eastAsia="uk-UA"/>
              </w:rPr>
              <w:t>ов</w:t>
            </w:r>
            <w:r>
              <w:rPr>
                <w:b/>
                <w:lang w:eastAsia="uk-UA"/>
              </w:rPr>
              <w:t>а</w:t>
            </w:r>
            <w:r w:rsidR="008B6EB8" w:rsidRPr="00401950">
              <w:rPr>
                <w:b/>
                <w:lang w:eastAsia="uk-UA"/>
              </w:rPr>
              <w:t xml:space="preserve"> (мови), якою (якими) повинні бути складені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B46B67" w:rsidRDefault="00B46B67" w:rsidP="00B46B67">
            <w:r>
              <w:t xml:space="preserve">Усі документи тендерної пропозиції, які готуються безпосередньо учасником, повинні бути складені українською мовою. </w:t>
            </w:r>
          </w:p>
          <w:p w:rsidR="00B46B67" w:rsidRDefault="00B46B67" w:rsidP="00B46B67">
            <w: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13CD3" w:rsidRPr="00B46B67" w:rsidRDefault="00B46B67" w:rsidP="00313CD3">
            <w: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13CD3" w:rsidRPr="00401950" w:rsidRDefault="00313CD3" w:rsidP="00313CD3">
            <w:pPr>
              <w:rPr>
                <w:lang w:val="ru-RU"/>
              </w:rPr>
            </w:pPr>
            <w:r w:rsidRPr="00401950">
              <w:rPr>
                <w:lang w:val="ru-RU"/>
              </w:rPr>
              <w:t>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F47A98" w:rsidRPr="00401950" w:rsidRDefault="00313CD3" w:rsidP="00313CD3">
            <w:r w:rsidRPr="00401950">
              <w:rPr>
                <w:lang w:val="ru-RU"/>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підприємства/установи/організації та штампи в кресленнях або тому подібне.</w:t>
            </w:r>
          </w:p>
        </w:tc>
      </w:tr>
      <w:tr w:rsidR="00D50AE4"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CD74F1">
            <w:pPr>
              <w:ind w:right="113"/>
              <w:rPr>
                <w:b/>
              </w:rPr>
            </w:pPr>
            <w:r w:rsidRPr="00401950">
              <w:rPr>
                <w:b/>
              </w:rPr>
              <w:lastRenderedPageBreak/>
              <w:t>ІІ.</w:t>
            </w:r>
            <w:r w:rsidR="00CD74F1" w:rsidRPr="00401950">
              <w:rPr>
                <w:b/>
              </w:rPr>
              <w:t xml:space="preserve"> </w:t>
            </w:r>
            <w:r w:rsidRPr="00401950">
              <w:rPr>
                <w:b/>
              </w:rPr>
              <w:t>Порядок внесення змін та надання роз’яснень до тендерної документації</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 xml:space="preserve">Процедура надання роз’яснень щодо тендерної документації </w:t>
            </w:r>
          </w:p>
        </w:tc>
        <w:tc>
          <w:tcPr>
            <w:tcW w:w="3330" w:type="pct"/>
            <w:tcBorders>
              <w:top w:val="single" w:sz="6" w:space="0" w:color="000000"/>
              <w:left w:val="single" w:sz="6" w:space="0" w:color="000000"/>
              <w:bottom w:val="single" w:sz="6" w:space="0" w:color="000000"/>
              <w:right w:val="single" w:sz="6" w:space="0" w:color="000000"/>
            </w:tcBorders>
          </w:tcPr>
          <w:p w:rsidR="00B46B67" w:rsidRDefault="00B46B67" w:rsidP="00B46B67">
            <w:pPr>
              <w:rPr>
                <w:lang w:eastAsia="uk-UA"/>
              </w:rPr>
            </w:pPr>
            <w:r>
              <w:rPr>
                <w:lang w:eastAsia="uk-UA"/>
              </w:rPr>
              <w:t xml:space="preserve">Фізична/юридична особа має право </w:t>
            </w:r>
            <w:r w:rsidRPr="00B46B67">
              <w:rPr>
                <w:b/>
                <w:lang w:eastAsia="uk-UA"/>
              </w:rPr>
              <w:t xml:space="preserve">не пізніше ніж за </w:t>
            </w:r>
            <w:r>
              <w:rPr>
                <w:b/>
                <w:lang w:eastAsia="uk-UA"/>
              </w:rPr>
              <w:t>3</w:t>
            </w:r>
            <w:r w:rsidRPr="00B46B67">
              <w:rPr>
                <w:b/>
                <w:lang w:eastAsia="uk-UA"/>
              </w:rPr>
              <w:t xml:space="preserve"> дні</w:t>
            </w:r>
            <w:r>
              <w:rPr>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46B67">
              <w:rPr>
                <w:b/>
                <w:lang w:eastAsia="uk-UA"/>
              </w:rPr>
              <w:t xml:space="preserve">протягом </w:t>
            </w:r>
            <w:r>
              <w:rPr>
                <w:b/>
                <w:lang w:eastAsia="uk-UA"/>
              </w:rPr>
              <w:t>3</w:t>
            </w:r>
            <w:r w:rsidRPr="00B46B67">
              <w:rPr>
                <w:b/>
                <w:lang w:eastAsia="uk-UA"/>
              </w:rPr>
              <w:t xml:space="preserve"> днів з дати їх оприлюднення</w:t>
            </w:r>
            <w:r>
              <w:rPr>
                <w:lang w:eastAsia="uk-UA"/>
              </w:rPr>
              <w:t xml:space="preserve"> надати роз’яснення на звернення шляхом оприлюднення його в електронній системі закупівель.</w:t>
            </w:r>
          </w:p>
          <w:p w:rsidR="00B46B67" w:rsidRDefault="00B46B67" w:rsidP="00B46B67">
            <w:pPr>
              <w:rPr>
                <w:lang w:eastAsia="uk-UA"/>
              </w:rPr>
            </w:pPr>
            <w:r>
              <w:rPr>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B6EB8" w:rsidRPr="00401950" w:rsidRDefault="00B46B67" w:rsidP="00B46B67">
            <w:r>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46B67">
              <w:rPr>
                <w:b/>
                <w:lang w:eastAsia="uk-UA"/>
              </w:rPr>
              <w:t xml:space="preserve">не менш як на </w:t>
            </w:r>
            <w:r>
              <w:rPr>
                <w:b/>
                <w:lang w:eastAsia="uk-UA"/>
              </w:rPr>
              <w:t>4</w:t>
            </w:r>
            <w:r w:rsidRPr="00B46B67">
              <w:rPr>
                <w:b/>
                <w:lang w:eastAsia="uk-UA"/>
              </w:rPr>
              <w:t xml:space="preserve"> дні</w:t>
            </w:r>
            <w:r>
              <w:rPr>
                <w:lang w:eastAsia="uk-UA"/>
              </w:rPr>
              <w:t>.</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451D5E" w:rsidP="005260C9">
            <w:pPr>
              <w:ind w:right="113"/>
              <w:rPr>
                <w:b/>
                <w:lang w:eastAsia="uk-UA"/>
              </w:rPr>
            </w:pPr>
            <w:r>
              <w:rPr>
                <w:b/>
                <w:lang w:eastAsia="uk-UA"/>
              </w:rPr>
              <w:t>В</w:t>
            </w:r>
            <w:r w:rsidR="008B6EB8" w:rsidRPr="00401950">
              <w:rPr>
                <w:b/>
                <w:lang w:eastAsia="uk-UA"/>
              </w:rPr>
              <w:t>несення змін до тендерної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B46B67" w:rsidRDefault="00B46B67" w:rsidP="00B46B67">
            <w:pPr>
              <w:rPr>
                <w:lang w:eastAsia="uk-UA"/>
              </w:rPr>
            </w:pPr>
            <w:r>
              <w:rPr>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46B67">
              <w:rPr>
                <w:b/>
                <w:lang w:eastAsia="uk-UA"/>
              </w:rPr>
              <w:t xml:space="preserve">не менше </w:t>
            </w:r>
            <w:r>
              <w:rPr>
                <w:b/>
                <w:lang w:eastAsia="uk-UA"/>
              </w:rPr>
              <w:t>4</w:t>
            </w:r>
            <w:r w:rsidRPr="00B46B67">
              <w:rPr>
                <w:b/>
                <w:lang w:eastAsia="uk-UA"/>
              </w:rPr>
              <w:t xml:space="preserve"> днів</w:t>
            </w:r>
            <w:r>
              <w:rPr>
                <w:lang w:eastAsia="uk-UA"/>
              </w:rPr>
              <w:t>.</w:t>
            </w:r>
          </w:p>
          <w:p w:rsidR="008B6EB8" w:rsidRPr="00401950" w:rsidRDefault="00B46B67" w:rsidP="00B46B67">
            <w:pPr>
              <w:rPr>
                <w:lang w:eastAsia="uk-UA"/>
              </w:rPr>
            </w:pPr>
            <w:r>
              <w:rPr>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B46B67">
              <w:rPr>
                <w:b/>
                <w:lang w:eastAsia="uk-UA"/>
              </w:rPr>
              <w:t xml:space="preserve">протягом </w:t>
            </w:r>
            <w:r>
              <w:rPr>
                <w:b/>
                <w:lang w:eastAsia="uk-UA"/>
              </w:rPr>
              <w:t>1</w:t>
            </w:r>
            <w:r w:rsidRPr="00B46B67">
              <w:rPr>
                <w:b/>
                <w:lang w:eastAsia="uk-UA"/>
              </w:rPr>
              <w:t xml:space="preserve"> дня</w:t>
            </w:r>
            <w:r>
              <w:rPr>
                <w:lang w:eastAsia="uk-UA"/>
              </w:rPr>
              <w:t xml:space="preserve"> з дати прийняття рішення про їх внесення.</w:t>
            </w:r>
          </w:p>
        </w:tc>
      </w:tr>
      <w:tr w:rsidR="00153361" w:rsidRPr="00401950" w:rsidTr="00153361">
        <w:tc>
          <w:tcPr>
            <w:tcW w:w="5000" w:type="pct"/>
            <w:gridSpan w:val="3"/>
            <w:tcBorders>
              <w:top w:val="single" w:sz="6" w:space="0" w:color="000000"/>
              <w:left w:val="single" w:sz="6" w:space="0" w:color="000000"/>
              <w:bottom w:val="single" w:sz="6" w:space="0" w:color="000000"/>
              <w:right w:val="single" w:sz="6" w:space="0" w:color="000000"/>
            </w:tcBorders>
          </w:tcPr>
          <w:p w:rsidR="00153361" w:rsidRPr="00401950" w:rsidRDefault="00153361" w:rsidP="00153361">
            <w:pPr>
              <w:ind w:right="113"/>
              <w:rPr>
                <w:lang w:eastAsia="uk-UA"/>
              </w:rPr>
            </w:pPr>
            <w:r w:rsidRPr="00401950">
              <w:rPr>
                <w:b/>
                <w:bdr w:val="none" w:sz="0" w:space="0" w:color="auto" w:frame="1"/>
                <w:lang w:eastAsia="uk-UA"/>
              </w:rPr>
              <w:t>IIІ.</w:t>
            </w:r>
            <w:r w:rsidR="007E7836" w:rsidRPr="00401950">
              <w:rPr>
                <w:b/>
                <w:bdr w:val="none" w:sz="0" w:space="0" w:color="auto" w:frame="1"/>
                <w:lang w:eastAsia="uk-UA"/>
              </w:rPr>
              <w:t xml:space="preserve"> </w:t>
            </w:r>
            <w:r w:rsidRPr="00401950">
              <w:rPr>
                <w:b/>
                <w:bdr w:val="none" w:sz="0" w:space="0" w:color="auto" w:frame="1"/>
                <w:lang w:eastAsia="uk-UA"/>
              </w:rPr>
              <w:t xml:space="preserve">Інструкція з підготовки тендерної пропозиції </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bCs/>
                <w:lang w:eastAsia="uk-UA"/>
              </w:rPr>
            </w:pPr>
            <w:r w:rsidRPr="00401950">
              <w:rPr>
                <w:b/>
                <w:bCs/>
                <w:lang w:eastAsia="uk-UA"/>
              </w:rPr>
              <w:t>Зміст та спосіб подання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E0698B" w:rsidRDefault="00E0698B" w:rsidP="00D93894">
            <w:pPr>
              <w:ind w:right="113"/>
              <w:rPr>
                <w:lang w:eastAsia="uk-UA"/>
              </w:rPr>
            </w:pPr>
            <w:r w:rsidRPr="00E0698B">
              <w:rPr>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E7855" w:rsidRPr="00401950" w:rsidRDefault="004D12FD" w:rsidP="00D93894">
            <w:pPr>
              <w:ind w:right="113"/>
              <w:rPr>
                <w:lang w:eastAsia="uk-UA"/>
              </w:rPr>
            </w:pPr>
            <w:r w:rsidRPr="00401950">
              <w:rPr>
                <w:lang w:eastAsia="uk-UA"/>
              </w:rPr>
              <w:t>—</w:t>
            </w:r>
            <w:r w:rsidR="00E0698B">
              <w:rPr>
                <w:lang w:eastAsia="uk-UA"/>
              </w:rPr>
              <w:t xml:space="preserve"> інформація та</w:t>
            </w:r>
            <w:r w:rsidR="006640BF" w:rsidRPr="00401950">
              <w:rPr>
                <w:lang w:eastAsia="uk-UA"/>
              </w:rPr>
              <w:t xml:space="preserve"> </w:t>
            </w:r>
            <w:r w:rsidR="008E6056" w:rsidRPr="00401950">
              <w:rPr>
                <w:lang w:eastAsia="uk-UA"/>
              </w:rPr>
              <w:t>документ</w:t>
            </w:r>
            <w:r w:rsidR="00FE7855" w:rsidRPr="00401950">
              <w:rPr>
                <w:lang w:eastAsia="uk-UA"/>
              </w:rPr>
              <w:t xml:space="preserve">и, </w:t>
            </w:r>
            <w:r w:rsidR="00E0698B">
              <w:rPr>
                <w:lang w:eastAsia="uk-UA"/>
              </w:rPr>
              <w:t>які</w:t>
            </w:r>
            <w:r w:rsidR="00FE7855" w:rsidRPr="00401950">
              <w:rPr>
                <w:lang w:eastAsia="uk-UA"/>
              </w:rPr>
              <w:t xml:space="preserve"> підтверджують відповідність учасника кваліфікаційним</w:t>
            </w:r>
            <w:r w:rsidR="00C77349" w:rsidRPr="00401950">
              <w:rPr>
                <w:lang w:eastAsia="uk-UA"/>
              </w:rPr>
              <w:t xml:space="preserve"> (кваліфікаційному)</w:t>
            </w:r>
            <w:r w:rsidR="00FE7855" w:rsidRPr="00401950">
              <w:rPr>
                <w:lang w:eastAsia="uk-UA"/>
              </w:rPr>
              <w:t xml:space="preserve"> критеріям </w:t>
            </w:r>
            <w:r w:rsidR="00FE7855" w:rsidRPr="002C3B79">
              <w:rPr>
                <w:lang w:eastAsia="uk-UA"/>
              </w:rPr>
              <w:t>відповідно до вимог</w:t>
            </w:r>
            <w:r w:rsidR="00FE7855" w:rsidRPr="00401950">
              <w:rPr>
                <w:b/>
                <w:lang w:eastAsia="uk-UA"/>
              </w:rPr>
              <w:t xml:space="preserve"> Додатку №1 </w:t>
            </w:r>
            <w:r w:rsidR="00FE7855" w:rsidRPr="00401950">
              <w:rPr>
                <w:lang w:eastAsia="uk-UA"/>
              </w:rPr>
              <w:t>до тендерної документації;</w:t>
            </w:r>
          </w:p>
          <w:p w:rsidR="00FE7855" w:rsidRDefault="004D12FD" w:rsidP="00A94E82">
            <w:pPr>
              <w:ind w:right="113"/>
              <w:rPr>
                <w:lang w:eastAsia="uk-UA"/>
              </w:rPr>
            </w:pPr>
            <w:r w:rsidRPr="00401950">
              <w:rPr>
                <w:lang w:val="ru-RU" w:eastAsia="uk-UA"/>
              </w:rPr>
              <w:t>—</w:t>
            </w:r>
            <w:r w:rsidR="00A45B47" w:rsidRPr="00401950">
              <w:rPr>
                <w:lang w:val="ru-RU" w:eastAsia="uk-UA"/>
              </w:rPr>
              <w:t xml:space="preserve"> </w:t>
            </w:r>
            <w:r w:rsidR="00E0698B" w:rsidRPr="00E0698B">
              <w:rPr>
                <w:lang w:eastAsia="uk-UA"/>
              </w:rPr>
              <w:t>інформації про підтвердження відсутності підстав для відмови в участі у відкритих торгах, встановлені п</w:t>
            </w:r>
            <w:r w:rsidR="00E0698B">
              <w:rPr>
                <w:lang w:eastAsia="uk-UA"/>
              </w:rPr>
              <w:t>.</w:t>
            </w:r>
            <w:r w:rsidR="00E0698B" w:rsidRPr="00E0698B">
              <w:rPr>
                <w:lang w:eastAsia="uk-UA"/>
              </w:rPr>
              <w:t xml:space="preserve">47 Особливостей відповідно до вимог </w:t>
            </w:r>
            <w:r w:rsidR="00E0698B" w:rsidRPr="00E0698B">
              <w:rPr>
                <w:b/>
                <w:lang w:eastAsia="uk-UA"/>
              </w:rPr>
              <w:t>Додатку №2</w:t>
            </w:r>
            <w:r w:rsidR="00E0698B" w:rsidRPr="00E0698B">
              <w:rPr>
                <w:lang w:eastAsia="uk-UA"/>
              </w:rPr>
              <w:t xml:space="preserve"> до тендерної документації;</w:t>
            </w:r>
          </w:p>
          <w:p w:rsidR="00E0698B" w:rsidRDefault="00E0698B" w:rsidP="00E0698B">
            <w:pPr>
              <w:ind w:right="113"/>
              <w:rPr>
                <w:lang w:eastAsia="uk-UA"/>
              </w:rPr>
            </w:pPr>
            <w:r w:rsidRPr="00335AC8">
              <w:rPr>
                <w:lang w:eastAsia="uk-UA"/>
              </w:rPr>
              <w:t>―</w:t>
            </w:r>
            <w:r>
              <w:rPr>
                <w:lang w:eastAsia="uk-UA"/>
              </w:rPr>
              <w:t xml:space="preserve"> інформації та документів, які підтверджують відповідність технічним, якісним та кількісним характеристики предмета закупівлі відповідно до вимог </w:t>
            </w:r>
            <w:r w:rsidRPr="00E0698B">
              <w:rPr>
                <w:b/>
                <w:lang w:eastAsia="uk-UA"/>
              </w:rPr>
              <w:t>Додатку №3</w:t>
            </w:r>
            <w:r>
              <w:rPr>
                <w:lang w:eastAsia="uk-UA"/>
              </w:rPr>
              <w:t xml:space="preserve"> до тендерної документації;</w:t>
            </w:r>
          </w:p>
          <w:p w:rsidR="00E0698B" w:rsidRDefault="00E0698B" w:rsidP="00E0698B">
            <w:pPr>
              <w:ind w:right="113"/>
              <w:rPr>
                <w:lang w:eastAsia="uk-UA"/>
              </w:rPr>
            </w:pPr>
            <w:r w:rsidRPr="00335AC8">
              <w:rPr>
                <w:lang w:eastAsia="uk-UA"/>
              </w:rPr>
              <w:t>―</w:t>
            </w:r>
            <w:r>
              <w:rPr>
                <w:lang w:eastAsia="uk-UA"/>
              </w:rPr>
              <w:t xml:space="preserve"> документ про створення об’єднання учасників (у разі, якщо тендерна пропозиція подається об’єднанням учасників);</w:t>
            </w:r>
          </w:p>
          <w:p w:rsidR="00E0698B" w:rsidRDefault="00E0698B" w:rsidP="00E0698B">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0698B" w:rsidRDefault="00E0698B" w:rsidP="00E0698B">
            <w:pPr>
              <w:ind w:right="113"/>
              <w:rPr>
                <w:lang w:eastAsia="uk-UA"/>
              </w:rPr>
            </w:pPr>
            <w:r w:rsidRPr="00335AC8">
              <w:rPr>
                <w:lang w:eastAsia="uk-UA"/>
              </w:rPr>
              <w:t>―</w:t>
            </w:r>
            <w:r>
              <w:rPr>
                <w:lang w:eastAsia="uk-UA"/>
              </w:rPr>
              <w:t xml:space="preserve"> інші документи та / або інформація, визначені тендерною документацією та додатками.</w:t>
            </w:r>
          </w:p>
          <w:p w:rsidR="00E0698B" w:rsidRDefault="00E0698B" w:rsidP="00E0698B">
            <w:pPr>
              <w:ind w:right="113"/>
              <w:rPr>
                <w:lang w:eastAsia="uk-UA"/>
              </w:rPr>
            </w:pPr>
            <w:r>
              <w:rPr>
                <w:lang w:eastAsia="uk-UA"/>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0698B" w:rsidRDefault="00E0698B" w:rsidP="00E0698B">
            <w:pPr>
              <w:ind w:right="113"/>
              <w:rPr>
                <w:lang w:eastAsia="uk-UA"/>
              </w:rPr>
            </w:pPr>
            <w:r>
              <w:rPr>
                <w:lang w:eastAsia="uk-UA"/>
              </w:rPr>
              <w:t xml:space="preserve">Документи,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698B" w:rsidRDefault="00E0698B" w:rsidP="00E0698B">
            <w:pPr>
              <w:ind w:right="113"/>
              <w:rPr>
                <w:lang w:eastAsia="uk-UA"/>
              </w:rPr>
            </w:pPr>
            <w:r>
              <w:rPr>
                <w:lang w:eastAsia="uk-UA"/>
              </w:rPr>
              <w:t xml:space="preserve">Відсутність документів,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у складі тендерної пропозиції не може бути підставою для її відхилення.</w:t>
            </w:r>
          </w:p>
          <w:p w:rsidR="00E0698B" w:rsidRDefault="00E0698B" w:rsidP="00E0698B">
            <w:pPr>
              <w:ind w:right="113"/>
              <w:rPr>
                <w:lang w:eastAsia="uk-UA"/>
              </w:rPr>
            </w:pPr>
            <w:r>
              <w:rPr>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698B" w:rsidRDefault="00E0698B" w:rsidP="00E0698B">
            <w:pPr>
              <w:ind w:right="113"/>
              <w:rPr>
                <w:lang w:eastAsia="uk-UA"/>
              </w:rPr>
            </w:pPr>
            <w:r>
              <w:rPr>
                <w:lang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0698B" w:rsidRDefault="00E0698B" w:rsidP="00E0698B">
            <w:pPr>
              <w:ind w:right="113"/>
              <w:rPr>
                <w:lang w:eastAsia="uk-UA"/>
              </w:rPr>
            </w:pPr>
            <w:r>
              <w:rPr>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698B" w:rsidRDefault="00E0698B" w:rsidP="00E0698B">
            <w:pPr>
              <w:ind w:right="113"/>
              <w:rPr>
                <w:lang w:eastAsia="uk-UA"/>
              </w:rPr>
            </w:pPr>
            <w:r>
              <w:rPr>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004A473E">
              <w:rPr>
                <w:lang w:eastAsia="uk-UA"/>
              </w:rPr>
              <w:t>,</w:t>
            </w:r>
            <w:r>
              <w:rPr>
                <w:lang w:eastAsia="uk-UA"/>
              </w:rPr>
              <w:t xml:space="preserve"> на кожен електронний документ.</w:t>
            </w:r>
          </w:p>
          <w:p w:rsidR="00967DFA" w:rsidRPr="00401950" w:rsidRDefault="00CD7C5D" w:rsidP="004B02AC">
            <w:pPr>
              <w:ind w:right="113"/>
              <w:rPr>
                <w:lang w:eastAsia="uk-UA"/>
              </w:rPr>
            </w:pPr>
            <w:r w:rsidRPr="00CD7C5D">
              <w:rPr>
                <w:lang w:eastAsia="uk-UA"/>
              </w:rPr>
              <w:t>Рекомендується документи у складі пр</w:t>
            </w:r>
            <w:r>
              <w:rPr>
                <w:lang w:eastAsia="uk-UA"/>
              </w:rPr>
              <w:t>опозиції у</w:t>
            </w:r>
            <w:r w:rsidRPr="00CD7C5D">
              <w:rPr>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7855" w:rsidRPr="00401950" w:rsidRDefault="00FE7855" w:rsidP="003A575E">
            <w:pPr>
              <w:rPr>
                <w:lang w:eastAsia="uk-UA"/>
              </w:rPr>
            </w:pPr>
            <w:r w:rsidRPr="00401950">
              <w:rPr>
                <w:lang w:eastAsia="uk-UA"/>
              </w:rPr>
              <w:t>Кожен учасник має право подати тільки одну тендерну пропозицію.</w:t>
            </w:r>
          </w:p>
          <w:p w:rsidR="008B6EB8" w:rsidRPr="00401950" w:rsidRDefault="00FE7855" w:rsidP="000A1356">
            <w:pPr>
              <w:rPr>
                <w:lang w:eastAsia="uk-UA"/>
              </w:rPr>
            </w:pPr>
            <w:r w:rsidRPr="00401950">
              <w:rPr>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4A473E" w:rsidP="005260C9">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4A473E" w:rsidP="005260C9">
            <w:pPr>
              <w:ind w:right="113"/>
              <w:rPr>
                <w:b/>
                <w:lang w:eastAsia="uk-UA"/>
              </w:rPr>
            </w:pPr>
            <w:r w:rsidRPr="00FD761D">
              <w:rPr>
                <w:b/>
                <w:bCs/>
                <w:lang w:eastAsia="uk-UA"/>
              </w:rPr>
              <w:t xml:space="preserve">Опис та приклади формальних (несуттєвих) помилок, </w:t>
            </w:r>
            <w:r w:rsidRPr="00401950">
              <w:rPr>
                <w:b/>
                <w:bCs/>
                <w:lang w:eastAsia="uk-UA"/>
              </w:rPr>
              <w:t>допущення яких учасниками не призведе до відхилення їх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4A473E" w:rsidRDefault="004A473E" w:rsidP="004A473E">
            <w:pPr>
              <w:rPr>
                <w:lang w:eastAsia="uk-UA"/>
              </w:rPr>
            </w:pPr>
            <w:r>
              <w:rPr>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335AC8">
              <w:rPr>
                <w:lang w:eastAsia="uk-UA"/>
              </w:rPr>
              <w:t>―</w:t>
            </w:r>
            <w:r>
              <w:rPr>
                <w:lang w:eastAsia="uk-UA"/>
              </w:rPr>
              <w:t xml:space="preserve"> технічні помилки та описки. </w:t>
            </w:r>
          </w:p>
          <w:p w:rsidR="004A473E" w:rsidRDefault="004A473E" w:rsidP="004A473E">
            <w:pPr>
              <w:rPr>
                <w:lang w:eastAsia="uk-UA"/>
              </w:rPr>
            </w:pPr>
            <w:r>
              <w:rPr>
                <w:lang w:eastAsia="uk-UA"/>
              </w:rPr>
              <w:t>Перелік формальних помилок затверджений наказом Мінекономіки від 15.04.2020 №710.</w:t>
            </w:r>
          </w:p>
          <w:p w:rsidR="004A473E" w:rsidRDefault="004A473E" w:rsidP="004A473E">
            <w:pPr>
              <w:rPr>
                <w:lang w:eastAsia="uk-UA"/>
              </w:rPr>
            </w:pPr>
            <w:r>
              <w:rPr>
                <w:lang w:eastAsia="uk-UA"/>
              </w:rPr>
              <w:t>Приклади формальних помилок:</w:t>
            </w:r>
          </w:p>
          <w:p w:rsidR="004A473E" w:rsidRDefault="004A473E" w:rsidP="004A473E">
            <w:pPr>
              <w:rPr>
                <w:lang w:eastAsia="uk-UA"/>
              </w:rPr>
            </w:pPr>
            <w:r w:rsidRPr="00335AC8">
              <w:rPr>
                <w:lang w:eastAsia="uk-UA"/>
              </w:rPr>
              <w:t>―</w:t>
            </w:r>
            <w:r>
              <w:rPr>
                <w:lang w:eastAsia="uk-UA"/>
              </w:rPr>
              <w:t xml:space="preserve"> «одеська область» замість «Одеська область» або «місто болград» замість «місто Болград»; </w:t>
            </w:r>
          </w:p>
          <w:p w:rsidR="004A473E" w:rsidRDefault="004A473E" w:rsidP="004A473E">
            <w:pPr>
              <w:rPr>
                <w:lang w:eastAsia="uk-UA"/>
              </w:rPr>
            </w:pPr>
            <w:r w:rsidRPr="00335AC8">
              <w:rPr>
                <w:lang w:eastAsia="uk-UA"/>
              </w:rPr>
              <w:t>―</w:t>
            </w:r>
            <w:r>
              <w:rPr>
                <w:lang w:eastAsia="uk-UA"/>
              </w:rPr>
              <w:t xml:space="preserve"> «у складі тендерна пропозиція» замість «у складі тендерної пропозиції»;</w:t>
            </w:r>
          </w:p>
          <w:p w:rsidR="004A473E" w:rsidRDefault="004A473E" w:rsidP="004A473E">
            <w:pPr>
              <w:rPr>
                <w:lang w:eastAsia="uk-UA"/>
              </w:rPr>
            </w:pPr>
            <w:r w:rsidRPr="00335AC8">
              <w:rPr>
                <w:lang w:eastAsia="uk-UA"/>
              </w:rPr>
              <w:t>―</w:t>
            </w:r>
            <w:r>
              <w:rPr>
                <w:lang w:eastAsia="uk-UA"/>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A473E" w:rsidRDefault="004A473E" w:rsidP="004A473E">
            <w:pPr>
              <w:rPr>
                <w:lang w:eastAsia="uk-UA"/>
              </w:rPr>
            </w:pPr>
            <w:r w:rsidRPr="00335AC8">
              <w:rPr>
                <w:lang w:eastAsia="uk-UA"/>
              </w:rPr>
              <w:t>―</w:t>
            </w:r>
            <w:r>
              <w:rPr>
                <w:lang w:eastAsia="uk-UA"/>
              </w:rPr>
              <w:t xml:space="preserve"> «тендернапропозиція» замість «тендерна пропозиція»;</w:t>
            </w:r>
          </w:p>
          <w:p w:rsidR="004A473E" w:rsidRDefault="004A473E" w:rsidP="004A473E">
            <w:pPr>
              <w:rPr>
                <w:lang w:eastAsia="uk-UA"/>
              </w:rPr>
            </w:pPr>
            <w:r w:rsidRPr="00335AC8">
              <w:rPr>
                <w:lang w:eastAsia="uk-UA"/>
              </w:rPr>
              <w:t>―</w:t>
            </w:r>
            <w:r>
              <w:rPr>
                <w:lang w:eastAsia="uk-UA"/>
              </w:rPr>
              <w:t xml:space="preserve"> «срток поставки» замість «строк поставки»;</w:t>
            </w:r>
          </w:p>
          <w:p w:rsidR="004A473E" w:rsidRDefault="004A473E" w:rsidP="004A473E">
            <w:pPr>
              <w:rPr>
                <w:lang w:eastAsia="uk-UA"/>
              </w:rPr>
            </w:pPr>
            <w:r w:rsidRPr="00335AC8">
              <w:rPr>
                <w:lang w:eastAsia="uk-UA"/>
              </w:rPr>
              <w:lastRenderedPageBreak/>
              <w:t>―</w:t>
            </w:r>
            <w:r>
              <w:rPr>
                <w:lang w:eastAsia="uk-UA"/>
              </w:rPr>
              <w:t xml:space="preserve"> «Довідка» замість «Лист», «Гарантійний лист» замість «Довідка», «Лист» замість «Гарантійний лист» тощо;</w:t>
            </w:r>
          </w:p>
          <w:p w:rsidR="008B6EB8" w:rsidRPr="002C3B79" w:rsidRDefault="004A473E" w:rsidP="004A473E">
            <w:pPr>
              <w:rPr>
                <w:lang w:eastAsia="uk-UA"/>
              </w:rPr>
            </w:pPr>
            <w:r w:rsidRPr="00335AC8">
              <w:rPr>
                <w:lang w:eastAsia="uk-UA"/>
              </w:rPr>
              <w:t>―</w:t>
            </w:r>
            <w:r>
              <w:rPr>
                <w:lang w:eastAsia="uk-UA"/>
              </w:rPr>
              <w:t xml:space="preserve"> подання документа у форматі  «PDF» замість «JPEG», «JPEG» замість «PDF», «RAR» замість «PDF», «7z» замість «PDF» тощо.</w:t>
            </w:r>
          </w:p>
        </w:tc>
      </w:tr>
      <w:tr w:rsidR="004A473E" w:rsidRPr="00401950" w:rsidTr="00EE3090">
        <w:tc>
          <w:tcPr>
            <w:tcW w:w="217" w:type="pct"/>
            <w:tcBorders>
              <w:top w:val="single" w:sz="6" w:space="0" w:color="000000"/>
              <w:left w:val="single" w:sz="6" w:space="0" w:color="000000"/>
              <w:bottom w:val="single" w:sz="6" w:space="0" w:color="000000"/>
              <w:right w:val="single" w:sz="6" w:space="0" w:color="000000"/>
            </w:tcBorders>
          </w:tcPr>
          <w:p w:rsidR="004A473E" w:rsidRPr="00401950" w:rsidRDefault="004A473E" w:rsidP="005260C9">
            <w:pPr>
              <w:ind w:right="113"/>
              <w:rPr>
                <w:lang w:eastAsia="uk-UA"/>
              </w:rPr>
            </w:pPr>
            <w:r>
              <w:rPr>
                <w:lang w:eastAsia="uk-UA"/>
              </w:rPr>
              <w:lastRenderedPageBreak/>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4A473E" w:rsidRPr="00401950" w:rsidRDefault="004A473E" w:rsidP="005260C9">
            <w:pPr>
              <w:ind w:right="113"/>
              <w:rPr>
                <w:b/>
                <w:lang w:eastAsia="uk-UA"/>
              </w:rPr>
            </w:pPr>
            <w:r w:rsidRPr="00401950">
              <w:rPr>
                <w:b/>
                <w:lang w:eastAsia="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4A473E" w:rsidRPr="002C3B79" w:rsidRDefault="004A473E" w:rsidP="005260C9">
            <w:pPr>
              <w:rPr>
                <w:lang w:eastAsia="uk-UA"/>
              </w:rPr>
            </w:pPr>
            <w:r w:rsidRPr="002C3B79">
              <w:rPr>
                <w:lang w:eastAsia="uk-UA"/>
              </w:rPr>
              <w:t>Забезпечення тендерної пропозиції не вимагається</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4A473E" w:rsidP="005260C9">
            <w:pPr>
              <w:ind w:right="113"/>
              <w:rPr>
                <w:lang w:eastAsia="uk-UA"/>
              </w:rPr>
            </w:pPr>
            <w:r>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2C3B79">
            <w:pPr>
              <w:pStyle w:val="af"/>
              <w:spacing w:before="0" w:beforeAutospacing="0" w:after="0" w:afterAutospacing="0"/>
              <w:rPr>
                <w:b/>
                <w:sz w:val="20"/>
                <w:szCs w:val="20"/>
                <w:lang w:val="uk-UA"/>
              </w:rPr>
            </w:pPr>
            <w:r w:rsidRPr="00401950">
              <w:rPr>
                <w:b/>
                <w:sz w:val="20"/>
                <w:szCs w:val="20"/>
                <w:lang w:val="uk-UA"/>
              </w:rPr>
              <w:t>У</w:t>
            </w:r>
            <w:r w:rsidR="002C3B79">
              <w:rPr>
                <w:b/>
                <w:sz w:val="20"/>
                <w:szCs w:val="20"/>
                <w:lang w:val="uk-UA"/>
              </w:rPr>
              <w:t xml:space="preserve">мови повернення </w:t>
            </w:r>
            <w:r w:rsidRPr="00401950">
              <w:rPr>
                <w:b/>
                <w:sz w:val="20"/>
                <w:szCs w:val="20"/>
                <w:lang w:val="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8B6EB8" w:rsidRPr="002C3B79" w:rsidRDefault="009E7304" w:rsidP="005260C9">
            <w:pPr>
              <w:ind w:right="113"/>
              <w:contextualSpacing/>
            </w:pPr>
            <w:r w:rsidRPr="002C3B79">
              <w:rPr>
                <w:lang w:eastAsia="uk-UA"/>
              </w:rPr>
              <w:t>Забезпечення тендерної пропозиції не вимагається</w:t>
            </w:r>
          </w:p>
        </w:tc>
      </w:tr>
      <w:tr w:rsidR="00D50AE4" w:rsidRPr="00401950" w:rsidTr="00EE3090">
        <w:trPr>
          <w:trHeight w:val="411"/>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4A473E" w:rsidP="005260C9">
            <w:pPr>
              <w:ind w:right="113"/>
              <w:rPr>
                <w:lang w:eastAsia="uk-UA"/>
              </w:rPr>
            </w:pPr>
            <w:r>
              <w:rPr>
                <w:lang w:eastAsia="uk-UA"/>
              </w:rPr>
              <w:t>5</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Строк, протягом якого тендерні пропозиції є дійсними</w:t>
            </w:r>
          </w:p>
        </w:tc>
        <w:tc>
          <w:tcPr>
            <w:tcW w:w="3330" w:type="pct"/>
            <w:tcBorders>
              <w:top w:val="single" w:sz="6" w:space="0" w:color="000000"/>
              <w:left w:val="single" w:sz="6" w:space="0" w:color="000000"/>
              <w:bottom w:val="single" w:sz="6" w:space="0" w:color="000000"/>
              <w:right w:val="single" w:sz="6" w:space="0" w:color="000000"/>
            </w:tcBorders>
          </w:tcPr>
          <w:p w:rsidR="00052B01" w:rsidRDefault="00FE7855" w:rsidP="000A1356">
            <w:pPr>
              <w:ind w:right="113"/>
            </w:pPr>
            <w:r w:rsidRPr="00401950">
              <w:t xml:space="preserve">Тендерні пропозиції вважаються дійсними </w:t>
            </w:r>
            <w:r w:rsidRPr="00401950">
              <w:rPr>
                <w:b/>
              </w:rPr>
              <w:t xml:space="preserve">протягом </w:t>
            </w:r>
            <w:r w:rsidR="004F0B39">
              <w:rPr>
                <w:b/>
              </w:rPr>
              <w:t>9</w:t>
            </w:r>
            <w:r w:rsidRPr="00401950">
              <w:rPr>
                <w:b/>
              </w:rPr>
              <w:t xml:space="preserve">0 днів з дати </w:t>
            </w:r>
            <w:r w:rsidR="00404CC6" w:rsidRPr="00401950">
              <w:rPr>
                <w:b/>
              </w:rPr>
              <w:t>кінцевого строку подання</w:t>
            </w:r>
            <w:r w:rsidRPr="00401950">
              <w:rPr>
                <w:b/>
              </w:rPr>
              <w:t xml:space="preserve"> тендерних пропозицій.</w:t>
            </w:r>
            <w:r w:rsidRPr="00401950">
              <w:t xml:space="preserve"> </w:t>
            </w:r>
          </w:p>
          <w:p w:rsidR="00052B01" w:rsidRDefault="00052B01" w:rsidP="00052B01">
            <w:pPr>
              <w:ind w:right="113"/>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52B01" w:rsidRDefault="00052B01" w:rsidP="00052B01">
            <w:pPr>
              <w:ind w:right="113"/>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52B01" w:rsidRDefault="00052B01" w:rsidP="00052B01">
            <w:pPr>
              <w:ind w:right="113"/>
            </w:pPr>
            <w:r w:rsidRPr="000B6D96">
              <w:t>―</w:t>
            </w:r>
            <w:r>
              <w:t xml:space="preserve"> відхилити таку вимогу, не втрачаючи при цьому наданого ним забезпечення тендерної пропозиції;</w:t>
            </w:r>
          </w:p>
          <w:p w:rsidR="00052B01" w:rsidRDefault="00052B01" w:rsidP="00052B01">
            <w:pPr>
              <w:ind w:right="113"/>
            </w:pPr>
            <w:r w:rsidRPr="000B6D96">
              <w:t>―</w:t>
            </w:r>
            <w:r>
              <w:t xml:space="preserve"> погодитися з вимогою та продовжити строк дії поданої ним тендерної пропозиції і наданого забезпечення тендерної пропозиції.</w:t>
            </w:r>
          </w:p>
          <w:p w:rsidR="008B6EB8" w:rsidRPr="00401950" w:rsidRDefault="00052B01" w:rsidP="000A1356">
            <w:pPr>
              <w:ind w:right="113"/>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0AE4" w:rsidRPr="00401950" w:rsidTr="00EE3090">
        <w:trPr>
          <w:trHeight w:val="524"/>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4A473E" w:rsidP="005260C9">
            <w:pPr>
              <w:ind w:right="113"/>
            </w:pPr>
            <w:r>
              <w:t>6</w:t>
            </w:r>
            <w:r w:rsidR="00127B96" w:rsidRPr="00401950">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FE7855" w:rsidP="00F50080">
            <w:pPr>
              <w:ind w:right="113"/>
              <w:rPr>
                <w:b/>
                <w:lang w:eastAsia="uk-UA"/>
              </w:rPr>
            </w:pPr>
            <w:r w:rsidRPr="00401950">
              <w:rPr>
                <w:b/>
                <w:bCs/>
                <w:lang w:eastAsia="uk-UA"/>
              </w:rPr>
              <w:t>Кваліфікаційні критерії відповідно до ст</w:t>
            </w:r>
            <w:r w:rsidR="00FD761D">
              <w:rPr>
                <w:b/>
                <w:bCs/>
                <w:lang w:eastAsia="uk-UA"/>
              </w:rPr>
              <w:t>.</w:t>
            </w:r>
            <w:r w:rsidRPr="00401950">
              <w:rPr>
                <w:b/>
                <w:bCs/>
                <w:lang w:eastAsia="uk-UA"/>
              </w:rPr>
              <w:t xml:space="preserve">16 Закону, </w:t>
            </w:r>
            <w:r w:rsidR="00F50080">
              <w:rPr>
                <w:b/>
                <w:bCs/>
                <w:lang w:eastAsia="uk-UA"/>
              </w:rPr>
              <w:t>вимоги</w:t>
            </w:r>
            <w:r w:rsidRPr="00401950">
              <w:rPr>
                <w:b/>
                <w:bCs/>
                <w:lang w:eastAsia="uk-UA"/>
              </w:rPr>
              <w:t xml:space="preserve">, встановлені </w:t>
            </w:r>
            <w:r w:rsidR="00263DC3">
              <w:rPr>
                <w:b/>
                <w:bCs/>
                <w:lang w:eastAsia="uk-UA"/>
              </w:rPr>
              <w:t>п.4</w:t>
            </w:r>
            <w:r w:rsidR="00F50080">
              <w:rPr>
                <w:b/>
                <w:bCs/>
                <w:lang w:eastAsia="uk-UA"/>
              </w:rPr>
              <w:t>7</w:t>
            </w:r>
            <w:r w:rsidR="00263DC3">
              <w:rPr>
                <w:b/>
                <w:bCs/>
                <w:lang w:eastAsia="uk-UA"/>
              </w:rPr>
              <w:t xml:space="preserve"> Особливостей</w:t>
            </w:r>
            <w:r w:rsidRPr="00401950">
              <w:rPr>
                <w:b/>
                <w:bCs/>
                <w:lang w:eastAsia="uk-UA"/>
              </w:rPr>
              <w:t>, та інформація про спосіб підтвердження відповідності учасників установленим критеріям і вимогам</w:t>
            </w:r>
          </w:p>
        </w:tc>
        <w:tc>
          <w:tcPr>
            <w:tcW w:w="3330" w:type="pct"/>
            <w:tcBorders>
              <w:top w:val="single" w:sz="6" w:space="0" w:color="000000"/>
              <w:left w:val="single" w:sz="6" w:space="0" w:color="000000"/>
              <w:bottom w:val="single" w:sz="6" w:space="0" w:color="000000"/>
              <w:right w:val="single" w:sz="6" w:space="0" w:color="000000"/>
            </w:tcBorders>
          </w:tcPr>
          <w:p w:rsidR="00F50080" w:rsidRDefault="00F50080" w:rsidP="00F50080">
            <w:pPr>
              <w:shd w:val="clear" w:color="auto" w:fill="FFFFFF"/>
              <w:rPr>
                <w:lang w:eastAsia="uk-UA"/>
              </w:rPr>
            </w:pPr>
            <w:r>
              <w:rPr>
                <w:lang w:eastAsia="uk-UA"/>
              </w:rPr>
              <w:t>Кваліфікаційні критерії та інформація про спосіб їх підт</w:t>
            </w:r>
            <w:r w:rsidR="00102AD0">
              <w:rPr>
                <w:lang w:eastAsia="uk-UA"/>
              </w:rPr>
              <w:t xml:space="preserve">вердження викладені у </w:t>
            </w:r>
            <w:r w:rsidR="00102AD0" w:rsidRPr="00102AD0">
              <w:rPr>
                <w:b/>
                <w:lang w:eastAsia="uk-UA"/>
              </w:rPr>
              <w:t>Додатку №</w:t>
            </w:r>
            <w:r w:rsidRPr="00102AD0">
              <w:rPr>
                <w:b/>
                <w:lang w:eastAsia="uk-UA"/>
              </w:rPr>
              <w:t>1</w:t>
            </w:r>
            <w:r>
              <w:rPr>
                <w:lang w:eastAsia="uk-UA"/>
              </w:rPr>
              <w:t xml:space="preserve"> до тендерної документації.</w:t>
            </w:r>
          </w:p>
          <w:p w:rsidR="00F50080" w:rsidRDefault="00F50080" w:rsidP="00F50080">
            <w:pPr>
              <w:shd w:val="clear" w:color="auto" w:fill="FFFFFF"/>
              <w:rPr>
                <w:lang w:eastAsia="uk-UA"/>
              </w:rPr>
            </w:pPr>
            <w:r>
              <w:rPr>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w:t>
            </w:r>
            <w:r w:rsidR="00102AD0">
              <w:rPr>
                <w:lang w:eastAsia="uk-UA"/>
              </w:rPr>
              <w:t>.</w:t>
            </w:r>
            <w:r>
              <w:rPr>
                <w:lang w:eastAsia="uk-UA"/>
              </w:rPr>
              <w:t>16 Закону відповідно до п</w:t>
            </w:r>
            <w:r w:rsidR="00102AD0">
              <w:rPr>
                <w:lang w:eastAsia="uk-UA"/>
              </w:rPr>
              <w:t>.</w:t>
            </w:r>
            <w:r>
              <w:rPr>
                <w:lang w:eastAsia="uk-UA"/>
              </w:rPr>
              <w:t>48 Особливостей.</w:t>
            </w:r>
          </w:p>
          <w:p w:rsidR="00F50080" w:rsidRDefault="00F50080" w:rsidP="00F50080">
            <w:pPr>
              <w:shd w:val="clear" w:color="auto" w:fill="FFFFFF"/>
              <w:rPr>
                <w:lang w:eastAsia="uk-UA"/>
              </w:rPr>
            </w:pPr>
            <w:r>
              <w:rPr>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w:t>
            </w:r>
            <w:r w:rsidR="00102AD0">
              <w:rPr>
                <w:lang w:eastAsia="uk-UA"/>
              </w:rPr>
              <w:t>.</w:t>
            </w:r>
            <w:r>
              <w:rPr>
                <w:lang w:eastAsia="uk-UA"/>
              </w:rPr>
              <w:t xml:space="preserve">1 і </w:t>
            </w:r>
            <w:r w:rsidR="00102AD0">
              <w:rPr>
                <w:lang w:eastAsia="uk-UA"/>
              </w:rPr>
              <w:t>п.</w:t>
            </w:r>
            <w:r>
              <w:rPr>
                <w:lang w:eastAsia="uk-UA"/>
              </w:rPr>
              <w:t>2 ч</w:t>
            </w:r>
            <w:r w:rsidR="00102AD0">
              <w:rPr>
                <w:lang w:eastAsia="uk-UA"/>
              </w:rPr>
              <w:t>.2</w:t>
            </w:r>
            <w:r>
              <w:rPr>
                <w:lang w:eastAsia="uk-UA"/>
              </w:rPr>
              <w:t xml:space="preserve"> ст</w:t>
            </w:r>
            <w:r w:rsidR="00102AD0">
              <w:rPr>
                <w:lang w:eastAsia="uk-UA"/>
              </w:rPr>
              <w:t>.</w:t>
            </w:r>
            <w:r>
              <w:rPr>
                <w:lang w:eastAsia="uk-UA"/>
              </w:rPr>
              <w:t>16 Закону замовником не застосовуються згідно з п</w:t>
            </w:r>
            <w:r w:rsidR="00102AD0">
              <w:rPr>
                <w:lang w:eastAsia="uk-UA"/>
              </w:rPr>
              <w:t>.</w:t>
            </w:r>
            <w:r>
              <w:rPr>
                <w:lang w:eastAsia="uk-UA"/>
              </w:rPr>
              <w:t>29 Особливостей.</w:t>
            </w:r>
          </w:p>
          <w:p w:rsidR="00F50080" w:rsidRDefault="00F50080" w:rsidP="00F50080">
            <w:pPr>
              <w:shd w:val="clear" w:color="auto" w:fill="FFFFFF"/>
              <w:rPr>
                <w:lang w:eastAsia="uk-UA"/>
              </w:rPr>
            </w:pPr>
            <w:r>
              <w:rPr>
                <w:lang w:eastAsia="uk-UA"/>
              </w:rPr>
              <w:t>Підстави для відмови в участі у процедурі закупівлі встановлені п</w:t>
            </w:r>
            <w:r w:rsidR="00102AD0">
              <w:rPr>
                <w:lang w:eastAsia="uk-UA"/>
              </w:rPr>
              <w:t>.</w:t>
            </w:r>
            <w:r>
              <w:rPr>
                <w:lang w:eastAsia="uk-UA"/>
              </w:rPr>
              <w:t>47 Особливо</w:t>
            </w:r>
            <w:r w:rsidR="00A4311D">
              <w:rPr>
                <w:lang w:eastAsia="uk-UA"/>
              </w:rPr>
              <w:t xml:space="preserve">стей, </w:t>
            </w:r>
            <w:r>
              <w:rPr>
                <w:lang w:eastAsia="uk-UA"/>
              </w:rPr>
              <w:t xml:space="preserve">спосіб підтвердження відповідності учасників викладений у </w:t>
            </w:r>
            <w:r w:rsidRPr="00A4311D">
              <w:rPr>
                <w:b/>
                <w:lang w:eastAsia="uk-UA"/>
              </w:rPr>
              <w:t>Додатку №2</w:t>
            </w:r>
            <w:r>
              <w:rPr>
                <w:lang w:eastAsia="uk-UA"/>
              </w:rPr>
              <w:t>.</w:t>
            </w:r>
          </w:p>
          <w:p w:rsidR="00627D87" w:rsidRPr="00401950" w:rsidRDefault="00627D87" w:rsidP="003B25F7">
            <w:pPr>
              <w:shd w:val="clear" w:color="auto" w:fill="FFFFFF"/>
            </w:pPr>
            <w:r w:rsidRPr="00627D87">
              <w:t>Учасник несе відповідальність за достовірність наданої інформації відповідно до законодавства України.</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4A473E" w:rsidP="005260C9">
            <w:pPr>
              <w:ind w:right="113"/>
              <w:rPr>
                <w:lang w:eastAsia="uk-UA"/>
              </w:rPr>
            </w:pPr>
            <w:r>
              <w:rPr>
                <w:lang w:eastAsia="uk-UA"/>
              </w:rPr>
              <w:t>7</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127B96" w:rsidP="00A86D5F">
            <w:pPr>
              <w:ind w:right="113"/>
              <w:rPr>
                <w:b/>
                <w:lang w:eastAsia="uk-UA"/>
              </w:rPr>
            </w:pPr>
            <w:r w:rsidRPr="00401950">
              <w:rPr>
                <w:b/>
                <w:bCs/>
                <w:lang w:eastAsia="uk-UA"/>
              </w:rPr>
              <w:t xml:space="preserve">Інформація про необхідні технічні, якісні та кількісні характеристики предмета закупівлі </w:t>
            </w:r>
          </w:p>
        </w:tc>
        <w:tc>
          <w:tcPr>
            <w:tcW w:w="3330" w:type="pct"/>
            <w:tcBorders>
              <w:top w:val="single" w:sz="6" w:space="0" w:color="000000"/>
              <w:left w:val="single" w:sz="6" w:space="0" w:color="000000"/>
              <w:bottom w:val="single" w:sz="6" w:space="0" w:color="000000"/>
              <w:right w:val="single" w:sz="6" w:space="0" w:color="000000"/>
            </w:tcBorders>
          </w:tcPr>
          <w:p w:rsidR="00AC218A" w:rsidRPr="002C3B79" w:rsidRDefault="00F62EFF" w:rsidP="006D6FF3">
            <w:pPr>
              <w:ind w:right="113"/>
            </w:pPr>
            <w:r w:rsidRPr="002C3B79">
              <w:rPr>
                <w:bCs/>
                <w:lang w:eastAsia="uk-UA"/>
              </w:rPr>
              <w:t>Інформація про необхідні технічні, якісні та кількісні характеристики предмета закупівлі</w:t>
            </w:r>
            <w:r w:rsidR="006D6FF3" w:rsidRPr="002C3B79">
              <w:rPr>
                <w:bCs/>
              </w:rPr>
              <w:t xml:space="preserve"> </w:t>
            </w:r>
            <w:r w:rsidR="006D6FF3" w:rsidRPr="002C3B79">
              <w:rPr>
                <w:lang w:eastAsia="uk-UA"/>
              </w:rPr>
              <w:t xml:space="preserve">— </w:t>
            </w:r>
            <w:r w:rsidR="008B6EB8" w:rsidRPr="002C3B79">
              <w:t>згідно з</w:t>
            </w:r>
            <w:r w:rsidR="008B6EB8" w:rsidRPr="00401950">
              <w:rPr>
                <w:b/>
              </w:rPr>
              <w:t xml:space="preserve"> Додатком </w:t>
            </w:r>
            <w:r w:rsidR="008218E6" w:rsidRPr="00401950">
              <w:rPr>
                <w:b/>
              </w:rPr>
              <w:t>№</w:t>
            </w:r>
            <w:r w:rsidR="00127B96" w:rsidRPr="00401950">
              <w:rPr>
                <w:b/>
              </w:rPr>
              <w:t>3</w:t>
            </w:r>
            <w:r w:rsidR="008B6EB8" w:rsidRPr="00401950">
              <w:rPr>
                <w:b/>
              </w:rPr>
              <w:t xml:space="preserve"> </w:t>
            </w:r>
            <w:r w:rsidR="008B6EB8" w:rsidRPr="002C3B79">
              <w:t>до тендерної документа</w:t>
            </w:r>
            <w:r w:rsidR="00A75E9E" w:rsidRPr="002C3B79">
              <w:t>ції</w:t>
            </w:r>
            <w:r w:rsidR="008B6EB8" w:rsidRPr="002C3B79">
              <w:t>.</w:t>
            </w:r>
          </w:p>
          <w:p w:rsidR="00534568" w:rsidRPr="00401950" w:rsidRDefault="00534568" w:rsidP="006D6FF3">
            <w:pPr>
              <w:ind w:right="113"/>
            </w:pPr>
            <w:r w:rsidRPr="00401950">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01950">
              <w:rPr>
                <w:b/>
              </w:rPr>
              <w:t>«…. «або еквівалент»</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127B96" w:rsidRPr="00401950" w:rsidRDefault="00A4311D" w:rsidP="005260C9">
            <w:pPr>
              <w:ind w:right="113"/>
              <w:rPr>
                <w:lang w:eastAsia="uk-UA"/>
              </w:rPr>
            </w:pPr>
            <w:r>
              <w:rPr>
                <w:lang w:eastAsia="uk-UA"/>
              </w:rPr>
              <w:t>8</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127B96" w:rsidRPr="00401950" w:rsidRDefault="00127B96" w:rsidP="005260C9">
            <w:pPr>
              <w:ind w:right="113"/>
              <w:rPr>
                <w:b/>
                <w:lang w:eastAsia="uk-UA"/>
              </w:rPr>
            </w:pPr>
            <w:r w:rsidRPr="00401950">
              <w:rPr>
                <w:b/>
                <w:bCs/>
                <w:lang w:eastAsia="uk-UA"/>
              </w:rPr>
              <w:t xml:space="preserve">Інформація про субпідрядника/співвиконавця </w:t>
            </w:r>
            <w:r w:rsidRPr="00A86D5F">
              <w:rPr>
                <w:b/>
                <w:bCs/>
                <w:lang w:eastAsia="uk-UA"/>
              </w:rPr>
              <w:t>(у випадку закупівлі робіт чи послуг)</w:t>
            </w:r>
          </w:p>
        </w:tc>
        <w:tc>
          <w:tcPr>
            <w:tcW w:w="3330" w:type="pct"/>
            <w:tcBorders>
              <w:top w:val="single" w:sz="6" w:space="0" w:color="000000"/>
              <w:left w:val="single" w:sz="6" w:space="0" w:color="000000"/>
              <w:bottom w:val="single" w:sz="6" w:space="0" w:color="000000"/>
              <w:right w:val="single" w:sz="6" w:space="0" w:color="000000"/>
            </w:tcBorders>
          </w:tcPr>
          <w:p w:rsidR="00127B96" w:rsidRPr="00401950" w:rsidRDefault="00566B30" w:rsidP="00A86D5F">
            <w:pPr>
              <w:ind w:right="113"/>
              <w:contextualSpacing/>
            </w:pPr>
            <w:r w:rsidRPr="00401950">
              <w:rPr>
                <w:lang w:eastAsia="uk-UA"/>
              </w:rPr>
              <w:t>Не передбачено, предметом закупівлі є товар</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A4311D" w:rsidP="005260C9">
            <w:pPr>
              <w:ind w:right="113"/>
              <w:rPr>
                <w:lang w:eastAsia="uk-UA"/>
              </w:rPr>
            </w:pPr>
            <w:r>
              <w:rPr>
                <w:lang w:eastAsia="uk-UA"/>
              </w:rPr>
              <w:t>9</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Унесення змін або відкликання тендерної пропозиції учасником</w:t>
            </w:r>
          </w:p>
        </w:tc>
        <w:tc>
          <w:tcPr>
            <w:tcW w:w="3330" w:type="pct"/>
            <w:tcBorders>
              <w:top w:val="single" w:sz="6" w:space="0" w:color="000000"/>
              <w:left w:val="single" w:sz="6" w:space="0" w:color="000000"/>
              <w:bottom w:val="single" w:sz="6" w:space="0" w:color="000000"/>
              <w:right w:val="single" w:sz="6" w:space="0" w:color="000000"/>
            </w:tcBorders>
          </w:tcPr>
          <w:p w:rsidR="00585BC0" w:rsidRPr="00401950" w:rsidRDefault="00A4311D" w:rsidP="005260C9">
            <w:pPr>
              <w:ind w:right="113"/>
              <w:contextualSpacing/>
              <w:rPr>
                <w:lang w:eastAsia="uk-UA"/>
              </w:rPr>
            </w:pPr>
            <w:r w:rsidRPr="00A4311D">
              <w:rPr>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479F" w:rsidRPr="00401950" w:rsidTr="00EE3090">
        <w:tc>
          <w:tcPr>
            <w:tcW w:w="217" w:type="pct"/>
            <w:tcBorders>
              <w:top w:val="single" w:sz="6" w:space="0" w:color="000000"/>
              <w:left w:val="single" w:sz="6" w:space="0" w:color="000000"/>
              <w:bottom w:val="single" w:sz="6" w:space="0" w:color="000000"/>
              <w:right w:val="single" w:sz="6" w:space="0" w:color="000000"/>
            </w:tcBorders>
          </w:tcPr>
          <w:p w:rsidR="0072479F" w:rsidRPr="00401950" w:rsidRDefault="004A473E" w:rsidP="00A4311D">
            <w:pPr>
              <w:ind w:right="113"/>
              <w:rPr>
                <w:lang w:eastAsia="uk-UA"/>
              </w:rPr>
            </w:pPr>
            <w:r>
              <w:rPr>
                <w:lang w:eastAsia="uk-UA"/>
              </w:rPr>
              <w:t>1</w:t>
            </w:r>
            <w:r w:rsidR="00A4311D">
              <w:rPr>
                <w:lang w:eastAsia="uk-UA"/>
              </w:rPr>
              <w:t>0</w:t>
            </w:r>
            <w:r w:rsidR="0072479F">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72479F" w:rsidRPr="00401950" w:rsidRDefault="0072479F" w:rsidP="005260C9">
            <w:pPr>
              <w:ind w:right="113"/>
              <w:rPr>
                <w:b/>
                <w:lang w:eastAsia="uk-UA"/>
              </w:rPr>
            </w:pPr>
            <w:r>
              <w:rPr>
                <w:b/>
                <w:lang w:eastAsia="uk-UA"/>
              </w:rPr>
              <w:t>І</w:t>
            </w:r>
            <w:r w:rsidR="00354A48">
              <w:rPr>
                <w:b/>
                <w:lang w:eastAsia="uk-UA"/>
              </w:rPr>
              <w:t>нформая</w:t>
            </w:r>
            <w:r w:rsidRPr="0072479F">
              <w:rPr>
                <w:b/>
                <w:lang w:eastAsia="uk-UA"/>
              </w:rPr>
              <w:t xml:space="preserve"> про прийняття чи неприйняття до розгляду тендерної пропозиції, ціна якої є вищою, ніж очікувана вартість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72479F" w:rsidRPr="00401950" w:rsidRDefault="0072479F" w:rsidP="00354A48">
            <w:pPr>
              <w:ind w:right="113"/>
              <w:contextualSpacing/>
              <w:rPr>
                <w:lang w:eastAsia="uk-UA"/>
              </w:rPr>
            </w:pPr>
            <w:r>
              <w:rPr>
                <w:lang w:eastAsia="uk-UA"/>
              </w:rPr>
              <w:t>Т</w:t>
            </w:r>
            <w:r w:rsidRPr="0072479F">
              <w:rPr>
                <w:lang w:eastAsia="uk-UA"/>
              </w:rPr>
              <w:t>ендерн</w:t>
            </w:r>
            <w:r w:rsidR="00354A48">
              <w:rPr>
                <w:lang w:eastAsia="uk-UA"/>
              </w:rPr>
              <w:t>а</w:t>
            </w:r>
            <w:r w:rsidRPr="0072479F">
              <w:rPr>
                <w:lang w:eastAsia="uk-UA"/>
              </w:rPr>
              <w:t xml:space="preserve"> пропозиці</w:t>
            </w:r>
            <w:r w:rsidR="00354A48">
              <w:rPr>
                <w:lang w:eastAsia="uk-UA"/>
              </w:rPr>
              <w:t>я</w:t>
            </w:r>
            <w:r w:rsidRPr="0072479F">
              <w:rPr>
                <w:lang w:eastAsia="uk-UA"/>
              </w:rPr>
              <w:t>, ціна якої є вищою, ніж очікувана вартість предмета закупівлі, визначена замовником в оголошенні про проведення відкритих торгів</w:t>
            </w:r>
            <w:r>
              <w:rPr>
                <w:lang w:eastAsia="uk-UA"/>
              </w:rPr>
              <w:t xml:space="preserve">, </w:t>
            </w:r>
            <w:r w:rsidRPr="0072479F">
              <w:rPr>
                <w:b/>
                <w:lang w:eastAsia="uk-UA"/>
              </w:rPr>
              <w:t>до розгляду не приймається</w:t>
            </w:r>
          </w:p>
        </w:tc>
      </w:tr>
      <w:tr w:rsidR="00585BC0" w:rsidRPr="00401950" w:rsidTr="00585BC0">
        <w:trPr>
          <w:trHeight w:val="269"/>
        </w:trPr>
        <w:tc>
          <w:tcPr>
            <w:tcW w:w="5000" w:type="pct"/>
            <w:gridSpan w:val="3"/>
            <w:tcBorders>
              <w:top w:val="single" w:sz="6" w:space="0" w:color="000000"/>
              <w:left w:val="single" w:sz="6" w:space="0" w:color="000000"/>
              <w:bottom w:val="single" w:sz="6" w:space="0" w:color="000000"/>
              <w:right w:val="single" w:sz="6" w:space="0" w:color="000000"/>
            </w:tcBorders>
          </w:tcPr>
          <w:p w:rsidR="00585BC0" w:rsidRPr="00401950" w:rsidRDefault="00585BC0" w:rsidP="00A867E7">
            <w:pPr>
              <w:ind w:right="113"/>
              <w:rPr>
                <w:b/>
              </w:rPr>
            </w:pPr>
            <w:r w:rsidRPr="00401950">
              <w:rPr>
                <w:b/>
              </w:rPr>
              <w:t>ІV. Подання та розкриття тендерної пропозиції</w:t>
            </w:r>
          </w:p>
        </w:tc>
      </w:tr>
      <w:tr w:rsidR="00D50AE4" w:rsidRPr="00401950" w:rsidTr="00A4311D">
        <w:trPr>
          <w:trHeight w:val="694"/>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pPr>
            <w:r w:rsidRPr="00401950">
              <w:lastRenderedPageBreak/>
              <w:t>1</w:t>
            </w:r>
            <w:r w:rsidR="00A96CA6" w:rsidRPr="00401950">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rPr>
            </w:pPr>
            <w:r w:rsidRPr="00401950">
              <w:rPr>
                <w:rStyle w:val="rvts0"/>
                <w:b/>
              </w:rPr>
              <w:t xml:space="preserve">Кінцевий строк подання тендерної пропозиції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565B3">
            <w:pPr>
              <w:ind w:right="113"/>
              <w:rPr>
                <w:b/>
              </w:rPr>
            </w:pPr>
            <w:r w:rsidRPr="00401950">
              <w:t xml:space="preserve">Кінцевий строк подання </w:t>
            </w:r>
            <w:r w:rsidRPr="009554E6">
              <w:t xml:space="preserve">тендерних пропозицій </w:t>
            </w:r>
            <w:r w:rsidR="0005219F" w:rsidRPr="009554E6">
              <w:rPr>
                <w:b/>
                <w:lang w:val="ru-RU"/>
              </w:rPr>
              <w:t>16</w:t>
            </w:r>
            <w:r w:rsidR="002F0842" w:rsidRPr="009554E6">
              <w:rPr>
                <w:b/>
                <w:lang w:val="ru-RU"/>
              </w:rPr>
              <w:t>.</w:t>
            </w:r>
            <w:r w:rsidR="004E43AA" w:rsidRPr="009554E6">
              <w:rPr>
                <w:b/>
                <w:lang w:val="ru-RU"/>
              </w:rPr>
              <w:t>0</w:t>
            </w:r>
            <w:r w:rsidR="0005219F" w:rsidRPr="009554E6">
              <w:rPr>
                <w:b/>
                <w:lang w:val="ru-RU"/>
              </w:rPr>
              <w:t>6</w:t>
            </w:r>
            <w:r w:rsidR="00627D87" w:rsidRPr="009554E6">
              <w:rPr>
                <w:b/>
                <w:lang w:val="ru-RU"/>
              </w:rPr>
              <w:t>.202</w:t>
            </w:r>
            <w:r w:rsidR="004E43AA" w:rsidRPr="009554E6">
              <w:rPr>
                <w:b/>
                <w:lang w:val="ru-RU"/>
              </w:rPr>
              <w:t>3</w:t>
            </w:r>
          </w:p>
          <w:p w:rsidR="008B6EB8" w:rsidRPr="00401950" w:rsidRDefault="00A4311D" w:rsidP="006969B8">
            <w:pPr>
              <w:ind w:right="113"/>
            </w:pPr>
            <w:r w:rsidRPr="00A4311D">
              <w:rPr>
                <w:lang w:eastAsia="uk-UA"/>
              </w:rPr>
              <w:t>Тендерні пропозиції після закінчення кінцевого строку їх подання не приймаються електронною системою закупівель.</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pPr>
            <w:r w:rsidRPr="00401950">
              <w:t>2</w:t>
            </w:r>
            <w:r w:rsidR="00A96CA6" w:rsidRPr="00401950">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rPr>
            </w:pPr>
            <w:r w:rsidRPr="00401950">
              <w:rPr>
                <w:b/>
              </w:rPr>
              <w:t>Дата та час розкриття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A4311D" w:rsidRDefault="00A4311D" w:rsidP="00A4311D">
            <w:pPr>
              <w:rPr>
                <w:lang w:eastAsia="uk-UA"/>
              </w:rPr>
            </w:pPr>
            <w:r>
              <w:rPr>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ст.30 Закону.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ч.3 та ч.4 ст.28 Закону.</w:t>
            </w:r>
          </w:p>
          <w:p w:rsidR="00A4311D" w:rsidRDefault="00A4311D" w:rsidP="00A4311D">
            <w:pPr>
              <w:rPr>
                <w:lang w:eastAsia="uk-UA"/>
              </w:rPr>
            </w:pPr>
            <w:r>
              <w:rPr>
                <w:lang w:eastAsia="uk-UA"/>
              </w:rPr>
              <w:t>Розкриття тендерних пропозицій здійснюється відповідно до ст.28 Закону (положення абз.3 ч.1 та абз.2 ч.2 ст.28 Закону не застосовуються).</w:t>
            </w:r>
          </w:p>
          <w:p w:rsidR="00A4311D" w:rsidRDefault="00A4311D" w:rsidP="00A4311D">
            <w:pPr>
              <w:rPr>
                <w:lang w:eastAsia="uk-UA"/>
              </w:rPr>
            </w:pPr>
            <w:r>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цих особливостей.</w:t>
            </w:r>
          </w:p>
          <w:p w:rsidR="008B6EB8" w:rsidRPr="00401950" w:rsidRDefault="00A4311D" w:rsidP="00A4311D">
            <w:pPr>
              <w:rPr>
                <w:lang w:eastAsia="uk-UA"/>
              </w:rPr>
            </w:pPr>
            <w:r>
              <w:rPr>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445E04">
              <w:rPr>
                <w:lang w:eastAsia="uk-UA"/>
              </w:rPr>
              <w:t>.</w:t>
            </w:r>
          </w:p>
        </w:tc>
      </w:tr>
      <w:tr w:rsidR="00D50AE4" w:rsidRPr="00401950" w:rsidTr="00387ECD">
        <w:trPr>
          <w:trHeight w:val="260"/>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34C0A">
            <w:pPr>
              <w:ind w:right="113"/>
              <w:rPr>
                <w:b/>
              </w:rPr>
            </w:pPr>
            <w:r w:rsidRPr="00401950">
              <w:rPr>
                <w:b/>
              </w:rPr>
              <w:t>V.</w:t>
            </w:r>
            <w:r w:rsidR="001565B3" w:rsidRPr="00401950">
              <w:rPr>
                <w:b/>
              </w:rPr>
              <w:t xml:space="preserve"> </w:t>
            </w:r>
            <w:r w:rsidRPr="00401950">
              <w:rPr>
                <w:b/>
              </w:rPr>
              <w:t xml:space="preserve">Оцінка тендерної пропозиції </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r w:rsidR="00A96CA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Перелік критеріїв та методика оцінки тендерної пропозиції із зазначенням питомої ваги критерію</w:t>
            </w:r>
          </w:p>
        </w:tc>
        <w:tc>
          <w:tcPr>
            <w:tcW w:w="3330" w:type="pct"/>
            <w:tcBorders>
              <w:top w:val="single" w:sz="6" w:space="0" w:color="000000"/>
              <w:left w:val="single" w:sz="6" w:space="0" w:color="000000"/>
              <w:bottom w:val="single" w:sz="6" w:space="0" w:color="000000"/>
              <w:right w:val="single" w:sz="6" w:space="0" w:color="000000"/>
            </w:tcBorders>
          </w:tcPr>
          <w:p w:rsidR="00534C0A" w:rsidRPr="00401950" w:rsidRDefault="00A96CA6" w:rsidP="00387ECD">
            <w:pPr>
              <w:rPr>
                <w:iCs/>
                <w:lang w:eastAsia="uk-UA"/>
              </w:rPr>
            </w:pPr>
            <w:r w:rsidRPr="00401950">
              <w:rPr>
                <w:b/>
                <w:iCs/>
                <w:lang w:eastAsia="uk-UA"/>
              </w:rPr>
              <w:t xml:space="preserve">Єдиним критерієм оцінки згідно даної процедури відкритих торгів є ціна (питома вага критерію </w:t>
            </w:r>
            <w:r w:rsidR="00387ECD" w:rsidRPr="00401950">
              <w:rPr>
                <w:lang w:val="ru-RU" w:eastAsia="uk-UA"/>
              </w:rPr>
              <w:t>—</w:t>
            </w:r>
            <w:r w:rsidRPr="00401950">
              <w:rPr>
                <w:b/>
                <w:iCs/>
                <w:lang w:eastAsia="uk-UA"/>
              </w:rPr>
              <w:t xml:space="preserve"> 100%)</w:t>
            </w:r>
            <w:r w:rsidRPr="00401950">
              <w:rPr>
                <w:iCs/>
                <w:lang w:eastAsia="uk-UA"/>
              </w:rPr>
              <w:t xml:space="preserve">. </w:t>
            </w:r>
          </w:p>
          <w:p w:rsidR="008B6EB8" w:rsidRPr="00401950" w:rsidRDefault="00A96CA6" w:rsidP="0056324F">
            <w:pPr>
              <w:ind w:right="97"/>
              <w:rPr>
                <w:lang w:eastAsia="uk-UA"/>
              </w:rPr>
            </w:pPr>
            <w:r w:rsidRPr="00401950">
              <w:rPr>
                <w:iCs/>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w:t>
            </w:r>
            <w:r w:rsidR="00534C0A" w:rsidRPr="00401950">
              <w:rPr>
                <w:iCs/>
                <w:lang w:eastAsia="uk-UA"/>
              </w:rPr>
              <w:t>,</w:t>
            </w:r>
            <w:r w:rsidRPr="00401950">
              <w:rPr>
                <w:iCs/>
                <w:lang w:eastAsia="uk-UA"/>
              </w:rPr>
              <w:t xml:space="preserve">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652C8F" w:rsidRPr="00401950" w:rsidTr="00EE3090">
        <w:tc>
          <w:tcPr>
            <w:tcW w:w="217" w:type="pct"/>
            <w:tcBorders>
              <w:top w:val="single" w:sz="6" w:space="0" w:color="000000"/>
              <w:left w:val="single" w:sz="6" w:space="0" w:color="000000"/>
              <w:bottom w:val="single" w:sz="6" w:space="0" w:color="000000"/>
              <w:right w:val="single" w:sz="6" w:space="0" w:color="000000"/>
            </w:tcBorders>
          </w:tcPr>
          <w:p w:rsidR="00652C8F" w:rsidRDefault="00652C8F" w:rsidP="005260C9">
            <w:pPr>
              <w:ind w:right="113"/>
              <w:rPr>
                <w:lang w:eastAsia="uk-UA"/>
              </w:rPr>
            </w:pPr>
            <w:r>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652C8F" w:rsidRPr="00401950" w:rsidRDefault="00652C8F" w:rsidP="005260C9">
            <w:pPr>
              <w:ind w:right="113"/>
              <w:rPr>
                <w:b/>
                <w:lang w:eastAsia="uk-UA"/>
              </w:rPr>
            </w:pPr>
            <w:r w:rsidRPr="00652C8F">
              <w:rPr>
                <w:b/>
                <w:lang w:eastAsia="uk-UA"/>
              </w:rPr>
              <w:t>Інша інформація</w:t>
            </w:r>
          </w:p>
        </w:tc>
        <w:tc>
          <w:tcPr>
            <w:tcW w:w="3330" w:type="pct"/>
            <w:tcBorders>
              <w:top w:val="single" w:sz="6" w:space="0" w:color="000000"/>
              <w:left w:val="single" w:sz="6" w:space="0" w:color="000000"/>
              <w:bottom w:val="single" w:sz="6" w:space="0" w:color="000000"/>
              <w:right w:val="single" w:sz="6" w:space="0" w:color="000000"/>
            </w:tcBorders>
          </w:tcPr>
          <w:p w:rsidR="00652C8F" w:rsidRPr="00652C8F" w:rsidRDefault="00652C8F" w:rsidP="00652C8F">
            <w:pPr>
              <w:rPr>
                <w:lang w:eastAsia="uk-UA"/>
              </w:rPr>
            </w:pPr>
            <w:r w:rsidRPr="00652C8F">
              <w:rPr>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52C8F" w:rsidRPr="00652C8F" w:rsidRDefault="00652C8F" w:rsidP="00652C8F">
            <w:pPr>
              <w:rPr>
                <w:lang w:eastAsia="uk-UA"/>
              </w:rPr>
            </w:pPr>
            <w:r w:rsidRPr="00652C8F">
              <w:rPr>
                <w:lang w:eastAsia="uk-UA"/>
              </w:rPr>
              <w:t>У разі</w:t>
            </w:r>
            <w:r>
              <w:rPr>
                <w:lang w:eastAsia="uk-UA"/>
              </w:rPr>
              <w:t>,</w:t>
            </w:r>
            <w:r w:rsidRPr="00652C8F">
              <w:rPr>
                <w:lang w:eastAsia="uk-UA"/>
              </w:rPr>
              <w:t xml:space="preserve">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52C8F" w:rsidRPr="00652C8F" w:rsidRDefault="00652C8F" w:rsidP="00652C8F">
            <w:pPr>
              <w:rPr>
                <w:lang w:eastAsia="uk-UA"/>
              </w:rPr>
            </w:pPr>
            <w:r w:rsidRPr="00335AC8">
              <w:rPr>
                <w:lang w:eastAsia="uk-UA"/>
              </w:rPr>
              <w:t>―</w:t>
            </w:r>
            <w:r>
              <w:rPr>
                <w:lang w:eastAsia="uk-UA"/>
              </w:rPr>
              <w:t xml:space="preserve"> </w:t>
            </w:r>
            <w:r w:rsidRPr="00652C8F">
              <w:rPr>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652C8F" w:rsidRPr="00652C8F" w:rsidRDefault="00652C8F" w:rsidP="00652C8F">
            <w:pPr>
              <w:rPr>
                <w:lang w:eastAsia="uk-UA"/>
              </w:rPr>
            </w:pPr>
            <w:r w:rsidRPr="00652C8F">
              <w:rPr>
                <w:lang w:eastAsia="uk-UA"/>
              </w:rPr>
              <w:t xml:space="preserve">або </w:t>
            </w:r>
          </w:p>
          <w:p w:rsidR="00652C8F" w:rsidRPr="00652C8F" w:rsidRDefault="00652C8F" w:rsidP="00652C8F">
            <w:pPr>
              <w:rPr>
                <w:lang w:eastAsia="uk-UA"/>
              </w:rPr>
            </w:pPr>
            <w:r w:rsidRPr="00335AC8">
              <w:rPr>
                <w:lang w:eastAsia="uk-UA"/>
              </w:rPr>
              <w:t>―</w:t>
            </w:r>
            <w:r>
              <w:rPr>
                <w:lang w:eastAsia="uk-UA"/>
              </w:rPr>
              <w:t xml:space="preserve"> </w:t>
            </w:r>
            <w:r w:rsidRPr="00652C8F">
              <w:rPr>
                <w:lang w:eastAsia="uk-UA"/>
              </w:rPr>
              <w:t>посвідку на постійне чи тимчасове проживання на території України</w:t>
            </w:r>
          </w:p>
          <w:p w:rsidR="00652C8F" w:rsidRPr="00652C8F" w:rsidRDefault="00652C8F" w:rsidP="00652C8F">
            <w:pPr>
              <w:rPr>
                <w:lang w:eastAsia="uk-UA"/>
              </w:rPr>
            </w:pPr>
            <w:r w:rsidRPr="00652C8F">
              <w:rPr>
                <w:lang w:eastAsia="uk-UA"/>
              </w:rPr>
              <w:lastRenderedPageBreak/>
              <w:t xml:space="preserve">або </w:t>
            </w:r>
          </w:p>
          <w:p w:rsidR="00652C8F" w:rsidRPr="00652C8F" w:rsidRDefault="00652C8F" w:rsidP="00652C8F">
            <w:pPr>
              <w:rPr>
                <w:lang w:eastAsia="uk-UA"/>
              </w:rPr>
            </w:pPr>
            <w:r w:rsidRPr="00335AC8">
              <w:rPr>
                <w:lang w:eastAsia="uk-UA"/>
              </w:rPr>
              <w:t>―</w:t>
            </w:r>
            <w:r>
              <w:rPr>
                <w:lang w:eastAsia="uk-UA"/>
              </w:rPr>
              <w:t xml:space="preserve"> </w:t>
            </w:r>
            <w:r w:rsidRPr="00652C8F">
              <w:rPr>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52C8F" w:rsidRPr="00652C8F" w:rsidRDefault="00652C8F" w:rsidP="00652C8F">
            <w:pPr>
              <w:rPr>
                <w:lang w:eastAsia="uk-UA"/>
              </w:rPr>
            </w:pPr>
            <w:r w:rsidRPr="00652C8F">
              <w:rPr>
                <w:lang w:eastAsia="uk-UA"/>
              </w:rPr>
              <w:t xml:space="preserve">або </w:t>
            </w:r>
          </w:p>
          <w:p w:rsidR="00652C8F" w:rsidRPr="00652C8F" w:rsidRDefault="00652C8F" w:rsidP="00652C8F">
            <w:pPr>
              <w:rPr>
                <w:lang w:eastAsia="uk-UA"/>
              </w:rPr>
            </w:pPr>
            <w:r w:rsidRPr="00335AC8">
              <w:rPr>
                <w:lang w:eastAsia="uk-UA"/>
              </w:rPr>
              <w:t>―</w:t>
            </w:r>
            <w:r>
              <w:rPr>
                <w:lang w:eastAsia="uk-UA"/>
              </w:rPr>
              <w:t xml:space="preserve"> </w:t>
            </w:r>
            <w:r w:rsidRPr="00652C8F">
              <w:rPr>
                <w:lang w:eastAsia="uk-UA"/>
              </w:rPr>
              <w:t>посвідчення біженця чи документ, що підтверджує надання притулку в Україні.</w:t>
            </w:r>
          </w:p>
          <w:p w:rsidR="00652C8F" w:rsidRPr="00652C8F" w:rsidRDefault="00652C8F" w:rsidP="00652C8F">
            <w:pPr>
              <w:rPr>
                <w:lang w:eastAsia="uk-UA"/>
              </w:rPr>
            </w:pPr>
            <w:r w:rsidRPr="00652C8F">
              <w:rPr>
                <w:lang w:eastAsia="uk-UA"/>
              </w:rPr>
              <w:t>У разі</w:t>
            </w:r>
            <w:r>
              <w:rPr>
                <w:lang w:eastAsia="uk-UA"/>
              </w:rPr>
              <w:t>,</w:t>
            </w:r>
            <w:r w:rsidRPr="00652C8F">
              <w:rPr>
                <w:lang w:eastAsia="uk-UA"/>
              </w:rPr>
              <w:t xml:space="preserve"> якщо юридична особа, яка є учасником процедури закупівлі</w:t>
            </w:r>
            <w:r>
              <w:rPr>
                <w:lang w:eastAsia="uk-UA"/>
              </w:rPr>
              <w:t>,</w:t>
            </w:r>
            <w:r w:rsidRPr="00652C8F">
              <w:rPr>
                <w:lang w:eastAsia="uk-UA"/>
              </w:rPr>
              <w:t xml:space="preserve">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52C8F" w:rsidRPr="00652C8F" w:rsidRDefault="00652C8F" w:rsidP="00652C8F">
            <w:pPr>
              <w:rPr>
                <w:lang w:eastAsia="uk-UA"/>
              </w:rPr>
            </w:pPr>
            <w:r w:rsidRPr="00335AC8">
              <w:rPr>
                <w:lang w:eastAsia="uk-UA"/>
              </w:rPr>
              <w:t>―</w:t>
            </w:r>
            <w:r>
              <w:rPr>
                <w:lang w:eastAsia="uk-UA"/>
              </w:rPr>
              <w:t xml:space="preserve"> </w:t>
            </w:r>
            <w:r w:rsidRPr="00652C8F">
              <w:rPr>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52C8F" w:rsidRPr="00652C8F" w:rsidRDefault="00652C8F" w:rsidP="00652C8F">
            <w:pPr>
              <w:rPr>
                <w:lang w:eastAsia="uk-UA"/>
              </w:rPr>
            </w:pPr>
            <w:r w:rsidRPr="00652C8F">
              <w:rPr>
                <w:lang w:eastAsia="uk-UA"/>
              </w:rPr>
              <w:t xml:space="preserve">або </w:t>
            </w:r>
          </w:p>
          <w:p w:rsidR="00652C8F" w:rsidRPr="00652C8F" w:rsidRDefault="00652C8F" w:rsidP="00652C8F">
            <w:pPr>
              <w:rPr>
                <w:lang w:eastAsia="uk-UA"/>
              </w:rPr>
            </w:pPr>
            <w:r w:rsidRPr="00335AC8">
              <w:rPr>
                <w:lang w:eastAsia="uk-UA"/>
              </w:rPr>
              <w:t>―</w:t>
            </w:r>
            <w:r>
              <w:rPr>
                <w:lang w:eastAsia="uk-UA"/>
              </w:rPr>
              <w:t xml:space="preserve"> </w:t>
            </w:r>
            <w:r w:rsidRPr="00652C8F">
              <w:rPr>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652C8F" w:rsidRPr="00652C8F" w:rsidRDefault="00652C8F" w:rsidP="00652C8F">
            <w:pPr>
              <w:rPr>
                <w:lang w:eastAsia="uk-UA"/>
              </w:rPr>
            </w:pPr>
            <w:r w:rsidRPr="00652C8F">
              <w:rPr>
                <w:lang w:eastAsia="uk-UA"/>
              </w:rPr>
              <w:t>У разі</w:t>
            </w:r>
            <w:r>
              <w:rPr>
                <w:lang w:eastAsia="uk-UA"/>
              </w:rPr>
              <w:t>,</w:t>
            </w:r>
            <w:r w:rsidRPr="00652C8F">
              <w:rPr>
                <w:lang w:eastAsia="uk-UA"/>
              </w:rPr>
              <w:t xml:space="preserve">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w:t>
            </w:r>
            <w:r>
              <w:rPr>
                <w:lang w:eastAsia="uk-UA"/>
              </w:rPr>
              <w:t>.</w:t>
            </w:r>
            <w:r w:rsidRPr="00652C8F">
              <w:rPr>
                <w:lang w:eastAsia="uk-UA"/>
              </w:rPr>
              <w:t>8 п</w:t>
            </w:r>
            <w:r>
              <w:rPr>
                <w:lang w:eastAsia="uk-UA"/>
              </w:rPr>
              <w:t>.п.</w:t>
            </w:r>
            <w:r w:rsidRPr="00652C8F">
              <w:rPr>
                <w:lang w:eastAsia="uk-UA"/>
              </w:rPr>
              <w:t>1 п</w:t>
            </w:r>
            <w:r>
              <w:rPr>
                <w:lang w:eastAsia="uk-UA"/>
              </w:rPr>
              <w:t>.</w:t>
            </w:r>
            <w:r w:rsidRPr="00652C8F">
              <w:rPr>
                <w:lang w:eastAsia="uk-UA"/>
              </w:rPr>
              <w:t>44 Особливостей.</w:t>
            </w:r>
          </w:p>
          <w:p w:rsidR="00652C8F" w:rsidRPr="00652C8F" w:rsidRDefault="00652C8F" w:rsidP="00652C8F">
            <w:pPr>
              <w:rPr>
                <w:lang w:eastAsia="uk-UA"/>
              </w:rPr>
            </w:pPr>
            <w:r w:rsidRPr="00652C8F">
              <w:rPr>
                <w:lang w:eastAsia="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652C8F" w:rsidRPr="00652C8F" w:rsidRDefault="00652C8F" w:rsidP="00652C8F">
            <w:pPr>
              <w:rPr>
                <w:lang w:eastAsia="uk-UA"/>
              </w:rPr>
            </w:pPr>
            <w:r w:rsidRPr="00652C8F">
              <w:rPr>
                <w:lang w:eastAsia="uk-UA"/>
              </w:rPr>
              <w:t>Замовник самостійно перевіряє</w:t>
            </w:r>
            <w:r>
              <w:rPr>
                <w:lang w:eastAsia="uk-UA"/>
              </w:rPr>
              <w:t xml:space="preserve"> інформацію про те, що учасник </w:t>
            </w:r>
            <w:r w:rsidRPr="00652C8F">
              <w:rPr>
                <w:lang w:eastAsia="uk-UA"/>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w:t>
            </w:r>
            <w:r>
              <w:rPr>
                <w:lang w:eastAsia="uk-UA"/>
              </w:rPr>
              <w:t>иторій України від 22.12.2022 №</w:t>
            </w:r>
            <w:r w:rsidRPr="00652C8F">
              <w:rPr>
                <w:lang w:eastAsia="uk-UA"/>
              </w:rPr>
              <w:t xml:space="preserve">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52C8F" w:rsidRPr="00652C8F" w:rsidRDefault="00652C8F" w:rsidP="00652C8F">
            <w:pPr>
              <w:rPr>
                <w:lang w:eastAsia="uk-UA"/>
              </w:rPr>
            </w:pPr>
            <w:r w:rsidRPr="00652C8F">
              <w:rPr>
                <w:lang w:eastAsia="uk-UA"/>
              </w:rPr>
              <w:t>У випадку</w:t>
            </w:r>
            <w:r>
              <w:rPr>
                <w:lang w:eastAsia="uk-UA"/>
              </w:rPr>
              <w:t>,</w:t>
            </w:r>
            <w:r w:rsidRPr="00652C8F">
              <w:rPr>
                <w:lang w:eastAsia="uk-UA"/>
              </w:rPr>
              <w:t xml:space="preserve">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Pr>
                <w:lang w:eastAsia="uk-UA"/>
              </w:rPr>
              <w:t xml:space="preserve">, </w:t>
            </w:r>
            <w:r>
              <w:rPr>
                <w:lang w:eastAsia="uk-UA"/>
              </w:rPr>
              <w:lastRenderedPageBreak/>
              <w:t>виданого</w:t>
            </w:r>
            <w:r w:rsidRPr="00652C8F">
              <w:rPr>
                <w:lang w:eastAsia="uk-UA"/>
              </w:rPr>
              <w:t xml:space="preserve"> уповноваженим на це органом, замовник відхиляє його тендерну пропозицію на підставі абз</w:t>
            </w:r>
            <w:r>
              <w:rPr>
                <w:lang w:eastAsia="uk-UA"/>
              </w:rPr>
              <w:t>.</w:t>
            </w:r>
            <w:r w:rsidRPr="00652C8F">
              <w:rPr>
                <w:lang w:eastAsia="uk-UA"/>
              </w:rPr>
              <w:t>5 п</w:t>
            </w:r>
            <w:r>
              <w:rPr>
                <w:lang w:eastAsia="uk-UA"/>
              </w:rPr>
              <w:t>.п.</w:t>
            </w:r>
            <w:r w:rsidRPr="00652C8F">
              <w:rPr>
                <w:lang w:eastAsia="uk-UA"/>
              </w:rPr>
              <w:t>2 п</w:t>
            </w:r>
            <w:r>
              <w:rPr>
                <w:lang w:eastAsia="uk-UA"/>
              </w:rPr>
              <w:t>.</w:t>
            </w:r>
            <w:r w:rsidRPr="00652C8F">
              <w:rPr>
                <w:lang w:eastAsia="uk-UA"/>
              </w:rPr>
              <w:t>44 Особливостей, а саме: тендерна пропозиція не відповідає вимогам, установленим у тендерній документації відповідно до абз</w:t>
            </w:r>
            <w:r>
              <w:rPr>
                <w:lang w:eastAsia="uk-UA"/>
              </w:rPr>
              <w:t xml:space="preserve">.1 ч.3 </w:t>
            </w:r>
            <w:r w:rsidRPr="00652C8F">
              <w:rPr>
                <w:lang w:eastAsia="uk-UA"/>
              </w:rPr>
              <w:t>ст</w:t>
            </w:r>
            <w:r>
              <w:rPr>
                <w:lang w:eastAsia="uk-UA"/>
              </w:rPr>
              <w:t>.</w:t>
            </w:r>
            <w:r w:rsidRPr="00652C8F">
              <w:rPr>
                <w:lang w:eastAsia="uk-UA"/>
              </w:rPr>
              <w:t>22 Закону.</w:t>
            </w:r>
          </w:p>
          <w:p w:rsidR="00652C8F" w:rsidRPr="00652C8F" w:rsidRDefault="00652C8F" w:rsidP="00652C8F">
            <w:pPr>
              <w:rPr>
                <w:lang w:eastAsia="uk-UA"/>
              </w:rPr>
            </w:pPr>
            <w:r w:rsidRPr="00652C8F">
              <w:rPr>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Pr>
                <w:lang w:eastAsia="uk-UA"/>
              </w:rPr>
              <w:t>1</w:t>
            </w:r>
            <w:r w:rsidRPr="00652C8F">
              <w:rPr>
                <w:lang w:eastAsia="uk-UA"/>
              </w:rPr>
              <w:t xml:space="preserve">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2C8F" w:rsidRPr="00652C8F" w:rsidRDefault="00652C8F" w:rsidP="00652C8F">
            <w:pPr>
              <w:rPr>
                <w:lang w:eastAsia="uk-UA"/>
              </w:rPr>
            </w:pPr>
            <w:r w:rsidRPr="00652C8F">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lang w:eastAsia="uk-UA"/>
              </w:rPr>
              <w:t>1 робочого дня</w:t>
            </w:r>
            <w:r w:rsidRPr="00652C8F">
              <w:rPr>
                <w:lang w:eastAsia="uk-UA"/>
              </w:rPr>
              <w:t>.</w:t>
            </w:r>
          </w:p>
          <w:p w:rsidR="00652C8F" w:rsidRPr="00652C8F" w:rsidRDefault="00652C8F" w:rsidP="00652C8F">
            <w:pPr>
              <w:rPr>
                <w:lang w:eastAsia="uk-UA"/>
              </w:rPr>
            </w:pPr>
            <w:r w:rsidRPr="00652C8F">
              <w:rPr>
                <w:lang w:eastAsia="uk-UA"/>
              </w:rPr>
              <w:t>Обґрунтування аномально низької тендерної пропозиції може містити інформацію про:</w:t>
            </w:r>
          </w:p>
          <w:p w:rsidR="00652C8F" w:rsidRPr="00652C8F" w:rsidRDefault="00806DCD" w:rsidP="00652C8F">
            <w:pPr>
              <w:rPr>
                <w:lang w:eastAsia="uk-UA"/>
              </w:rPr>
            </w:pPr>
            <w:r w:rsidRPr="00335AC8">
              <w:rPr>
                <w:lang w:eastAsia="uk-UA"/>
              </w:rPr>
              <w:t>―</w:t>
            </w:r>
            <w:r>
              <w:rPr>
                <w:lang w:eastAsia="uk-UA"/>
              </w:rPr>
              <w:t xml:space="preserve"> </w:t>
            </w:r>
            <w:r w:rsidR="00652C8F" w:rsidRPr="00652C8F">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2C8F" w:rsidRPr="00652C8F" w:rsidRDefault="00806DCD" w:rsidP="00652C8F">
            <w:pPr>
              <w:rPr>
                <w:lang w:eastAsia="uk-UA"/>
              </w:rPr>
            </w:pPr>
            <w:r w:rsidRPr="00335AC8">
              <w:rPr>
                <w:lang w:eastAsia="uk-UA"/>
              </w:rPr>
              <w:t>―</w:t>
            </w:r>
            <w:r>
              <w:rPr>
                <w:lang w:eastAsia="uk-UA"/>
              </w:rPr>
              <w:t xml:space="preserve"> </w:t>
            </w:r>
            <w:r w:rsidR="00652C8F" w:rsidRPr="00652C8F">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52C8F" w:rsidRPr="00652C8F" w:rsidRDefault="00806DCD" w:rsidP="00652C8F">
            <w:pPr>
              <w:rPr>
                <w:lang w:eastAsia="uk-UA"/>
              </w:rPr>
            </w:pPr>
            <w:r w:rsidRPr="00335AC8">
              <w:rPr>
                <w:lang w:eastAsia="uk-UA"/>
              </w:rPr>
              <w:t>―</w:t>
            </w:r>
            <w:r>
              <w:rPr>
                <w:lang w:eastAsia="uk-UA"/>
              </w:rPr>
              <w:t xml:space="preserve"> </w:t>
            </w:r>
            <w:r w:rsidR="00652C8F" w:rsidRPr="00652C8F">
              <w:rPr>
                <w:lang w:eastAsia="uk-UA"/>
              </w:rPr>
              <w:t>отримання учасником процедури закупівлі державної допомоги згідно із законодавством.</w:t>
            </w:r>
          </w:p>
          <w:p w:rsidR="00652C8F" w:rsidRPr="00652C8F" w:rsidRDefault="00652C8F" w:rsidP="00652C8F">
            <w:pPr>
              <w:rPr>
                <w:lang w:eastAsia="uk-UA"/>
              </w:rPr>
            </w:pPr>
            <w:r w:rsidRPr="00652C8F">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w:t>
            </w:r>
            <w:r w:rsidR="00806DCD">
              <w:rPr>
                <w:lang w:eastAsia="uk-UA"/>
              </w:rPr>
              <w:t>2</w:t>
            </w:r>
            <w:r w:rsidRPr="00652C8F">
              <w:rPr>
                <w:lang w:eastAsia="uk-UA"/>
              </w:rPr>
              <w:t xml:space="preserve">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2C8F" w:rsidRPr="00652C8F" w:rsidRDefault="00652C8F" w:rsidP="00652C8F">
            <w:pPr>
              <w:rPr>
                <w:lang w:eastAsia="uk-UA"/>
              </w:rPr>
            </w:pPr>
            <w:r w:rsidRPr="00652C8F">
              <w:rPr>
                <w:lang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2C8F" w:rsidRPr="00652C8F" w:rsidRDefault="00652C8F" w:rsidP="00652C8F">
            <w:pPr>
              <w:rPr>
                <w:lang w:eastAsia="uk-UA"/>
              </w:rPr>
            </w:pPr>
            <w:r w:rsidRPr="00652C8F">
              <w:rPr>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2C8F" w:rsidRPr="00652C8F" w:rsidRDefault="00652C8F" w:rsidP="00652C8F">
            <w:pPr>
              <w:rPr>
                <w:lang w:eastAsia="uk-UA"/>
              </w:rPr>
            </w:pPr>
            <w:r w:rsidRPr="00652C8F">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92E1F" w:rsidRPr="00652C8F" w:rsidRDefault="00652C8F" w:rsidP="00806DCD">
            <w:pPr>
              <w:rPr>
                <w:lang w:eastAsia="uk-UA"/>
              </w:rPr>
            </w:pPr>
            <w:r w:rsidRPr="00652C8F">
              <w:rPr>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652C8F">
              <w:rPr>
                <w:lang w:eastAsia="uk-UA"/>
              </w:rPr>
              <w:lastRenderedPageBreak/>
              <w:t>визначених п</w:t>
            </w:r>
            <w:r w:rsidR="00806DCD">
              <w:rPr>
                <w:lang w:eastAsia="uk-UA"/>
              </w:rPr>
              <w:t>.</w:t>
            </w:r>
            <w:r w:rsidRPr="00652C8F">
              <w:rPr>
                <w:lang w:eastAsia="uk-UA"/>
              </w:rPr>
              <w:t>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652C8F" w:rsidP="005260C9">
            <w:pPr>
              <w:ind w:right="113"/>
              <w:rPr>
                <w:lang w:eastAsia="uk-UA"/>
              </w:rPr>
            </w:pPr>
            <w:r>
              <w:rPr>
                <w:lang w:eastAsia="uk-UA"/>
              </w:rPr>
              <w:lastRenderedPageBreak/>
              <w:t>3</w:t>
            </w:r>
            <w:r w:rsidR="00A96CA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Відхилення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806DCD" w:rsidRDefault="00806DCD" w:rsidP="00806DCD">
            <w:pPr>
              <w:rPr>
                <w:lang w:eastAsia="uk-UA"/>
              </w:rPr>
            </w:pPr>
            <w:r w:rsidRPr="00806DCD">
              <w:rPr>
                <w:b/>
                <w:lang w:eastAsia="uk-UA"/>
              </w:rPr>
              <w:t>Замовник відхиляє тендерну пропозицію</w:t>
            </w:r>
            <w:r>
              <w:rPr>
                <w:lang w:eastAsia="uk-UA"/>
              </w:rPr>
              <w:t xml:space="preserve"> із зазначенням аргументації в електронній системі закупівель у разі, коли:</w:t>
            </w:r>
          </w:p>
          <w:p w:rsidR="00806DCD" w:rsidRDefault="00806DCD" w:rsidP="00806DCD">
            <w:pPr>
              <w:rPr>
                <w:lang w:eastAsia="uk-UA"/>
              </w:rPr>
            </w:pPr>
            <w:r>
              <w:rPr>
                <w:lang w:eastAsia="uk-UA"/>
              </w:rPr>
              <w:t xml:space="preserve">1) </w:t>
            </w:r>
            <w:r w:rsidRPr="00806DCD">
              <w:rPr>
                <w:u w:val="single"/>
                <w:lang w:eastAsia="uk-UA"/>
              </w:rPr>
              <w:t>учасник процедури закупівлі</w:t>
            </w:r>
            <w:r>
              <w:rPr>
                <w:lang w:eastAsia="uk-UA"/>
              </w:rPr>
              <w:t>:</w:t>
            </w:r>
          </w:p>
          <w:p w:rsidR="00806DCD" w:rsidRDefault="00806DCD" w:rsidP="00806DCD">
            <w:pPr>
              <w:rPr>
                <w:lang w:eastAsia="uk-UA"/>
              </w:rPr>
            </w:pPr>
            <w:r w:rsidRPr="00335AC8">
              <w:rPr>
                <w:lang w:eastAsia="uk-UA"/>
              </w:rPr>
              <w:t>―</w:t>
            </w:r>
            <w:r>
              <w:rPr>
                <w:lang w:eastAsia="uk-UA"/>
              </w:rPr>
              <w:t xml:space="preserve"> підпадає під підстави, встановлені п.47 Особливостей;</w:t>
            </w:r>
          </w:p>
          <w:p w:rsidR="00806DCD" w:rsidRDefault="00806DCD" w:rsidP="00806DCD">
            <w:pPr>
              <w:rPr>
                <w:lang w:eastAsia="uk-UA"/>
              </w:rPr>
            </w:pPr>
            <w:r w:rsidRPr="00335AC8">
              <w:rPr>
                <w:lang w:eastAsia="uk-UA"/>
              </w:rPr>
              <w:t>―</w:t>
            </w:r>
            <w:r>
              <w:rPr>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Особливостей;</w:t>
            </w:r>
          </w:p>
          <w:p w:rsidR="00806DCD" w:rsidRDefault="00806DCD" w:rsidP="00806DCD">
            <w:pPr>
              <w:rPr>
                <w:lang w:eastAsia="uk-UA"/>
              </w:rPr>
            </w:pPr>
            <w:r w:rsidRPr="00335AC8">
              <w:rPr>
                <w:lang w:eastAsia="uk-UA"/>
              </w:rPr>
              <w:t>―</w:t>
            </w:r>
            <w:r>
              <w:rPr>
                <w:lang w:eastAsia="uk-UA"/>
              </w:rPr>
              <w:t xml:space="preserve"> не надав забезпечення тендерної пропозиції, якщо таке забезпечення вимагалося замовником;</w:t>
            </w:r>
          </w:p>
          <w:p w:rsidR="00806DCD" w:rsidRDefault="00806DCD" w:rsidP="00806DCD">
            <w:pPr>
              <w:rPr>
                <w:lang w:eastAsia="uk-UA"/>
              </w:rPr>
            </w:pPr>
            <w:r w:rsidRPr="00335AC8">
              <w:rPr>
                <w:lang w:eastAsia="uk-UA"/>
              </w:rPr>
              <w:t>―</w:t>
            </w:r>
            <w:r>
              <w:rPr>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06DCD" w:rsidRDefault="00806DCD" w:rsidP="00806DCD">
            <w:pPr>
              <w:rPr>
                <w:lang w:eastAsia="uk-UA"/>
              </w:rPr>
            </w:pPr>
            <w:r w:rsidRPr="00335AC8">
              <w:rPr>
                <w:lang w:eastAsia="uk-UA"/>
              </w:rPr>
              <w:t>―</w:t>
            </w:r>
            <w:r>
              <w:rPr>
                <w:lang w:eastAsia="uk-UA"/>
              </w:rPr>
              <w:t xml:space="preserve"> не надав обґрунтування аномально низької ціни тендерної пропозиції протягом строку, визначеного абз.1 ч.14 ст.29 Закону/абз.9 п.37 Особливостей;</w:t>
            </w:r>
          </w:p>
          <w:p w:rsidR="00806DCD" w:rsidRDefault="00806DCD" w:rsidP="00806DCD">
            <w:pPr>
              <w:rPr>
                <w:lang w:eastAsia="uk-UA"/>
              </w:rPr>
            </w:pPr>
            <w:r w:rsidRPr="00335AC8">
              <w:rPr>
                <w:lang w:eastAsia="uk-UA"/>
              </w:rPr>
              <w:t>―</w:t>
            </w:r>
            <w:r>
              <w:rPr>
                <w:lang w:eastAsia="uk-UA"/>
              </w:rPr>
              <w:t xml:space="preserve"> визначив конфіденційною інформацію, що не може бути визначена як конфіденційна відповідно до вимог п.40 Особливостей;</w:t>
            </w:r>
          </w:p>
          <w:p w:rsidR="00806DCD" w:rsidRDefault="00806DCD" w:rsidP="00806DCD">
            <w:pPr>
              <w:rPr>
                <w:lang w:eastAsia="uk-UA"/>
              </w:rPr>
            </w:pPr>
            <w:r w:rsidRPr="00335AC8">
              <w:rPr>
                <w:lang w:eastAsia="uk-UA"/>
              </w:rPr>
              <w:t>―</w:t>
            </w:r>
            <w:r>
              <w:rPr>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06DCD" w:rsidRDefault="00806DCD" w:rsidP="00806DCD">
            <w:pPr>
              <w:rPr>
                <w:lang w:eastAsia="uk-UA"/>
              </w:rPr>
            </w:pPr>
            <w:r>
              <w:rPr>
                <w:lang w:eastAsia="uk-UA"/>
              </w:rPr>
              <w:t xml:space="preserve">2) </w:t>
            </w:r>
            <w:r w:rsidRPr="00806DCD">
              <w:rPr>
                <w:u w:val="single"/>
                <w:lang w:eastAsia="uk-UA"/>
              </w:rPr>
              <w:t>тендерна пропозиція</w:t>
            </w:r>
            <w:r>
              <w:rPr>
                <w:lang w:eastAsia="uk-UA"/>
              </w:rPr>
              <w:t>:</w:t>
            </w:r>
          </w:p>
          <w:p w:rsidR="00806DCD" w:rsidRDefault="00806DCD" w:rsidP="00806DCD">
            <w:pPr>
              <w:rPr>
                <w:lang w:eastAsia="uk-UA"/>
              </w:rPr>
            </w:pPr>
            <w:r w:rsidRPr="00335AC8">
              <w:rPr>
                <w:lang w:eastAsia="uk-UA"/>
              </w:rPr>
              <w:t>―</w:t>
            </w:r>
            <w:r>
              <w:rPr>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Особливостей;</w:t>
            </w:r>
          </w:p>
          <w:p w:rsidR="00806DCD" w:rsidRDefault="00806DCD" w:rsidP="00806DCD">
            <w:pPr>
              <w:rPr>
                <w:lang w:eastAsia="uk-UA"/>
              </w:rPr>
            </w:pPr>
            <w:r w:rsidRPr="00335AC8">
              <w:rPr>
                <w:lang w:eastAsia="uk-UA"/>
              </w:rPr>
              <w:t>―</w:t>
            </w:r>
            <w:r>
              <w:rPr>
                <w:lang w:eastAsia="uk-UA"/>
              </w:rPr>
              <w:t xml:space="preserve"> є такою, строк дії якої закінчився;</w:t>
            </w:r>
          </w:p>
          <w:p w:rsidR="00806DCD" w:rsidRDefault="00806DCD" w:rsidP="00806DCD">
            <w:pPr>
              <w:rPr>
                <w:lang w:eastAsia="uk-UA"/>
              </w:rPr>
            </w:pPr>
            <w:r w:rsidRPr="00335AC8">
              <w:rPr>
                <w:lang w:eastAsia="uk-UA"/>
              </w:rPr>
              <w:t>―</w:t>
            </w:r>
            <w:r>
              <w:rPr>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6DCD" w:rsidRDefault="00806DCD" w:rsidP="00806DCD">
            <w:pPr>
              <w:rPr>
                <w:lang w:eastAsia="uk-UA"/>
              </w:rPr>
            </w:pPr>
            <w:r w:rsidRPr="00335AC8">
              <w:rPr>
                <w:lang w:eastAsia="uk-UA"/>
              </w:rPr>
              <w:t>―</w:t>
            </w:r>
            <w:r>
              <w:rPr>
                <w:lang w:eastAsia="uk-UA"/>
              </w:rPr>
              <w:t xml:space="preserve"> не відповідає вимогам, установленим у тендерній документації відповідно до абз.1 ч.3 ст.22 Закону;</w:t>
            </w:r>
          </w:p>
          <w:p w:rsidR="00806DCD" w:rsidRDefault="00806DCD" w:rsidP="00806DCD">
            <w:pPr>
              <w:rPr>
                <w:lang w:eastAsia="uk-UA"/>
              </w:rPr>
            </w:pPr>
            <w:r>
              <w:rPr>
                <w:lang w:eastAsia="uk-UA"/>
              </w:rPr>
              <w:lastRenderedPageBreak/>
              <w:t xml:space="preserve">3) </w:t>
            </w:r>
            <w:r w:rsidRPr="00806DCD">
              <w:rPr>
                <w:u w:val="single"/>
                <w:lang w:eastAsia="uk-UA"/>
              </w:rPr>
              <w:t>переможець процедури закупівлі</w:t>
            </w:r>
            <w:r>
              <w:rPr>
                <w:lang w:eastAsia="uk-UA"/>
              </w:rPr>
              <w:t>:</w:t>
            </w:r>
          </w:p>
          <w:p w:rsidR="00806DCD" w:rsidRDefault="00806DCD" w:rsidP="00806DCD">
            <w:pPr>
              <w:rPr>
                <w:lang w:eastAsia="uk-UA"/>
              </w:rPr>
            </w:pPr>
            <w:r w:rsidRPr="00335AC8">
              <w:rPr>
                <w:lang w:eastAsia="uk-UA"/>
              </w:rPr>
              <w:t>―</w:t>
            </w:r>
            <w:r>
              <w:rPr>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806DCD" w:rsidRDefault="006A2CFA" w:rsidP="00806DCD">
            <w:pPr>
              <w:rPr>
                <w:lang w:eastAsia="uk-UA"/>
              </w:rPr>
            </w:pPr>
            <w:r w:rsidRPr="00335AC8">
              <w:rPr>
                <w:lang w:eastAsia="uk-UA"/>
              </w:rPr>
              <w:t>―</w:t>
            </w:r>
            <w:r>
              <w:rPr>
                <w:lang w:eastAsia="uk-UA"/>
              </w:rPr>
              <w:t xml:space="preserve"> </w:t>
            </w:r>
            <w:r w:rsidR="00806DCD">
              <w:rPr>
                <w:lang w:eastAsia="uk-UA"/>
              </w:rPr>
              <w:t>не надав у спосіб, зазначений в тендерній документації, документи, що підтверджують відсутність підстав, визначених у п</w:t>
            </w:r>
            <w:r>
              <w:rPr>
                <w:lang w:eastAsia="uk-UA"/>
              </w:rPr>
              <w:t>.п.</w:t>
            </w:r>
            <w:r w:rsidR="00806DCD">
              <w:rPr>
                <w:lang w:eastAsia="uk-UA"/>
              </w:rPr>
              <w:t xml:space="preserve"> 3, 5, 6 і 12 та в абз</w:t>
            </w:r>
            <w:r>
              <w:rPr>
                <w:lang w:eastAsia="uk-UA"/>
              </w:rPr>
              <w:t>.14</w:t>
            </w:r>
            <w:r w:rsidR="00806DCD">
              <w:rPr>
                <w:lang w:eastAsia="uk-UA"/>
              </w:rPr>
              <w:t xml:space="preserve"> п</w:t>
            </w:r>
            <w:r>
              <w:rPr>
                <w:lang w:eastAsia="uk-UA"/>
              </w:rPr>
              <w:t>.</w:t>
            </w:r>
            <w:r w:rsidR="00806DCD">
              <w:rPr>
                <w:lang w:eastAsia="uk-UA"/>
              </w:rPr>
              <w:t xml:space="preserve">47 </w:t>
            </w:r>
            <w:r>
              <w:rPr>
                <w:lang w:eastAsia="uk-UA"/>
              </w:rPr>
              <w:t>О</w:t>
            </w:r>
            <w:r w:rsidR="00806DCD">
              <w:rPr>
                <w:lang w:eastAsia="uk-UA"/>
              </w:rPr>
              <w:t>собливостей;</w:t>
            </w:r>
          </w:p>
          <w:p w:rsidR="00806DCD" w:rsidRDefault="006A2CFA" w:rsidP="00806DCD">
            <w:pPr>
              <w:rPr>
                <w:lang w:eastAsia="uk-UA"/>
              </w:rPr>
            </w:pPr>
            <w:r w:rsidRPr="00335AC8">
              <w:rPr>
                <w:lang w:eastAsia="uk-UA"/>
              </w:rPr>
              <w:t>―</w:t>
            </w:r>
            <w:r>
              <w:rPr>
                <w:lang w:eastAsia="uk-UA"/>
              </w:rPr>
              <w:t xml:space="preserve"> </w:t>
            </w:r>
            <w:r w:rsidR="00806DCD">
              <w:rPr>
                <w:lang w:eastAsia="uk-UA"/>
              </w:rPr>
              <w:t>не надав забезпечення виконання договору про закупівлю, якщо таке забезпечення вимагалося замовником;</w:t>
            </w:r>
          </w:p>
          <w:p w:rsidR="00806DCD" w:rsidRDefault="006A2CFA" w:rsidP="00806DCD">
            <w:pPr>
              <w:rPr>
                <w:lang w:eastAsia="uk-UA"/>
              </w:rPr>
            </w:pPr>
            <w:r w:rsidRPr="00335AC8">
              <w:rPr>
                <w:lang w:eastAsia="uk-UA"/>
              </w:rPr>
              <w:t>―</w:t>
            </w:r>
            <w:r>
              <w:rPr>
                <w:lang w:eastAsia="uk-UA"/>
              </w:rPr>
              <w:t xml:space="preserve"> </w:t>
            </w:r>
            <w:r w:rsidR="00806DCD">
              <w:rPr>
                <w:lang w:eastAsia="uk-UA"/>
              </w:rPr>
              <w:t>надав недостовірну інформацію, що є суттєвою для визначення результатів процедури закупівлі, яку замовником виявлено згідно з абз</w:t>
            </w:r>
            <w:r>
              <w:rPr>
                <w:lang w:eastAsia="uk-UA"/>
              </w:rPr>
              <w:t xml:space="preserve">.1 </w:t>
            </w:r>
            <w:r w:rsidR="00806DCD">
              <w:rPr>
                <w:lang w:eastAsia="uk-UA"/>
              </w:rPr>
              <w:t>п</w:t>
            </w:r>
            <w:r>
              <w:rPr>
                <w:lang w:eastAsia="uk-UA"/>
              </w:rPr>
              <w:t>.</w:t>
            </w:r>
            <w:r w:rsidR="00806DCD">
              <w:rPr>
                <w:lang w:eastAsia="uk-UA"/>
              </w:rPr>
              <w:t xml:space="preserve">42 </w:t>
            </w:r>
            <w:r>
              <w:rPr>
                <w:lang w:eastAsia="uk-UA"/>
              </w:rPr>
              <w:t>О</w:t>
            </w:r>
            <w:r w:rsidR="00806DCD">
              <w:rPr>
                <w:lang w:eastAsia="uk-UA"/>
              </w:rPr>
              <w:t>собливостей.</w:t>
            </w:r>
          </w:p>
          <w:p w:rsidR="00806DCD" w:rsidRDefault="00806DCD" w:rsidP="00806DCD">
            <w:pPr>
              <w:rPr>
                <w:lang w:eastAsia="uk-UA"/>
              </w:rPr>
            </w:pPr>
            <w:r w:rsidRPr="006A2CFA">
              <w:rPr>
                <w:b/>
                <w:lang w:eastAsia="uk-UA"/>
              </w:rPr>
              <w:t>Замовник може відхилити тендерну пропозицію</w:t>
            </w:r>
            <w:r>
              <w:rPr>
                <w:lang w:eastAsia="uk-UA"/>
              </w:rPr>
              <w:t xml:space="preserve"> із зазначенням аргументації в електронній системі закупівель у разі, коли:</w:t>
            </w:r>
          </w:p>
          <w:p w:rsidR="00806DCD" w:rsidRDefault="006A2CFA" w:rsidP="00806DCD">
            <w:pPr>
              <w:rPr>
                <w:lang w:eastAsia="uk-UA"/>
              </w:rPr>
            </w:pPr>
            <w:r w:rsidRPr="00335AC8">
              <w:rPr>
                <w:lang w:eastAsia="uk-UA"/>
              </w:rPr>
              <w:t>―</w:t>
            </w:r>
            <w:r>
              <w:rPr>
                <w:lang w:eastAsia="uk-UA"/>
              </w:rPr>
              <w:t xml:space="preserve"> </w:t>
            </w:r>
            <w:r w:rsidR="00806DCD">
              <w:rPr>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6DCD" w:rsidRDefault="00392E1F" w:rsidP="00806DCD">
            <w:pPr>
              <w:rPr>
                <w:lang w:eastAsia="uk-UA"/>
              </w:rPr>
            </w:pPr>
            <w:r w:rsidRPr="00335AC8">
              <w:rPr>
                <w:lang w:eastAsia="uk-UA"/>
              </w:rPr>
              <w:t>―</w:t>
            </w:r>
            <w:r>
              <w:rPr>
                <w:lang w:eastAsia="uk-UA"/>
              </w:rPr>
              <w:t xml:space="preserve"> </w:t>
            </w:r>
            <w:r w:rsidR="00806DCD">
              <w:rPr>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6DCD" w:rsidRDefault="00806DCD" w:rsidP="00806DCD">
            <w:pPr>
              <w:rPr>
                <w:lang w:eastAsia="uk-UA"/>
              </w:rPr>
            </w:pPr>
            <w:r>
              <w:rPr>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7674" w:rsidRPr="00401950" w:rsidRDefault="00806DCD" w:rsidP="00BE30CC">
            <w:pPr>
              <w:rPr>
                <w:lang w:eastAsia="uk-UA"/>
              </w:rPr>
            </w:pPr>
            <w:r>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50AE4"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b/>
                <w:bdr w:val="none" w:sz="0" w:space="0" w:color="auto" w:frame="1"/>
                <w:lang w:eastAsia="uk-UA"/>
              </w:rPr>
              <w:lastRenderedPageBreak/>
              <w:t>VІ. Результати торгів та укладання договору про закупівлю</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86D5F" w:rsidP="00A86D5F">
            <w:pPr>
              <w:ind w:right="113"/>
              <w:rPr>
                <w:b/>
                <w:lang w:eastAsia="uk-UA"/>
              </w:rPr>
            </w:pPr>
            <w:r>
              <w:rPr>
                <w:b/>
                <w:lang w:eastAsia="uk-UA"/>
              </w:rPr>
              <w:t>Відміна торгів</w:t>
            </w:r>
          </w:p>
        </w:tc>
        <w:tc>
          <w:tcPr>
            <w:tcW w:w="3330" w:type="pct"/>
            <w:tcBorders>
              <w:top w:val="single" w:sz="6" w:space="0" w:color="000000"/>
              <w:left w:val="single" w:sz="6" w:space="0" w:color="000000"/>
              <w:bottom w:val="single" w:sz="6" w:space="0" w:color="000000"/>
              <w:right w:val="single" w:sz="6" w:space="0" w:color="000000"/>
            </w:tcBorders>
          </w:tcPr>
          <w:p w:rsidR="00392E1F" w:rsidRPr="00392E1F" w:rsidRDefault="00392E1F" w:rsidP="00392E1F">
            <w:pPr>
              <w:rPr>
                <w:u w:val="single"/>
              </w:rPr>
            </w:pPr>
            <w:r w:rsidRPr="00392E1F">
              <w:rPr>
                <w:u w:val="single"/>
              </w:rPr>
              <w:t>Замовник відміняє відкриті торги у разі:</w:t>
            </w:r>
          </w:p>
          <w:p w:rsidR="00392E1F" w:rsidRPr="00392E1F" w:rsidRDefault="00392E1F" w:rsidP="00392E1F">
            <w:r w:rsidRPr="00392E1F">
              <w:t>1) відсутності подальшої потреби в закупівлі товарів, робіт чи послуг;</w:t>
            </w:r>
          </w:p>
          <w:p w:rsidR="00392E1F" w:rsidRPr="00392E1F" w:rsidRDefault="00392E1F" w:rsidP="00392E1F">
            <w:r w:rsidRPr="00392E1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2E1F" w:rsidRPr="00392E1F" w:rsidRDefault="00392E1F" w:rsidP="00392E1F">
            <w:r w:rsidRPr="00392E1F">
              <w:t>3) скорочення обсягу видатків на здійснення закупівлі товарів, робіт чи послуг;</w:t>
            </w:r>
          </w:p>
          <w:p w:rsidR="00392E1F" w:rsidRPr="00392E1F" w:rsidRDefault="00392E1F" w:rsidP="00392E1F">
            <w:r w:rsidRPr="00392E1F">
              <w:t>4) коли здійснення закупівлі стало неможливим внаслідок дії обставин непереборної сили.</w:t>
            </w:r>
          </w:p>
          <w:p w:rsidR="00392E1F" w:rsidRPr="00392E1F" w:rsidRDefault="00392E1F" w:rsidP="00392E1F">
            <w:r w:rsidRPr="00392E1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92E1F" w:rsidRPr="00392E1F" w:rsidRDefault="00392E1F" w:rsidP="00392E1F">
            <w:r w:rsidRPr="00392E1F">
              <w:rPr>
                <w:u w:val="single"/>
              </w:rPr>
              <w:t>Відкриті торги автоматично відміняються електронною системою</w:t>
            </w:r>
            <w:r w:rsidRPr="00392E1F">
              <w:t xml:space="preserve"> закупівель у разі:</w:t>
            </w:r>
          </w:p>
          <w:p w:rsidR="00392E1F" w:rsidRPr="00392E1F" w:rsidRDefault="00392E1F" w:rsidP="00392E1F">
            <w:r w:rsidRPr="00392E1F">
              <w:t xml:space="preserve">1) відхилення всіх тендерних пропозицій (у тому числі, якщо була подана одна тендерна пропозиція, яка відхилена замовником) згідно з </w:t>
            </w:r>
            <w:r>
              <w:t>О</w:t>
            </w:r>
            <w:r w:rsidRPr="00392E1F">
              <w:t>собливостями;</w:t>
            </w:r>
          </w:p>
          <w:p w:rsidR="00392E1F" w:rsidRPr="00392E1F" w:rsidRDefault="00392E1F" w:rsidP="00392E1F">
            <w:r w:rsidRPr="00392E1F">
              <w:t xml:space="preserve">2) неподання жодної тендерної пропозиції для участі у відкритих торгах у строк, установлений замовником згідно з </w:t>
            </w:r>
            <w:r>
              <w:t>О</w:t>
            </w:r>
            <w:r w:rsidRPr="00392E1F">
              <w:t>собливостями.</w:t>
            </w:r>
          </w:p>
          <w:p w:rsidR="00392E1F" w:rsidRPr="00392E1F" w:rsidRDefault="00392E1F" w:rsidP="00392E1F">
            <w:r w:rsidRPr="00392E1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2E1F" w:rsidRPr="00392E1F" w:rsidRDefault="00392E1F" w:rsidP="00392E1F">
            <w:r w:rsidRPr="00392E1F">
              <w:t>Відкриті торги можуть бути відмінені частково (за лотом).</w:t>
            </w:r>
          </w:p>
          <w:p w:rsidR="001973A1" w:rsidRPr="00401950" w:rsidRDefault="00392E1F" w:rsidP="00392E1F">
            <w:r w:rsidRPr="00392E1F">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b/>
                <w:lang w:eastAsia="uk-UA"/>
              </w:rPr>
            </w:pPr>
            <w:r w:rsidRPr="00401950">
              <w:rPr>
                <w:b/>
                <w:lang w:eastAsia="uk-UA"/>
              </w:rPr>
              <w:t xml:space="preserve">Строк укладання договору </w:t>
            </w:r>
          </w:p>
        </w:tc>
        <w:tc>
          <w:tcPr>
            <w:tcW w:w="3330" w:type="pct"/>
            <w:tcBorders>
              <w:top w:val="single" w:sz="6" w:space="0" w:color="000000"/>
              <w:left w:val="single" w:sz="6" w:space="0" w:color="000000"/>
              <w:bottom w:val="single" w:sz="6" w:space="0" w:color="000000"/>
              <w:right w:val="single" w:sz="6" w:space="0" w:color="000000"/>
            </w:tcBorders>
          </w:tcPr>
          <w:p w:rsidR="00392E1F" w:rsidRDefault="00392E1F" w:rsidP="00392E1F">
            <w:pPr>
              <w:rPr>
                <w:lang w:eastAsia="uk-UA"/>
              </w:rPr>
            </w:pPr>
            <w:r>
              <w:rPr>
                <w:lang w:eastAsia="uk-UA"/>
              </w:rPr>
              <w:t xml:space="preserve">З метою забезпечення права на оскарження рішень замовника до органу оскарження договір про закупівлю </w:t>
            </w:r>
            <w:r w:rsidRPr="00392E1F">
              <w:rPr>
                <w:b/>
                <w:lang w:eastAsia="uk-UA"/>
              </w:rPr>
              <w:t xml:space="preserve">не може бути укладено раніше ніж через </w:t>
            </w:r>
            <w:r>
              <w:rPr>
                <w:b/>
                <w:lang w:eastAsia="uk-UA"/>
              </w:rPr>
              <w:t>5</w:t>
            </w:r>
            <w:r w:rsidRPr="00392E1F">
              <w:rPr>
                <w:b/>
                <w:lang w:eastAsia="uk-UA"/>
              </w:rPr>
              <w:t xml:space="preserve"> днів</w:t>
            </w:r>
            <w:r>
              <w:rPr>
                <w:lang w:eastAsia="uk-UA"/>
              </w:rPr>
              <w:t xml:space="preserve"> з дати оприлюднення в електронній системі закупівель повідомлення про намір укласти договір про закупівлю.</w:t>
            </w:r>
          </w:p>
          <w:p w:rsidR="00392E1F" w:rsidRDefault="00392E1F" w:rsidP="00392E1F">
            <w:pPr>
              <w:rPr>
                <w:lang w:eastAsia="uk-UA"/>
              </w:rPr>
            </w:pPr>
            <w:r>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2E1F">
              <w:rPr>
                <w:b/>
                <w:lang w:eastAsia="uk-UA"/>
              </w:rPr>
              <w:t>не пізніше ніж через 15 днів</w:t>
            </w:r>
            <w:r>
              <w:rPr>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96CA6" w:rsidRPr="00401950" w:rsidRDefault="00392E1F" w:rsidP="00392E1F">
            <w:r>
              <w:rPr>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t>3.</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b/>
                <w:lang w:eastAsia="uk-UA"/>
              </w:rPr>
            </w:pPr>
            <w:r w:rsidRPr="00401950">
              <w:rPr>
                <w:b/>
                <w:lang w:eastAsia="uk-UA"/>
              </w:rPr>
              <w:t xml:space="preserve">Проект договору про закупівлю </w:t>
            </w:r>
          </w:p>
        </w:tc>
        <w:tc>
          <w:tcPr>
            <w:tcW w:w="3330" w:type="pct"/>
            <w:tcBorders>
              <w:top w:val="single" w:sz="6" w:space="0" w:color="000000"/>
              <w:left w:val="single" w:sz="6" w:space="0" w:color="000000"/>
              <w:bottom w:val="single" w:sz="6" w:space="0" w:color="000000"/>
              <w:right w:val="single" w:sz="6" w:space="0" w:color="000000"/>
            </w:tcBorders>
          </w:tcPr>
          <w:p w:rsidR="00A96CA6" w:rsidRPr="00401950" w:rsidRDefault="00A96CA6" w:rsidP="002944C8">
            <w:r w:rsidRPr="00401950">
              <w:rPr>
                <w:lang w:eastAsia="uk-UA"/>
              </w:rPr>
              <w:t xml:space="preserve">Проект договору наведено </w:t>
            </w:r>
            <w:r w:rsidRPr="00526619">
              <w:rPr>
                <w:lang w:eastAsia="uk-UA"/>
              </w:rPr>
              <w:t xml:space="preserve">у </w:t>
            </w:r>
            <w:r w:rsidRPr="00526619">
              <w:rPr>
                <w:b/>
              </w:rPr>
              <w:t>Додатку №</w:t>
            </w:r>
            <w:r w:rsidR="002944C8" w:rsidRPr="00526619">
              <w:rPr>
                <w:b/>
              </w:rPr>
              <w:t>4</w:t>
            </w:r>
            <w:r w:rsidRPr="00526619">
              <w:rPr>
                <w:b/>
              </w:rPr>
              <w:t xml:space="preserve"> </w:t>
            </w:r>
            <w:r w:rsidRPr="00526619">
              <w:t>до</w:t>
            </w:r>
            <w:r w:rsidRPr="00401950">
              <w:t xml:space="preserve"> тендерної документації</w:t>
            </w:r>
            <w:r w:rsidR="006A04BB">
              <w:t>.</w:t>
            </w:r>
            <w:r w:rsidR="00A72E6F" w:rsidRPr="00401950">
              <w:rPr>
                <w:lang w:eastAsia="uk-UA"/>
              </w:rPr>
              <w:t xml:space="preserve"> </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t>4.</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86D5F" w:rsidP="00A86D5F">
            <w:pPr>
              <w:ind w:right="113"/>
              <w:rPr>
                <w:b/>
                <w:lang w:eastAsia="uk-UA"/>
              </w:rPr>
            </w:pPr>
            <w:r>
              <w:rPr>
                <w:b/>
              </w:rPr>
              <w:t>Умови</w:t>
            </w:r>
            <w:r w:rsidR="00A96CA6" w:rsidRPr="00401950">
              <w:rPr>
                <w:b/>
              </w:rPr>
              <w:t xml:space="preserve"> </w:t>
            </w:r>
            <w:r w:rsidR="002944C8">
              <w:rPr>
                <w:b/>
              </w:rPr>
              <w:t xml:space="preserve">укладання </w:t>
            </w:r>
            <w:r w:rsidR="00A96CA6" w:rsidRPr="00401950">
              <w:rPr>
                <w:b/>
              </w:rPr>
              <w:t>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2944C8" w:rsidRDefault="002944C8" w:rsidP="002944C8">
            <w:pPr>
              <w:ind w:right="113"/>
            </w:pPr>
            <w:r>
              <w:t>Договір про закупівлю укладається відповідно до Цивільного і Господарського кодексів України з урахуванням положень ст.41 Закону, крім частин 2-5, 7-9 ст.41 Закону, та Особливостей.</w:t>
            </w:r>
          </w:p>
          <w:p w:rsidR="002944C8" w:rsidRDefault="002944C8" w:rsidP="002944C8">
            <w:pPr>
              <w:ind w:right="113"/>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944C8" w:rsidRDefault="002944C8" w:rsidP="002944C8">
            <w:pPr>
              <w:ind w:right="113"/>
            </w:pPr>
            <w:r w:rsidRPr="00335AC8">
              <w:t>―</w:t>
            </w:r>
            <w:r>
              <w:t xml:space="preserve"> визначення грошового еквівалента зобов’язання в іноземній валюті;</w:t>
            </w:r>
          </w:p>
          <w:p w:rsidR="002944C8" w:rsidRDefault="002944C8" w:rsidP="002944C8">
            <w:pPr>
              <w:ind w:right="113"/>
            </w:pPr>
            <w:r w:rsidRPr="00335AC8">
              <w:t>―</w:t>
            </w:r>
            <w:r>
              <w:t xml:space="preserve"> перерахунку ціни в бік зменшення ціни тендерної пропозиції переможця без зменшення обсягів закупівлі;</w:t>
            </w:r>
          </w:p>
          <w:p w:rsidR="002944C8" w:rsidRDefault="002944C8" w:rsidP="002944C8">
            <w:pPr>
              <w:ind w:right="113"/>
            </w:pPr>
            <w:r w:rsidRPr="00335AC8">
              <w:t>―</w:t>
            </w:r>
            <w:r>
              <w:t xml:space="preserve"> перерахунку ціни та обсягів товарів в бік зменшення за умови необхідності приведення обсягів товарів до кратності упаковки.</w:t>
            </w:r>
          </w:p>
          <w:p w:rsidR="002944C8" w:rsidRDefault="002944C8" w:rsidP="002944C8">
            <w:pPr>
              <w:ind w:right="113"/>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944C8" w:rsidRDefault="002944C8" w:rsidP="002944C8">
            <w:pPr>
              <w:ind w:right="113"/>
            </w:pPr>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2944C8" w:rsidRDefault="002944C8" w:rsidP="002944C8">
            <w:pPr>
              <w:ind w:right="113"/>
            </w:pPr>
            <w: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п.49 Особливостей, замовник відхиляє його тендерну пропозицію на підставі абз.2 п.п.3 п.44 Особливостей.</w:t>
            </w:r>
          </w:p>
          <w:p w:rsidR="006E3F2E" w:rsidRPr="00401950" w:rsidRDefault="002944C8" w:rsidP="002944C8">
            <w:pPr>
              <w:ind w:right="113"/>
              <w:rPr>
                <w:b/>
              </w:rPr>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п.19 Особливостей.</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b/>
                <w:lang w:eastAsia="uk-UA"/>
              </w:rPr>
            </w:pPr>
            <w:r w:rsidRPr="00401950">
              <w:rPr>
                <w:b/>
                <w:lang w:eastAsia="uk-UA"/>
              </w:rPr>
              <w:t>Дії замовника при відмові переможця торгів підписати договір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A96CA6" w:rsidRPr="00FD761D" w:rsidRDefault="00A96CA6" w:rsidP="00390A16">
            <w:pPr>
              <w:ind w:right="113"/>
              <w:contextualSpacing/>
            </w:pPr>
            <w:r w:rsidRPr="00FD761D">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9B70D4" w:rsidRPr="00FD761D">
              <w:rPr>
                <w:lang w:eastAsia="uk-UA"/>
              </w:rPr>
              <w:t xml:space="preserve">згідно з </w:t>
            </w:r>
            <w:r w:rsidR="00204720">
              <w:rPr>
                <w:lang w:eastAsia="uk-UA"/>
              </w:rPr>
              <w:t>п.4</w:t>
            </w:r>
            <w:r w:rsidR="00390A16">
              <w:rPr>
                <w:lang w:eastAsia="uk-UA"/>
              </w:rPr>
              <w:t>7</w:t>
            </w:r>
            <w:r w:rsidR="00204720">
              <w:rPr>
                <w:lang w:eastAsia="uk-UA"/>
              </w:rPr>
              <w:t xml:space="preserve"> Особливостей</w:t>
            </w:r>
            <w:r w:rsidRPr="00FD761D">
              <w:rPr>
                <w:lang w:eastAsia="uk-UA"/>
              </w:rPr>
              <w:t>, замовник відхиляє тендерну пропозицію такого учасника</w:t>
            </w:r>
            <w:r w:rsidR="00390A16">
              <w:rPr>
                <w:lang w:eastAsia="uk-UA"/>
              </w:rPr>
              <w:t xml:space="preserve"> на підставі п.п.3 п.44 Особливостей</w:t>
            </w:r>
            <w:r w:rsidRPr="00FD761D">
              <w:rPr>
                <w:lang w:eastAsia="uk-UA"/>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3782C">
              <w:rPr>
                <w:lang w:val="ru-RU" w:eastAsia="uk-UA"/>
              </w:rPr>
              <w:t xml:space="preserve"> з урахуванням Особливостей</w:t>
            </w:r>
            <w:r w:rsidRPr="00FD761D">
              <w:t>.</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880201" w:rsidP="005260C9">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b/>
                <w:lang w:eastAsia="uk-UA"/>
              </w:rPr>
            </w:pPr>
            <w:r w:rsidRPr="00401950">
              <w:rPr>
                <w:b/>
                <w:lang w:eastAsia="uk-UA"/>
              </w:rPr>
              <w:t>Забезпечення виконання 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A96CA6" w:rsidRPr="00F77301" w:rsidRDefault="00A96CA6" w:rsidP="005260C9">
            <w:pPr>
              <w:ind w:right="113" w:hanging="34"/>
              <w:contextualSpacing/>
              <w:rPr>
                <w:lang w:eastAsia="uk-UA"/>
              </w:rPr>
            </w:pPr>
            <w:r w:rsidRPr="00F77301">
              <w:rPr>
                <w:lang w:eastAsia="uk-UA"/>
              </w:rPr>
              <w:t>Не вимагається</w:t>
            </w:r>
          </w:p>
        </w:tc>
      </w:tr>
    </w:tbl>
    <w:p w:rsidR="008B6EB8" w:rsidRPr="00401950" w:rsidRDefault="008B6EB8" w:rsidP="00495A28">
      <w:pPr>
        <w:ind w:right="-25"/>
        <w:jc w:val="right"/>
        <w:rPr>
          <w:b/>
        </w:rPr>
      </w:pPr>
      <w:r w:rsidRPr="00DC3CC5">
        <w:rPr>
          <w:b/>
          <w:sz w:val="24"/>
          <w:szCs w:val="24"/>
        </w:rPr>
        <w:br w:type="page"/>
      </w:r>
      <w:r w:rsidRPr="00401950">
        <w:rPr>
          <w:b/>
        </w:rPr>
        <w:lastRenderedPageBreak/>
        <w:t xml:space="preserve">Додаток </w:t>
      </w:r>
      <w:r w:rsidR="00D4770B" w:rsidRPr="00401950">
        <w:rPr>
          <w:b/>
        </w:rPr>
        <w:t>№</w:t>
      </w:r>
      <w:r w:rsidRPr="00401950">
        <w:rPr>
          <w:b/>
        </w:rPr>
        <w:t>1</w:t>
      </w:r>
    </w:p>
    <w:p w:rsidR="008B6EB8" w:rsidRPr="00401950" w:rsidRDefault="008B6EB8" w:rsidP="00495A28">
      <w:pPr>
        <w:ind w:right="-25"/>
        <w:jc w:val="right"/>
        <w:rPr>
          <w:b/>
        </w:rPr>
      </w:pPr>
      <w:r w:rsidRPr="00401950">
        <w:rPr>
          <w:b/>
        </w:rPr>
        <w:t>до тендерної документації</w:t>
      </w:r>
    </w:p>
    <w:p w:rsidR="008B6EB8" w:rsidRPr="00401950" w:rsidRDefault="008B6EB8" w:rsidP="00D66AB9">
      <w:pPr>
        <w:tabs>
          <w:tab w:val="left" w:pos="180"/>
        </w:tabs>
        <w:ind w:right="-25"/>
        <w:jc w:val="center"/>
        <w:rPr>
          <w:b/>
        </w:rPr>
      </w:pPr>
    </w:p>
    <w:p w:rsidR="000C4BF6" w:rsidRPr="00401950" w:rsidRDefault="000C4BF6" w:rsidP="00D66AB9">
      <w:pPr>
        <w:tabs>
          <w:tab w:val="left" w:pos="180"/>
        </w:tabs>
        <w:ind w:right="-25"/>
        <w:jc w:val="center"/>
        <w:rPr>
          <w:b/>
        </w:rPr>
      </w:pPr>
    </w:p>
    <w:p w:rsidR="000C4BF6" w:rsidRPr="00401950" w:rsidRDefault="000C4BF6" w:rsidP="00D66AB9">
      <w:pPr>
        <w:tabs>
          <w:tab w:val="left" w:pos="180"/>
        </w:tabs>
        <w:ind w:right="-25"/>
        <w:jc w:val="center"/>
        <w:rPr>
          <w:b/>
        </w:rPr>
      </w:pPr>
    </w:p>
    <w:p w:rsidR="00495A28" w:rsidRPr="00401950" w:rsidRDefault="004809EC" w:rsidP="00D66AB9">
      <w:pPr>
        <w:jc w:val="center"/>
        <w:rPr>
          <w:b/>
        </w:rPr>
      </w:pPr>
      <w:r w:rsidRPr="00401950">
        <w:rPr>
          <w:b/>
        </w:rPr>
        <w:t xml:space="preserve">Документальне підтвердження Учасника </w:t>
      </w:r>
      <w:r w:rsidR="00495A28" w:rsidRPr="00401950">
        <w:rPr>
          <w:b/>
        </w:rPr>
        <w:t xml:space="preserve">про відповідність </w:t>
      </w:r>
    </w:p>
    <w:p w:rsidR="004809EC" w:rsidRPr="00401950" w:rsidRDefault="00597DF3" w:rsidP="00D66AB9">
      <w:pPr>
        <w:jc w:val="center"/>
        <w:rPr>
          <w:b/>
        </w:rPr>
      </w:pPr>
      <w:r w:rsidRPr="00401950">
        <w:rPr>
          <w:b/>
        </w:rPr>
        <w:t>кваліфікаційному</w:t>
      </w:r>
      <w:r w:rsidRPr="00401950">
        <w:rPr>
          <w:b/>
          <w:lang w:val="ru-RU"/>
        </w:rPr>
        <w:t xml:space="preserve"> </w:t>
      </w:r>
      <w:r w:rsidRPr="00401950">
        <w:rPr>
          <w:b/>
        </w:rPr>
        <w:t>критері</w:t>
      </w:r>
      <w:r w:rsidRPr="00401950">
        <w:rPr>
          <w:b/>
          <w:lang w:val="ru-RU"/>
        </w:rPr>
        <w:t>ю</w:t>
      </w:r>
      <w:r w:rsidR="004809EC" w:rsidRPr="00401950">
        <w:rPr>
          <w:b/>
        </w:rPr>
        <w:t xml:space="preserve"> на виконання вимог статті 16 Закону</w:t>
      </w:r>
    </w:p>
    <w:p w:rsidR="000C4BF6" w:rsidRPr="00401950" w:rsidRDefault="000C4BF6" w:rsidP="00D66AB9">
      <w:pPr>
        <w:rPr>
          <w:b/>
        </w:rPr>
      </w:pPr>
    </w:p>
    <w:p w:rsidR="00C06678" w:rsidRPr="00401950" w:rsidRDefault="00181003" w:rsidP="00D66A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 xml:space="preserve">1. Кваліфікаційний критерій </w:t>
      </w:r>
      <w:r w:rsidR="00C06678" w:rsidRPr="00401950">
        <w:t>до учасників процедури закупівлі</w:t>
      </w:r>
      <w:r w:rsidR="00942161" w:rsidRPr="00401950">
        <w:t>:</w:t>
      </w:r>
    </w:p>
    <w:p w:rsidR="000C4BF6" w:rsidRPr="00401950" w:rsidRDefault="000C4BF6" w:rsidP="00D66A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161" w:rsidRDefault="00942161" w:rsidP="00D66A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950">
        <w:t>Наявність докуме</w:t>
      </w:r>
      <w:r w:rsidR="00181003" w:rsidRPr="00401950">
        <w:t xml:space="preserve">нтально підтвердженого досвіду виконання аналогічного </w:t>
      </w:r>
      <w:r w:rsidR="000C4BF6" w:rsidRPr="00401950">
        <w:t xml:space="preserve">(аналогічних) </w:t>
      </w:r>
      <w:r w:rsidR="00181003" w:rsidRPr="00401950">
        <w:t>до предмету закупівлі договору</w:t>
      </w:r>
      <w:r w:rsidR="000C4BF6" w:rsidRPr="00401950">
        <w:t xml:space="preserve"> (договорів</w:t>
      </w:r>
      <w:r w:rsidR="006640BF" w:rsidRPr="00401950">
        <w:rPr>
          <w:lang w:val="ru-RU"/>
        </w:rPr>
        <w:t>)</w:t>
      </w:r>
      <w:r w:rsidR="002F0842">
        <w:t>.</w:t>
      </w:r>
    </w:p>
    <w:p w:rsidR="009366EC" w:rsidRDefault="009366EC" w:rsidP="00D66A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42161" w:rsidRDefault="00FD0035" w:rsidP="00D66AB9">
      <w:pPr>
        <w:contextualSpacing/>
        <w:jc w:val="both"/>
        <w:rPr>
          <w:rFonts w:eastAsia="Calibri"/>
          <w:i/>
          <w:lang w:eastAsia="en-US"/>
        </w:rPr>
      </w:pPr>
      <w:r>
        <w:rPr>
          <w:rFonts w:eastAsia="Calibri"/>
          <w:i/>
          <w:lang w:eastAsia="en-US"/>
        </w:rPr>
        <w:t>На підтвердження відповідності вимогам н</w:t>
      </w:r>
      <w:r w:rsidR="00942161" w:rsidRPr="00401950">
        <w:rPr>
          <w:rFonts w:eastAsia="Calibri"/>
          <w:i/>
          <w:lang w:eastAsia="en-US"/>
        </w:rPr>
        <w:t>еобхідно надати копію/</w:t>
      </w:r>
      <w:r w:rsidR="00495A28" w:rsidRPr="00401950">
        <w:rPr>
          <w:rFonts w:eastAsia="Calibri"/>
          <w:i/>
          <w:lang w:eastAsia="en-US"/>
        </w:rPr>
        <w:t>копії</w:t>
      </w:r>
      <w:r w:rsidR="00942161" w:rsidRPr="00401950">
        <w:rPr>
          <w:rFonts w:eastAsia="Calibri"/>
          <w:i/>
          <w:lang w:eastAsia="en-US"/>
        </w:rPr>
        <w:t xml:space="preserve"> </w:t>
      </w:r>
      <w:r w:rsidR="00495A28" w:rsidRPr="00401950">
        <w:rPr>
          <w:rFonts w:eastAsia="Calibri"/>
          <w:i/>
          <w:lang w:eastAsia="en-US"/>
        </w:rPr>
        <w:t>д</w:t>
      </w:r>
      <w:r w:rsidR="00942161" w:rsidRPr="00401950">
        <w:rPr>
          <w:rFonts w:eastAsia="Calibri"/>
          <w:i/>
          <w:lang w:eastAsia="en-US"/>
        </w:rPr>
        <w:t>оговору(</w:t>
      </w:r>
      <w:r w:rsidR="00495A28" w:rsidRPr="00401950">
        <w:rPr>
          <w:rFonts w:eastAsia="Calibri"/>
          <w:i/>
          <w:lang w:eastAsia="en-US"/>
        </w:rPr>
        <w:t>договорів</w:t>
      </w:r>
      <w:r w:rsidR="00942161" w:rsidRPr="00401950">
        <w:rPr>
          <w:rFonts w:eastAsia="Calibri"/>
          <w:i/>
          <w:lang w:eastAsia="en-US"/>
        </w:rPr>
        <w:t xml:space="preserve">) </w:t>
      </w:r>
      <w:r w:rsidR="00181003" w:rsidRPr="00401950">
        <w:rPr>
          <w:rFonts w:eastAsia="Calibri"/>
          <w:i/>
          <w:lang w:eastAsia="en-US"/>
        </w:rPr>
        <w:t>з</w:t>
      </w:r>
      <w:r>
        <w:rPr>
          <w:rFonts w:eastAsia="Calibri"/>
          <w:i/>
          <w:lang w:eastAsia="en-US"/>
        </w:rPr>
        <w:t xml:space="preserve"> усіма</w:t>
      </w:r>
      <w:r w:rsidR="00181003" w:rsidRPr="00401950">
        <w:rPr>
          <w:rFonts w:eastAsia="Calibri"/>
          <w:i/>
          <w:lang w:eastAsia="en-US"/>
        </w:rPr>
        <w:t xml:space="preserve"> додатками </w:t>
      </w:r>
      <w:r>
        <w:rPr>
          <w:rFonts w:eastAsia="Calibri"/>
          <w:i/>
          <w:lang w:eastAsia="en-US"/>
        </w:rPr>
        <w:t xml:space="preserve">до нього </w:t>
      </w:r>
      <w:r w:rsidR="000C4BF6" w:rsidRPr="00401950">
        <w:rPr>
          <w:rFonts w:eastAsia="Calibri"/>
          <w:i/>
          <w:lang w:eastAsia="en-US"/>
        </w:rPr>
        <w:t>та всіма додатковими угодами (у разі їх підписання</w:t>
      </w:r>
      <w:r w:rsidR="00181003" w:rsidRPr="00401950">
        <w:rPr>
          <w:rFonts w:eastAsia="Calibri"/>
          <w:i/>
          <w:lang w:eastAsia="en-US"/>
        </w:rPr>
        <w:t>)</w:t>
      </w:r>
      <w:r w:rsidR="00EF1856" w:rsidRPr="00401950">
        <w:rPr>
          <w:rFonts w:eastAsia="Calibri"/>
          <w:i/>
          <w:lang w:eastAsia="en-US"/>
        </w:rPr>
        <w:t>, а також</w:t>
      </w:r>
      <w:r>
        <w:rPr>
          <w:rFonts w:eastAsia="Calibri"/>
          <w:i/>
          <w:lang w:eastAsia="en-US"/>
        </w:rPr>
        <w:t xml:space="preserve"> копії</w:t>
      </w:r>
      <w:r w:rsidR="00EF1856" w:rsidRPr="00401950">
        <w:rPr>
          <w:rFonts w:eastAsia="Calibri"/>
          <w:i/>
          <w:lang w:eastAsia="en-US"/>
        </w:rPr>
        <w:t xml:space="preserve"> документ</w:t>
      </w:r>
      <w:r>
        <w:rPr>
          <w:rFonts w:eastAsia="Calibri"/>
          <w:i/>
          <w:lang w:eastAsia="en-US"/>
        </w:rPr>
        <w:t>ів</w:t>
      </w:r>
      <w:r w:rsidR="00EF1856" w:rsidRPr="00401950">
        <w:rPr>
          <w:rFonts w:eastAsia="Calibri"/>
          <w:i/>
          <w:lang w:eastAsia="en-US"/>
        </w:rPr>
        <w:t>, що підтверджують виконання договору</w:t>
      </w:r>
      <w:r>
        <w:rPr>
          <w:rFonts w:eastAsia="Calibri"/>
          <w:i/>
          <w:lang w:eastAsia="en-US"/>
        </w:rPr>
        <w:t xml:space="preserve"> в повному обсязі</w:t>
      </w:r>
      <w:r w:rsidR="008832B6" w:rsidRPr="00401950">
        <w:rPr>
          <w:rFonts w:eastAsia="Calibri"/>
          <w:i/>
          <w:lang w:eastAsia="en-US"/>
        </w:rPr>
        <w:t>.</w:t>
      </w:r>
    </w:p>
    <w:p w:rsidR="00390A16" w:rsidRPr="00FD0035" w:rsidRDefault="00390A16" w:rsidP="00D66AB9">
      <w:pPr>
        <w:contextualSpacing/>
        <w:jc w:val="both"/>
        <w:rPr>
          <w:rFonts w:eastAsia="Calibri"/>
          <w:i/>
          <w:lang w:eastAsia="en-US"/>
        </w:rPr>
      </w:pPr>
      <w:r w:rsidRPr="00FD0035">
        <w:rPr>
          <w:rFonts w:eastAsia="Calibri"/>
          <w:i/>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42161" w:rsidRPr="00DC3CC5" w:rsidRDefault="00D4770B" w:rsidP="00D66AB9">
      <w:pPr>
        <w:rPr>
          <w:rFonts w:eastAsia="Calibri"/>
          <w:b/>
          <w:bCs/>
          <w:sz w:val="24"/>
          <w:szCs w:val="24"/>
        </w:rPr>
      </w:pPr>
      <w:r w:rsidRPr="00DC3CC5">
        <w:rPr>
          <w:b/>
          <w:sz w:val="24"/>
          <w:szCs w:val="24"/>
        </w:rPr>
        <w:br w:type="page"/>
      </w:r>
    </w:p>
    <w:p w:rsidR="00AF5947" w:rsidRPr="00401950" w:rsidRDefault="00D4770B" w:rsidP="003F79D5">
      <w:pPr>
        <w:ind w:right="-25"/>
        <w:jc w:val="right"/>
        <w:rPr>
          <w:b/>
        </w:rPr>
      </w:pPr>
      <w:r w:rsidRPr="00401950">
        <w:rPr>
          <w:b/>
        </w:rPr>
        <w:lastRenderedPageBreak/>
        <w:t>Додаток №2</w:t>
      </w:r>
    </w:p>
    <w:p w:rsidR="00AF5947" w:rsidRPr="00401950" w:rsidRDefault="00AF5947" w:rsidP="003F79D5">
      <w:pPr>
        <w:ind w:right="-23"/>
        <w:jc w:val="right"/>
        <w:rPr>
          <w:b/>
        </w:rPr>
      </w:pPr>
      <w:r w:rsidRPr="00401950">
        <w:rPr>
          <w:b/>
        </w:rPr>
        <w:t>до тендерної документації</w:t>
      </w:r>
    </w:p>
    <w:p w:rsidR="00AF5947" w:rsidRPr="00F77301" w:rsidRDefault="00AF5947" w:rsidP="009B70D4">
      <w:pPr>
        <w:tabs>
          <w:tab w:val="left" w:pos="180"/>
        </w:tabs>
        <w:ind w:right="-25"/>
      </w:pPr>
    </w:p>
    <w:p w:rsidR="003264D8" w:rsidRDefault="003264D8" w:rsidP="003264D8">
      <w:pPr>
        <w:jc w:val="center"/>
        <w:rPr>
          <w:b/>
          <w:bCs/>
          <w:sz w:val="18"/>
          <w:szCs w:val="18"/>
        </w:rPr>
      </w:pPr>
      <w:r w:rsidRPr="00D53AFC">
        <w:rPr>
          <w:b/>
          <w:bCs/>
          <w:sz w:val="18"/>
          <w:szCs w:val="18"/>
        </w:rPr>
        <w:t>Вимоги до учасників та переможця щодо підтвердження відсутності підстав для відмови в участі у відкритих торгах</w:t>
      </w:r>
    </w:p>
    <w:p w:rsidR="00123611" w:rsidRPr="00D53AFC" w:rsidRDefault="00123611" w:rsidP="003264D8">
      <w:pPr>
        <w:jc w:val="center"/>
        <w:rPr>
          <w:b/>
          <w:bCs/>
          <w:sz w:val="18"/>
          <w:szCs w:val="18"/>
        </w:rPr>
      </w:pPr>
    </w:p>
    <w:tbl>
      <w:tblPr>
        <w:tblW w:w="9923" w:type="dxa"/>
        <w:tblInd w:w="-5" w:type="dxa"/>
        <w:tblLook w:val="04A0" w:firstRow="1" w:lastRow="0" w:firstColumn="1" w:lastColumn="0" w:noHBand="0" w:noVBand="1"/>
      </w:tblPr>
      <w:tblGrid>
        <w:gridCol w:w="3307"/>
        <w:gridCol w:w="3308"/>
        <w:gridCol w:w="3308"/>
      </w:tblGrid>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974F98">
            <w:pPr>
              <w:jc w:val="center"/>
              <w:rPr>
                <w:sz w:val="16"/>
                <w:szCs w:val="16"/>
              </w:rPr>
            </w:pPr>
            <w:r w:rsidRPr="00123611">
              <w:rPr>
                <w:b/>
                <w:bCs/>
                <w:sz w:val="16"/>
                <w:szCs w:val="16"/>
              </w:rPr>
              <w:t>Підстави для відмови в участі у процедурі закупівлі:</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3611" w:rsidRPr="00123611" w:rsidRDefault="00123611" w:rsidP="00974F98">
            <w:pPr>
              <w:jc w:val="center"/>
              <w:rPr>
                <w:b/>
                <w:bCs/>
                <w:sz w:val="16"/>
                <w:szCs w:val="16"/>
              </w:rPr>
            </w:pPr>
            <w:r w:rsidRPr="00123611">
              <w:rPr>
                <w:b/>
                <w:bCs/>
                <w:sz w:val="16"/>
                <w:szCs w:val="16"/>
              </w:rPr>
              <w:t>Учасник процедури закупівлі</w:t>
            </w:r>
          </w:p>
        </w:tc>
        <w:tc>
          <w:tcPr>
            <w:tcW w:w="3308"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123611">
            <w:pPr>
              <w:jc w:val="center"/>
              <w:rPr>
                <w:sz w:val="16"/>
                <w:szCs w:val="16"/>
              </w:rPr>
            </w:pPr>
            <w:r w:rsidRPr="00123611">
              <w:rPr>
                <w:b/>
                <w:bCs/>
                <w:sz w:val="16"/>
                <w:szCs w:val="16"/>
              </w:rPr>
              <w:t>Переможець у строк, що не перевищує 4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23611">
              <w:rPr>
                <w:i/>
                <w:iCs/>
                <w:sz w:val="16"/>
                <w:szCs w:val="16"/>
                <w:shd w:val="clear" w:color="auto" w:fill="FFFFFF"/>
              </w:rPr>
              <w:t>(</w:t>
            </w:r>
            <w:r w:rsidRPr="00123611">
              <w:rPr>
                <w:i/>
                <w:iCs/>
                <w:sz w:val="16"/>
                <w:szCs w:val="16"/>
              </w:rPr>
              <w:t>п.п.2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23611">
              <w:rPr>
                <w:i/>
                <w:iCs/>
                <w:sz w:val="16"/>
                <w:szCs w:val="16"/>
                <w:shd w:val="clear" w:color="auto" w:fill="FFFFFF"/>
              </w:rPr>
              <w:t>(</w:t>
            </w:r>
            <w:r w:rsidRPr="00123611">
              <w:rPr>
                <w:i/>
                <w:iCs/>
                <w:sz w:val="16"/>
                <w:szCs w:val="16"/>
              </w:rPr>
              <w:t>п.п.3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який/яка оформлена на </w:t>
            </w:r>
            <w:r w:rsidRPr="00123611">
              <w:rPr>
                <w:sz w:val="16"/>
                <w:szCs w:val="16"/>
                <w:shd w:val="clear" w:color="auto" w:fill="FFFFFF"/>
              </w:rPr>
              <w:t>керівника</w:t>
            </w:r>
            <w:r w:rsidR="00513AD5">
              <w:rPr>
                <w:sz w:val="16"/>
                <w:szCs w:val="16"/>
                <w:shd w:val="clear" w:color="auto" w:fill="FFFFFF"/>
              </w:rPr>
              <w:t>*</w:t>
            </w:r>
            <w:r w:rsidRPr="00123611">
              <w:rPr>
                <w:sz w:val="16"/>
                <w:szCs w:val="16"/>
                <w:shd w:val="clear" w:color="auto" w:fill="FFFFFF"/>
              </w:rPr>
              <w:t>* учасника процедури закупівлі або фізичну особу, яка є учасником процедури закупівлі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Суб’єкт господарювання (учасник процедури закупівлі) протягом останніх 3 років притягувався до відповідальності за порушення, передбачене п</w:t>
            </w:r>
            <w:r>
              <w:rPr>
                <w:sz w:val="16"/>
                <w:szCs w:val="16"/>
                <w:shd w:val="clear" w:color="auto" w:fill="FFFFFF"/>
              </w:rPr>
              <w:t>.</w:t>
            </w:r>
            <w:r w:rsidRPr="00123611">
              <w:rPr>
                <w:sz w:val="16"/>
                <w:szCs w:val="16"/>
                <w:shd w:val="clear" w:color="auto" w:fill="FFFFFF"/>
              </w:rPr>
              <w:t>4 ч</w:t>
            </w:r>
            <w:r>
              <w:rPr>
                <w:sz w:val="16"/>
                <w:szCs w:val="16"/>
                <w:shd w:val="clear" w:color="auto" w:fill="FFFFFF"/>
              </w:rPr>
              <w:t>.2</w:t>
            </w:r>
            <w:r w:rsidRPr="00123611">
              <w:rPr>
                <w:sz w:val="16"/>
                <w:szCs w:val="16"/>
                <w:shd w:val="clear" w:color="auto" w:fill="FFFFFF"/>
              </w:rPr>
              <w:t xml:space="preserve"> ст</w:t>
            </w:r>
            <w:r>
              <w:rPr>
                <w:sz w:val="16"/>
                <w:szCs w:val="16"/>
                <w:shd w:val="clear" w:color="auto" w:fill="FFFFFF"/>
              </w:rPr>
              <w:t>.</w:t>
            </w:r>
            <w:r w:rsidRPr="00123611">
              <w:rPr>
                <w:sz w:val="16"/>
                <w:szCs w:val="16"/>
                <w:shd w:val="clear" w:color="auto" w:fill="FFFFFF"/>
              </w:rPr>
              <w:t>6, п</w:t>
            </w:r>
            <w:r>
              <w:rPr>
                <w:sz w:val="16"/>
                <w:szCs w:val="16"/>
                <w:shd w:val="clear" w:color="auto" w:fill="FFFFFF"/>
              </w:rPr>
              <w:t>.</w:t>
            </w:r>
            <w:r w:rsidRPr="00123611">
              <w:rPr>
                <w:sz w:val="16"/>
                <w:szCs w:val="16"/>
                <w:shd w:val="clear" w:color="auto" w:fill="FFFFFF"/>
              </w:rPr>
              <w:t>1 ст</w:t>
            </w:r>
            <w:r>
              <w:rPr>
                <w:sz w:val="16"/>
                <w:szCs w:val="16"/>
                <w:shd w:val="clear" w:color="auto" w:fill="FFFFFF"/>
              </w:rPr>
              <w:t>.</w:t>
            </w:r>
            <w:r w:rsidRPr="00123611">
              <w:rPr>
                <w:sz w:val="16"/>
                <w:szCs w:val="16"/>
                <w:shd w:val="clear" w:color="auto" w:fill="FFFFFF"/>
              </w:rPr>
              <w:t xml:space="preserve">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4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Pr>
                <w:sz w:val="16"/>
                <w:szCs w:val="16"/>
                <w:shd w:val="clear" w:color="auto" w:fill="FFFFFF"/>
              </w:rPr>
              <w:t>Ф</w:t>
            </w:r>
            <w:r w:rsidRPr="00123611">
              <w:rPr>
                <w:sz w:val="16"/>
                <w:szCs w:val="16"/>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5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00460B5B">
              <w:rPr>
                <w:sz w:val="16"/>
                <w:szCs w:val="16"/>
              </w:rPr>
              <w:t>,</w:t>
            </w:r>
            <w:r w:rsidRPr="00123611">
              <w:rPr>
                <w:sz w:val="16"/>
                <w:szCs w:val="16"/>
              </w:rPr>
              <w:t xml:space="preserve"> 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К</w:t>
            </w:r>
            <w:r w:rsidR="00123611" w:rsidRPr="00123611">
              <w:rPr>
                <w:sz w:val="16"/>
                <w:szCs w:val="16"/>
                <w:shd w:val="clear" w:color="auto" w:fill="FFFFFF"/>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6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13AD5">
              <w:rPr>
                <w:sz w:val="16"/>
                <w:szCs w:val="16"/>
              </w:rPr>
              <w:t>*</w:t>
            </w:r>
            <w:r w:rsidRPr="00123611">
              <w:rPr>
                <w:sz w:val="16"/>
                <w:szCs w:val="16"/>
              </w:rPr>
              <w:t>* учасника процедури закупівлі до кримінальної відповідальності не притягується, незнятої чи непогашеної судимості н</w:t>
            </w:r>
            <w:r w:rsidR="00460B5B">
              <w:rPr>
                <w:sz w:val="16"/>
                <w:szCs w:val="16"/>
              </w:rPr>
              <w:t>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color w:val="000000" w:themeColor="text1"/>
                <w:sz w:val="16"/>
                <w:szCs w:val="16"/>
              </w:rPr>
            </w:pPr>
            <w:r>
              <w:rPr>
                <w:color w:val="000000" w:themeColor="text1"/>
                <w:sz w:val="16"/>
                <w:szCs w:val="16"/>
                <w:shd w:val="clear" w:color="auto" w:fill="FFFFFF"/>
              </w:rPr>
              <w:t>У</w:t>
            </w:r>
            <w:r w:rsidR="00123611" w:rsidRPr="00123611">
              <w:rPr>
                <w:color w:val="000000" w:themeColor="text1"/>
                <w:sz w:val="16"/>
                <w:szCs w:val="16"/>
                <w:shd w:val="clear" w:color="auto" w:fill="FFFFFF"/>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123611" w:rsidRPr="00123611">
              <w:rPr>
                <w:i/>
                <w:iCs/>
                <w:color w:val="000000" w:themeColor="text1"/>
                <w:sz w:val="16"/>
                <w:szCs w:val="16"/>
                <w:shd w:val="clear" w:color="auto" w:fill="FFFFFF"/>
              </w:rPr>
              <w:t>(</w:t>
            </w:r>
            <w:r w:rsidR="00123611" w:rsidRPr="00123611">
              <w:rPr>
                <w:i/>
                <w:iCs/>
                <w:color w:val="000000" w:themeColor="text1"/>
                <w:sz w:val="16"/>
                <w:szCs w:val="16"/>
              </w:rPr>
              <w:t>п</w:t>
            </w:r>
            <w:r>
              <w:rPr>
                <w:i/>
                <w:iCs/>
                <w:color w:val="000000" w:themeColor="text1"/>
                <w:sz w:val="16"/>
                <w:szCs w:val="16"/>
              </w:rPr>
              <w:t>.п.</w:t>
            </w:r>
            <w:r w:rsidR="00123611" w:rsidRPr="00123611">
              <w:rPr>
                <w:i/>
                <w:iCs/>
                <w:color w:val="000000" w:themeColor="text1"/>
                <w:sz w:val="16"/>
                <w:szCs w:val="16"/>
              </w:rPr>
              <w:t>8 п</w:t>
            </w:r>
            <w:r>
              <w:rPr>
                <w:i/>
                <w:iCs/>
                <w:color w:val="000000" w:themeColor="text1"/>
                <w:sz w:val="16"/>
                <w:szCs w:val="16"/>
              </w:rPr>
              <w:t>.</w:t>
            </w:r>
            <w:r w:rsidR="00123611" w:rsidRPr="00123611">
              <w:rPr>
                <w:i/>
                <w:iCs/>
                <w:color w:val="000000" w:themeColor="text1"/>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color w:val="000000" w:themeColor="text1"/>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У</w:t>
            </w:r>
            <w:r w:rsidR="00123611" w:rsidRPr="00123611">
              <w:rPr>
                <w:sz w:val="16"/>
                <w:szCs w:val="16"/>
                <w:shd w:val="clear" w:color="auto" w:fill="FFFFFF"/>
              </w:rPr>
              <w:t xml:space="preserve"> Єдиному державному реєстрі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 відсутня інформація, передбачена п</w:t>
            </w:r>
            <w:r>
              <w:rPr>
                <w:sz w:val="16"/>
                <w:szCs w:val="16"/>
                <w:shd w:val="clear" w:color="auto" w:fill="FFFFFF"/>
              </w:rPr>
              <w:t>.</w:t>
            </w:r>
            <w:r w:rsidR="00123611" w:rsidRPr="00123611">
              <w:rPr>
                <w:sz w:val="16"/>
                <w:szCs w:val="16"/>
                <w:shd w:val="clear" w:color="auto" w:fill="FFFFFF"/>
              </w:rPr>
              <w:t>9 ч</w:t>
            </w:r>
            <w:r>
              <w:rPr>
                <w:sz w:val="16"/>
                <w:szCs w:val="16"/>
                <w:shd w:val="clear" w:color="auto" w:fill="FFFFFF"/>
              </w:rPr>
              <w:t>.2</w:t>
            </w:r>
            <w:r w:rsidR="00123611" w:rsidRPr="00123611">
              <w:rPr>
                <w:sz w:val="16"/>
                <w:szCs w:val="16"/>
                <w:shd w:val="clear" w:color="auto" w:fill="FFFFFF"/>
              </w:rPr>
              <w:t xml:space="preserve"> ст</w:t>
            </w:r>
            <w:r>
              <w:rPr>
                <w:sz w:val="16"/>
                <w:szCs w:val="16"/>
                <w:shd w:val="clear" w:color="auto" w:fill="FFFFFF"/>
              </w:rPr>
              <w:t>.9 Закону України «</w:t>
            </w:r>
            <w:r w:rsidR="00123611" w:rsidRPr="00123611">
              <w:rPr>
                <w:sz w:val="16"/>
                <w:szCs w:val="16"/>
                <w:shd w:val="clear" w:color="auto" w:fill="FFFFFF"/>
              </w:rPr>
              <w:t>Про державну реєстрацію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w:t>
            </w:r>
            <w:r>
              <w:rPr>
                <w:sz w:val="16"/>
                <w:szCs w:val="16"/>
                <w:shd w:val="clear" w:color="auto" w:fill="FFFFFF"/>
              </w:rPr>
              <w:t>»</w:t>
            </w:r>
            <w:r w:rsidR="00123611" w:rsidRPr="00123611">
              <w:rPr>
                <w:sz w:val="16"/>
                <w:szCs w:val="16"/>
                <w:shd w:val="clear" w:color="auto" w:fill="FFFFFF"/>
              </w:rPr>
              <w:t xml:space="preserve"> (крім нерезидентів) </w:t>
            </w:r>
            <w:r w:rsidR="00123611" w:rsidRPr="00123611">
              <w:rPr>
                <w:i/>
                <w:iCs/>
                <w:sz w:val="16"/>
                <w:szCs w:val="16"/>
                <w:shd w:val="clear" w:color="auto" w:fill="FFFFFF"/>
              </w:rPr>
              <w:t>(</w:t>
            </w:r>
            <w:r w:rsidR="00123611" w:rsidRPr="00123611">
              <w:rPr>
                <w:i/>
                <w:iCs/>
                <w:sz w:val="16"/>
                <w:szCs w:val="16"/>
              </w:rPr>
              <w:t>п</w:t>
            </w:r>
            <w:r>
              <w:rPr>
                <w:i/>
                <w:iCs/>
                <w:sz w:val="16"/>
                <w:szCs w:val="16"/>
              </w:rPr>
              <w:t>.п.</w:t>
            </w:r>
            <w:r w:rsidR="00123611" w:rsidRPr="00123611">
              <w:rPr>
                <w:i/>
                <w:iCs/>
                <w:sz w:val="16"/>
                <w:szCs w:val="16"/>
              </w:rPr>
              <w:t>9 п</w:t>
            </w:r>
            <w:r>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У</w:t>
            </w:r>
            <w:r w:rsidR="00123611" w:rsidRPr="00123611">
              <w:rPr>
                <w:sz w:val="16"/>
                <w:szCs w:val="16"/>
                <w:shd w:val="clear" w:color="auto" w:fill="FFFFFF"/>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w:t>
            </w:r>
            <w:r w:rsidR="00123611" w:rsidRPr="00123611">
              <w:rPr>
                <w:sz w:val="16"/>
                <w:szCs w:val="16"/>
                <w:shd w:val="clear" w:color="auto" w:fill="FFFFFF"/>
              </w:rPr>
              <w:lastRenderedPageBreak/>
              <w:t>товарів, робіт і по</w:t>
            </w:r>
            <w:r>
              <w:rPr>
                <w:sz w:val="16"/>
                <w:szCs w:val="16"/>
                <w:shd w:val="clear" w:color="auto" w:fill="FFFFFF"/>
              </w:rPr>
              <w:t>слуг згідно із Законом України «</w:t>
            </w:r>
            <w:r w:rsidR="00123611" w:rsidRPr="00123611">
              <w:rPr>
                <w:sz w:val="16"/>
                <w:szCs w:val="16"/>
                <w:shd w:val="clear" w:color="auto" w:fill="FFFFFF"/>
              </w:rPr>
              <w:t>Про санкції</w:t>
            </w:r>
            <w:r>
              <w:rPr>
                <w:sz w:val="16"/>
                <w:szCs w:val="16"/>
                <w:shd w:val="clear" w:color="auto" w:fill="FFFFFF"/>
              </w:rPr>
              <w:t>»</w:t>
            </w:r>
            <w:r w:rsidR="00123611" w:rsidRPr="00123611">
              <w:rPr>
                <w:sz w:val="16"/>
                <w:szCs w:val="16"/>
                <w:shd w:val="clear" w:color="auto" w:fill="FFFFFF"/>
              </w:rPr>
              <w:t xml:space="preserve"> </w:t>
            </w:r>
            <w:r w:rsidR="00123611" w:rsidRPr="00123611">
              <w:rPr>
                <w:i/>
                <w:iCs/>
                <w:sz w:val="16"/>
                <w:szCs w:val="16"/>
                <w:shd w:val="clear" w:color="auto" w:fill="FFFFFF"/>
              </w:rPr>
              <w:t>(</w:t>
            </w:r>
            <w:r w:rsidR="00123611" w:rsidRPr="00123611">
              <w:rPr>
                <w:i/>
                <w:iCs/>
                <w:sz w:val="16"/>
                <w:szCs w:val="16"/>
              </w:rPr>
              <w:t>п</w:t>
            </w:r>
            <w:r>
              <w:rPr>
                <w:i/>
                <w:iCs/>
                <w:sz w:val="16"/>
                <w:szCs w:val="16"/>
              </w:rPr>
              <w:t>.п.</w:t>
            </w:r>
            <w:r w:rsidR="00123611" w:rsidRPr="00123611">
              <w:rPr>
                <w:i/>
                <w:iCs/>
                <w:sz w:val="16"/>
                <w:szCs w:val="16"/>
              </w:rPr>
              <w:t>11 п</w:t>
            </w:r>
            <w:r>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lastRenderedPageBreak/>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lastRenderedPageBreak/>
              <w:t>К</w:t>
            </w:r>
            <w:r w:rsidR="00123611" w:rsidRPr="00123611">
              <w:rPr>
                <w:sz w:val="16"/>
                <w:szCs w:val="16"/>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12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sz w:val="16"/>
                <w:szCs w:val="16"/>
              </w:rPr>
            </w:pPr>
            <w:r w:rsidRPr="00123611">
              <w:rPr>
                <w:sz w:val="16"/>
                <w:szCs w:val="16"/>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460B5B">
              <w:rPr>
                <w:sz w:val="16"/>
                <w:szCs w:val="16"/>
              </w:rPr>
              <w:t>а*</w:t>
            </w:r>
            <w:r w:rsidR="00513AD5">
              <w:rPr>
                <w:sz w:val="16"/>
                <w:szCs w:val="16"/>
              </w:rPr>
              <w:t>*</w:t>
            </w:r>
            <w:r w:rsidR="00460B5B">
              <w:rPr>
                <w:sz w:val="16"/>
                <w:szCs w:val="16"/>
              </w:rPr>
              <w:t xml:space="preserve"> учасника процедури закупівлі</w:t>
            </w:r>
            <w:r w:rsidRPr="00123611">
              <w:rPr>
                <w:sz w:val="16"/>
                <w:szCs w:val="16"/>
              </w:rPr>
              <w:t xml:space="preserve">/фізичну особу, яка є учасником </w:t>
            </w:r>
            <w:r w:rsidR="00460B5B">
              <w:rPr>
                <w:sz w:val="16"/>
                <w:szCs w:val="16"/>
              </w:rPr>
              <w:t xml:space="preserve">процедури закупівлі, </w:t>
            </w:r>
            <w:r w:rsidRPr="00123611">
              <w:rPr>
                <w:sz w:val="16"/>
                <w:szCs w:val="16"/>
              </w:rPr>
              <w:t>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i/>
                <w:iCs/>
                <w:sz w:val="16"/>
                <w:szCs w:val="16"/>
              </w:rPr>
            </w:pPr>
            <w:r w:rsidRPr="00123611">
              <w:rPr>
                <w:sz w:val="16"/>
                <w:szCs w:val="16"/>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23611">
              <w:rPr>
                <w:i/>
                <w:iCs/>
                <w:sz w:val="16"/>
                <w:szCs w:val="16"/>
              </w:rPr>
              <w:t>(абз</w:t>
            </w:r>
            <w:r w:rsidR="00460B5B">
              <w:rPr>
                <w:i/>
                <w:iCs/>
                <w:sz w:val="16"/>
                <w:szCs w:val="16"/>
              </w:rPr>
              <w:t>.</w:t>
            </w:r>
            <w:r w:rsidRPr="00123611">
              <w:rPr>
                <w:i/>
                <w:iCs/>
                <w:sz w:val="16"/>
                <w:szCs w:val="16"/>
              </w:rPr>
              <w:t>14 п</w:t>
            </w:r>
            <w:r w:rsidR="00460B5B">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має надати:</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довідку в довільній формі про те, що між ним і замовником раніше не було укладено договір про закупівлю</w:t>
            </w:r>
            <w:r>
              <w:rPr>
                <w:sz w:val="16"/>
                <w:szCs w:val="16"/>
              </w:rPr>
              <w:t>,</w:t>
            </w:r>
            <w:r w:rsidR="00123611" w:rsidRPr="00123611">
              <w:rPr>
                <w:sz w:val="16"/>
                <w:szCs w:val="16"/>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460B5B">
              <w:rPr>
                <w:sz w:val="16"/>
                <w:szCs w:val="16"/>
              </w:rPr>
              <w:t>―</w:t>
            </w:r>
            <w:r w:rsidR="00123611"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ind w:left="50"/>
              <w:rPr>
                <w:sz w:val="16"/>
                <w:szCs w:val="16"/>
              </w:rPr>
            </w:pPr>
            <w:r w:rsidRPr="00123611">
              <w:rPr>
                <w:sz w:val="16"/>
                <w:szCs w:val="16"/>
              </w:rPr>
              <w:t xml:space="preserve">або </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учасник процедури закупівлі, що перебуває в обставинах, зазначених в абз</w:t>
            </w:r>
            <w:r>
              <w:rPr>
                <w:sz w:val="16"/>
                <w:szCs w:val="16"/>
              </w:rPr>
              <w:t>.</w:t>
            </w:r>
            <w:r w:rsidR="00123611" w:rsidRPr="00123611">
              <w:rPr>
                <w:sz w:val="16"/>
                <w:szCs w:val="16"/>
              </w:rPr>
              <w:t>14 п</w:t>
            </w:r>
            <w:r>
              <w:rPr>
                <w:sz w:val="16"/>
                <w:szCs w:val="16"/>
              </w:rPr>
              <w:t>.</w:t>
            </w:r>
            <w:r w:rsidR="00123611" w:rsidRPr="00123611">
              <w:rPr>
                <w:sz w:val="16"/>
                <w:szCs w:val="16"/>
              </w:rPr>
              <w:t>4</w:t>
            </w:r>
            <w:r>
              <w:rPr>
                <w:sz w:val="16"/>
                <w:szCs w:val="16"/>
              </w:rPr>
              <w:t>7</w:t>
            </w:r>
            <w:r w:rsidR="00123611" w:rsidRPr="00123611">
              <w:rPr>
                <w:sz w:val="16"/>
                <w:szCs w:val="16"/>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8" w:type="dxa"/>
            <w:tcBorders>
              <w:top w:val="single" w:sz="4" w:space="0" w:color="000000"/>
              <w:left w:val="single" w:sz="4" w:space="0" w:color="000000"/>
              <w:bottom w:val="single" w:sz="4" w:space="0" w:color="000000"/>
              <w:right w:val="single" w:sz="4" w:space="0" w:color="000000"/>
            </w:tcBorders>
          </w:tcPr>
          <w:p w:rsidR="00123611" w:rsidRPr="00123611" w:rsidRDefault="00123611" w:rsidP="00123611">
            <w:pPr>
              <w:rPr>
                <w:sz w:val="16"/>
                <w:szCs w:val="16"/>
              </w:rPr>
            </w:pPr>
            <w:r w:rsidRPr="00123611">
              <w:rPr>
                <w:sz w:val="16"/>
                <w:szCs w:val="16"/>
              </w:rPr>
              <w:t>Переможець надає довідку в довільній формі про те, що між ним і замовником не було укладено договору про закупівлю</w:t>
            </w:r>
            <w:r w:rsidR="00460B5B">
              <w:rPr>
                <w:sz w:val="16"/>
                <w:szCs w:val="16"/>
              </w:rPr>
              <w:t>,</w:t>
            </w:r>
            <w:r w:rsidRPr="00123611">
              <w:rPr>
                <w:sz w:val="16"/>
                <w:szCs w:val="16"/>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460B5B" w:rsidRPr="00460B5B">
              <w:rPr>
                <w:sz w:val="16"/>
                <w:szCs w:val="16"/>
              </w:rPr>
              <w:t>―</w:t>
            </w:r>
            <w:r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rPr>
                <w:sz w:val="16"/>
                <w:szCs w:val="16"/>
              </w:rPr>
            </w:pPr>
            <w:r w:rsidRPr="00123611">
              <w:rPr>
                <w:sz w:val="16"/>
                <w:szCs w:val="16"/>
              </w:rPr>
              <w:t>або</w:t>
            </w:r>
          </w:p>
          <w:p w:rsidR="00123611" w:rsidRPr="00123611" w:rsidRDefault="00123611" w:rsidP="00460B5B">
            <w:pPr>
              <w:rPr>
                <w:sz w:val="16"/>
                <w:szCs w:val="16"/>
              </w:rPr>
            </w:pPr>
            <w:r w:rsidRPr="00123611">
              <w:rPr>
                <w:sz w:val="16"/>
                <w:szCs w:val="16"/>
              </w:rPr>
              <w:t>Переможець процедури закупівлі, що перебуває в обставинах, зазначених в абз</w:t>
            </w:r>
            <w:r w:rsidR="00460B5B">
              <w:rPr>
                <w:sz w:val="16"/>
                <w:szCs w:val="16"/>
              </w:rPr>
              <w:t>.</w:t>
            </w:r>
            <w:r w:rsidRPr="00123611">
              <w:rPr>
                <w:sz w:val="16"/>
                <w:szCs w:val="16"/>
              </w:rPr>
              <w:t>14 п</w:t>
            </w:r>
            <w:r w:rsidR="00460B5B">
              <w:rPr>
                <w:sz w:val="16"/>
                <w:szCs w:val="16"/>
              </w:rPr>
              <w:t>.</w:t>
            </w:r>
            <w:r w:rsidRPr="00123611">
              <w:rPr>
                <w:sz w:val="16"/>
                <w:szCs w:val="16"/>
              </w:rPr>
              <w:t>4</w:t>
            </w:r>
            <w:r w:rsidR="00460B5B">
              <w:rPr>
                <w:sz w:val="16"/>
                <w:szCs w:val="16"/>
              </w:rPr>
              <w:t>7</w:t>
            </w:r>
            <w:r w:rsidRPr="00123611">
              <w:rPr>
                <w:sz w:val="16"/>
                <w:szCs w:val="16"/>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264D8" w:rsidRPr="00D53AFC" w:rsidRDefault="003264D8" w:rsidP="003264D8">
      <w:pPr>
        <w:jc w:val="center"/>
        <w:rPr>
          <w:b/>
          <w:bCs/>
          <w:sz w:val="18"/>
          <w:szCs w:val="18"/>
        </w:rPr>
      </w:pPr>
    </w:p>
    <w:p w:rsidR="00513AD5" w:rsidRDefault="003264D8" w:rsidP="00513AD5">
      <w:pPr>
        <w:jc w:val="both"/>
        <w:rPr>
          <w:sz w:val="18"/>
          <w:szCs w:val="18"/>
        </w:rPr>
      </w:pPr>
      <w:r w:rsidRPr="00D53AFC">
        <w:rPr>
          <w:sz w:val="18"/>
          <w:szCs w:val="18"/>
        </w:rPr>
        <w:t xml:space="preserve">* </w:t>
      </w:r>
      <w:r w:rsidR="00513AD5" w:rsidRPr="00513AD5">
        <w:rPr>
          <w:sz w:val="18"/>
          <w:szCs w:val="18"/>
        </w:rPr>
        <w:t>Учасник процедури закупівлі в електронній системі закупівель під час подання тендерної пропозиції підтверджує відсутність підстав, визначених п.4</w:t>
      </w:r>
      <w:r w:rsidR="00513AD5">
        <w:rPr>
          <w:sz w:val="18"/>
          <w:szCs w:val="18"/>
        </w:rPr>
        <w:t>7</w:t>
      </w:r>
      <w:r w:rsidR="00513AD5" w:rsidRPr="00513AD5">
        <w:rPr>
          <w:sz w:val="18"/>
          <w:szCs w:val="18"/>
        </w:rPr>
        <w:t xml:space="preserve"> Особливостей (крім абз.14 цого пункту), шляхом самостійного декларування відсутності таких підстав в електронній системі закупівель під час подання тендерної пропозиції. У разі технічної неможливості здійснення самостійного декларування шляхом заповнення електронних форм з окремими полями в електронній системі закупівель</w:t>
      </w:r>
      <w:r w:rsidR="00513AD5">
        <w:rPr>
          <w:sz w:val="18"/>
          <w:szCs w:val="18"/>
        </w:rPr>
        <w:t>,</w:t>
      </w:r>
      <w:r w:rsidR="00513AD5" w:rsidRPr="00513AD5">
        <w:rPr>
          <w:sz w:val="18"/>
          <w:szCs w:val="18"/>
        </w:rPr>
        <w:t xml:space="preserve"> учасник повинен надати підтвердження відсутності підстав для відхилення відповідно п.4</w:t>
      </w:r>
      <w:r w:rsidR="00513AD5">
        <w:rPr>
          <w:sz w:val="18"/>
          <w:szCs w:val="18"/>
        </w:rPr>
        <w:t>7</w:t>
      </w:r>
      <w:r w:rsidR="00513AD5" w:rsidRPr="00513AD5">
        <w:rPr>
          <w:sz w:val="18"/>
          <w:szCs w:val="18"/>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sidR="00513AD5">
        <w:rPr>
          <w:sz w:val="18"/>
          <w:szCs w:val="18"/>
        </w:rPr>
        <w:t>7</w:t>
      </w:r>
      <w:r w:rsidR="00513AD5" w:rsidRPr="00513AD5">
        <w:rPr>
          <w:sz w:val="18"/>
          <w:szCs w:val="18"/>
        </w:rPr>
        <w:t xml:space="preserve"> Особливостей тощо).</w:t>
      </w:r>
    </w:p>
    <w:p w:rsidR="00513AD5" w:rsidRPr="00513AD5" w:rsidRDefault="00513AD5" w:rsidP="00513AD5">
      <w:pPr>
        <w:jc w:val="both"/>
        <w:rPr>
          <w:sz w:val="18"/>
          <w:szCs w:val="18"/>
        </w:rPr>
      </w:pPr>
    </w:p>
    <w:p w:rsidR="003264D8" w:rsidRPr="00D53AFC" w:rsidRDefault="00513AD5" w:rsidP="003264D8">
      <w:pPr>
        <w:jc w:val="both"/>
        <w:rPr>
          <w:sz w:val="18"/>
          <w:szCs w:val="18"/>
        </w:rPr>
      </w:pPr>
      <w:r>
        <w:rPr>
          <w:sz w:val="18"/>
          <w:szCs w:val="18"/>
        </w:rPr>
        <w:t xml:space="preserve">** </w:t>
      </w:r>
      <w:r w:rsidR="003264D8" w:rsidRPr="00D53AFC">
        <w:rPr>
          <w:sz w:val="18"/>
          <w:szCs w:val="18"/>
        </w:rPr>
        <w:t>Враховуючи, що відповідно до ст</w:t>
      </w:r>
      <w:r w:rsidR="00D80B26">
        <w:rPr>
          <w:sz w:val="18"/>
          <w:szCs w:val="18"/>
        </w:rPr>
        <w:t>.</w:t>
      </w:r>
      <w:r w:rsidR="003264D8" w:rsidRPr="00D53AFC">
        <w:rPr>
          <w:sz w:val="18"/>
          <w:szCs w:val="18"/>
        </w:rPr>
        <w:t>55 Господарського кодексу України</w:t>
      </w:r>
      <w:r w:rsidR="00D80B26">
        <w:rPr>
          <w:sz w:val="18"/>
          <w:szCs w:val="18"/>
        </w:rPr>
        <w:t>,</w:t>
      </w:r>
      <w:r w:rsidR="003264D8" w:rsidRPr="00D53AFC">
        <w:rPr>
          <w:sz w:val="18"/>
          <w:szCs w:val="18"/>
        </w:rPr>
        <w:t xml:space="preserve"> відокремлені підрозділи та філії не є юридичними особами</w:t>
      </w:r>
      <w:r w:rsidR="00D80B26">
        <w:rPr>
          <w:sz w:val="18"/>
          <w:szCs w:val="18"/>
        </w:rPr>
        <w:t>,</w:t>
      </w:r>
      <w:r w:rsidR="003264D8" w:rsidRPr="00D53AFC">
        <w:rPr>
          <w:sz w:val="18"/>
          <w:szCs w:val="18"/>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w:t>
      </w:r>
      <w:r w:rsidR="00D80B26">
        <w:rPr>
          <w:sz w:val="18"/>
          <w:szCs w:val="18"/>
        </w:rPr>
        <w:t>,</w:t>
      </w:r>
      <w:r w:rsidR="003264D8" w:rsidRPr="00D53AFC">
        <w:rPr>
          <w:sz w:val="18"/>
          <w:szCs w:val="18"/>
        </w:rPr>
        <w:t xml:space="preserve">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264D8" w:rsidRPr="00D53AFC" w:rsidRDefault="003264D8" w:rsidP="003264D8">
      <w:pPr>
        <w:jc w:val="both"/>
        <w:rPr>
          <w:sz w:val="18"/>
          <w:szCs w:val="18"/>
        </w:rPr>
      </w:pPr>
      <w:r w:rsidRPr="00D53AFC">
        <w:rPr>
          <w:sz w:val="18"/>
          <w:szCs w:val="18"/>
        </w:rPr>
        <w:t>У разі</w:t>
      </w:r>
      <w:r w:rsidR="00D80B26">
        <w:rPr>
          <w:sz w:val="18"/>
          <w:szCs w:val="18"/>
        </w:rPr>
        <w:t>,</w:t>
      </w:r>
      <w:r w:rsidRPr="00D53AFC">
        <w:rPr>
          <w:sz w:val="18"/>
          <w:szCs w:val="18"/>
        </w:rPr>
        <w:t xml:space="preserve">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w:t>
      </w:r>
      <w:r w:rsidR="00D80B26">
        <w:rPr>
          <w:sz w:val="18"/>
          <w:szCs w:val="18"/>
        </w:rPr>
        <w:t>.</w:t>
      </w:r>
      <w:r w:rsidRPr="00D53AFC">
        <w:rPr>
          <w:sz w:val="18"/>
          <w:szCs w:val="18"/>
        </w:rPr>
        <w:t>2 п</w:t>
      </w:r>
      <w:r w:rsidR="00D80B26">
        <w:rPr>
          <w:sz w:val="18"/>
          <w:szCs w:val="18"/>
        </w:rPr>
        <w:t>.п.1 п.</w:t>
      </w:r>
      <w:r w:rsidRPr="00D53AFC">
        <w:rPr>
          <w:sz w:val="18"/>
          <w:szCs w:val="18"/>
        </w:rPr>
        <w:t>44 Особливостей, а саме: учасник процедури закупівлі підпадає під підстави, встановлені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p w:rsidR="003264D8" w:rsidRPr="00D53AFC" w:rsidRDefault="003264D8" w:rsidP="003264D8">
      <w:pPr>
        <w:jc w:val="both"/>
        <w:rPr>
          <w:b/>
          <w:bCs/>
          <w:sz w:val="18"/>
          <w:szCs w:val="18"/>
        </w:rPr>
      </w:pPr>
      <w:r w:rsidRPr="00D53AFC">
        <w:rPr>
          <w:sz w:val="18"/>
          <w:szCs w:val="18"/>
        </w:rPr>
        <w:t>У разі</w:t>
      </w:r>
      <w:r w:rsidR="00D80B26">
        <w:rPr>
          <w:sz w:val="18"/>
          <w:szCs w:val="18"/>
        </w:rPr>
        <w:t>,</w:t>
      </w:r>
      <w:r w:rsidRPr="00D53AFC">
        <w:rPr>
          <w:sz w:val="18"/>
          <w:szCs w:val="18"/>
        </w:rPr>
        <w:t xml:space="preserve">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w:t>
      </w:r>
      <w:r w:rsidR="00D80B26">
        <w:rPr>
          <w:sz w:val="18"/>
          <w:szCs w:val="18"/>
        </w:rPr>
        <w:t>.п.</w:t>
      </w:r>
      <w:r w:rsidRPr="00D53AFC">
        <w:rPr>
          <w:sz w:val="18"/>
          <w:szCs w:val="18"/>
        </w:rPr>
        <w:t xml:space="preserve"> 3, 5, 6, 12 та в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w:t>
      </w:r>
      <w:r w:rsidR="00D80B26">
        <w:rPr>
          <w:sz w:val="18"/>
          <w:szCs w:val="18"/>
        </w:rPr>
        <w:t>,</w:t>
      </w:r>
      <w:r w:rsidRPr="00D53AFC">
        <w:rPr>
          <w:sz w:val="18"/>
          <w:szCs w:val="18"/>
        </w:rPr>
        <w:t xml:space="preserve"> або надав документи, які не відповідають вимогам</w:t>
      </w:r>
      <w:r w:rsidR="00D80B26">
        <w:rPr>
          <w:sz w:val="18"/>
          <w:szCs w:val="18"/>
        </w:rPr>
        <w:t>,</w:t>
      </w:r>
      <w:r w:rsidRPr="00D53AFC">
        <w:rPr>
          <w:sz w:val="18"/>
          <w:szCs w:val="18"/>
        </w:rPr>
        <w:t xml:space="preserve"> визначним у тендерній документації</w:t>
      </w:r>
      <w:r w:rsidR="00D80B26">
        <w:rPr>
          <w:sz w:val="18"/>
          <w:szCs w:val="18"/>
        </w:rPr>
        <w:t>,</w:t>
      </w:r>
      <w:r w:rsidRPr="00D53AFC">
        <w:rPr>
          <w:sz w:val="18"/>
          <w:szCs w:val="18"/>
        </w:rPr>
        <w:t xml:space="preserve"> або надав їх з порушенням строків</w:t>
      </w:r>
      <w:r w:rsidR="00D80B26">
        <w:rPr>
          <w:sz w:val="18"/>
          <w:szCs w:val="18"/>
        </w:rPr>
        <w:t>,</w:t>
      </w:r>
      <w:r w:rsidRPr="00D53AFC">
        <w:rPr>
          <w:sz w:val="18"/>
          <w:szCs w:val="18"/>
        </w:rPr>
        <w:t xml:space="preserve"> визначених Особливостями</w:t>
      </w:r>
      <w:r w:rsidR="00D80B26">
        <w:rPr>
          <w:sz w:val="18"/>
          <w:szCs w:val="18"/>
        </w:rPr>
        <w:t>,</w:t>
      </w:r>
      <w:r w:rsidRPr="00D53AFC">
        <w:rPr>
          <w:sz w:val="18"/>
          <w:szCs w:val="18"/>
        </w:rPr>
        <w:t xml:space="preserve"> або наявні підстави для відмови в участі у відкритих торгах, визначені п</w:t>
      </w:r>
      <w:r w:rsidR="00D80B26">
        <w:rPr>
          <w:sz w:val="18"/>
          <w:szCs w:val="18"/>
        </w:rPr>
        <w:t>.п.</w:t>
      </w:r>
      <w:r w:rsidRPr="00D53AFC">
        <w:rPr>
          <w:sz w:val="18"/>
          <w:szCs w:val="18"/>
        </w:rPr>
        <w:t xml:space="preserve">3 та/або </w:t>
      </w:r>
      <w:r w:rsidR="00D80B26">
        <w:rPr>
          <w:sz w:val="18"/>
          <w:szCs w:val="18"/>
        </w:rPr>
        <w:t>п.п.</w:t>
      </w:r>
      <w:r w:rsidRPr="00D53AFC">
        <w:rPr>
          <w:sz w:val="18"/>
          <w:szCs w:val="18"/>
        </w:rPr>
        <w:t xml:space="preserve">5 та/або </w:t>
      </w:r>
      <w:r w:rsidR="00D80B26">
        <w:rPr>
          <w:sz w:val="18"/>
          <w:szCs w:val="18"/>
        </w:rPr>
        <w:t>п.п.</w:t>
      </w:r>
      <w:r w:rsidRPr="00D53AFC">
        <w:rPr>
          <w:sz w:val="18"/>
          <w:szCs w:val="18"/>
        </w:rPr>
        <w:t xml:space="preserve">6 та/або </w:t>
      </w:r>
      <w:r w:rsidR="00D80B26">
        <w:rPr>
          <w:sz w:val="18"/>
          <w:szCs w:val="18"/>
        </w:rPr>
        <w:t>п.п.</w:t>
      </w:r>
      <w:r w:rsidRPr="00D53AFC">
        <w:rPr>
          <w:sz w:val="18"/>
          <w:szCs w:val="18"/>
        </w:rPr>
        <w:t>12 та/або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 замовник відхиляє його на підставі абз</w:t>
      </w:r>
      <w:r w:rsidR="00D80B26">
        <w:rPr>
          <w:sz w:val="18"/>
          <w:szCs w:val="18"/>
        </w:rPr>
        <w:t>.3 п.п.</w:t>
      </w:r>
      <w:r w:rsidRPr="00D53AFC">
        <w:rPr>
          <w:sz w:val="18"/>
          <w:szCs w:val="18"/>
        </w:rPr>
        <w:t>3 п</w:t>
      </w:r>
      <w:r w:rsidR="00D80B26">
        <w:rPr>
          <w:sz w:val="18"/>
          <w:szCs w:val="18"/>
        </w:rPr>
        <w:t>.</w:t>
      </w:r>
      <w:r w:rsidRPr="00D53AFC">
        <w:rPr>
          <w:sz w:val="18"/>
          <w:szCs w:val="18"/>
        </w:rPr>
        <w:t>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w:t>
      </w:r>
      <w:r w:rsidR="00D80B26">
        <w:rPr>
          <w:sz w:val="18"/>
          <w:szCs w:val="18"/>
        </w:rPr>
        <w:t>.п.</w:t>
      </w:r>
      <w:r w:rsidRPr="00D53AFC">
        <w:rPr>
          <w:sz w:val="18"/>
          <w:szCs w:val="18"/>
        </w:rPr>
        <w:t xml:space="preserve"> 3, 5, 6 і 12 та в абз</w:t>
      </w:r>
      <w:r w:rsidR="00D80B26">
        <w:rPr>
          <w:sz w:val="18"/>
          <w:szCs w:val="18"/>
        </w:rPr>
        <w:t>.14</w:t>
      </w:r>
      <w:r w:rsidRPr="00D53AFC">
        <w:rPr>
          <w:sz w:val="18"/>
          <w:szCs w:val="18"/>
        </w:rPr>
        <w:t xml:space="preserve">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p w:rsidR="00AE117F" w:rsidRPr="00401950" w:rsidRDefault="00AE117F" w:rsidP="00D66AB9">
      <w:pPr>
        <w:ind w:right="-79"/>
        <w:jc w:val="both"/>
        <w:rPr>
          <w:lang w:eastAsia="en-US"/>
        </w:rPr>
      </w:pPr>
    </w:p>
    <w:p w:rsidR="00BE338A" w:rsidRDefault="00D4770B">
      <w:pPr>
        <w:rPr>
          <w:b/>
          <w:sz w:val="24"/>
          <w:szCs w:val="24"/>
          <w:u w:val="single"/>
        </w:rPr>
      </w:pPr>
      <w:r w:rsidRPr="00DC3CC5">
        <w:rPr>
          <w:b/>
          <w:sz w:val="24"/>
          <w:szCs w:val="24"/>
          <w:u w:val="single"/>
        </w:rPr>
        <w:br w:type="page"/>
      </w:r>
    </w:p>
    <w:p w:rsidR="00BE338A" w:rsidRPr="00BC580E" w:rsidRDefault="00BE338A" w:rsidP="00BE338A">
      <w:pPr>
        <w:ind w:right="-25" w:firstLine="6663"/>
        <w:jc w:val="right"/>
        <w:rPr>
          <w:b/>
        </w:rPr>
      </w:pPr>
      <w:r w:rsidRPr="00BC580E">
        <w:rPr>
          <w:b/>
        </w:rPr>
        <w:lastRenderedPageBreak/>
        <w:t>Додаток №3</w:t>
      </w:r>
    </w:p>
    <w:p w:rsidR="00BE338A" w:rsidRPr="00BC580E" w:rsidRDefault="00BE338A" w:rsidP="00BE338A">
      <w:pPr>
        <w:ind w:right="-25" w:firstLine="6663"/>
        <w:jc w:val="right"/>
        <w:rPr>
          <w:b/>
        </w:rPr>
      </w:pPr>
      <w:r w:rsidRPr="00BC580E">
        <w:rPr>
          <w:b/>
        </w:rPr>
        <w:t>до тендерної документації</w:t>
      </w:r>
    </w:p>
    <w:p w:rsidR="00BE338A" w:rsidRPr="00BC580E" w:rsidRDefault="00BE338A" w:rsidP="00BE338A">
      <w:pPr>
        <w:ind w:right="-25"/>
        <w:jc w:val="right"/>
        <w:rPr>
          <w:b/>
        </w:rPr>
      </w:pPr>
    </w:p>
    <w:p w:rsidR="00BE338A" w:rsidRPr="00BC580E" w:rsidRDefault="00BE338A" w:rsidP="00BE338A">
      <w:pPr>
        <w:ind w:right="-25"/>
        <w:jc w:val="right"/>
        <w:rPr>
          <w:b/>
        </w:rPr>
      </w:pPr>
    </w:p>
    <w:p w:rsidR="00BE338A" w:rsidRPr="00BC580E" w:rsidRDefault="00BE338A" w:rsidP="00BC580E">
      <w:pPr>
        <w:tabs>
          <w:tab w:val="left" w:pos="5828"/>
        </w:tabs>
        <w:jc w:val="center"/>
        <w:rPr>
          <w:b/>
        </w:rPr>
      </w:pPr>
      <w:r w:rsidRPr="00BC580E">
        <w:rPr>
          <w:b/>
        </w:rPr>
        <w:t>ІНФОРМАЦІЯ ПРО НЕОБХІДНІ ТЕХНІЧНІ, ЯКІСНІ ТА КІЛЬКІСНІ ХАРАКТЕРИСТИКИ ПРЕДМЕТА ЗАКУПІВЛІ</w:t>
      </w:r>
    </w:p>
    <w:p w:rsidR="00BE338A" w:rsidRPr="00BC580E" w:rsidRDefault="00BE338A" w:rsidP="00BE338A">
      <w:pPr>
        <w:ind w:right="-25"/>
        <w:jc w:val="center"/>
        <w:rPr>
          <w:b/>
        </w:rPr>
      </w:pPr>
    </w:p>
    <w:p w:rsidR="00BE338A" w:rsidRPr="00BC580E" w:rsidRDefault="00B93F24" w:rsidP="00BE338A">
      <w:pPr>
        <w:ind w:right="-25"/>
        <w:jc w:val="center"/>
        <w:rPr>
          <w:b/>
        </w:rPr>
      </w:pPr>
      <w:r w:rsidRPr="00BC580E">
        <w:rPr>
          <w:b/>
        </w:rPr>
        <w:t>ДК 021:2015 ― 33600000-6 Фармацевтична продукція</w:t>
      </w:r>
      <w:r w:rsidR="00BC580E">
        <w:rPr>
          <w:b/>
        </w:rPr>
        <w:t xml:space="preserve"> (лікарські засоби)</w:t>
      </w:r>
    </w:p>
    <w:p w:rsidR="00BE338A" w:rsidRDefault="00BE338A" w:rsidP="00B93F24">
      <w:pPr>
        <w:tabs>
          <w:tab w:val="left" w:pos="-851"/>
          <w:tab w:val="left" w:pos="-284"/>
          <w:tab w:val="left" w:pos="0"/>
        </w:tabs>
        <w:rPr>
          <w:b/>
          <w:sz w:val="22"/>
          <w:szCs w:val="22"/>
        </w:rPr>
      </w:pPr>
    </w:p>
    <w:p w:rsidR="0015276D" w:rsidRPr="00B93F24" w:rsidRDefault="0015276D" w:rsidP="007D5F2A">
      <w:pPr>
        <w:jc w:val="both"/>
        <w:rPr>
          <w:b/>
        </w:rPr>
      </w:pPr>
      <w:r w:rsidRPr="00B93F24">
        <w:rPr>
          <w:b/>
        </w:rPr>
        <w:t>Загальні вимоги:</w:t>
      </w:r>
    </w:p>
    <w:p w:rsidR="007D5F2A" w:rsidRDefault="007D5F2A" w:rsidP="007D5F2A">
      <w:pPr>
        <w:jc w:val="both"/>
        <w:rPr>
          <w:rFonts w:cs="Lohit Devanagari"/>
          <w:color w:val="00000A"/>
          <w:lang w:eastAsia="zh-CN" w:bidi="hi-IN"/>
        </w:rPr>
      </w:pPr>
    </w:p>
    <w:p w:rsidR="00B93F24" w:rsidRPr="00B93F24" w:rsidRDefault="00B93F24" w:rsidP="00BC580E">
      <w:pPr>
        <w:tabs>
          <w:tab w:val="left" w:pos="426"/>
        </w:tabs>
        <w:jc w:val="both"/>
        <w:rPr>
          <w:rFonts w:cs="Lohit Devanagari"/>
          <w:color w:val="00000A"/>
          <w:lang w:eastAsia="zh-CN" w:bidi="hi-IN"/>
        </w:rPr>
      </w:pPr>
      <w:r w:rsidRPr="00B93F24">
        <w:rPr>
          <w:rFonts w:cs="Lohit Devanagari"/>
          <w:color w:val="00000A"/>
          <w:lang w:eastAsia="zh-CN" w:bidi="hi-IN"/>
        </w:rPr>
        <w:t>1.</w:t>
      </w:r>
      <w:r w:rsidRPr="00B93F24">
        <w:rPr>
          <w:rFonts w:cs="Lohit Devanagari"/>
          <w:color w:val="00000A"/>
          <w:lang w:eastAsia="zh-CN" w:bidi="hi-IN"/>
        </w:rPr>
        <w:tab/>
        <w:t xml:space="preserve">Наявність дозволу або ліценції на право займатися відповідною діяльністю (якщо це передбачено законодавством України), </w:t>
      </w:r>
      <w:r>
        <w:rPr>
          <w:rFonts w:cs="Lohit Devanagari"/>
          <w:color w:val="00000A"/>
          <w:lang w:eastAsia="zh-CN" w:bidi="hi-IN"/>
        </w:rPr>
        <w:t>засвідчена копія надається у</w:t>
      </w:r>
      <w:r w:rsidRPr="00B93F24">
        <w:rPr>
          <w:rFonts w:cs="Lohit Devanagari"/>
          <w:color w:val="00000A"/>
          <w:lang w:eastAsia="zh-CN" w:bidi="hi-IN"/>
        </w:rPr>
        <w:t>часником у складі тендерної пропозиції.</w:t>
      </w:r>
    </w:p>
    <w:p w:rsidR="00B93F24" w:rsidRPr="00B93F24" w:rsidRDefault="00B93F24" w:rsidP="00BC580E">
      <w:pPr>
        <w:tabs>
          <w:tab w:val="left" w:pos="426"/>
        </w:tabs>
        <w:jc w:val="both"/>
        <w:rPr>
          <w:rFonts w:cs="Lohit Devanagari"/>
          <w:color w:val="00000A"/>
          <w:lang w:eastAsia="zh-CN" w:bidi="hi-IN"/>
        </w:rPr>
      </w:pPr>
      <w:r w:rsidRPr="00B93F24">
        <w:rPr>
          <w:rFonts w:cs="Lohit Devanagari"/>
          <w:color w:val="00000A"/>
          <w:lang w:eastAsia="zh-CN" w:bidi="hi-IN"/>
        </w:rPr>
        <w:t>2.</w:t>
      </w:r>
      <w:r w:rsidRPr="00B93F24">
        <w:rPr>
          <w:rFonts w:cs="Lohit Devanagari"/>
          <w:color w:val="00000A"/>
          <w:lang w:eastAsia="zh-CN" w:bidi="hi-IN"/>
        </w:rPr>
        <w:tab/>
        <w:t>Всі лікарські засоби, що пропонуються учасником, повинні бути зареєстровані в Україні згідно чинного законодавства України. Копі</w:t>
      </w:r>
      <w:r>
        <w:rPr>
          <w:rFonts w:cs="Lohit Devanagari"/>
          <w:color w:val="00000A"/>
          <w:lang w:eastAsia="zh-CN" w:bidi="hi-IN"/>
        </w:rPr>
        <w:t>ї</w:t>
      </w:r>
      <w:r w:rsidRPr="00B93F24">
        <w:rPr>
          <w:rFonts w:cs="Lohit Devanagari"/>
          <w:color w:val="00000A"/>
          <w:lang w:eastAsia="zh-CN" w:bidi="hi-IN"/>
        </w:rPr>
        <w:t xml:space="preserve"> реєстраційного посвідчення на запропонова</w:t>
      </w:r>
      <w:r>
        <w:rPr>
          <w:rFonts w:cs="Lohit Devanagari"/>
          <w:color w:val="00000A"/>
          <w:lang w:eastAsia="zh-CN" w:bidi="hi-IN"/>
        </w:rPr>
        <w:t>ний лікарський засіб надаються у</w:t>
      </w:r>
      <w:r w:rsidRPr="00B93F24">
        <w:rPr>
          <w:rFonts w:cs="Lohit Devanagari"/>
          <w:color w:val="00000A"/>
          <w:lang w:eastAsia="zh-CN" w:bidi="hi-IN"/>
        </w:rPr>
        <w:t>часником на кожну окрему партію товару при поставці (н</w:t>
      </w:r>
      <w:r>
        <w:rPr>
          <w:rFonts w:cs="Lohit Devanagari"/>
          <w:color w:val="00000A"/>
          <w:lang w:eastAsia="zh-CN" w:bidi="hi-IN"/>
        </w:rPr>
        <w:t>адати гарантійний лист).</w:t>
      </w:r>
    </w:p>
    <w:p w:rsidR="00B93F24" w:rsidRPr="00B93F24" w:rsidRDefault="00B93F24" w:rsidP="00BC580E">
      <w:pPr>
        <w:tabs>
          <w:tab w:val="left" w:pos="426"/>
        </w:tabs>
        <w:jc w:val="both"/>
        <w:rPr>
          <w:rFonts w:cs="Lohit Devanagari"/>
          <w:color w:val="00000A"/>
          <w:lang w:eastAsia="zh-CN" w:bidi="hi-IN"/>
        </w:rPr>
      </w:pPr>
      <w:r w:rsidRPr="00B93F24">
        <w:rPr>
          <w:rFonts w:cs="Lohit Devanagari"/>
          <w:color w:val="00000A"/>
          <w:lang w:eastAsia="zh-CN" w:bidi="hi-IN"/>
        </w:rPr>
        <w:t>3.</w:t>
      </w:r>
      <w:r w:rsidRPr="00B93F24">
        <w:rPr>
          <w:rFonts w:cs="Lohit Devanagari"/>
          <w:color w:val="00000A"/>
          <w:lang w:eastAsia="zh-CN" w:bidi="hi-IN"/>
        </w:rPr>
        <w:tab/>
        <w:t>Копія затвердженої у встановленому порядку інструкції для медичного застосування на запропонований лікарський засіб</w:t>
      </w:r>
      <w:r>
        <w:rPr>
          <w:rFonts w:cs="Lohit Devanagari"/>
          <w:color w:val="00000A"/>
          <w:lang w:eastAsia="zh-CN" w:bidi="hi-IN"/>
        </w:rPr>
        <w:t>, сертифікату якості надаються у</w:t>
      </w:r>
      <w:r w:rsidRPr="00B93F24">
        <w:rPr>
          <w:rFonts w:cs="Lohit Devanagari"/>
          <w:color w:val="00000A"/>
          <w:lang w:eastAsia="zh-CN" w:bidi="hi-IN"/>
        </w:rPr>
        <w:t>часником на кожну окрему партію товару при постав</w:t>
      </w:r>
      <w:r>
        <w:rPr>
          <w:rFonts w:cs="Lohit Devanagari"/>
          <w:color w:val="00000A"/>
          <w:lang w:eastAsia="zh-CN" w:bidi="hi-IN"/>
        </w:rPr>
        <w:t>ці (надати гарантійний лист).</w:t>
      </w:r>
    </w:p>
    <w:p w:rsidR="00B93F24" w:rsidRPr="00B93F24" w:rsidRDefault="00B93F24" w:rsidP="00BC580E">
      <w:pPr>
        <w:tabs>
          <w:tab w:val="left" w:pos="426"/>
        </w:tabs>
        <w:jc w:val="both"/>
        <w:rPr>
          <w:rFonts w:cs="Lohit Devanagari"/>
          <w:color w:val="00000A"/>
          <w:lang w:eastAsia="zh-CN" w:bidi="hi-IN"/>
        </w:rPr>
      </w:pPr>
      <w:r w:rsidRPr="00B93F24">
        <w:rPr>
          <w:rFonts w:cs="Lohit Devanagari"/>
          <w:color w:val="00000A"/>
          <w:lang w:eastAsia="zh-CN" w:bidi="hi-IN"/>
        </w:rPr>
        <w:t>4.</w:t>
      </w:r>
      <w:r w:rsidRPr="00B93F24">
        <w:rPr>
          <w:rFonts w:cs="Lohit Devanagari"/>
          <w:color w:val="00000A"/>
          <w:lang w:eastAsia="zh-CN" w:bidi="hi-IN"/>
        </w:rPr>
        <w:tab/>
        <w:t>Учасники у складі своєї пропозиції надають гарантійний лист, що термін придатності лікарських препаратів становитиме на момент постачання не менше 70% від загального строку придатності, визначеного виробником.</w:t>
      </w:r>
    </w:p>
    <w:p w:rsidR="00B93F24" w:rsidRPr="00B93F24" w:rsidRDefault="00B93F24" w:rsidP="00BC580E">
      <w:pPr>
        <w:tabs>
          <w:tab w:val="left" w:pos="426"/>
        </w:tabs>
        <w:jc w:val="both"/>
        <w:rPr>
          <w:rFonts w:cs="Lohit Devanagari"/>
          <w:color w:val="00000A"/>
          <w:lang w:eastAsia="zh-CN" w:bidi="hi-IN"/>
        </w:rPr>
      </w:pPr>
      <w:r w:rsidRPr="00B93F24">
        <w:rPr>
          <w:rFonts w:cs="Lohit Devanagari"/>
          <w:color w:val="00000A"/>
          <w:lang w:eastAsia="zh-CN" w:bidi="hi-IN"/>
        </w:rPr>
        <w:t>5.</w:t>
      </w:r>
      <w:r w:rsidRPr="00B93F24">
        <w:rPr>
          <w:rFonts w:cs="Lohit Devanagari"/>
          <w:color w:val="00000A"/>
          <w:lang w:eastAsia="zh-CN" w:bidi="hi-IN"/>
        </w:rPr>
        <w:tab/>
        <w:t>Лікарські засоби повинні бути внесеними до реєстру оптово-відпускних цін на лікарські засоби і вироби медичного призначення в рамках виконання постанови Кабінету Міні</w:t>
      </w:r>
      <w:r w:rsidR="00BC580E">
        <w:rPr>
          <w:rFonts w:cs="Lohit Devanagari"/>
          <w:color w:val="00000A"/>
          <w:lang w:eastAsia="zh-CN" w:bidi="hi-IN"/>
        </w:rPr>
        <w:t>стрів України ві д 02.07.2014 №</w:t>
      </w:r>
      <w:r w:rsidRPr="00B93F24">
        <w:rPr>
          <w:rFonts w:cs="Lohit Devanagari"/>
          <w:color w:val="00000A"/>
          <w:lang w:eastAsia="zh-CN" w:bidi="hi-IN"/>
        </w:rPr>
        <w:t xml:space="preserve">240 «Питання декларування зміни оптово-відпускних цін на лікарські засоби» та наказу МОЗ України від 18.08.2014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зареєстрованого у Міністерстві юстиції України 09.09.2014 №1097/25874. </w:t>
      </w:r>
      <w:r w:rsidR="00BC580E">
        <w:rPr>
          <w:rFonts w:cs="Lohit Devanagari"/>
          <w:color w:val="00000A"/>
          <w:lang w:eastAsia="zh-CN" w:bidi="hi-IN"/>
        </w:rPr>
        <w:t>У складі тендерної пропозиції у</w:t>
      </w:r>
      <w:r w:rsidRPr="00B93F24">
        <w:rPr>
          <w:rFonts w:cs="Lohit Devanagari"/>
          <w:color w:val="00000A"/>
          <w:lang w:eastAsia="zh-CN" w:bidi="hi-IN"/>
        </w:rPr>
        <w:t>часник повинен надати гарантійний лист про те, що всі л</w:t>
      </w:r>
      <w:r w:rsidR="00BC580E">
        <w:rPr>
          <w:rFonts w:cs="Lohit Devanagari"/>
          <w:color w:val="00000A"/>
          <w:lang w:eastAsia="zh-CN" w:bidi="hi-IN"/>
        </w:rPr>
        <w:t>ікарські засоби, запропоновані у</w:t>
      </w:r>
      <w:r w:rsidRPr="00B93F24">
        <w:rPr>
          <w:rFonts w:cs="Lohit Devanagari"/>
          <w:color w:val="00000A"/>
          <w:lang w:eastAsia="zh-CN" w:bidi="hi-IN"/>
        </w:rPr>
        <w:t>часником, внесені до реєстру оптово-відпускних цін на лікарські засоби.</w:t>
      </w:r>
    </w:p>
    <w:p w:rsidR="00B93F24" w:rsidRPr="00B93F24" w:rsidRDefault="00B93F24" w:rsidP="00BC580E">
      <w:pPr>
        <w:tabs>
          <w:tab w:val="left" w:pos="426"/>
        </w:tabs>
        <w:jc w:val="both"/>
        <w:rPr>
          <w:rFonts w:cs="Lohit Devanagari"/>
          <w:color w:val="00000A"/>
          <w:lang w:eastAsia="zh-CN" w:bidi="hi-IN"/>
        </w:rPr>
      </w:pPr>
      <w:r w:rsidRPr="00B93F24">
        <w:rPr>
          <w:rFonts w:cs="Lohit Devanagari"/>
          <w:color w:val="00000A"/>
          <w:lang w:eastAsia="zh-CN" w:bidi="hi-IN"/>
        </w:rPr>
        <w:t>6.</w:t>
      </w:r>
      <w:r w:rsidRPr="00B93F24">
        <w:rPr>
          <w:rFonts w:cs="Lohit Devanagari"/>
          <w:color w:val="00000A"/>
          <w:lang w:eastAsia="zh-CN" w:bidi="hi-IN"/>
        </w:rPr>
        <w:tab/>
        <w:t xml:space="preserve"> Міжнародна назва, дозування, форма випуску препаратів повинні відповідати таким, що вказані в Медико-технічних вимогах (надати гарантійний лист).</w:t>
      </w:r>
    </w:p>
    <w:p w:rsidR="00B93F24" w:rsidRDefault="00B93F24" w:rsidP="00BC580E">
      <w:pPr>
        <w:tabs>
          <w:tab w:val="left" w:pos="426"/>
        </w:tabs>
        <w:jc w:val="both"/>
        <w:rPr>
          <w:rFonts w:cs="Lohit Devanagari"/>
          <w:color w:val="00000A"/>
          <w:lang w:eastAsia="zh-CN" w:bidi="hi-IN"/>
        </w:rPr>
      </w:pPr>
      <w:r w:rsidRPr="00B93F24">
        <w:rPr>
          <w:rFonts w:cs="Lohit Devanagari"/>
          <w:color w:val="00000A"/>
          <w:lang w:eastAsia="zh-CN" w:bidi="hi-IN"/>
        </w:rPr>
        <w:t>7.</w:t>
      </w:r>
      <w:r w:rsidRPr="00B93F24">
        <w:rPr>
          <w:rFonts w:cs="Lohit Devanagari"/>
          <w:color w:val="00000A"/>
          <w:lang w:eastAsia="zh-CN" w:bidi="hi-IN"/>
        </w:rPr>
        <w:tab/>
        <w:t>У разі, якщо учасник не є виробником предмету закупівлі</w:t>
      </w:r>
      <w:r w:rsidR="00BC580E">
        <w:rPr>
          <w:rFonts w:cs="Lohit Devanagari"/>
          <w:color w:val="00000A"/>
          <w:lang w:eastAsia="zh-CN" w:bidi="hi-IN"/>
        </w:rPr>
        <w:t>,</w:t>
      </w:r>
      <w:r w:rsidRPr="00B93F24">
        <w:rPr>
          <w:rFonts w:cs="Lohit Devanagari"/>
          <w:color w:val="00000A"/>
          <w:lang w:eastAsia="zh-CN" w:bidi="hi-IN"/>
        </w:rPr>
        <w:t xml:space="preserve"> відповідно до умов цієї тендерної документації, такий учасник повинен надати оригінал листа виробника(ів) (представництва, філії виробника </w:t>
      </w:r>
      <w:r w:rsidR="00BC580E" w:rsidRPr="00BC580E">
        <w:rPr>
          <w:rFonts w:cs="Lohit Devanagari"/>
          <w:color w:val="00000A"/>
          <w:lang w:eastAsia="zh-CN" w:bidi="hi-IN"/>
        </w:rPr>
        <w:t>―</w:t>
      </w:r>
      <w:r w:rsidRPr="00B93F24">
        <w:rPr>
          <w:rFonts w:cs="Lohit Devanagari"/>
          <w:color w:val="00000A"/>
          <w:lang w:eastAsia="zh-CN" w:bidi="hi-IN"/>
        </w:rPr>
        <w:t xml:space="preserve">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предмета закупівлі у необхідній кількості та належної якості (повноваження представника, дилера, дистриб'ютора підтверджуються копіями доручень або договорів про співпрацю, іншими документами виробника, якими виробник доручає представнику, дилеру, дистриб'ютору надавати зазначені гарантії). Гарантійний лист виробника повинен включати: повну</w:t>
      </w:r>
      <w:r w:rsidR="00BC580E">
        <w:rPr>
          <w:rFonts w:cs="Lohit Devanagari"/>
          <w:color w:val="00000A"/>
          <w:lang w:eastAsia="zh-CN" w:bidi="hi-IN"/>
        </w:rPr>
        <w:t xml:space="preserve"> назву учасника і адресуватися замовнику, мати </w:t>
      </w:r>
      <w:r w:rsidRPr="00B93F24">
        <w:rPr>
          <w:rFonts w:cs="Lohit Devanagari"/>
          <w:color w:val="00000A"/>
          <w:lang w:eastAsia="zh-CN" w:bidi="hi-IN"/>
        </w:rPr>
        <w:t xml:space="preserve">назву предмету закупівлі та кількість. </w:t>
      </w:r>
    </w:p>
    <w:p w:rsidR="00526619" w:rsidRDefault="00526619" w:rsidP="00BC580E">
      <w:pPr>
        <w:tabs>
          <w:tab w:val="left" w:pos="426"/>
        </w:tabs>
        <w:jc w:val="both"/>
        <w:rPr>
          <w:rFonts w:cs="Lohit Devanagari"/>
          <w:color w:val="00000A"/>
          <w:lang w:eastAsia="zh-CN" w:bidi="hi-IN"/>
        </w:rPr>
      </w:pPr>
    </w:p>
    <w:p w:rsidR="00526619" w:rsidRPr="00526619" w:rsidRDefault="00526619" w:rsidP="00526619">
      <w:pPr>
        <w:jc w:val="both"/>
        <w:rPr>
          <w:b/>
        </w:rPr>
      </w:pPr>
      <w:r w:rsidRPr="00526619">
        <w:rPr>
          <w:b/>
        </w:rPr>
        <w:t>Медико-технічні вимоги:</w:t>
      </w:r>
    </w:p>
    <w:p w:rsidR="00BC580E" w:rsidRDefault="00BC580E" w:rsidP="00B93F24">
      <w:pPr>
        <w:jc w:val="both"/>
        <w:rPr>
          <w:rFonts w:cs="Lohit Devanagari"/>
          <w:color w:val="00000A"/>
          <w:lang w:eastAsia="zh-CN" w:bidi="hi-IN"/>
        </w:rPr>
      </w:pPr>
    </w:p>
    <w:tbl>
      <w:tblPr>
        <w:tblW w:w="9634" w:type="dxa"/>
        <w:jc w:val="center"/>
        <w:tblLook w:val="00A0" w:firstRow="1" w:lastRow="0" w:firstColumn="1" w:lastColumn="0" w:noHBand="0" w:noVBand="0"/>
      </w:tblPr>
      <w:tblGrid>
        <w:gridCol w:w="421"/>
        <w:gridCol w:w="1646"/>
        <w:gridCol w:w="5594"/>
        <w:gridCol w:w="988"/>
        <w:gridCol w:w="985"/>
      </w:tblGrid>
      <w:tr w:rsidR="00BC580E" w:rsidRPr="00BC580E" w:rsidTr="00526619">
        <w:trPr>
          <w:trHeight w:val="570"/>
          <w:jc w:val="center"/>
        </w:trPr>
        <w:tc>
          <w:tcPr>
            <w:tcW w:w="421" w:type="dxa"/>
            <w:tcBorders>
              <w:top w:val="single" w:sz="4" w:space="0" w:color="auto"/>
              <w:left w:val="single" w:sz="4" w:space="0" w:color="auto"/>
              <w:bottom w:val="single" w:sz="4" w:space="0" w:color="auto"/>
              <w:right w:val="single" w:sz="4" w:space="0" w:color="auto"/>
            </w:tcBorders>
            <w:vAlign w:val="center"/>
          </w:tcPr>
          <w:p w:rsidR="00BC580E" w:rsidRPr="00BC580E" w:rsidRDefault="00BC580E" w:rsidP="00974F98">
            <w:pPr>
              <w:jc w:val="center"/>
              <w:rPr>
                <w:b/>
                <w:bCs/>
                <w:sz w:val="18"/>
                <w:szCs w:val="18"/>
              </w:rPr>
            </w:pPr>
            <w:r w:rsidRPr="00BC580E">
              <w:rPr>
                <w:b/>
                <w:bCs/>
                <w:sz w:val="18"/>
                <w:szCs w:val="18"/>
              </w:rPr>
              <w:t>№</w:t>
            </w:r>
          </w:p>
        </w:tc>
        <w:tc>
          <w:tcPr>
            <w:tcW w:w="1559" w:type="dxa"/>
            <w:tcBorders>
              <w:top w:val="single" w:sz="4" w:space="0" w:color="auto"/>
              <w:left w:val="nil"/>
              <w:bottom w:val="single" w:sz="4" w:space="0" w:color="auto"/>
              <w:right w:val="single" w:sz="4" w:space="0" w:color="auto"/>
            </w:tcBorders>
            <w:vAlign w:val="center"/>
          </w:tcPr>
          <w:p w:rsidR="00BC580E" w:rsidRPr="00BC580E" w:rsidRDefault="00BC580E" w:rsidP="00974F98">
            <w:pPr>
              <w:jc w:val="center"/>
              <w:rPr>
                <w:b/>
                <w:bCs/>
                <w:sz w:val="18"/>
                <w:szCs w:val="18"/>
              </w:rPr>
            </w:pPr>
            <w:r w:rsidRPr="00BC580E">
              <w:rPr>
                <w:b/>
                <w:bCs/>
                <w:sz w:val="18"/>
                <w:szCs w:val="18"/>
              </w:rPr>
              <w:t xml:space="preserve">Міжнародна </w:t>
            </w:r>
            <w:r>
              <w:rPr>
                <w:b/>
                <w:bCs/>
                <w:sz w:val="18"/>
                <w:szCs w:val="18"/>
              </w:rPr>
              <w:t xml:space="preserve">непатентована </w:t>
            </w:r>
            <w:r w:rsidRPr="00BC580E">
              <w:rPr>
                <w:b/>
                <w:bCs/>
                <w:sz w:val="18"/>
                <w:szCs w:val="18"/>
              </w:rPr>
              <w:t>назва</w:t>
            </w:r>
          </w:p>
        </w:tc>
        <w:tc>
          <w:tcPr>
            <w:tcW w:w="5670" w:type="dxa"/>
            <w:tcBorders>
              <w:top w:val="single" w:sz="4" w:space="0" w:color="auto"/>
              <w:left w:val="nil"/>
              <w:bottom w:val="single" w:sz="4" w:space="0" w:color="auto"/>
              <w:right w:val="single" w:sz="4" w:space="0" w:color="auto"/>
            </w:tcBorders>
            <w:vAlign w:val="center"/>
          </w:tcPr>
          <w:p w:rsidR="00BC580E" w:rsidRPr="00BC580E" w:rsidRDefault="00BC580E" w:rsidP="00974F98">
            <w:pPr>
              <w:jc w:val="center"/>
              <w:rPr>
                <w:b/>
                <w:bCs/>
                <w:sz w:val="18"/>
                <w:szCs w:val="18"/>
              </w:rPr>
            </w:pPr>
            <w:r w:rsidRPr="00BC580E">
              <w:rPr>
                <w:b/>
                <w:bCs/>
                <w:sz w:val="18"/>
                <w:szCs w:val="18"/>
              </w:rPr>
              <w:t>Найменування, форма випуску</w:t>
            </w:r>
          </w:p>
        </w:tc>
        <w:tc>
          <w:tcPr>
            <w:tcW w:w="992" w:type="dxa"/>
            <w:tcBorders>
              <w:top w:val="single" w:sz="4" w:space="0" w:color="auto"/>
              <w:left w:val="nil"/>
              <w:bottom w:val="single" w:sz="4" w:space="0" w:color="auto"/>
              <w:right w:val="single" w:sz="4" w:space="0" w:color="auto"/>
            </w:tcBorders>
            <w:vAlign w:val="center"/>
          </w:tcPr>
          <w:p w:rsidR="00BC580E" w:rsidRPr="00BC580E" w:rsidRDefault="00BC580E" w:rsidP="00BC580E">
            <w:pPr>
              <w:jc w:val="center"/>
              <w:rPr>
                <w:b/>
                <w:bCs/>
                <w:sz w:val="18"/>
                <w:szCs w:val="18"/>
              </w:rPr>
            </w:pPr>
            <w:r>
              <w:rPr>
                <w:b/>
                <w:bCs/>
                <w:sz w:val="18"/>
                <w:szCs w:val="18"/>
              </w:rPr>
              <w:t xml:space="preserve">Од-ця </w:t>
            </w:r>
            <w:r w:rsidRPr="00BC580E">
              <w:rPr>
                <w:b/>
                <w:bCs/>
                <w:sz w:val="18"/>
                <w:szCs w:val="18"/>
              </w:rPr>
              <w:t>виміру</w:t>
            </w:r>
          </w:p>
        </w:tc>
        <w:tc>
          <w:tcPr>
            <w:tcW w:w="992" w:type="dxa"/>
            <w:tcBorders>
              <w:top w:val="single" w:sz="4" w:space="0" w:color="auto"/>
              <w:left w:val="nil"/>
              <w:bottom w:val="single" w:sz="4" w:space="0" w:color="auto"/>
              <w:right w:val="single" w:sz="4" w:space="0" w:color="auto"/>
            </w:tcBorders>
            <w:vAlign w:val="center"/>
          </w:tcPr>
          <w:p w:rsidR="00BC580E" w:rsidRPr="00BC580E" w:rsidRDefault="00BC580E" w:rsidP="00BC580E">
            <w:pPr>
              <w:jc w:val="center"/>
              <w:rPr>
                <w:b/>
                <w:bCs/>
                <w:sz w:val="18"/>
                <w:szCs w:val="18"/>
              </w:rPr>
            </w:pPr>
            <w:r w:rsidRPr="00BC580E">
              <w:rPr>
                <w:b/>
                <w:bCs/>
                <w:sz w:val="18"/>
                <w:szCs w:val="18"/>
              </w:rPr>
              <w:t>Кіль</w:t>
            </w:r>
            <w:r>
              <w:rPr>
                <w:b/>
                <w:bCs/>
                <w:sz w:val="18"/>
                <w:szCs w:val="18"/>
              </w:rPr>
              <w:t>-</w:t>
            </w:r>
            <w:r w:rsidRPr="00BC580E">
              <w:rPr>
                <w:b/>
                <w:bCs/>
                <w:sz w:val="18"/>
                <w:szCs w:val="18"/>
              </w:rPr>
              <w:t>ть</w:t>
            </w:r>
          </w:p>
        </w:tc>
      </w:tr>
      <w:tr w:rsidR="00BC580E" w:rsidRPr="00BC580E" w:rsidTr="00526619">
        <w:trPr>
          <w:trHeight w:val="279"/>
          <w:jc w:val="center"/>
        </w:trPr>
        <w:tc>
          <w:tcPr>
            <w:tcW w:w="421" w:type="dxa"/>
            <w:tcBorders>
              <w:top w:val="single" w:sz="4" w:space="0" w:color="auto"/>
              <w:left w:val="single" w:sz="4" w:space="0" w:color="auto"/>
              <w:bottom w:val="single" w:sz="4" w:space="0" w:color="auto"/>
              <w:right w:val="single" w:sz="4" w:space="0" w:color="auto"/>
            </w:tcBorders>
            <w:vAlign w:val="center"/>
          </w:tcPr>
          <w:p w:rsidR="00BC580E" w:rsidRPr="00BC580E" w:rsidRDefault="00BC580E" w:rsidP="00974F98">
            <w:pPr>
              <w:jc w:val="center"/>
              <w:rPr>
                <w:bCs/>
                <w:sz w:val="18"/>
                <w:szCs w:val="18"/>
              </w:rPr>
            </w:pPr>
            <w:r w:rsidRPr="00BC580E">
              <w:rPr>
                <w:bCs/>
                <w:sz w:val="18"/>
                <w:szCs w:val="18"/>
              </w:rPr>
              <w:t>1</w:t>
            </w:r>
          </w:p>
        </w:tc>
        <w:tc>
          <w:tcPr>
            <w:tcW w:w="1559" w:type="dxa"/>
            <w:tcBorders>
              <w:top w:val="single" w:sz="4" w:space="0" w:color="auto"/>
              <w:left w:val="nil"/>
              <w:bottom w:val="single" w:sz="4" w:space="0" w:color="auto"/>
              <w:right w:val="single" w:sz="4" w:space="0" w:color="auto"/>
            </w:tcBorders>
            <w:vAlign w:val="center"/>
          </w:tcPr>
          <w:p w:rsidR="00BC580E" w:rsidRPr="00BC580E" w:rsidRDefault="00BC580E" w:rsidP="00974F98">
            <w:pPr>
              <w:rPr>
                <w:color w:val="00000A"/>
                <w:sz w:val="18"/>
                <w:szCs w:val="18"/>
              </w:rPr>
            </w:pPr>
            <w:r w:rsidRPr="00BC580E">
              <w:rPr>
                <w:color w:val="000000"/>
                <w:sz w:val="18"/>
                <w:szCs w:val="18"/>
                <w:shd w:val="clear" w:color="auto" w:fill="F8F8F8"/>
              </w:rPr>
              <w:t>Drotaverine</w:t>
            </w:r>
          </w:p>
        </w:tc>
        <w:tc>
          <w:tcPr>
            <w:tcW w:w="5670" w:type="dxa"/>
            <w:tcBorders>
              <w:top w:val="single" w:sz="4" w:space="0" w:color="auto"/>
              <w:left w:val="single" w:sz="4" w:space="0" w:color="auto"/>
              <w:bottom w:val="single" w:sz="4" w:space="0" w:color="auto"/>
              <w:right w:val="single" w:sz="4" w:space="0" w:color="auto"/>
            </w:tcBorders>
            <w:shd w:val="clear" w:color="000000" w:fill="FFFFFF"/>
            <w:vAlign w:val="center"/>
          </w:tcPr>
          <w:p w:rsidR="00BC580E" w:rsidRPr="00BC580E" w:rsidRDefault="00BC580E" w:rsidP="00974F98">
            <w:pPr>
              <w:rPr>
                <w:color w:val="00000A"/>
                <w:sz w:val="18"/>
                <w:szCs w:val="18"/>
              </w:rPr>
            </w:pPr>
            <w:r w:rsidRPr="00BC580E">
              <w:rPr>
                <w:color w:val="00000A"/>
                <w:sz w:val="18"/>
                <w:szCs w:val="18"/>
              </w:rPr>
              <w:t>ДРОТАВЕРИН-ДАРНИЦЯ, розчин для ін'єкцій, 20 мг/мл по 2 мл в ампулі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580E" w:rsidRPr="00BC580E" w:rsidRDefault="009554E6" w:rsidP="00974F98">
            <w:pPr>
              <w:jc w:val="center"/>
              <w:rPr>
                <w:color w:val="000000"/>
                <w:sz w:val="18"/>
                <w:szCs w:val="18"/>
              </w:rPr>
            </w:pPr>
            <w:r>
              <w:rPr>
                <w:color w:val="000000"/>
                <w:sz w:val="18"/>
                <w:szCs w:val="18"/>
              </w:rPr>
              <w:t>уп</w:t>
            </w:r>
          </w:p>
        </w:tc>
        <w:tc>
          <w:tcPr>
            <w:tcW w:w="992" w:type="dxa"/>
            <w:tcBorders>
              <w:top w:val="single" w:sz="4" w:space="0" w:color="auto"/>
              <w:left w:val="nil"/>
              <w:bottom w:val="single" w:sz="4" w:space="0" w:color="auto"/>
              <w:right w:val="single" w:sz="4" w:space="0" w:color="auto"/>
            </w:tcBorders>
            <w:shd w:val="clear" w:color="auto" w:fill="auto"/>
            <w:vAlign w:val="center"/>
          </w:tcPr>
          <w:p w:rsidR="00BC580E" w:rsidRPr="00BC580E" w:rsidRDefault="009554E6" w:rsidP="00974F98">
            <w:pPr>
              <w:jc w:val="center"/>
              <w:rPr>
                <w:color w:val="000000"/>
                <w:sz w:val="18"/>
                <w:szCs w:val="18"/>
              </w:rPr>
            </w:pPr>
            <w:r>
              <w:rPr>
                <w:color w:val="000000"/>
                <w:sz w:val="18"/>
                <w:szCs w:val="18"/>
              </w:rPr>
              <w:t>240</w:t>
            </w:r>
            <w:r w:rsidR="00BC580E">
              <w:rPr>
                <w:color w:val="000000"/>
                <w:sz w:val="18"/>
                <w:szCs w:val="18"/>
              </w:rPr>
              <w:t xml:space="preserve"> </w:t>
            </w:r>
          </w:p>
        </w:tc>
      </w:tr>
      <w:tr w:rsidR="00BC580E" w:rsidRPr="00BC580E" w:rsidTr="00526619">
        <w:trPr>
          <w:trHeight w:val="524"/>
          <w:jc w:val="center"/>
        </w:trPr>
        <w:tc>
          <w:tcPr>
            <w:tcW w:w="421" w:type="dxa"/>
            <w:tcBorders>
              <w:top w:val="single" w:sz="4" w:space="0" w:color="auto"/>
              <w:left w:val="single" w:sz="4" w:space="0" w:color="auto"/>
              <w:bottom w:val="single" w:sz="4" w:space="0" w:color="auto"/>
              <w:right w:val="single" w:sz="4" w:space="0" w:color="auto"/>
            </w:tcBorders>
            <w:vAlign w:val="center"/>
          </w:tcPr>
          <w:p w:rsidR="00BC580E" w:rsidRPr="00BC580E" w:rsidRDefault="00BC580E" w:rsidP="00974F98">
            <w:pPr>
              <w:jc w:val="center"/>
              <w:rPr>
                <w:bCs/>
                <w:sz w:val="18"/>
                <w:szCs w:val="18"/>
              </w:rPr>
            </w:pPr>
            <w:r w:rsidRPr="00BC580E">
              <w:rPr>
                <w:bCs/>
                <w:sz w:val="18"/>
                <w:szCs w:val="18"/>
              </w:rPr>
              <w:t>2</w:t>
            </w:r>
          </w:p>
        </w:tc>
        <w:tc>
          <w:tcPr>
            <w:tcW w:w="1559" w:type="dxa"/>
            <w:tcBorders>
              <w:top w:val="single" w:sz="4" w:space="0" w:color="auto"/>
              <w:left w:val="nil"/>
              <w:bottom w:val="single" w:sz="4" w:space="0" w:color="auto"/>
              <w:right w:val="single" w:sz="4" w:space="0" w:color="auto"/>
            </w:tcBorders>
            <w:vAlign w:val="center"/>
          </w:tcPr>
          <w:p w:rsidR="00BC580E" w:rsidRPr="00BC580E" w:rsidRDefault="00BC580E" w:rsidP="00974F98">
            <w:pPr>
              <w:rPr>
                <w:color w:val="000000"/>
                <w:sz w:val="18"/>
                <w:szCs w:val="18"/>
                <w:shd w:val="clear" w:color="auto" w:fill="F8F8F8"/>
              </w:rPr>
            </w:pPr>
            <w:r w:rsidRPr="00BC580E">
              <w:rPr>
                <w:color w:val="000000"/>
                <w:sz w:val="18"/>
                <w:szCs w:val="18"/>
                <w:shd w:val="clear" w:color="auto" w:fill="F8F8F8"/>
              </w:rPr>
              <w:t>Hydroxyethylstarch</w:t>
            </w:r>
          </w:p>
        </w:tc>
        <w:tc>
          <w:tcPr>
            <w:tcW w:w="5670" w:type="dxa"/>
            <w:tcBorders>
              <w:top w:val="nil"/>
              <w:left w:val="single" w:sz="4" w:space="0" w:color="auto"/>
              <w:bottom w:val="single" w:sz="4" w:space="0" w:color="auto"/>
              <w:right w:val="single" w:sz="4" w:space="0" w:color="auto"/>
            </w:tcBorders>
            <w:shd w:val="clear" w:color="000000" w:fill="FFFFFF"/>
            <w:vAlign w:val="center"/>
          </w:tcPr>
          <w:p w:rsidR="00BC580E" w:rsidRPr="00BC580E" w:rsidRDefault="00BC580E" w:rsidP="00974F98">
            <w:pPr>
              <w:rPr>
                <w:color w:val="00000A"/>
                <w:sz w:val="18"/>
                <w:szCs w:val="18"/>
              </w:rPr>
            </w:pPr>
            <w:r w:rsidRPr="00BC580E">
              <w:rPr>
                <w:color w:val="00000A"/>
                <w:sz w:val="18"/>
                <w:szCs w:val="18"/>
              </w:rPr>
              <w:t>РЕФОРДЕЗ-НОВОФАРМ, розчин для інфузій, 60 мг/мл по 200 мл у пляшках</w:t>
            </w:r>
          </w:p>
        </w:tc>
        <w:tc>
          <w:tcPr>
            <w:tcW w:w="992" w:type="dxa"/>
            <w:tcBorders>
              <w:top w:val="nil"/>
              <w:left w:val="single" w:sz="4" w:space="0" w:color="auto"/>
              <w:bottom w:val="single" w:sz="4" w:space="0" w:color="auto"/>
              <w:right w:val="single" w:sz="4" w:space="0" w:color="auto"/>
            </w:tcBorders>
            <w:shd w:val="clear" w:color="auto" w:fill="auto"/>
            <w:vAlign w:val="center"/>
          </w:tcPr>
          <w:p w:rsidR="00BC580E" w:rsidRPr="00BC580E" w:rsidRDefault="00BC580E" w:rsidP="00974F98">
            <w:pPr>
              <w:jc w:val="center"/>
              <w:rPr>
                <w:color w:val="000000"/>
                <w:sz w:val="18"/>
                <w:szCs w:val="18"/>
              </w:rPr>
            </w:pPr>
            <w:r w:rsidRPr="00BC580E">
              <w:rPr>
                <w:color w:val="000000"/>
                <w:sz w:val="18"/>
                <w:szCs w:val="18"/>
              </w:rPr>
              <w:t>фл</w:t>
            </w:r>
          </w:p>
        </w:tc>
        <w:tc>
          <w:tcPr>
            <w:tcW w:w="992" w:type="dxa"/>
            <w:tcBorders>
              <w:top w:val="nil"/>
              <w:left w:val="nil"/>
              <w:bottom w:val="single" w:sz="4" w:space="0" w:color="auto"/>
              <w:right w:val="single" w:sz="4" w:space="0" w:color="auto"/>
            </w:tcBorders>
            <w:shd w:val="clear" w:color="auto" w:fill="auto"/>
            <w:vAlign w:val="center"/>
          </w:tcPr>
          <w:p w:rsidR="00BC580E" w:rsidRPr="00BC580E" w:rsidRDefault="00BC580E" w:rsidP="00974F98">
            <w:pPr>
              <w:jc w:val="center"/>
              <w:rPr>
                <w:color w:val="000000"/>
                <w:sz w:val="18"/>
                <w:szCs w:val="18"/>
              </w:rPr>
            </w:pPr>
            <w:r w:rsidRPr="00BC580E">
              <w:rPr>
                <w:color w:val="000000"/>
                <w:sz w:val="18"/>
                <w:szCs w:val="18"/>
              </w:rPr>
              <w:t>200</w:t>
            </w:r>
          </w:p>
        </w:tc>
      </w:tr>
      <w:tr w:rsidR="00BC580E" w:rsidRPr="00BC580E" w:rsidTr="00526619">
        <w:trPr>
          <w:trHeight w:val="524"/>
          <w:jc w:val="center"/>
        </w:trPr>
        <w:tc>
          <w:tcPr>
            <w:tcW w:w="421" w:type="dxa"/>
            <w:tcBorders>
              <w:top w:val="single" w:sz="4" w:space="0" w:color="auto"/>
              <w:left w:val="single" w:sz="4" w:space="0" w:color="auto"/>
              <w:bottom w:val="single" w:sz="4" w:space="0" w:color="auto"/>
              <w:right w:val="single" w:sz="4" w:space="0" w:color="auto"/>
            </w:tcBorders>
            <w:vAlign w:val="center"/>
          </w:tcPr>
          <w:p w:rsidR="00BC580E" w:rsidRPr="00BC580E" w:rsidRDefault="00BC580E" w:rsidP="00974F98">
            <w:pPr>
              <w:jc w:val="center"/>
              <w:rPr>
                <w:bCs/>
                <w:sz w:val="18"/>
                <w:szCs w:val="18"/>
              </w:rPr>
            </w:pPr>
            <w:r w:rsidRPr="00BC580E">
              <w:rPr>
                <w:bCs/>
                <w:sz w:val="18"/>
                <w:szCs w:val="18"/>
              </w:rPr>
              <w:t>3</w:t>
            </w:r>
          </w:p>
        </w:tc>
        <w:tc>
          <w:tcPr>
            <w:tcW w:w="1559" w:type="dxa"/>
            <w:tcBorders>
              <w:top w:val="single" w:sz="4" w:space="0" w:color="auto"/>
              <w:left w:val="nil"/>
              <w:bottom w:val="single" w:sz="4" w:space="0" w:color="auto"/>
              <w:right w:val="single" w:sz="4" w:space="0" w:color="auto"/>
            </w:tcBorders>
            <w:vAlign w:val="center"/>
          </w:tcPr>
          <w:p w:rsidR="00BC580E" w:rsidRPr="00BC580E" w:rsidRDefault="00BC580E" w:rsidP="00974F98">
            <w:pPr>
              <w:rPr>
                <w:color w:val="000000"/>
                <w:sz w:val="18"/>
                <w:szCs w:val="18"/>
                <w:shd w:val="clear" w:color="auto" w:fill="F8F8F8"/>
              </w:rPr>
            </w:pPr>
            <w:r w:rsidRPr="00BC580E">
              <w:rPr>
                <w:color w:val="000000"/>
                <w:sz w:val="18"/>
                <w:szCs w:val="18"/>
                <w:shd w:val="clear" w:color="auto" w:fill="F8F8F8"/>
              </w:rPr>
              <w:t>Dopamine</w:t>
            </w:r>
          </w:p>
        </w:tc>
        <w:tc>
          <w:tcPr>
            <w:tcW w:w="5670" w:type="dxa"/>
            <w:tcBorders>
              <w:top w:val="nil"/>
              <w:left w:val="single" w:sz="4" w:space="0" w:color="auto"/>
              <w:bottom w:val="single" w:sz="4" w:space="0" w:color="auto"/>
              <w:right w:val="single" w:sz="4" w:space="0" w:color="auto"/>
            </w:tcBorders>
            <w:shd w:val="clear" w:color="000000" w:fill="FFFFFF"/>
            <w:vAlign w:val="center"/>
          </w:tcPr>
          <w:p w:rsidR="00BC580E" w:rsidRPr="00BC580E" w:rsidRDefault="00BC580E" w:rsidP="00974F98">
            <w:pPr>
              <w:rPr>
                <w:sz w:val="18"/>
                <w:szCs w:val="18"/>
              </w:rPr>
            </w:pPr>
            <w:r w:rsidRPr="00BC580E">
              <w:rPr>
                <w:sz w:val="18"/>
                <w:szCs w:val="18"/>
              </w:rPr>
              <w:t>ДОФАМІН-ДАРНИЦЯ, концентрат для розчину для інфузій, 40 мг/мл; по 5 мл в ампулі №10</w:t>
            </w:r>
          </w:p>
        </w:tc>
        <w:tc>
          <w:tcPr>
            <w:tcW w:w="992" w:type="dxa"/>
            <w:tcBorders>
              <w:top w:val="nil"/>
              <w:left w:val="single" w:sz="4" w:space="0" w:color="auto"/>
              <w:bottom w:val="single" w:sz="4" w:space="0" w:color="auto"/>
              <w:right w:val="single" w:sz="4" w:space="0" w:color="auto"/>
            </w:tcBorders>
            <w:shd w:val="clear" w:color="auto" w:fill="auto"/>
            <w:vAlign w:val="center"/>
          </w:tcPr>
          <w:p w:rsidR="00BC580E" w:rsidRPr="00BC580E" w:rsidRDefault="009554E6" w:rsidP="00974F98">
            <w:pPr>
              <w:jc w:val="center"/>
              <w:rPr>
                <w:color w:val="000000"/>
                <w:sz w:val="18"/>
                <w:szCs w:val="18"/>
              </w:rPr>
            </w:pPr>
            <w:r>
              <w:rPr>
                <w:color w:val="000000"/>
                <w:sz w:val="18"/>
                <w:szCs w:val="18"/>
              </w:rPr>
              <w:t>уп</w:t>
            </w:r>
          </w:p>
        </w:tc>
        <w:tc>
          <w:tcPr>
            <w:tcW w:w="992" w:type="dxa"/>
            <w:tcBorders>
              <w:top w:val="nil"/>
              <w:left w:val="nil"/>
              <w:bottom w:val="single" w:sz="4" w:space="0" w:color="auto"/>
              <w:right w:val="single" w:sz="4" w:space="0" w:color="auto"/>
            </w:tcBorders>
            <w:shd w:val="clear" w:color="auto" w:fill="auto"/>
            <w:vAlign w:val="center"/>
          </w:tcPr>
          <w:p w:rsidR="00BC580E" w:rsidRPr="00BC580E" w:rsidRDefault="00BC580E" w:rsidP="00974F98">
            <w:pPr>
              <w:jc w:val="center"/>
              <w:rPr>
                <w:color w:val="000000"/>
                <w:sz w:val="18"/>
                <w:szCs w:val="18"/>
              </w:rPr>
            </w:pPr>
            <w:r>
              <w:rPr>
                <w:color w:val="000000"/>
                <w:sz w:val="18"/>
                <w:szCs w:val="18"/>
              </w:rPr>
              <w:t>15</w:t>
            </w:r>
          </w:p>
        </w:tc>
      </w:tr>
      <w:tr w:rsidR="00BC580E" w:rsidRPr="00BC580E" w:rsidTr="00526619">
        <w:trPr>
          <w:trHeight w:val="524"/>
          <w:jc w:val="center"/>
        </w:trPr>
        <w:tc>
          <w:tcPr>
            <w:tcW w:w="421" w:type="dxa"/>
            <w:tcBorders>
              <w:top w:val="single" w:sz="4" w:space="0" w:color="auto"/>
              <w:left w:val="single" w:sz="4" w:space="0" w:color="auto"/>
              <w:bottom w:val="single" w:sz="4" w:space="0" w:color="auto"/>
              <w:right w:val="single" w:sz="4" w:space="0" w:color="auto"/>
            </w:tcBorders>
            <w:vAlign w:val="center"/>
          </w:tcPr>
          <w:p w:rsidR="00BC580E" w:rsidRPr="00BC580E" w:rsidRDefault="00BC580E" w:rsidP="00974F98">
            <w:pPr>
              <w:jc w:val="center"/>
              <w:rPr>
                <w:bCs/>
                <w:sz w:val="18"/>
                <w:szCs w:val="18"/>
              </w:rPr>
            </w:pPr>
            <w:r w:rsidRPr="00BC580E">
              <w:rPr>
                <w:bCs/>
                <w:sz w:val="18"/>
                <w:szCs w:val="18"/>
              </w:rPr>
              <w:t>4</w:t>
            </w:r>
          </w:p>
        </w:tc>
        <w:tc>
          <w:tcPr>
            <w:tcW w:w="1559" w:type="dxa"/>
            <w:tcBorders>
              <w:top w:val="single" w:sz="4" w:space="0" w:color="auto"/>
              <w:left w:val="nil"/>
              <w:bottom w:val="single" w:sz="4" w:space="0" w:color="auto"/>
              <w:right w:val="single" w:sz="4" w:space="0" w:color="auto"/>
            </w:tcBorders>
            <w:vAlign w:val="center"/>
          </w:tcPr>
          <w:p w:rsidR="00BC580E" w:rsidRPr="00BC580E" w:rsidRDefault="00BC580E" w:rsidP="00974F98">
            <w:pPr>
              <w:rPr>
                <w:color w:val="000000"/>
                <w:sz w:val="18"/>
                <w:szCs w:val="18"/>
                <w:shd w:val="clear" w:color="auto" w:fill="F8F8F8"/>
              </w:rPr>
            </w:pPr>
            <w:r w:rsidRPr="00BC580E">
              <w:rPr>
                <w:color w:val="000000"/>
                <w:sz w:val="18"/>
                <w:szCs w:val="18"/>
                <w:shd w:val="clear" w:color="auto" w:fill="F8F8F8"/>
              </w:rPr>
              <w:t>Captopril</w:t>
            </w:r>
          </w:p>
        </w:tc>
        <w:tc>
          <w:tcPr>
            <w:tcW w:w="5670" w:type="dxa"/>
            <w:tcBorders>
              <w:top w:val="nil"/>
              <w:left w:val="single" w:sz="4" w:space="0" w:color="auto"/>
              <w:bottom w:val="single" w:sz="4" w:space="0" w:color="auto"/>
              <w:right w:val="single" w:sz="4" w:space="0" w:color="auto"/>
            </w:tcBorders>
            <w:shd w:val="clear" w:color="000000" w:fill="FFFFFF"/>
            <w:vAlign w:val="center"/>
          </w:tcPr>
          <w:p w:rsidR="00BC580E" w:rsidRPr="00BC580E" w:rsidRDefault="00BC580E" w:rsidP="00974F98">
            <w:pPr>
              <w:rPr>
                <w:color w:val="00000A"/>
                <w:sz w:val="18"/>
                <w:szCs w:val="18"/>
              </w:rPr>
            </w:pPr>
            <w:r w:rsidRPr="00BC580E">
              <w:rPr>
                <w:color w:val="00000A"/>
                <w:sz w:val="18"/>
                <w:szCs w:val="18"/>
              </w:rPr>
              <w:t>КАПТОПРИЛ, таблетки по 25 мг №20</w:t>
            </w:r>
          </w:p>
        </w:tc>
        <w:tc>
          <w:tcPr>
            <w:tcW w:w="992" w:type="dxa"/>
            <w:tcBorders>
              <w:top w:val="nil"/>
              <w:left w:val="single" w:sz="4" w:space="0" w:color="auto"/>
              <w:bottom w:val="single" w:sz="4" w:space="0" w:color="auto"/>
              <w:right w:val="single" w:sz="4" w:space="0" w:color="auto"/>
            </w:tcBorders>
            <w:shd w:val="clear" w:color="auto" w:fill="auto"/>
            <w:vAlign w:val="center"/>
          </w:tcPr>
          <w:p w:rsidR="00BC580E" w:rsidRPr="00BC580E" w:rsidRDefault="009554E6" w:rsidP="00974F98">
            <w:pPr>
              <w:jc w:val="center"/>
              <w:rPr>
                <w:color w:val="000000"/>
                <w:sz w:val="18"/>
                <w:szCs w:val="18"/>
              </w:rPr>
            </w:pPr>
            <w:r>
              <w:rPr>
                <w:color w:val="000000"/>
                <w:sz w:val="18"/>
                <w:szCs w:val="18"/>
              </w:rPr>
              <w:t>уп</w:t>
            </w:r>
          </w:p>
        </w:tc>
        <w:tc>
          <w:tcPr>
            <w:tcW w:w="992" w:type="dxa"/>
            <w:tcBorders>
              <w:top w:val="nil"/>
              <w:left w:val="nil"/>
              <w:bottom w:val="single" w:sz="4" w:space="0" w:color="auto"/>
              <w:right w:val="single" w:sz="4" w:space="0" w:color="auto"/>
            </w:tcBorders>
            <w:shd w:val="clear" w:color="auto" w:fill="auto"/>
            <w:vAlign w:val="center"/>
          </w:tcPr>
          <w:p w:rsidR="00BC580E" w:rsidRPr="00BC580E" w:rsidRDefault="009554E6" w:rsidP="009554E6">
            <w:pPr>
              <w:jc w:val="center"/>
              <w:rPr>
                <w:color w:val="000000"/>
                <w:sz w:val="18"/>
                <w:szCs w:val="18"/>
              </w:rPr>
            </w:pPr>
            <w:r>
              <w:rPr>
                <w:color w:val="000000"/>
                <w:sz w:val="18"/>
                <w:szCs w:val="18"/>
              </w:rPr>
              <w:t>50</w:t>
            </w:r>
          </w:p>
        </w:tc>
      </w:tr>
      <w:tr w:rsidR="00BC580E" w:rsidRPr="00BC580E" w:rsidTr="00526619">
        <w:trPr>
          <w:trHeight w:val="524"/>
          <w:jc w:val="center"/>
        </w:trPr>
        <w:tc>
          <w:tcPr>
            <w:tcW w:w="421" w:type="dxa"/>
            <w:tcBorders>
              <w:top w:val="single" w:sz="4" w:space="0" w:color="auto"/>
              <w:left w:val="single" w:sz="4" w:space="0" w:color="auto"/>
              <w:bottom w:val="single" w:sz="4" w:space="0" w:color="auto"/>
              <w:right w:val="single" w:sz="4" w:space="0" w:color="auto"/>
            </w:tcBorders>
            <w:vAlign w:val="center"/>
          </w:tcPr>
          <w:p w:rsidR="00BC580E" w:rsidRPr="00BC580E" w:rsidRDefault="00BC580E" w:rsidP="00974F98">
            <w:pPr>
              <w:jc w:val="center"/>
              <w:rPr>
                <w:bCs/>
                <w:sz w:val="18"/>
                <w:szCs w:val="18"/>
              </w:rPr>
            </w:pPr>
            <w:r w:rsidRPr="00BC580E">
              <w:rPr>
                <w:bCs/>
                <w:sz w:val="18"/>
                <w:szCs w:val="18"/>
              </w:rPr>
              <w:t>5</w:t>
            </w:r>
          </w:p>
        </w:tc>
        <w:tc>
          <w:tcPr>
            <w:tcW w:w="1559" w:type="dxa"/>
            <w:tcBorders>
              <w:top w:val="single" w:sz="4" w:space="0" w:color="auto"/>
              <w:left w:val="nil"/>
              <w:bottom w:val="single" w:sz="4" w:space="0" w:color="auto"/>
              <w:right w:val="single" w:sz="4" w:space="0" w:color="auto"/>
            </w:tcBorders>
            <w:vAlign w:val="center"/>
          </w:tcPr>
          <w:p w:rsidR="00BC580E" w:rsidRPr="00BC580E" w:rsidRDefault="00BC580E" w:rsidP="00974F98">
            <w:pPr>
              <w:rPr>
                <w:color w:val="000000"/>
                <w:sz w:val="18"/>
                <w:szCs w:val="18"/>
                <w:shd w:val="clear" w:color="auto" w:fill="F8F8F8"/>
              </w:rPr>
            </w:pPr>
            <w:r w:rsidRPr="00BC580E">
              <w:rPr>
                <w:color w:val="000000"/>
                <w:sz w:val="18"/>
                <w:szCs w:val="18"/>
                <w:shd w:val="clear" w:color="auto" w:fill="F8F8F8"/>
              </w:rPr>
              <w:t>Levothyroxine sodium</w:t>
            </w:r>
          </w:p>
        </w:tc>
        <w:tc>
          <w:tcPr>
            <w:tcW w:w="5670" w:type="dxa"/>
            <w:tcBorders>
              <w:top w:val="nil"/>
              <w:left w:val="single" w:sz="4" w:space="0" w:color="auto"/>
              <w:bottom w:val="single" w:sz="4" w:space="0" w:color="auto"/>
              <w:right w:val="single" w:sz="4" w:space="0" w:color="auto"/>
            </w:tcBorders>
            <w:shd w:val="clear" w:color="000000" w:fill="FFFFFF"/>
            <w:vAlign w:val="center"/>
          </w:tcPr>
          <w:p w:rsidR="00BC580E" w:rsidRPr="00BC580E" w:rsidRDefault="00BC580E" w:rsidP="00974F98">
            <w:pPr>
              <w:rPr>
                <w:color w:val="00000A"/>
                <w:sz w:val="18"/>
                <w:szCs w:val="18"/>
              </w:rPr>
            </w:pPr>
            <w:r w:rsidRPr="00BC580E">
              <w:rPr>
                <w:color w:val="00000A"/>
                <w:sz w:val="18"/>
                <w:szCs w:val="18"/>
              </w:rPr>
              <w:t>L-ТИРОКСИН-ФАРМАК®, таблетки по 100 мкг №50</w:t>
            </w:r>
          </w:p>
        </w:tc>
        <w:tc>
          <w:tcPr>
            <w:tcW w:w="992" w:type="dxa"/>
            <w:tcBorders>
              <w:top w:val="nil"/>
              <w:left w:val="single" w:sz="4" w:space="0" w:color="auto"/>
              <w:bottom w:val="single" w:sz="4" w:space="0" w:color="auto"/>
              <w:right w:val="single" w:sz="4" w:space="0" w:color="auto"/>
            </w:tcBorders>
            <w:shd w:val="clear" w:color="auto" w:fill="auto"/>
            <w:vAlign w:val="center"/>
          </w:tcPr>
          <w:p w:rsidR="00BC580E" w:rsidRPr="00BC580E" w:rsidRDefault="009554E6" w:rsidP="00974F98">
            <w:pPr>
              <w:jc w:val="center"/>
              <w:rPr>
                <w:color w:val="000000"/>
                <w:sz w:val="18"/>
                <w:szCs w:val="18"/>
              </w:rPr>
            </w:pPr>
            <w:r>
              <w:rPr>
                <w:color w:val="000000"/>
                <w:sz w:val="18"/>
                <w:szCs w:val="18"/>
              </w:rPr>
              <w:t>уп</w:t>
            </w:r>
          </w:p>
        </w:tc>
        <w:tc>
          <w:tcPr>
            <w:tcW w:w="992" w:type="dxa"/>
            <w:tcBorders>
              <w:top w:val="nil"/>
              <w:left w:val="nil"/>
              <w:bottom w:val="single" w:sz="4" w:space="0" w:color="auto"/>
              <w:right w:val="single" w:sz="4" w:space="0" w:color="auto"/>
            </w:tcBorders>
            <w:shd w:val="clear" w:color="auto" w:fill="auto"/>
            <w:vAlign w:val="center"/>
          </w:tcPr>
          <w:p w:rsidR="00BC580E" w:rsidRPr="00BC580E" w:rsidRDefault="009554E6" w:rsidP="00974F98">
            <w:pPr>
              <w:jc w:val="center"/>
              <w:rPr>
                <w:color w:val="000000"/>
                <w:sz w:val="18"/>
                <w:szCs w:val="18"/>
              </w:rPr>
            </w:pPr>
            <w:r>
              <w:rPr>
                <w:color w:val="000000"/>
                <w:sz w:val="18"/>
                <w:szCs w:val="18"/>
              </w:rPr>
              <w:t>10</w:t>
            </w:r>
          </w:p>
        </w:tc>
      </w:tr>
      <w:tr w:rsidR="00BC580E" w:rsidRPr="00BC580E" w:rsidTr="00526619">
        <w:trPr>
          <w:trHeight w:val="524"/>
          <w:jc w:val="center"/>
        </w:trPr>
        <w:tc>
          <w:tcPr>
            <w:tcW w:w="421" w:type="dxa"/>
            <w:tcBorders>
              <w:top w:val="single" w:sz="4" w:space="0" w:color="auto"/>
              <w:left w:val="single" w:sz="4" w:space="0" w:color="auto"/>
              <w:bottom w:val="single" w:sz="4" w:space="0" w:color="auto"/>
              <w:right w:val="single" w:sz="4" w:space="0" w:color="auto"/>
            </w:tcBorders>
            <w:vAlign w:val="center"/>
          </w:tcPr>
          <w:p w:rsidR="00BC580E" w:rsidRPr="00BC580E" w:rsidRDefault="00BC580E" w:rsidP="00974F98">
            <w:pPr>
              <w:jc w:val="center"/>
              <w:rPr>
                <w:bCs/>
                <w:sz w:val="18"/>
                <w:szCs w:val="18"/>
              </w:rPr>
            </w:pPr>
            <w:r w:rsidRPr="00BC580E">
              <w:rPr>
                <w:bCs/>
                <w:sz w:val="18"/>
                <w:szCs w:val="18"/>
              </w:rPr>
              <w:t>6</w:t>
            </w:r>
          </w:p>
        </w:tc>
        <w:tc>
          <w:tcPr>
            <w:tcW w:w="1559" w:type="dxa"/>
            <w:tcBorders>
              <w:top w:val="single" w:sz="4" w:space="0" w:color="auto"/>
              <w:left w:val="nil"/>
              <w:bottom w:val="single" w:sz="4" w:space="0" w:color="auto"/>
              <w:right w:val="single" w:sz="4" w:space="0" w:color="auto"/>
            </w:tcBorders>
            <w:vAlign w:val="center"/>
          </w:tcPr>
          <w:p w:rsidR="00BC580E" w:rsidRPr="00BC580E" w:rsidRDefault="00BC580E" w:rsidP="00974F98">
            <w:pPr>
              <w:rPr>
                <w:color w:val="000000"/>
                <w:sz w:val="18"/>
                <w:szCs w:val="18"/>
                <w:shd w:val="clear" w:color="auto" w:fill="F8F8F8"/>
              </w:rPr>
            </w:pPr>
            <w:r w:rsidRPr="00BC580E">
              <w:rPr>
                <w:color w:val="000000"/>
                <w:sz w:val="18"/>
                <w:szCs w:val="18"/>
                <w:shd w:val="clear" w:color="auto" w:fill="F8F8F8"/>
              </w:rPr>
              <w:t>Medicinal charcoal</w:t>
            </w:r>
          </w:p>
        </w:tc>
        <w:tc>
          <w:tcPr>
            <w:tcW w:w="5670" w:type="dxa"/>
            <w:tcBorders>
              <w:top w:val="nil"/>
              <w:left w:val="single" w:sz="4" w:space="0" w:color="auto"/>
              <w:bottom w:val="single" w:sz="4" w:space="0" w:color="auto"/>
              <w:right w:val="single" w:sz="4" w:space="0" w:color="auto"/>
            </w:tcBorders>
            <w:shd w:val="clear" w:color="000000" w:fill="FFFFFF"/>
            <w:vAlign w:val="center"/>
          </w:tcPr>
          <w:p w:rsidR="00BC580E" w:rsidRPr="00BC580E" w:rsidRDefault="00BC580E" w:rsidP="00974F98">
            <w:pPr>
              <w:rPr>
                <w:sz w:val="18"/>
                <w:szCs w:val="18"/>
              </w:rPr>
            </w:pPr>
            <w:r w:rsidRPr="00BC580E">
              <w:rPr>
                <w:sz w:val="18"/>
                <w:szCs w:val="18"/>
              </w:rPr>
              <w:t>ВУГІЛЛЯ АКТИВОВАНЕ, таблетки по 250 мг №10</w:t>
            </w:r>
          </w:p>
        </w:tc>
        <w:tc>
          <w:tcPr>
            <w:tcW w:w="992" w:type="dxa"/>
            <w:tcBorders>
              <w:top w:val="nil"/>
              <w:left w:val="single" w:sz="4" w:space="0" w:color="auto"/>
              <w:bottom w:val="single" w:sz="4" w:space="0" w:color="auto"/>
              <w:right w:val="single" w:sz="4" w:space="0" w:color="auto"/>
            </w:tcBorders>
            <w:shd w:val="clear" w:color="auto" w:fill="auto"/>
            <w:vAlign w:val="center"/>
          </w:tcPr>
          <w:p w:rsidR="00BC580E" w:rsidRPr="00BC580E" w:rsidRDefault="009554E6" w:rsidP="00974F98">
            <w:pPr>
              <w:jc w:val="center"/>
              <w:rPr>
                <w:color w:val="000000"/>
                <w:sz w:val="18"/>
                <w:szCs w:val="18"/>
              </w:rPr>
            </w:pPr>
            <w:r>
              <w:rPr>
                <w:color w:val="000000"/>
                <w:sz w:val="18"/>
                <w:szCs w:val="18"/>
              </w:rPr>
              <w:t>уп</w:t>
            </w:r>
          </w:p>
        </w:tc>
        <w:tc>
          <w:tcPr>
            <w:tcW w:w="992" w:type="dxa"/>
            <w:tcBorders>
              <w:top w:val="nil"/>
              <w:left w:val="nil"/>
              <w:bottom w:val="single" w:sz="4" w:space="0" w:color="auto"/>
              <w:right w:val="single" w:sz="4" w:space="0" w:color="auto"/>
            </w:tcBorders>
            <w:shd w:val="clear" w:color="auto" w:fill="auto"/>
            <w:vAlign w:val="center"/>
          </w:tcPr>
          <w:p w:rsidR="00BC580E" w:rsidRPr="00BC580E" w:rsidRDefault="00BC580E" w:rsidP="00974F98">
            <w:pPr>
              <w:jc w:val="center"/>
              <w:rPr>
                <w:color w:val="000000"/>
                <w:sz w:val="18"/>
                <w:szCs w:val="18"/>
              </w:rPr>
            </w:pPr>
            <w:r w:rsidRPr="00BC580E">
              <w:rPr>
                <w:color w:val="000000"/>
                <w:sz w:val="18"/>
                <w:szCs w:val="18"/>
              </w:rPr>
              <w:t>600</w:t>
            </w:r>
          </w:p>
        </w:tc>
      </w:tr>
      <w:tr w:rsidR="00BC580E" w:rsidRPr="00BC580E" w:rsidTr="00526619">
        <w:trPr>
          <w:trHeight w:val="524"/>
          <w:jc w:val="center"/>
        </w:trPr>
        <w:tc>
          <w:tcPr>
            <w:tcW w:w="421" w:type="dxa"/>
            <w:tcBorders>
              <w:top w:val="single" w:sz="4" w:space="0" w:color="auto"/>
              <w:left w:val="single" w:sz="4" w:space="0" w:color="auto"/>
              <w:bottom w:val="single" w:sz="4" w:space="0" w:color="auto"/>
              <w:right w:val="single" w:sz="4" w:space="0" w:color="auto"/>
            </w:tcBorders>
            <w:vAlign w:val="center"/>
          </w:tcPr>
          <w:p w:rsidR="00BC580E" w:rsidRPr="00BC580E" w:rsidRDefault="00BC580E" w:rsidP="00974F98">
            <w:pPr>
              <w:jc w:val="center"/>
              <w:rPr>
                <w:bCs/>
                <w:sz w:val="18"/>
                <w:szCs w:val="18"/>
              </w:rPr>
            </w:pPr>
            <w:r w:rsidRPr="00BC580E">
              <w:rPr>
                <w:bCs/>
                <w:sz w:val="18"/>
                <w:szCs w:val="18"/>
              </w:rPr>
              <w:t>7</w:t>
            </w:r>
          </w:p>
        </w:tc>
        <w:tc>
          <w:tcPr>
            <w:tcW w:w="1559" w:type="dxa"/>
            <w:tcBorders>
              <w:top w:val="single" w:sz="4" w:space="0" w:color="auto"/>
              <w:left w:val="nil"/>
              <w:bottom w:val="single" w:sz="4" w:space="0" w:color="auto"/>
              <w:right w:val="single" w:sz="4" w:space="0" w:color="auto"/>
            </w:tcBorders>
            <w:vAlign w:val="center"/>
          </w:tcPr>
          <w:p w:rsidR="00BC580E" w:rsidRPr="00BC580E" w:rsidRDefault="00BC580E" w:rsidP="00974F98">
            <w:pPr>
              <w:rPr>
                <w:color w:val="000000"/>
                <w:sz w:val="18"/>
                <w:szCs w:val="18"/>
                <w:shd w:val="clear" w:color="auto" w:fill="F8F8F8"/>
              </w:rPr>
            </w:pPr>
            <w:r w:rsidRPr="00BC580E">
              <w:rPr>
                <w:color w:val="000000"/>
                <w:sz w:val="18"/>
                <w:szCs w:val="18"/>
                <w:shd w:val="clear" w:color="auto" w:fill="F8F8F8"/>
              </w:rPr>
              <w:t>Albumin</w:t>
            </w:r>
          </w:p>
        </w:tc>
        <w:tc>
          <w:tcPr>
            <w:tcW w:w="5670" w:type="dxa"/>
            <w:tcBorders>
              <w:top w:val="nil"/>
              <w:left w:val="single" w:sz="4" w:space="0" w:color="auto"/>
              <w:bottom w:val="single" w:sz="4" w:space="0" w:color="auto"/>
              <w:right w:val="single" w:sz="4" w:space="0" w:color="auto"/>
            </w:tcBorders>
            <w:shd w:val="clear" w:color="D9D9D9" w:fill="FFFFFF"/>
            <w:vAlign w:val="center"/>
          </w:tcPr>
          <w:p w:rsidR="00BC580E" w:rsidRPr="00BC580E" w:rsidRDefault="00BC580E" w:rsidP="00974F98">
            <w:pPr>
              <w:rPr>
                <w:sz w:val="18"/>
                <w:szCs w:val="18"/>
              </w:rPr>
            </w:pPr>
            <w:r w:rsidRPr="00BC580E">
              <w:rPr>
                <w:sz w:val="18"/>
                <w:szCs w:val="18"/>
              </w:rPr>
              <w:t>АЛЬБУВЕН, розчин для інфузій, 20 % по  100 мл у флаконі</w:t>
            </w:r>
          </w:p>
        </w:tc>
        <w:tc>
          <w:tcPr>
            <w:tcW w:w="992" w:type="dxa"/>
            <w:tcBorders>
              <w:top w:val="nil"/>
              <w:left w:val="single" w:sz="4" w:space="0" w:color="auto"/>
              <w:bottom w:val="single" w:sz="4" w:space="0" w:color="auto"/>
              <w:right w:val="single" w:sz="4" w:space="0" w:color="auto"/>
            </w:tcBorders>
            <w:shd w:val="clear" w:color="auto" w:fill="auto"/>
            <w:vAlign w:val="center"/>
          </w:tcPr>
          <w:p w:rsidR="00BC580E" w:rsidRPr="00BC580E" w:rsidRDefault="00BC580E" w:rsidP="00974F98">
            <w:pPr>
              <w:jc w:val="center"/>
              <w:rPr>
                <w:color w:val="000000"/>
                <w:sz w:val="18"/>
                <w:szCs w:val="18"/>
              </w:rPr>
            </w:pPr>
            <w:r w:rsidRPr="00BC580E">
              <w:rPr>
                <w:color w:val="000000"/>
                <w:sz w:val="18"/>
                <w:szCs w:val="18"/>
              </w:rPr>
              <w:t>фл</w:t>
            </w:r>
          </w:p>
        </w:tc>
        <w:tc>
          <w:tcPr>
            <w:tcW w:w="992" w:type="dxa"/>
            <w:tcBorders>
              <w:top w:val="nil"/>
              <w:left w:val="nil"/>
              <w:bottom w:val="single" w:sz="4" w:space="0" w:color="auto"/>
              <w:right w:val="single" w:sz="4" w:space="0" w:color="auto"/>
            </w:tcBorders>
            <w:shd w:val="clear" w:color="auto" w:fill="auto"/>
            <w:vAlign w:val="center"/>
          </w:tcPr>
          <w:p w:rsidR="00BC580E" w:rsidRPr="00BC580E" w:rsidRDefault="00BC580E" w:rsidP="00974F98">
            <w:pPr>
              <w:jc w:val="center"/>
              <w:rPr>
                <w:color w:val="000000"/>
                <w:sz w:val="18"/>
                <w:szCs w:val="18"/>
              </w:rPr>
            </w:pPr>
            <w:r w:rsidRPr="00BC580E">
              <w:rPr>
                <w:color w:val="000000"/>
                <w:sz w:val="18"/>
                <w:szCs w:val="18"/>
              </w:rPr>
              <w:t>10</w:t>
            </w:r>
          </w:p>
        </w:tc>
      </w:tr>
      <w:tr w:rsidR="00BC580E" w:rsidRPr="00BC580E" w:rsidTr="00526619">
        <w:trPr>
          <w:trHeight w:val="524"/>
          <w:jc w:val="center"/>
        </w:trPr>
        <w:tc>
          <w:tcPr>
            <w:tcW w:w="421" w:type="dxa"/>
            <w:tcBorders>
              <w:top w:val="single" w:sz="4" w:space="0" w:color="auto"/>
              <w:left w:val="single" w:sz="4" w:space="0" w:color="auto"/>
              <w:bottom w:val="single" w:sz="4" w:space="0" w:color="auto"/>
              <w:right w:val="single" w:sz="4" w:space="0" w:color="auto"/>
            </w:tcBorders>
            <w:vAlign w:val="center"/>
          </w:tcPr>
          <w:p w:rsidR="00BC580E" w:rsidRPr="00BC580E" w:rsidRDefault="00BC580E" w:rsidP="00974F98">
            <w:pPr>
              <w:jc w:val="center"/>
              <w:rPr>
                <w:bCs/>
                <w:sz w:val="18"/>
                <w:szCs w:val="18"/>
              </w:rPr>
            </w:pPr>
            <w:r w:rsidRPr="00BC580E">
              <w:rPr>
                <w:bCs/>
                <w:sz w:val="18"/>
                <w:szCs w:val="18"/>
              </w:rPr>
              <w:t>8</w:t>
            </w:r>
          </w:p>
        </w:tc>
        <w:tc>
          <w:tcPr>
            <w:tcW w:w="1559" w:type="dxa"/>
            <w:tcBorders>
              <w:top w:val="single" w:sz="4" w:space="0" w:color="auto"/>
              <w:left w:val="nil"/>
              <w:bottom w:val="single" w:sz="4" w:space="0" w:color="auto"/>
              <w:right w:val="single" w:sz="4" w:space="0" w:color="auto"/>
            </w:tcBorders>
            <w:vAlign w:val="center"/>
          </w:tcPr>
          <w:p w:rsidR="00BC580E" w:rsidRPr="00BC580E" w:rsidRDefault="00BC580E" w:rsidP="00974F98">
            <w:pPr>
              <w:rPr>
                <w:color w:val="000000"/>
                <w:sz w:val="18"/>
                <w:szCs w:val="18"/>
                <w:shd w:val="clear" w:color="auto" w:fill="F8F8F8"/>
              </w:rPr>
            </w:pPr>
            <w:r w:rsidRPr="00BC580E">
              <w:rPr>
                <w:color w:val="000000"/>
                <w:sz w:val="18"/>
                <w:szCs w:val="18"/>
                <w:shd w:val="clear" w:color="auto" w:fill="F8F8F8"/>
              </w:rPr>
              <w:t>Thiosulfate</w:t>
            </w:r>
          </w:p>
        </w:tc>
        <w:tc>
          <w:tcPr>
            <w:tcW w:w="5670" w:type="dxa"/>
            <w:tcBorders>
              <w:top w:val="nil"/>
              <w:left w:val="single" w:sz="4" w:space="0" w:color="auto"/>
              <w:bottom w:val="single" w:sz="4" w:space="0" w:color="auto"/>
              <w:right w:val="single" w:sz="4" w:space="0" w:color="auto"/>
            </w:tcBorders>
            <w:shd w:val="clear" w:color="000000" w:fill="FFFFFF"/>
            <w:vAlign w:val="center"/>
          </w:tcPr>
          <w:p w:rsidR="00BC580E" w:rsidRPr="00BC580E" w:rsidRDefault="00BC580E" w:rsidP="00974F98">
            <w:pPr>
              <w:rPr>
                <w:color w:val="00000A"/>
                <w:sz w:val="18"/>
                <w:szCs w:val="18"/>
              </w:rPr>
            </w:pPr>
            <w:r w:rsidRPr="00BC580E">
              <w:rPr>
                <w:color w:val="00000A"/>
                <w:sz w:val="18"/>
                <w:szCs w:val="18"/>
              </w:rPr>
              <w:t>НАТРІЮ ТІОСУЛЬФАТ-ДАРНИЦЯ, розчин для ін'єкцій, 300 мг/мл по 5 мл в ампулі №10</w:t>
            </w:r>
          </w:p>
        </w:tc>
        <w:tc>
          <w:tcPr>
            <w:tcW w:w="992" w:type="dxa"/>
            <w:tcBorders>
              <w:top w:val="nil"/>
              <w:left w:val="single" w:sz="4" w:space="0" w:color="auto"/>
              <w:bottom w:val="single" w:sz="4" w:space="0" w:color="auto"/>
              <w:right w:val="single" w:sz="4" w:space="0" w:color="auto"/>
            </w:tcBorders>
            <w:shd w:val="clear" w:color="auto" w:fill="auto"/>
            <w:vAlign w:val="center"/>
          </w:tcPr>
          <w:p w:rsidR="00BC580E" w:rsidRPr="00BC580E" w:rsidRDefault="009554E6" w:rsidP="00974F98">
            <w:pPr>
              <w:jc w:val="center"/>
              <w:rPr>
                <w:color w:val="000000"/>
                <w:sz w:val="18"/>
                <w:szCs w:val="18"/>
              </w:rPr>
            </w:pPr>
            <w:r>
              <w:rPr>
                <w:color w:val="000000"/>
                <w:sz w:val="18"/>
                <w:szCs w:val="18"/>
              </w:rPr>
              <w:t>уп</w:t>
            </w:r>
          </w:p>
        </w:tc>
        <w:tc>
          <w:tcPr>
            <w:tcW w:w="992" w:type="dxa"/>
            <w:tcBorders>
              <w:top w:val="nil"/>
              <w:left w:val="nil"/>
              <w:bottom w:val="single" w:sz="4" w:space="0" w:color="auto"/>
              <w:right w:val="single" w:sz="4" w:space="0" w:color="auto"/>
            </w:tcBorders>
            <w:shd w:val="clear" w:color="auto" w:fill="auto"/>
            <w:vAlign w:val="center"/>
          </w:tcPr>
          <w:p w:rsidR="00BC580E" w:rsidRPr="00BC580E" w:rsidRDefault="00BC580E" w:rsidP="009554E6">
            <w:pPr>
              <w:jc w:val="center"/>
              <w:rPr>
                <w:color w:val="000000"/>
                <w:sz w:val="18"/>
                <w:szCs w:val="18"/>
              </w:rPr>
            </w:pPr>
            <w:r w:rsidRPr="00BC580E">
              <w:rPr>
                <w:color w:val="000000"/>
                <w:sz w:val="18"/>
                <w:szCs w:val="18"/>
              </w:rPr>
              <w:t>25</w:t>
            </w:r>
          </w:p>
        </w:tc>
      </w:tr>
      <w:tr w:rsidR="00BC580E" w:rsidRPr="00BC580E" w:rsidTr="00526619">
        <w:trPr>
          <w:trHeight w:val="524"/>
          <w:jc w:val="center"/>
        </w:trPr>
        <w:tc>
          <w:tcPr>
            <w:tcW w:w="421" w:type="dxa"/>
            <w:tcBorders>
              <w:top w:val="single" w:sz="4" w:space="0" w:color="auto"/>
              <w:left w:val="single" w:sz="4" w:space="0" w:color="auto"/>
              <w:bottom w:val="single" w:sz="4" w:space="0" w:color="auto"/>
              <w:right w:val="single" w:sz="4" w:space="0" w:color="auto"/>
            </w:tcBorders>
            <w:vAlign w:val="center"/>
          </w:tcPr>
          <w:p w:rsidR="00BC580E" w:rsidRPr="00BC580E" w:rsidRDefault="00BC580E" w:rsidP="00974F98">
            <w:pPr>
              <w:jc w:val="center"/>
              <w:rPr>
                <w:bCs/>
                <w:sz w:val="18"/>
                <w:szCs w:val="18"/>
              </w:rPr>
            </w:pPr>
            <w:r w:rsidRPr="00BC580E">
              <w:rPr>
                <w:bCs/>
                <w:sz w:val="18"/>
                <w:szCs w:val="18"/>
              </w:rPr>
              <w:lastRenderedPageBreak/>
              <w:t>9</w:t>
            </w:r>
          </w:p>
        </w:tc>
        <w:tc>
          <w:tcPr>
            <w:tcW w:w="1559" w:type="dxa"/>
            <w:tcBorders>
              <w:top w:val="single" w:sz="4" w:space="0" w:color="auto"/>
              <w:left w:val="nil"/>
              <w:bottom w:val="single" w:sz="4" w:space="0" w:color="auto"/>
              <w:right w:val="single" w:sz="4" w:space="0" w:color="auto"/>
            </w:tcBorders>
            <w:vAlign w:val="center"/>
          </w:tcPr>
          <w:p w:rsidR="00BC580E" w:rsidRPr="00BC580E" w:rsidRDefault="00BC580E" w:rsidP="00974F98">
            <w:pPr>
              <w:rPr>
                <w:color w:val="000000"/>
                <w:sz w:val="18"/>
                <w:szCs w:val="18"/>
                <w:shd w:val="clear" w:color="auto" w:fill="F8F8F8"/>
              </w:rPr>
            </w:pPr>
            <w:r w:rsidRPr="00BC580E">
              <w:rPr>
                <w:color w:val="000000"/>
                <w:sz w:val="18"/>
                <w:szCs w:val="18"/>
                <w:shd w:val="clear" w:color="auto" w:fill="F8F8F8"/>
              </w:rPr>
              <w:t>Metamizole sodium</w:t>
            </w:r>
          </w:p>
        </w:tc>
        <w:tc>
          <w:tcPr>
            <w:tcW w:w="5670" w:type="dxa"/>
            <w:tcBorders>
              <w:top w:val="nil"/>
              <w:left w:val="single" w:sz="4" w:space="0" w:color="auto"/>
              <w:bottom w:val="single" w:sz="4" w:space="0" w:color="auto"/>
              <w:right w:val="single" w:sz="4" w:space="0" w:color="auto"/>
            </w:tcBorders>
            <w:shd w:val="clear" w:color="000000" w:fill="FFFFFF"/>
            <w:vAlign w:val="center"/>
          </w:tcPr>
          <w:p w:rsidR="00BC580E" w:rsidRPr="00BC580E" w:rsidRDefault="00BC580E" w:rsidP="00974F98">
            <w:pPr>
              <w:rPr>
                <w:color w:val="00000A"/>
                <w:sz w:val="18"/>
                <w:szCs w:val="18"/>
              </w:rPr>
            </w:pPr>
            <w:r w:rsidRPr="00BC580E">
              <w:rPr>
                <w:color w:val="00000A"/>
                <w:sz w:val="18"/>
                <w:szCs w:val="18"/>
              </w:rPr>
              <w:t>АНАЛЬГІН, розчин для ін`єкцій, 500 мг/мл, по 2 мл в ампулі №10</w:t>
            </w:r>
          </w:p>
        </w:tc>
        <w:tc>
          <w:tcPr>
            <w:tcW w:w="992" w:type="dxa"/>
            <w:tcBorders>
              <w:top w:val="nil"/>
              <w:left w:val="single" w:sz="4" w:space="0" w:color="auto"/>
              <w:bottom w:val="single" w:sz="4" w:space="0" w:color="auto"/>
              <w:right w:val="single" w:sz="4" w:space="0" w:color="auto"/>
            </w:tcBorders>
            <w:shd w:val="clear" w:color="auto" w:fill="auto"/>
            <w:vAlign w:val="center"/>
          </w:tcPr>
          <w:p w:rsidR="00BC580E" w:rsidRPr="00BC580E" w:rsidRDefault="00E72A28" w:rsidP="00974F98">
            <w:pPr>
              <w:jc w:val="center"/>
              <w:rPr>
                <w:color w:val="000000"/>
                <w:sz w:val="18"/>
                <w:szCs w:val="18"/>
              </w:rPr>
            </w:pPr>
            <w:r>
              <w:rPr>
                <w:color w:val="000000"/>
                <w:sz w:val="18"/>
                <w:szCs w:val="18"/>
              </w:rPr>
              <w:t>уп</w:t>
            </w:r>
          </w:p>
        </w:tc>
        <w:tc>
          <w:tcPr>
            <w:tcW w:w="992" w:type="dxa"/>
            <w:tcBorders>
              <w:top w:val="nil"/>
              <w:left w:val="nil"/>
              <w:bottom w:val="single" w:sz="4" w:space="0" w:color="auto"/>
              <w:right w:val="single" w:sz="4" w:space="0" w:color="auto"/>
            </w:tcBorders>
            <w:shd w:val="clear" w:color="auto" w:fill="auto"/>
            <w:vAlign w:val="center"/>
          </w:tcPr>
          <w:p w:rsidR="00BC580E" w:rsidRPr="00BC580E" w:rsidRDefault="00BC580E" w:rsidP="00E72A28">
            <w:pPr>
              <w:jc w:val="center"/>
              <w:rPr>
                <w:color w:val="000000"/>
                <w:sz w:val="18"/>
                <w:szCs w:val="18"/>
              </w:rPr>
            </w:pPr>
            <w:r w:rsidRPr="00BC580E">
              <w:rPr>
                <w:color w:val="000000"/>
                <w:sz w:val="18"/>
                <w:szCs w:val="18"/>
              </w:rPr>
              <w:t>50</w:t>
            </w:r>
          </w:p>
        </w:tc>
      </w:tr>
      <w:tr w:rsidR="00BC580E" w:rsidRPr="00BC580E" w:rsidTr="00526619">
        <w:trPr>
          <w:trHeight w:val="524"/>
          <w:jc w:val="center"/>
        </w:trPr>
        <w:tc>
          <w:tcPr>
            <w:tcW w:w="421" w:type="dxa"/>
            <w:tcBorders>
              <w:top w:val="single" w:sz="4" w:space="0" w:color="auto"/>
              <w:left w:val="single" w:sz="4" w:space="0" w:color="auto"/>
              <w:bottom w:val="single" w:sz="4" w:space="0" w:color="auto"/>
              <w:right w:val="single" w:sz="4" w:space="0" w:color="auto"/>
            </w:tcBorders>
            <w:vAlign w:val="center"/>
          </w:tcPr>
          <w:p w:rsidR="00BC580E" w:rsidRPr="00BC580E" w:rsidRDefault="00BC580E" w:rsidP="00974F98">
            <w:pPr>
              <w:jc w:val="center"/>
              <w:rPr>
                <w:bCs/>
                <w:sz w:val="18"/>
                <w:szCs w:val="18"/>
              </w:rPr>
            </w:pPr>
            <w:r w:rsidRPr="00BC580E">
              <w:rPr>
                <w:bCs/>
                <w:sz w:val="18"/>
                <w:szCs w:val="18"/>
              </w:rPr>
              <w:t>10</w:t>
            </w:r>
          </w:p>
        </w:tc>
        <w:tc>
          <w:tcPr>
            <w:tcW w:w="1559" w:type="dxa"/>
            <w:tcBorders>
              <w:top w:val="single" w:sz="4" w:space="0" w:color="auto"/>
              <w:left w:val="nil"/>
              <w:bottom w:val="single" w:sz="4" w:space="0" w:color="auto"/>
              <w:right w:val="single" w:sz="4" w:space="0" w:color="auto"/>
            </w:tcBorders>
            <w:vAlign w:val="center"/>
          </w:tcPr>
          <w:p w:rsidR="00BC580E" w:rsidRPr="00BC580E" w:rsidRDefault="00BC580E" w:rsidP="00974F98">
            <w:pPr>
              <w:rPr>
                <w:color w:val="000000"/>
                <w:sz w:val="18"/>
                <w:szCs w:val="18"/>
                <w:shd w:val="clear" w:color="auto" w:fill="F8F8F8"/>
              </w:rPr>
            </w:pPr>
            <w:r w:rsidRPr="00BC580E">
              <w:rPr>
                <w:color w:val="000000"/>
                <w:sz w:val="18"/>
                <w:szCs w:val="18"/>
                <w:shd w:val="clear" w:color="auto" w:fill="F8F8F8"/>
              </w:rPr>
              <w:t>Aciclovir</w:t>
            </w:r>
          </w:p>
        </w:tc>
        <w:tc>
          <w:tcPr>
            <w:tcW w:w="5670" w:type="dxa"/>
            <w:tcBorders>
              <w:top w:val="nil"/>
              <w:left w:val="single" w:sz="4" w:space="0" w:color="auto"/>
              <w:bottom w:val="single" w:sz="4" w:space="0" w:color="auto"/>
              <w:right w:val="single" w:sz="4" w:space="0" w:color="auto"/>
            </w:tcBorders>
            <w:shd w:val="clear" w:color="000000" w:fill="FFFFFF"/>
            <w:vAlign w:val="center"/>
          </w:tcPr>
          <w:p w:rsidR="00BC580E" w:rsidRPr="00BC580E" w:rsidRDefault="00BC580E" w:rsidP="00974F98">
            <w:pPr>
              <w:rPr>
                <w:color w:val="00000A"/>
                <w:sz w:val="18"/>
                <w:szCs w:val="18"/>
              </w:rPr>
            </w:pPr>
            <w:r w:rsidRPr="00BC580E">
              <w:rPr>
                <w:color w:val="00000A"/>
                <w:sz w:val="18"/>
                <w:szCs w:val="18"/>
              </w:rPr>
              <w:t>ГЕРПЕВІР®, порошок для розчину для ін'єкцій по 250 мг №10</w:t>
            </w:r>
          </w:p>
        </w:tc>
        <w:tc>
          <w:tcPr>
            <w:tcW w:w="992" w:type="dxa"/>
            <w:tcBorders>
              <w:top w:val="nil"/>
              <w:left w:val="single" w:sz="4" w:space="0" w:color="auto"/>
              <w:bottom w:val="single" w:sz="4" w:space="0" w:color="auto"/>
              <w:right w:val="single" w:sz="4" w:space="0" w:color="auto"/>
            </w:tcBorders>
            <w:shd w:val="clear" w:color="auto" w:fill="auto"/>
            <w:vAlign w:val="center"/>
          </w:tcPr>
          <w:p w:rsidR="00BC580E" w:rsidRPr="00BC580E" w:rsidRDefault="00E72A28" w:rsidP="00974F98">
            <w:pPr>
              <w:jc w:val="center"/>
              <w:rPr>
                <w:color w:val="000000"/>
                <w:sz w:val="18"/>
                <w:szCs w:val="18"/>
              </w:rPr>
            </w:pPr>
            <w:r>
              <w:rPr>
                <w:color w:val="000000"/>
                <w:sz w:val="18"/>
                <w:szCs w:val="18"/>
              </w:rPr>
              <w:t>уп</w:t>
            </w:r>
          </w:p>
        </w:tc>
        <w:tc>
          <w:tcPr>
            <w:tcW w:w="992" w:type="dxa"/>
            <w:tcBorders>
              <w:top w:val="nil"/>
              <w:left w:val="nil"/>
              <w:bottom w:val="single" w:sz="4" w:space="0" w:color="auto"/>
              <w:right w:val="single" w:sz="4" w:space="0" w:color="auto"/>
            </w:tcBorders>
            <w:shd w:val="clear" w:color="auto" w:fill="auto"/>
            <w:vAlign w:val="center"/>
          </w:tcPr>
          <w:p w:rsidR="00BC580E" w:rsidRPr="00BC580E" w:rsidRDefault="00BC580E" w:rsidP="00974F98">
            <w:pPr>
              <w:jc w:val="center"/>
              <w:rPr>
                <w:color w:val="000000"/>
                <w:sz w:val="18"/>
                <w:szCs w:val="18"/>
              </w:rPr>
            </w:pPr>
            <w:r w:rsidRPr="00BC580E">
              <w:rPr>
                <w:color w:val="000000"/>
                <w:sz w:val="18"/>
                <w:szCs w:val="18"/>
              </w:rPr>
              <w:t>5</w:t>
            </w:r>
          </w:p>
        </w:tc>
      </w:tr>
      <w:tr w:rsidR="00BC580E" w:rsidRPr="00BC580E" w:rsidTr="00526619">
        <w:trPr>
          <w:trHeight w:val="524"/>
          <w:jc w:val="center"/>
        </w:trPr>
        <w:tc>
          <w:tcPr>
            <w:tcW w:w="421" w:type="dxa"/>
            <w:tcBorders>
              <w:top w:val="single" w:sz="4" w:space="0" w:color="auto"/>
              <w:left w:val="single" w:sz="4" w:space="0" w:color="auto"/>
              <w:bottom w:val="single" w:sz="4" w:space="0" w:color="auto"/>
              <w:right w:val="single" w:sz="4" w:space="0" w:color="auto"/>
            </w:tcBorders>
            <w:vAlign w:val="center"/>
          </w:tcPr>
          <w:p w:rsidR="00BC580E" w:rsidRPr="00BC580E" w:rsidRDefault="00BC580E" w:rsidP="00974F98">
            <w:pPr>
              <w:jc w:val="center"/>
              <w:rPr>
                <w:bCs/>
                <w:sz w:val="18"/>
                <w:szCs w:val="18"/>
              </w:rPr>
            </w:pPr>
            <w:r w:rsidRPr="00BC580E">
              <w:rPr>
                <w:bCs/>
                <w:sz w:val="18"/>
                <w:szCs w:val="18"/>
              </w:rPr>
              <w:t>11</w:t>
            </w:r>
          </w:p>
        </w:tc>
        <w:tc>
          <w:tcPr>
            <w:tcW w:w="1559" w:type="dxa"/>
            <w:tcBorders>
              <w:top w:val="single" w:sz="4" w:space="0" w:color="auto"/>
              <w:left w:val="nil"/>
              <w:bottom w:val="single" w:sz="4" w:space="0" w:color="auto"/>
              <w:right w:val="single" w:sz="4" w:space="0" w:color="auto"/>
            </w:tcBorders>
            <w:vAlign w:val="center"/>
          </w:tcPr>
          <w:p w:rsidR="00BC580E" w:rsidRPr="00BC580E" w:rsidRDefault="00BC580E" w:rsidP="00974F98">
            <w:pPr>
              <w:rPr>
                <w:color w:val="000000"/>
                <w:sz w:val="18"/>
                <w:szCs w:val="18"/>
                <w:shd w:val="clear" w:color="auto" w:fill="F8F8F8"/>
              </w:rPr>
            </w:pPr>
            <w:r w:rsidRPr="00BC580E">
              <w:rPr>
                <w:color w:val="000000"/>
                <w:sz w:val="18"/>
                <w:szCs w:val="18"/>
                <w:shd w:val="clear" w:color="auto" w:fill="F8F8F8"/>
              </w:rPr>
              <w:t>Chlorpromazine</w:t>
            </w:r>
          </w:p>
        </w:tc>
        <w:tc>
          <w:tcPr>
            <w:tcW w:w="5670" w:type="dxa"/>
            <w:tcBorders>
              <w:top w:val="nil"/>
              <w:left w:val="single" w:sz="4" w:space="0" w:color="auto"/>
              <w:bottom w:val="single" w:sz="4" w:space="0" w:color="auto"/>
              <w:right w:val="single" w:sz="4" w:space="0" w:color="auto"/>
            </w:tcBorders>
            <w:shd w:val="clear" w:color="000000" w:fill="FFFFFF"/>
            <w:vAlign w:val="center"/>
          </w:tcPr>
          <w:p w:rsidR="00BC580E" w:rsidRPr="00BC580E" w:rsidRDefault="00BC580E" w:rsidP="00974F98">
            <w:pPr>
              <w:rPr>
                <w:color w:val="00000A"/>
                <w:sz w:val="18"/>
                <w:szCs w:val="18"/>
              </w:rPr>
            </w:pPr>
            <w:r w:rsidRPr="00BC580E">
              <w:rPr>
                <w:color w:val="00000A"/>
                <w:sz w:val="18"/>
                <w:szCs w:val="18"/>
              </w:rPr>
              <w:t>АМІНАЗИН, розчин для ін'єкцій, 25 мг/мл по 2 мл у ампулі №10</w:t>
            </w:r>
          </w:p>
        </w:tc>
        <w:tc>
          <w:tcPr>
            <w:tcW w:w="992" w:type="dxa"/>
            <w:tcBorders>
              <w:top w:val="nil"/>
              <w:left w:val="single" w:sz="4" w:space="0" w:color="auto"/>
              <w:bottom w:val="single" w:sz="4" w:space="0" w:color="auto"/>
              <w:right w:val="single" w:sz="4" w:space="0" w:color="auto"/>
            </w:tcBorders>
            <w:shd w:val="clear" w:color="auto" w:fill="auto"/>
            <w:vAlign w:val="center"/>
          </w:tcPr>
          <w:p w:rsidR="00BC580E" w:rsidRPr="00BC580E" w:rsidRDefault="00E72A28" w:rsidP="00974F98">
            <w:pPr>
              <w:jc w:val="center"/>
              <w:rPr>
                <w:color w:val="000000"/>
                <w:sz w:val="18"/>
                <w:szCs w:val="18"/>
              </w:rPr>
            </w:pPr>
            <w:r>
              <w:rPr>
                <w:color w:val="000000"/>
                <w:sz w:val="18"/>
                <w:szCs w:val="18"/>
              </w:rPr>
              <w:t>уп</w:t>
            </w:r>
          </w:p>
        </w:tc>
        <w:tc>
          <w:tcPr>
            <w:tcW w:w="992" w:type="dxa"/>
            <w:tcBorders>
              <w:top w:val="nil"/>
              <w:left w:val="nil"/>
              <w:bottom w:val="single" w:sz="4" w:space="0" w:color="auto"/>
              <w:right w:val="single" w:sz="4" w:space="0" w:color="auto"/>
            </w:tcBorders>
            <w:shd w:val="clear" w:color="auto" w:fill="auto"/>
            <w:vAlign w:val="center"/>
          </w:tcPr>
          <w:p w:rsidR="00BC580E" w:rsidRPr="00BC580E" w:rsidRDefault="00BC580E" w:rsidP="00E72A28">
            <w:pPr>
              <w:jc w:val="center"/>
              <w:rPr>
                <w:color w:val="000000"/>
                <w:sz w:val="18"/>
                <w:szCs w:val="18"/>
              </w:rPr>
            </w:pPr>
            <w:r w:rsidRPr="00BC580E">
              <w:rPr>
                <w:color w:val="000000"/>
                <w:sz w:val="18"/>
                <w:szCs w:val="18"/>
              </w:rPr>
              <w:t>12</w:t>
            </w:r>
          </w:p>
        </w:tc>
      </w:tr>
      <w:tr w:rsidR="00BC580E" w:rsidRPr="00BC580E" w:rsidTr="00526619">
        <w:trPr>
          <w:trHeight w:val="524"/>
          <w:jc w:val="center"/>
        </w:trPr>
        <w:tc>
          <w:tcPr>
            <w:tcW w:w="421" w:type="dxa"/>
            <w:tcBorders>
              <w:top w:val="single" w:sz="4" w:space="0" w:color="auto"/>
              <w:left w:val="single" w:sz="4" w:space="0" w:color="auto"/>
              <w:bottom w:val="single" w:sz="4" w:space="0" w:color="auto"/>
              <w:right w:val="single" w:sz="4" w:space="0" w:color="auto"/>
            </w:tcBorders>
            <w:vAlign w:val="center"/>
          </w:tcPr>
          <w:p w:rsidR="00BC580E" w:rsidRPr="00BC580E" w:rsidRDefault="00BC580E" w:rsidP="00974F98">
            <w:pPr>
              <w:jc w:val="center"/>
              <w:rPr>
                <w:bCs/>
                <w:sz w:val="18"/>
                <w:szCs w:val="18"/>
              </w:rPr>
            </w:pPr>
            <w:r w:rsidRPr="00BC580E">
              <w:rPr>
                <w:bCs/>
                <w:sz w:val="18"/>
                <w:szCs w:val="18"/>
              </w:rPr>
              <w:t>12</w:t>
            </w:r>
          </w:p>
        </w:tc>
        <w:tc>
          <w:tcPr>
            <w:tcW w:w="1559" w:type="dxa"/>
            <w:tcBorders>
              <w:top w:val="single" w:sz="4" w:space="0" w:color="auto"/>
              <w:left w:val="nil"/>
              <w:bottom w:val="single" w:sz="4" w:space="0" w:color="auto"/>
              <w:right w:val="single" w:sz="4" w:space="0" w:color="auto"/>
            </w:tcBorders>
            <w:vAlign w:val="center"/>
          </w:tcPr>
          <w:p w:rsidR="00BC580E" w:rsidRPr="00BC580E" w:rsidRDefault="00BC580E" w:rsidP="00974F98">
            <w:pPr>
              <w:rPr>
                <w:color w:val="000000"/>
                <w:sz w:val="18"/>
                <w:szCs w:val="18"/>
                <w:shd w:val="clear" w:color="auto" w:fill="F8F8F8"/>
              </w:rPr>
            </w:pPr>
            <w:r w:rsidRPr="00BC580E">
              <w:rPr>
                <w:color w:val="000000"/>
                <w:sz w:val="18"/>
                <w:szCs w:val="18"/>
                <w:shd w:val="clear" w:color="auto" w:fill="F8F8F8"/>
              </w:rPr>
              <w:t>Ketorolac</w:t>
            </w:r>
          </w:p>
        </w:tc>
        <w:tc>
          <w:tcPr>
            <w:tcW w:w="5670" w:type="dxa"/>
            <w:tcBorders>
              <w:top w:val="nil"/>
              <w:left w:val="single" w:sz="4" w:space="0" w:color="auto"/>
              <w:bottom w:val="single" w:sz="4" w:space="0" w:color="auto"/>
              <w:right w:val="single" w:sz="4" w:space="0" w:color="auto"/>
            </w:tcBorders>
            <w:shd w:val="clear" w:color="000000" w:fill="FFFFFF"/>
            <w:vAlign w:val="center"/>
          </w:tcPr>
          <w:p w:rsidR="00BC580E" w:rsidRPr="00BC580E" w:rsidRDefault="00BC580E" w:rsidP="00974F98">
            <w:pPr>
              <w:rPr>
                <w:color w:val="00000A"/>
                <w:sz w:val="18"/>
                <w:szCs w:val="18"/>
              </w:rPr>
            </w:pPr>
            <w:r w:rsidRPr="00BC580E">
              <w:rPr>
                <w:color w:val="00000A"/>
                <w:sz w:val="18"/>
                <w:szCs w:val="18"/>
              </w:rPr>
              <w:t>БЛОКПЕЙН, розчин для ін'єкцій, 30 мг/мл; по 1 мл в ампулі, №10</w:t>
            </w:r>
          </w:p>
        </w:tc>
        <w:tc>
          <w:tcPr>
            <w:tcW w:w="992" w:type="dxa"/>
            <w:tcBorders>
              <w:top w:val="nil"/>
              <w:left w:val="single" w:sz="4" w:space="0" w:color="auto"/>
              <w:bottom w:val="single" w:sz="4" w:space="0" w:color="auto"/>
              <w:right w:val="single" w:sz="4" w:space="0" w:color="auto"/>
            </w:tcBorders>
            <w:shd w:val="clear" w:color="auto" w:fill="auto"/>
            <w:vAlign w:val="center"/>
          </w:tcPr>
          <w:p w:rsidR="00BC580E" w:rsidRPr="00BC580E" w:rsidRDefault="00E72A28" w:rsidP="00974F98">
            <w:pPr>
              <w:jc w:val="center"/>
              <w:rPr>
                <w:color w:val="000000"/>
                <w:sz w:val="18"/>
                <w:szCs w:val="18"/>
              </w:rPr>
            </w:pPr>
            <w:r>
              <w:rPr>
                <w:color w:val="000000"/>
                <w:sz w:val="18"/>
                <w:szCs w:val="18"/>
              </w:rPr>
              <w:t>уп</w:t>
            </w:r>
          </w:p>
        </w:tc>
        <w:tc>
          <w:tcPr>
            <w:tcW w:w="992" w:type="dxa"/>
            <w:tcBorders>
              <w:top w:val="nil"/>
              <w:left w:val="nil"/>
              <w:bottom w:val="single" w:sz="4" w:space="0" w:color="auto"/>
              <w:right w:val="single" w:sz="4" w:space="0" w:color="auto"/>
            </w:tcBorders>
            <w:shd w:val="clear" w:color="auto" w:fill="auto"/>
            <w:vAlign w:val="center"/>
          </w:tcPr>
          <w:p w:rsidR="00BC580E" w:rsidRPr="00BC580E" w:rsidRDefault="00BC580E" w:rsidP="00E72A28">
            <w:pPr>
              <w:jc w:val="center"/>
              <w:rPr>
                <w:color w:val="000000"/>
                <w:sz w:val="18"/>
                <w:szCs w:val="18"/>
              </w:rPr>
            </w:pPr>
            <w:r w:rsidRPr="00BC580E">
              <w:rPr>
                <w:color w:val="000000"/>
                <w:sz w:val="18"/>
                <w:szCs w:val="18"/>
              </w:rPr>
              <w:t>10</w:t>
            </w:r>
            <w:r>
              <w:rPr>
                <w:color w:val="000000"/>
                <w:sz w:val="18"/>
                <w:szCs w:val="18"/>
              </w:rPr>
              <w:t>0</w:t>
            </w:r>
          </w:p>
        </w:tc>
      </w:tr>
      <w:tr w:rsidR="00BC580E" w:rsidRPr="00BC580E" w:rsidTr="00526619">
        <w:trPr>
          <w:trHeight w:val="524"/>
          <w:jc w:val="center"/>
        </w:trPr>
        <w:tc>
          <w:tcPr>
            <w:tcW w:w="421" w:type="dxa"/>
            <w:tcBorders>
              <w:top w:val="single" w:sz="4" w:space="0" w:color="auto"/>
              <w:left w:val="single" w:sz="4" w:space="0" w:color="auto"/>
              <w:bottom w:val="single" w:sz="4" w:space="0" w:color="auto"/>
              <w:right w:val="single" w:sz="4" w:space="0" w:color="auto"/>
            </w:tcBorders>
            <w:vAlign w:val="center"/>
          </w:tcPr>
          <w:p w:rsidR="00BC580E" w:rsidRPr="00BC580E" w:rsidRDefault="00BC580E" w:rsidP="00974F98">
            <w:pPr>
              <w:jc w:val="center"/>
              <w:rPr>
                <w:bCs/>
                <w:sz w:val="18"/>
                <w:szCs w:val="18"/>
              </w:rPr>
            </w:pPr>
            <w:r w:rsidRPr="00BC580E">
              <w:rPr>
                <w:bCs/>
                <w:sz w:val="18"/>
                <w:szCs w:val="18"/>
              </w:rPr>
              <w:t>13</w:t>
            </w:r>
          </w:p>
        </w:tc>
        <w:tc>
          <w:tcPr>
            <w:tcW w:w="1559" w:type="dxa"/>
            <w:tcBorders>
              <w:top w:val="single" w:sz="4" w:space="0" w:color="auto"/>
              <w:left w:val="nil"/>
              <w:bottom w:val="single" w:sz="4" w:space="0" w:color="auto"/>
              <w:right w:val="single" w:sz="4" w:space="0" w:color="auto"/>
            </w:tcBorders>
            <w:vAlign w:val="center"/>
          </w:tcPr>
          <w:p w:rsidR="00BC580E" w:rsidRPr="00BC580E" w:rsidRDefault="00BC580E" w:rsidP="00974F98">
            <w:pPr>
              <w:rPr>
                <w:color w:val="000000"/>
                <w:sz w:val="18"/>
                <w:szCs w:val="18"/>
                <w:shd w:val="clear" w:color="auto" w:fill="F8F8F8"/>
              </w:rPr>
            </w:pPr>
            <w:r w:rsidRPr="00BC580E">
              <w:rPr>
                <w:color w:val="000000"/>
                <w:sz w:val="18"/>
                <w:szCs w:val="18"/>
                <w:shd w:val="clear" w:color="auto" w:fill="F8F8F8"/>
              </w:rPr>
              <w:t>Dexketoprofen</w:t>
            </w:r>
          </w:p>
        </w:tc>
        <w:tc>
          <w:tcPr>
            <w:tcW w:w="5670" w:type="dxa"/>
            <w:tcBorders>
              <w:top w:val="nil"/>
              <w:left w:val="single" w:sz="4" w:space="0" w:color="auto"/>
              <w:bottom w:val="single" w:sz="4" w:space="0" w:color="auto"/>
              <w:right w:val="single" w:sz="4" w:space="0" w:color="auto"/>
            </w:tcBorders>
            <w:shd w:val="clear" w:color="auto" w:fill="auto"/>
            <w:vAlign w:val="center"/>
          </w:tcPr>
          <w:p w:rsidR="00BC580E" w:rsidRPr="00BC580E" w:rsidRDefault="00BC580E" w:rsidP="00974F98">
            <w:pPr>
              <w:rPr>
                <w:color w:val="00000A"/>
                <w:sz w:val="18"/>
                <w:szCs w:val="18"/>
              </w:rPr>
            </w:pPr>
            <w:r w:rsidRPr="00BC580E">
              <w:rPr>
                <w:color w:val="00000A"/>
                <w:sz w:val="18"/>
                <w:szCs w:val="18"/>
              </w:rPr>
              <w:t>ДЕСКЕТ, розчин для ін`єкцій, 25 мг/мл, по 2 мл в ампулі №10</w:t>
            </w:r>
          </w:p>
        </w:tc>
        <w:tc>
          <w:tcPr>
            <w:tcW w:w="992" w:type="dxa"/>
            <w:tcBorders>
              <w:top w:val="nil"/>
              <w:left w:val="single" w:sz="4" w:space="0" w:color="auto"/>
              <w:bottom w:val="single" w:sz="4" w:space="0" w:color="auto"/>
              <w:right w:val="single" w:sz="4" w:space="0" w:color="auto"/>
            </w:tcBorders>
            <w:shd w:val="clear" w:color="auto" w:fill="auto"/>
            <w:vAlign w:val="center"/>
          </w:tcPr>
          <w:p w:rsidR="00BC580E" w:rsidRPr="00BC580E" w:rsidRDefault="00E72A28" w:rsidP="00974F98">
            <w:pPr>
              <w:jc w:val="center"/>
              <w:rPr>
                <w:color w:val="000000"/>
                <w:sz w:val="18"/>
                <w:szCs w:val="18"/>
              </w:rPr>
            </w:pPr>
            <w:r>
              <w:rPr>
                <w:color w:val="000000"/>
                <w:sz w:val="18"/>
                <w:szCs w:val="18"/>
              </w:rPr>
              <w:t>уп</w:t>
            </w:r>
          </w:p>
        </w:tc>
        <w:tc>
          <w:tcPr>
            <w:tcW w:w="992" w:type="dxa"/>
            <w:tcBorders>
              <w:top w:val="nil"/>
              <w:left w:val="nil"/>
              <w:bottom w:val="single" w:sz="4" w:space="0" w:color="auto"/>
              <w:right w:val="single" w:sz="4" w:space="0" w:color="auto"/>
            </w:tcBorders>
            <w:shd w:val="clear" w:color="auto" w:fill="auto"/>
            <w:vAlign w:val="center"/>
          </w:tcPr>
          <w:p w:rsidR="00BC580E" w:rsidRPr="00BC580E" w:rsidRDefault="00BC580E" w:rsidP="00E72A28">
            <w:pPr>
              <w:jc w:val="center"/>
              <w:rPr>
                <w:color w:val="000000"/>
                <w:sz w:val="18"/>
                <w:szCs w:val="18"/>
              </w:rPr>
            </w:pPr>
            <w:r w:rsidRPr="00BC580E">
              <w:rPr>
                <w:color w:val="000000"/>
                <w:sz w:val="18"/>
                <w:szCs w:val="18"/>
              </w:rPr>
              <w:t>10</w:t>
            </w:r>
            <w:r>
              <w:rPr>
                <w:color w:val="000000"/>
                <w:sz w:val="18"/>
                <w:szCs w:val="18"/>
              </w:rPr>
              <w:t>0</w:t>
            </w:r>
          </w:p>
        </w:tc>
      </w:tr>
      <w:tr w:rsidR="00BC580E" w:rsidRPr="00BC580E" w:rsidTr="00526619">
        <w:trPr>
          <w:trHeight w:val="524"/>
          <w:jc w:val="center"/>
        </w:trPr>
        <w:tc>
          <w:tcPr>
            <w:tcW w:w="421" w:type="dxa"/>
            <w:tcBorders>
              <w:top w:val="single" w:sz="4" w:space="0" w:color="auto"/>
              <w:left w:val="single" w:sz="4" w:space="0" w:color="auto"/>
              <w:bottom w:val="single" w:sz="4" w:space="0" w:color="auto"/>
              <w:right w:val="single" w:sz="4" w:space="0" w:color="auto"/>
            </w:tcBorders>
            <w:vAlign w:val="center"/>
          </w:tcPr>
          <w:p w:rsidR="00BC580E" w:rsidRPr="00BC580E" w:rsidRDefault="00BC580E" w:rsidP="00974F98">
            <w:pPr>
              <w:jc w:val="center"/>
              <w:rPr>
                <w:bCs/>
                <w:sz w:val="18"/>
                <w:szCs w:val="18"/>
              </w:rPr>
            </w:pPr>
            <w:r w:rsidRPr="00BC580E">
              <w:rPr>
                <w:bCs/>
                <w:sz w:val="18"/>
                <w:szCs w:val="18"/>
              </w:rPr>
              <w:t>14</w:t>
            </w:r>
          </w:p>
        </w:tc>
        <w:tc>
          <w:tcPr>
            <w:tcW w:w="1559" w:type="dxa"/>
            <w:tcBorders>
              <w:top w:val="single" w:sz="4" w:space="0" w:color="auto"/>
              <w:left w:val="nil"/>
              <w:bottom w:val="single" w:sz="4" w:space="0" w:color="auto"/>
              <w:right w:val="single" w:sz="4" w:space="0" w:color="auto"/>
            </w:tcBorders>
            <w:vAlign w:val="center"/>
          </w:tcPr>
          <w:p w:rsidR="00BC580E" w:rsidRPr="00BC580E" w:rsidRDefault="00BC580E" w:rsidP="00974F98">
            <w:pPr>
              <w:rPr>
                <w:color w:val="000000"/>
                <w:sz w:val="18"/>
                <w:szCs w:val="18"/>
                <w:shd w:val="clear" w:color="auto" w:fill="F8F8F8"/>
              </w:rPr>
            </w:pPr>
            <w:r w:rsidRPr="00BC580E">
              <w:rPr>
                <w:color w:val="000000"/>
                <w:sz w:val="18"/>
                <w:szCs w:val="18"/>
                <w:shd w:val="clear" w:color="auto" w:fill="F8F8F8"/>
              </w:rPr>
              <w:t>Barium sulfate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C580E" w:rsidRPr="00BC580E" w:rsidRDefault="00BC580E" w:rsidP="00974F98">
            <w:pPr>
              <w:rPr>
                <w:color w:val="00000A"/>
                <w:sz w:val="18"/>
                <w:szCs w:val="18"/>
              </w:rPr>
            </w:pPr>
            <w:r w:rsidRPr="00BC580E">
              <w:rPr>
                <w:color w:val="00000A"/>
                <w:sz w:val="18"/>
                <w:szCs w:val="18"/>
              </w:rPr>
              <w:t>БАРІЮ СУЛЬФАТ ДЛЯ РЕНТГЕНОСКОПІЇ, порошок для приготування суспензії по 80 г порошку у контейнері у пачці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580E" w:rsidRPr="00BC580E" w:rsidRDefault="00BC580E" w:rsidP="00974F98">
            <w:pPr>
              <w:jc w:val="center"/>
              <w:rPr>
                <w:color w:val="000000"/>
                <w:sz w:val="18"/>
                <w:szCs w:val="18"/>
              </w:rPr>
            </w:pPr>
            <w:r w:rsidRPr="00BC580E">
              <w:rPr>
                <w:color w:val="000000"/>
                <w:sz w:val="18"/>
                <w:szCs w:val="18"/>
              </w:rPr>
              <w:t>фл</w:t>
            </w:r>
          </w:p>
        </w:tc>
        <w:tc>
          <w:tcPr>
            <w:tcW w:w="992" w:type="dxa"/>
            <w:tcBorders>
              <w:top w:val="single" w:sz="4" w:space="0" w:color="auto"/>
              <w:left w:val="nil"/>
              <w:bottom w:val="single" w:sz="4" w:space="0" w:color="auto"/>
              <w:right w:val="single" w:sz="4" w:space="0" w:color="auto"/>
            </w:tcBorders>
            <w:shd w:val="clear" w:color="auto" w:fill="auto"/>
            <w:vAlign w:val="center"/>
          </w:tcPr>
          <w:p w:rsidR="00BC580E" w:rsidRPr="00BC580E" w:rsidRDefault="00BC580E" w:rsidP="00974F98">
            <w:pPr>
              <w:jc w:val="center"/>
              <w:rPr>
                <w:color w:val="000000"/>
                <w:sz w:val="18"/>
                <w:szCs w:val="18"/>
              </w:rPr>
            </w:pPr>
            <w:r w:rsidRPr="00BC580E">
              <w:rPr>
                <w:color w:val="000000"/>
                <w:sz w:val="18"/>
                <w:szCs w:val="18"/>
              </w:rPr>
              <w:t>100</w:t>
            </w:r>
          </w:p>
        </w:tc>
      </w:tr>
      <w:tr w:rsidR="00BC580E" w:rsidRPr="00BC580E" w:rsidTr="00526619">
        <w:trPr>
          <w:trHeight w:val="524"/>
          <w:jc w:val="center"/>
        </w:trPr>
        <w:tc>
          <w:tcPr>
            <w:tcW w:w="421" w:type="dxa"/>
            <w:tcBorders>
              <w:top w:val="single" w:sz="4" w:space="0" w:color="auto"/>
              <w:left w:val="single" w:sz="4" w:space="0" w:color="auto"/>
              <w:bottom w:val="single" w:sz="4" w:space="0" w:color="auto"/>
              <w:right w:val="single" w:sz="4" w:space="0" w:color="auto"/>
            </w:tcBorders>
            <w:vAlign w:val="center"/>
          </w:tcPr>
          <w:p w:rsidR="00BC580E" w:rsidRPr="00BC580E" w:rsidRDefault="00BC580E" w:rsidP="00974F98">
            <w:pPr>
              <w:jc w:val="center"/>
              <w:rPr>
                <w:bCs/>
                <w:sz w:val="18"/>
                <w:szCs w:val="18"/>
              </w:rPr>
            </w:pPr>
            <w:r w:rsidRPr="00BC580E">
              <w:rPr>
                <w:bCs/>
                <w:sz w:val="18"/>
                <w:szCs w:val="18"/>
              </w:rPr>
              <w:t>15</w:t>
            </w:r>
          </w:p>
        </w:tc>
        <w:tc>
          <w:tcPr>
            <w:tcW w:w="1559" w:type="dxa"/>
            <w:tcBorders>
              <w:top w:val="single" w:sz="4" w:space="0" w:color="auto"/>
              <w:left w:val="nil"/>
              <w:bottom w:val="single" w:sz="4" w:space="0" w:color="auto"/>
              <w:right w:val="single" w:sz="4" w:space="0" w:color="auto"/>
            </w:tcBorders>
            <w:vAlign w:val="center"/>
          </w:tcPr>
          <w:p w:rsidR="00BC580E" w:rsidRPr="00BC580E" w:rsidRDefault="00BC580E" w:rsidP="00974F98">
            <w:pPr>
              <w:rPr>
                <w:color w:val="000000"/>
                <w:sz w:val="18"/>
                <w:szCs w:val="18"/>
                <w:shd w:val="clear" w:color="auto" w:fill="F8F8F8"/>
              </w:rPr>
            </w:pPr>
            <w:r w:rsidRPr="00BC580E">
              <w:rPr>
                <w:color w:val="000000"/>
                <w:sz w:val="18"/>
                <w:szCs w:val="18"/>
                <w:shd w:val="clear" w:color="auto" w:fill="F8F8F8"/>
              </w:rPr>
              <w:t>Vancomycin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C580E" w:rsidRPr="00BC580E" w:rsidRDefault="00BC580E" w:rsidP="00974F98">
            <w:pPr>
              <w:rPr>
                <w:color w:val="00000A"/>
                <w:sz w:val="18"/>
                <w:szCs w:val="18"/>
              </w:rPr>
            </w:pPr>
            <w:r w:rsidRPr="00BC580E">
              <w:rPr>
                <w:color w:val="00000A"/>
                <w:sz w:val="18"/>
                <w:szCs w:val="18"/>
              </w:rPr>
              <w:t>ВАНКОМІЦИН, порошок для розчину для ін'єкцій по 1 г у флаконі;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C580E" w:rsidRPr="00BC580E" w:rsidRDefault="00E72A28" w:rsidP="00974F98">
            <w:pPr>
              <w:jc w:val="center"/>
              <w:rPr>
                <w:color w:val="000000"/>
                <w:sz w:val="18"/>
                <w:szCs w:val="18"/>
              </w:rPr>
            </w:pPr>
            <w:r>
              <w:rPr>
                <w:color w:val="000000"/>
                <w:sz w:val="18"/>
                <w:szCs w:val="18"/>
              </w:rPr>
              <w:t>уп</w:t>
            </w:r>
          </w:p>
        </w:tc>
        <w:tc>
          <w:tcPr>
            <w:tcW w:w="992" w:type="dxa"/>
            <w:tcBorders>
              <w:top w:val="single" w:sz="4" w:space="0" w:color="auto"/>
              <w:left w:val="nil"/>
              <w:bottom w:val="single" w:sz="4" w:space="0" w:color="auto"/>
              <w:right w:val="single" w:sz="4" w:space="0" w:color="auto"/>
            </w:tcBorders>
            <w:shd w:val="clear" w:color="auto" w:fill="auto"/>
            <w:vAlign w:val="center"/>
          </w:tcPr>
          <w:p w:rsidR="00BC580E" w:rsidRPr="00BC580E" w:rsidRDefault="00E72A28" w:rsidP="00974F98">
            <w:pPr>
              <w:jc w:val="center"/>
              <w:rPr>
                <w:color w:val="000000"/>
                <w:sz w:val="18"/>
                <w:szCs w:val="18"/>
              </w:rPr>
            </w:pPr>
            <w:r>
              <w:rPr>
                <w:color w:val="000000"/>
                <w:sz w:val="18"/>
                <w:szCs w:val="18"/>
              </w:rPr>
              <w:t>5</w:t>
            </w:r>
            <w:bookmarkStart w:id="0" w:name="_GoBack"/>
            <w:bookmarkEnd w:id="0"/>
          </w:p>
        </w:tc>
      </w:tr>
    </w:tbl>
    <w:p w:rsidR="00BC580E" w:rsidRDefault="00BC580E" w:rsidP="00B93F24">
      <w:pPr>
        <w:jc w:val="both"/>
        <w:rPr>
          <w:rFonts w:cs="Lohit Devanagari"/>
          <w:color w:val="00000A"/>
          <w:lang w:eastAsia="zh-CN" w:bidi="hi-IN"/>
        </w:rPr>
      </w:pPr>
    </w:p>
    <w:p w:rsidR="00401950" w:rsidRPr="00974F98" w:rsidRDefault="00401950" w:rsidP="00401950">
      <w:pPr>
        <w:rPr>
          <w:b/>
        </w:rPr>
      </w:pPr>
    </w:p>
    <w:sectPr w:rsidR="00401950" w:rsidRPr="00974F98" w:rsidSect="00550EA7">
      <w:headerReference w:type="even" r:id="rId9"/>
      <w:headerReference w:type="default" r:id="rId10"/>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F98" w:rsidRDefault="00974F98">
      <w:r>
        <w:separator/>
      </w:r>
    </w:p>
  </w:endnote>
  <w:endnote w:type="continuationSeparator" w:id="0">
    <w:p w:rsidR="00974F98" w:rsidRDefault="0097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F98" w:rsidRDefault="00974F98">
      <w:r>
        <w:separator/>
      </w:r>
    </w:p>
  </w:footnote>
  <w:footnote w:type="continuationSeparator" w:id="0">
    <w:p w:rsidR="00974F98" w:rsidRDefault="00974F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98" w:rsidRDefault="00974F98"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74F98" w:rsidRDefault="00974F9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F98" w:rsidRPr="00F12B88" w:rsidRDefault="00974F98"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E72A28">
      <w:rPr>
        <w:rStyle w:val="ab"/>
        <w:noProof/>
        <w:color w:val="333333"/>
      </w:rPr>
      <w:t>16</w:t>
    </w:r>
    <w:r w:rsidRPr="00F12B88">
      <w:rPr>
        <w:rStyle w:val="ab"/>
        <w:color w:val="333333"/>
      </w:rPr>
      <w:fldChar w:fldCharType="end"/>
    </w:r>
  </w:p>
  <w:p w:rsidR="00974F98" w:rsidRDefault="00974F9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7685E"/>
    <w:multiLevelType w:val="hybridMultilevel"/>
    <w:tmpl w:val="74A2E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B829F1"/>
    <w:multiLevelType w:val="hybridMultilevel"/>
    <w:tmpl w:val="74A2EAA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C91423F"/>
    <w:multiLevelType w:val="hybridMultilevel"/>
    <w:tmpl w:val="E1620676"/>
    <w:lvl w:ilvl="0" w:tplc="60FC2DD6">
      <w:start w:val="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3DD"/>
    <w:rsid w:val="00000ED9"/>
    <w:rsid w:val="00001BC6"/>
    <w:rsid w:val="0000730C"/>
    <w:rsid w:val="00007359"/>
    <w:rsid w:val="00010F2E"/>
    <w:rsid w:val="000113A2"/>
    <w:rsid w:val="00011A24"/>
    <w:rsid w:val="00011D11"/>
    <w:rsid w:val="0001284A"/>
    <w:rsid w:val="00013510"/>
    <w:rsid w:val="000137FB"/>
    <w:rsid w:val="0001385B"/>
    <w:rsid w:val="000150E4"/>
    <w:rsid w:val="000211F0"/>
    <w:rsid w:val="000237CD"/>
    <w:rsid w:val="000246F9"/>
    <w:rsid w:val="00024E71"/>
    <w:rsid w:val="00025302"/>
    <w:rsid w:val="00031171"/>
    <w:rsid w:val="00031A1B"/>
    <w:rsid w:val="00031F7C"/>
    <w:rsid w:val="00032B2D"/>
    <w:rsid w:val="00033E60"/>
    <w:rsid w:val="00035134"/>
    <w:rsid w:val="000369F4"/>
    <w:rsid w:val="00043EB9"/>
    <w:rsid w:val="0004447B"/>
    <w:rsid w:val="000449FA"/>
    <w:rsid w:val="0004532C"/>
    <w:rsid w:val="00046B7D"/>
    <w:rsid w:val="000476E4"/>
    <w:rsid w:val="0005036B"/>
    <w:rsid w:val="0005219F"/>
    <w:rsid w:val="000521C7"/>
    <w:rsid w:val="00052B01"/>
    <w:rsid w:val="0005306B"/>
    <w:rsid w:val="00053530"/>
    <w:rsid w:val="0005375D"/>
    <w:rsid w:val="00055DA9"/>
    <w:rsid w:val="00062911"/>
    <w:rsid w:val="000638DE"/>
    <w:rsid w:val="00063BD0"/>
    <w:rsid w:val="00065993"/>
    <w:rsid w:val="00065FD6"/>
    <w:rsid w:val="0006603F"/>
    <w:rsid w:val="000679BF"/>
    <w:rsid w:val="00073156"/>
    <w:rsid w:val="00074297"/>
    <w:rsid w:val="0007494A"/>
    <w:rsid w:val="00075F00"/>
    <w:rsid w:val="00080CFE"/>
    <w:rsid w:val="00081871"/>
    <w:rsid w:val="000827A7"/>
    <w:rsid w:val="000849E4"/>
    <w:rsid w:val="00084B45"/>
    <w:rsid w:val="00086207"/>
    <w:rsid w:val="00090FED"/>
    <w:rsid w:val="000918EC"/>
    <w:rsid w:val="0009199C"/>
    <w:rsid w:val="0009251C"/>
    <w:rsid w:val="00092AB1"/>
    <w:rsid w:val="00093544"/>
    <w:rsid w:val="00094136"/>
    <w:rsid w:val="000943C4"/>
    <w:rsid w:val="0009489C"/>
    <w:rsid w:val="00094E07"/>
    <w:rsid w:val="00094ED4"/>
    <w:rsid w:val="00095A90"/>
    <w:rsid w:val="000A01AF"/>
    <w:rsid w:val="000A1356"/>
    <w:rsid w:val="000A1889"/>
    <w:rsid w:val="000A1E9E"/>
    <w:rsid w:val="000A24F6"/>
    <w:rsid w:val="000A5753"/>
    <w:rsid w:val="000B01F2"/>
    <w:rsid w:val="000B11EC"/>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2084"/>
    <w:rsid w:val="000C2622"/>
    <w:rsid w:val="000C26C2"/>
    <w:rsid w:val="000C304B"/>
    <w:rsid w:val="000C3748"/>
    <w:rsid w:val="000C3F67"/>
    <w:rsid w:val="000C4205"/>
    <w:rsid w:val="000C4BF6"/>
    <w:rsid w:val="000C6566"/>
    <w:rsid w:val="000C73B0"/>
    <w:rsid w:val="000D1558"/>
    <w:rsid w:val="000D42F0"/>
    <w:rsid w:val="000D57A4"/>
    <w:rsid w:val="000E1380"/>
    <w:rsid w:val="000E434A"/>
    <w:rsid w:val="000E4B44"/>
    <w:rsid w:val="000E69C1"/>
    <w:rsid w:val="000E73D3"/>
    <w:rsid w:val="000E7995"/>
    <w:rsid w:val="000F1F5B"/>
    <w:rsid w:val="000F3D95"/>
    <w:rsid w:val="000F5F56"/>
    <w:rsid w:val="000F6975"/>
    <w:rsid w:val="000F6B3A"/>
    <w:rsid w:val="000F7091"/>
    <w:rsid w:val="00100C44"/>
    <w:rsid w:val="00101780"/>
    <w:rsid w:val="00102AD0"/>
    <w:rsid w:val="001032D7"/>
    <w:rsid w:val="00103917"/>
    <w:rsid w:val="00103A5B"/>
    <w:rsid w:val="00106966"/>
    <w:rsid w:val="00106AB0"/>
    <w:rsid w:val="00111FC2"/>
    <w:rsid w:val="0011209E"/>
    <w:rsid w:val="00112A63"/>
    <w:rsid w:val="0011677C"/>
    <w:rsid w:val="00116D44"/>
    <w:rsid w:val="001170BD"/>
    <w:rsid w:val="00117EFC"/>
    <w:rsid w:val="00120C10"/>
    <w:rsid w:val="00121A70"/>
    <w:rsid w:val="00122237"/>
    <w:rsid w:val="00123611"/>
    <w:rsid w:val="00123B63"/>
    <w:rsid w:val="00125D20"/>
    <w:rsid w:val="00127B96"/>
    <w:rsid w:val="00130493"/>
    <w:rsid w:val="00132349"/>
    <w:rsid w:val="001324FF"/>
    <w:rsid w:val="00133830"/>
    <w:rsid w:val="0013472B"/>
    <w:rsid w:val="00135D44"/>
    <w:rsid w:val="0013622D"/>
    <w:rsid w:val="0013782C"/>
    <w:rsid w:val="0013793A"/>
    <w:rsid w:val="001412A1"/>
    <w:rsid w:val="00141891"/>
    <w:rsid w:val="00142C22"/>
    <w:rsid w:val="001447E6"/>
    <w:rsid w:val="00145F3E"/>
    <w:rsid w:val="00146CF1"/>
    <w:rsid w:val="00146EF3"/>
    <w:rsid w:val="00147583"/>
    <w:rsid w:val="00150826"/>
    <w:rsid w:val="00150BAE"/>
    <w:rsid w:val="00152138"/>
    <w:rsid w:val="001524B4"/>
    <w:rsid w:val="0015276D"/>
    <w:rsid w:val="00153361"/>
    <w:rsid w:val="00154538"/>
    <w:rsid w:val="0015476C"/>
    <w:rsid w:val="001551B1"/>
    <w:rsid w:val="00155860"/>
    <w:rsid w:val="001565B3"/>
    <w:rsid w:val="00156B06"/>
    <w:rsid w:val="00156CEB"/>
    <w:rsid w:val="00156D7D"/>
    <w:rsid w:val="00156D92"/>
    <w:rsid w:val="001570C8"/>
    <w:rsid w:val="00157E95"/>
    <w:rsid w:val="00160847"/>
    <w:rsid w:val="00160936"/>
    <w:rsid w:val="00161A7F"/>
    <w:rsid w:val="001640A7"/>
    <w:rsid w:val="00164E32"/>
    <w:rsid w:val="00165B36"/>
    <w:rsid w:val="00166E51"/>
    <w:rsid w:val="00167FBC"/>
    <w:rsid w:val="00172780"/>
    <w:rsid w:val="00172DC3"/>
    <w:rsid w:val="001732C9"/>
    <w:rsid w:val="00173824"/>
    <w:rsid w:val="001745FE"/>
    <w:rsid w:val="001755B4"/>
    <w:rsid w:val="00175C30"/>
    <w:rsid w:val="00176806"/>
    <w:rsid w:val="001776FB"/>
    <w:rsid w:val="00180316"/>
    <w:rsid w:val="00181003"/>
    <w:rsid w:val="001837BD"/>
    <w:rsid w:val="001837D4"/>
    <w:rsid w:val="001839FA"/>
    <w:rsid w:val="001866F5"/>
    <w:rsid w:val="0018692E"/>
    <w:rsid w:val="00186C6D"/>
    <w:rsid w:val="00187CB6"/>
    <w:rsid w:val="00191FF7"/>
    <w:rsid w:val="00192302"/>
    <w:rsid w:val="001925D9"/>
    <w:rsid w:val="00194115"/>
    <w:rsid w:val="0019432B"/>
    <w:rsid w:val="001945A6"/>
    <w:rsid w:val="00196E3D"/>
    <w:rsid w:val="001973A1"/>
    <w:rsid w:val="001A06C8"/>
    <w:rsid w:val="001A0ECE"/>
    <w:rsid w:val="001A132E"/>
    <w:rsid w:val="001A20CE"/>
    <w:rsid w:val="001A320B"/>
    <w:rsid w:val="001A3772"/>
    <w:rsid w:val="001A3ECA"/>
    <w:rsid w:val="001A4045"/>
    <w:rsid w:val="001A5D08"/>
    <w:rsid w:val="001A6D9E"/>
    <w:rsid w:val="001B3C63"/>
    <w:rsid w:val="001B5CD4"/>
    <w:rsid w:val="001B6412"/>
    <w:rsid w:val="001B647E"/>
    <w:rsid w:val="001B7F18"/>
    <w:rsid w:val="001C0801"/>
    <w:rsid w:val="001C0EF4"/>
    <w:rsid w:val="001C2280"/>
    <w:rsid w:val="001C2610"/>
    <w:rsid w:val="001C2F46"/>
    <w:rsid w:val="001C5BCB"/>
    <w:rsid w:val="001C5D5B"/>
    <w:rsid w:val="001D1B09"/>
    <w:rsid w:val="001D2220"/>
    <w:rsid w:val="001D2609"/>
    <w:rsid w:val="001D5030"/>
    <w:rsid w:val="001D5F42"/>
    <w:rsid w:val="001D61A7"/>
    <w:rsid w:val="001D68BC"/>
    <w:rsid w:val="001E0079"/>
    <w:rsid w:val="001E0580"/>
    <w:rsid w:val="001E50F7"/>
    <w:rsid w:val="001E51A1"/>
    <w:rsid w:val="001E5206"/>
    <w:rsid w:val="001E5A06"/>
    <w:rsid w:val="001E666A"/>
    <w:rsid w:val="001E6674"/>
    <w:rsid w:val="001E6D4E"/>
    <w:rsid w:val="001E76A8"/>
    <w:rsid w:val="001E7AEB"/>
    <w:rsid w:val="001F0BEA"/>
    <w:rsid w:val="001F0EF2"/>
    <w:rsid w:val="001F2C75"/>
    <w:rsid w:val="001F37AE"/>
    <w:rsid w:val="001F448A"/>
    <w:rsid w:val="001F4659"/>
    <w:rsid w:val="001F65BE"/>
    <w:rsid w:val="001F7DFC"/>
    <w:rsid w:val="0020065D"/>
    <w:rsid w:val="00204720"/>
    <w:rsid w:val="002056B1"/>
    <w:rsid w:val="00205C75"/>
    <w:rsid w:val="0021125F"/>
    <w:rsid w:val="0021162D"/>
    <w:rsid w:val="00213A38"/>
    <w:rsid w:val="00214725"/>
    <w:rsid w:val="00214F63"/>
    <w:rsid w:val="002172EA"/>
    <w:rsid w:val="00220A62"/>
    <w:rsid w:val="00221804"/>
    <w:rsid w:val="00222D8B"/>
    <w:rsid w:val="00223015"/>
    <w:rsid w:val="00223822"/>
    <w:rsid w:val="002255F3"/>
    <w:rsid w:val="00226D80"/>
    <w:rsid w:val="0022772C"/>
    <w:rsid w:val="00227C72"/>
    <w:rsid w:val="00230685"/>
    <w:rsid w:val="00232386"/>
    <w:rsid w:val="00232B20"/>
    <w:rsid w:val="00234739"/>
    <w:rsid w:val="00234F7A"/>
    <w:rsid w:val="00236DE3"/>
    <w:rsid w:val="002372BF"/>
    <w:rsid w:val="0023796F"/>
    <w:rsid w:val="002400F5"/>
    <w:rsid w:val="002411BE"/>
    <w:rsid w:val="00242182"/>
    <w:rsid w:val="00242188"/>
    <w:rsid w:val="002424B2"/>
    <w:rsid w:val="00243732"/>
    <w:rsid w:val="002440BB"/>
    <w:rsid w:val="00246E5F"/>
    <w:rsid w:val="00247399"/>
    <w:rsid w:val="00250882"/>
    <w:rsid w:val="00250F5C"/>
    <w:rsid w:val="00252411"/>
    <w:rsid w:val="0025287E"/>
    <w:rsid w:val="002530F5"/>
    <w:rsid w:val="00253732"/>
    <w:rsid w:val="00254DB7"/>
    <w:rsid w:val="002556C0"/>
    <w:rsid w:val="00256915"/>
    <w:rsid w:val="00256BF2"/>
    <w:rsid w:val="00257809"/>
    <w:rsid w:val="00260C4C"/>
    <w:rsid w:val="002636F7"/>
    <w:rsid w:val="00263DC3"/>
    <w:rsid w:val="002650B2"/>
    <w:rsid w:val="0026562D"/>
    <w:rsid w:val="00265F05"/>
    <w:rsid w:val="00265F88"/>
    <w:rsid w:val="002664EE"/>
    <w:rsid w:val="00267955"/>
    <w:rsid w:val="00270086"/>
    <w:rsid w:val="00270224"/>
    <w:rsid w:val="0027047C"/>
    <w:rsid w:val="00270A3E"/>
    <w:rsid w:val="00270F96"/>
    <w:rsid w:val="002712DD"/>
    <w:rsid w:val="00271AF2"/>
    <w:rsid w:val="0027272D"/>
    <w:rsid w:val="00272CA9"/>
    <w:rsid w:val="00272ED7"/>
    <w:rsid w:val="0027514B"/>
    <w:rsid w:val="0027534C"/>
    <w:rsid w:val="00275D07"/>
    <w:rsid w:val="00276125"/>
    <w:rsid w:val="0027697A"/>
    <w:rsid w:val="0027792D"/>
    <w:rsid w:val="0028035E"/>
    <w:rsid w:val="00283B46"/>
    <w:rsid w:val="00290C93"/>
    <w:rsid w:val="0029168C"/>
    <w:rsid w:val="002919A4"/>
    <w:rsid w:val="00292D15"/>
    <w:rsid w:val="00293A39"/>
    <w:rsid w:val="00293ED3"/>
    <w:rsid w:val="00293EFC"/>
    <w:rsid w:val="002944C8"/>
    <w:rsid w:val="00295B86"/>
    <w:rsid w:val="00296B48"/>
    <w:rsid w:val="002A6834"/>
    <w:rsid w:val="002A6BD8"/>
    <w:rsid w:val="002B05B6"/>
    <w:rsid w:val="002B0746"/>
    <w:rsid w:val="002B0AE0"/>
    <w:rsid w:val="002B19B3"/>
    <w:rsid w:val="002B1C46"/>
    <w:rsid w:val="002B2088"/>
    <w:rsid w:val="002B25DC"/>
    <w:rsid w:val="002B27B8"/>
    <w:rsid w:val="002B3A4F"/>
    <w:rsid w:val="002B3A78"/>
    <w:rsid w:val="002B4F0C"/>
    <w:rsid w:val="002B535B"/>
    <w:rsid w:val="002B5BC9"/>
    <w:rsid w:val="002B6CFA"/>
    <w:rsid w:val="002B709A"/>
    <w:rsid w:val="002B71AA"/>
    <w:rsid w:val="002C084E"/>
    <w:rsid w:val="002C0D03"/>
    <w:rsid w:val="002C113B"/>
    <w:rsid w:val="002C1202"/>
    <w:rsid w:val="002C15FD"/>
    <w:rsid w:val="002C1A48"/>
    <w:rsid w:val="002C3B79"/>
    <w:rsid w:val="002C432A"/>
    <w:rsid w:val="002C525B"/>
    <w:rsid w:val="002C545C"/>
    <w:rsid w:val="002D0558"/>
    <w:rsid w:val="002D11E6"/>
    <w:rsid w:val="002D1B9E"/>
    <w:rsid w:val="002D2E0C"/>
    <w:rsid w:val="002D3D4F"/>
    <w:rsid w:val="002D3DB2"/>
    <w:rsid w:val="002D5149"/>
    <w:rsid w:val="002D602C"/>
    <w:rsid w:val="002E0A77"/>
    <w:rsid w:val="002E0B5F"/>
    <w:rsid w:val="002E1813"/>
    <w:rsid w:val="002E2827"/>
    <w:rsid w:val="002E43AD"/>
    <w:rsid w:val="002E55FB"/>
    <w:rsid w:val="002E5E01"/>
    <w:rsid w:val="002E70E1"/>
    <w:rsid w:val="002F0842"/>
    <w:rsid w:val="002F0D5E"/>
    <w:rsid w:val="002F329A"/>
    <w:rsid w:val="002F404D"/>
    <w:rsid w:val="002F44F1"/>
    <w:rsid w:val="002F48FA"/>
    <w:rsid w:val="002F4B46"/>
    <w:rsid w:val="002F4E27"/>
    <w:rsid w:val="002F7A26"/>
    <w:rsid w:val="00301A29"/>
    <w:rsid w:val="003023AC"/>
    <w:rsid w:val="00302FFD"/>
    <w:rsid w:val="003037BB"/>
    <w:rsid w:val="0030459F"/>
    <w:rsid w:val="00307FC8"/>
    <w:rsid w:val="00310565"/>
    <w:rsid w:val="0031235F"/>
    <w:rsid w:val="00313684"/>
    <w:rsid w:val="00313CD3"/>
    <w:rsid w:val="003141E0"/>
    <w:rsid w:val="00314333"/>
    <w:rsid w:val="00314E87"/>
    <w:rsid w:val="003150A0"/>
    <w:rsid w:val="003155AC"/>
    <w:rsid w:val="00320CD6"/>
    <w:rsid w:val="0032413A"/>
    <w:rsid w:val="003264D8"/>
    <w:rsid w:val="00327CCC"/>
    <w:rsid w:val="00330C73"/>
    <w:rsid w:val="00330DBF"/>
    <w:rsid w:val="00331A24"/>
    <w:rsid w:val="00331F36"/>
    <w:rsid w:val="003325CF"/>
    <w:rsid w:val="00332B38"/>
    <w:rsid w:val="00333823"/>
    <w:rsid w:val="00334085"/>
    <w:rsid w:val="003367E8"/>
    <w:rsid w:val="0033694F"/>
    <w:rsid w:val="003371C8"/>
    <w:rsid w:val="00337C9D"/>
    <w:rsid w:val="003410F1"/>
    <w:rsid w:val="003411BE"/>
    <w:rsid w:val="003412FB"/>
    <w:rsid w:val="0034242D"/>
    <w:rsid w:val="003443C3"/>
    <w:rsid w:val="00344656"/>
    <w:rsid w:val="00345DC9"/>
    <w:rsid w:val="0034621D"/>
    <w:rsid w:val="00346F6E"/>
    <w:rsid w:val="003506AF"/>
    <w:rsid w:val="003529A1"/>
    <w:rsid w:val="00352A25"/>
    <w:rsid w:val="00354A48"/>
    <w:rsid w:val="00354F39"/>
    <w:rsid w:val="00354FF3"/>
    <w:rsid w:val="00355009"/>
    <w:rsid w:val="00356998"/>
    <w:rsid w:val="00360521"/>
    <w:rsid w:val="003668EA"/>
    <w:rsid w:val="00366C62"/>
    <w:rsid w:val="00366E86"/>
    <w:rsid w:val="00366E8A"/>
    <w:rsid w:val="0036722F"/>
    <w:rsid w:val="003702AC"/>
    <w:rsid w:val="003702CC"/>
    <w:rsid w:val="00374089"/>
    <w:rsid w:val="00374132"/>
    <w:rsid w:val="00374618"/>
    <w:rsid w:val="0037568E"/>
    <w:rsid w:val="00376479"/>
    <w:rsid w:val="003766BD"/>
    <w:rsid w:val="00380CF0"/>
    <w:rsid w:val="00381834"/>
    <w:rsid w:val="003820BB"/>
    <w:rsid w:val="00382343"/>
    <w:rsid w:val="00382CE3"/>
    <w:rsid w:val="0038376B"/>
    <w:rsid w:val="00383ADE"/>
    <w:rsid w:val="0038437D"/>
    <w:rsid w:val="00384A68"/>
    <w:rsid w:val="00385126"/>
    <w:rsid w:val="00385CA3"/>
    <w:rsid w:val="003873F4"/>
    <w:rsid w:val="00387ECD"/>
    <w:rsid w:val="00390620"/>
    <w:rsid w:val="00390A16"/>
    <w:rsid w:val="003923A7"/>
    <w:rsid w:val="00392E1F"/>
    <w:rsid w:val="00393068"/>
    <w:rsid w:val="003942CE"/>
    <w:rsid w:val="00395557"/>
    <w:rsid w:val="003974CC"/>
    <w:rsid w:val="003A0A71"/>
    <w:rsid w:val="003A0CEF"/>
    <w:rsid w:val="003A0FAF"/>
    <w:rsid w:val="003A186F"/>
    <w:rsid w:val="003A1C54"/>
    <w:rsid w:val="003A3DF7"/>
    <w:rsid w:val="003A5164"/>
    <w:rsid w:val="003A52F3"/>
    <w:rsid w:val="003A575E"/>
    <w:rsid w:val="003A772C"/>
    <w:rsid w:val="003A785B"/>
    <w:rsid w:val="003B048B"/>
    <w:rsid w:val="003B25F7"/>
    <w:rsid w:val="003B339E"/>
    <w:rsid w:val="003B40D4"/>
    <w:rsid w:val="003B65E5"/>
    <w:rsid w:val="003B6B11"/>
    <w:rsid w:val="003C0775"/>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2125"/>
    <w:rsid w:val="003E2194"/>
    <w:rsid w:val="003E57D6"/>
    <w:rsid w:val="003E6A65"/>
    <w:rsid w:val="003E73FB"/>
    <w:rsid w:val="003F3CF5"/>
    <w:rsid w:val="003F3D5E"/>
    <w:rsid w:val="003F5522"/>
    <w:rsid w:val="003F559C"/>
    <w:rsid w:val="003F6061"/>
    <w:rsid w:val="003F6395"/>
    <w:rsid w:val="003F72B8"/>
    <w:rsid w:val="003F79D5"/>
    <w:rsid w:val="004002B7"/>
    <w:rsid w:val="004014AC"/>
    <w:rsid w:val="00401950"/>
    <w:rsid w:val="0040380F"/>
    <w:rsid w:val="00404814"/>
    <w:rsid w:val="00404CC6"/>
    <w:rsid w:val="00404D5B"/>
    <w:rsid w:val="00405F0F"/>
    <w:rsid w:val="004100AD"/>
    <w:rsid w:val="004102FD"/>
    <w:rsid w:val="00410507"/>
    <w:rsid w:val="004112B2"/>
    <w:rsid w:val="004118D3"/>
    <w:rsid w:val="00411D64"/>
    <w:rsid w:val="00414729"/>
    <w:rsid w:val="00415374"/>
    <w:rsid w:val="00415FF3"/>
    <w:rsid w:val="004171DE"/>
    <w:rsid w:val="00417674"/>
    <w:rsid w:val="00423BD5"/>
    <w:rsid w:val="004254AF"/>
    <w:rsid w:val="00425A20"/>
    <w:rsid w:val="00425A9C"/>
    <w:rsid w:val="00430396"/>
    <w:rsid w:val="00430625"/>
    <w:rsid w:val="00430AFA"/>
    <w:rsid w:val="00431479"/>
    <w:rsid w:val="00431610"/>
    <w:rsid w:val="00432E94"/>
    <w:rsid w:val="00433473"/>
    <w:rsid w:val="00434A7E"/>
    <w:rsid w:val="00436667"/>
    <w:rsid w:val="00440A86"/>
    <w:rsid w:val="00441175"/>
    <w:rsid w:val="004428F7"/>
    <w:rsid w:val="00442B2B"/>
    <w:rsid w:val="00444364"/>
    <w:rsid w:val="00445E04"/>
    <w:rsid w:val="00446DD2"/>
    <w:rsid w:val="004474C5"/>
    <w:rsid w:val="00447720"/>
    <w:rsid w:val="0045037E"/>
    <w:rsid w:val="00450420"/>
    <w:rsid w:val="0045092D"/>
    <w:rsid w:val="004511E8"/>
    <w:rsid w:val="00451792"/>
    <w:rsid w:val="00451D5E"/>
    <w:rsid w:val="00452C30"/>
    <w:rsid w:val="004539D2"/>
    <w:rsid w:val="00454463"/>
    <w:rsid w:val="00456620"/>
    <w:rsid w:val="00456DFC"/>
    <w:rsid w:val="00460399"/>
    <w:rsid w:val="00460B5B"/>
    <w:rsid w:val="0046120C"/>
    <w:rsid w:val="004613B7"/>
    <w:rsid w:val="0046147A"/>
    <w:rsid w:val="00461499"/>
    <w:rsid w:val="004622BA"/>
    <w:rsid w:val="00463261"/>
    <w:rsid w:val="0046384D"/>
    <w:rsid w:val="0046394C"/>
    <w:rsid w:val="0046423C"/>
    <w:rsid w:val="00464367"/>
    <w:rsid w:val="0046517A"/>
    <w:rsid w:val="00467E2F"/>
    <w:rsid w:val="0047113C"/>
    <w:rsid w:val="004712D4"/>
    <w:rsid w:val="00471D5A"/>
    <w:rsid w:val="00473482"/>
    <w:rsid w:val="00473D8E"/>
    <w:rsid w:val="00474D59"/>
    <w:rsid w:val="00475777"/>
    <w:rsid w:val="00476A65"/>
    <w:rsid w:val="0047707F"/>
    <w:rsid w:val="004806C4"/>
    <w:rsid w:val="004809EC"/>
    <w:rsid w:val="00480B24"/>
    <w:rsid w:val="0048124F"/>
    <w:rsid w:val="00481521"/>
    <w:rsid w:val="00482006"/>
    <w:rsid w:val="004822B6"/>
    <w:rsid w:val="00483320"/>
    <w:rsid w:val="00484123"/>
    <w:rsid w:val="00484143"/>
    <w:rsid w:val="004861BE"/>
    <w:rsid w:val="00486A86"/>
    <w:rsid w:val="004870F2"/>
    <w:rsid w:val="00487442"/>
    <w:rsid w:val="0048766E"/>
    <w:rsid w:val="00487EEF"/>
    <w:rsid w:val="00490A72"/>
    <w:rsid w:val="00495A28"/>
    <w:rsid w:val="00496396"/>
    <w:rsid w:val="004979DE"/>
    <w:rsid w:val="004A12B6"/>
    <w:rsid w:val="004A1A3D"/>
    <w:rsid w:val="004A1F8B"/>
    <w:rsid w:val="004A2105"/>
    <w:rsid w:val="004A30E7"/>
    <w:rsid w:val="004A32A4"/>
    <w:rsid w:val="004A40DA"/>
    <w:rsid w:val="004A4387"/>
    <w:rsid w:val="004A473E"/>
    <w:rsid w:val="004A6EC7"/>
    <w:rsid w:val="004A74BE"/>
    <w:rsid w:val="004A7BCB"/>
    <w:rsid w:val="004B02AC"/>
    <w:rsid w:val="004B2C6E"/>
    <w:rsid w:val="004B4202"/>
    <w:rsid w:val="004B5696"/>
    <w:rsid w:val="004B5EFA"/>
    <w:rsid w:val="004C074C"/>
    <w:rsid w:val="004C2888"/>
    <w:rsid w:val="004C2B10"/>
    <w:rsid w:val="004C2CAD"/>
    <w:rsid w:val="004C2E66"/>
    <w:rsid w:val="004C3085"/>
    <w:rsid w:val="004C3ACF"/>
    <w:rsid w:val="004C4B5D"/>
    <w:rsid w:val="004C4D8D"/>
    <w:rsid w:val="004D06FF"/>
    <w:rsid w:val="004D1236"/>
    <w:rsid w:val="004D12FD"/>
    <w:rsid w:val="004D1975"/>
    <w:rsid w:val="004D2A3E"/>
    <w:rsid w:val="004D5F1C"/>
    <w:rsid w:val="004D61EF"/>
    <w:rsid w:val="004D6BCC"/>
    <w:rsid w:val="004D6FE6"/>
    <w:rsid w:val="004D7BE3"/>
    <w:rsid w:val="004D7EE9"/>
    <w:rsid w:val="004E1645"/>
    <w:rsid w:val="004E177C"/>
    <w:rsid w:val="004E196E"/>
    <w:rsid w:val="004E205F"/>
    <w:rsid w:val="004E3A67"/>
    <w:rsid w:val="004E43AA"/>
    <w:rsid w:val="004E44B1"/>
    <w:rsid w:val="004E4F28"/>
    <w:rsid w:val="004E6CD5"/>
    <w:rsid w:val="004F0B39"/>
    <w:rsid w:val="004F3984"/>
    <w:rsid w:val="004F5201"/>
    <w:rsid w:val="004F57AD"/>
    <w:rsid w:val="004F6F28"/>
    <w:rsid w:val="005006C0"/>
    <w:rsid w:val="0050091D"/>
    <w:rsid w:val="00502B3D"/>
    <w:rsid w:val="00505287"/>
    <w:rsid w:val="005062F7"/>
    <w:rsid w:val="005078D1"/>
    <w:rsid w:val="00507BD9"/>
    <w:rsid w:val="0051339C"/>
    <w:rsid w:val="005135BC"/>
    <w:rsid w:val="00513AD5"/>
    <w:rsid w:val="00513BFB"/>
    <w:rsid w:val="0051467F"/>
    <w:rsid w:val="00514A60"/>
    <w:rsid w:val="00515708"/>
    <w:rsid w:val="005163E4"/>
    <w:rsid w:val="005171D4"/>
    <w:rsid w:val="00517C23"/>
    <w:rsid w:val="0052159D"/>
    <w:rsid w:val="00521C89"/>
    <w:rsid w:val="0052205B"/>
    <w:rsid w:val="00522757"/>
    <w:rsid w:val="0052353C"/>
    <w:rsid w:val="0052363D"/>
    <w:rsid w:val="00523B7A"/>
    <w:rsid w:val="00523EB9"/>
    <w:rsid w:val="00524CF2"/>
    <w:rsid w:val="005255A3"/>
    <w:rsid w:val="005260C9"/>
    <w:rsid w:val="00526619"/>
    <w:rsid w:val="00531F14"/>
    <w:rsid w:val="00532551"/>
    <w:rsid w:val="00532AED"/>
    <w:rsid w:val="00532F24"/>
    <w:rsid w:val="00533FCD"/>
    <w:rsid w:val="00534568"/>
    <w:rsid w:val="00534C0A"/>
    <w:rsid w:val="00536973"/>
    <w:rsid w:val="00536BAF"/>
    <w:rsid w:val="0054193A"/>
    <w:rsid w:val="005419EB"/>
    <w:rsid w:val="00542C54"/>
    <w:rsid w:val="00543B38"/>
    <w:rsid w:val="00543B76"/>
    <w:rsid w:val="00544938"/>
    <w:rsid w:val="00544B22"/>
    <w:rsid w:val="00550E75"/>
    <w:rsid w:val="00550EA7"/>
    <w:rsid w:val="005513BB"/>
    <w:rsid w:val="005520A7"/>
    <w:rsid w:val="00553364"/>
    <w:rsid w:val="0055699E"/>
    <w:rsid w:val="00560131"/>
    <w:rsid w:val="005628D8"/>
    <w:rsid w:val="0056324F"/>
    <w:rsid w:val="0056432D"/>
    <w:rsid w:val="0056464F"/>
    <w:rsid w:val="00565EA3"/>
    <w:rsid w:val="0056637E"/>
    <w:rsid w:val="00566751"/>
    <w:rsid w:val="00566B30"/>
    <w:rsid w:val="005672E4"/>
    <w:rsid w:val="00572C04"/>
    <w:rsid w:val="00572CC5"/>
    <w:rsid w:val="00573C3D"/>
    <w:rsid w:val="00573C44"/>
    <w:rsid w:val="005746C4"/>
    <w:rsid w:val="0057508F"/>
    <w:rsid w:val="005766F9"/>
    <w:rsid w:val="00580C28"/>
    <w:rsid w:val="0058120D"/>
    <w:rsid w:val="00582E7C"/>
    <w:rsid w:val="00583234"/>
    <w:rsid w:val="00585BC0"/>
    <w:rsid w:val="0059101B"/>
    <w:rsid w:val="00592AE0"/>
    <w:rsid w:val="005932BA"/>
    <w:rsid w:val="00595FC4"/>
    <w:rsid w:val="00597DF3"/>
    <w:rsid w:val="005A08E1"/>
    <w:rsid w:val="005A30EC"/>
    <w:rsid w:val="005A4276"/>
    <w:rsid w:val="005A75ED"/>
    <w:rsid w:val="005B069F"/>
    <w:rsid w:val="005B08D1"/>
    <w:rsid w:val="005B14A4"/>
    <w:rsid w:val="005B3F1A"/>
    <w:rsid w:val="005B4B79"/>
    <w:rsid w:val="005B55F6"/>
    <w:rsid w:val="005B5CC4"/>
    <w:rsid w:val="005B70C4"/>
    <w:rsid w:val="005B7B71"/>
    <w:rsid w:val="005C0EDC"/>
    <w:rsid w:val="005C191A"/>
    <w:rsid w:val="005C2321"/>
    <w:rsid w:val="005C2D91"/>
    <w:rsid w:val="005C3175"/>
    <w:rsid w:val="005C621E"/>
    <w:rsid w:val="005C66BE"/>
    <w:rsid w:val="005C686D"/>
    <w:rsid w:val="005D0D47"/>
    <w:rsid w:val="005D1A96"/>
    <w:rsid w:val="005D1CF9"/>
    <w:rsid w:val="005D2711"/>
    <w:rsid w:val="005D29DD"/>
    <w:rsid w:val="005D2CF4"/>
    <w:rsid w:val="005D4882"/>
    <w:rsid w:val="005D4A49"/>
    <w:rsid w:val="005D5B24"/>
    <w:rsid w:val="005D5C3E"/>
    <w:rsid w:val="005D74E9"/>
    <w:rsid w:val="005D7D86"/>
    <w:rsid w:val="005D7F08"/>
    <w:rsid w:val="005E0D7D"/>
    <w:rsid w:val="005E3AC8"/>
    <w:rsid w:val="005E4852"/>
    <w:rsid w:val="005E6F70"/>
    <w:rsid w:val="005E706E"/>
    <w:rsid w:val="005F00D5"/>
    <w:rsid w:val="005F2222"/>
    <w:rsid w:val="005F2F0B"/>
    <w:rsid w:val="005F32F1"/>
    <w:rsid w:val="005F41A8"/>
    <w:rsid w:val="005F54A7"/>
    <w:rsid w:val="005F5C21"/>
    <w:rsid w:val="005F64D9"/>
    <w:rsid w:val="005F72C9"/>
    <w:rsid w:val="005F7D5B"/>
    <w:rsid w:val="00600802"/>
    <w:rsid w:val="006032CF"/>
    <w:rsid w:val="00604B77"/>
    <w:rsid w:val="00604E1E"/>
    <w:rsid w:val="006062F7"/>
    <w:rsid w:val="00607BCB"/>
    <w:rsid w:val="00611D9C"/>
    <w:rsid w:val="00612E4F"/>
    <w:rsid w:val="00612FC8"/>
    <w:rsid w:val="00613ACE"/>
    <w:rsid w:val="00614198"/>
    <w:rsid w:val="00615A75"/>
    <w:rsid w:val="00620477"/>
    <w:rsid w:val="00623086"/>
    <w:rsid w:val="00624422"/>
    <w:rsid w:val="0062481E"/>
    <w:rsid w:val="006261B5"/>
    <w:rsid w:val="00627D87"/>
    <w:rsid w:val="00632D9B"/>
    <w:rsid w:val="00633539"/>
    <w:rsid w:val="00634DE2"/>
    <w:rsid w:val="00635175"/>
    <w:rsid w:val="00635D6C"/>
    <w:rsid w:val="00635F4C"/>
    <w:rsid w:val="00637370"/>
    <w:rsid w:val="00640947"/>
    <w:rsid w:val="00640ACC"/>
    <w:rsid w:val="00640F41"/>
    <w:rsid w:val="00641069"/>
    <w:rsid w:val="00641089"/>
    <w:rsid w:val="006415B8"/>
    <w:rsid w:val="006422DB"/>
    <w:rsid w:val="00642560"/>
    <w:rsid w:val="00642C4E"/>
    <w:rsid w:val="00642FF7"/>
    <w:rsid w:val="00643424"/>
    <w:rsid w:val="00645084"/>
    <w:rsid w:val="00645E18"/>
    <w:rsid w:val="006475A1"/>
    <w:rsid w:val="006476DD"/>
    <w:rsid w:val="00650BE8"/>
    <w:rsid w:val="00652C8F"/>
    <w:rsid w:val="00652E9E"/>
    <w:rsid w:val="00653592"/>
    <w:rsid w:val="006536D7"/>
    <w:rsid w:val="00654962"/>
    <w:rsid w:val="00657E82"/>
    <w:rsid w:val="006600E0"/>
    <w:rsid w:val="00663A47"/>
    <w:rsid w:val="006640BF"/>
    <w:rsid w:val="006647E6"/>
    <w:rsid w:val="00664F75"/>
    <w:rsid w:val="00666A40"/>
    <w:rsid w:val="00666A84"/>
    <w:rsid w:val="00667AD5"/>
    <w:rsid w:val="00673FD6"/>
    <w:rsid w:val="0067429E"/>
    <w:rsid w:val="00674DCC"/>
    <w:rsid w:val="00675C4C"/>
    <w:rsid w:val="00676933"/>
    <w:rsid w:val="00676A28"/>
    <w:rsid w:val="00677779"/>
    <w:rsid w:val="00680F94"/>
    <w:rsid w:val="0068242E"/>
    <w:rsid w:val="00682730"/>
    <w:rsid w:val="006835E3"/>
    <w:rsid w:val="006837C5"/>
    <w:rsid w:val="00683BC4"/>
    <w:rsid w:val="006857F8"/>
    <w:rsid w:val="006863AE"/>
    <w:rsid w:val="006868BB"/>
    <w:rsid w:val="00692BB8"/>
    <w:rsid w:val="00694F1F"/>
    <w:rsid w:val="006969B8"/>
    <w:rsid w:val="00696ABB"/>
    <w:rsid w:val="00697845"/>
    <w:rsid w:val="006A04BB"/>
    <w:rsid w:val="006A29DD"/>
    <w:rsid w:val="006A2B04"/>
    <w:rsid w:val="006A2CFA"/>
    <w:rsid w:val="006A43EA"/>
    <w:rsid w:val="006A49F8"/>
    <w:rsid w:val="006A6237"/>
    <w:rsid w:val="006A6319"/>
    <w:rsid w:val="006A675F"/>
    <w:rsid w:val="006A7108"/>
    <w:rsid w:val="006A727E"/>
    <w:rsid w:val="006B0EB8"/>
    <w:rsid w:val="006B164A"/>
    <w:rsid w:val="006B262F"/>
    <w:rsid w:val="006B2BA5"/>
    <w:rsid w:val="006B36DF"/>
    <w:rsid w:val="006B3F01"/>
    <w:rsid w:val="006B50BF"/>
    <w:rsid w:val="006B5898"/>
    <w:rsid w:val="006B694B"/>
    <w:rsid w:val="006B7E30"/>
    <w:rsid w:val="006C0FE9"/>
    <w:rsid w:val="006C1A51"/>
    <w:rsid w:val="006C2E9B"/>
    <w:rsid w:val="006C35AC"/>
    <w:rsid w:val="006C3AB6"/>
    <w:rsid w:val="006C479F"/>
    <w:rsid w:val="006C4D53"/>
    <w:rsid w:val="006C5EB6"/>
    <w:rsid w:val="006C69F3"/>
    <w:rsid w:val="006C6CCE"/>
    <w:rsid w:val="006C77EE"/>
    <w:rsid w:val="006D32A9"/>
    <w:rsid w:val="006D42BE"/>
    <w:rsid w:val="006D467A"/>
    <w:rsid w:val="006D4CCF"/>
    <w:rsid w:val="006D656D"/>
    <w:rsid w:val="006D6745"/>
    <w:rsid w:val="006D6FF3"/>
    <w:rsid w:val="006D7220"/>
    <w:rsid w:val="006D72C4"/>
    <w:rsid w:val="006E0761"/>
    <w:rsid w:val="006E1401"/>
    <w:rsid w:val="006E15B0"/>
    <w:rsid w:val="006E170C"/>
    <w:rsid w:val="006E336A"/>
    <w:rsid w:val="006E3709"/>
    <w:rsid w:val="006E3F2E"/>
    <w:rsid w:val="006F063C"/>
    <w:rsid w:val="006F2641"/>
    <w:rsid w:val="006F3E81"/>
    <w:rsid w:val="006F5225"/>
    <w:rsid w:val="006F6194"/>
    <w:rsid w:val="00701460"/>
    <w:rsid w:val="0070278F"/>
    <w:rsid w:val="00704B33"/>
    <w:rsid w:val="00707EA8"/>
    <w:rsid w:val="007103EB"/>
    <w:rsid w:val="00711246"/>
    <w:rsid w:val="0071341B"/>
    <w:rsid w:val="00715181"/>
    <w:rsid w:val="007157D7"/>
    <w:rsid w:val="0072006F"/>
    <w:rsid w:val="00720B16"/>
    <w:rsid w:val="00720F65"/>
    <w:rsid w:val="007215D4"/>
    <w:rsid w:val="00721A49"/>
    <w:rsid w:val="007227D2"/>
    <w:rsid w:val="0072289F"/>
    <w:rsid w:val="00723371"/>
    <w:rsid w:val="007233DD"/>
    <w:rsid w:val="00723713"/>
    <w:rsid w:val="00723C2B"/>
    <w:rsid w:val="0072418E"/>
    <w:rsid w:val="0072479F"/>
    <w:rsid w:val="00725EF9"/>
    <w:rsid w:val="00731227"/>
    <w:rsid w:val="00732CC8"/>
    <w:rsid w:val="007333A5"/>
    <w:rsid w:val="0073384C"/>
    <w:rsid w:val="00736227"/>
    <w:rsid w:val="007367B8"/>
    <w:rsid w:val="00736EA7"/>
    <w:rsid w:val="007376D1"/>
    <w:rsid w:val="007409FB"/>
    <w:rsid w:val="007415C3"/>
    <w:rsid w:val="00741F2E"/>
    <w:rsid w:val="0074504F"/>
    <w:rsid w:val="0074711A"/>
    <w:rsid w:val="00747DBC"/>
    <w:rsid w:val="00747DE0"/>
    <w:rsid w:val="00750B60"/>
    <w:rsid w:val="00750C71"/>
    <w:rsid w:val="00752918"/>
    <w:rsid w:val="00753226"/>
    <w:rsid w:val="007532D7"/>
    <w:rsid w:val="00754066"/>
    <w:rsid w:val="0075448C"/>
    <w:rsid w:val="00755AB1"/>
    <w:rsid w:val="00757B49"/>
    <w:rsid w:val="007635EF"/>
    <w:rsid w:val="007639F1"/>
    <w:rsid w:val="0076416D"/>
    <w:rsid w:val="007641E4"/>
    <w:rsid w:val="00764565"/>
    <w:rsid w:val="00764880"/>
    <w:rsid w:val="00764FC6"/>
    <w:rsid w:val="0076501B"/>
    <w:rsid w:val="00771970"/>
    <w:rsid w:val="00773D4E"/>
    <w:rsid w:val="00774807"/>
    <w:rsid w:val="00774D0C"/>
    <w:rsid w:val="00775101"/>
    <w:rsid w:val="007752D3"/>
    <w:rsid w:val="00775563"/>
    <w:rsid w:val="00775EEF"/>
    <w:rsid w:val="007760C0"/>
    <w:rsid w:val="007773A2"/>
    <w:rsid w:val="00777905"/>
    <w:rsid w:val="00777946"/>
    <w:rsid w:val="0078035E"/>
    <w:rsid w:val="00782451"/>
    <w:rsid w:val="00784047"/>
    <w:rsid w:val="007840DE"/>
    <w:rsid w:val="00784D6A"/>
    <w:rsid w:val="00785AEF"/>
    <w:rsid w:val="007874F9"/>
    <w:rsid w:val="00790746"/>
    <w:rsid w:val="007926AB"/>
    <w:rsid w:val="00794F91"/>
    <w:rsid w:val="007952FD"/>
    <w:rsid w:val="007A26CA"/>
    <w:rsid w:val="007A2716"/>
    <w:rsid w:val="007A47C7"/>
    <w:rsid w:val="007A5619"/>
    <w:rsid w:val="007A5F5E"/>
    <w:rsid w:val="007A68DF"/>
    <w:rsid w:val="007A6B33"/>
    <w:rsid w:val="007A74D2"/>
    <w:rsid w:val="007B09D0"/>
    <w:rsid w:val="007B0AD4"/>
    <w:rsid w:val="007B290E"/>
    <w:rsid w:val="007B31A0"/>
    <w:rsid w:val="007B7C8D"/>
    <w:rsid w:val="007C0148"/>
    <w:rsid w:val="007C0198"/>
    <w:rsid w:val="007C01D0"/>
    <w:rsid w:val="007C076C"/>
    <w:rsid w:val="007C11DC"/>
    <w:rsid w:val="007C15A1"/>
    <w:rsid w:val="007C1892"/>
    <w:rsid w:val="007C3B5D"/>
    <w:rsid w:val="007C3E0D"/>
    <w:rsid w:val="007C6A02"/>
    <w:rsid w:val="007C7D7F"/>
    <w:rsid w:val="007D0DBE"/>
    <w:rsid w:val="007D0FE3"/>
    <w:rsid w:val="007D197B"/>
    <w:rsid w:val="007D3E45"/>
    <w:rsid w:val="007D439F"/>
    <w:rsid w:val="007D5F2A"/>
    <w:rsid w:val="007D60FE"/>
    <w:rsid w:val="007D6512"/>
    <w:rsid w:val="007D6DA0"/>
    <w:rsid w:val="007D6FAC"/>
    <w:rsid w:val="007E0865"/>
    <w:rsid w:val="007E0E57"/>
    <w:rsid w:val="007E1B37"/>
    <w:rsid w:val="007E1BDF"/>
    <w:rsid w:val="007E2E1A"/>
    <w:rsid w:val="007E4A48"/>
    <w:rsid w:val="007E6EAF"/>
    <w:rsid w:val="007E7299"/>
    <w:rsid w:val="007E7836"/>
    <w:rsid w:val="007F0764"/>
    <w:rsid w:val="007F29D7"/>
    <w:rsid w:val="007F4D30"/>
    <w:rsid w:val="007F5A0A"/>
    <w:rsid w:val="007F63C8"/>
    <w:rsid w:val="007F681A"/>
    <w:rsid w:val="007F74A5"/>
    <w:rsid w:val="007F7B29"/>
    <w:rsid w:val="008002F8"/>
    <w:rsid w:val="00800DD5"/>
    <w:rsid w:val="00801921"/>
    <w:rsid w:val="00801A71"/>
    <w:rsid w:val="00803515"/>
    <w:rsid w:val="00803E71"/>
    <w:rsid w:val="00806DCD"/>
    <w:rsid w:val="008103AC"/>
    <w:rsid w:val="0081222F"/>
    <w:rsid w:val="00812F44"/>
    <w:rsid w:val="00814AAF"/>
    <w:rsid w:val="008201CE"/>
    <w:rsid w:val="008218E6"/>
    <w:rsid w:val="00821913"/>
    <w:rsid w:val="00821F00"/>
    <w:rsid w:val="008225DC"/>
    <w:rsid w:val="008237D5"/>
    <w:rsid w:val="00823E3D"/>
    <w:rsid w:val="00824466"/>
    <w:rsid w:val="008252FB"/>
    <w:rsid w:val="00825304"/>
    <w:rsid w:val="0082536C"/>
    <w:rsid w:val="008253C7"/>
    <w:rsid w:val="008266D4"/>
    <w:rsid w:val="00826B9F"/>
    <w:rsid w:val="00827C40"/>
    <w:rsid w:val="00830226"/>
    <w:rsid w:val="00831AEA"/>
    <w:rsid w:val="00831CCA"/>
    <w:rsid w:val="00831D94"/>
    <w:rsid w:val="008323F2"/>
    <w:rsid w:val="00834063"/>
    <w:rsid w:val="0083557D"/>
    <w:rsid w:val="0083650D"/>
    <w:rsid w:val="00840550"/>
    <w:rsid w:val="00840690"/>
    <w:rsid w:val="008407E7"/>
    <w:rsid w:val="00841164"/>
    <w:rsid w:val="00841599"/>
    <w:rsid w:val="00842A60"/>
    <w:rsid w:val="00843ADE"/>
    <w:rsid w:val="00844012"/>
    <w:rsid w:val="008445E4"/>
    <w:rsid w:val="00845BA2"/>
    <w:rsid w:val="00846D29"/>
    <w:rsid w:val="00846F83"/>
    <w:rsid w:val="00847F0B"/>
    <w:rsid w:val="00850303"/>
    <w:rsid w:val="00850BCA"/>
    <w:rsid w:val="00855BF5"/>
    <w:rsid w:val="008601C3"/>
    <w:rsid w:val="00860355"/>
    <w:rsid w:val="008614ED"/>
    <w:rsid w:val="008617C5"/>
    <w:rsid w:val="00864C4E"/>
    <w:rsid w:val="0086570B"/>
    <w:rsid w:val="00866855"/>
    <w:rsid w:val="008672AE"/>
    <w:rsid w:val="0087012A"/>
    <w:rsid w:val="00870258"/>
    <w:rsid w:val="008719FA"/>
    <w:rsid w:val="00871AA8"/>
    <w:rsid w:val="00872A7A"/>
    <w:rsid w:val="0087312B"/>
    <w:rsid w:val="00873251"/>
    <w:rsid w:val="008742FF"/>
    <w:rsid w:val="0087716F"/>
    <w:rsid w:val="00880201"/>
    <w:rsid w:val="0088091D"/>
    <w:rsid w:val="00881646"/>
    <w:rsid w:val="00882472"/>
    <w:rsid w:val="008828BF"/>
    <w:rsid w:val="008832B6"/>
    <w:rsid w:val="008854AF"/>
    <w:rsid w:val="00886523"/>
    <w:rsid w:val="00887B81"/>
    <w:rsid w:val="008909D4"/>
    <w:rsid w:val="008919A1"/>
    <w:rsid w:val="008922D5"/>
    <w:rsid w:val="00896995"/>
    <w:rsid w:val="008971DC"/>
    <w:rsid w:val="008A29DD"/>
    <w:rsid w:val="008A46FE"/>
    <w:rsid w:val="008A47D7"/>
    <w:rsid w:val="008A4E77"/>
    <w:rsid w:val="008A535B"/>
    <w:rsid w:val="008A5791"/>
    <w:rsid w:val="008A5842"/>
    <w:rsid w:val="008A59FE"/>
    <w:rsid w:val="008A6872"/>
    <w:rsid w:val="008A696A"/>
    <w:rsid w:val="008A6992"/>
    <w:rsid w:val="008B066C"/>
    <w:rsid w:val="008B07A7"/>
    <w:rsid w:val="008B143F"/>
    <w:rsid w:val="008B1FA6"/>
    <w:rsid w:val="008B2608"/>
    <w:rsid w:val="008B3901"/>
    <w:rsid w:val="008B3DDF"/>
    <w:rsid w:val="008B44C3"/>
    <w:rsid w:val="008B5B73"/>
    <w:rsid w:val="008B62C1"/>
    <w:rsid w:val="008B6EB8"/>
    <w:rsid w:val="008C0698"/>
    <w:rsid w:val="008C1A41"/>
    <w:rsid w:val="008C23EB"/>
    <w:rsid w:val="008C25B0"/>
    <w:rsid w:val="008C2B11"/>
    <w:rsid w:val="008C32A2"/>
    <w:rsid w:val="008C3B62"/>
    <w:rsid w:val="008C3CD9"/>
    <w:rsid w:val="008C5594"/>
    <w:rsid w:val="008C6E39"/>
    <w:rsid w:val="008C7174"/>
    <w:rsid w:val="008C71E1"/>
    <w:rsid w:val="008D0A49"/>
    <w:rsid w:val="008D0A6F"/>
    <w:rsid w:val="008D1F47"/>
    <w:rsid w:val="008D3935"/>
    <w:rsid w:val="008D5B31"/>
    <w:rsid w:val="008E0DB8"/>
    <w:rsid w:val="008E2A0A"/>
    <w:rsid w:val="008E3171"/>
    <w:rsid w:val="008E5272"/>
    <w:rsid w:val="008E53E6"/>
    <w:rsid w:val="008E547D"/>
    <w:rsid w:val="008E5596"/>
    <w:rsid w:val="008E57D6"/>
    <w:rsid w:val="008E6056"/>
    <w:rsid w:val="008E6D1E"/>
    <w:rsid w:val="008F0325"/>
    <w:rsid w:val="008F17A5"/>
    <w:rsid w:val="008F3A41"/>
    <w:rsid w:val="008F5F1E"/>
    <w:rsid w:val="008F6E50"/>
    <w:rsid w:val="00901111"/>
    <w:rsid w:val="0090155E"/>
    <w:rsid w:val="00901DC1"/>
    <w:rsid w:val="009020CF"/>
    <w:rsid w:val="009037A7"/>
    <w:rsid w:val="0090391F"/>
    <w:rsid w:val="009055FB"/>
    <w:rsid w:val="00910509"/>
    <w:rsid w:val="009117BB"/>
    <w:rsid w:val="0091224E"/>
    <w:rsid w:val="00913DFB"/>
    <w:rsid w:val="009144AF"/>
    <w:rsid w:val="0091551A"/>
    <w:rsid w:val="00916C63"/>
    <w:rsid w:val="00917BEC"/>
    <w:rsid w:val="00922460"/>
    <w:rsid w:val="00922FE5"/>
    <w:rsid w:val="00923E64"/>
    <w:rsid w:val="009242CF"/>
    <w:rsid w:val="00925E8C"/>
    <w:rsid w:val="0092680A"/>
    <w:rsid w:val="0093082A"/>
    <w:rsid w:val="0093252F"/>
    <w:rsid w:val="009328C3"/>
    <w:rsid w:val="00934FA2"/>
    <w:rsid w:val="0093588B"/>
    <w:rsid w:val="00935CC2"/>
    <w:rsid w:val="009366EC"/>
    <w:rsid w:val="009376C8"/>
    <w:rsid w:val="009416B2"/>
    <w:rsid w:val="009416E1"/>
    <w:rsid w:val="00942161"/>
    <w:rsid w:val="0094282F"/>
    <w:rsid w:val="00942E9E"/>
    <w:rsid w:val="00945347"/>
    <w:rsid w:val="00946EF9"/>
    <w:rsid w:val="00950193"/>
    <w:rsid w:val="009527D6"/>
    <w:rsid w:val="009533BA"/>
    <w:rsid w:val="0095372C"/>
    <w:rsid w:val="0095431C"/>
    <w:rsid w:val="009550F6"/>
    <w:rsid w:val="009554E6"/>
    <w:rsid w:val="0095685A"/>
    <w:rsid w:val="009571AE"/>
    <w:rsid w:val="009573A4"/>
    <w:rsid w:val="00957F4A"/>
    <w:rsid w:val="009609C8"/>
    <w:rsid w:val="009619A9"/>
    <w:rsid w:val="00962D02"/>
    <w:rsid w:val="00966EC6"/>
    <w:rsid w:val="00967DFA"/>
    <w:rsid w:val="00972133"/>
    <w:rsid w:val="00972B51"/>
    <w:rsid w:val="00972E3E"/>
    <w:rsid w:val="009737EE"/>
    <w:rsid w:val="009738A0"/>
    <w:rsid w:val="00973FA9"/>
    <w:rsid w:val="00974F98"/>
    <w:rsid w:val="00975773"/>
    <w:rsid w:val="0097601E"/>
    <w:rsid w:val="009815AE"/>
    <w:rsid w:val="00984CBA"/>
    <w:rsid w:val="009859E5"/>
    <w:rsid w:val="009871D3"/>
    <w:rsid w:val="009877BD"/>
    <w:rsid w:val="0099162A"/>
    <w:rsid w:val="00993684"/>
    <w:rsid w:val="009938D9"/>
    <w:rsid w:val="00993D81"/>
    <w:rsid w:val="0099436B"/>
    <w:rsid w:val="009957E8"/>
    <w:rsid w:val="009A1BFC"/>
    <w:rsid w:val="009A24B3"/>
    <w:rsid w:val="009A2F69"/>
    <w:rsid w:val="009A3F86"/>
    <w:rsid w:val="009A3FB2"/>
    <w:rsid w:val="009A4A2A"/>
    <w:rsid w:val="009B0B29"/>
    <w:rsid w:val="009B442B"/>
    <w:rsid w:val="009B4B97"/>
    <w:rsid w:val="009B5A2C"/>
    <w:rsid w:val="009B70D4"/>
    <w:rsid w:val="009B75EF"/>
    <w:rsid w:val="009C0AF0"/>
    <w:rsid w:val="009C15F2"/>
    <w:rsid w:val="009C230D"/>
    <w:rsid w:val="009C2DD5"/>
    <w:rsid w:val="009C33A4"/>
    <w:rsid w:val="009C66FC"/>
    <w:rsid w:val="009C680B"/>
    <w:rsid w:val="009C6BC4"/>
    <w:rsid w:val="009C6E0A"/>
    <w:rsid w:val="009D162E"/>
    <w:rsid w:val="009D368A"/>
    <w:rsid w:val="009D4506"/>
    <w:rsid w:val="009D7684"/>
    <w:rsid w:val="009D7C7D"/>
    <w:rsid w:val="009E15FC"/>
    <w:rsid w:val="009E315F"/>
    <w:rsid w:val="009E3430"/>
    <w:rsid w:val="009E37A0"/>
    <w:rsid w:val="009E3E6F"/>
    <w:rsid w:val="009E4941"/>
    <w:rsid w:val="009E6BA2"/>
    <w:rsid w:val="009E7304"/>
    <w:rsid w:val="009E7C71"/>
    <w:rsid w:val="009E7E24"/>
    <w:rsid w:val="009F0631"/>
    <w:rsid w:val="009F0A4A"/>
    <w:rsid w:val="009F1198"/>
    <w:rsid w:val="009F1AA2"/>
    <w:rsid w:val="009F266D"/>
    <w:rsid w:val="009F3724"/>
    <w:rsid w:val="009F3B3D"/>
    <w:rsid w:val="009F56D2"/>
    <w:rsid w:val="009F726C"/>
    <w:rsid w:val="009F7630"/>
    <w:rsid w:val="009F7E0C"/>
    <w:rsid w:val="00A0073D"/>
    <w:rsid w:val="00A00DAD"/>
    <w:rsid w:val="00A01A1B"/>
    <w:rsid w:val="00A021ED"/>
    <w:rsid w:val="00A03FDF"/>
    <w:rsid w:val="00A0473F"/>
    <w:rsid w:val="00A04ACC"/>
    <w:rsid w:val="00A054C2"/>
    <w:rsid w:val="00A06035"/>
    <w:rsid w:val="00A070FF"/>
    <w:rsid w:val="00A12D98"/>
    <w:rsid w:val="00A131BA"/>
    <w:rsid w:val="00A13317"/>
    <w:rsid w:val="00A1520C"/>
    <w:rsid w:val="00A21D75"/>
    <w:rsid w:val="00A22D66"/>
    <w:rsid w:val="00A231BA"/>
    <w:rsid w:val="00A235AC"/>
    <w:rsid w:val="00A24298"/>
    <w:rsid w:val="00A25344"/>
    <w:rsid w:val="00A25762"/>
    <w:rsid w:val="00A265AB"/>
    <w:rsid w:val="00A270E7"/>
    <w:rsid w:val="00A27FCA"/>
    <w:rsid w:val="00A301EE"/>
    <w:rsid w:val="00A30611"/>
    <w:rsid w:val="00A31040"/>
    <w:rsid w:val="00A312DD"/>
    <w:rsid w:val="00A35E63"/>
    <w:rsid w:val="00A36173"/>
    <w:rsid w:val="00A377E4"/>
    <w:rsid w:val="00A40260"/>
    <w:rsid w:val="00A4311C"/>
    <w:rsid w:val="00A4311D"/>
    <w:rsid w:val="00A433B5"/>
    <w:rsid w:val="00A44058"/>
    <w:rsid w:val="00A447C2"/>
    <w:rsid w:val="00A44E22"/>
    <w:rsid w:val="00A45B47"/>
    <w:rsid w:val="00A56B41"/>
    <w:rsid w:val="00A5710E"/>
    <w:rsid w:val="00A61B50"/>
    <w:rsid w:val="00A61F6F"/>
    <w:rsid w:val="00A62D62"/>
    <w:rsid w:val="00A6305D"/>
    <w:rsid w:val="00A63DE7"/>
    <w:rsid w:val="00A64698"/>
    <w:rsid w:val="00A64F04"/>
    <w:rsid w:val="00A672CC"/>
    <w:rsid w:val="00A67E92"/>
    <w:rsid w:val="00A70E90"/>
    <w:rsid w:val="00A72E6F"/>
    <w:rsid w:val="00A72ECA"/>
    <w:rsid w:val="00A73210"/>
    <w:rsid w:val="00A75852"/>
    <w:rsid w:val="00A758E4"/>
    <w:rsid w:val="00A75E9E"/>
    <w:rsid w:val="00A760F2"/>
    <w:rsid w:val="00A764EF"/>
    <w:rsid w:val="00A77C8F"/>
    <w:rsid w:val="00A819F3"/>
    <w:rsid w:val="00A82574"/>
    <w:rsid w:val="00A82712"/>
    <w:rsid w:val="00A8284F"/>
    <w:rsid w:val="00A82AF7"/>
    <w:rsid w:val="00A83697"/>
    <w:rsid w:val="00A85A9A"/>
    <w:rsid w:val="00A86735"/>
    <w:rsid w:val="00A867E7"/>
    <w:rsid w:val="00A86D5F"/>
    <w:rsid w:val="00A87681"/>
    <w:rsid w:val="00A91F28"/>
    <w:rsid w:val="00A94E82"/>
    <w:rsid w:val="00A96CA6"/>
    <w:rsid w:val="00AA04D5"/>
    <w:rsid w:val="00AA0AFB"/>
    <w:rsid w:val="00AA0CB8"/>
    <w:rsid w:val="00AA114C"/>
    <w:rsid w:val="00AA2BBF"/>
    <w:rsid w:val="00AA3E2C"/>
    <w:rsid w:val="00AA47AD"/>
    <w:rsid w:val="00AA56DC"/>
    <w:rsid w:val="00AA6386"/>
    <w:rsid w:val="00AA7201"/>
    <w:rsid w:val="00AB17A5"/>
    <w:rsid w:val="00AB1CF2"/>
    <w:rsid w:val="00AB215D"/>
    <w:rsid w:val="00AB3458"/>
    <w:rsid w:val="00AB4625"/>
    <w:rsid w:val="00AB48D4"/>
    <w:rsid w:val="00AB59D3"/>
    <w:rsid w:val="00AB64F3"/>
    <w:rsid w:val="00AB65B0"/>
    <w:rsid w:val="00AC1978"/>
    <w:rsid w:val="00AC218A"/>
    <w:rsid w:val="00AC3913"/>
    <w:rsid w:val="00AC4411"/>
    <w:rsid w:val="00AC57A9"/>
    <w:rsid w:val="00AC7179"/>
    <w:rsid w:val="00AD1C24"/>
    <w:rsid w:val="00AD1D75"/>
    <w:rsid w:val="00AD2C3C"/>
    <w:rsid w:val="00AD4740"/>
    <w:rsid w:val="00AD6109"/>
    <w:rsid w:val="00AD6211"/>
    <w:rsid w:val="00AD66F3"/>
    <w:rsid w:val="00AD7E00"/>
    <w:rsid w:val="00AE117F"/>
    <w:rsid w:val="00AE4C1A"/>
    <w:rsid w:val="00AE60B9"/>
    <w:rsid w:val="00AE6B55"/>
    <w:rsid w:val="00AE79DA"/>
    <w:rsid w:val="00AF0B25"/>
    <w:rsid w:val="00AF43E1"/>
    <w:rsid w:val="00AF4600"/>
    <w:rsid w:val="00AF53B6"/>
    <w:rsid w:val="00AF5947"/>
    <w:rsid w:val="00AF6907"/>
    <w:rsid w:val="00AF7282"/>
    <w:rsid w:val="00AF7894"/>
    <w:rsid w:val="00B000F0"/>
    <w:rsid w:val="00B00210"/>
    <w:rsid w:val="00B009DC"/>
    <w:rsid w:val="00B00BB5"/>
    <w:rsid w:val="00B00FA7"/>
    <w:rsid w:val="00B05787"/>
    <w:rsid w:val="00B10244"/>
    <w:rsid w:val="00B106B8"/>
    <w:rsid w:val="00B11BFA"/>
    <w:rsid w:val="00B13118"/>
    <w:rsid w:val="00B15113"/>
    <w:rsid w:val="00B16AA2"/>
    <w:rsid w:val="00B205DB"/>
    <w:rsid w:val="00B21051"/>
    <w:rsid w:val="00B2196C"/>
    <w:rsid w:val="00B21A47"/>
    <w:rsid w:val="00B21F06"/>
    <w:rsid w:val="00B23336"/>
    <w:rsid w:val="00B25344"/>
    <w:rsid w:val="00B25449"/>
    <w:rsid w:val="00B259A2"/>
    <w:rsid w:val="00B26E83"/>
    <w:rsid w:val="00B2757F"/>
    <w:rsid w:val="00B33799"/>
    <w:rsid w:val="00B3468C"/>
    <w:rsid w:val="00B34E0D"/>
    <w:rsid w:val="00B35129"/>
    <w:rsid w:val="00B37F79"/>
    <w:rsid w:val="00B40807"/>
    <w:rsid w:val="00B425AE"/>
    <w:rsid w:val="00B431C9"/>
    <w:rsid w:val="00B44017"/>
    <w:rsid w:val="00B44778"/>
    <w:rsid w:val="00B44D95"/>
    <w:rsid w:val="00B44E56"/>
    <w:rsid w:val="00B450C4"/>
    <w:rsid w:val="00B4525B"/>
    <w:rsid w:val="00B46633"/>
    <w:rsid w:val="00B46829"/>
    <w:rsid w:val="00B46B67"/>
    <w:rsid w:val="00B51547"/>
    <w:rsid w:val="00B51BA8"/>
    <w:rsid w:val="00B51D6A"/>
    <w:rsid w:val="00B524EF"/>
    <w:rsid w:val="00B52566"/>
    <w:rsid w:val="00B537E9"/>
    <w:rsid w:val="00B54DCB"/>
    <w:rsid w:val="00B559E2"/>
    <w:rsid w:val="00B56342"/>
    <w:rsid w:val="00B56378"/>
    <w:rsid w:val="00B57AEC"/>
    <w:rsid w:val="00B639A6"/>
    <w:rsid w:val="00B67F27"/>
    <w:rsid w:val="00B703FB"/>
    <w:rsid w:val="00B70F09"/>
    <w:rsid w:val="00B70F53"/>
    <w:rsid w:val="00B723B4"/>
    <w:rsid w:val="00B72D3A"/>
    <w:rsid w:val="00B7384C"/>
    <w:rsid w:val="00B740A3"/>
    <w:rsid w:val="00B74238"/>
    <w:rsid w:val="00B75044"/>
    <w:rsid w:val="00B75E78"/>
    <w:rsid w:val="00B800CA"/>
    <w:rsid w:val="00B801C4"/>
    <w:rsid w:val="00B804AA"/>
    <w:rsid w:val="00B81C02"/>
    <w:rsid w:val="00B824C3"/>
    <w:rsid w:val="00B85327"/>
    <w:rsid w:val="00B85B35"/>
    <w:rsid w:val="00B8791F"/>
    <w:rsid w:val="00B912A5"/>
    <w:rsid w:val="00B9212B"/>
    <w:rsid w:val="00B930A5"/>
    <w:rsid w:val="00B935C4"/>
    <w:rsid w:val="00B939D4"/>
    <w:rsid w:val="00B93B1A"/>
    <w:rsid w:val="00B93BE8"/>
    <w:rsid w:val="00B93F24"/>
    <w:rsid w:val="00B961C1"/>
    <w:rsid w:val="00B973E7"/>
    <w:rsid w:val="00B97F52"/>
    <w:rsid w:val="00BA274A"/>
    <w:rsid w:val="00BA2792"/>
    <w:rsid w:val="00BA3BB1"/>
    <w:rsid w:val="00BA53FB"/>
    <w:rsid w:val="00BA7C4F"/>
    <w:rsid w:val="00BB09E8"/>
    <w:rsid w:val="00BB0C0E"/>
    <w:rsid w:val="00BB0CF9"/>
    <w:rsid w:val="00BB0FE8"/>
    <w:rsid w:val="00BB2AE6"/>
    <w:rsid w:val="00BB4181"/>
    <w:rsid w:val="00BB41C1"/>
    <w:rsid w:val="00BB4FC2"/>
    <w:rsid w:val="00BB62F3"/>
    <w:rsid w:val="00BB6CC7"/>
    <w:rsid w:val="00BB7128"/>
    <w:rsid w:val="00BB7309"/>
    <w:rsid w:val="00BC05FF"/>
    <w:rsid w:val="00BC1929"/>
    <w:rsid w:val="00BC2027"/>
    <w:rsid w:val="00BC20DD"/>
    <w:rsid w:val="00BC2E94"/>
    <w:rsid w:val="00BC428B"/>
    <w:rsid w:val="00BC4786"/>
    <w:rsid w:val="00BC580E"/>
    <w:rsid w:val="00BC6428"/>
    <w:rsid w:val="00BC71DD"/>
    <w:rsid w:val="00BC7709"/>
    <w:rsid w:val="00BC7CD3"/>
    <w:rsid w:val="00BD088F"/>
    <w:rsid w:val="00BD08FD"/>
    <w:rsid w:val="00BD16A6"/>
    <w:rsid w:val="00BD2466"/>
    <w:rsid w:val="00BD28A5"/>
    <w:rsid w:val="00BD38FF"/>
    <w:rsid w:val="00BD5047"/>
    <w:rsid w:val="00BD5594"/>
    <w:rsid w:val="00BD627D"/>
    <w:rsid w:val="00BD7543"/>
    <w:rsid w:val="00BE00BD"/>
    <w:rsid w:val="00BE023D"/>
    <w:rsid w:val="00BE1E0B"/>
    <w:rsid w:val="00BE30CC"/>
    <w:rsid w:val="00BE32A0"/>
    <w:rsid w:val="00BE338A"/>
    <w:rsid w:val="00BE3B33"/>
    <w:rsid w:val="00BE65BD"/>
    <w:rsid w:val="00BE68CA"/>
    <w:rsid w:val="00BE6939"/>
    <w:rsid w:val="00BE6B18"/>
    <w:rsid w:val="00BE7641"/>
    <w:rsid w:val="00BE77AA"/>
    <w:rsid w:val="00BE7BAC"/>
    <w:rsid w:val="00BE7D87"/>
    <w:rsid w:val="00BF0491"/>
    <w:rsid w:val="00BF34FA"/>
    <w:rsid w:val="00BF35F5"/>
    <w:rsid w:val="00BF3C0F"/>
    <w:rsid w:val="00BF619D"/>
    <w:rsid w:val="00BF6B49"/>
    <w:rsid w:val="00BF7403"/>
    <w:rsid w:val="00BF7ED0"/>
    <w:rsid w:val="00C004FF"/>
    <w:rsid w:val="00C0124D"/>
    <w:rsid w:val="00C02DEC"/>
    <w:rsid w:val="00C05808"/>
    <w:rsid w:val="00C05FF6"/>
    <w:rsid w:val="00C06678"/>
    <w:rsid w:val="00C07515"/>
    <w:rsid w:val="00C10BD7"/>
    <w:rsid w:val="00C117D5"/>
    <w:rsid w:val="00C11AF1"/>
    <w:rsid w:val="00C14C44"/>
    <w:rsid w:val="00C15145"/>
    <w:rsid w:val="00C16B5F"/>
    <w:rsid w:val="00C2217C"/>
    <w:rsid w:val="00C23121"/>
    <w:rsid w:val="00C23325"/>
    <w:rsid w:val="00C269CD"/>
    <w:rsid w:val="00C26F9C"/>
    <w:rsid w:val="00C2776E"/>
    <w:rsid w:val="00C2785F"/>
    <w:rsid w:val="00C30B00"/>
    <w:rsid w:val="00C30E68"/>
    <w:rsid w:val="00C31D09"/>
    <w:rsid w:val="00C326EE"/>
    <w:rsid w:val="00C339AC"/>
    <w:rsid w:val="00C3539E"/>
    <w:rsid w:val="00C3620E"/>
    <w:rsid w:val="00C36C5A"/>
    <w:rsid w:val="00C3751F"/>
    <w:rsid w:val="00C37637"/>
    <w:rsid w:val="00C37855"/>
    <w:rsid w:val="00C37A25"/>
    <w:rsid w:val="00C407F9"/>
    <w:rsid w:val="00C43630"/>
    <w:rsid w:val="00C437CF"/>
    <w:rsid w:val="00C45EB8"/>
    <w:rsid w:val="00C470FA"/>
    <w:rsid w:val="00C47EAF"/>
    <w:rsid w:val="00C50B00"/>
    <w:rsid w:val="00C50B22"/>
    <w:rsid w:val="00C514B7"/>
    <w:rsid w:val="00C52559"/>
    <w:rsid w:val="00C53CE1"/>
    <w:rsid w:val="00C53EAF"/>
    <w:rsid w:val="00C53F24"/>
    <w:rsid w:val="00C543F1"/>
    <w:rsid w:val="00C5487C"/>
    <w:rsid w:val="00C555A8"/>
    <w:rsid w:val="00C56DDD"/>
    <w:rsid w:val="00C56E49"/>
    <w:rsid w:val="00C5765E"/>
    <w:rsid w:val="00C61F22"/>
    <w:rsid w:val="00C63788"/>
    <w:rsid w:val="00C66CFA"/>
    <w:rsid w:val="00C67399"/>
    <w:rsid w:val="00C67708"/>
    <w:rsid w:val="00C67857"/>
    <w:rsid w:val="00C70098"/>
    <w:rsid w:val="00C70264"/>
    <w:rsid w:val="00C73AC4"/>
    <w:rsid w:val="00C7437B"/>
    <w:rsid w:val="00C76FDE"/>
    <w:rsid w:val="00C77349"/>
    <w:rsid w:val="00C80853"/>
    <w:rsid w:val="00C824E9"/>
    <w:rsid w:val="00C82ACB"/>
    <w:rsid w:val="00C84712"/>
    <w:rsid w:val="00C861E6"/>
    <w:rsid w:val="00C90AF1"/>
    <w:rsid w:val="00C90AF5"/>
    <w:rsid w:val="00C91DA5"/>
    <w:rsid w:val="00C94FB1"/>
    <w:rsid w:val="00C9582F"/>
    <w:rsid w:val="00CA124D"/>
    <w:rsid w:val="00CA1951"/>
    <w:rsid w:val="00CA2CB7"/>
    <w:rsid w:val="00CA5C51"/>
    <w:rsid w:val="00CA78E5"/>
    <w:rsid w:val="00CB00A0"/>
    <w:rsid w:val="00CB049B"/>
    <w:rsid w:val="00CB05AC"/>
    <w:rsid w:val="00CB15EE"/>
    <w:rsid w:val="00CB161E"/>
    <w:rsid w:val="00CB1BFD"/>
    <w:rsid w:val="00CB4753"/>
    <w:rsid w:val="00CB4817"/>
    <w:rsid w:val="00CB4E92"/>
    <w:rsid w:val="00CB6647"/>
    <w:rsid w:val="00CC2974"/>
    <w:rsid w:val="00CC33DB"/>
    <w:rsid w:val="00CC4255"/>
    <w:rsid w:val="00CC4678"/>
    <w:rsid w:val="00CC533E"/>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D74F1"/>
    <w:rsid w:val="00CD7C5D"/>
    <w:rsid w:val="00CE0CA2"/>
    <w:rsid w:val="00CE1A44"/>
    <w:rsid w:val="00CE2315"/>
    <w:rsid w:val="00CE366F"/>
    <w:rsid w:val="00CE36CD"/>
    <w:rsid w:val="00CE4874"/>
    <w:rsid w:val="00CE5601"/>
    <w:rsid w:val="00CE7432"/>
    <w:rsid w:val="00CF0D88"/>
    <w:rsid w:val="00CF185A"/>
    <w:rsid w:val="00CF1A81"/>
    <w:rsid w:val="00CF2A0F"/>
    <w:rsid w:val="00CF3AAA"/>
    <w:rsid w:val="00CF3B28"/>
    <w:rsid w:val="00CF4494"/>
    <w:rsid w:val="00CF4F3E"/>
    <w:rsid w:val="00CF52C2"/>
    <w:rsid w:val="00CF553B"/>
    <w:rsid w:val="00CF5D4C"/>
    <w:rsid w:val="00CF6FD6"/>
    <w:rsid w:val="00D00FB8"/>
    <w:rsid w:val="00D017C5"/>
    <w:rsid w:val="00D01E29"/>
    <w:rsid w:val="00D0297C"/>
    <w:rsid w:val="00D03A55"/>
    <w:rsid w:val="00D04226"/>
    <w:rsid w:val="00D055E8"/>
    <w:rsid w:val="00D05CF1"/>
    <w:rsid w:val="00D11015"/>
    <w:rsid w:val="00D11340"/>
    <w:rsid w:val="00D1164C"/>
    <w:rsid w:val="00D127C9"/>
    <w:rsid w:val="00D14E82"/>
    <w:rsid w:val="00D1581F"/>
    <w:rsid w:val="00D16ADE"/>
    <w:rsid w:val="00D20CFB"/>
    <w:rsid w:val="00D222D4"/>
    <w:rsid w:val="00D22D93"/>
    <w:rsid w:val="00D23334"/>
    <w:rsid w:val="00D24DC6"/>
    <w:rsid w:val="00D256ED"/>
    <w:rsid w:val="00D276A2"/>
    <w:rsid w:val="00D303A6"/>
    <w:rsid w:val="00D318C9"/>
    <w:rsid w:val="00D32216"/>
    <w:rsid w:val="00D34968"/>
    <w:rsid w:val="00D34DC6"/>
    <w:rsid w:val="00D3520E"/>
    <w:rsid w:val="00D35C3A"/>
    <w:rsid w:val="00D36E89"/>
    <w:rsid w:val="00D36F7E"/>
    <w:rsid w:val="00D36FFA"/>
    <w:rsid w:val="00D407A9"/>
    <w:rsid w:val="00D41B53"/>
    <w:rsid w:val="00D42229"/>
    <w:rsid w:val="00D431F0"/>
    <w:rsid w:val="00D43C8F"/>
    <w:rsid w:val="00D43D2B"/>
    <w:rsid w:val="00D43F46"/>
    <w:rsid w:val="00D44616"/>
    <w:rsid w:val="00D45161"/>
    <w:rsid w:val="00D45E42"/>
    <w:rsid w:val="00D4615C"/>
    <w:rsid w:val="00D4770B"/>
    <w:rsid w:val="00D47FBE"/>
    <w:rsid w:val="00D504A6"/>
    <w:rsid w:val="00D50AE4"/>
    <w:rsid w:val="00D51FC8"/>
    <w:rsid w:val="00D5295B"/>
    <w:rsid w:val="00D54BA7"/>
    <w:rsid w:val="00D552CE"/>
    <w:rsid w:val="00D56074"/>
    <w:rsid w:val="00D56665"/>
    <w:rsid w:val="00D5722E"/>
    <w:rsid w:val="00D60068"/>
    <w:rsid w:val="00D604D4"/>
    <w:rsid w:val="00D61301"/>
    <w:rsid w:val="00D615AB"/>
    <w:rsid w:val="00D63AFA"/>
    <w:rsid w:val="00D64408"/>
    <w:rsid w:val="00D6457E"/>
    <w:rsid w:val="00D66AB9"/>
    <w:rsid w:val="00D70435"/>
    <w:rsid w:val="00D7106D"/>
    <w:rsid w:val="00D724F7"/>
    <w:rsid w:val="00D729D1"/>
    <w:rsid w:val="00D72EBC"/>
    <w:rsid w:val="00D74C01"/>
    <w:rsid w:val="00D75663"/>
    <w:rsid w:val="00D75DC1"/>
    <w:rsid w:val="00D80B26"/>
    <w:rsid w:val="00D810B9"/>
    <w:rsid w:val="00D816F8"/>
    <w:rsid w:val="00D82040"/>
    <w:rsid w:val="00D8240E"/>
    <w:rsid w:val="00D82593"/>
    <w:rsid w:val="00D83285"/>
    <w:rsid w:val="00D834E7"/>
    <w:rsid w:val="00D83D98"/>
    <w:rsid w:val="00D85408"/>
    <w:rsid w:val="00D85630"/>
    <w:rsid w:val="00D85764"/>
    <w:rsid w:val="00D86450"/>
    <w:rsid w:val="00D87490"/>
    <w:rsid w:val="00D9028E"/>
    <w:rsid w:val="00D910B6"/>
    <w:rsid w:val="00D92781"/>
    <w:rsid w:val="00D931C7"/>
    <w:rsid w:val="00D93894"/>
    <w:rsid w:val="00D9397C"/>
    <w:rsid w:val="00D93BD0"/>
    <w:rsid w:val="00D94758"/>
    <w:rsid w:val="00D94CB8"/>
    <w:rsid w:val="00D94FB3"/>
    <w:rsid w:val="00D97AD5"/>
    <w:rsid w:val="00D97CCB"/>
    <w:rsid w:val="00DA0575"/>
    <w:rsid w:val="00DA12C5"/>
    <w:rsid w:val="00DA152C"/>
    <w:rsid w:val="00DA2AC9"/>
    <w:rsid w:val="00DA3176"/>
    <w:rsid w:val="00DA3513"/>
    <w:rsid w:val="00DA3AFF"/>
    <w:rsid w:val="00DA6062"/>
    <w:rsid w:val="00DA6D47"/>
    <w:rsid w:val="00DB0713"/>
    <w:rsid w:val="00DB0855"/>
    <w:rsid w:val="00DB1065"/>
    <w:rsid w:val="00DB12CF"/>
    <w:rsid w:val="00DB32DF"/>
    <w:rsid w:val="00DB3A9F"/>
    <w:rsid w:val="00DB7744"/>
    <w:rsid w:val="00DC0B88"/>
    <w:rsid w:val="00DC11D0"/>
    <w:rsid w:val="00DC39F0"/>
    <w:rsid w:val="00DC3CC5"/>
    <w:rsid w:val="00DC5F92"/>
    <w:rsid w:val="00DC67F6"/>
    <w:rsid w:val="00DC6A82"/>
    <w:rsid w:val="00DD01BF"/>
    <w:rsid w:val="00DD1B16"/>
    <w:rsid w:val="00DD2753"/>
    <w:rsid w:val="00DD2AC7"/>
    <w:rsid w:val="00DD2E12"/>
    <w:rsid w:val="00DD46A1"/>
    <w:rsid w:val="00DD5C5C"/>
    <w:rsid w:val="00DD5DB4"/>
    <w:rsid w:val="00DD6C4C"/>
    <w:rsid w:val="00DD6DD9"/>
    <w:rsid w:val="00DD754E"/>
    <w:rsid w:val="00DE0FC1"/>
    <w:rsid w:val="00DE17B8"/>
    <w:rsid w:val="00DE19B0"/>
    <w:rsid w:val="00DE1B91"/>
    <w:rsid w:val="00DE1BCA"/>
    <w:rsid w:val="00DE4FD1"/>
    <w:rsid w:val="00DF1E16"/>
    <w:rsid w:val="00DF7870"/>
    <w:rsid w:val="00DF7A74"/>
    <w:rsid w:val="00E00FF6"/>
    <w:rsid w:val="00E01114"/>
    <w:rsid w:val="00E02FDD"/>
    <w:rsid w:val="00E04574"/>
    <w:rsid w:val="00E05CE3"/>
    <w:rsid w:val="00E0601E"/>
    <w:rsid w:val="00E0698B"/>
    <w:rsid w:val="00E10022"/>
    <w:rsid w:val="00E1085E"/>
    <w:rsid w:val="00E12A98"/>
    <w:rsid w:val="00E133FA"/>
    <w:rsid w:val="00E154E4"/>
    <w:rsid w:val="00E170B3"/>
    <w:rsid w:val="00E17349"/>
    <w:rsid w:val="00E17575"/>
    <w:rsid w:val="00E17E19"/>
    <w:rsid w:val="00E20BA2"/>
    <w:rsid w:val="00E21117"/>
    <w:rsid w:val="00E2146E"/>
    <w:rsid w:val="00E235F0"/>
    <w:rsid w:val="00E244C0"/>
    <w:rsid w:val="00E24C21"/>
    <w:rsid w:val="00E261D4"/>
    <w:rsid w:val="00E307DA"/>
    <w:rsid w:val="00E31CC1"/>
    <w:rsid w:val="00E323E2"/>
    <w:rsid w:val="00E32455"/>
    <w:rsid w:val="00E340EC"/>
    <w:rsid w:val="00E34D9C"/>
    <w:rsid w:val="00E35471"/>
    <w:rsid w:val="00E40FA5"/>
    <w:rsid w:val="00E41149"/>
    <w:rsid w:val="00E41DDB"/>
    <w:rsid w:val="00E436AB"/>
    <w:rsid w:val="00E45B90"/>
    <w:rsid w:val="00E4664F"/>
    <w:rsid w:val="00E46A3D"/>
    <w:rsid w:val="00E47DD9"/>
    <w:rsid w:val="00E47E28"/>
    <w:rsid w:val="00E47EB3"/>
    <w:rsid w:val="00E52BBE"/>
    <w:rsid w:val="00E546DD"/>
    <w:rsid w:val="00E54BCE"/>
    <w:rsid w:val="00E5655A"/>
    <w:rsid w:val="00E5747C"/>
    <w:rsid w:val="00E576FB"/>
    <w:rsid w:val="00E60045"/>
    <w:rsid w:val="00E60051"/>
    <w:rsid w:val="00E60712"/>
    <w:rsid w:val="00E6268D"/>
    <w:rsid w:val="00E63A34"/>
    <w:rsid w:val="00E63F54"/>
    <w:rsid w:val="00E64EF5"/>
    <w:rsid w:val="00E6521A"/>
    <w:rsid w:val="00E65352"/>
    <w:rsid w:val="00E66001"/>
    <w:rsid w:val="00E6640B"/>
    <w:rsid w:val="00E66ACF"/>
    <w:rsid w:val="00E67497"/>
    <w:rsid w:val="00E70CF0"/>
    <w:rsid w:val="00E71B3B"/>
    <w:rsid w:val="00E72A28"/>
    <w:rsid w:val="00E760D2"/>
    <w:rsid w:val="00E7611D"/>
    <w:rsid w:val="00E802CC"/>
    <w:rsid w:val="00E80C34"/>
    <w:rsid w:val="00E81A4B"/>
    <w:rsid w:val="00E82065"/>
    <w:rsid w:val="00E826F6"/>
    <w:rsid w:val="00E840DB"/>
    <w:rsid w:val="00E866A2"/>
    <w:rsid w:val="00E900F8"/>
    <w:rsid w:val="00E912CE"/>
    <w:rsid w:val="00E917D1"/>
    <w:rsid w:val="00E920FA"/>
    <w:rsid w:val="00E9271D"/>
    <w:rsid w:val="00E927AF"/>
    <w:rsid w:val="00E927C9"/>
    <w:rsid w:val="00E92ED3"/>
    <w:rsid w:val="00E939B6"/>
    <w:rsid w:val="00E95437"/>
    <w:rsid w:val="00E96209"/>
    <w:rsid w:val="00E97EE5"/>
    <w:rsid w:val="00EA06A1"/>
    <w:rsid w:val="00EA1E63"/>
    <w:rsid w:val="00EA26F5"/>
    <w:rsid w:val="00EA3C7A"/>
    <w:rsid w:val="00EA3FD0"/>
    <w:rsid w:val="00EA48A0"/>
    <w:rsid w:val="00EA6E4C"/>
    <w:rsid w:val="00EB2DD4"/>
    <w:rsid w:val="00EB2E18"/>
    <w:rsid w:val="00EB349F"/>
    <w:rsid w:val="00EB3A23"/>
    <w:rsid w:val="00EB40DD"/>
    <w:rsid w:val="00EB551E"/>
    <w:rsid w:val="00EB5FC2"/>
    <w:rsid w:val="00EB6746"/>
    <w:rsid w:val="00EB7251"/>
    <w:rsid w:val="00EC0054"/>
    <w:rsid w:val="00EC1091"/>
    <w:rsid w:val="00EC16D9"/>
    <w:rsid w:val="00EC18EE"/>
    <w:rsid w:val="00EC288C"/>
    <w:rsid w:val="00EC3200"/>
    <w:rsid w:val="00EC4DA5"/>
    <w:rsid w:val="00EC4E7C"/>
    <w:rsid w:val="00EC7318"/>
    <w:rsid w:val="00ED04FA"/>
    <w:rsid w:val="00ED0576"/>
    <w:rsid w:val="00ED1260"/>
    <w:rsid w:val="00ED17C7"/>
    <w:rsid w:val="00ED1BB4"/>
    <w:rsid w:val="00ED1D62"/>
    <w:rsid w:val="00ED45AE"/>
    <w:rsid w:val="00ED4EDE"/>
    <w:rsid w:val="00ED4EF7"/>
    <w:rsid w:val="00EE0005"/>
    <w:rsid w:val="00EE079C"/>
    <w:rsid w:val="00EE0B3B"/>
    <w:rsid w:val="00EE1806"/>
    <w:rsid w:val="00EE2636"/>
    <w:rsid w:val="00EE3090"/>
    <w:rsid w:val="00EE4139"/>
    <w:rsid w:val="00EE5896"/>
    <w:rsid w:val="00EE7AA0"/>
    <w:rsid w:val="00EF0216"/>
    <w:rsid w:val="00EF1856"/>
    <w:rsid w:val="00EF1A99"/>
    <w:rsid w:val="00EF24F6"/>
    <w:rsid w:val="00EF29C4"/>
    <w:rsid w:val="00EF2F57"/>
    <w:rsid w:val="00EF32ED"/>
    <w:rsid w:val="00EF5411"/>
    <w:rsid w:val="00EF6757"/>
    <w:rsid w:val="00EF7D37"/>
    <w:rsid w:val="00F00C12"/>
    <w:rsid w:val="00F02047"/>
    <w:rsid w:val="00F026C6"/>
    <w:rsid w:val="00F03B76"/>
    <w:rsid w:val="00F05BEF"/>
    <w:rsid w:val="00F06025"/>
    <w:rsid w:val="00F07D07"/>
    <w:rsid w:val="00F109A8"/>
    <w:rsid w:val="00F11523"/>
    <w:rsid w:val="00F12B88"/>
    <w:rsid w:val="00F15208"/>
    <w:rsid w:val="00F16101"/>
    <w:rsid w:val="00F17C4A"/>
    <w:rsid w:val="00F20181"/>
    <w:rsid w:val="00F21FE8"/>
    <w:rsid w:val="00F23358"/>
    <w:rsid w:val="00F23B90"/>
    <w:rsid w:val="00F23DD5"/>
    <w:rsid w:val="00F24324"/>
    <w:rsid w:val="00F24D7E"/>
    <w:rsid w:val="00F26057"/>
    <w:rsid w:val="00F2729E"/>
    <w:rsid w:val="00F27871"/>
    <w:rsid w:val="00F30962"/>
    <w:rsid w:val="00F30FC2"/>
    <w:rsid w:val="00F31CA4"/>
    <w:rsid w:val="00F33198"/>
    <w:rsid w:val="00F33974"/>
    <w:rsid w:val="00F33EAA"/>
    <w:rsid w:val="00F34BD0"/>
    <w:rsid w:val="00F3566B"/>
    <w:rsid w:val="00F35A2B"/>
    <w:rsid w:val="00F35B01"/>
    <w:rsid w:val="00F363B0"/>
    <w:rsid w:val="00F37944"/>
    <w:rsid w:val="00F379BE"/>
    <w:rsid w:val="00F402E4"/>
    <w:rsid w:val="00F42275"/>
    <w:rsid w:val="00F4280D"/>
    <w:rsid w:val="00F42ACD"/>
    <w:rsid w:val="00F44070"/>
    <w:rsid w:val="00F46939"/>
    <w:rsid w:val="00F46EDA"/>
    <w:rsid w:val="00F47741"/>
    <w:rsid w:val="00F47A98"/>
    <w:rsid w:val="00F47B07"/>
    <w:rsid w:val="00F47BBF"/>
    <w:rsid w:val="00F50080"/>
    <w:rsid w:val="00F514D1"/>
    <w:rsid w:val="00F522F4"/>
    <w:rsid w:val="00F54D99"/>
    <w:rsid w:val="00F55803"/>
    <w:rsid w:val="00F563DF"/>
    <w:rsid w:val="00F56E5E"/>
    <w:rsid w:val="00F57890"/>
    <w:rsid w:val="00F602BD"/>
    <w:rsid w:val="00F61333"/>
    <w:rsid w:val="00F625C7"/>
    <w:rsid w:val="00F62EFF"/>
    <w:rsid w:val="00F66521"/>
    <w:rsid w:val="00F6790A"/>
    <w:rsid w:val="00F67D35"/>
    <w:rsid w:val="00F71702"/>
    <w:rsid w:val="00F72D7F"/>
    <w:rsid w:val="00F74549"/>
    <w:rsid w:val="00F748D1"/>
    <w:rsid w:val="00F755D5"/>
    <w:rsid w:val="00F7677E"/>
    <w:rsid w:val="00F77301"/>
    <w:rsid w:val="00F82166"/>
    <w:rsid w:val="00F837AD"/>
    <w:rsid w:val="00F84619"/>
    <w:rsid w:val="00F855F3"/>
    <w:rsid w:val="00F85753"/>
    <w:rsid w:val="00F85CB6"/>
    <w:rsid w:val="00F872EA"/>
    <w:rsid w:val="00F91478"/>
    <w:rsid w:val="00F93902"/>
    <w:rsid w:val="00F948BD"/>
    <w:rsid w:val="00F97181"/>
    <w:rsid w:val="00F97ECA"/>
    <w:rsid w:val="00FA2210"/>
    <w:rsid w:val="00FA2352"/>
    <w:rsid w:val="00FA3D2E"/>
    <w:rsid w:val="00FA3D75"/>
    <w:rsid w:val="00FA49C3"/>
    <w:rsid w:val="00FA53BD"/>
    <w:rsid w:val="00FA5702"/>
    <w:rsid w:val="00FB1A9F"/>
    <w:rsid w:val="00FB28D5"/>
    <w:rsid w:val="00FB3982"/>
    <w:rsid w:val="00FB630A"/>
    <w:rsid w:val="00FB74C8"/>
    <w:rsid w:val="00FB7A86"/>
    <w:rsid w:val="00FC13E3"/>
    <w:rsid w:val="00FC2311"/>
    <w:rsid w:val="00FC321B"/>
    <w:rsid w:val="00FC3C70"/>
    <w:rsid w:val="00FC405F"/>
    <w:rsid w:val="00FC42C6"/>
    <w:rsid w:val="00FC5F52"/>
    <w:rsid w:val="00FC61FD"/>
    <w:rsid w:val="00FC665F"/>
    <w:rsid w:val="00FC736B"/>
    <w:rsid w:val="00FC7827"/>
    <w:rsid w:val="00FD0035"/>
    <w:rsid w:val="00FD384E"/>
    <w:rsid w:val="00FD4927"/>
    <w:rsid w:val="00FD6FBC"/>
    <w:rsid w:val="00FD7465"/>
    <w:rsid w:val="00FD761D"/>
    <w:rsid w:val="00FD7A2B"/>
    <w:rsid w:val="00FD7E44"/>
    <w:rsid w:val="00FE125F"/>
    <w:rsid w:val="00FE1D3E"/>
    <w:rsid w:val="00FE2E30"/>
    <w:rsid w:val="00FE3315"/>
    <w:rsid w:val="00FE3DA2"/>
    <w:rsid w:val="00FE46FD"/>
    <w:rsid w:val="00FE676E"/>
    <w:rsid w:val="00FE6B02"/>
    <w:rsid w:val="00FE721A"/>
    <w:rsid w:val="00FE7855"/>
    <w:rsid w:val="00FF1B7A"/>
    <w:rsid w:val="00FF35E4"/>
    <w:rsid w:val="00FF5774"/>
    <w:rsid w:val="00FF64A1"/>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69C77"/>
  <w15:docId w15:val="{F5C31A9A-5054-4638-82E3-F0A47248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60"/>
    <w:rPr>
      <w:lang w:eastAsia="ru-RU"/>
    </w:rPr>
  </w:style>
  <w:style w:type="paragraph" w:styleId="1">
    <w:name w:val="heading 1"/>
    <w:aliases w:val="Heading 1 Char Char"/>
    <w:basedOn w:val="a"/>
    <w:next w:val="a"/>
    <w:link w:val="10"/>
    <w:qFormat/>
    <w:rsid w:val="00916C63"/>
    <w:pPr>
      <w:keepNext/>
      <w:jc w:val="right"/>
      <w:outlineLvl w:val="0"/>
    </w:pPr>
    <w:rPr>
      <w:b/>
      <w:lang w:eastAsia="uk-UA"/>
    </w:rPr>
  </w:style>
  <w:style w:type="paragraph" w:styleId="2">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aliases w:val="Подраздел,Подраздел Знак Char,Подраздел Char,Заголовок 4 Знак Знак"/>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uiPriority w:val="99"/>
    <w:qFormat/>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uiPriority w:val="99"/>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
    <w:basedOn w:val="a"/>
    <w:link w:val="af0"/>
    <w:uiPriority w:val="99"/>
    <w:rsid w:val="00916C63"/>
    <w:pPr>
      <w:spacing w:before="100" w:beforeAutospacing="1" w:after="100" w:afterAutospacing="1"/>
    </w:pPr>
    <w:rPr>
      <w:sz w:val="24"/>
      <w:szCs w:val="24"/>
      <w:lang w:val="ru-RU"/>
    </w:rPr>
  </w:style>
  <w:style w:type="paragraph" w:styleId="af1">
    <w:name w:val="Body Text"/>
    <w:basedOn w:val="a"/>
    <w:link w:val="af2"/>
    <w:uiPriority w:val="99"/>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uiPriority w:val="99"/>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1"/>
    <w:qFormat/>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uiPriority w:val="99"/>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aliases w:val="Подраздел Знак,Подраздел Знак Char Знак,Подраздел Char Знак,Заголовок 4 Знак Знак Знак"/>
    <w:link w:val="4"/>
    <w:locked/>
    <w:rsid w:val="00234739"/>
    <w:rPr>
      <w:b/>
      <w:i/>
      <w:sz w:val="24"/>
    </w:rPr>
  </w:style>
  <w:style w:type="character" w:customStyle="1" w:styleId="50">
    <w:name w:val="Заголовок 5 Знак"/>
    <w:link w:val="5"/>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aliases w:val="Heading 1 Char Char Знак"/>
    <w:link w:val="1"/>
    <w:locked/>
    <w:rsid w:val="00234739"/>
    <w:rPr>
      <w:b/>
      <w:lang w:val="uk-UA"/>
    </w:rPr>
  </w:style>
  <w:style w:type="character" w:customStyle="1" w:styleId="20">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link w:val="2"/>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0">
    <w:name w:val="Заголовок 6 Знак"/>
    <w:link w:val="6"/>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uiPriority w:val="99"/>
    <w:locked/>
    <w:rsid w:val="00234739"/>
    <w:rPr>
      <w:lang w:val="uk-UA"/>
    </w:rPr>
  </w:style>
  <w:style w:type="character" w:customStyle="1" w:styleId="ad">
    <w:name w:val="Нижний колонтитул Знак"/>
    <w:link w:val="ac"/>
    <w:uiPriority w:val="99"/>
    <w:locked/>
    <w:rsid w:val="00234739"/>
    <w:rPr>
      <w:lang w:val="uk-UA"/>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2">
    <w:name w:val="Основной текст 2 Знак"/>
    <w:link w:val="21"/>
    <w:locked/>
    <w:rsid w:val="00234739"/>
    <w:rPr>
      <w:b/>
      <w:sz w:val="24"/>
      <w:lang w:val="uk-UA"/>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Заголовок Знак"/>
    <w:link w:val="a3"/>
    <w:uiPriority w:val="99"/>
    <w:locked/>
    <w:rsid w:val="00234739"/>
    <w:rPr>
      <w:rFonts w:ascii="Arial" w:hAnsi="Arial"/>
      <w:b/>
      <w:snapToGrid w:val="0"/>
      <w:sz w:val="18"/>
      <w:lang w:val="uk-UA"/>
    </w:rPr>
  </w:style>
  <w:style w:type="character" w:customStyle="1" w:styleId="af5">
    <w:name w:val="Текст выноски Знак"/>
    <w:link w:val="af4"/>
    <w:semiHidden/>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link w:val="aff8"/>
    <w:qFormat/>
    <w:rsid w:val="00FE7855"/>
    <w:rPr>
      <w:rFonts w:ascii="Calibri" w:eastAsia="Calibri" w:hAnsi="Calibri"/>
      <w:sz w:val="22"/>
      <w:szCs w:val="22"/>
      <w:lang w:eastAsia="en-US"/>
    </w:rPr>
  </w:style>
  <w:style w:type="paragraph" w:customStyle="1" w:styleId="1a">
    <w:name w:val="1"/>
    <w:basedOn w:val="a"/>
    <w:next w:val="af"/>
    <w:qFormat/>
    <w:rsid w:val="00A96CA6"/>
    <w:pPr>
      <w:spacing w:before="100" w:beforeAutospacing="1" w:after="100" w:afterAutospacing="1"/>
    </w:pPr>
    <w:rPr>
      <w:sz w:val="24"/>
      <w:szCs w:val="24"/>
      <w:lang w:val="ru-RU"/>
    </w:rPr>
  </w:style>
  <w:style w:type="paragraph" w:customStyle="1" w:styleId="1b">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character" w:customStyle="1" w:styleId="1c">
    <w:name w:val="Неразрешенное упоминание1"/>
    <w:basedOn w:val="a0"/>
    <w:uiPriority w:val="99"/>
    <w:semiHidden/>
    <w:unhideWhenUsed/>
    <w:rsid w:val="00E154E4"/>
    <w:rPr>
      <w:color w:val="605E5C"/>
      <w:shd w:val="clear" w:color="auto" w:fill="E1DFDD"/>
    </w:rPr>
  </w:style>
  <w:style w:type="paragraph" w:styleId="aff9">
    <w:name w:val="List Paragraph"/>
    <w:aliases w:val="заголовок 1.1,название табл/рис"/>
    <w:basedOn w:val="a"/>
    <w:link w:val="affa"/>
    <w:uiPriority w:val="34"/>
    <w:qFormat/>
    <w:rsid w:val="0056324F"/>
    <w:pPr>
      <w:ind w:left="720"/>
      <w:contextualSpacing/>
    </w:pPr>
  </w:style>
  <w:style w:type="paragraph" w:customStyle="1" w:styleId="WW-">
    <w:name w:val="WW-Базовый"/>
    <w:uiPriority w:val="99"/>
    <w:rsid w:val="001B5CD4"/>
    <w:pPr>
      <w:suppressAutoHyphens/>
    </w:pPr>
    <w:rPr>
      <w:rFonts w:eastAsia="Calibri"/>
      <w:color w:val="00000A"/>
      <w:kern w:val="2"/>
      <w:lang w:eastAsia="ar-SA"/>
    </w:rPr>
  </w:style>
  <w:style w:type="paragraph" w:customStyle="1" w:styleId="210">
    <w:name w:val="Основной текст с отступом 21"/>
    <w:basedOn w:val="WW-"/>
    <w:uiPriority w:val="99"/>
    <w:rsid w:val="001B5CD4"/>
    <w:pPr>
      <w:spacing w:after="120" w:line="480" w:lineRule="auto"/>
      <w:ind w:left="283"/>
    </w:pPr>
  </w:style>
  <w:style w:type="character" w:customStyle="1" w:styleId="font01">
    <w:name w:val="font01"/>
    <w:uiPriority w:val="99"/>
    <w:rsid w:val="001B5CD4"/>
    <w:rPr>
      <w:rFonts w:ascii="Arial" w:hAnsi="Arial" w:cs="Arial" w:hint="default"/>
      <w:sz w:val="16"/>
    </w:rPr>
  </w:style>
  <w:style w:type="character" w:customStyle="1" w:styleId="26">
    <w:name w:val="Основной текст (2)_"/>
    <w:link w:val="27"/>
    <w:rsid w:val="001A320B"/>
    <w:rPr>
      <w:shd w:val="clear" w:color="auto" w:fill="FFFFFF"/>
    </w:rPr>
  </w:style>
  <w:style w:type="character" w:customStyle="1" w:styleId="35">
    <w:name w:val="Основной текст (3)_"/>
    <w:link w:val="36"/>
    <w:rsid w:val="001A320B"/>
    <w:rPr>
      <w:b/>
      <w:bCs/>
      <w:sz w:val="22"/>
      <w:szCs w:val="22"/>
      <w:shd w:val="clear" w:color="auto" w:fill="FFFFFF"/>
    </w:rPr>
  </w:style>
  <w:style w:type="character" w:customStyle="1" w:styleId="312pt">
    <w:name w:val="Основной текст (3) + 12 pt"/>
    <w:aliases w:val="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character" w:customStyle="1" w:styleId="1d">
    <w:name w:val="Заголовок №1 + 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paragraph" w:customStyle="1" w:styleId="27">
    <w:name w:val="Основной текст (2)"/>
    <w:basedOn w:val="a"/>
    <w:link w:val="26"/>
    <w:rsid w:val="001A320B"/>
    <w:pPr>
      <w:widowControl w:val="0"/>
      <w:shd w:val="clear" w:color="auto" w:fill="FFFFFF"/>
      <w:spacing w:after="360" w:line="274" w:lineRule="exact"/>
      <w:jc w:val="both"/>
    </w:pPr>
    <w:rPr>
      <w:lang w:eastAsia="uk-UA"/>
    </w:rPr>
  </w:style>
  <w:style w:type="paragraph" w:customStyle="1" w:styleId="36">
    <w:name w:val="Основной текст (3)"/>
    <w:basedOn w:val="a"/>
    <w:link w:val="35"/>
    <w:rsid w:val="001A320B"/>
    <w:pPr>
      <w:widowControl w:val="0"/>
      <w:shd w:val="clear" w:color="auto" w:fill="FFFFFF"/>
      <w:spacing w:line="278" w:lineRule="exact"/>
      <w:ind w:firstLine="900"/>
      <w:jc w:val="both"/>
    </w:pPr>
    <w:rPr>
      <w:b/>
      <w:bCs/>
      <w:sz w:val="22"/>
      <w:szCs w:val="22"/>
      <w:lang w:eastAsia="uk-UA"/>
    </w:rPr>
  </w:style>
  <w:style w:type="paragraph" w:customStyle="1" w:styleId="1e">
    <w:name w:val="Цитата1"/>
    <w:basedOn w:val="a"/>
    <w:qFormat/>
    <w:rsid w:val="006E3F2E"/>
    <w:pPr>
      <w:suppressAutoHyphens/>
      <w:ind w:left="284" w:right="-58" w:firstLine="436"/>
      <w:jc w:val="both"/>
    </w:pPr>
    <w:rPr>
      <w:rFonts w:cs="Arial"/>
      <w:sz w:val="24"/>
      <w:lang w:val="en-US" w:eastAsia="zh-CN" w:bidi="hi-IN"/>
    </w:rPr>
  </w:style>
  <w:style w:type="character" w:customStyle="1" w:styleId="affa">
    <w:name w:val="Абзац списка Знак"/>
    <w:aliases w:val="заголовок 1.1 Знак,название табл/рис Знак"/>
    <w:link w:val="aff9"/>
    <w:uiPriority w:val="99"/>
    <w:locked/>
    <w:rsid w:val="00DC3CC5"/>
    <w:rPr>
      <w:lang w:eastAsia="ru-RU"/>
    </w:rPr>
  </w:style>
  <w:style w:type="paragraph" w:customStyle="1" w:styleId="1f">
    <w:name w:val="Обычный (веб)1"/>
    <w:basedOn w:val="a"/>
    <w:rsid w:val="00DC3CC5"/>
    <w:pPr>
      <w:suppressAutoHyphens/>
      <w:spacing w:before="280" w:after="280"/>
    </w:pPr>
    <w:rPr>
      <w:kern w:val="1"/>
      <w:sz w:val="24"/>
      <w:szCs w:val="24"/>
      <w:lang w:val="ru-RU" w:eastAsia="hi-IN" w:bidi="hi-IN"/>
    </w:rPr>
  </w:style>
  <w:style w:type="paragraph" w:customStyle="1" w:styleId="220">
    <w:name w:val="Основной текст 22"/>
    <w:basedOn w:val="a"/>
    <w:uiPriority w:val="99"/>
    <w:rsid w:val="00EF32ED"/>
    <w:pPr>
      <w:ind w:firstLine="567"/>
      <w:jc w:val="both"/>
    </w:pPr>
    <w:rPr>
      <w:color w:val="00000A"/>
      <w:kern w:val="1"/>
      <w:sz w:val="24"/>
      <w:lang w:val="ru-RU" w:eastAsia="zh-CN"/>
    </w:rPr>
  </w:style>
  <w:style w:type="character" w:customStyle="1" w:styleId="aff8">
    <w:name w:val="Без интервала Знак"/>
    <w:link w:val="aff7"/>
    <w:locked/>
    <w:rsid w:val="001F0EF2"/>
    <w:rPr>
      <w:rFonts w:ascii="Calibri" w:eastAsia="Calibri" w:hAnsi="Calibri"/>
      <w:sz w:val="22"/>
      <w:szCs w:val="22"/>
      <w:lang w:eastAsia="en-US"/>
    </w:rPr>
  </w:style>
  <w:style w:type="paragraph" w:customStyle="1" w:styleId="affb">
    <w:name w:val="Текст таблицы"/>
    <w:basedOn w:val="a"/>
    <w:rsid w:val="005E706E"/>
    <w:pPr>
      <w:suppressAutoHyphens/>
      <w:spacing w:line="360" w:lineRule="auto"/>
    </w:pPr>
    <w:rPr>
      <w:color w:val="000000"/>
      <w:sz w:val="27"/>
      <w:szCs w:val="24"/>
      <w:lang w:val="ru-RU" w:eastAsia="zh-CN"/>
    </w:rPr>
  </w:style>
  <w:style w:type="character" w:customStyle="1" w:styleId="NoSpacingChar1">
    <w:name w:val="No Spacing Char1"/>
    <w:link w:val="13"/>
    <w:locked/>
    <w:rsid w:val="00923E64"/>
    <w:rPr>
      <w:rFonts w:ascii="Calibri" w:hAnsi="Calibri"/>
      <w:sz w:val="22"/>
      <w:szCs w:val="22"/>
      <w:lang w:eastAsia="en-US"/>
    </w:rPr>
  </w:style>
  <w:style w:type="paragraph" w:customStyle="1" w:styleId="FR2">
    <w:name w:val="FR2"/>
    <w:uiPriority w:val="99"/>
    <w:rsid w:val="00ED0576"/>
    <w:pPr>
      <w:widowControl w:val="0"/>
      <w:suppressAutoHyphens/>
      <w:jc w:val="both"/>
    </w:pPr>
    <w:rPr>
      <w:rFonts w:ascii="Arial" w:hAnsi="Arial" w:cs="Arial"/>
      <w:sz w:val="22"/>
      <w:lang w:val="ru-RU" w:eastAsia="zh-CN"/>
    </w:rPr>
  </w:style>
  <w:style w:type="character" w:customStyle="1" w:styleId="y2iqfc">
    <w:name w:val="y2iqfc"/>
    <w:basedOn w:val="a0"/>
    <w:rsid w:val="00DC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5907123">
      <w:bodyDiv w:val="1"/>
      <w:marLeft w:val="0"/>
      <w:marRight w:val="0"/>
      <w:marTop w:val="0"/>
      <w:marBottom w:val="0"/>
      <w:divBdr>
        <w:top w:val="none" w:sz="0" w:space="0" w:color="auto"/>
        <w:left w:val="none" w:sz="0" w:space="0" w:color="auto"/>
        <w:bottom w:val="none" w:sz="0" w:space="0" w:color="auto"/>
        <w:right w:val="none" w:sz="0" w:space="0" w:color="auto"/>
      </w:divBdr>
    </w:div>
    <w:div w:id="161238942">
      <w:bodyDiv w:val="1"/>
      <w:marLeft w:val="0"/>
      <w:marRight w:val="0"/>
      <w:marTop w:val="0"/>
      <w:marBottom w:val="0"/>
      <w:divBdr>
        <w:top w:val="none" w:sz="0" w:space="0" w:color="auto"/>
        <w:left w:val="none" w:sz="0" w:space="0" w:color="auto"/>
        <w:bottom w:val="none" w:sz="0" w:space="0" w:color="auto"/>
        <w:right w:val="none" w:sz="0" w:space="0" w:color="auto"/>
      </w:divBdr>
    </w:div>
    <w:div w:id="171528918">
      <w:bodyDiv w:val="1"/>
      <w:marLeft w:val="0"/>
      <w:marRight w:val="0"/>
      <w:marTop w:val="0"/>
      <w:marBottom w:val="0"/>
      <w:divBdr>
        <w:top w:val="none" w:sz="0" w:space="0" w:color="auto"/>
        <w:left w:val="none" w:sz="0" w:space="0" w:color="auto"/>
        <w:bottom w:val="none" w:sz="0" w:space="0" w:color="auto"/>
        <w:right w:val="none" w:sz="0" w:space="0" w:color="auto"/>
      </w:divBdr>
    </w:div>
    <w:div w:id="217863837">
      <w:bodyDiv w:val="1"/>
      <w:marLeft w:val="0"/>
      <w:marRight w:val="0"/>
      <w:marTop w:val="0"/>
      <w:marBottom w:val="0"/>
      <w:divBdr>
        <w:top w:val="none" w:sz="0" w:space="0" w:color="auto"/>
        <w:left w:val="none" w:sz="0" w:space="0" w:color="auto"/>
        <w:bottom w:val="none" w:sz="0" w:space="0" w:color="auto"/>
        <w:right w:val="none" w:sz="0" w:space="0" w:color="auto"/>
      </w:divBdr>
    </w:div>
    <w:div w:id="384379340">
      <w:bodyDiv w:val="1"/>
      <w:marLeft w:val="0"/>
      <w:marRight w:val="0"/>
      <w:marTop w:val="0"/>
      <w:marBottom w:val="0"/>
      <w:divBdr>
        <w:top w:val="none" w:sz="0" w:space="0" w:color="auto"/>
        <w:left w:val="none" w:sz="0" w:space="0" w:color="auto"/>
        <w:bottom w:val="none" w:sz="0" w:space="0" w:color="auto"/>
        <w:right w:val="none" w:sz="0" w:space="0" w:color="auto"/>
      </w:divBdr>
    </w:div>
    <w:div w:id="449864642">
      <w:bodyDiv w:val="1"/>
      <w:marLeft w:val="0"/>
      <w:marRight w:val="0"/>
      <w:marTop w:val="0"/>
      <w:marBottom w:val="0"/>
      <w:divBdr>
        <w:top w:val="none" w:sz="0" w:space="0" w:color="auto"/>
        <w:left w:val="none" w:sz="0" w:space="0" w:color="auto"/>
        <w:bottom w:val="none" w:sz="0" w:space="0" w:color="auto"/>
        <w:right w:val="none" w:sz="0" w:space="0" w:color="auto"/>
      </w:divBdr>
    </w:div>
    <w:div w:id="770663239">
      <w:bodyDiv w:val="1"/>
      <w:marLeft w:val="0"/>
      <w:marRight w:val="0"/>
      <w:marTop w:val="0"/>
      <w:marBottom w:val="0"/>
      <w:divBdr>
        <w:top w:val="none" w:sz="0" w:space="0" w:color="auto"/>
        <w:left w:val="none" w:sz="0" w:space="0" w:color="auto"/>
        <w:bottom w:val="none" w:sz="0" w:space="0" w:color="auto"/>
        <w:right w:val="none" w:sz="0" w:space="0" w:color="auto"/>
      </w:divBdr>
    </w:div>
    <w:div w:id="795299473">
      <w:bodyDiv w:val="1"/>
      <w:marLeft w:val="0"/>
      <w:marRight w:val="0"/>
      <w:marTop w:val="0"/>
      <w:marBottom w:val="0"/>
      <w:divBdr>
        <w:top w:val="none" w:sz="0" w:space="0" w:color="auto"/>
        <w:left w:val="none" w:sz="0" w:space="0" w:color="auto"/>
        <w:bottom w:val="none" w:sz="0" w:space="0" w:color="auto"/>
        <w:right w:val="none" w:sz="0" w:space="0" w:color="auto"/>
      </w:divBdr>
    </w:div>
    <w:div w:id="870339269">
      <w:bodyDiv w:val="1"/>
      <w:marLeft w:val="0"/>
      <w:marRight w:val="0"/>
      <w:marTop w:val="0"/>
      <w:marBottom w:val="0"/>
      <w:divBdr>
        <w:top w:val="none" w:sz="0" w:space="0" w:color="auto"/>
        <w:left w:val="none" w:sz="0" w:space="0" w:color="auto"/>
        <w:bottom w:val="none" w:sz="0" w:space="0" w:color="auto"/>
        <w:right w:val="none" w:sz="0" w:space="0" w:color="auto"/>
      </w:divBdr>
    </w:div>
    <w:div w:id="907300050">
      <w:bodyDiv w:val="1"/>
      <w:marLeft w:val="0"/>
      <w:marRight w:val="0"/>
      <w:marTop w:val="0"/>
      <w:marBottom w:val="0"/>
      <w:divBdr>
        <w:top w:val="none" w:sz="0" w:space="0" w:color="auto"/>
        <w:left w:val="none" w:sz="0" w:space="0" w:color="auto"/>
        <w:bottom w:val="none" w:sz="0" w:space="0" w:color="auto"/>
        <w:right w:val="none" w:sz="0" w:space="0" w:color="auto"/>
      </w:divBdr>
    </w:div>
    <w:div w:id="1019503996">
      <w:bodyDiv w:val="1"/>
      <w:marLeft w:val="0"/>
      <w:marRight w:val="0"/>
      <w:marTop w:val="0"/>
      <w:marBottom w:val="0"/>
      <w:divBdr>
        <w:top w:val="none" w:sz="0" w:space="0" w:color="auto"/>
        <w:left w:val="none" w:sz="0" w:space="0" w:color="auto"/>
        <w:bottom w:val="none" w:sz="0" w:space="0" w:color="auto"/>
        <w:right w:val="none" w:sz="0" w:space="0" w:color="auto"/>
      </w:divBdr>
    </w:div>
    <w:div w:id="1053238714">
      <w:bodyDiv w:val="1"/>
      <w:marLeft w:val="0"/>
      <w:marRight w:val="0"/>
      <w:marTop w:val="0"/>
      <w:marBottom w:val="0"/>
      <w:divBdr>
        <w:top w:val="none" w:sz="0" w:space="0" w:color="auto"/>
        <w:left w:val="none" w:sz="0" w:space="0" w:color="auto"/>
        <w:bottom w:val="none" w:sz="0" w:space="0" w:color="auto"/>
        <w:right w:val="none" w:sz="0" w:space="0" w:color="auto"/>
      </w:divBdr>
    </w:div>
    <w:div w:id="1108311186">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224873193">
      <w:bodyDiv w:val="1"/>
      <w:marLeft w:val="0"/>
      <w:marRight w:val="0"/>
      <w:marTop w:val="0"/>
      <w:marBottom w:val="0"/>
      <w:divBdr>
        <w:top w:val="none" w:sz="0" w:space="0" w:color="auto"/>
        <w:left w:val="none" w:sz="0" w:space="0" w:color="auto"/>
        <w:bottom w:val="none" w:sz="0" w:space="0" w:color="auto"/>
        <w:right w:val="none" w:sz="0" w:space="0" w:color="auto"/>
      </w:divBdr>
    </w:div>
    <w:div w:id="1535459911">
      <w:bodyDiv w:val="1"/>
      <w:marLeft w:val="0"/>
      <w:marRight w:val="0"/>
      <w:marTop w:val="0"/>
      <w:marBottom w:val="0"/>
      <w:divBdr>
        <w:top w:val="none" w:sz="0" w:space="0" w:color="auto"/>
        <w:left w:val="none" w:sz="0" w:space="0" w:color="auto"/>
        <w:bottom w:val="none" w:sz="0" w:space="0" w:color="auto"/>
        <w:right w:val="none" w:sz="0" w:space="0" w:color="auto"/>
      </w:divBdr>
    </w:div>
    <w:div w:id="1593706283">
      <w:bodyDiv w:val="1"/>
      <w:marLeft w:val="0"/>
      <w:marRight w:val="0"/>
      <w:marTop w:val="0"/>
      <w:marBottom w:val="0"/>
      <w:divBdr>
        <w:top w:val="none" w:sz="0" w:space="0" w:color="auto"/>
        <w:left w:val="none" w:sz="0" w:space="0" w:color="auto"/>
        <w:bottom w:val="none" w:sz="0" w:space="0" w:color="auto"/>
        <w:right w:val="none" w:sz="0" w:space="0" w:color="auto"/>
      </w:divBdr>
    </w:div>
    <w:div w:id="1696075907">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2113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39C16-0543-4BDF-8883-D6A70492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7026</Words>
  <Characters>48446</Characters>
  <Application>Microsoft Office Word</Application>
  <DocSecurity>0</DocSecurity>
  <Lines>403</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55362</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КНП Болградска ЦРЛ</cp:lastModifiedBy>
  <cp:revision>2</cp:revision>
  <cp:lastPrinted>2023-01-23T14:16:00Z</cp:lastPrinted>
  <dcterms:created xsi:type="dcterms:W3CDTF">2023-06-07T15:02:00Z</dcterms:created>
  <dcterms:modified xsi:type="dcterms:W3CDTF">2023-06-07T15:02:00Z</dcterms:modified>
</cp:coreProperties>
</file>