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6F4" w:rsidRPr="00736A4A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ПРОТОКОЛ </w:t>
      </w:r>
      <w:r w:rsidRPr="00E410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="002358FB" w:rsidRPr="00E410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410A5" w:rsidRPr="00E410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01</w:t>
      </w:r>
      <w:r w:rsidR="002358FB" w:rsidRPr="00E410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</w:t>
      </w:r>
    </w:p>
    <w:p w:rsidR="006706F4" w:rsidRPr="00736A4A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736A4A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736A4A" w:rsidRDefault="00711071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="006706F4"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ід</w:t>
      </w:r>
      <w:r w:rsidR="002358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</w:t>
      </w:r>
      <w:r w:rsidR="00BF3B93" w:rsidRPr="00BF3B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01.08.</w:t>
      </w:r>
      <w:r w:rsidRPr="00BF3B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2023</w:t>
      </w:r>
      <w:r w:rsidR="006706F4" w:rsidRPr="00BF3B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                                       </w:t>
      </w:r>
      <w:r w:rsidR="006706F4" w:rsidRPr="00BF3B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</w:p>
    <w:p w:rsidR="005A469B" w:rsidRPr="00CC1225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3C3ECD" w:rsidRDefault="00D67667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вимоги Закону України «Про публічні закупівлі» (далі – Закон), у зв’язку із наявністю підстав для відміни </w:t>
      </w:r>
      <w:r w:rsidR="00E31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спрощеної</w:t>
      </w:r>
      <w:r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 за предметом коду національного класифікатора України ДК 021:2015 «Єдиний закупівельний словник» – </w:t>
      </w:r>
      <w:r w:rsidR="00EB7D80" w:rsidRPr="00EB7D80">
        <w:rPr>
          <w:rFonts w:ascii="Times New Roman" w:hAnsi="Times New Roman" w:cs="Times New Roman"/>
          <w:sz w:val="24"/>
          <w:szCs w:val="24"/>
          <w:lang w:val="uk-UA"/>
        </w:rPr>
        <w:t>50410000-2 — Послуги з ремонту і технічного обслуговування вимірювальних, випробувальних і контрольних приладів</w:t>
      </w:r>
      <w:r w:rsidR="00EB7D80" w:rsidRPr="00EB7D8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736A4A" w:rsidRPr="00CC122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EB7D80" w:rsidRPr="00EB7D80">
        <w:rPr>
          <w:rFonts w:ascii="Times New Roman" w:hAnsi="Times New Roman" w:cs="Times New Roman"/>
          <w:sz w:val="24"/>
          <w:szCs w:val="24"/>
          <w:lang w:val="uk-UA"/>
        </w:rPr>
        <w:t>Надання метрологічних послуг</w:t>
      </w:r>
      <w:r w:rsidR="00F342B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342BD" w:rsidRPr="00F342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6F4"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</w:t>
      </w:r>
      <w:r w:rsidR="00EB7D80" w:rsidRPr="00EB7D80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="00EB7D80" w:rsidRPr="00EB7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-2022-02-23-007326-</w:t>
      </w:r>
      <w:r w:rsidR="00EB7D80" w:rsidRPr="00EB7D80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C81A2A" w:rsidRPr="003C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A469B" w:rsidRPr="00CC1225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C1225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12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</w:t>
      </w:r>
      <w:r w:rsidR="00E410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ЛА</w:t>
      </w:r>
      <w:r w:rsidRPr="00CC12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9B008C" w:rsidRPr="00CC1225" w:rsidRDefault="005A469B" w:rsidP="009B008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Відмінити </w:t>
      </w:r>
      <w:r w:rsidR="00E31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спрощену</w:t>
      </w:r>
      <w:r w:rsidR="00AC693D"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закупівлю</w:t>
      </w:r>
      <w:r w:rsidR="00FF2802"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C693D"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2802"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</w:t>
      </w:r>
      <w:r w:rsidR="00736A4A"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класифікатора України ДК 021:2015 «Єдиний закупівельний словник» – </w:t>
      </w:r>
      <w:r w:rsidR="00EB7D80" w:rsidRPr="00EB7D80">
        <w:rPr>
          <w:rFonts w:ascii="Times New Roman" w:hAnsi="Times New Roman" w:cs="Times New Roman"/>
          <w:sz w:val="24"/>
          <w:szCs w:val="24"/>
          <w:lang w:val="uk-UA"/>
        </w:rPr>
        <w:t>50410000-2 — Послуги з ремонту і технічного обслуговування вимірювальних, випробувальних і контрольних приладів</w:t>
      </w:r>
      <w:r w:rsidR="00EB7D80" w:rsidRPr="00EB7D8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3C3EC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EB7D80" w:rsidRPr="00EB7D8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Надання метрологічних послуг</w:t>
      </w:r>
      <w:r w:rsidR="00F342B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)</w:t>
      </w:r>
      <w:r w:rsidR="003C3EC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C361A8"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підстави, що передбачена </w:t>
      </w:r>
      <w:r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</w:t>
      </w:r>
      <w:r w:rsidR="00C361A8"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пунктом 2 </w:t>
      </w:r>
      <w:r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частини </w:t>
      </w:r>
      <w:r w:rsidR="00C361A8"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E31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статті 14</w:t>
      </w:r>
      <w:r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Закону, а саме:</w:t>
      </w:r>
      <w:r w:rsidR="00235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D610E" w:rsidRPr="00CC1225">
        <w:rPr>
          <w:rFonts w:ascii="Times New Roman" w:hAnsi="Times New Roman" w:cs="Times New Roman"/>
          <w:sz w:val="24"/>
          <w:szCs w:val="24"/>
          <w:lang w:val="uk-UA"/>
        </w:rPr>
        <w:t>перевищено строк розгляду тендерної пропозиції в наслідок збройної агресії російської федерації від 24.02.2022р.</w:t>
      </w:r>
    </w:p>
    <w:p w:rsidR="005552E9" w:rsidRPr="00CC1225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122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CC12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Уповноважена особа оприлюднює повідомлення про відміну закупівлі в електронній системі закупівель протягом одного робочого дня з дня прийняття відповідного рішення, зазначає в електронній системі закупівель підстави прийняття рішення.</w:t>
      </w:r>
    </w:p>
    <w:p w:rsidR="005552E9" w:rsidRPr="00736A4A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736A4A" w:rsidRDefault="005A469B" w:rsidP="005A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736A4A" w:rsidRDefault="00531DDB" w:rsidP="00E200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Уповноважена особа:</w:t>
      </w:r>
      <w:r w:rsidRPr="00736A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200DC" w:rsidRPr="00E200DC">
        <w:rPr>
          <w:rFonts w:ascii="Times New Roman" w:hAnsi="Times New Roman" w:cs="Times New Roman"/>
          <w:bCs/>
          <w:sz w:val="24"/>
          <w:szCs w:val="24"/>
          <w:lang w:val="uk-UA"/>
        </w:rPr>
        <w:t>Терентьєва Ю.В.</w:t>
      </w:r>
    </w:p>
    <w:p w:rsidR="00531DDB" w:rsidRPr="00736A4A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469B" w:rsidRPr="00736A4A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6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sectPr w:rsidR="005A469B" w:rsidRPr="0073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8624704">
    <w:abstractNumId w:val="0"/>
  </w:num>
  <w:num w:numId="2" w16cid:durableId="18274234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66"/>
    <w:rsid w:val="0001226B"/>
    <w:rsid w:val="00036CE9"/>
    <w:rsid w:val="00037EB6"/>
    <w:rsid w:val="000701F5"/>
    <w:rsid w:val="000F2466"/>
    <w:rsid w:val="001344D5"/>
    <w:rsid w:val="00171909"/>
    <w:rsid w:val="00194D1C"/>
    <w:rsid w:val="001D56D6"/>
    <w:rsid w:val="002358FB"/>
    <w:rsid w:val="00276230"/>
    <w:rsid w:val="00381314"/>
    <w:rsid w:val="003C3E57"/>
    <w:rsid w:val="003C3ECD"/>
    <w:rsid w:val="00531DDB"/>
    <w:rsid w:val="005552E9"/>
    <w:rsid w:val="005A469B"/>
    <w:rsid w:val="005E1C9D"/>
    <w:rsid w:val="006706F4"/>
    <w:rsid w:val="006F1364"/>
    <w:rsid w:val="006F563A"/>
    <w:rsid w:val="00711071"/>
    <w:rsid w:val="00711BBE"/>
    <w:rsid w:val="00736A4A"/>
    <w:rsid w:val="00810783"/>
    <w:rsid w:val="00840E70"/>
    <w:rsid w:val="008B54A9"/>
    <w:rsid w:val="00936BE8"/>
    <w:rsid w:val="009B008C"/>
    <w:rsid w:val="00AC693D"/>
    <w:rsid w:val="00B70E9E"/>
    <w:rsid w:val="00BD610E"/>
    <w:rsid w:val="00BF3B93"/>
    <w:rsid w:val="00C361A8"/>
    <w:rsid w:val="00C81A2A"/>
    <w:rsid w:val="00CC1225"/>
    <w:rsid w:val="00CF5B17"/>
    <w:rsid w:val="00D223B5"/>
    <w:rsid w:val="00D67667"/>
    <w:rsid w:val="00E200DC"/>
    <w:rsid w:val="00E2448E"/>
    <w:rsid w:val="00E31C16"/>
    <w:rsid w:val="00E410A5"/>
    <w:rsid w:val="00E87FA4"/>
    <w:rsid w:val="00EB7D80"/>
    <w:rsid w:val="00F342BD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BF9E"/>
  <w15:docId w15:val="{91070E7C-AFFB-4FE4-8B42-CEF75C44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Шкарбуль Ирина Вадимовна</dc:creator>
  <cp:lastModifiedBy>Андрій Кузнецов</cp:lastModifiedBy>
  <cp:revision>9</cp:revision>
  <dcterms:created xsi:type="dcterms:W3CDTF">2023-07-21T08:35:00Z</dcterms:created>
  <dcterms:modified xsi:type="dcterms:W3CDTF">2023-08-01T11:50:00Z</dcterms:modified>
</cp:coreProperties>
</file>