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E" w:rsidRDefault="002E751E" w:rsidP="002E751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ДОДАТОК № 3</w:t>
      </w:r>
    </w:p>
    <w:p w:rsidR="002E751E" w:rsidRPr="002E751E" w:rsidRDefault="002E751E" w:rsidP="002E751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E75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 тендерної документації</w:t>
      </w:r>
    </w:p>
    <w:p w:rsidR="001C3E4C" w:rsidRDefault="002E751E" w:rsidP="001C3E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ПРОЄКТ </w:t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ДОГОВІР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</w:p>
    <w:p w:rsidR="001C3E4C" w:rsidRDefault="001C3E4C" w:rsidP="001C3E4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3E4C" w:rsidRDefault="002E751E" w:rsidP="002E75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spellStart"/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смт</w:t>
      </w:r>
      <w:proofErr w:type="spellEnd"/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Липова Долина     </w:t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«___» __________ 2023</w:t>
      </w:r>
      <w:r w:rsidR="001C3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року </w:t>
      </w:r>
    </w:p>
    <w:p w:rsidR="00654E85" w:rsidRPr="00654E85" w:rsidRDefault="001C3E4C" w:rsidP="00654E85">
      <w:pPr>
        <w:pStyle w:val="Style3"/>
        <w:widowControl/>
        <w:shd w:val="clear" w:color="auto" w:fill="FFFFFF"/>
        <w:rPr>
          <w:rStyle w:val="FontStyle12"/>
          <w:sz w:val="24"/>
          <w:szCs w:val="24"/>
          <w:lang w:val="uk-UA" w:eastAsia="uk-UA"/>
        </w:rPr>
      </w:pPr>
      <w:proofErr w:type="spellStart"/>
      <w:r w:rsidRPr="00654E85">
        <w:rPr>
          <w:bCs/>
          <w:kern w:val="24"/>
          <w:lang w:val="uk-UA"/>
        </w:rPr>
        <w:t>Липоводолинська</w:t>
      </w:r>
      <w:proofErr w:type="spellEnd"/>
      <w:r w:rsidRPr="00654E85">
        <w:rPr>
          <w:bCs/>
          <w:kern w:val="24"/>
          <w:lang w:val="uk-UA"/>
        </w:rPr>
        <w:t xml:space="preserve"> селищна рада</w:t>
      </w:r>
      <w:r w:rsidRPr="00654E85">
        <w:rPr>
          <w:kern w:val="24"/>
          <w:lang w:val="uk-UA"/>
        </w:rPr>
        <w:t xml:space="preserve">, в особі </w:t>
      </w:r>
      <w:r w:rsidR="00BA1387" w:rsidRPr="00BA1387">
        <w:rPr>
          <w:kern w:val="24"/>
        </w:rPr>
        <w:t>______________________</w:t>
      </w:r>
      <w:r w:rsidRPr="00654E85">
        <w:rPr>
          <w:kern w:val="24"/>
          <w:lang w:val="uk-UA"/>
        </w:rPr>
        <w:t>, я</w:t>
      </w:r>
      <w:r w:rsidR="00BA1387">
        <w:rPr>
          <w:kern w:val="24"/>
          <w:lang w:val="uk-UA"/>
        </w:rPr>
        <w:t xml:space="preserve">кий діє на підставі </w:t>
      </w:r>
      <w:r w:rsidR="00BA1387" w:rsidRPr="00BA1387">
        <w:rPr>
          <w:kern w:val="24"/>
        </w:rPr>
        <w:t>________________________</w:t>
      </w:r>
      <w:r w:rsidRPr="00654E85">
        <w:rPr>
          <w:lang w:val="uk-UA"/>
        </w:rPr>
        <w:t>, в подальшому “Замовник”, з однієї сторони, та</w:t>
      </w:r>
      <w:r w:rsidR="00311216" w:rsidRPr="00654E85">
        <w:rPr>
          <w:lang w:val="uk-UA"/>
        </w:rPr>
        <w:t>_________________________________________________________________________</w:t>
      </w:r>
      <w:r w:rsidRPr="00654E85">
        <w:rPr>
          <w:lang w:val="uk-UA"/>
        </w:rPr>
        <w:t xml:space="preserve">, (далі – Підрядник), з іншої сторони, разом – Сторони, </w:t>
      </w:r>
      <w:r w:rsidR="00654E85" w:rsidRPr="00654E85">
        <w:rPr>
          <w:lang w:val="uk-UA"/>
        </w:rPr>
        <w:t xml:space="preserve"> </w:t>
      </w:r>
      <w:r w:rsidR="00654E85" w:rsidRPr="00B7770B">
        <w:rPr>
          <w:rStyle w:val="FontStyle12"/>
          <w:lang w:val="uk-UA" w:eastAsia="uk-UA"/>
        </w:rPr>
        <w:t xml:space="preserve">", </w:t>
      </w:r>
      <w:r w:rsidR="00654E85" w:rsidRPr="00654E85">
        <w:rPr>
          <w:rStyle w:val="FontStyle12"/>
          <w:sz w:val="24"/>
          <w:szCs w:val="24"/>
          <w:lang w:val="uk-UA" w:eastAsia="uk-UA"/>
        </w:rPr>
        <w:t xml:space="preserve">  уклали даний дог</w:t>
      </w:r>
      <w:r w:rsidR="00654E85">
        <w:rPr>
          <w:rStyle w:val="FontStyle12"/>
          <w:sz w:val="24"/>
          <w:szCs w:val="24"/>
          <w:lang w:val="uk-UA" w:eastAsia="uk-UA"/>
        </w:rPr>
        <w:t>овір (надалі - Договір) про наступне</w:t>
      </w:r>
      <w:r w:rsidR="00654E85" w:rsidRPr="00654E85">
        <w:rPr>
          <w:rStyle w:val="FontStyle12"/>
          <w:sz w:val="24"/>
          <w:szCs w:val="24"/>
          <w:lang w:val="uk-UA" w:eastAsia="uk-UA"/>
        </w:rPr>
        <w:t>:</w:t>
      </w:r>
    </w:p>
    <w:p w:rsidR="001C3E4C" w:rsidRDefault="001C3E4C" w:rsidP="001C3E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E4C" w:rsidRDefault="001C3E4C" w:rsidP="001C3E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Підрядник бере на себе зобов’язання за завданням Замовника, своїми силами і засобами, зі своїх матері</w:t>
      </w:r>
      <w:r w:rsidR="000F5E23">
        <w:rPr>
          <w:rFonts w:ascii="Times New Roman" w:hAnsi="Times New Roman" w:cs="Times New Roman"/>
          <w:sz w:val="24"/>
          <w:szCs w:val="24"/>
        </w:rPr>
        <w:t xml:space="preserve">алів виконати </w:t>
      </w:r>
      <w:r w:rsidR="000F5E23" w:rsidRPr="004200DB">
        <w:rPr>
          <w:rFonts w:ascii="Times New Roman" w:hAnsi="Times New Roman" w:cs="Times New Roman"/>
          <w:b/>
          <w:i/>
          <w:sz w:val="24"/>
          <w:szCs w:val="24"/>
        </w:rPr>
        <w:t>послуги</w:t>
      </w:r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 xml:space="preserve"> з ремонту  вулиць та доріг комунальної власності в населених пунктах  ( Поточний ремонт дороги по вулиці </w:t>
      </w:r>
      <w:proofErr w:type="spellStart"/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>Загорянка</w:t>
      </w:r>
      <w:proofErr w:type="spellEnd"/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>смт</w:t>
      </w:r>
      <w:proofErr w:type="spellEnd"/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>. Липова Долина Роменського району</w:t>
      </w:r>
      <w:r w:rsidR="00255040">
        <w:rPr>
          <w:rFonts w:ascii="Times New Roman" w:hAnsi="Times New Roman" w:cs="Times New Roman"/>
          <w:b/>
          <w:i/>
          <w:sz w:val="24"/>
          <w:szCs w:val="24"/>
        </w:rPr>
        <w:t xml:space="preserve"> Сумської області </w:t>
      </w:r>
      <w:r w:rsidR="004200DB" w:rsidRPr="004200D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A80CBA" w:rsidRPr="004200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ДК 021:2015 45230000-8</w:t>
      </w:r>
      <w:r w:rsidR="00A80CBA" w:rsidRPr="004200DB">
        <w:rPr>
          <w:rFonts w:ascii="Times New Roman" w:hAnsi="Times New Roman" w:cs="Times New Roman"/>
          <w:b/>
          <w:i/>
          <w:sz w:val="24"/>
          <w:szCs w:val="24"/>
        </w:rPr>
        <w:t xml:space="preserve"> « Будівництво трубопроводів, ліній зв’язку та електропередач, шосе, доріг, аеродромів і залізничних доріг, вирівнювання поверхонь»</w:t>
      </w:r>
      <w:r w:rsidR="00A80CBA"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 xml:space="preserve"> урахуванням:</w:t>
      </w:r>
      <w:r w:rsidR="00C7354A" w:rsidRPr="00C7354A">
        <w:rPr>
          <w:rFonts w:ascii="Times New Roman" w:hAnsi="Times New Roman" w:cs="Times New Roman"/>
          <w:sz w:val="24"/>
          <w:szCs w:val="24"/>
        </w:rPr>
        <w:t xml:space="preserve"> </w:t>
      </w:r>
      <w:r w:rsidR="00C7354A">
        <w:rPr>
          <w:rFonts w:ascii="Times New Roman" w:hAnsi="Times New Roman" w:cs="Times New Roman"/>
          <w:sz w:val="24"/>
          <w:szCs w:val="24"/>
        </w:rPr>
        <w:t xml:space="preserve">Настанови з визначення вартості будівництва, затвердженої Наказом </w:t>
      </w:r>
      <w:proofErr w:type="spellStart"/>
      <w:r w:rsidR="00C7354A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C7354A">
        <w:rPr>
          <w:rFonts w:ascii="Times New Roman" w:hAnsi="Times New Roman" w:cs="Times New Roman"/>
          <w:sz w:val="24"/>
          <w:szCs w:val="24"/>
        </w:rPr>
        <w:t xml:space="preserve"> від 01.11.2021 року № 281 </w:t>
      </w:r>
      <w:r>
        <w:rPr>
          <w:rFonts w:ascii="Times New Roman" w:hAnsi="Times New Roman" w:cs="Times New Roman"/>
          <w:sz w:val="24"/>
          <w:szCs w:val="24"/>
        </w:rPr>
        <w:t>; ГБН Г.1-182:2011 – Ремонт автомобільних доріг загального користування. Види ремонтів та перелік робіт</w:t>
      </w:r>
      <w:r w:rsidR="00650A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C3E4C" w:rsidRDefault="000F5E23" w:rsidP="001C3E4C">
      <w:pPr>
        <w:widowControl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2. Якість послуги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Підрядник  зобов’язаний виконати послугу передбачену цим Договором якісно, відповідно:</w:t>
      </w:r>
      <w:r w:rsidR="00C7354A">
        <w:rPr>
          <w:rFonts w:ascii="Times New Roman" w:hAnsi="Times New Roman" w:cs="Times New Roman"/>
          <w:sz w:val="24"/>
          <w:szCs w:val="24"/>
        </w:rPr>
        <w:t xml:space="preserve"> Настанови з визначення вартості будівництва, затвердженої Наказом </w:t>
      </w:r>
      <w:proofErr w:type="spellStart"/>
      <w:r w:rsidR="00C7354A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C7354A">
        <w:rPr>
          <w:rFonts w:ascii="Times New Roman" w:hAnsi="Times New Roman" w:cs="Times New Roman"/>
          <w:sz w:val="24"/>
          <w:szCs w:val="24"/>
        </w:rPr>
        <w:t xml:space="preserve"> від 01.11.2021 року № 281</w:t>
      </w:r>
      <w:r>
        <w:rPr>
          <w:rFonts w:ascii="Times New Roman" w:hAnsi="Times New Roman" w:cs="Times New Roman"/>
          <w:sz w:val="24"/>
          <w:szCs w:val="24"/>
        </w:rPr>
        <w:t>; ГБН Г.1-182:2011 – Ремонт автомобільних доріг загального користування. Види ремонтів та перелік робіт</w:t>
      </w:r>
      <w:r w:rsidR="00650A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також відповідно іншим будівельним нормам та стандартам України. Роботи і матеріальні ресурси, що використовуються для їх виконання, повинні відповідати державним стандартам, будівельним нормам, іншим нормативним документам та договору. Якість робіт повинна відповідати умовам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14.01.2012 року № 54.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Якість послуги повинна відповідати  умовам будівельних норм та правил. Роботи і матеріальні ресурси, що використовуються для їх виконання, повинні мати відповідні державні сертифікати включно з  протипожежними і санітарно-гігієнічними. Застосування матеріалів і виробів повинно виконуватись у суворій відповідності до вимог діючих державних будівельних норм на конкретний матеріал, або технології, що затверджені Держбудом України.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Відповідальність за якість виконаних послуг, випробування матеріалів, устаткування несе Підрядник.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дорожнього господарства.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Замовник відповідно до вимог нормативно-правових актів здійснює контроль за виконанням робіт, що виконується Підрядником за договором.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У разі виявлення порушень будівельних норм і правил, інших нормативних документів Замовник має право повідомити Підрядника про усунення допущених недоліків, а за необхідності - про призупинення робіт. Матеріали (устаткування), що не відповідають нормативним вимогам, мають негайно усуватися з ділянки виконання робіт і замінюватись за рахунок Підрядника.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Підрядник гарантує експлуатацію об’єкта протягом гарантійного строку, який становить 1 рік.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Підрядник зобов’язаний за власний рахунок усунути недоліки та дефекти, що були виявлені протягом гарантійного строку, в терміни визначені замовником.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4C" w:rsidRDefault="001C3E4C" w:rsidP="001C3E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Ціна договору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Ціна цього договору визначається динамічною договірною ціною, що є невід’ємною частиною цього Договор</w:t>
      </w:r>
      <w:r w:rsidR="000B0ACA">
        <w:rPr>
          <w:rFonts w:ascii="Times New Roman" w:hAnsi="Times New Roman" w:cs="Times New Roman"/>
          <w:sz w:val="24"/>
          <w:szCs w:val="24"/>
        </w:rPr>
        <w:t>у і складає ________________________--</w:t>
      </w:r>
      <w:r w:rsidR="00DD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т.ч. ПДВ __________________(_______________) грн. (ціна зазначається з урахуванням ПДВ якщо Підрядник є платником ПДВ, або без ПДВ якщо Підрядник не є платником ПДВ).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Вартість робіт ви</w:t>
      </w:r>
      <w:r w:rsidR="004E570D">
        <w:rPr>
          <w:rFonts w:ascii="Times New Roman" w:hAnsi="Times New Roman" w:cs="Times New Roman"/>
          <w:sz w:val="24"/>
          <w:szCs w:val="24"/>
        </w:rPr>
        <w:t xml:space="preserve">значається відповідно до Настанови з визначення вартості будівництва, затвердженої Наказом </w:t>
      </w:r>
      <w:proofErr w:type="spellStart"/>
      <w:r w:rsidR="004E570D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4E570D">
        <w:rPr>
          <w:rFonts w:ascii="Times New Roman" w:hAnsi="Times New Roman" w:cs="Times New Roman"/>
          <w:sz w:val="24"/>
          <w:szCs w:val="24"/>
        </w:rPr>
        <w:t xml:space="preserve"> від 01.11.2021 року № 281.</w:t>
      </w:r>
    </w:p>
    <w:p w:rsidR="001C3E4C" w:rsidRDefault="000F5E23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Фінансування послуг</w:t>
      </w:r>
      <w:r w:rsidR="001C3E4C">
        <w:rPr>
          <w:rFonts w:ascii="Times New Roman" w:hAnsi="Times New Roman" w:cs="Times New Roman"/>
          <w:sz w:val="24"/>
          <w:szCs w:val="24"/>
        </w:rPr>
        <w:t xml:space="preserve"> здійснюється за рахунок коштів місцевого бюджету.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4C" w:rsidRDefault="001C3E4C" w:rsidP="001C3E4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4. Порядок здійснення оплати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Розрахунки за виконані послуги проводяться в національній валюті України, шляхом безготівкового перерахування коштів з рахунку Замовника на рахунок Підрядника.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Замовник здійснює оплату протягом 10 ( десяти) банківських днів, на підставі акта прийняття виконаних робіт (ф. КБ-2в) та довідки про вартість виконаних робіт (ф.КБ-3), у разі якщо відповідні бюджетні кошти надійшли на рахунок Замовника. 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Бюджетні зобов'язання за договором виникають у разі наявності та в межах відповідних бюджетних асигнувань встановлених кошторисами, та з моменту реєстрації договору в органах Державної казначейської служби України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розпису.</w:t>
      </w:r>
    </w:p>
    <w:p w:rsidR="00D4320B" w:rsidRPr="00606AE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D4320B">
        <w:rPr>
          <w:rFonts w:ascii="Times New Roman" w:hAnsi="Times New Roman"/>
          <w:sz w:val="24"/>
          <w:szCs w:val="24"/>
        </w:rPr>
        <w:t xml:space="preserve"> </w:t>
      </w:r>
      <w:r w:rsidRPr="00606AE0">
        <w:rPr>
          <w:rFonts w:ascii="Times New Roman" w:hAnsi="Times New Roman"/>
          <w:sz w:val="24"/>
          <w:szCs w:val="24"/>
        </w:rPr>
        <w:t>У разі затримки бюджетного фінансування та/або затримки здійснення платежів не з вини Замовника, розрахунок за надані послуги здійснюється  протягом 3 (трьох) банківських днів з дати отримання Замовником бюджетного фінансування закупівлі на свій реєстраційний рахунок та/або можливості здійснити платежі.</w:t>
      </w:r>
    </w:p>
    <w:p w:rsidR="001C3E4C" w:rsidRDefault="00D4320B" w:rsidP="00D432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11216">
        <w:rPr>
          <w:rFonts w:ascii="Times New Roman" w:hAnsi="Times New Roman" w:cs="Times New Roman"/>
          <w:b/>
          <w:bCs/>
          <w:sz w:val="24"/>
          <w:szCs w:val="24"/>
        </w:rPr>
        <w:t>5. Надання послуг</w:t>
      </w:r>
    </w:p>
    <w:p w:rsidR="001C3E4C" w:rsidRPr="004200DB" w:rsidRDefault="004200DB" w:rsidP="001C3E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11216" w:rsidRPr="004200DB">
        <w:rPr>
          <w:rFonts w:ascii="Times New Roman" w:hAnsi="Times New Roman" w:cs="Times New Roman"/>
          <w:sz w:val="24"/>
          <w:szCs w:val="24"/>
        </w:rPr>
        <w:t>Строк надання послуг</w:t>
      </w:r>
      <w:r w:rsidR="001C3E4C">
        <w:rPr>
          <w:rFonts w:ascii="Times New Roman" w:hAnsi="Times New Roman" w:cs="Times New Roman"/>
          <w:sz w:val="24"/>
          <w:szCs w:val="24"/>
        </w:rPr>
        <w:t xml:space="preserve">: </w:t>
      </w:r>
      <w:r w:rsidR="00EE4B6C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послуг </w:t>
      </w:r>
      <w:r w:rsidR="00650A3C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</w:t>
      </w:r>
      <w:r w:rsidR="004E570D">
        <w:rPr>
          <w:rFonts w:ascii="Times New Roman" w:hAnsi="Times New Roman" w:cs="Times New Roman"/>
          <w:color w:val="000000"/>
          <w:sz w:val="24"/>
          <w:szCs w:val="24"/>
        </w:rPr>
        <w:t xml:space="preserve">ся у період </w:t>
      </w:r>
      <w:r w:rsidR="004E570D" w:rsidRPr="004200DB">
        <w:rPr>
          <w:rFonts w:ascii="Times New Roman" w:hAnsi="Times New Roman" w:cs="Times New Roman"/>
          <w:color w:val="000000"/>
          <w:sz w:val="24"/>
          <w:szCs w:val="24"/>
        </w:rPr>
        <w:t>до 31</w:t>
      </w:r>
      <w:r w:rsidR="004E570D" w:rsidRPr="004E5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20B" w:rsidRPr="004200DB">
        <w:rPr>
          <w:rFonts w:ascii="Times New Roman" w:hAnsi="Times New Roman" w:cs="Times New Roman"/>
          <w:color w:val="000000"/>
          <w:sz w:val="24"/>
          <w:szCs w:val="24"/>
        </w:rPr>
        <w:t>липня 2023</w:t>
      </w:r>
      <w:r w:rsidR="004E570D" w:rsidRPr="004200DB">
        <w:rPr>
          <w:rFonts w:ascii="Times New Roman" w:hAnsi="Times New Roman" w:cs="Times New Roman"/>
          <w:color w:val="000000"/>
          <w:sz w:val="24"/>
          <w:szCs w:val="24"/>
        </w:rPr>
        <w:t xml:space="preserve"> року.</w:t>
      </w:r>
    </w:p>
    <w:p w:rsidR="00DD0160" w:rsidRPr="004200DB" w:rsidRDefault="004200DB" w:rsidP="001C3E4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C3E4C" w:rsidRPr="004200DB">
        <w:rPr>
          <w:rFonts w:ascii="Times New Roman" w:hAnsi="Times New Roman" w:cs="Times New Roman"/>
          <w:bCs/>
          <w:sz w:val="24"/>
          <w:szCs w:val="24"/>
        </w:rPr>
        <w:t>Місце надання послуг</w:t>
      </w:r>
      <w:r w:rsidR="001C3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3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вул.. </w:t>
      </w:r>
      <w:proofErr w:type="spellStart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Загорянка</w:t>
      </w:r>
      <w:proofErr w:type="spellEnd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смт</w:t>
      </w:r>
      <w:proofErr w:type="spellEnd"/>
      <w:r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>. Липова Долина, Роменський район, Сумська область, 42500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C3E4C" w:rsidRPr="004200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C3E4C" w:rsidRDefault="001C3E4C" w:rsidP="001C3E4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1C3E4C" w:rsidRDefault="001C3E4C" w:rsidP="001C3E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6</w:t>
      </w:r>
      <w:r>
        <w:rPr>
          <w:rFonts w:ascii="Times New Roman" w:hAnsi="Times New Roman" w:cs="Times New Roman"/>
          <w:b/>
          <w:bCs/>
          <w:sz w:val="24"/>
          <w:szCs w:val="24"/>
        </w:rPr>
        <w:t>. Права та обов'язки сторін</w:t>
      </w:r>
    </w:p>
    <w:p w:rsidR="001C3E4C" w:rsidRDefault="001C3E4C" w:rsidP="001C3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b/>
          <w:bCs/>
          <w:sz w:val="24"/>
          <w:szCs w:val="24"/>
        </w:rPr>
        <w:t>Замовник зобов'язаний: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>
        <w:rPr>
          <w:rFonts w:ascii="Times New Roman" w:hAnsi="Times New Roman" w:cs="Times New Roman"/>
          <w:sz w:val="24"/>
          <w:szCs w:val="24"/>
        </w:rPr>
        <w:tab/>
        <w:t>Надати Підряднику доступ до об'єкту (фронт робіт);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>
        <w:rPr>
          <w:rFonts w:ascii="Times New Roman" w:hAnsi="Times New Roman" w:cs="Times New Roman"/>
          <w:sz w:val="24"/>
          <w:szCs w:val="24"/>
        </w:rPr>
        <w:tab/>
        <w:t>Здійснювати розрахунки, при наявності фінансування, за виконані підрядні послуги за наданням Підрядником оформленого акту за формою КБ-2в, довідки КБ-3;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Приймати виконанні послуги згідно з актом прийняття виконаних робіт </w:t>
      </w:r>
      <w:r>
        <w:rPr>
          <w:rFonts w:ascii="Times New Roman" w:hAnsi="Times New Roman" w:cs="Times New Roman"/>
          <w:sz w:val="24"/>
          <w:szCs w:val="24"/>
        </w:rPr>
        <w:br/>
        <w:t xml:space="preserve">(ф.КБ-2в) та довідки про вартість виконаних робіт (ф.КБ-3). 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Замовник зобов'язаний підписати подані документи чи обґрунтувати причини відмови від їх підписання протягом п’яти робочих днів. Перебіг зазначеного строку починається з наступного робочого дня, після надання документів Підрядником Замовнику;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Терміново повідомити Підрядника про виявлені недоліки в роботі.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Замовник має право: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  <w:t>В односторонньому порядку розірвати цей договір, у разі, якщо Підрядник систематично порушує свої зобов'язання щодо якості та строків виконання робіт;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>
        <w:rPr>
          <w:rFonts w:ascii="Times New Roman" w:hAnsi="Times New Roman" w:cs="Times New Roman"/>
          <w:sz w:val="24"/>
          <w:szCs w:val="24"/>
        </w:rPr>
        <w:tab/>
        <w:t>Контролювати та перевіряти якість виконання робіт відповідно до умов розділу 2 Договору у будь-який час до завершення виконання робіт за Договором;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>
        <w:rPr>
          <w:rFonts w:ascii="Times New Roman" w:hAnsi="Times New Roman" w:cs="Times New Roman"/>
          <w:sz w:val="24"/>
          <w:szCs w:val="24"/>
        </w:rPr>
        <w:tab/>
        <w:t>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6.2.4.</w:t>
      </w:r>
      <w:r>
        <w:rPr>
          <w:rFonts w:ascii="Times New Roman" w:hAnsi="Times New Roman" w:cs="Times New Roman"/>
          <w:sz w:val="24"/>
          <w:szCs w:val="24"/>
        </w:rPr>
        <w:tab/>
        <w:t>Повернути акт прийняття виконаних робіт (ф. КБ-2в) Підряднику без здійснення оплати в разі неналежного оформлення документів, визначених Договором (відсутність печатки, підписів тощо);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</w:t>
      </w:r>
      <w:r>
        <w:rPr>
          <w:rFonts w:ascii="Times New Roman" w:hAnsi="Times New Roman" w:cs="Times New Roman"/>
          <w:sz w:val="24"/>
          <w:szCs w:val="24"/>
        </w:rPr>
        <w:tab/>
        <w:t>Відмовитись від прийняття робіт у разі виявлення недоліків у їх виконанні та вимагати їх усунення за рахунок Підрядника.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Підрядник зобов'язаний: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>
        <w:rPr>
          <w:rFonts w:ascii="Times New Roman" w:hAnsi="Times New Roman" w:cs="Times New Roman"/>
          <w:sz w:val="24"/>
          <w:szCs w:val="24"/>
        </w:rPr>
        <w:tab/>
        <w:t>Забезпечити виконання робіт, якість яких відповідає умовам, установленим розділом 2 цього Договору;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</w:t>
      </w:r>
      <w:r>
        <w:rPr>
          <w:rFonts w:ascii="Times New Roman" w:hAnsi="Times New Roman" w:cs="Times New Roman"/>
          <w:sz w:val="24"/>
          <w:szCs w:val="24"/>
        </w:rPr>
        <w:tab/>
        <w:t>Забезпечити постачання необхідних для виконання робіт ресурсів;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Надавати Замовнику необхідну допомогу під час проведення їм перевірок якості виконаних робіт, матеріалів та ін., у тому числі надавати необхідну інформацію, документи, устаткування, робочу силу тощо. 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Перевірки Замовником якості виконаних робіт, матеріалів, устаткування не звільняють Підрядника від відповідальності за їх відповідність визначеним вимогам;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</w:t>
      </w:r>
      <w:r>
        <w:rPr>
          <w:rFonts w:ascii="Times New Roman" w:hAnsi="Times New Roman" w:cs="Times New Roman"/>
          <w:sz w:val="24"/>
          <w:szCs w:val="24"/>
        </w:rPr>
        <w:tab/>
        <w:t>Передати Замовнику в порядку передбаченому законодавством та цим Договором завершені роботи (об'єкт) очищеним від сміття, непотрібних матеріальних ресурсів, тимчасових споруд, тощо;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</w:t>
      </w:r>
      <w:r>
        <w:rPr>
          <w:rFonts w:ascii="Times New Roman" w:hAnsi="Times New Roman" w:cs="Times New Roman"/>
          <w:sz w:val="24"/>
          <w:szCs w:val="24"/>
        </w:rPr>
        <w:tab/>
        <w:t>Своєчасно усувати недоліки у виконаній роботі допущені з власної вини;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Інформувати Замовника про обставини, що перешкоджають виконанню робіт за договором, а також про заходи, необхідні для їх усунення;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Забезпечити дотримання працівниками на ділянці виконання робіт правил безпеки дорожнього руху, правил охорони праці, додержання правил і норм техніки безпеки, виробничої санітарії, протипожежної охорони тощо;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 Гарантувати якість виконаних робіт протягом 1 року, з часу прийняття виконаних робіт Замовником. Усувати недоліки (дефекти), що сталися з об'єктом протягом гарантійного терміну за власні кошти.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6.3.9. Підрядник при виконанні робіт з поточного ремонту зобов'язаний: 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при виникненні умов, що створюють загрозу безпеці дорожнього руху, здійснювати заходи для своєчасної заборони або обмеження руху, а також відновлення безпечних умов для руху;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впроваджувати у повному обсязі заходи щодо безпеки дорожнього руху при здійсненні поточного ремонту об’єкту;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позначати місця виконання робіт, місця, де залишено машини і механізми, будівельні матеріали тощо, відповідними дорожніми знаками, огороджувальними і направляючими засобами, а в темний час доби і при тумані - сигнальними вогнями, передбаченими діючими нормами;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по закінченні робіт на об’єкті негайно привести їх у стан, що забезпечує безперешкодний і безпечний рух транспортних засобів і пішоходів, та впорядкувати зони відчуження;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у разі забруднення проїзної частини доріг, вулиць, невідкладно здійснювати заходи для їх очищення і своєчасного попередження учасників дорожнього руху про загрозу безпеці руху, що виникла;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обладнувати їх технічними засобами регулювання дорожнього руху   (спеціальні технічні засоби,  призначені для організації  та  регулювання  дорожнього  руху: дорожні  знаки, інформаційні   табло,  дорожня   розмітка,  сигнальні  стовпчики, транспортні та пішохідні  огородження  різних  типів, світлофорне обладнання тощо). 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Дорожні знаки мають перевагу перед дорожньою розміткою і можуть бути постійними, тимчасовими та із змінною інформацією. Тимчасові дорожні знаки розміщуються на переносних пристроях, дорожньому обладнанні або закріплюються на щиті з фоном жовтого кольору і мають перевагу перед постійними дорожніми знаками.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Дорожні знаки застосовуються відповідно до цих Правил і повинні відповідати вимогам національного стандарту.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Дорожні знаки повинні розміщуватися таким чином, щоб їх було добре видно учасникам дорожнього руху як у світлу, так і в темну пору доби. При цьому дорожні </w:t>
      </w:r>
      <w:r>
        <w:rPr>
          <w:rFonts w:ascii="Times New Roman" w:hAnsi="Times New Roman" w:cs="Times New Roman"/>
          <w:sz w:val="24"/>
          <w:szCs w:val="24"/>
        </w:rPr>
        <w:lastRenderedPageBreak/>
        <w:t>знаки не повинні бути закриті повністю або частково від учасників дорожнього руху будь-якими перешкодами.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6.3.10.  Якщо з вини Підрядника виникає дорожньо-транспортна пригода (ДТП), Підрядник бере на себе зобов’язання з врегулювання спорів при виникненні ДТП, розгляду таких справ у судових органах, відшкодування завданих збитків;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b/>
          <w:bCs/>
          <w:sz w:val="24"/>
          <w:szCs w:val="24"/>
        </w:rPr>
        <w:t>Підрядник має право: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</w:t>
      </w:r>
      <w:r>
        <w:rPr>
          <w:rFonts w:ascii="Times New Roman" w:hAnsi="Times New Roman" w:cs="Times New Roman"/>
          <w:sz w:val="24"/>
          <w:szCs w:val="24"/>
        </w:rPr>
        <w:tab/>
        <w:t>Своєчасно та в повному обсязі отримувати плату за виконані послуги, відповідно до умов цього договору;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>
        <w:rPr>
          <w:rFonts w:ascii="Times New Roman" w:hAnsi="Times New Roman" w:cs="Times New Roman"/>
          <w:sz w:val="24"/>
          <w:szCs w:val="24"/>
        </w:rPr>
        <w:tab/>
        <w:t>На дострокове виконання робіт за письмовим погодженням Замовника.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У разі невиконання зобов'язань Замовником Виконавець  має право достроково  розірвати  цей  Договір,  повідомивши  про  це Замовника у строк за 30 календарних днів.</w:t>
      </w: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4C" w:rsidRDefault="001C3E4C" w:rsidP="001C3E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Забезпечення виконання зобов'язань за договором. </w:t>
      </w: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A647A0">
        <w:rPr>
          <w:rFonts w:ascii="Times New Roman" w:hAnsi="Times New Roman"/>
          <w:sz w:val="24"/>
          <w:szCs w:val="24"/>
        </w:rPr>
        <w:t xml:space="preserve">У разі невиконання або неналежного виконання своїх зобов’язань за Договором Сторони несуть відповідальність, передбачену законами України і Договором. 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 w:rsidRPr="00A647A0">
        <w:rPr>
          <w:rFonts w:ascii="Times New Roman" w:hAnsi="Times New Roman"/>
          <w:sz w:val="24"/>
          <w:szCs w:val="24"/>
        </w:rPr>
        <w:t>7.2. У разі несвоєчасного надання Послуг за Договором, Виконавець сплачує Замовнику пеню у розмірі подвійної облікової ставки НБУ, діючої на момент нарахування пені, від вартості наданих і неоплачених послуг.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47A0">
        <w:rPr>
          <w:rFonts w:ascii="Times New Roman" w:hAnsi="Times New Roman"/>
          <w:sz w:val="24"/>
          <w:szCs w:val="24"/>
        </w:rPr>
        <w:t>7.3. У разі затримки оплати за надані Послуги Замовник сплачує Виконавцю пеню у розмірі  подвійної облікової ставки НБУ, діючої на момент нарахування пені, від вартості наданих і неоплачених  Послуг за кожен день затримки, к</w:t>
      </w:r>
      <w:r>
        <w:rPr>
          <w:rFonts w:ascii="Times New Roman" w:hAnsi="Times New Roman"/>
          <w:sz w:val="24"/>
          <w:szCs w:val="24"/>
        </w:rPr>
        <w:t>рім випадку передбаченого п. 4.5</w:t>
      </w:r>
      <w:r w:rsidRPr="00A647A0">
        <w:rPr>
          <w:rFonts w:ascii="Times New Roman" w:hAnsi="Times New Roman"/>
          <w:sz w:val="24"/>
          <w:szCs w:val="24"/>
        </w:rPr>
        <w:t>. Договору.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 w:rsidRPr="00A647A0">
        <w:rPr>
          <w:rFonts w:ascii="Times New Roman" w:hAnsi="Times New Roman"/>
          <w:sz w:val="24"/>
          <w:szCs w:val="24"/>
        </w:rPr>
        <w:t>7.4. Сплата штрафних санкцій (пені) не звільняє Сторону, яка їх сплатила, від виконання зобов’язань за Договором.</w:t>
      </w:r>
    </w:p>
    <w:p w:rsidR="001C3E4C" w:rsidRDefault="001C3E4C" w:rsidP="00D43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0B" w:rsidRPr="00DC023F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E751E">
        <w:rPr>
          <w:rFonts w:ascii="Times New Roman" w:hAnsi="Times New Roman"/>
          <w:b/>
          <w:sz w:val="24"/>
          <w:szCs w:val="24"/>
        </w:rPr>
        <w:t xml:space="preserve">                8. Обставини непереборної сили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 xml:space="preserve">  8.1. Сторони звільняються від відповідальності за невиконання або неналежне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виконання зобов’язань за цим Договором у разі виникнення обставин непереборної сили, 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не існували під час укладання Договору та виникли поза волею Сторін. Під непереборною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силою в цьому Договорі розуміються будь-які надзвичайні або невідворотні події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зовнішнього щодо Сторін характеру або їх наслідки, які виникають без вини Сторін, поза 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волею або всупереч волі й бажанню Сторін, і які не можна, за умови застосування звичайних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для цього заходів, передбачити й не можна при всій обережності й передбачливості запобігти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(уникнути), у тому числі, але не винятково стихійні явища природного характеру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(землетруси, повені, урагани, руйнування в результаті блискавки й т. п.), нещастя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біологічного, техногенного й антропогенного походження (вибухи, пожежі, вихід з ладу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машин і устаткування, масові епідемії та ін.), карантин, встановлений Кабінетом Міністрів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України, обставини суспільного життя (війна, воєнні дії, блокади, громадські заворушення,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прояви тероризму, масові страйки й локаути, бойкоти та ін.).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8.2. Сторона, що не може виконувати зобов’язання за цим Договором унаслідок дії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обставин непереборної сили, повинна протягом 14-ти календарних днів з моменту їх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виникнення повідомити про це іншу Сторону у письмовій формі шляхом направлення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офіційного листа на офіційну електронну адресу (або електронну адресу, зазначену в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договорі). Неповідомлення або несвоєчасне повідомлення про настання чи припинення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обставин непереборної сили позбавляє Сторону права посилатися на них як на обставини,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звільняють від відповідальності за невиконання або неналежне виконання зобов’язань за цим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Договором.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8.3. Сторона, для якої склались форс-мажорні обставини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D74AA9">
        <w:rPr>
          <w:rFonts w:ascii="Times New Roman" w:hAnsi="Times New Roman"/>
          <w:sz w:val="24"/>
          <w:szCs w:val="24"/>
        </w:rPr>
        <w:t xml:space="preserve"> непереборної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lastRenderedPageBreak/>
        <w:t>сили), зобов’язана надати іншій Стороні документ, виданий Торгово-промисловою палатою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України, яким засвідчене настання форс-мажорних обставин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D74AA9">
        <w:rPr>
          <w:rFonts w:ascii="Times New Roman" w:hAnsi="Times New Roman"/>
          <w:sz w:val="24"/>
          <w:szCs w:val="24"/>
        </w:rPr>
        <w:t xml:space="preserve"> непереборної сили).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Сторона, для якої склались форс-мажорні обставини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D74AA9">
        <w:rPr>
          <w:rFonts w:ascii="Times New Roman" w:hAnsi="Times New Roman"/>
          <w:sz w:val="24"/>
          <w:szCs w:val="24"/>
        </w:rPr>
        <w:t xml:space="preserve"> непереборної сили),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пов’язані з військовою агресією російської федерації проти України, що стала підставою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введення воєнного стану, може надати іншій Стороні документ компетентних державних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органів, який посвідчує наявність форс-мажорних обставин, пов’язаних з військовою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агресією російської федерації проти України. У разі, якщо форс-мажорні обставини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(обставини непереборної сили) пов’язані з військовою агресією російської федерації проти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України, що стала підставою введення воєнного стану, надання документа, виданого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Торгово-промисловою палатою України, не вимагається для підтвердження наявності форс-мажорних обставин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D74AA9">
        <w:rPr>
          <w:rFonts w:ascii="Times New Roman" w:hAnsi="Times New Roman"/>
          <w:sz w:val="24"/>
          <w:szCs w:val="24"/>
        </w:rPr>
        <w:t xml:space="preserve"> непереборної сили).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Документи, зазначені у цьому пункті, Сторона, для якої склались форс-мажорні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обставини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D74AA9">
        <w:rPr>
          <w:rFonts w:ascii="Times New Roman" w:hAnsi="Times New Roman"/>
          <w:sz w:val="24"/>
          <w:szCs w:val="24"/>
        </w:rPr>
        <w:t xml:space="preserve"> непереборної сили), повинна надати іншій Стороні у розумний строк,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74AA9">
        <w:rPr>
          <w:rFonts w:ascii="Times New Roman" w:hAnsi="Times New Roman"/>
          <w:sz w:val="24"/>
          <w:szCs w:val="24"/>
        </w:rPr>
        <w:t>ле не пізніше ніж 14 днів з моменту припинення дії форс-мажорних обставин (</w:t>
      </w:r>
      <w:proofErr w:type="spellStart"/>
      <w:r w:rsidRPr="00D74AA9"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непереборної сили) та їх наслідків.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8.4. У разі коли строк дії обставин непереборної сили триває більше 6-ти місяців,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кожна із Сторін в установленому порядку має право розірвати цей Договір достроково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шляхом направлення іншій Стороні офіційного листа на офіційну електронну адресу (або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електронну адресу, зазначену в цьому Договорі) не менш ніж за 30 календарних днів до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бажаної дати розірвання, яка обов’язково зазначається в такому листі.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8.5. Якщо обставини непереборної сили та (або) їх наслідки тимчасово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перешкоджають повному або частковому виконанню зобов’язань за цим Договором,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виконання зобов’язань продовжується на час дії таких обставин або усунення їх наслідків,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але не більш ніж до кінця поточного, бюджетного року.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8.6. У разі, якщо у зв’язку з виникненням обставин непереборної сили та (або) їх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наслідків, за які жодна із сторін не відповідає, виконання зобов’язань за цим Договором є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остаточно неможливим, то цей Договір вважається припиненим з моменту виникнення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неможливості виконання зобов’язань за цим Договором, при цьому Сторони не звільняються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від обов’язку сповістити іншу Сторону про настання обставин непереборної сили 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AA9">
        <w:rPr>
          <w:rFonts w:ascii="Times New Roman" w:hAnsi="Times New Roman"/>
          <w:sz w:val="24"/>
          <w:szCs w:val="24"/>
        </w:rPr>
        <w:t>виникнення їхніх наслідків (стаття 607 ЦКУ).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8.7. Наслідки розірвання даного Договору, у тому числі його одностороннього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розірвання, визначаються відповідно до умов цього Договору та чинного законодавства</w:t>
      </w:r>
    </w:p>
    <w:p w:rsidR="00D4320B" w:rsidRPr="00D74AA9" w:rsidRDefault="00D4320B" w:rsidP="00D4320B">
      <w:pPr>
        <w:rPr>
          <w:rFonts w:ascii="Times New Roman" w:hAnsi="Times New Roman"/>
          <w:sz w:val="24"/>
          <w:szCs w:val="24"/>
        </w:rPr>
      </w:pPr>
      <w:r w:rsidRPr="00D74AA9">
        <w:rPr>
          <w:rFonts w:ascii="Times New Roman" w:hAnsi="Times New Roman"/>
          <w:sz w:val="24"/>
          <w:szCs w:val="24"/>
        </w:rPr>
        <w:t>України.</w:t>
      </w:r>
    </w:p>
    <w:p w:rsidR="00D4320B" w:rsidRDefault="00D4320B" w:rsidP="00D432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320B" w:rsidRPr="00DC023F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E751E">
        <w:rPr>
          <w:rFonts w:ascii="Times New Roman" w:hAnsi="Times New Roman"/>
          <w:b/>
          <w:sz w:val="24"/>
          <w:szCs w:val="24"/>
        </w:rPr>
        <w:t>9. Вирішення спорів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47A0">
        <w:rPr>
          <w:rFonts w:ascii="Times New Roman" w:hAnsi="Times New Roman"/>
          <w:sz w:val="24"/>
          <w:szCs w:val="24"/>
        </w:rPr>
        <w:t xml:space="preserve">9.1. У випадку виникнення  спорів  Сторони зобов'язуються   вирішувати їх  шляхом  взаємних  переговорів. 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47A0">
        <w:rPr>
          <w:rFonts w:ascii="Times New Roman" w:hAnsi="Times New Roman"/>
          <w:sz w:val="24"/>
          <w:szCs w:val="24"/>
        </w:rPr>
        <w:t>9.2. У разі недосягнення Сторонами згоди, спори вирішуються у судовому порядку у відповідності з чинним законодавством України. Сторони домовилися, що для спорів за цим Договором встановлюється обов’язкова процедура досудового врегулювання.</w:t>
      </w:r>
    </w:p>
    <w:p w:rsidR="00D4320B" w:rsidRPr="00DC023F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2E751E">
        <w:rPr>
          <w:rFonts w:ascii="Times New Roman" w:hAnsi="Times New Roman"/>
          <w:b/>
          <w:sz w:val="24"/>
          <w:szCs w:val="24"/>
        </w:rPr>
        <w:t>10. Строк дії договору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47A0">
        <w:rPr>
          <w:rFonts w:ascii="Times New Roman" w:hAnsi="Times New Roman"/>
          <w:sz w:val="24"/>
          <w:szCs w:val="24"/>
        </w:rPr>
        <w:t>10.1. Цей Договір набирає чинності з моменту його укладання Сторонами і діє до 31 грудня 2023 року, а в частині здійснення розрахунків – до повного їх виконання. Договір вважається укладеним після його підписання Сторонами та скріплення підписів печатками Сторін.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10.2</w:t>
      </w:r>
      <w:r w:rsidRPr="00A647A0">
        <w:rPr>
          <w:rFonts w:ascii="Times New Roman" w:hAnsi="Times New Roman"/>
          <w:sz w:val="24"/>
          <w:szCs w:val="24"/>
        </w:rPr>
        <w:t>. Закінчення строку дії договору не звільняє Покупця та Постачальника від виконання зобов’язань які виникли під час дії цього Договору.</w:t>
      </w:r>
    </w:p>
    <w:p w:rsidR="00D4320B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2E751E">
        <w:rPr>
          <w:rFonts w:ascii="Times New Roman" w:hAnsi="Times New Roman"/>
          <w:b/>
          <w:sz w:val="24"/>
          <w:szCs w:val="24"/>
        </w:rPr>
        <w:t xml:space="preserve">          11. Зміна умов Договору</w:t>
      </w:r>
    </w:p>
    <w:p w:rsidR="00D4320B" w:rsidRPr="00337F6C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11.1</w:t>
      </w:r>
      <w:r w:rsidRPr="00A647A0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Істотними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умовами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є предмет (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найменування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(порядок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визначення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) та строк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</w:t>
      </w:r>
      <w:proofErr w:type="gramStart"/>
      <w:r w:rsidRPr="00A647A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І</w:t>
      </w:r>
      <w:proofErr w:type="gramStart"/>
      <w:r w:rsidRPr="00A647A0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Pr="00A647A0">
        <w:rPr>
          <w:rFonts w:ascii="Times New Roman" w:hAnsi="Times New Roman"/>
          <w:sz w:val="24"/>
          <w:szCs w:val="24"/>
          <w:lang w:val="ru-RU"/>
        </w:rPr>
        <w:t>ші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не є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істотними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змінюватись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доповнюватись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 норм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Господарського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Цивільного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кодексів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згодою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випадках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передбачених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умовами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даного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 та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чинним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шляхом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укладання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додаткової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угоди </w:t>
      </w:r>
      <w:proofErr w:type="gramStart"/>
      <w:r w:rsidRPr="00A647A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47A0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  <w:lang w:val="ru-RU"/>
        </w:rPr>
        <w:t>.2</w:t>
      </w:r>
      <w:r w:rsidRPr="00A647A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Істотні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договору не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змінюватися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647A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647A0">
        <w:rPr>
          <w:rFonts w:ascii="Times New Roman" w:hAnsi="Times New Roman"/>
          <w:sz w:val="24"/>
          <w:szCs w:val="24"/>
          <w:lang w:val="ru-RU"/>
        </w:rPr>
        <w:t>ісля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зобов'язань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крім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передбачених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п. 19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>: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A6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11.2</w:t>
      </w:r>
      <w:r w:rsidRPr="00A647A0">
        <w:rPr>
          <w:rFonts w:ascii="Times New Roman" w:hAnsi="Times New Roman"/>
          <w:noProof/>
          <w:sz w:val="24"/>
          <w:szCs w:val="24"/>
        </w:rPr>
        <w:t>.1. зменшення обсягів закупівлі, зокрема з урахуванням фактичного обсягу видатків замовника;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A647A0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>2.2.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A64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>2.3.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фінансуванння витрат замовника, за умови що такі зміни не призведуть до збільшення суми, визначеної в договорі про закупівлю;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A647A0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>2.4.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A647A0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>2.5. зміни ціни в договорі про закупівлю у зв’язку зі зміною ставок податків і зборів та/або зміною  умов щодо надання пільг з оподаткування –пропорційно до зміни таких ставок та/або пільг з оподаткування , а також у зв</w:t>
      </w:r>
      <w:r w:rsidRPr="00697FA8">
        <w:rPr>
          <w:rFonts w:ascii="Times New Roman" w:hAnsi="Times New Roman"/>
          <w:noProof/>
          <w:sz w:val="24"/>
          <w:szCs w:val="24"/>
        </w:rPr>
        <w:t>’</w:t>
      </w:r>
      <w:r w:rsidRPr="00A647A0">
        <w:rPr>
          <w:rFonts w:ascii="Times New Roman" w:hAnsi="Times New Roman"/>
          <w:noProof/>
          <w:sz w:val="24"/>
          <w:szCs w:val="24"/>
        </w:rPr>
        <w:t xml:space="preserve">язку </w:t>
      </w:r>
      <w:r w:rsidR="004200DB">
        <w:rPr>
          <w:rFonts w:ascii="Times New Roman" w:hAnsi="Times New Roman"/>
          <w:noProof/>
          <w:sz w:val="24"/>
          <w:szCs w:val="24"/>
        </w:rPr>
        <w:t>і</w:t>
      </w:r>
      <w:r w:rsidRPr="00A647A0">
        <w:rPr>
          <w:rFonts w:ascii="Times New Roman" w:hAnsi="Times New Roman"/>
          <w:noProof/>
          <w:sz w:val="24"/>
          <w:szCs w:val="24"/>
        </w:rPr>
        <w:t xml:space="preserve">з зміною системи оподаткування пропорційно до зміни податкового навантаження внаслідок зміни системи оподаткування; </w:t>
      </w:r>
    </w:p>
    <w:p w:rsidR="00D4320B" w:rsidRPr="00A647A0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 xml:space="preserve">2.6. зміни встановленого згідно із законодавством органами державної статистики індексу споживчиих цін, зміни курсу іноземної валюти, зміни біржових котирувань або показників Platts, ARGUS регульованих цін (тарифів) і нормативів, середньозважених </w:t>
      </w:r>
      <w:r>
        <w:rPr>
          <w:rFonts w:ascii="Times New Roman" w:hAnsi="Times New Roman"/>
          <w:noProof/>
          <w:sz w:val="24"/>
          <w:szCs w:val="24"/>
        </w:rPr>
        <w:t>цін на електроенергію на ринку «</w:t>
      </w:r>
      <w:r w:rsidRPr="00A647A0">
        <w:rPr>
          <w:rFonts w:ascii="Times New Roman" w:hAnsi="Times New Roman"/>
          <w:noProof/>
          <w:sz w:val="24"/>
          <w:szCs w:val="24"/>
        </w:rPr>
        <w:t xml:space="preserve"> на добу наперед», що застосовуються в договорі про закупівлю, у разі встановлення в договорі про закупівлю порядку зміни ціни ;</w:t>
      </w:r>
    </w:p>
    <w:p w:rsidR="00D4320B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Pr="00A647A0">
        <w:rPr>
          <w:rFonts w:ascii="Times New Roman" w:hAnsi="Times New Roman"/>
          <w:noProof/>
          <w:sz w:val="24"/>
          <w:szCs w:val="24"/>
        </w:rPr>
        <w:t>2.7. зміни умов у зв’язку із застосуванням  положень частини шостої статті 41 Закону « Про публічні закупівлі».</w:t>
      </w:r>
    </w:p>
    <w:p w:rsidR="00D4320B" w:rsidRPr="00A647A0" w:rsidRDefault="00D4320B" w:rsidP="00D4320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11.3</w:t>
      </w:r>
      <w:r w:rsidRPr="00A647A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647A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647A0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умов договору про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застосовуватися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ст. 631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Цивільного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 xml:space="preserve"> кодексу </w:t>
      </w:r>
      <w:proofErr w:type="spellStart"/>
      <w:r w:rsidRPr="00A647A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A647A0">
        <w:rPr>
          <w:rFonts w:ascii="Times New Roman" w:hAnsi="Times New Roman"/>
          <w:sz w:val="24"/>
          <w:szCs w:val="24"/>
          <w:lang w:val="ru-RU"/>
        </w:rPr>
        <w:t>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11.4.</w:t>
      </w:r>
      <w:r w:rsidRPr="007B2928">
        <w:rPr>
          <w:rFonts w:ascii="Times New Roman" w:hAnsi="Times New Roman"/>
          <w:noProof/>
          <w:sz w:val="24"/>
          <w:szCs w:val="24"/>
        </w:rPr>
        <w:t xml:space="preserve"> Зміни до договору про закупівлю можуть вноситись у випадках, зазначених у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цьому договорі про закупівлю та оформляються у письмовій формі шляхом укладення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відповідної додаткової угоди (угод) Сторонами.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11.5</w:t>
      </w:r>
      <w:r w:rsidRPr="007B2928">
        <w:rPr>
          <w:rFonts w:ascii="Times New Roman" w:hAnsi="Times New Roman"/>
          <w:noProof/>
          <w:sz w:val="24"/>
          <w:szCs w:val="24"/>
        </w:rPr>
        <w:t>. Пропозицію щодо внесення змін до договору про закупівлю може зробити кожна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із Сторін договору про закупівлю шляхом направлення офіційного листа (пропозиції) іншій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стороні в письмовій / електронній формі.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У разі направлення листа в електронній формі обов’язковим реквізитом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електронного(их) документа(ів), який(і) надсилається(ються) Сторонами шляхом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електронного зв</w:t>
      </w:r>
      <w:r w:rsidRPr="00337F6C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7B2928">
        <w:rPr>
          <w:rFonts w:ascii="Times New Roman" w:hAnsi="Times New Roman"/>
          <w:noProof/>
          <w:sz w:val="24"/>
          <w:szCs w:val="24"/>
        </w:rPr>
        <w:t>язку на електрон</w:t>
      </w:r>
      <w:r>
        <w:rPr>
          <w:rFonts w:ascii="Times New Roman" w:hAnsi="Times New Roman"/>
          <w:noProof/>
          <w:sz w:val="24"/>
          <w:szCs w:val="24"/>
        </w:rPr>
        <w:t>н</w:t>
      </w:r>
      <w:r w:rsidR="00052440">
        <w:rPr>
          <w:rFonts w:ascii="Times New Roman" w:hAnsi="Times New Roman"/>
          <w:noProof/>
          <w:sz w:val="24"/>
          <w:szCs w:val="24"/>
        </w:rPr>
        <w:t>і адреси, зазначені в розділі 17</w:t>
      </w:r>
      <w:r w:rsidRPr="007B2928">
        <w:rPr>
          <w:rFonts w:ascii="Times New Roman" w:hAnsi="Times New Roman"/>
          <w:noProof/>
          <w:sz w:val="24"/>
          <w:szCs w:val="24"/>
        </w:rPr>
        <w:t xml:space="preserve"> до цього договору про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закупівлю, є кваліфікований електронний підпис (КЕП). Відсутність КЕП в електронному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документі виключає підстави вважати такий документ оригінальним.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Моментом належного повідомлення однієї Сторони іншу Сторону в розумінні умов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цього договору є наступний робочий день після дня відправки повідомлення (електронного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 xml:space="preserve">листа) відповідно до умов цього договору про закупівлю (далі — дата </w:t>
      </w:r>
      <w:r w:rsidRPr="007B2928">
        <w:rPr>
          <w:rFonts w:ascii="Times New Roman" w:hAnsi="Times New Roman"/>
          <w:noProof/>
          <w:sz w:val="24"/>
          <w:szCs w:val="24"/>
        </w:rPr>
        <w:lastRenderedPageBreak/>
        <w:t>належного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повідомлення). Дата належного повідомлення є датою фактичної обізнаності Сторони про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факти, дії, події, зазначені в повідомленні (електронному листі).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Сторони домовились, що роздруківка Стороною електронного повідомлення з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електронної адреси, вказаної у реквізитах Сторони цього договору про закупівлю, є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належним доказом повідомлення іншої Сторони згідно з умовами цього договору.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У разі направлення листа в письмовій формі поштою, якщо поштовий лист повернено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підприємством у зв’язку з посиланням на відсутність (вибуття) адресата, відмову від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одержання, закінчення строку зберігання поштового відправлення тощо, вважається, що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адресат (Сторона) повідомлений про зміст листа належним чином з дати, яка є третім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календарним днем після дн</w:t>
      </w:r>
      <w:r>
        <w:rPr>
          <w:rFonts w:ascii="Times New Roman" w:hAnsi="Times New Roman"/>
          <w:noProof/>
          <w:sz w:val="24"/>
          <w:szCs w:val="24"/>
        </w:rPr>
        <w:t>я отримання підприємством зв</w:t>
      </w:r>
      <w:r w:rsidRPr="00337F6C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7B2928">
        <w:rPr>
          <w:rFonts w:ascii="Times New Roman" w:hAnsi="Times New Roman"/>
          <w:noProof/>
          <w:sz w:val="24"/>
          <w:szCs w:val="24"/>
        </w:rPr>
        <w:t>язку адресата поштового листа.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Pr="007B2928">
        <w:rPr>
          <w:rFonts w:ascii="Times New Roman" w:hAnsi="Times New Roman"/>
          <w:noProof/>
          <w:sz w:val="24"/>
          <w:szCs w:val="24"/>
        </w:rPr>
        <w:t>. Пропозиція щодо внесення змін до договору про закупівлю має містити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обґрунтування необхідності внесення таких змін і виражати намір особи, яка її зробила,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вважати себе зобов</w:t>
      </w:r>
      <w:r w:rsidRPr="00D74AA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7B2928">
        <w:rPr>
          <w:rFonts w:ascii="Times New Roman" w:hAnsi="Times New Roman"/>
          <w:noProof/>
          <w:sz w:val="24"/>
          <w:szCs w:val="24"/>
        </w:rPr>
        <w:t>язаною у разі її прийняття.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11.7.</w:t>
      </w:r>
      <w:r w:rsidRPr="007B2928">
        <w:rPr>
          <w:rFonts w:ascii="Times New Roman" w:hAnsi="Times New Roman"/>
          <w:noProof/>
          <w:sz w:val="24"/>
          <w:szCs w:val="24"/>
        </w:rPr>
        <w:t xml:space="preserve"> Сторона, що отримала пропозицію щодо внесення змін до договору про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закупівлю, має протягом 20 робочих днів розглянути пропозицію та погодитись із нею чи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надати аргументовану відмову.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11.8.</w:t>
      </w:r>
      <w:r w:rsidRPr="007B2928">
        <w:rPr>
          <w:rFonts w:ascii="Times New Roman" w:hAnsi="Times New Roman"/>
          <w:noProof/>
          <w:sz w:val="24"/>
          <w:szCs w:val="24"/>
        </w:rPr>
        <w:t xml:space="preserve"> Зміна цього договору про закупівлю допускається лише за згодою сторін, якщо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інше не встановлено цим договором про закупівлю або законом. Водночас цей договір про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закупівлю може бути змінено або розірвано за рішенням суду на вимогу однієї із сторін у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разі істотного порушення договору про закупівлю другою стороною та в інших випадках,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встановлених цим договором про закупівлю або законом.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11.9.</w:t>
      </w:r>
      <w:r w:rsidRPr="007B2928">
        <w:rPr>
          <w:rFonts w:ascii="Times New Roman" w:hAnsi="Times New Roman"/>
          <w:noProof/>
          <w:sz w:val="24"/>
          <w:szCs w:val="24"/>
        </w:rPr>
        <w:t xml:space="preserve"> Сторона цього договору про закупівлю, яка вважає за необхідне розірвати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договір про закупівлю достроково в односторонньому порядку, надсилає іншій стороні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лист-повідомлення про розірвання договору про закупівлю не пізніше ніж за 30 днів до дати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розірвання договору про закупівлю. Лист-повідомлення про розірвання договору про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закупівлю надсилається поштовим та електронним листом з описом вкладення на адресу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сторони, що зазначена в розділі „</w:t>
      </w:r>
      <w:r>
        <w:rPr>
          <w:rFonts w:ascii="Times New Roman" w:hAnsi="Times New Roman"/>
          <w:noProof/>
          <w:sz w:val="24"/>
          <w:szCs w:val="24"/>
        </w:rPr>
        <w:t xml:space="preserve"> Місцезнаходження та банківські реквізити сторін“. Договір про закупівлю</w:t>
      </w:r>
      <w:r w:rsidRPr="007B2928">
        <w:rPr>
          <w:rFonts w:ascii="Times New Roman" w:hAnsi="Times New Roman"/>
          <w:noProof/>
          <w:sz w:val="24"/>
          <w:szCs w:val="24"/>
        </w:rPr>
        <w:t>вважається розірваним з дати розірвання, зазначеної в листі-повідомленні про розірвання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договору про закупівлю.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11.10</w:t>
      </w:r>
      <w:r w:rsidRPr="007B2928">
        <w:rPr>
          <w:rFonts w:ascii="Times New Roman" w:hAnsi="Times New Roman"/>
          <w:noProof/>
          <w:sz w:val="24"/>
          <w:szCs w:val="24"/>
        </w:rPr>
        <w:t>. Будь-яка Сторона цього договору про закупівлю має право розірвати цей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договір про закупівлю достроково в односторонньому порядку, повідомивши про це іншу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Сторону у строк за 20 (двадцять) календарних днів до бажаної дати розірвання цього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договору про закупівлю, у разі: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— невиконання або неналежного виконання протилежною стороною своїх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зобов’язань за цим договором п</w:t>
      </w:r>
      <w:r>
        <w:rPr>
          <w:rFonts w:ascii="Times New Roman" w:hAnsi="Times New Roman"/>
          <w:noProof/>
          <w:sz w:val="24"/>
          <w:szCs w:val="24"/>
        </w:rPr>
        <w:t xml:space="preserve">ро закупівлю більш як на 10 робочих днів </w:t>
      </w:r>
      <w:r w:rsidRPr="007B2928">
        <w:rPr>
          <w:rFonts w:ascii="Times New Roman" w:hAnsi="Times New Roman"/>
          <w:noProof/>
          <w:sz w:val="24"/>
          <w:szCs w:val="24"/>
        </w:rPr>
        <w:t>понад строк</w:t>
      </w:r>
      <w:r>
        <w:rPr>
          <w:rFonts w:ascii="Times New Roman" w:hAnsi="Times New Roman"/>
          <w:noProof/>
          <w:sz w:val="24"/>
          <w:szCs w:val="24"/>
        </w:rPr>
        <w:t xml:space="preserve">у, визначеного пунктом  5.3 </w:t>
      </w:r>
      <w:r w:rsidRPr="007B2928">
        <w:rPr>
          <w:rFonts w:ascii="Times New Roman" w:hAnsi="Times New Roman"/>
          <w:noProof/>
          <w:sz w:val="24"/>
          <w:szCs w:val="24"/>
        </w:rPr>
        <w:t>договору про закупівлю;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— в інших випадках, передбачених договором про закупівлю та чинним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законодавством України.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11.11</w:t>
      </w:r>
      <w:r w:rsidRPr="007B2928">
        <w:rPr>
          <w:rFonts w:ascii="Times New Roman" w:hAnsi="Times New Roman"/>
          <w:noProof/>
          <w:sz w:val="24"/>
          <w:szCs w:val="24"/>
        </w:rPr>
        <w:t>. Додаткові угоди та додатки до цього договору про закупівлю є його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невід</w:t>
      </w:r>
      <w:r w:rsidRPr="007B2928">
        <w:rPr>
          <w:rFonts w:ascii="Times New Roman" w:hAnsi="Times New Roman"/>
          <w:noProof/>
          <w:sz w:val="24"/>
          <w:szCs w:val="24"/>
        </w:rPr>
        <w:t>ємною частиною і мають юридичну силу у разі, якщо вони викладені в письмовій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формі, підписані Сторонами та набирають чинності з моменту їх підписання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уповноваженими представниками Сторін.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Pr="00D4320B">
        <w:rPr>
          <w:rFonts w:ascii="Times New Roman" w:hAnsi="Times New Roman"/>
          <w:noProof/>
          <w:sz w:val="24"/>
          <w:szCs w:val="24"/>
          <w:lang w:val="ru-RU"/>
        </w:rPr>
        <w:t>12</w:t>
      </w:r>
      <w:r w:rsidRPr="007B2928">
        <w:rPr>
          <w:rFonts w:ascii="Times New Roman" w:hAnsi="Times New Roman"/>
          <w:noProof/>
          <w:sz w:val="24"/>
          <w:szCs w:val="24"/>
        </w:rPr>
        <w:t>. Кожна Сторона несе повну відповідальність за правильність вказаних нею в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цьому договорі про з</w:t>
      </w:r>
      <w:r>
        <w:rPr>
          <w:rFonts w:ascii="Times New Roman" w:hAnsi="Times New Roman"/>
          <w:noProof/>
          <w:sz w:val="24"/>
          <w:szCs w:val="24"/>
        </w:rPr>
        <w:t>акупівлю реквізитів та зобов</w:t>
      </w:r>
      <w:r w:rsidRPr="00D74AA9">
        <w:rPr>
          <w:rFonts w:ascii="Times New Roman" w:hAnsi="Times New Roman"/>
          <w:noProof/>
          <w:sz w:val="24"/>
          <w:szCs w:val="24"/>
          <w:lang w:val="ru-RU"/>
        </w:rPr>
        <w:t>’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7B2928">
        <w:rPr>
          <w:rFonts w:ascii="Times New Roman" w:hAnsi="Times New Roman"/>
          <w:noProof/>
          <w:sz w:val="24"/>
          <w:szCs w:val="24"/>
        </w:rPr>
        <w:t>зується своєчасно в письмовій формі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повідомляти іншу Сторону про їх зміну, а в разі неповідомлення несе ризик настання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пов</w:t>
      </w:r>
      <w:r w:rsidRPr="00D74AA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7B2928">
        <w:rPr>
          <w:rFonts w:ascii="Times New Roman" w:hAnsi="Times New Roman"/>
          <w:noProof/>
          <w:sz w:val="24"/>
          <w:szCs w:val="24"/>
        </w:rPr>
        <w:t>язаних із ним несприятливих наслідків. Якщо зміни не стосуються істотних умов цього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договору про закупівлю, Сторони можуть оформити такі зміни шляхом відповідного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2928">
        <w:rPr>
          <w:rFonts w:ascii="Times New Roman" w:hAnsi="Times New Roman"/>
          <w:noProof/>
          <w:sz w:val="24"/>
          <w:szCs w:val="24"/>
        </w:rPr>
        <w:t>повідомлення одна одної в письмовій формі.</w:t>
      </w:r>
    </w:p>
    <w:p w:rsidR="00D4320B" w:rsidRPr="00D4320B" w:rsidRDefault="00D4320B" w:rsidP="00D4320B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D4320B">
        <w:rPr>
          <w:rFonts w:ascii="Times New Roman" w:hAnsi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D4320B">
        <w:rPr>
          <w:rFonts w:ascii="Times New Roman" w:hAnsi="Times New Roman"/>
          <w:noProof/>
          <w:sz w:val="24"/>
          <w:szCs w:val="24"/>
          <w:lang w:val="ru-RU"/>
        </w:rPr>
        <w:t>13</w:t>
      </w:r>
      <w:r w:rsidRPr="007B2928">
        <w:rPr>
          <w:rFonts w:ascii="Times New Roman" w:hAnsi="Times New Roman"/>
          <w:noProof/>
          <w:sz w:val="24"/>
          <w:szCs w:val="24"/>
        </w:rPr>
        <w:t>. У випадках, не передбачених дійсним договором про закупівлю, Сторони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керуються чинним законодавством України.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Pr="00D4320B">
        <w:rPr>
          <w:rFonts w:ascii="Times New Roman" w:hAnsi="Times New Roman"/>
          <w:noProof/>
          <w:sz w:val="24"/>
          <w:szCs w:val="24"/>
          <w:lang w:val="ru-RU"/>
        </w:rPr>
        <w:t>14</w:t>
      </w:r>
      <w:r w:rsidRPr="007B2928">
        <w:rPr>
          <w:rFonts w:ascii="Times New Roman" w:hAnsi="Times New Roman"/>
          <w:noProof/>
          <w:sz w:val="24"/>
          <w:szCs w:val="24"/>
        </w:rPr>
        <w:t>. Жодна зі Сторін не має права передавати права та обов’язки за цим Договором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третім особам без отримання письмової згоди другої Сторони.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Pr="00D4320B">
        <w:rPr>
          <w:rFonts w:ascii="Times New Roman" w:hAnsi="Times New Roman"/>
          <w:noProof/>
          <w:sz w:val="24"/>
          <w:szCs w:val="24"/>
          <w:lang w:val="ru-RU"/>
        </w:rPr>
        <w:t>15</w:t>
      </w:r>
      <w:r w:rsidRPr="007B2928">
        <w:rPr>
          <w:rFonts w:ascii="Times New Roman" w:hAnsi="Times New Roman"/>
          <w:noProof/>
          <w:sz w:val="24"/>
          <w:szCs w:val="24"/>
        </w:rPr>
        <w:t>. Договір викладений українською мовою в двох примірниках, які мають</w:t>
      </w:r>
    </w:p>
    <w:p w:rsidR="00D4320B" w:rsidRPr="007B2928" w:rsidRDefault="00D4320B" w:rsidP="00D4320B">
      <w:pPr>
        <w:rPr>
          <w:rFonts w:ascii="Times New Roman" w:hAnsi="Times New Roman"/>
          <w:noProof/>
          <w:sz w:val="24"/>
          <w:szCs w:val="24"/>
        </w:rPr>
      </w:pPr>
      <w:r w:rsidRPr="007B2928">
        <w:rPr>
          <w:rFonts w:ascii="Times New Roman" w:hAnsi="Times New Roman"/>
          <w:noProof/>
          <w:sz w:val="24"/>
          <w:szCs w:val="24"/>
        </w:rPr>
        <w:t>однакову юридичну силу, по одному для кожної зі Сторін.</w:t>
      </w:r>
    </w:p>
    <w:p w:rsidR="00D4320B" w:rsidRPr="007B2928" w:rsidRDefault="00D4320B" w:rsidP="00D432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12</w:t>
      </w:r>
      <w:r w:rsidRPr="007B2928">
        <w:rPr>
          <w:rFonts w:ascii="Times New Roman" w:hAnsi="Times New Roman"/>
          <w:b/>
          <w:sz w:val="24"/>
          <w:szCs w:val="24"/>
        </w:rPr>
        <w:t>. Оперативно-господарські санкції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B2928">
        <w:rPr>
          <w:rFonts w:ascii="Times New Roman" w:hAnsi="Times New Roman"/>
          <w:sz w:val="24"/>
          <w:szCs w:val="24"/>
        </w:rPr>
        <w:t xml:space="preserve">.1. Сторони дійшли взаємної згоди щодо можливості застосування </w:t>
      </w:r>
      <w:proofErr w:type="spellStart"/>
      <w:r w:rsidRPr="007B2928">
        <w:rPr>
          <w:rFonts w:ascii="Times New Roman" w:hAnsi="Times New Roman"/>
          <w:sz w:val="24"/>
          <w:szCs w:val="24"/>
        </w:rPr>
        <w:t>оперативно-</w:t>
      </w:r>
      <w:proofErr w:type="spellEnd"/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господарської санкції, зокрема відмови від встановлення на майбутнє господарських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відносин із стороною, яка порушує зобов’язання (пункт 4 частини першої статті 236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Господарського кодексу України).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B2928">
        <w:rPr>
          <w:rFonts w:ascii="Times New Roman" w:hAnsi="Times New Roman"/>
          <w:sz w:val="24"/>
          <w:szCs w:val="24"/>
        </w:rPr>
        <w:t>.2. Відмова від встановлення на майбутнє господарських відносин із стороною, яка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порушує зобов’язання, може застосовуватися Замовником до Постачальника за невиконання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Постачальником своїх зобов’язань перед Замовником в частині, що стосується: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● якості поставленого товару / виконаних робіт / наданих послуг;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● розірвання аналогічного за своєю природою договору про закупівлю із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Замовником у разі прострочення строку поставки товару / виконання робіт /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надання послуг;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● розірвання аналогічного за своєю природою договору про закупівлю із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Замовником у разі прострочення строку усунення дефектів.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B2928">
        <w:rPr>
          <w:rFonts w:ascii="Times New Roman" w:hAnsi="Times New Roman"/>
          <w:sz w:val="24"/>
          <w:szCs w:val="24"/>
        </w:rPr>
        <w:t>.3. У разі порушення Постачальником умов щодо порядку та строків постачання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товару / виконання робіт / надання послуг, якості поставленого товару / виконаних робіт /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наданих послуг Замовник має право в будь-який час, як протягом строку дії цього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про закупівлю, так і протягом одного року після спливу строку дії цього договору про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закупівлю, застосувати до Постачальника оперативно-господарську санкцію у формі відмови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від встановлення на майбутнє господарських зв’язків (далі – Санкція).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B2928">
        <w:rPr>
          <w:rFonts w:ascii="Times New Roman" w:hAnsi="Times New Roman"/>
          <w:sz w:val="24"/>
          <w:szCs w:val="24"/>
        </w:rPr>
        <w:t>.4. Строк дії Санкції визначає Замовник, але він не буде перевищувати трьох років з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моменту початку її застосування. Замовник повідомляє Постачальника про застосування до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нього Санкції та строк її дії шляхом направлення повідомлення у спосіб (письмова заявка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направляється Замовником на електронну адресу Постачальника _________________, з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подальшим направленням цінним листом з описом вкладення та повідомленням на поштову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адресу Постачальника __________________________________), передбачений цим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договором про закупівлю. Усі документи (листи, повідомлення, інша кореспонденція та ін.),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що будуть відправлені Замовником на адресу Постачальника, вказану в цьому договорі про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закупівлю, вважаються такими, що були відправлені належним чином належному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отримувачу до тих пір, поки Постачальник письмово не повідомить Замовника про зміну</w:t>
      </w: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свого місцезнаходження (із доказами про отримання Замовником такого повідомлення). Уся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кореспонденція, що направляється Замовником, вважається отриманою Постачальником не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пізніше 14-ти днів з моменту її відправки Замовником на адресу Постачальника, зазначену в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цьому договорі про закупівлю.</w:t>
      </w:r>
    </w:p>
    <w:p w:rsidR="00D4320B" w:rsidRPr="007B2928" w:rsidRDefault="00D4320B" w:rsidP="00D432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B2928">
        <w:rPr>
          <w:rFonts w:ascii="Times New Roman" w:hAnsi="Times New Roman"/>
          <w:b/>
          <w:sz w:val="24"/>
          <w:szCs w:val="24"/>
        </w:rPr>
        <w:t>. Антикорупційне застереження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B2928">
        <w:rPr>
          <w:rFonts w:ascii="Times New Roman" w:hAnsi="Times New Roman"/>
          <w:sz w:val="24"/>
          <w:szCs w:val="24"/>
        </w:rPr>
        <w:t>.1. Сторони підтверджують, що під час виконання цього договору про закупівлю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lastRenderedPageBreak/>
        <w:t>Сторони, а також їх афілійовані особи та працівники зобов’язуються: — дотримуватись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чинного законодавства України та відповідних міжнародно-правових актів щодо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запобігання, виявлення та протидії корупції, а також запобігання та протидії легалізації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(відмиванню) доходів, одержаних злочинним шляхом; — вживати всіх можливих заходів, які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є необхідними та достатніми для запобігання, виявлення і протидії корупції у своїй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діяльності; — не пропонувати, не обіцяти, не надавати, не приймати пропозицій, обіцянок чи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надання неправомірної вигоди (грошових коштів або іншого майна, переваг, пільг, послуг,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 xml:space="preserve">нематеріальних активів, будь-якої іншої вигоди нематеріального чи </w:t>
      </w:r>
      <w:proofErr w:type="spellStart"/>
      <w:r w:rsidRPr="007B2928">
        <w:rPr>
          <w:rFonts w:ascii="Times New Roman" w:hAnsi="Times New Roman"/>
          <w:sz w:val="24"/>
          <w:szCs w:val="24"/>
        </w:rPr>
        <w:t>негрошового</w:t>
      </w:r>
      <w:proofErr w:type="spellEnd"/>
      <w:r w:rsidRPr="007B2928">
        <w:rPr>
          <w:rFonts w:ascii="Times New Roman" w:hAnsi="Times New Roman"/>
          <w:sz w:val="24"/>
          <w:szCs w:val="24"/>
        </w:rPr>
        <w:t xml:space="preserve"> характеру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без законних на те підстав) прямо або опосередковано будь-яким особам / від будь-яких осіб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 xml:space="preserve">за вчинення чи </w:t>
      </w:r>
      <w:proofErr w:type="spellStart"/>
      <w:r w:rsidRPr="007B2928">
        <w:rPr>
          <w:rFonts w:ascii="Times New Roman" w:hAnsi="Times New Roman"/>
          <w:sz w:val="24"/>
          <w:szCs w:val="24"/>
        </w:rPr>
        <w:t>невчинення</w:t>
      </w:r>
      <w:proofErr w:type="spellEnd"/>
      <w:r w:rsidRPr="007B2928">
        <w:rPr>
          <w:rFonts w:ascii="Times New Roman" w:hAnsi="Times New Roman"/>
          <w:sz w:val="24"/>
          <w:szCs w:val="24"/>
        </w:rPr>
        <w:t xml:space="preserve"> такою особою будь-яких дій з метою отримання неправомірної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вигоди (обіцянки неправомірної вигоди) від таких осіб.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B2928">
        <w:rPr>
          <w:rFonts w:ascii="Times New Roman" w:hAnsi="Times New Roman"/>
          <w:sz w:val="24"/>
          <w:szCs w:val="24"/>
        </w:rPr>
        <w:t>.2. У разі отримання однією зі Сторін відомостей про вчинення особою / особами,</w:t>
      </w:r>
    </w:p>
    <w:p w:rsidR="00D4320B" w:rsidRPr="007B2928" w:rsidRDefault="00D4320B" w:rsidP="00D4320B">
      <w:pPr>
        <w:rPr>
          <w:rFonts w:ascii="Times New Roman" w:hAnsi="Times New Roman"/>
          <w:sz w:val="24"/>
          <w:szCs w:val="24"/>
        </w:rPr>
      </w:pPr>
      <w:r w:rsidRPr="007B2928">
        <w:rPr>
          <w:rFonts w:ascii="Times New Roman" w:hAnsi="Times New Roman"/>
          <w:sz w:val="24"/>
          <w:szCs w:val="24"/>
        </w:rPr>
        <w:t>визначеними у цьому договорі про закупівлю, заборонених до вчинення у цьому розділі дій,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та/або відомостей, що відбулося або може відбутися корупційне правопорушення за участю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вказаної особи / осіб, така Сторона має право направити іншій Стороні вимогу надати</w:t>
      </w:r>
      <w:r w:rsidR="00F60DD4">
        <w:rPr>
          <w:rFonts w:ascii="Times New Roman" w:hAnsi="Times New Roman"/>
          <w:sz w:val="24"/>
          <w:szCs w:val="24"/>
        </w:rPr>
        <w:t xml:space="preserve"> </w:t>
      </w:r>
      <w:r w:rsidRPr="007B2928">
        <w:rPr>
          <w:rFonts w:ascii="Times New Roman" w:hAnsi="Times New Roman"/>
          <w:sz w:val="24"/>
          <w:szCs w:val="24"/>
        </w:rPr>
        <w:t>пояснення з цього приводу.</w:t>
      </w:r>
    </w:p>
    <w:p w:rsidR="00D4320B" w:rsidRPr="00DC023F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</w:t>
      </w:r>
      <w:r w:rsidR="00E0462D">
        <w:rPr>
          <w:rFonts w:ascii="Times New Roman" w:hAnsi="Times New Roman"/>
          <w:b/>
          <w:sz w:val="24"/>
          <w:szCs w:val="24"/>
        </w:rPr>
        <w:t>4</w:t>
      </w:r>
      <w:r w:rsidR="00052440">
        <w:rPr>
          <w:rFonts w:ascii="Times New Roman" w:hAnsi="Times New Roman"/>
          <w:b/>
          <w:sz w:val="24"/>
          <w:szCs w:val="24"/>
        </w:rPr>
        <w:t>. Додатки до договору</w:t>
      </w:r>
    </w:p>
    <w:p w:rsidR="00D4320B" w:rsidRDefault="00D4320B" w:rsidP="00052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52440" w:rsidRDefault="00052440" w:rsidP="00052440">
      <w:pPr>
        <w:spacing w:after="120" w:line="24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Невід</w:t>
      </w:r>
      <w:r w:rsidRPr="000524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ємною частиною цього Договору є  договірна ціна, </w:t>
      </w:r>
      <w:r>
        <w:rPr>
          <w:rFonts w:ascii="Times New Roman" w:hAnsi="Times New Roman" w:cs="Times New Roman"/>
          <w:color w:val="000000"/>
          <w:sz w:val="24"/>
          <w:szCs w:val="24"/>
        </w:rPr>
        <w:t>зведений кошторисний розрахунок, локальний кошторис, розрахунок загальновиробничих витрат до локального кошторису, підсумкова відомість ресурсів до локального кошторису,</w:t>
      </w:r>
      <w:r>
        <w:rPr>
          <w:rFonts w:ascii="Times New Roman" w:hAnsi="Times New Roman" w:cs="Times New Roman"/>
          <w:sz w:val="24"/>
          <w:szCs w:val="24"/>
        </w:rPr>
        <w:t xml:space="preserve"> дефектний акт.</w:t>
      </w:r>
    </w:p>
    <w:p w:rsidR="00052440" w:rsidRPr="00A647A0" w:rsidRDefault="00052440" w:rsidP="00D4320B">
      <w:pPr>
        <w:rPr>
          <w:rFonts w:ascii="Times New Roman" w:hAnsi="Times New Roman"/>
          <w:sz w:val="24"/>
          <w:szCs w:val="24"/>
        </w:rPr>
      </w:pPr>
    </w:p>
    <w:p w:rsidR="00D4320B" w:rsidRPr="00337F6C" w:rsidRDefault="00D4320B" w:rsidP="00D432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0462D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Pr="00DC023F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D4320B" w:rsidRPr="00DC023F" w:rsidTr="00603B05">
        <w:trPr>
          <w:trHeight w:val="278"/>
          <w:jc w:val="center"/>
        </w:trPr>
        <w:tc>
          <w:tcPr>
            <w:tcW w:w="4786" w:type="dxa"/>
            <w:shd w:val="clear" w:color="auto" w:fill="auto"/>
          </w:tcPr>
          <w:p w:rsidR="00D4320B" w:rsidRDefault="00D4320B" w:rsidP="00603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2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  <w:p w:rsidR="00D4320B" w:rsidRPr="000E2441" w:rsidRDefault="00D4320B" w:rsidP="00603B05">
            <w:pPr>
              <w:pStyle w:val="a3"/>
              <w:spacing w:after="0"/>
            </w:pPr>
            <w:r w:rsidRPr="000E2441">
              <w:rPr>
                <w:rFonts w:ascii="Times New Roman" w:hAnsi="Times New Roman" w:cs="Times New Roman"/>
                <w:b/>
                <w:caps/>
                <w:color w:val="000000"/>
                <w:lang w:val="uk-UA" w:eastAsia="uk-UA"/>
              </w:rPr>
              <w:t>ЛИПОВОДОЛИНСЬКА СЕЛИЩНА РАДА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b/>
              </w:rPr>
            </w:pPr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Адреса  42500, Сумська область,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b/>
              </w:rPr>
            </w:pPr>
            <w:proofErr w:type="spellStart"/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смт</w:t>
            </w:r>
            <w:proofErr w:type="spellEnd"/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 xml:space="preserve">. Липова Долина, вул. 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 xml:space="preserve">Полтавська,32 </w:t>
            </w:r>
          </w:p>
          <w:p w:rsidR="002E751E" w:rsidRPr="00D17A07" w:rsidRDefault="00D4320B" w:rsidP="002E751E">
            <w:r w:rsidRPr="000E2441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Р</w:t>
            </w:r>
            <w:r w:rsidR="00E9110B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/</w:t>
            </w:r>
            <w:proofErr w:type="spellStart"/>
            <w:r w:rsidR="00E9110B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р</w:t>
            </w:r>
            <w:proofErr w:type="spellEnd"/>
            <w:r w:rsidR="00E9110B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E9110B" w:rsidRPr="002E751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UA</w:t>
            </w:r>
            <w:r w:rsidR="002E751E" w:rsidRPr="002E751E">
              <w:rPr>
                <w:rFonts w:ascii="Times New Roman" w:hAnsi="Times New Roman" w:cs="Times New Roman"/>
                <w:b/>
              </w:rPr>
              <w:t>048201720344210043000036509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в ДКСУ, м. Київ</w:t>
            </w:r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   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МФО 820172</w:t>
            </w:r>
          </w:p>
          <w:p w:rsidR="00D4320B" w:rsidRPr="000E2441" w:rsidRDefault="00D4320B" w:rsidP="00603B05">
            <w:pPr>
              <w:pStyle w:val="a3"/>
              <w:tabs>
                <w:tab w:val="center" w:pos="5499"/>
                <w:tab w:val="right" w:pos="10262"/>
              </w:tabs>
              <w:spacing w:after="0"/>
              <w:rPr>
                <w:b/>
              </w:rPr>
            </w:pPr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ЕДРПОУ </w:t>
            </w:r>
            <w:r w:rsidRPr="000E244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04390972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b/>
              </w:rPr>
            </w:pPr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Тел. (05452) 5-11-91</w:t>
            </w:r>
          </w:p>
          <w:p w:rsidR="00D4320B" w:rsidRPr="000E2441" w:rsidRDefault="00D4320B" w:rsidP="00603B05">
            <w:pPr>
              <w:pStyle w:val="a3"/>
              <w:spacing w:after="0"/>
              <w:rPr>
                <w:u w:val="single"/>
              </w:rPr>
            </w:pPr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E-</w:t>
            </w:r>
            <w:proofErr w:type="spellStart"/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mail</w:t>
            </w:r>
            <w:proofErr w:type="spellEnd"/>
            <w:r w:rsidRPr="000E2441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: </w:t>
            </w:r>
            <w:hyperlink r:id="rId7" w:history="1">
              <w:r w:rsidRPr="000E2441">
                <w:rPr>
                  <w:rStyle w:val="a4"/>
                  <w:rFonts w:ascii="Times New Roman" w:hAnsi="Times New Roman"/>
                  <w:lang w:val="en-US" w:eastAsia="ru-RU"/>
                </w:rPr>
                <w:t>ldolsr</w:t>
              </w:r>
              <w:r w:rsidRPr="000E2441">
                <w:rPr>
                  <w:rStyle w:val="a4"/>
                  <w:rFonts w:ascii="Times New Roman" w:hAnsi="Times New Roman"/>
                  <w:lang w:eastAsia="ru-RU"/>
                </w:rPr>
                <w:t>2014@ukr.net</w:t>
              </w:r>
            </w:hyperlink>
          </w:p>
          <w:p w:rsidR="00D4320B" w:rsidRPr="000E2441" w:rsidRDefault="00D4320B" w:rsidP="00603B05">
            <w:pPr>
              <w:pStyle w:val="a3"/>
              <w:spacing w:after="0"/>
              <w:rPr>
                <w:u w:val="single"/>
              </w:rPr>
            </w:pPr>
          </w:p>
          <w:p w:rsidR="00D4320B" w:rsidRPr="00BA1387" w:rsidRDefault="00D4320B" w:rsidP="00BA138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87">
              <w:rPr>
                <w:rFonts w:eastAsia="Arial"/>
                <w:i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BA1387" w:rsidRPr="00BA138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="00BA1387" w:rsidRPr="00BA138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’</w:t>
            </w:r>
            <w:r w:rsidR="00BA1387" w:rsidRPr="00BA138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я ПРІЗВИЩЕ </w:t>
            </w:r>
            <w:r w:rsidR="00BA1387" w:rsidRPr="00BA138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BA1387" w:rsidRPr="00BA1387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підписанта</w:t>
            </w:r>
          </w:p>
          <w:p w:rsidR="00D4320B" w:rsidRPr="00DC023F" w:rsidRDefault="00D4320B" w:rsidP="00603B05">
            <w:pPr>
              <w:pStyle w:val="10"/>
              <w:jc w:val="both"/>
              <w:rPr>
                <w:rFonts w:eastAsia="Nimbus Roman No9 L"/>
                <w:lang w:val="uk-UA"/>
              </w:rPr>
            </w:pPr>
            <w:r w:rsidRPr="00DC023F">
              <w:rPr>
                <w:rFonts w:eastAsia="Nimbus Roman No9 L"/>
                <w:lang w:val="uk-UA"/>
              </w:rPr>
              <w:t xml:space="preserve">                              </w:t>
            </w:r>
          </w:p>
        </w:tc>
        <w:tc>
          <w:tcPr>
            <w:tcW w:w="4785" w:type="dxa"/>
            <w:shd w:val="clear" w:color="auto" w:fill="auto"/>
          </w:tcPr>
          <w:p w:rsidR="00D4320B" w:rsidRPr="00DC023F" w:rsidRDefault="00D4320B" w:rsidP="00603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Виконавець</w:t>
            </w:r>
          </w:p>
          <w:p w:rsidR="00D4320B" w:rsidRPr="00DC023F" w:rsidRDefault="00D4320B" w:rsidP="00603B05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4320B" w:rsidRPr="00DC023F" w:rsidRDefault="00D4320B" w:rsidP="00D4320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D4320B" w:rsidRDefault="00D4320B" w:rsidP="00D4320B">
      <w:pPr>
        <w:rPr>
          <w:rFonts w:ascii="Times New Roman" w:hAnsi="Times New Roman"/>
          <w:sz w:val="24"/>
          <w:szCs w:val="24"/>
        </w:rPr>
      </w:pPr>
    </w:p>
    <w:p w:rsidR="001C3E4C" w:rsidRDefault="001C3E4C" w:rsidP="001C3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E4C" w:rsidSect="002E75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4"/>
    <w:rsid w:val="00052440"/>
    <w:rsid w:val="000618FD"/>
    <w:rsid w:val="000B0ACA"/>
    <w:rsid w:val="000D7989"/>
    <w:rsid w:val="000F5E23"/>
    <w:rsid w:val="001C3E4C"/>
    <w:rsid w:val="001E3508"/>
    <w:rsid w:val="00211404"/>
    <w:rsid w:val="00255040"/>
    <w:rsid w:val="00293D6E"/>
    <w:rsid w:val="002E751E"/>
    <w:rsid w:val="002F4CEA"/>
    <w:rsid w:val="00311216"/>
    <w:rsid w:val="00324B3A"/>
    <w:rsid w:val="00356FE7"/>
    <w:rsid w:val="004200DB"/>
    <w:rsid w:val="004E359B"/>
    <w:rsid w:val="004E570D"/>
    <w:rsid w:val="00620749"/>
    <w:rsid w:val="00650A3C"/>
    <w:rsid w:val="00654E85"/>
    <w:rsid w:val="007D3307"/>
    <w:rsid w:val="009F2D92"/>
    <w:rsid w:val="00A80CBA"/>
    <w:rsid w:val="00A96779"/>
    <w:rsid w:val="00B52F6F"/>
    <w:rsid w:val="00BA1387"/>
    <w:rsid w:val="00C07CB5"/>
    <w:rsid w:val="00C639D0"/>
    <w:rsid w:val="00C7354A"/>
    <w:rsid w:val="00D10D84"/>
    <w:rsid w:val="00D4320B"/>
    <w:rsid w:val="00DD0160"/>
    <w:rsid w:val="00DD741E"/>
    <w:rsid w:val="00E0462D"/>
    <w:rsid w:val="00E9110B"/>
    <w:rsid w:val="00EA0198"/>
    <w:rsid w:val="00EE4B6C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C"/>
    <w:pPr>
      <w:spacing w:after="0" w:line="276" w:lineRule="auto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1C3E4C"/>
    <w:pPr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color w:val="00000A"/>
    </w:rPr>
  </w:style>
  <w:style w:type="character" w:styleId="a4">
    <w:name w:val="Hyperlink"/>
    <w:basedOn w:val="a0"/>
    <w:uiPriority w:val="99"/>
    <w:unhideWhenUsed/>
    <w:rsid w:val="00293D6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6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60"/>
    <w:rPr>
      <w:rFonts w:ascii="Tahoma" w:eastAsia="Times New Roman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5"/>
    <w:uiPriority w:val="59"/>
    <w:rsid w:val="000618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54E8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654E85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4320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320B"/>
    <w:rPr>
      <w:rFonts w:ascii="Calibri" w:eastAsia="Calibri" w:hAnsi="Calibri" w:cs="Times New Roman"/>
      <w:lang w:val="uk-UA"/>
    </w:rPr>
  </w:style>
  <w:style w:type="paragraph" w:customStyle="1" w:styleId="10">
    <w:name w:val="Без интервала1"/>
    <w:uiPriority w:val="99"/>
    <w:rsid w:val="00D4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C"/>
    <w:pPr>
      <w:spacing w:after="0" w:line="276" w:lineRule="auto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1C3E4C"/>
    <w:pPr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color w:val="00000A"/>
    </w:rPr>
  </w:style>
  <w:style w:type="character" w:styleId="a4">
    <w:name w:val="Hyperlink"/>
    <w:basedOn w:val="a0"/>
    <w:uiPriority w:val="99"/>
    <w:unhideWhenUsed/>
    <w:rsid w:val="00293D6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6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60"/>
    <w:rPr>
      <w:rFonts w:ascii="Tahoma" w:eastAsia="Times New Roman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5"/>
    <w:uiPriority w:val="59"/>
    <w:rsid w:val="000618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54E8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654E85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4320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320B"/>
    <w:rPr>
      <w:rFonts w:ascii="Calibri" w:eastAsia="Calibri" w:hAnsi="Calibri" w:cs="Times New Roman"/>
      <w:lang w:val="uk-UA"/>
    </w:rPr>
  </w:style>
  <w:style w:type="paragraph" w:customStyle="1" w:styleId="10">
    <w:name w:val="Без интервала1"/>
    <w:uiPriority w:val="99"/>
    <w:rsid w:val="00D4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olsr201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243-F48C-40EF-820F-60BACE4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18764</Words>
  <Characters>10697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16</cp:revision>
  <cp:lastPrinted>2023-05-31T06:25:00Z</cp:lastPrinted>
  <dcterms:created xsi:type="dcterms:W3CDTF">2021-07-21T06:24:00Z</dcterms:created>
  <dcterms:modified xsi:type="dcterms:W3CDTF">2023-05-31T06:26:00Z</dcterms:modified>
</cp:coreProperties>
</file>