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EA6E2C" w:rsidP="00E03C4D">
      <w:pPr>
        <w:spacing w:before="240" w:after="0" w:line="240" w:lineRule="auto"/>
        <w:ind w:left="142"/>
        <w:jc w:val="right"/>
        <w:rPr>
          <w:rFonts w:ascii="Times New Roman" w:eastAsia="Times New Roman" w:hAnsi="Times New Roman"/>
          <w:lang w:val="uk-UA" w:eastAsia="zh-CN" w:bidi="hi-IN"/>
        </w:rPr>
      </w:pP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 1 від 1</w:t>
      </w:r>
      <w:r w:rsidR="00362898">
        <w:rPr>
          <w:rFonts w:ascii="Times New Roman" w:eastAsia="Times New Roman" w:hAnsi="Times New Roman"/>
          <w:b/>
          <w:color w:val="000000"/>
          <w:lang w:val="uk-UA" w:eastAsia="zh-CN" w:bidi="hi-IN"/>
        </w:rPr>
        <w:t>8</w:t>
      </w:r>
      <w:r>
        <w:rPr>
          <w:rFonts w:ascii="Times New Roman" w:eastAsia="Times New Roman" w:hAnsi="Times New Roman"/>
          <w:b/>
          <w:color w:val="000000"/>
          <w:lang w:val="uk-UA" w:eastAsia="zh-CN" w:bidi="hi-IN"/>
        </w:rPr>
        <w:t>.10.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Default="005E694F"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товару</w:t>
      </w:r>
      <w:r>
        <w:t xml:space="preserve"> </w:t>
      </w:r>
    </w:p>
    <w:p w:rsidR="002A24FD" w:rsidRPr="00362898" w:rsidRDefault="00362898" w:rsidP="00E03C4D">
      <w:pPr>
        <w:spacing w:after="0" w:line="240" w:lineRule="auto"/>
        <w:ind w:left="142"/>
        <w:jc w:val="center"/>
        <w:rPr>
          <w:rFonts w:ascii="Times New Roman" w:hAnsi="Times New Roman"/>
          <w:b/>
          <w:sz w:val="24"/>
          <w:szCs w:val="24"/>
          <w:lang w:val="uk-UA"/>
        </w:rPr>
      </w:pPr>
      <w:r w:rsidRPr="00362898">
        <w:rPr>
          <w:rFonts w:ascii="Times New Roman" w:hAnsi="Times New Roman"/>
          <w:b/>
          <w:sz w:val="24"/>
          <w:szCs w:val="24"/>
          <w:lang w:val="uk-UA"/>
        </w:rPr>
        <w:t>Набори реагентів для ПЛР аналізатора</w:t>
      </w:r>
    </w:p>
    <w:p w:rsidR="002A24FD" w:rsidRDefault="005E694F" w:rsidP="00E03C4D">
      <w:pPr>
        <w:spacing w:after="0" w:line="240" w:lineRule="auto"/>
        <w:ind w:left="142"/>
        <w:jc w:val="center"/>
        <w:rPr>
          <w:rFonts w:ascii="Times New Roman" w:eastAsia="Times New Roman" w:hAnsi="Times New Roman"/>
          <w:bCs/>
          <w:color w:val="00000A"/>
          <w:sz w:val="24"/>
          <w:szCs w:val="24"/>
          <w:lang w:val="uk-UA" w:eastAsia="uk-UA"/>
        </w:rPr>
      </w:pPr>
      <w:r>
        <w:rPr>
          <w:rFonts w:ascii="Times New Roman" w:eastAsia="Times New Roman" w:hAnsi="Times New Roman"/>
          <w:bCs/>
          <w:color w:val="00000A"/>
          <w:sz w:val="24"/>
          <w:szCs w:val="24"/>
          <w:lang w:val="uk-UA" w:eastAsia="uk-UA"/>
        </w:rPr>
        <w:t xml:space="preserve">Код за Єдиним закупівельним словником </w:t>
      </w:r>
      <w:r w:rsidR="002A24FD">
        <w:rPr>
          <w:rFonts w:ascii="Times New Roman" w:eastAsia="Times New Roman" w:hAnsi="Times New Roman"/>
          <w:bCs/>
          <w:color w:val="00000A"/>
          <w:sz w:val="24"/>
          <w:szCs w:val="24"/>
          <w:lang w:val="uk-UA" w:eastAsia="uk-UA"/>
        </w:rPr>
        <w:t>–</w:t>
      </w:r>
    </w:p>
    <w:p w:rsidR="00EA6E2C" w:rsidRDefault="005E694F" w:rsidP="00E03C4D">
      <w:pPr>
        <w:spacing w:after="0" w:line="240" w:lineRule="auto"/>
        <w:ind w:left="142"/>
        <w:jc w:val="center"/>
        <w:rPr>
          <w:rFonts w:ascii="Times New Roman" w:eastAsia="Times New Roman" w:hAnsi="Times New Roman"/>
          <w:bCs/>
          <w:lang w:val="uk-UA" w:eastAsia="zh-CN"/>
        </w:rPr>
      </w:pPr>
      <w:r>
        <w:rPr>
          <w:rFonts w:ascii="Times New Roman" w:eastAsia="Times New Roman" w:hAnsi="Times New Roman"/>
          <w:bCs/>
          <w:color w:val="00000A"/>
          <w:sz w:val="24"/>
          <w:szCs w:val="24"/>
          <w:lang w:val="uk-UA" w:eastAsia="uk-UA"/>
        </w:rPr>
        <w:t xml:space="preserve">  ДК 021:2015 – </w:t>
      </w:r>
      <w:r w:rsidR="00362898" w:rsidRPr="00362898">
        <w:rPr>
          <w:rFonts w:ascii="Times New Roman" w:eastAsia="Times New Roman" w:hAnsi="Times New Roman"/>
          <w:bCs/>
          <w:color w:val="00000A"/>
          <w:sz w:val="24"/>
          <w:szCs w:val="24"/>
          <w:lang w:val="uk-UA" w:eastAsia="uk-UA"/>
        </w:rPr>
        <w:t>33690000-3</w:t>
      </w:r>
      <w:r w:rsidR="00362898">
        <w:rPr>
          <w:rFonts w:ascii="Times New Roman" w:eastAsia="Times New Roman" w:hAnsi="Times New Roman"/>
          <w:bCs/>
          <w:color w:val="00000A"/>
          <w:sz w:val="24"/>
          <w:szCs w:val="24"/>
          <w:lang w:val="uk-UA" w:eastAsia="uk-UA"/>
        </w:rPr>
        <w:t xml:space="preserve"> - </w:t>
      </w:r>
      <w:r w:rsidR="00362898" w:rsidRPr="00362898">
        <w:rPr>
          <w:rFonts w:ascii="Times New Roman" w:eastAsia="Times New Roman" w:hAnsi="Times New Roman"/>
          <w:bCs/>
          <w:color w:val="00000A"/>
          <w:sz w:val="24"/>
          <w:szCs w:val="24"/>
          <w:lang w:val="uk-UA" w:eastAsia="uk-UA"/>
        </w:rPr>
        <w:t>Лікарські засоби різні</w:t>
      </w: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652"/>
        <w:gridCol w:w="3376"/>
        <w:gridCol w:w="6868"/>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oblven-dysp@</w:t>
            </w:r>
            <w:proofErr w:type="spellStart"/>
            <w:r>
              <w:rPr>
                <w:rFonts w:ascii="Times New Roman" w:eastAsia="Times New Roman" w:hAnsi="Times New Roman"/>
                <w:sz w:val="24"/>
                <w:szCs w:val="24"/>
                <w:lang w:val="uk-UA" w:eastAsia="ru-RU"/>
              </w:rPr>
              <w:t>meta.ua</w:t>
            </w:r>
            <w:proofErr w:type="spellEnd"/>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gmenkapopova@gmail.com</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B31C16" w:rsidRDefault="002A24FD" w:rsidP="00E03C4D">
            <w:pPr>
              <w:spacing w:before="150" w:after="150" w:line="240" w:lineRule="auto"/>
              <w:ind w:left="142"/>
              <w:rPr>
                <w:rFonts w:ascii="Times New Roman" w:eastAsia="Times New Roman" w:hAnsi="Times New Roman"/>
                <w:b/>
                <w:sz w:val="24"/>
                <w:szCs w:val="24"/>
                <w:lang w:val="uk-UA" w:eastAsia="ru-RU"/>
              </w:rPr>
            </w:pPr>
            <w:r>
              <w:t xml:space="preserve"> </w:t>
            </w:r>
            <w:proofErr w:type="spellStart"/>
            <w:r w:rsidR="00B31C16" w:rsidRPr="00B31C16">
              <w:rPr>
                <w:rFonts w:ascii="Times New Roman" w:hAnsi="Times New Roman"/>
                <w:b/>
              </w:rPr>
              <w:t>Набори</w:t>
            </w:r>
            <w:proofErr w:type="spellEnd"/>
            <w:r w:rsidR="00B31C16" w:rsidRPr="00B31C16">
              <w:rPr>
                <w:rFonts w:ascii="Times New Roman" w:hAnsi="Times New Roman"/>
                <w:b/>
              </w:rPr>
              <w:t xml:space="preserve"> </w:t>
            </w:r>
            <w:proofErr w:type="spellStart"/>
            <w:r w:rsidR="00B31C16" w:rsidRPr="00B31C16">
              <w:rPr>
                <w:rFonts w:ascii="Times New Roman" w:hAnsi="Times New Roman"/>
                <w:b/>
              </w:rPr>
              <w:t>реагенті</w:t>
            </w:r>
            <w:proofErr w:type="gramStart"/>
            <w:r w:rsidR="00B31C16" w:rsidRPr="00B31C16">
              <w:rPr>
                <w:rFonts w:ascii="Times New Roman" w:hAnsi="Times New Roman"/>
                <w:b/>
              </w:rPr>
              <w:t>в</w:t>
            </w:r>
            <w:proofErr w:type="spellEnd"/>
            <w:proofErr w:type="gramEnd"/>
            <w:r w:rsidR="00B31C16" w:rsidRPr="00B31C16">
              <w:rPr>
                <w:rFonts w:ascii="Times New Roman" w:hAnsi="Times New Roman"/>
                <w:b/>
              </w:rPr>
              <w:t xml:space="preserve"> для ПЛР </w:t>
            </w:r>
            <w:proofErr w:type="spellStart"/>
            <w:r w:rsidR="00B31C16" w:rsidRPr="00B31C16">
              <w:rPr>
                <w:rFonts w:ascii="Times New Roman" w:hAnsi="Times New Roman"/>
                <w:b/>
              </w:rPr>
              <w:t>аналізатора</w:t>
            </w:r>
            <w:proofErr w:type="spellEnd"/>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p w:rsidR="006904E7" w:rsidRDefault="006904E7"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p>
          <w:p w:rsidR="00B84367" w:rsidRPr="00B84367" w:rsidRDefault="00B84367" w:rsidP="00E03C4D">
            <w:pPr>
              <w:numPr>
                <w:ilvl w:val="0"/>
                <w:numId w:val="15"/>
              </w:numPr>
              <w:spacing w:after="0" w:line="240" w:lineRule="auto"/>
              <w:ind w:left="142" w:firstLine="0"/>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Chlamydia</w:t>
            </w:r>
            <w:proofErr w:type="spellEnd"/>
            <w:r w:rsidRPr="00B84367">
              <w:rPr>
                <w:rFonts w:ascii="Times New Roman" w:hAnsi="Times New Roman"/>
                <w:lang w:val="uk-UA"/>
              </w:rPr>
              <w:t xml:space="preserve"> </w:t>
            </w:r>
            <w:proofErr w:type="spellStart"/>
            <w:r w:rsidRPr="00B84367">
              <w:rPr>
                <w:rFonts w:ascii="Times New Roman" w:hAnsi="Times New Roman"/>
                <w:lang w:val="uk-UA"/>
              </w:rPr>
              <w:t>trachomatis</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Ureaplasma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urealyticum</w:t>
            </w:r>
            <w:proofErr w:type="spellEnd"/>
            <w:r w:rsidRPr="00B84367">
              <w:rPr>
                <w:rFonts w:ascii="Times New Roman" w:hAnsi="Times New Roman"/>
                <w:lang w:val="uk-UA"/>
              </w:rPr>
              <w:t xml:space="preserve"> та </w:t>
            </w:r>
            <w:proofErr w:type="spellStart"/>
            <w:r w:rsidRPr="00B84367">
              <w:rPr>
                <w:rFonts w:ascii="Times New Roman" w:hAnsi="Times New Roman"/>
                <w:lang w:val="uk-UA"/>
              </w:rPr>
              <w:t>Ureaplasma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parvum</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Mycoplasma</w:t>
            </w:r>
            <w:proofErr w:type="spellEnd"/>
            <w:r w:rsidRPr="00B84367">
              <w:rPr>
                <w:rFonts w:ascii="Times New Roman" w:hAnsi="Times New Roman"/>
                <w:lang w:val="uk-UA"/>
              </w:rPr>
              <w:t xml:space="preserve"> </w:t>
            </w:r>
            <w:proofErr w:type="spellStart"/>
            <w:r w:rsidRPr="00B84367">
              <w:rPr>
                <w:rFonts w:ascii="Times New Roman" w:hAnsi="Times New Roman"/>
                <w:lang w:val="uk-UA"/>
              </w:rPr>
              <w:t>genitalium</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lastRenderedPageBreak/>
              <w:t xml:space="preserve">Набір реагентів для виявлення ДНК HERPES SIMPLEX VIRUS 1 та 2 типу методом </w:t>
            </w:r>
            <w:proofErr w:type="spellStart"/>
            <w:r w:rsidRPr="00B84367">
              <w:rPr>
                <w:rFonts w:ascii="Times New Roman" w:hAnsi="Times New Roman"/>
                <w:lang w:val="uk-UA"/>
              </w:rPr>
              <w:t>полімеразної</w:t>
            </w:r>
            <w:proofErr w:type="spellEnd"/>
          </w:p>
          <w:p w:rsidR="00B84367" w:rsidRPr="00B84367" w:rsidRDefault="00B84367" w:rsidP="00E03C4D">
            <w:pPr>
              <w:spacing w:after="0" w:line="240" w:lineRule="auto"/>
              <w:ind w:left="142" w:firstLine="2"/>
              <w:contextualSpacing/>
              <w:rPr>
                <w:rFonts w:ascii="Times New Roman" w:hAnsi="Times New Roman"/>
                <w:lang w:val="uk-UA"/>
              </w:rPr>
            </w:pPr>
            <w:r w:rsidRPr="00B84367">
              <w:rPr>
                <w:rFonts w:ascii="Times New Roman" w:hAnsi="Times New Roman"/>
                <w:lang w:val="uk-UA"/>
              </w:rPr>
              <w:t>ланцюгової реакції у реальному часі – 1 набір;</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Trichomonas</w:t>
            </w:r>
            <w:proofErr w:type="spellEnd"/>
            <w:r w:rsidRPr="00B84367">
              <w:rPr>
                <w:rFonts w:ascii="Times New Roman" w:hAnsi="Times New Roman"/>
                <w:lang w:val="uk-UA"/>
              </w:rPr>
              <w:t xml:space="preserve"> </w:t>
            </w:r>
            <w:proofErr w:type="spellStart"/>
            <w:r w:rsidRPr="00B84367">
              <w:rPr>
                <w:rFonts w:ascii="Times New Roman" w:hAnsi="Times New Roman"/>
                <w:lang w:val="uk-UA"/>
              </w:rPr>
              <w:t>vaginalis</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2 набори;</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 xml:space="preserve">Набір реагентів для виявлення ДНК </w:t>
            </w:r>
            <w:proofErr w:type="spellStart"/>
            <w:r w:rsidRPr="00B84367">
              <w:rPr>
                <w:rFonts w:ascii="Times New Roman" w:hAnsi="Times New Roman"/>
                <w:lang w:val="uk-UA"/>
              </w:rPr>
              <w:t>Neisseria</w:t>
            </w:r>
            <w:proofErr w:type="spellEnd"/>
            <w:r w:rsidRPr="00B84367">
              <w:rPr>
                <w:rFonts w:ascii="Times New Roman" w:hAnsi="Times New Roman"/>
                <w:lang w:val="uk-UA"/>
              </w:rPr>
              <w:t xml:space="preserve"> </w:t>
            </w:r>
            <w:proofErr w:type="spellStart"/>
            <w:r w:rsidRPr="00B84367">
              <w:rPr>
                <w:rFonts w:ascii="Times New Roman" w:hAnsi="Times New Roman"/>
                <w:lang w:val="uk-UA"/>
              </w:rPr>
              <w:t>gonorrhoeae</w:t>
            </w:r>
            <w:proofErr w:type="spellEnd"/>
            <w:r w:rsidRPr="00B84367">
              <w:rPr>
                <w:rFonts w:ascii="Times New Roman" w:hAnsi="Times New Roman"/>
                <w:lang w:val="uk-UA"/>
              </w:rPr>
              <w:t xml:space="preserve"> методом </w:t>
            </w:r>
            <w:proofErr w:type="spellStart"/>
            <w:r w:rsidRPr="00B84367">
              <w:rPr>
                <w:rFonts w:ascii="Times New Roman" w:hAnsi="Times New Roman"/>
                <w:lang w:val="uk-UA"/>
              </w:rPr>
              <w:t>полімеразної</w:t>
            </w:r>
            <w:proofErr w:type="spellEnd"/>
            <w:r w:rsidRPr="00B84367">
              <w:rPr>
                <w:rFonts w:ascii="Times New Roman" w:hAnsi="Times New Roman"/>
                <w:lang w:val="uk-UA"/>
              </w:rPr>
              <w:t xml:space="preserve"> ланцюгової реакції у реальному часі – 2 набори;</w:t>
            </w:r>
          </w:p>
          <w:p w:rsidR="00B84367" w:rsidRPr="00B84367" w:rsidRDefault="00B84367" w:rsidP="00E03C4D">
            <w:pPr>
              <w:numPr>
                <w:ilvl w:val="0"/>
                <w:numId w:val="15"/>
              </w:numPr>
              <w:spacing w:after="0" w:line="240" w:lineRule="auto"/>
              <w:ind w:left="142" w:firstLine="2"/>
              <w:contextualSpacing/>
              <w:rPr>
                <w:rFonts w:ascii="Times New Roman" w:hAnsi="Times New Roman"/>
                <w:lang w:val="uk-UA"/>
              </w:rPr>
            </w:pPr>
            <w:r w:rsidRPr="00B84367">
              <w:rPr>
                <w:rFonts w:ascii="Times New Roman" w:hAnsi="Times New Roman"/>
                <w:lang w:val="uk-UA"/>
              </w:rPr>
              <w:t>Набір реагентів для екстракції ДНК та РНК з біологічного матеріалу автоматичним методом – 2 набори;</w:t>
            </w:r>
          </w:p>
          <w:p w:rsidR="00EA6E2C" w:rsidRDefault="00B84367" w:rsidP="00E03C4D">
            <w:pPr>
              <w:numPr>
                <w:ilvl w:val="0"/>
                <w:numId w:val="15"/>
              </w:numPr>
              <w:spacing w:after="0" w:line="240" w:lineRule="auto"/>
              <w:ind w:left="142" w:firstLine="2"/>
              <w:contextualSpacing/>
              <w:rPr>
                <w:rFonts w:ascii="Times New Roman" w:eastAsia="Times New Roman" w:hAnsi="Times New Roman"/>
                <w:sz w:val="24"/>
                <w:szCs w:val="24"/>
                <w:lang w:val="uk-UA" w:eastAsia="ru-RU"/>
              </w:rPr>
            </w:pPr>
            <w:r w:rsidRPr="00B84367">
              <w:rPr>
                <w:rFonts w:ascii="Times New Roman" w:hAnsi="Times New Roman"/>
                <w:lang w:val="uk-UA"/>
              </w:rPr>
              <w:t>Набір ПЛР для виявлення непереносимості лактози – 1 набір;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B31C16">
              <w:rPr>
                <w:rFonts w:ascii="Times New Roman" w:eastAsia="Times New Roman" w:hAnsi="Times New Roman"/>
                <w:i/>
                <w:iCs/>
                <w:sz w:val="24"/>
                <w:szCs w:val="24"/>
                <w:lang w:val="uk-UA" w:eastAsia="ru-RU"/>
              </w:rPr>
              <w:t>20</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w:t>
            </w:r>
            <w:r>
              <w:rPr>
                <w:rFonts w:ascii="Times New Roman" w:eastAsia="Times New Roman" w:hAnsi="Times New Roman"/>
                <w:sz w:val="24"/>
                <w:szCs w:val="24"/>
                <w:lang w:val="uk-UA" w:eastAsia="ru-RU"/>
              </w:rPr>
              <w:lastRenderedPageBreak/>
              <w:t>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Pr>
                <w:rFonts w:ascii="Times New Roman" w:eastAsia="Times New Roman" w:hAnsi="Times New Roman"/>
                <w:sz w:val="24"/>
                <w:szCs w:val="24"/>
                <w:lang w:val="uk-UA" w:eastAsia="ru-RU"/>
              </w:rPr>
              <w:lastRenderedPageBreak/>
              <w:t xml:space="preserve">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w:t>
            </w:r>
            <w:r>
              <w:rPr>
                <w:rFonts w:ascii="Times New Roman" w:eastAsia="Times New Roman" w:hAnsi="Times New Roman"/>
                <w:sz w:val="24"/>
                <w:szCs w:val="24"/>
                <w:lang w:val="uk-UA" w:eastAsia="ru-RU"/>
              </w:rPr>
              <w:lastRenderedPageBreak/>
              <w:t xml:space="preserve">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здійснення закупівлі </w:t>
            </w:r>
            <w:r>
              <w:rPr>
                <w:rFonts w:ascii="Times New Roman" w:eastAsia="Times New Roman" w:hAnsi="Times New Roman"/>
                <w:b/>
                <w:sz w:val="24"/>
                <w:szCs w:val="24"/>
                <w:lang w:val="uk-UA" w:eastAsia="ru-RU"/>
              </w:rPr>
              <w:t>товарів</w:t>
            </w:r>
            <w:r>
              <w:rPr>
                <w:rFonts w:ascii="Times New Roman" w:eastAsia="Times New Roman" w:hAnsi="Times New Roman"/>
                <w:sz w:val="24"/>
                <w:szCs w:val="24"/>
                <w:lang w:val="uk-UA" w:eastAsia="ru-RU"/>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sz w:val="24"/>
                <w:szCs w:val="24"/>
                <w:lang w:val="uk-UA" w:eastAsia="ru-RU"/>
              </w:rPr>
              <w:t>газу</w:t>
            </w:r>
            <w:proofErr w:type="spellEnd"/>
            <w:r>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Pr>
                <w:rFonts w:ascii="Times New Roman" w:eastAsia="Times New Roman" w:hAnsi="Times New Roman"/>
                <w:sz w:val="24"/>
                <w:szCs w:val="24"/>
                <w:lang w:val="uk-UA" w:eastAsia="ru-RU"/>
              </w:rPr>
              <w:lastRenderedPageBreak/>
              <w:t>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ндерних пропозицій: до 2</w:t>
            </w:r>
            <w:r w:rsidR="006904E7">
              <w:rPr>
                <w:rFonts w:ascii="Times New Roman" w:eastAsia="Times New Roman" w:hAnsi="Times New Roman"/>
                <w:sz w:val="24"/>
                <w:szCs w:val="24"/>
                <w:lang w:val="uk-UA" w:eastAsia="ru-RU"/>
              </w:rPr>
              <w:t>6</w:t>
            </w:r>
            <w:r w:rsidR="00D25269">
              <w:rPr>
                <w:rFonts w:ascii="Times New Roman" w:eastAsia="Times New Roman" w:hAnsi="Times New Roman"/>
                <w:sz w:val="24"/>
                <w:szCs w:val="24"/>
                <w:lang w:val="uk-UA" w:eastAsia="ru-RU"/>
              </w:rPr>
              <w:t xml:space="preserve">.10.2023,  </w:t>
            </w:r>
            <w:r>
              <w:rPr>
                <w:rFonts w:ascii="Times New Roman" w:eastAsia="Times New Roman" w:hAnsi="Times New Roman"/>
                <w:sz w:val="24"/>
                <w:szCs w:val="24"/>
                <w:lang w:val="uk-UA" w:eastAsia="ru-RU"/>
              </w:rPr>
              <w:t xml:space="preserve">00:00 </w:t>
            </w:r>
            <w:proofErr w:type="spellStart"/>
            <w:r>
              <w:rPr>
                <w:rFonts w:ascii="Times New Roman" w:eastAsia="Times New Roman" w:hAnsi="Times New Roman"/>
                <w:sz w:val="24"/>
                <w:szCs w:val="24"/>
                <w:lang w:val="uk-UA" w:eastAsia="ru-RU"/>
              </w:rPr>
              <w:t>год</w:t>
            </w:r>
            <w:proofErr w:type="spellEnd"/>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Pr>
                <w:rFonts w:ascii="Times New Roman" w:eastAsia="Times New Roman" w:hAnsi="Times New Roman"/>
                <w:sz w:val="24"/>
                <w:szCs w:val="24"/>
                <w:lang w:val="uk-UA" w:eastAsia="ru-RU"/>
              </w:rPr>
              <w:lastRenderedPageBreak/>
              <w:t>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DC10C6">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w:t>
            </w:r>
            <w:r>
              <w:rPr>
                <w:rFonts w:ascii="Times New Roman" w:eastAsia="Times New Roman" w:hAnsi="Times New Roman"/>
                <w:color w:val="000000" w:themeColor="text1"/>
                <w:sz w:val="24"/>
                <w:szCs w:val="24"/>
                <w:lang w:val="uk-UA"/>
              </w:rPr>
              <w:lastRenderedPageBreak/>
              <w:t xml:space="preserve">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Pr>
                <w:rFonts w:ascii="Times New Roman" w:eastAsia="Times New Roman" w:hAnsi="Times New Roman"/>
                <w:color w:val="000000" w:themeColor="text1"/>
                <w:sz w:val="24"/>
                <w:szCs w:val="24"/>
                <w:lang w:val="uk-UA"/>
              </w:rPr>
              <w:t xml:space="preserve">.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w:t>
            </w:r>
            <w:r>
              <w:rPr>
                <w:rFonts w:ascii="Times New Roman" w:eastAsia="Times New Roman" w:hAnsi="Times New Roman"/>
                <w:sz w:val="24"/>
                <w:szCs w:val="24"/>
                <w:lang w:val="uk-UA"/>
              </w:rPr>
              <w:lastRenderedPageBreak/>
              <w:t>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Pr>
                <w:rFonts w:ascii="Times New Roman" w:eastAsia="Times New Roman" w:hAnsi="Times New Roman"/>
                <w:sz w:val="24"/>
                <w:szCs w:val="24"/>
                <w:lang w:val="uk-UA" w:eastAsia="ru-RU"/>
              </w:rPr>
              <w:lastRenderedPageBreak/>
              <w:t>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w:t>
            </w:r>
            <w:r>
              <w:rPr>
                <w:rFonts w:ascii="Times New Roman" w:hAnsi="Times New Roman"/>
                <w:sz w:val="24"/>
                <w:szCs w:val="24"/>
                <w:lang w:val="uk-UA"/>
              </w:rPr>
              <w:lastRenderedPageBreak/>
              <w:t>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відмовився від підписання договору про закупівлю відповідно </w:t>
            </w:r>
            <w:r>
              <w:rPr>
                <w:rFonts w:ascii="Times New Roman" w:hAnsi="Times New Roman"/>
                <w:sz w:val="24"/>
                <w:szCs w:val="24"/>
                <w:lang w:val="uk-UA"/>
              </w:rPr>
              <w:lastRenderedPageBreak/>
              <w:t>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укладання договору </w:t>
            </w:r>
            <w:r>
              <w:rPr>
                <w:rFonts w:ascii="Times New Roman" w:eastAsia="Times New Roman" w:hAnsi="Times New Roman"/>
                <w:sz w:val="24"/>
                <w:szCs w:val="24"/>
                <w:lang w:val="uk-UA" w:eastAsia="ru-RU"/>
              </w:rPr>
              <w:lastRenderedPageBreak/>
              <w:t>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Договір про закупівлю укладається відповідно до Цивільного і Господарського кодексів України з урахуванням положень </w:t>
            </w:r>
            <w:r>
              <w:rPr>
                <w:rFonts w:ascii="Times New Roman" w:eastAsia="Times New Roman" w:hAnsi="Times New Roman"/>
                <w:sz w:val="24"/>
                <w:szCs w:val="24"/>
                <w:lang w:val="uk-UA" w:eastAsia="ru-RU"/>
              </w:rPr>
              <w:lastRenderedPageBreak/>
              <w:t>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1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EA6E2C" w:rsidRDefault="005E694F" w:rsidP="00E03C4D">
      <w:pPr>
        <w:spacing w:line="254" w:lineRule="auto"/>
        <w:ind w:left="142"/>
        <w:jc w:val="both"/>
        <w:rPr>
          <w:rFonts w:ascii="Times New Roman" w:hAnsi="Times New Roman"/>
          <w:b/>
          <w:bCs/>
          <w:lang w:val="uk-UA"/>
        </w:rPr>
      </w:pPr>
      <w:r>
        <w:rPr>
          <w:rFonts w:ascii="Times New Roman" w:hAnsi="Times New Roman"/>
          <w:bCs/>
          <w:lang w:val="uk-UA"/>
        </w:rPr>
        <w:t xml:space="preserve">       Відповідно до п.48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України «Про публічні закупівлі</w:t>
      </w:r>
      <w:r>
        <w:rPr>
          <w:rFonts w:ascii="Times New Roman" w:hAnsi="Times New Roman"/>
          <w:b/>
          <w:bCs/>
          <w:lang w:val="uk-UA"/>
        </w:rPr>
        <w:t>».</w:t>
      </w:r>
    </w:p>
    <w:p w:rsidR="00EA6E2C" w:rsidRDefault="005E694F" w:rsidP="00E03C4D">
      <w:pPr>
        <w:spacing w:line="254" w:lineRule="auto"/>
        <w:ind w:left="142"/>
        <w:jc w:val="both"/>
        <w:rPr>
          <w:rFonts w:ascii="Times New Roman" w:eastAsia="Times New Roman" w:hAnsi="Times New Roman"/>
          <w:sz w:val="20"/>
          <w:szCs w:val="20"/>
          <w:lang w:val="uk-UA" w:eastAsia="ru-RU"/>
        </w:rPr>
      </w:pPr>
      <w:r>
        <w:rPr>
          <w:rFonts w:ascii="Times New Roman" w:hAnsi="Times New Roman"/>
          <w:b/>
          <w:bCs/>
          <w:lang w:val="uk-UA"/>
        </w:rPr>
        <w:t xml:space="preserve">       Кваліфікаційні критерії</w:t>
      </w:r>
      <w:r>
        <w:rPr>
          <w:lang w:val="uk-UA"/>
        </w:rPr>
        <w:t xml:space="preserve"> </w:t>
      </w:r>
      <w:r>
        <w:rPr>
          <w:rFonts w:ascii="Times New Roman" w:hAnsi="Times New Roman"/>
          <w:b/>
          <w:bCs/>
          <w:lang w:val="uk-UA"/>
        </w:rPr>
        <w:t>визначені статтею 16 Закону України «Про публічні закупівлі» не застосовуються.</w:t>
      </w:r>
    </w:p>
    <w:p w:rsidR="00EA6E2C" w:rsidRDefault="00EA6E2C" w:rsidP="00E03C4D">
      <w:pPr>
        <w:ind w:left="142"/>
        <w:jc w:val="both"/>
        <w:rPr>
          <w:rFonts w:ascii="Times New Roman" w:hAnsi="Times New Roman"/>
          <w:b/>
          <w:bCs/>
          <w:lang w:val="uk-UA"/>
        </w:rPr>
      </w:pPr>
    </w:p>
    <w:p w:rsidR="00EA6E2C" w:rsidRDefault="00EA6E2C" w:rsidP="00E03C4D">
      <w:pPr>
        <w:ind w:left="142"/>
        <w:jc w:val="both"/>
        <w:rPr>
          <w:rFonts w:ascii="Times New Roman" w:hAnsi="Times New Roman"/>
          <w:sz w:val="24"/>
          <w:szCs w:val="24"/>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EA6E2C" w:rsidP="00E03C4D">
      <w:pPr>
        <w:ind w:left="142"/>
        <w:rPr>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EA6E2C" w:rsidRDefault="005E694F" w:rsidP="00E03C4D">
      <w:pPr>
        <w:ind w:left="142"/>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1176" w:type="dxa"/>
        <w:tblInd w:w="-11" w:type="dxa"/>
        <w:tblLook w:val="04A0" w:firstRow="1" w:lastRow="0" w:firstColumn="1" w:lastColumn="0" w:noHBand="0" w:noVBand="1"/>
      </w:tblPr>
      <w:tblGrid>
        <w:gridCol w:w="702"/>
        <w:gridCol w:w="3242"/>
        <w:gridCol w:w="3161"/>
        <w:gridCol w:w="4071"/>
      </w:tblGrid>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A6E2C" w:rsidRDefault="005E694F" w:rsidP="00E03C4D">
            <w:pPr>
              <w:ind w:left="142"/>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4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6E2C" w:rsidRDefault="005E694F" w:rsidP="00E03C4D">
            <w:pPr>
              <w:ind w:left="142"/>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Pr>
                <w:rFonts w:ascii="Times New Roman" w:hAnsi="Times New Roman"/>
                <w:sz w:val="24"/>
                <w:szCs w:val="24"/>
                <w:shd w:val="clear" w:color="auto" w:fill="FFFFFF"/>
                <w:lang w:val="uk-UA" w:eastAsia="ru-RU"/>
              </w:rPr>
              <w:lastRenderedPageBreak/>
              <w:t xml:space="preserve">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Pr="005E694F" w:rsidRDefault="005E694F" w:rsidP="00E03C4D">
            <w:pPr>
              <w:ind w:left="142"/>
              <w:jc w:val="both"/>
              <w:rPr>
                <w:lang w:val="uk-UA"/>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r>
                <w:rPr>
                  <w:rStyle w:val="-"/>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 xml:space="preserve">(підпункт 6 </w:t>
            </w:r>
            <w:r>
              <w:rPr>
                <w:rFonts w:ascii="Times New Roman" w:hAnsi="Times New Roman"/>
                <w:i/>
                <w:iCs/>
                <w:sz w:val="24"/>
                <w:szCs w:val="24"/>
                <w:shd w:val="clear" w:color="auto" w:fill="FFFFFF"/>
                <w:lang w:val="uk-UA" w:eastAsia="ru-RU"/>
              </w:rPr>
              <w:lastRenderedPageBreak/>
              <w:t>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highlight w:val="white"/>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w:t>
            </w:r>
            <w:r>
              <w:rPr>
                <w:rFonts w:ascii="Times New Roman" w:hAnsi="Times New Roman"/>
                <w:sz w:val="24"/>
                <w:szCs w:val="24"/>
                <w:shd w:val="clear" w:color="auto" w:fill="FFFFFF"/>
                <w:lang w:val="uk-UA" w:eastAsia="ru-RU"/>
              </w:rPr>
              <w:lastRenderedPageBreak/>
              <w:t xml:space="preserve">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EA6E2C" w:rsidRDefault="005E694F" w:rsidP="00E03C4D">
            <w:pPr>
              <w:ind w:left="142"/>
              <w:jc w:val="both"/>
              <w:rPr>
                <w:rFonts w:ascii="Times New Roman" w:hAnsi="Times New Roman"/>
                <w:sz w:val="24"/>
                <w:szCs w:val="24"/>
                <w:lang w:val="uk-UA" w:eastAsia="ru-RU"/>
              </w:rPr>
            </w:pPr>
            <w:r>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перевищує 20 </w:t>
            </w:r>
            <w:r>
              <w:rPr>
                <w:rFonts w:ascii="Times New Roman" w:hAnsi="Times New Roman"/>
                <w:i/>
                <w:iCs/>
                <w:sz w:val="24"/>
                <w:szCs w:val="24"/>
                <w:lang w:val="uk-UA" w:eastAsia="ru-RU"/>
              </w:rPr>
              <w:lastRenderedPageBreak/>
              <w:t>мільйонів гривень (у тому числі за лотом))</w:t>
            </w:r>
          </w:p>
          <w:p w:rsidR="00EA6E2C" w:rsidRDefault="00EA6E2C" w:rsidP="00E03C4D">
            <w:pPr>
              <w:ind w:left="142"/>
              <w:jc w:val="both"/>
              <w:rPr>
                <w:rFonts w:ascii="Times New Roman" w:hAnsi="Times New Roman"/>
                <w:sz w:val="24"/>
                <w:szCs w:val="24"/>
                <w:lang w:val="uk-UA" w:eastAsia="ru-RU"/>
              </w:rPr>
            </w:pP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EA6E2C"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lastRenderedPageBreak/>
              <w:t>(підпункт 12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w:t>
            </w:r>
            <w:r>
              <w:rPr>
                <w:rFonts w:ascii="Times New Roman" w:hAnsi="Times New Roman"/>
                <w:sz w:val="24"/>
                <w:szCs w:val="24"/>
                <w:lang w:val="uk-UA" w:eastAsia="ru-RU"/>
              </w:rPr>
              <w:lastRenderedPageBreak/>
              <w:t>не має та в розшуку не перебуває.</w:t>
            </w:r>
          </w:p>
        </w:tc>
      </w:tr>
      <w:tr w:rsidR="00EA6E2C" w:rsidRPr="00DC10C6" w:rsidTr="00E03C4D">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lastRenderedPageBreak/>
              <w:t>13</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або </w:t>
            </w:r>
          </w:p>
          <w:p w:rsidR="00EA6E2C" w:rsidRDefault="005E694F" w:rsidP="00E03C4D">
            <w:pPr>
              <w:numPr>
                <w:ilvl w:val="0"/>
                <w:numId w:val="12"/>
              </w:numPr>
              <w:spacing w:after="0" w:line="252" w:lineRule="auto"/>
              <w:ind w:left="142"/>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071" w:type="dxa"/>
            <w:tcBorders>
              <w:top w:val="single" w:sz="4" w:space="0" w:color="000000"/>
              <w:left w:val="single" w:sz="4" w:space="0" w:color="000000"/>
              <w:bottom w:val="single" w:sz="4" w:space="0" w:color="000000"/>
              <w:right w:val="single" w:sz="4" w:space="0" w:color="000000"/>
            </w:tcBorders>
            <w:shd w:val="clear" w:color="auto" w:fill="auto"/>
          </w:tcPr>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EA6E2C" w:rsidRDefault="00EA6E2C" w:rsidP="00E03C4D">
            <w:pPr>
              <w:ind w:left="142"/>
              <w:rPr>
                <w:rFonts w:ascii="Times New Roman" w:hAnsi="Times New Roman"/>
                <w:sz w:val="24"/>
                <w:szCs w:val="24"/>
                <w:lang w:val="uk-UA" w:eastAsia="ru-RU"/>
              </w:rPr>
            </w:pP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A6E2C" w:rsidRDefault="00EA6E2C" w:rsidP="00E03C4D">
      <w:pPr>
        <w:ind w:left="142"/>
        <w:jc w:val="center"/>
        <w:rPr>
          <w:rFonts w:ascii="Times New Roman" w:hAnsi="Times New Roman"/>
          <w:b/>
          <w:bCs/>
          <w:sz w:val="24"/>
          <w:szCs w:val="24"/>
          <w:lang w:val="uk-UA"/>
        </w:rPr>
      </w:pP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lastRenderedPageBreak/>
        <w:t>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_______________</w:t>
      </w:r>
    </w:p>
    <w:p w:rsidR="00EA6E2C" w:rsidRDefault="005E694F" w:rsidP="00E03C4D">
      <w:pPr>
        <w:ind w:left="142"/>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A6E2C" w:rsidRDefault="005E694F" w:rsidP="00E03C4D">
      <w:pPr>
        <w:ind w:left="142"/>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EA6E2C" w:rsidP="00E03C4D">
      <w:pPr>
        <w:tabs>
          <w:tab w:val="left" w:pos="1080"/>
        </w:tabs>
        <w:ind w:left="142" w:right="22"/>
        <w:jc w:val="both"/>
        <w:rPr>
          <w:rFonts w:ascii="Times New Roman" w:hAnsi="Times New Roman"/>
          <w:bCs/>
          <w:lang w:val="uk-UA" w:eastAsia="uk-UA"/>
        </w:rPr>
      </w:pPr>
    </w:p>
    <w:p w:rsidR="00EA6E2C" w:rsidRDefault="00EA6E2C" w:rsidP="00E03C4D">
      <w:pPr>
        <w:ind w:left="142"/>
        <w:jc w:val="both"/>
        <w:rPr>
          <w:rFonts w:ascii="Times New Roman" w:hAnsi="Times New Roman"/>
          <w:b/>
          <w:bCs/>
          <w:sz w:val="24"/>
          <w:szCs w:val="24"/>
          <w:lang w:val="uk-UA"/>
        </w:rPr>
      </w:pPr>
    </w:p>
    <w:p w:rsidR="00EA6E2C" w:rsidRDefault="005E694F" w:rsidP="00E03C4D">
      <w:pPr>
        <w:ind w:left="142"/>
        <w:jc w:val="right"/>
        <w:rPr>
          <w:rFonts w:ascii="Times New Roman" w:hAnsi="Times New Roman"/>
          <w:b/>
          <w:bCs/>
          <w:sz w:val="24"/>
          <w:szCs w:val="24"/>
          <w:lang w:val="uk-UA"/>
        </w:rPr>
      </w:pPr>
      <w:r w:rsidRPr="005E694F">
        <w:rPr>
          <w:lang w:val="uk-UA"/>
        </w:rPr>
        <w:br w:type="page"/>
      </w: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Default="005E694F" w:rsidP="00E03C4D">
      <w:pPr>
        <w:spacing w:after="0"/>
        <w:ind w:left="142"/>
        <w:jc w:val="center"/>
        <w:rPr>
          <w:rFonts w:ascii="Times New Roman" w:hAnsi="Times New Roman"/>
          <w:b/>
          <w:bCs/>
          <w:lang w:val="uk-UA"/>
        </w:rPr>
      </w:pPr>
      <w:r>
        <w:rPr>
          <w:rFonts w:ascii="Times New Roman" w:hAnsi="Times New Roman"/>
          <w:b/>
          <w:bCs/>
          <w:lang w:val="uk-UA"/>
        </w:rPr>
        <w:t xml:space="preserve">Інформація про необхідні </w:t>
      </w:r>
      <w:proofErr w:type="spellStart"/>
      <w:r w:rsidR="002E5762">
        <w:rPr>
          <w:rFonts w:ascii="Times New Roman" w:hAnsi="Times New Roman"/>
          <w:b/>
          <w:bCs/>
          <w:lang w:val="uk-UA"/>
        </w:rPr>
        <w:t>медико-</w:t>
      </w:r>
      <w:r>
        <w:rPr>
          <w:rFonts w:ascii="Times New Roman" w:hAnsi="Times New Roman"/>
          <w:b/>
          <w:bCs/>
          <w:lang w:val="uk-UA"/>
        </w:rPr>
        <w:t>технічні</w:t>
      </w:r>
      <w:proofErr w:type="spellEnd"/>
      <w:r>
        <w:rPr>
          <w:rFonts w:ascii="Times New Roman" w:hAnsi="Times New Roman"/>
          <w:b/>
          <w:bCs/>
          <w:lang w:val="uk-UA"/>
        </w:rPr>
        <w:t>,  якісні та кількісні характеристики предмета закупівлі</w:t>
      </w:r>
    </w:p>
    <w:p w:rsidR="00E03C4D" w:rsidRPr="00E03C4D" w:rsidRDefault="00E03C4D" w:rsidP="00E03C4D">
      <w:pPr>
        <w:spacing w:after="0"/>
        <w:ind w:left="142"/>
        <w:jc w:val="center"/>
        <w:rPr>
          <w:rFonts w:ascii="Times New Roman" w:hAnsi="Times New Roman"/>
          <w:b/>
          <w:bCs/>
          <w:lang w:val="uk-UA"/>
        </w:rPr>
      </w:pPr>
      <w:r w:rsidRPr="00E03C4D">
        <w:rPr>
          <w:rFonts w:ascii="Times New Roman" w:hAnsi="Times New Roman"/>
          <w:b/>
          <w:bCs/>
          <w:lang w:val="uk-UA"/>
        </w:rPr>
        <w:t>Набори реагентів для ПЛР аналізатора</w:t>
      </w:r>
      <w:r>
        <w:rPr>
          <w:rFonts w:ascii="Times New Roman" w:hAnsi="Times New Roman"/>
          <w:b/>
          <w:bCs/>
          <w:lang w:val="uk-UA"/>
        </w:rPr>
        <w:t>.</w:t>
      </w:r>
    </w:p>
    <w:p w:rsidR="00E03C4D" w:rsidRDefault="00E03C4D" w:rsidP="00E03C4D">
      <w:pPr>
        <w:spacing w:after="0" w:line="240" w:lineRule="auto"/>
        <w:ind w:left="142"/>
        <w:jc w:val="both"/>
        <w:rPr>
          <w:rFonts w:ascii="Times New Roman" w:hAnsi="Times New Roman"/>
          <w:sz w:val="20"/>
          <w:szCs w:val="20"/>
          <w:lang w:val="uk-UA"/>
        </w:rPr>
      </w:pP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r w:rsidR="007F139B" w:rsidRPr="00E97A3A">
        <w:rPr>
          <w:rFonts w:ascii="Times New Roman" w:hAnsi="Times New Roman"/>
          <w:lang w:val="uk-UA"/>
        </w:rPr>
        <w:t xml:space="preserve"> </w:t>
      </w:r>
      <w:r w:rsidR="002E5762" w:rsidRPr="00E97A3A">
        <w:rPr>
          <w:rFonts w:ascii="Times New Roman" w:hAnsi="Times New Roman"/>
          <w:lang w:val="uk-UA"/>
        </w:rPr>
        <w:t>Набори реагентів</w:t>
      </w:r>
      <w:r w:rsidR="007F139B" w:rsidRPr="00E97A3A">
        <w:rPr>
          <w:rFonts w:ascii="Times New Roman" w:hAnsi="Times New Roman"/>
          <w:lang w:val="uk-UA"/>
        </w:rPr>
        <w:t xml:space="preserve"> </w:t>
      </w:r>
      <w:proofErr w:type="spellStart"/>
      <w:r w:rsidR="007F139B" w:rsidRPr="00E97A3A">
        <w:rPr>
          <w:rFonts w:ascii="Times New Roman" w:hAnsi="Times New Roman"/>
          <w:lang w:val="uk-UA"/>
        </w:rPr>
        <w:t>закуповуються</w:t>
      </w:r>
      <w:proofErr w:type="spellEnd"/>
      <w:r w:rsidR="007F139B" w:rsidRPr="00E97A3A">
        <w:rPr>
          <w:rFonts w:ascii="Times New Roman" w:hAnsi="Times New Roman"/>
          <w:lang w:val="uk-UA"/>
        </w:rPr>
        <w:t xml:space="preserve"> для </w:t>
      </w:r>
      <w:r w:rsidR="002E5762" w:rsidRPr="00E97A3A">
        <w:rPr>
          <w:rFonts w:ascii="Times New Roman" w:hAnsi="Times New Roman"/>
          <w:lang w:val="uk-UA"/>
        </w:rPr>
        <w:t>ПЛР аналізатора</w:t>
      </w:r>
      <w:r w:rsidR="002E5762" w:rsidRPr="00E97A3A">
        <w:rPr>
          <w:rFonts w:ascii="Times New Roman" w:hAnsi="Times New Roman"/>
        </w:rPr>
        <w:t xml:space="preserve"> </w:t>
      </w:r>
      <w:proofErr w:type="spellStart"/>
      <w:r w:rsidR="002E5762" w:rsidRPr="00E97A3A">
        <w:rPr>
          <w:rFonts w:ascii="Times New Roman" w:hAnsi="Times New Roman"/>
          <w:lang w:val="en-US"/>
        </w:rPr>
        <w:t>Gentier</w:t>
      </w:r>
      <w:proofErr w:type="spellEnd"/>
      <w:r w:rsidR="002E5762" w:rsidRPr="00E97A3A">
        <w:rPr>
          <w:rFonts w:ascii="Times New Roman" w:hAnsi="Times New Roman"/>
        </w:rPr>
        <w:t xml:space="preserve"> 96 </w:t>
      </w:r>
      <w:r w:rsidR="002E5762" w:rsidRPr="00E97A3A">
        <w:rPr>
          <w:rFonts w:ascii="Times New Roman" w:hAnsi="Times New Roman"/>
          <w:lang w:val="en-US"/>
        </w:rPr>
        <w:t>R</w:t>
      </w:r>
      <w:r w:rsidR="00D33AA2" w:rsidRPr="00E97A3A">
        <w:rPr>
          <w:rFonts w:ascii="Times New Roman" w:hAnsi="Times New Roman"/>
          <w:lang w:val="uk-UA"/>
        </w:rPr>
        <w:t>.</w:t>
      </w:r>
    </w:p>
    <w:p w:rsidR="006904E7" w:rsidRPr="00E97A3A" w:rsidRDefault="00CD43CE" w:rsidP="00CD43CE">
      <w:pPr>
        <w:widowControl w:val="0"/>
        <w:tabs>
          <w:tab w:val="left" w:pos="580"/>
        </w:tabs>
        <w:autoSpaceDE w:val="0"/>
        <w:autoSpaceDN w:val="0"/>
        <w:spacing w:before="4" w:after="0" w:line="273"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Товар повинен бути дозволений для введення в обіг та/або експлуатацію (застосування) в Україні відповідно до законодавства. На підтвердження Учасник повинен надати копії декларацій про </w:t>
      </w:r>
      <w:r w:rsidR="006904E7" w:rsidRPr="00E97A3A">
        <w:rPr>
          <w:rFonts w:ascii="Times New Roman" w:eastAsia="Times New Roman" w:hAnsi="Times New Roman"/>
          <w:spacing w:val="-2"/>
          <w:lang w:val="uk-UA"/>
        </w:rPr>
        <w:t>відповідність.</w:t>
      </w:r>
    </w:p>
    <w:p w:rsidR="006904E7" w:rsidRPr="00E97A3A" w:rsidRDefault="00CD43CE" w:rsidP="00CD43CE">
      <w:pPr>
        <w:widowControl w:val="0"/>
        <w:tabs>
          <w:tab w:val="left" w:pos="580"/>
        </w:tabs>
        <w:autoSpaceDE w:val="0"/>
        <w:autoSpaceDN w:val="0"/>
        <w:spacing w:before="8" w:after="0" w:line="271"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При поставці товару повинна додержуватись цілісність стандартної упаковки з необхідними реквізитами </w:t>
      </w:r>
      <w:r w:rsidR="006904E7" w:rsidRPr="00E97A3A">
        <w:rPr>
          <w:rFonts w:ascii="Times New Roman" w:eastAsia="Times New Roman" w:hAnsi="Times New Roman"/>
          <w:spacing w:val="-2"/>
          <w:lang w:val="uk-UA"/>
        </w:rPr>
        <w:t>виробника.</w:t>
      </w:r>
    </w:p>
    <w:p w:rsidR="006904E7" w:rsidRPr="00E97A3A" w:rsidRDefault="00CD43CE" w:rsidP="00CD43CE">
      <w:pPr>
        <w:widowControl w:val="0"/>
        <w:tabs>
          <w:tab w:val="left" w:pos="646"/>
        </w:tabs>
        <w:autoSpaceDE w:val="0"/>
        <w:autoSpaceDN w:val="0"/>
        <w:spacing w:before="10" w:after="0" w:line="276"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 xml:space="preserve">Учасник повинен надати копію дозволу або чинної ліцензії на здійснення оптової або роздрібної торгівлі товаром або копію чинної ліцензії на виробництво товару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вищезазначеного документа надати </w:t>
      </w:r>
      <w:proofErr w:type="spellStart"/>
      <w:r w:rsidR="006904E7" w:rsidRPr="00E97A3A">
        <w:rPr>
          <w:rFonts w:ascii="Times New Roman" w:eastAsia="Times New Roman" w:hAnsi="Times New Roman"/>
          <w:lang w:val="uk-UA"/>
        </w:rPr>
        <w:t>лист-</w:t>
      </w:r>
      <w:proofErr w:type="spellEnd"/>
      <w:r w:rsidR="006904E7" w:rsidRPr="00E97A3A">
        <w:rPr>
          <w:rFonts w:ascii="Times New Roman" w:eastAsia="Times New Roman" w:hAnsi="Times New Roman"/>
          <w:lang w:val="uk-UA"/>
        </w:rPr>
        <w:t xml:space="preserve">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6904E7" w:rsidRPr="00E97A3A" w:rsidRDefault="00CD43CE" w:rsidP="00CD43CE">
      <w:pPr>
        <w:widowControl w:val="0"/>
        <w:tabs>
          <w:tab w:val="left" w:pos="580"/>
        </w:tabs>
        <w:autoSpaceDE w:val="0"/>
        <w:autoSpaceDN w:val="0"/>
        <w:spacing w:after="0" w:line="276"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З метою запобігання закупівлі Замовником фальсифікованої продукції чи продукції неналежної якості та підтвердження своєчасного постачання</w:t>
      </w:r>
      <w:r w:rsidR="006904E7" w:rsidRPr="00E97A3A">
        <w:rPr>
          <w:rFonts w:ascii="Times New Roman" w:eastAsia="Times New Roman" w:hAnsi="Times New Roman"/>
          <w:spacing w:val="40"/>
          <w:lang w:val="uk-UA"/>
        </w:rPr>
        <w:t xml:space="preserve"> </w:t>
      </w:r>
      <w:r w:rsidR="006904E7" w:rsidRPr="00E97A3A">
        <w:rPr>
          <w:rFonts w:ascii="Times New Roman" w:eastAsia="Times New Roman" w:hAnsi="Times New Roman"/>
          <w:lang w:val="uk-UA"/>
        </w:rPr>
        <w:t xml:space="preserve">товару у кількості, якості та зі строками придатності, учасники повинні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дистриб’ютора, дилера,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номер оголошення про проведення відкритих торгів, оприлюдненого на </w:t>
      </w:r>
      <w:proofErr w:type="spellStart"/>
      <w:r w:rsidR="006904E7" w:rsidRPr="00E97A3A">
        <w:rPr>
          <w:rFonts w:ascii="Times New Roman" w:eastAsia="Times New Roman" w:hAnsi="Times New Roman"/>
          <w:lang w:val="uk-UA"/>
        </w:rPr>
        <w:t>веб-порталі</w:t>
      </w:r>
      <w:proofErr w:type="spellEnd"/>
      <w:r w:rsidR="006904E7" w:rsidRPr="00E97A3A">
        <w:rPr>
          <w:rFonts w:ascii="Times New Roman" w:eastAsia="Times New Roman" w:hAnsi="Times New Roman"/>
          <w:lang w:val="uk-UA"/>
        </w:rPr>
        <w:t xml:space="preserve"> Уповноваженого органу, а також назву предмету закупівлі згідно оголошення та назву Замовника.</w:t>
      </w:r>
    </w:p>
    <w:p w:rsidR="006904E7" w:rsidRPr="00E97A3A" w:rsidRDefault="00DC10C6" w:rsidP="00DC10C6">
      <w:pPr>
        <w:widowControl w:val="0"/>
        <w:tabs>
          <w:tab w:val="left" w:pos="580"/>
        </w:tabs>
        <w:autoSpaceDE w:val="0"/>
        <w:autoSpaceDN w:val="0"/>
        <w:spacing w:after="0" w:line="273" w:lineRule="auto"/>
        <w:ind w:left="142" w:right="113"/>
        <w:rPr>
          <w:rFonts w:ascii="Times New Roman" w:eastAsia="Times New Roman" w:hAnsi="Times New Roman"/>
          <w:lang w:val="uk-UA"/>
        </w:rPr>
      </w:pPr>
      <w:r>
        <w:rPr>
          <w:rFonts w:ascii="Times New Roman" w:eastAsia="Times New Roman" w:hAnsi="Times New Roman"/>
          <w:lang w:val="uk-UA"/>
        </w:rPr>
        <w:t xml:space="preserve">        </w:t>
      </w:r>
      <w:r w:rsidR="006904E7" w:rsidRPr="00E97A3A">
        <w:rPr>
          <w:rFonts w:ascii="Times New Roman" w:eastAsia="Times New Roman" w:hAnsi="Times New Roman"/>
          <w:lang w:val="uk-UA"/>
        </w:rPr>
        <w:t>Товар повинен мати інструкції з використання препарату, викладені українською мовою та сертифікати якості.</w:t>
      </w:r>
    </w:p>
    <w:p w:rsidR="006904E7" w:rsidRPr="006904E7" w:rsidRDefault="00DC10C6" w:rsidP="00DC10C6">
      <w:pPr>
        <w:widowControl w:val="0"/>
        <w:tabs>
          <w:tab w:val="left" w:pos="580"/>
        </w:tabs>
        <w:autoSpaceDE w:val="0"/>
        <w:autoSpaceDN w:val="0"/>
        <w:spacing w:before="8" w:after="0" w:line="240" w:lineRule="auto"/>
        <w:ind w:right="113"/>
        <w:rPr>
          <w:rFonts w:ascii="Times New Roman" w:eastAsia="Times New Roman" w:hAnsi="Times New Roman"/>
          <w:lang w:val="uk-UA"/>
        </w:rPr>
      </w:pPr>
      <w:r>
        <w:rPr>
          <w:rFonts w:ascii="Times New Roman" w:eastAsia="Times New Roman" w:hAnsi="Times New Roman"/>
          <w:lang w:val="uk-UA"/>
        </w:rPr>
        <w:t xml:space="preserve">           </w:t>
      </w:r>
      <w:bookmarkStart w:id="1" w:name="_GoBack"/>
      <w:bookmarkEnd w:id="1"/>
      <w:r w:rsidR="006904E7" w:rsidRPr="00E97A3A">
        <w:rPr>
          <w:rFonts w:ascii="Times New Roman" w:eastAsia="Times New Roman" w:hAnsi="Times New Roman"/>
          <w:lang w:val="uk-UA"/>
        </w:rPr>
        <w:t>Еквівалентом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випадку надання еквіваленту Учасник повинен надати порівняльну таблицю та копії інструкцій з використання</w:t>
      </w:r>
      <w:r w:rsidR="006904E7" w:rsidRPr="006904E7">
        <w:rPr>
          <w:rFonts w:ascii="Times New Roman" w:eastAsia="Times New Roman" w:hAnsi="Times New Roman"/>
          <w:lang w:val="uk-UA"/>
        </w:rPr>
        <w:t xml:space="preserve"> з позначенням відповідних технічних </w:t>
      </w:r>
      <w:r w:rsidR="006904E7" w:rsidRPr="006904E7">
        <w:rPr>
          <w:rFonts w:ascii="Times New Roman" w:eastAsia="Times New Roman" w:hAnsi="Times New Roman"/>
          <w:spacing w:val="-2"/>
          <w:lang w:val="uk-UA"/>
        </w:rPr>
        <w:t>характеристик.</w:t>
      </w:r>
    </w:p>
    <w:p w:rsidR="006904E7" w:rsidRPr="006904E7" w:rsidRDefault="006904E7" w:rsidP="00E03C4D">
      <w:pPr>
        <w:widowControl w:val="0"/>
        <w:autoSpaceDE w:val="0"/>
        <w:autoSpaceDN w:val="0"/>
        <w:spacing w:after="0" w:line="240" w:lineRule="auto"/>
        <w:ind w:left="142"/>
        <w:rPr>
          <w:rFonts w:ascii="Times New Roman" w:eastAsia="Times New Roman" w:hAnsi="Times New Roman"/>
          <w:sz w:val="20"/>
          <w:lang w:val="uk-UA"/>
        </w:rPr>
      </w:pPr>
    </w:p>
    <w:p w:rsidR="006904E7" w:rsidRPr="006904E7" w:rsidRDefault="006904E7" w:rsidP="00E03C4D">
      <w:pPr>
        <w:widowControl w:val="0"/>
        <w:autoSpaceDE w:val="0"/>
        <w:autoSpaceDN w:val="0"/>
        <w:spacing w:before="6" w:after="1" w:line="240" w:lineRule="auto"/>
        <w:ind w:left="142"/>
        <w:rPr>
          <w:rFonts w:ascii="Times New Roman" w:eastAsia="Times New Roman" w:hAnsi="Times New Roman"/>
          <w:sz w:val="29"/>
          <w:lang w:val="uk-U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551"/>
        </w:trPr>
        <w:tc>
          <w:tcPr>
            <w:tcW w:w="534" w:type="dxa"/>
          </w:tcPr>
          <w:p w:rsidR="006904E7" w:rsidRPr="006904E7" w:rsidRDefault="006904E7" w:rsidP="00E03C4D">
            <w:pPr>
              <w:spacing w:after="0" w:line="270" w:lineRule="atLeast"/>
              <w:ind w:left="142" w:right="125"/>
              <w:rPr>
                <w:rFonts w:ascii="Times New Roman" w:eastAsia="Times New Roman" w:hAnsi="Times New Roman"/>
                <w:b/>
                <w:sz w:val="24"/>
                <w:lang w:val="uk-UA"/>
              </w:rPr>
            </w:pPr>
            <w:r w:rsidRPr="006904E7">
              <w:rPr>
                <w:rFonts w:ascii="Times New Roman" w:eastAsia="Times New Roman" w:hAnsi="Times New Roman"/>
                <w:b/>
                <w:spacing w:val="-10"/>
                <w:sz w:val="24"/>
                <w:lang w:val="uk-UA"/>
              </w:rPr>
              <w:t xml:space="preserve">№ </w:t>
            </w:r>
            <w:r w:rsidRPr="006904E7">
              <w:rPr>
                <w:rFonts w:ascii="Times New Roman" w:eastAsia="Times New Roman" w:hAnsi="Times New Roman"/>
                <w:b/>
                <w:spacing w:val="-5"/>
                <w:sz w:val="24"/>
                <w:lang w:val="uk-UA"/>
              </w:rPr>
              <w:t>п/</w:t>
            </w:r>
            <w:proofErr w:type="spellStart"/>
            <w:r w:rsidRPr="006904E7">
              <w:rPr>
                <w:rFonts w:ascii="Times New Roman" w:eastAsia="Times New Roman" w:hAnsi="Times New Roman"/>
                <w:b/>
                <w:spacing w:val="-5"/>
                <w:sz w:val="24"/>
                <w:lang w:val="uk-UA"/>
              </w:rPr>
              <w:lastRenderedPageBreak/>
              <w:t>п</w:t>
            </w:r>
            <w:proofErr w:type="spellEnd"/>
          </w:p>
        </w:tc>
        <w:tc>
          <w:tcPr>
            <w:tcW w:w="1842" w:type="dxa"/>
          </w:tcPr>
          <w:p w:rsidR="006904E7" w:rsidRPr="006904E7" w:rsidRDefault="006904E7" w:rsidP="00E03C4D">
            <w:pPr>
              <w:spacing w:after="0" w:line="270" w:lineRule="atLeast"/>
              <w:ind w:left="142" w:right="169"/>
              <w:rPr>
                <w:rFonts w:ascii="Times New Roman" w:eastAsia="Times New Roman" w:hAnsi="Times New Roman"/>
                <w:b/>
                <w:sz w:val="18"/>
                <w:szCs w:val="18"/>
                <w:lang w:val="uk-UA"/>
              </w:rPr>
            </w:pPr>
            <w:r w:rsidRPr="006904E7">
              <w:rPr>
                <w:rFonts w:ascii="Times New Roman" w:eastAsia="Times New Roman" w:hAnsi="Times New Roman"/>
                <w:b/>
                <w:spacing w:val="-2"/>
                <w:sz w:val="18"/>
                <w:szCs w:val="18"/>
                <w:lang w:val="uk-UA"/>
              </w:rPr>
              <w:lastRenderedPageBreak/>
              <w:t>Найменуванн</w:t>
            </w:r>
            <w:r w:rsidRPr="006904E7">
              <w:rPr>
                <w:rFonts w:ascii="Times New Roman" w:eastAsia="Times New Roman" w:hAnsi="Times New Roman"/>
                <w:b/>
                <w:sz w:val="18"/>
                <w:szCs w:val="18"/>
                <w:lang w:val="uk-UA"/>
              </w:rPr>
              <w:t>я товару</w:t>
            </w:r>
          </w:p>
        </w:tc>
        <w:tc>
          <w:tcPr>
            <w:tcW w:w="1447" w:type="dxa"/>
          </w:tcPr>
          <w:p w:rsidR="006904E7" w:rsidRPr="006904E7" w:rsidRDefault="006904E7" w:rsidP="00E03C4D">
            <w:pPr>
              <w:spacing w:after="0" w:line="270" w:lineRule="atLeast"/>
              <w:ind w:left="142" w:right="398"/>
              <w:rPr>
                <w:rFonts w:ascii="Times New Roman" w:eastAsia="Times New Roman" w:hAnsi="Times New Roman"/>
                <w:b/>
                <w:sz w:val="18"/>
                <w:szCs w:val="18"/>
                <w:lang w:val="uk-UA"/>
              </w:rPr>
            </w:pPr>
            <w:r w:rsidRPr="006904E7">
              <w:rPr>
                <w:rFonts w:ascii="Times New Roman" w:eastAsia="Times New Roman" w:hAnsi="Times New Roman"/>
                <w:b/>
                <w:sz w:val="18"/>
                <w:szCs w:val="18"/>
                <w:lang w:val="uk-UA"/>
              </w:rPr>
              <w:t xml:space="preserve">Код НК </w:t>
            </w:r>
            <w:r w:rsidRPr="006904E7">
              <w:rPr>
                <w:rFonts w:ascii="Times New Roman" w:eastAsia="Times New Roman" w:hAnsi="Times New Roman"/>
                <w:b/>
                <w:spacing w:val="-2"/>
                <w:sz w:val="18"/>
                <w:szCs w:val="18"/>
                <w:lang w:val="uk-UA"/>
              </w:rPr>
              <w:t>024:2023</w:t>
            </w:r>
          </w:p>
        </w:tc>
        <w:tc>
          <w:tcPr>
            <w:tcW w:w="1275" w:type="dxa"/>
          </w:tcPr>
          <w:p w:rsidR="006904E7" w:rsidRPr="006904E7" w:rsidRDefault="006904E7" w:rsidP="00E03C4D">
            <w:pPr>
              <w:spacing w:after="0" w:line="270" w:lineRule="atLeast"/>
              <w:ind w:left="142" w:right="152"/>
              <w:rPr>
                <w:rFonts w:ascii="Times New Roman" w:eastAsia="Times New Roman" w:hAnsi="Times New Roman"/>
                <w:b/>
                <w:sz w:val="18"/>
                <w:szCs w:val="18"/>
                <w:lang w:val="uk-UA"/>
              </w:rPr>
            </w:pPr>
            <w:r w:rsidRPr="006904E7">
              <w:rPr>
                <w:rFonts w:ascii="Times New Roman" w:eastAsia="Times New Roman" w:hAnsi="Times New Roman"/>
                <w:b/>
                <w:spacing w:val="-2"/>
                <w:sz w:val="18"/>
                <w:szCs w:val="18"/>
                <w:lang w:val="uk-UA"/>
              </w:rPr>
              <w:t>Одиниця виміру</w:t>
            </w:r>
          </w:p>
        </w:tc>
        <w:tc>
          <w:tcPr>
            <w:tcW w:w="851" w:type="dxa"/>
          </w:tcPr>
          <w:p w:rsidR="006904E7" w:rsidRPr="006904E7" w:rsidRDefault="00852080" w:rsidP="00E03C4D">
            <w:pPr>
              <w:spacing w:after="0" w:line="270" w:lineRule="atLeast"/>
              <w:ind w:left="142" w:right="127"/>
              <w:rPr>
                <w:rFonts w:ascii="Times New Roman" w:eastAsia="Times New Roman" w:hAnsi="Times New Roman"/>
                <w:b/>
                <w:sz w:val="18"/>
                <w:szCs w:val="18"/>
                <w:lang w:val="uk-UA"/>
              </w:rPr>
            </w:pPr>
            <w:proofErr w:type="spellStart"/>
            <w:r>
              <w:rPr>
                <w:rFonts w:ascii="Times New Roman" w:eastAsia="Times New Roman" w:hAnsi="Times New Roman"/>
                <w:b/>
                <w:sz w:val="18"/>
                <w:szCs w:val="18"/>
                <w:lang w:val="uk-UA"/>
              </w:rPr>
              <w:t>Кіль-кість</w:t>
            </w:r>
            <w:proofErr w:type="spellEnd"/>
          </w:p>
        </w:tc>
        <w:tc>
          <w:tcPr>
            <w:tcW w:w="4082" w:type="dxa"/>
          </w:tcPr>
          <w:p w:rsidR="006904E7" w:rsidRPr="006904E7" w:rsidRDefault="006904E7" w:rsidP="00E03C4D">
            <w:pPr>
              <w:spacing w:after="0" w:line="240" w:lineRule="auto"/>
              <w:ind w:left="142"/>
              <w:rPr>
                <w:rFonts w:ascii="Times New Roman" w:eastAsia="Times New Roman" w:hAnsi="Times New Roman"/>
                <w:b/>
                <w:sz w:val="18"/>
                <w:szCs w:val="18"/>
                <w:lang w:val="uk-UA"/>
              </w:rPr>
            </w:pPr>
            <w:r w:rsidRPr="006904E7">
              <w:rPr>
                <w:rFonts w:ascii="Times New Roman" w:eastAsia="Times New Roman" w:hAnsi="Times New Roman"/>
                <w:b/>
                <w:sz w:val="18"/>
                <w:szCs w:val="18"/>
                <w:lang w:val="uk-UA"/>
              </w:rPr>
              <w:t xml:space="preserve">Технічні </w:t>
            </w:r>
            <w:r w:rsidRPr="006904E7">
              <w:rPr>
                <w:rFonts w:ascii="Times New Roman" w:eastAsia="Times New Roman" w:hAnsi="Times New Roman"/>
                <w:b/>
                <w:spacing w:val="-2"/>
                <w:sz w:val="18"/>
                <w:szCs w:val="18"/>
                <w:lang w:val="uk-UA"/>
              </w:rPr>
              <w:t>вимоги</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lastRenderedPageBreak/>
              <w:t>1</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47320</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1</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базується </w:t>
            </w:r>
            <w:r w:rsidRPr="006904E7">
              <w:rPr>
                <w:rFonts w:ascii="Times New Roman" w:eastAsia="Times New Roman" w:hAnsi="Times New Roman"/>
                <w:spacing w:val="-5"/>
                <w:sz w:val="24"/>
                <w:lang w:val="uk-UA"/>
              </w:rPr>
              <w:t>на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для </w:t>
            </w:r>
            <w:r w:rsidRPr="006904E7">
              <w:rPr>
                <w:rFonts w:ascii="Times New Roman" w:eastAsia="Times New Roman" w:hAnsi="Times New Roman"/>
                <w:spacing w:val="-2"/>
                <w:sz w:val="24"/>
                <w:lang w:val="uk-UA"/>
              </w:rPr>
              <w:t>виявлення</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Chlamydia</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проведені </w:t>
            </w:r>
            <w:proofErr w:type="spellStart"/>
            <w:r w:rsidRPr="006904E7">
              <w:rPr>
                <w:rFonts w:ascii="Times New Roman" w:eastAsia="Times New Roman" w:hAnsi="Times New Roman"/>
                <w:sz w:val="24"/>
                <w:lang w:val="uk-UA"/>
              </w:rPr>
              <w:t>моноплексної</w:t>
            </w:r>
            <w:proofErr w:type="spellEnd"/>
            <w:r w:rsidRPr="006904E7">
              <w:rPr>
                <w:rFonts w:ascii="Times New Roman" w:eastAsia="Times New Roman" w:hAnsi="Times New Roman"/>
                <w:sz w:val="24"/>
                <w:lang w:val="uk-UA"/>
              </w:rPr>
              <w:t xml:space="preserve"> ПЛР </w:t>
            </w:r>
            <w:r w:rsidRPr="006904E7">
              <w:rPr>
                <w:rFonts w:ascii="Times New Roman" w:eastAsia="Times New Roman" w:hAnsi="Times New Roman"/>
                <w:spacing w:val="-10"/>
                <w:sz w:val="24"/>
                <w:lang w:val="uk-UA"/>
              </w:rPr>
              <w:t>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ДНК </w:t>
            </w:r>
            <w:proofErr w:type="spellStart"/>
            <w:r w:rsidRPr="006904E7">
              <w:rPr>
                <w:rFonts w:ascii="Times New Roman" w:eastAsia="Times New Roman" w:hAnsi="Times New Roman"/>
                <w:spacing w:val="-2"/>
                <w:sz w:val="24"/>
                <w:lang w:val="uk-UA"/>
              </w:rPr>
              <w:t>Chlamydia</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trachomatis</w:t>
            </w:r>
            <w:proofErr w:type="spellEnd"/>
            <w:r w:rsidRPr="006904E7">
              <w:rPr>
                <w:rFonts w:ascii="Times New Roman" w:eastAsia="Times New Roman" w:hAnsi="Times New Roman"/>
                <w:spacing w:val="-2"/>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часі з </w:t>
            </w:r>
            <w:proofErr w:type="spellStart"/>
            <w:r w:rsidRPr="006904E7">
              <w:rPr>
                <w:rFonts w:ascii="Times New Roman" w:eastAsia="Times New Roman" w:hAnsi="Times New Roman"/>
                <w:spacing w:val="-2"/>
                <w:sz w:val="24"/>
                <w:lang w:val="uk-UA"/>
              </w:rPr>
              <w:t>гібридизаційно-</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trachomatis</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нуклеїнова</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pacing w:val="-2"/>
                <w:sz w:val="24"/>
                <w:lang w:val="uk-UA"/>
              </w:rPr>
              <w:t>детекцією</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методом</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кислота</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Реєстрація реакції </w:t>
            </w:r>
            <w:r w:rsidRPr="006904E7">
              <w:rPr>
                <w:rFonts w:ascii="Times New Roman" w:eastAsia="Times New Roman" w:hAnsi="Times New Roman"/>
                <w:spacing w:val="-10"/>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 xml:space="preserve">метод по </w:t>
            </w:r>
            <w:r w:rsidRPr="006904E7">
              <w:rPr>
                <w:rFonts w:ascii="Times New Roman" w:eastAsia="Times New Roman" w:hAnsi="Times New Roman"/>
                <w:spacing w:val="-4"/>
                <w:sz w:val="24"/>
                <w:lang w:val="uk-UA"/>
              </w:rPr>
              <w:t>двом</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ланцюгової</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w:t>
            </w:r>
            <w:proofErr w:type="spellStart"/>
            <w:r w:rsidRPr="006904E7">
              <w:rPr>
                <w:rFonts w:ascii="Times New Roman" w:eastAsia="Times New Roman" w:hAnsi="Times New Roman"/>
                <w:spacing w:val="-2"/>
                <w:sz w:val="24"/>
                <w:lang w:val="uk-UA"/>
              </w:rPr>
              <w:t>діагности</w:t>
            </w:r>
            <w:r w:rsidR="00852080">
              <w:rPr>
                <w:rFonts w:ascii="Times New Roman" w:eastAsia="Times New Roman" w:hAnsi="Times New Roman"/>
                <w:spacing w:val="-2"/>
                <w:sz w:val="24"/>
                <w:lang w:val="uk-UA"/>
              </w:rPr>
              <w:t>-</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каналам: FAM/ та </w:t>
            </w:r>
            <w:r w:rsidRPr="006904E7">
              <w:rPr>
                <w:rFonts w:ascii="Times New Roman" w:eastAsia="Times New Roman" w:hAnsi="Times New Roman"/>
                <w:spacing w:val="-2"/>
                <w:sz w:val="24"/>
                <w:lang w:val="uk-UA"/>
              </w:rPr>
              <w:t>контроль</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r w:rsidRPr="006904E7">
              <w:rPr>
                <w:rFonts w:ascii="Times New Roman" w:eastAsia="Times New Roman" w:hAnsi="Times New Roman"/>
                <w:spacing w:val="-10"/>
                <w:sz w:val="24"/>
                <w:lang w:val="uk-UA"/>
              </w:rPr>
              <w:t>у</w:t>
            </w:r>
          </w:p>
        </w:tc>
        <w:tc>
          <w:tcPr>
            <w:tcW w:w="1447" w:type="dxa"/>
            <w:tcBorders>
              <w:top w:val="nil"/>
              <w:bottom w:val="nil"/>
            </w:tcBorders>
          </w:tcPr>
          <w:p w:rsidR="006904E7" w:rsidRPr="006904E7" w:rsidRDefault="00852080" w:rsidP="00E03C4D">
            <w:pPr>
              <w:spacing w:after="0" w:line="256" w:lineRule="exact"/>
              <w:ind w:left="142"/>
              <w:rPr>
                <w:rFonts w:ascii="Times New Roman" w:eastAsia="Times New Roman" w:hAnsi="Times New Roman"/>
                <w:sz w:val="24"/>
                <w:lang w:val="uk-UA"/>
              </w:rPr>
            </w:pPr>
            <w:proofErr w:type="spellStart"/>
            <w:r>
              <w:rPr>
                <w:rFonts w:ascii="Times New Roman" w:eastAsia="Times New Roman" w:hAnsi="Times New Roman"/>
                <w:sz w:val="24"/>
                <w:lang w:val="uk-UA"/>
              </w:rPr>
              <w:t>к</w:t>
            </w:r>
            <w:r w:rsidR="006904E7" w:rsidRPr="006904E7">
              <w:rPr>
                <w:rFonts w:ascii="Times New Roman" w:eastAsia="Times New Roman" w:hAnsi="Times New Roman"/>
                <w:sz w:val="24"/>
                <w:lang w:val="uk-UA"/>
              </w:rPr>
              <w:t>а</w:t>
            </w:r>
            <w:proofErr w:type="spellEnd"/>
            <w:r w:rsidR="006904E7" w:rsidRPr="006904E7">
              <w:rPr>
                <w:rFonts w:ascii="Times New Roman" w:eastAsia="Times New Roman" w:hAnsi="Times New Roman"/>
                <w:sz w:val="24"/>
                <w:lang w:val="uk-UA"/>
              </w:rPr>
              <w:t xml:space="preserve"> </w:t>
            </w:r>
            <w:proofErr w:type="spellStart"/>
            <w:r w:rsidR="006904E7" w:rsidRPr="006904E7">
              <w:rPr>
                <w:rFonts w:ascii="Times New Roman" w:eastAsia="Times New Roman" w:hAnsi="Times New Roman"/>
                <w:sz w:val="24"/>
                <w:lang w:val="uk-UA"/>
              </w:rPr>
              <w:t>in</w:t>
            </w:r>
            <w:proofErr w:type="spellEnd"/>
            <w:r w:rsidR="006904E7" w:rsidRPr="006904E7">
              <w:rPr>
                <w:rFonts w:ascii="Times New Roman" w:eastAsia="Times New Roman" w:hAnsi="Times New Roman"/>
                <w:sz w:val="24"/>
                <w:lang w:val="uk-UA"/>
              </w:rPr>
              <w:t xml:space="preserve"> </w:t>
            </w:r>
            <w:proofErr w:type="spellStart"/>
            <w:r w:rsidR="006904E7" w:rsidRPr="006904E7">
              <w:rPr>
                <w:rFonts w:ascii="Times New Roman" w:eastAsia="Times New Roman" w:hAnsi="Times New Roman"/>
                <w:sz w:val="24"/>
                <w:lang w:val="uk-UA"/>
              </w:rPr>
              <w:t>vitro</w:t>
            </w:r>
            <w:proofErr w:type="spellEnd"/>
            <w:r w:rsidR="006904E7" w:rsidRPr="006904E7">
              <w:rPr>
                <w:rFonts w:ascii="Times New Roman" w:eastAsia="Times New Roman" w:hAnsi="Times New Roman"/>
                <w:sz w:val="24"/>
                <w:lang w:val="uk-UA"/>
              </w:rPr>
              <w:t xml:space="preserve"> </w:t>
            </w:r>
            <w:r w:rsidR="006904E7" w:rsidRPr="006904E7">
              <w:rPr>
                <w:rFonts w:ascii="Times New Roman" w:eastAsia="Times New Roman" w:hAnsi="Times New Roman"/>
                <w:spacing w:val="-5"/>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каналу </w:t>
            </w:r>
            <w:r w:rsidRPr="006904E7">
              <w:rPr>
                <w:rFonts w:ascii="Times New Roman" w:eastAsia="Times New Roman" w:hAnsi="Times New Roman"/>
                <w:spacing w:val="-2"/>
                <w:sz w:val="24"/>
                <w:lang w:val="uk-UA"/>
              </w:rPr>
              <w:t>HEX/</w:t>
            </w:r>
            <w:proofErr w:type="spellStart"/>
            <w:r w:rsidRPr="006904E7">
              <w:rPr>
                <w:rFonts w:ascii="Times New Roman" w:eastAsia="Times New Roman" w:hAnsi="Times New Roman"/>
                <w:spacing w:val="-2"/>
                <w:sz w:val="24"/>
                <w:lang w:val="uk-UA"/>
              </w:rPr>
              <w:t>Yellow</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w:t>
            </w:r>
            <w:r w:rsidRPr="006904E7">
              <w:rPr>
                <w:rFonts w:ascii="Times New Roman" w:eastAsia="Times New Roman" w:hAnsi="Times New Roman"/>
                <w:spacing w:val="-4"/>
                <w:sz w:val="24"/>
                <w:lang w:val="uk-UA"/>
              </w:rPr>
              <w:t>часі</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tc>
      </w:tr>
      <w:tr w:rsidR="006904E7" w:rsidRPr="006904E7" w:rsidTr="006904E7">
        <w:trPr>
          <w:trHeight w:val="429"/>
        </w:trPr>
        <w:tc>
          <w:tcPr>
            <w:tcW w:w="534" w:type="dxa"/>
            <w:tcBorders>
              <w:top w:val="nil"/>
            </w:tcBorders>
          </w:tcPr>
          <w:p w:rsidR="006904E7" w:rsidRPr="006904E7" w:rsidRDefault="006904E7" w:rsidP="00E03C4D">
            <w:pPr>
              <w:spacing w:after="0" w:line="240" w:lineRule="auto"/>
              <w:ind w:left="142"/>
              <w:rPr>
                <w:rFonts w:ascii="Times New Roman" w:eastAsia="Times New Roman" w:hAnsi="Times New Roman"/>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lang w:val="uk-UA"/>
              </w:rPr>
            </w:pPr>
          </w:p>
        </w:tc>
        <w:tc>
          <w:tcPr>
            <w:tcW w:w="1447"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аналіз</w:t>
            </w:r>
          </w:p>
        </w:tc>
        <w:tc>
          <w:tcPr>
            <w:tcW w:w="1275" w:type="dxa"/>
            <w:tcBorders>
              <w:top w:val="nil"/>
            </w:tcBorders>
          </w:tcPr>
          <w:p w:rsidR="006904E7" w:rsidRPr="006904E7" w:rsidRDefault="006904E7" w:rsidP="00E03C4D">
            <w:pPr>
              <w:spacing w:after="0" w:line="240" w:lineRule="auto"/>
              <w:ind w:left="142"/>
              <w:rPr>
                <w:rFonts w:ascii="Times New Roman" w:eastAsia="Times New Roman" w:hAnsi="Times New Roman"/>
                <w:lang w:val="uk-UA"/>
              </w:rPr>
            </w:pPr>
          </w:p>
        </w:tc>
        <w:tc>
          <w:tcPr>
            <w:tcW w:w="851" w:type="dxa"/>
            <w:tcBorders>
              <w:top w:val="nil"/>
            </w:tcBorders>
          </w:tcPr>
          <w:p w:rsidR="006904E7" w:rsidRPr="006904E7" w:rsidRDefault="006904E7" w:rsidP="00E03C4D">
            <w:pPr>
              <w:spacing w:after="0" w:line="240" w:lineRule="auto"/>
              <w:ind w:left="142"/>
              <w:rPr>
                <w:rFonts w:ascii="Times New Roman" w:eastAsia="Times New Roman" w:hAnsi="Times New Roman"/>
                <w:lang w:val="uk-UA"/>
              </w:rPr>
            </w:pPr>
          </w:p>
        </w:tc>
        <w:tc>
          <w:tcPr>
            <w:tcW w:w="408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Загальний час проведення </w:t>
            </w:r>
            <w:r w:rsidRPr="006904E7">
              <w:rPr>
                <w:rFonts w:ascii="Times New Roman" w:eastAsia="Times New Roman" w:hAnsi="Times New Roman"/>
                <w:spacing w:val="-2"/>
                <w:sz w:val="24"/>
                <w:lang w:val="uk-UA"/>
              </w:rPr>
              <w:t>реакції</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rsidSect="006904E7">
          <w:pgSz w:w="11900" w:h="16820"/>
          <w:pgMar w:top="900" w:right="600" w:bottom="571"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271"/>
        </w:trPr>
        <w:tc>
          <w:tcPr>
            <w:tcW w:w="534"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Borders>
              <w:bottom w:val="nil"/>
            </w:tcBorders>
          </w:tcPr>
          <w:p w:rsidR="006904E7" w:rsidRPr="006904E7" w:rsidRDefault="006904E7" w:rsidP="00E03C4D">
            <w:pPr>
              <w:spacing w:after="0" w:line="251"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нуклеїно</w:t>
            </w:r>
            <w:r w:rsidR="00852080">
              <w:rPr>
                <w:rFonts w:ascii="Times New Roman" w:eastAsia="Times New Roman" w:hAnsi="Times New Roman"/>
                <w:spacing w:val="-2"/>
                <w:sz w:val="24"/>
                <w:lang w:val="uk-UA"/>
              </w:rPr>
              <w:t>-</w:t>
            </w:r>
            <w:proofErr w:type="spellEnd"/>
          </w:p>
        </w:tc>
        <w:tc>
          <w:tcPr>
            <w:tcW w:w="1275"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bottom w:val="nil"/>
            </w:tcBorders>
          </w:tcPr>
          <w:p w:rsidR="006904E7" w:rsidRPr="006904E7" w:rsidRDefault="006904E7" w:rsidP="00E03C4D">
            <w:pPr>
              <w:spacing w:after="0" w:line="25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приблизно 120 </w:t>
            </w:r>
            <w:r w:rsidRPr="006904E7">
              <w:rPr>
                <w:rFonts w:ascii="Times New Roman" w:eastAsia="Times New Roman" w:hAnsi="Times New Roman"/>
                <w:spacing w:val="-2"/>
                <w:sz w:val="24"/>
                <w:lang w:val="uk-UA"/>
              </w:rPr>
              <w:t>хвилин.</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852080" w:rsidP="00E03C4D">
            <w:pPr>
              <w:spacing w:after="0" w:line="246" w:lineRule="exact"/>
              <w:ind w:left="142"/>
              <w:rPr>
                <w:rFonts w:ascii="Times New Roman" w:eastAsia="Times New Roman" w:hAnsi="Times New Roman"/>
                <w:sz w:val="24"/>
                <w:lang w:val="uk-UA"/>
              </w:rPr>
            </w:pPr>
            <w:proofErr w:type="spellStart"/>
            <w:r>
              <w:rPr>
                <w:rFonts w:ascii="Times New Roman" w:eastAsia="Times New Roman" w:hAnsi="Times New Roman"/>
                <w:sz w:val="24"/>
                <w:lang w:val="uk-UA"/>
              </w:rPr>
              <w:t>ви</w:t>
            </w:r>
            <w:r w:rsidR="006904E7" w:rsidRPr="006904E7">
              <w:rPr>
                <w:rFonts w:ascii="Times New Roman" w:eastAsia="Times New Roman" w:hAnsi="Times New Roman"/>
                <w:sz w:val="24"/>
                <w:lang w:val="uk-UA"/>
              </w:rPr>
              <w:t>х</w:t>
            </w:r>
            <w:proofErr w:type="spellEnd"/>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12"/>
                <w:lang w:val="uk-UA"/>
              </w:rPr>
            </w:pPr>
            <w:r w:rsidRPr="006904E7">
              <w:rPr>
                <w:rFonts w:ascii="Times New Roman" w:eastAsia="Times New Roman" w:hAnsi="Times New Roman"/>
                <w:sz w:val="24"/>
                <w:lang w:val="uk-UA"/>
              </w:rPr>
              <w:t xml:space="preserve">Аналітична чутливість </w:t>
            </w:r>
            <w:r w:rsidRPr="006904E7">
              <w:rPr>
                <w:rFonts w:ascii="Times New Roman" w:eastAsia="Times New Roman" w:hAnsi="Times New Roman"/>
                <w:spacing w:val="-2"/>
                <w:sz w:val="24"/>
                <w:lang w:val="uk-UA"/>
              </w:rPr>
              <w:t>1*10</w:t>
            </w:r>
            <w:r w:rsidRPr="006904E7">
              <w:rPr>
                <w:rFonts w:ascii="Times New Roman" w:eastAsia="Times New Roman" w:hAnsi="Times New Roman"/>
                <w:spacing w:val="-2"/>
                <w:position w:val="8"/>
                <w:sz w:val="12"/>
                <w:lang w:val="uk-UA"/>
              </w:rPr>
              <w:t>3</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w:t>
            </w: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копій/</w:t>
            </w:r>
            <w:proofErr w:type="spellStart"/>
            <w:r w:rsidRPr="006904E7">
              <w:rPr>
                <w:rFonts w:ascii="Times New Roman" w:eastAsia="Times New Roman" w:hAnsi="Times New Roman"/>
                <w:spacing w:val="-2"/>
                <w:sz w:val="24"/>
                <w:lang w:val="uk-UA"/>
              </w:rPr>
              <w:t>мл</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чутливість не </w:t>
            </w:r>
            <w:r w:rsidRPr="006904E7">
              <w:rPr>
                <w:rFonts w:ascii="Times New Roman" w:eastAsia="Times New Roman" w:hAnsi="Times New Roman"/>
                <w:spacing w:val="-2"/>
                <w:sz w:val="24"/>
                <w:lang w:val="uk-UA"/>
              </w:rPr>
              <w:t>менше</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98%.</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специфічність </w:t>
            </w:r>
            <w:r w:rsidRPr="006904E7">
              <w:rPr>
                <w:rFonts w:ascii="Times New Roman" w:eastAsia="Times New Roman" w:hAnsi="Times New Roman"/>
                <w:spacing w:val="-5"/>
                <w:sz w:val="24"/>
                <w:lang w:val="uk-UA"/>
              </w:rPr>
              <w:t>не</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менше </w:t>
            </w:r>
            <w:r w:rsidRPr="006904E7">
              <w:rPr>
                <w:rFonts w:ascii="Times New Roman" w:eastAsia="Times New Roman" w:hAnsi="Times New Roman"/>
                <w:spacing w:val="-4"/>
                <w:sz w:val="24"/>
                <w:lang w:val="uk-UA"/>
              </w:rPr>
              <w:t>98%.</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Відсутні перехресні реакції </w:t>
            </w:r>
            <w:r w:rsidRPr="006904E7">
              <w:rPr>
                <w:rFonts w:ascii="Times New Roman" w:eastAsia="Times New Roman" w:hAnsi="Times New Roman"/>
                <w:spacing w:val="-5"/>
                <w:sz w:val="24"/>
                <w:lang w:val="uk-UA"/>
              </w:rPr>
              <w:t>при</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тестуванні зразків ДНК людини </w:t>
            </w:r>
            <w:r w:rsidRPr="006904E7">
              <w:rPr>
                <w:rFonts w:ascii="Times New Roman" w:eastAsia="Times New Roman" w:hAnsi="Times New Roman"/>
                <w:spacing w:val="-10"/>
                <w:sz w:val="24"/>
                <w:lang w:val="uk-UA"/>
              </w:rPr>
              <w:t>і</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панелі зразків ДНК </w:t>
            </w:r>
            <w:r w:rsidRPr="006904E7">
              <w:rPr>
                <w:rFonts w:ascii="Times New Roman" w:eastAsia="Times New Roman" w:hAnsi="Times New Roman"/>
                <w:spacing w:val="-2"/>
                <w:sz w:val="24"/>
                <w:lang w:val="uk-UA"/>
              </w:rPr>
              <w:t>наступних</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мікроорганізмів: </w:t>
            </w:r>
            <w:proofErr w:type="spellStart"/>
            <w:r w:rsidRPr="006904E7">
              <w:rPr>
                <w:rFonts w:ascii="Times New Roman" w:eastAsia="Times New Roman" w:hAnsi="Times New Roman"/>
                <w:spacing w:val="-2"/>
                <w:sz w:val="24"/>
                <w:lang w:val="uk-UA"/>
              </w:rPr>
              <w:t>Chlamydia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pneumoniae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vaginalis</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Lactobacillus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crispatus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Enterococcus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faecium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coli</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Streptococcus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albicans</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hominis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Mycoplasma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gonorrhoeae</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subflava</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mucosa</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Trichomonas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gondii</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DC10C6"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parvum</w:t>
            </w:r>
            <w:proofErr w:type="spellEnd"/>
            <w:r w:rsidRPr="006904E7">
              <w:rPr>
                <w:rFonts w:ascii="Times New Roman" w:eastAsia="Times New Roman" w:hAnsi="Times New Roman"/>
                <w:sz w:val="24"/>
                <w:lang w:val="uk-UA"/>
              </w:rPr>
              <w:t xml:space="preserve">, HSV 1 та 2 типу, CMV, </w:t>
            </w:r>
            <w:r w:rsidRPr="006904E7">
              <w:rPr>
                <w:rFonts w:ascii="Times New Roman" w:eastAsia="Times New Roman" w:hAnsi="Times New Roman"/>
                <w:spacing w:val="-5"/>
                <w:sz w:val="24"/>
                <w:lang w:val="uk-UA"/>
              </w:rPr>
              <w:t>HPV</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(типи 6, 11, 16, 18, 31, 33, 35, 39, </w:t>
            </w:r>
            <w:r w:rsidRPr="006904E7">
              <w:rPr>
                <w:rFonts w:ascii="Times New Roman" w:eastAsia="Times New Roman" w:hAnsi="Times New Roman"/>
                <w:spacing w:val="-5"/>
                <w:sz w:val="24"/>
                <w:lang w:val="uk-UA"/>
              </w:rPr>
              <w:t>45,</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51, 52, 56, 58, </w:t>
            </w:r>
            <w:r w:rsidRPr="006904E7">
              <w:rPr>
                <w:rFonts w:ascii="Times New Roman" w:eastAsia="Times New Roman" w:hAnsi="Times New Roman"/>
                <w:spacing w:val="-4"/>
                <w:sz w:val="24"/>
                <w:lang w:val="uk-UA"/>
              </w:rPr>
              <w:t>59).</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для аналізу: </w:t>
            </w:r>
            <w:r w:rsidRPr="006904E7">
              <w:rPr>
                <w:rFonts w:ascii="Times New Roman" w:eastAsia="Times New Roman" w:hAnsi="Times New Roman"/>
                <w:spacing w:val="-2"/>
                <w:sz w:val="24"/>
                <w:lang w:val="uk-UA"/>
              </w:rPr>
              <w:t>секрет</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передміхурової залози, осад </w:t>
            </w:r>
            <w:r w:rsidRPr="006904E7">
              <w:rPr>
                <w:rFonts w:ascii="Times New Roman" w:eastAsia="Times New Roman" w:hAnsi="Times New Roman"/>
                <w:spacing w:val="-2"/>
                <w:sz w:val="24"/>
                <w:lang w:val="uk-UA"/>
              </w:rPr>
              <w:t>сечі,</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еякулят, </w:t>
            </w:r>
            <w:proofErr w:type="spellStart"/>
            <w:r w:rsidRPr="006904E7">
              <w:rPr>
                <w:rFonts w:ascii="Times New Roman" w:eastAsia="Times New Roman" w:hAnsi="Times New Roman"/>
                <w:sz w:val="24"/>
                <w:lang w:val="uk-UA"/>
              </w:rPr>
              <w:t>урогенітальний</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2"/>
                <w:sz w:val="24"/>
                <w:lang w:val="uk-UA"/>
              </w:rPr>
              <w:t>зішкріб.</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Об’єм досліджуваного зразка: </w:t>
            </w:r>
            <w:r w:rsidRPr="006904E7">
              <w:rPr>
                <w:rFonts w:ascii="Times New Roman" w:eastAsia="Times New Roman" w:hAnsi="Times New Roman"/>
                <w:spacing w:val="-5"/>
                <w:sz w:val="24"/>
                <w:lang w:val="uk-UA"/>
              </w:rPr>
              <w:t>10</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мкл.</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Буфер, готовий до використання </w:t>
            </w:r>
            <w:r w:rsidRPr="006904E7">
              <w:rPr>
                <w:rFonts w:ascii="Times New Roman" w:eastAsia="Times New Roman" w:hAnsi="Times New Roman"/>
                <w:spacing w:val="-4"/>
                <w:sz w:val="24"/>
                <w:lang w:val="uk-UA"/>
              </w:rPr>
              <w:t>(1.5</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рідина від </w:t>
            </w:r>
            <w:r w:rsidRPr="006904E7">
              <w:rPr>
                <w:rFonts w:ascii="Times New Roman" w:eastAsia="Times New Roman" w:hAnsi="Times New Roman"/>
                <w:spacing w:val="-2"/>
                <w:sz w:val="24"/>
                <w:lang w:val="uk-UA"/>
              </w:rPr>
              <w:t>безбарвного</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до рожевого </w:t>
            </w:r>
            <w:r w:rsidRPr="006904E7">
              <w:rPr>
                <w:rFonts w:ascii="Times New Roman" w:eastAsia="Times New Roman" w:hAnsi="Times New Roman"/>
                <w:spacing w:val="-2"/>
                <w:sz w:val="24"/>
                <w:lang w:val="uk-UA"/>
              </w:rPr>
              <w:t>кольору.</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 xml:space="preserve">, готова до </w:t>
            </w:r>
            <w:r w:rsidRPr="006904E7">
              <w:rPr>
                <w:rFonts w:ascii="Times New Roman" w:eastAsia="Times New Roman" w:hAnsi="Times New Roman"/>
                <w:spacing w:val="-2"/>
                <w:sz w:val="24"/>
                <w:lang w:val="uk-UA"/>
              </w:rPr>
              <w:t>використання</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(0.135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безбарвна </w:t>
            </w:r>
            <w:r w:rsidRPr="006904E7">
              <w:rPr>
                <w:rFonts w:ascii="Times New Roman" w:eastAsia="Times New Roman" w:hAnsi="Times New Roman"/>
                <w:spacing w:val="-2"/>
                <w:sz w:val="24"/>
                <w:lang w:val="uk-UA"/>
              </w:rPr>
              <w:t>рідина.</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ПКЗ – позитивний </w:t>
            </w:r>
            <w:r w:rsidRPr="006904E7">
              <w:rPr>
                <w:rFonts w:ascii="Times New Roman" w:eastAsia="Times New Roman" w:hAnsi="Times New Roman"/>
                <w:spacing w:val="-2"/>
                <w:sz w:val="24"/>
                <w:lang w:val="uk-UA"/>
              </w:rPr>
              <w:t>контрольний</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готовий до використання ( </w:t>
            </w:r>
            <w:r w:rsidRPr="006904E7">
              <w:rPr>
                <w:rFonts w:ascii="Times New Roman" w:eastAsia="Times New Roman" w:hAnsi="Times New Roman"/>
                <w:spacing w:val="-10"/>
                <w:sz w:val="24"/>
                <w:lang w:val="uk-UA"/>
              </w:rPr>
              <w:t>1</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безбарвна </w:t>
            </w:r>
            <w:r w:rsidRPr="006904E7">
              <w:rPr>
                <w:rFonts w:ascii="Times New Roman" w:eastAsia="Times New Roman" w:hAnsi="Times New Roman"/>
                <w:spacing w:val="-2"/>
                <w:sz w:val="24"/>
                <w:lang w:val="uk-UA"/>
              </w:rPr>
              <w:t>рідина.</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НКЗ– негативний </w:t>
            </w:r>
            <w:r w:rsidRPr="006904E7">
              <w:rPr>
                <w:rFonts w:ascii="Times New Roman" w:eastAsia="Times New Roman" w:hAnsi="Times New Roman"/>
                <w:spacing w:val="-2"/>
                <w:sz w:val="24"/>
                <w:lang w:val="uk-UA"/>
              </w:rPr>
              <w:t>контрольний</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готовий до використання ( </w:t>
            </w:r>
            <w:r w:rsidRPr="006904E7">
              <w:rPr>
                <w:rFonts w:ascii="Times New Roman" w:eastAsia="Times New Roman" w:hAnsi="Times New Roman"/>
                <w:spacing w:val="-10"/>
                <w:sz w:val="24"/>
                <w:lang w:val="uk-UA"/>
              </w:rPr>
              <w:t>1</w:t>
            </w:r>
          </w:p>
        </w:tc>
      </w:tr>
      <w:tr w:rsidR="006904E7" w:rsidRPr="006904E7" w:rsidTr="006904E7">
        <w:trPr>
          <w:trHeight w:val="403"/>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6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безбарвна </w:t>
            </w:r>
            <w:r w:rsidRPr="006904E7">
              <w:rPr>
                <w:rFonts w:ascii="Times New Roman" w:eastAsia="Times New Roman" w:hAnsi="Times New Roman"/>
                <w:spacing w:val="-2"/>
                <w:sz w:val="24"/>
                <w:lang w:val="uk-UA"/>
              </w:rPr>
              <w:t>рідина.</w:t>
            </w:r>
          </w:p>
        </w:tc>
      </w:tr>
      <w:tr w:rsidR="006904E7" w:rsidRPr="006904E7" w:rsidTr="006904E7">
        <w:trPr>
          <w:trHeight w:val="403"/>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before="128"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 підтвердження вимог </w:t>
            </w:r>
            <w:r w:rsidRPr="006904E7">
              <w:rPr>
                <w:rFonts w:ascii="Times New Roman" w:eastAsia="Times New Roman" w:hAnsi="Times New Roman"/>
                <w:spacing w:val="-2"/>
                <w:sz w:val="24"/>
                <w:lang w:val="uk-UA"/>
              </w:rPr>
              <w:t>надати</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447" w:type="dxa"/>
            <w:tcBorders>
              <w:top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інструкцію.</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2</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51826</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1</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базується </w:t>
            </w:r>
            <w:r w:rsidRPr="006904E7">
              <w:rPr>
                <w:rFonts w:ascii="Times New Roman" w:eastAsia="Times New Roman" w:hAnsi="Times New Roman"/>
                <w:spacing w:val="-5"/>
                <w:sz w:val="24"/>
                <w:lang w:val="uk-UA"/>
              </w:rPr>
              <w:t>на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для </w:t>
            </w:r>
            <w:r w:rsidRPr="006904E7">
              <w:rPr>
                <w:rFonts w:ascii="Times New Roman" w:eastAsia="Times New Roman" w:hAnsi="Times New Roman"/>
                <w:spacing w:val="-2"/>
                <w:sz w:val="24"/>
                <w:lang w:val="uk-UA"/>
              </w:rPr>
              <w:t>виявлення</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Ureaplasma</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проведені </w:t>
            </w:r>
            <w:proofErr w:type="spellStart"/>
            <w:r w:rsidRPr="006904E7">
              <w:rPr>
                <w:rFonts w:ascii="Times New Roman" w:eastAsia="Times New Roman" w:hAnsi="Times New Roman"/>
                <w:sz w:val="24"/>
                <w:lang w:val="uk-UA"/>
              </w:rPr>
              <w:t>мультиплексної</w:t>
            </w:r>
            <w:proofErr w:type="spellEnd"/>
            <w:r w:rsidRPr="006904E7">
              <w:rPr>
                <w:rFonts w:ascii="Times New Roman" w:eastAsia="Times New Roman" w:hAnsi="Times New Roman"/>
                <w:sz w:val="24"/>
                <w:lang w:val="uk-UA"/>
              </w:rPr>
              <w:t xml:space="preserve"> ПЛР </w:t>
            </w:r>
            <w:r w:rsidRPr="006904E7">
              <w:rPr>
                <w:rFonts w:ascii="Times New Roman" w:eastAsia="Times New Roman" w:hAnsi="Times New Roman"/>
                <w:spacing w:val="-10"/>
                <w:sz w:val="24"/>
                <w:lang w:val="uk-UA"/>
              </w:rPr>
              <w:t>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ДНК</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urealyticum</w:t>
            </w:r>
            <w:proofErr w:type="spellEnd"/>
            <w:r w:rsidRPr="006904E7">
              <w:rPr>
                <w:rFonts w:ascii="Times New Roman" w:eastAsia="Times New Roman" w:hAnsi="Times New Roman"/>
                <w:spacing w:val="-2"/>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часі з </w:t>
            </w:r>
            <w:proofErr w:type="spellStart"/>
            <w:r w:rsidRPr="006904E7">
              <w:rPr>
                <w:rFonts w:ascii="Times New Roman" w:eastAsia="Times New Roman" w:hAnsi="Times New Roman"/>
                <w:spacing w:val="-2"/>
                <w:sz w:val="24"/>
                <w:lang w:val="uk-UA"/>
              </w:rPr>
              <w:t>гібридизаційно-</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Ureaplasma</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нуклеїнові</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pacing w:val="-2"/>
                <w:sz w:val="24"/>
                <w:lang w:val="uk-UA"/>
              </w:rPr>
              <w:t>детекцією</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та</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кислоти</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Реєстрація реакції </w:t>
            </w:r>
            <w:r w:rsidRPr="006904E7">
              <w:rPr>
                <w:rFonts w:ascii="Times New Roman" w:eastAsia="Times New Roman" w:hAnsi="Times New Roman"/>
                <w:spacing w:val="-10"/>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Ureaplasma</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 xml:space="preserve">метод по </w:t>
            </w:r>
            <w:r w:rsidRPr="006904E7">
              <w:rPr>
                <w:rFonts w:ascii="Times New Roman" w:eastAsia="Times New Roman" w:hAnsi="Times New Roman"/>
                <w:spacing w:val="-2"/>
                <w:sz w:val="24"/>
                <w:lang w:val="uk-UA"/>
              </w:rPr>
              <w:t>трьом</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parvum</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w:t>
            </w:r>
            <w:proofErr w:type="spellStart"/>
            <w:r w:rsidRPr="006904E7">
              <w:rPr>
                <w:rFonts w:ascii="Times New Roman" w:eastAsia="Times New Roman" w:hAnsi="Times New Roman"/>
                <w:spacing w:val="-2"/>
                <w:sz w:val="24"/>
                <w:lang w:val="uk-UA"/>
              </w:rPr>
              <w:t>діагности</w:t>
            </w:r>
            <w:r w:rsidR="00852080">
              <w:rPr>
                <w:rFonts w:ascii="Times New Roman" w:eastAsia="Times New Roman" w:hAnsi="Times New Roman"/>
                <w:spacing w:val="-2"/>
                <w:sz w:val="24"/>
                <w:lang w:val="uk-UA"/>
              </w:rPr>
              <w:t>-</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каналам: FAM/</w:t>
            </w:r>
            <w:proofErr w:type="spellStart"/>
            <w:r w:rsidRPr="006904E7">
              <w:rPr>
                <w:rFonts w:ascii="Times New Roman" w:eastAsia="Times New Roman" w:hAnsi="Times New Roman"/>
                <w:sz w:val="24"/>
                <w:lang w:val="uk-UA"/>
              </w:rPr>
              <w:t>Green</w:t>
            </w:r>
            <w:proofErr w:type="spellEnd"/>
            <w:r w:rsidRPr="006904E7">
              <w:rPr>
                <w:rFonts w:ascii="Times New Roman" w:eastAsia="Times New Roman" w:hAnsi="Times New Roman"/>
                <w:sz w:val="24"/>
                <w:lang w:val="uk-UA"/>
              </w:rPr>
              <w:t xml:space="preserve"> для </w:t>
            </w:r>
            <w:proofErr w:type="spellStart"/>
            <w:r w:rsidRPr="006904E7">
              <w:rPr>
                <w:rFonts w:ascii="Times New Roman" w:eastAsia="Times New Roman" w:hAnsi="Times New Roman"/>
                <w:spacing w:val="-2"/>
                <w:sz w:val="24"/>
                <w:lang w:val="uk-UA"/>
              </w:rPr>
              <w:t>детекції</w:t>
            </w:r>
            <w:proofErr w:type="spellEnd"/>
          </w:p>
        </w:tc>
      </w:tr>
      <w:tr w:rsidR="006904E7" w:rsidRPr="00DC10C6"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методом</w:t>
            </w:r>
          </w:p>
        </w:tc>
        <w:tc>
          <w:tcPr>
            <w:tcW w:w="1447" w:type="dxa"/>
            <w:tcBorders>
              <w:top w:val="nil"/>
              <w:bottom w:val="nil"/>
            </w:tcBorders>
          </w:tcPr>
          <w:p w:rsidR="006904E7" w:rsidRPr="006904E7" w:rsidRDefault="00852080" w:rsidP="00E03C4D">
            <w:pPr>
              <w:spacing w:after="0" w:line="256" w:lineRule="exact"/>
              <w:ind w:left="142"/>
              <w:rPr>
                <w:rFonts w:ascii="Times New Roman" w:eastAsia="Times New Roman" w:hAnsi="Times New Roman"/>
                <w:sz w:val="24"/>
                <w:lang w:val="uk-UA"/>
              </w:rPr>
            </w:pPr>
            <w:proofErr w:type="spellStart"/>
            <w:r>
              <w:rPr>
                <w:rFonts w:ascii="Times New Roman" w:eastAsia="Times New Roman" w:hAnsi="Times New Roman"/>
                <w:sz w:val="24"/>
                <w:lang w:val="uk-UA"/>
              </w:rPr>
              <w:t>к</w:t>
            </w:r>
            <w:r w:rsidR="006904E7" w:rsidRPr="006904E7">
              <w:rPr>
                <w:rFonts w:ascii="Times New Roman" w:eastAsia="Times New Roman" w:hAnsi="Times New Roman"/>
                <w:sz w:val="24"/>
                <w:lang w:val="uk-UA"/>
              </w:rPr>
              <w:t>а</w:t>
            </w:r>
            <w:proofErr w:type="spellEnd"/>
            <w:r w:rsidR="006904E7" w:rsidRPr="006904E7">
              <w:rPr>
                <w:rFonts w:ascii="Times New Roman" w:eastAsia="Times New Roman" w:hAnsi="Times New Roman"/>
                <w:sz w:val="24"/>
                <w:lang w:val="uk-UA"/>
              </w:rPr>
              <w:t xml:space="preserve"> </w:t>
            </w:r>
            <w:proofErr w:type="spellStart"/>
            <w:r w:rsidR="006904E7" w:rsidRPr="006904E7">
              <w:rPr>
                <w:rFonts w:ascii="Times New Roman" w:eastAsia="Times New Roman" w:hAnsi="Times New Roman"/>
                <w:sz w:val="24"/>
                <w:lang w:val="uk-UA"/>
              </w:rPr>
              <w:t>in</w:t>
            </w:r>
            <w:proofErr w:type="spellEnd"/>
            <w:r w:rsidR="006904E7" w:rsidRPr="006904E7">
              <w:rPr>
                <w:rFonts w:ascii="Times New Roman" w:eastAsia="Times New Roman" w:hAnsi="Times New Roman"/>
                <w:sz w:val="24"/>
                <w:lang w:val="uk-UA"/>
              </w:rPr>
              <w:t xml:space="preserve"> </w:t>
            </w:r>
            <w:proofErr w:type="spellStart"/>
            <w:r w:rsidR="006904E7" w:rsidRPr="006904E7">
              <w:rPr>
                <w:rFonts w:ascii="Times New Roman" w:eastAsia="Times New Roman" w:hAnsi="Times New Roman"/>
                <w:sz w:val="24"/>
                <w:lang w:val="uk-UA"/>
              </w:rPr>
              <w:t>vitro</w:t>
            </w:r>
            <w:proofErr w:type="spellEnd"/>
            <w:r w:rsidR="006904E7" w:rsidRPr="006904E7">
              <w:rPr>
                <w:rFonts w:ascii="Times New Roman" w:eastAsia="Times New Roman" w:hAnsi="Times New Roman"/>
                <w:sz w:val="24"/>
                <w:lang w:val="uk-UA"/>
              </w:rPr>
              <w:t xml:space="preserve"> </w:t>
            </w:r>
            <w:r w:rsidR="006904E7" w:rsidRPr="006904E7">
              <w:rPr>
                <w:rFonts w:ascii="Times New Roman" w:eastAsia="Times New Roman" w:hAnsi="Times New Roman"/>
                <w:spacing w:val="-5"/>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Cy5/</w:t>
            </w:r>
            <w:proofErr w:type="spellStart"/>
            <w:r w:rsidRPr="006904E7">
              <w:rPr>
                <w:rFonts w:ascii="Times New Roman" w:eastAsia="Times New Roman" w:hAnsi="Times New Roman"/>
                <w:sz w:val="24"/>
                <w:lang w:val="uk-UA"/>
              </w:rPr>
              <w:t>Red</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для</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детекції</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pavrum</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та</w:t>
            </w:r>
          </w:p>
        </w:tc>
      </w:tr>
      <w:tr w:rsidR="006904E7" w:rsidRPr="006904E7" w:rsidTr="006904E7">
        <w:trPr>
          <w:trHeight w:val="475"/>
        </w:trPr>
        <w:tc>
          <w:tcPr>
            <w:tcW w:w="534"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ланцюгової</w:t>
            </w:r>
          </w:p>
        </w:tc>
        <w:tc>
          <w:tcPr>
            <w:tcW w:w="1447"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аналіз</w:t>
            </w:r>
          </w:p>
        </w:tc>
        <w:tc>
          <w:tcPr>
            <w:tcW w:w="1275"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контроль </w:t>
            </w: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w:t>
            </w:r>
            <w:r w:rsidRPr="006904E7">
              <w:rPr>
                <w:rFonts w:ascii="Times New Roman" w:eastAsia="Times New Roman" w:hAnsi="Times New Roman"/>
                <w:spacing w:val="-2"/>
                <w:sz w:val="24"/>
                <w:lang w:val="uk-UA"/>
              </w:rPr>
              <w:t>каналу</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12552"/>
        </w:trPr>
        <w:tc>
          <w:tcPr>
            <w:tcW w:w="534"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bottom w:val="nil"/>
            </w:tcBorders>
          </w:tcPr>
          <w:p w:rsidR="006904E7" w:rsidRPr="006904E7" w:rsidRDefault="006904E7" w:rsidP="00E03C4D">
            <w:pPr>
              <w:spacing w:after="0" w:line="240" w:lineRule="auto"/>
              <w:ind w:left="142" w:right="169"/>
              <w:rPr>
                <w:rFonts w:ascii="Times New Roman" w:eastAsia="Times New Roman" w:hAnsi="Times New Roman"/>
                <w:sz w:val="24"/>
                <w:lang w:val="uk-UA"/>
              </w:rPr>
            </w:pPr>
            <w:r w:rsidRPr="006904E7">
              <w:rPr>
                <w:rFonts w:ascii="Times New Roman" w:eastAsia="Times New Roman" w:hAnsi="Times New Roman"/>
                <w:sz w:val="24"/>
                <w:lang w:val="uk-UA"/>
              </w:rPr>
              <w:t>реакції у реальному</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часі</w:t>
            </w:r>
          </w:p>
        </w:tc>
        <w:tc>
          <w:tcPr>
            <w:tcW w:w="1447" w:type="dxa"/>
            <w:tcBorders>
              <w:bottom w:val="nil"/>
            </w:tcBorders>
          </w:tcPr>
          <w:p w:rsidR="006904E7" w:rsidRPr="006904E7" w:rsidRDefault="006904E7" w:rsidP="00E03C4D">
            <w:pPr>
              <w:spacing w:after="0" w:line="240" w:lineRule="auto"/>
              <w:ind w:left="142" w:right="103"/>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нуклеїнови</w:t>
            </w:r>
            <w:r w:rsidRPr="006904E7">
              <w:rPr>
                <w:rFonts w:ascii="Times New Roman" w:eastAsia="Times New Roman" w:hAnsi="Times New Roman"/>
                <w:spacing w:val="-10"/>
                <w:sz w:val="24"/>
                <w:lang w:val="uk-UA"/>
              </w:rPr>
              <w:t>х</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w:t>
            </w:r>
          </w:p>
        </w:tc>
        <w:tc>
          <w:tcPr>
            <w:tcW w:w="1275"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bottom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HEX/</w:t>
            </w:r>
            <w:proofErr w:type="spellStart"/>
            <w:r w:rsidRPr="006904E7">
              <w:rPr>
                <w:rFonts w:ascii="Times New Roman" w:eastAsia="Times New Roman" w:hAnsi="Times New Roman"/>
                <w:spacing w:val="-2"/>
                <w:sz w:val="24"/>
                <w:lang w:val="uk-UA"/>
              </w:rPr>
              <w:t>Yellow</w:t>
            </w:r>
            <w:proofErr w:type="spellEnd"/>
            <w:r w:rsidRPr="006904E7">
              <w:rPr>
                <w:rFonts w:ascii="Times New Roman" w:eastAsia="Times New Roman" w:hAnsi="Times New Roman"/>
                <w:spacing w:val="-2"/>
                <w:sz w:val="24"/>
                <w:lang w:val="uk-UA"/>
              </w:rPr>
              <w:t>.</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Загальний</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час</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проведення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реакції приблизно 120 хвилин.</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Аналітична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чутливість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1*10</w:t>
            </w:r>
            <w:r w:rsidRPr="006904E7">
              <w:rPr>
                <w:rFonts w:ascii="Times New Roman" w:eastAsia="Times New Roman" w:hAnsi="Times New Roman"/>
                <w:position w:val="8"/>
                <w:sz w:val="12"/>
                <w:lang w:val="uk-UA"/>
              </w:rPr>
              <w:t>3</w:t>
            </w:r>
            <w:r w:rsidRPr="006904E7">
              <w:rPr>
                <w:rFonts w:ascii="Times New Roman" w:eastAsia="Times New Roman" w:hAnsi="Times New Roman"/>
                <w:spacing w:val="40"/>
                <w:position w:val="8"/>
                <w:sz w:val="12"/>
                <w:lang w:val="uk-UA"/>
              </w:rPr>
              <w:t xml:space="preserve"> </w:t>
            </w:r>
            <w:r w:rsidRPr="006904E7">
              <w:rPr>
                <w:rFonts w:ascii="Times New Roman" w:eastAsia="Times New Roman" w:hAnsi="Times New Roman"/>
                <w:spacing w:val="-2"/>
                <w:sz w:val="24"/>
                <w:lang w:val="uk-UA"/>
              </w:rPr>
              <w:t>копій/</w:t>
            </w:r>
            <w:proofErr w:type="spellStart"/>
            <w:r w:rsidRPr="006904E7">
              <w:rPr>
                <w:rFonts w:ascii="Times New Roman" w:eastAsia="Times New Roman" w:hAnsi="Times New Roman"/>
                <w:spacing w:val="-2"/>
                <w:sz w:val="24"/>
                <w:lang w:val="uk-UA"/>
              </w:rPr>
              <w:t>мл</w:t>
            </w:r>
            <w:proofErr w:type="spellEnd"/>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Діагностична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чутливість</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не</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менше </w:t>
            </w:r>
            <w:r w:rsidRPr="006904E7">
              <w:rPr>
                <w:rFonts w:ascii="Times New Roman" w:eastAsia="Times New Roman" w:hAnsi="Times New Roman"/>
                <w:spacing w:val="-4"/>
                <w:sz w:val="24"/>
                <w:lang w:val="uk-UA"/>
              </w:rPr>
              <w:t>98%.</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Діагностична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специфічність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не менше 98%.</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Відсутні перехресні реакції при тестуванні</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зразків</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ДНК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людини</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і панелі зразків ДНК наступних мікроорганізмів: </w:t>
            </w:r>
            <w:proofErr w:type="spellStart"/>
            <w:r w:rsidRPr="006904E7">
              <w:rPr>
                <w:rFonts w:ascii="Times New Roman" w:eastAsia="Times New Roman" w:hAnsi="Times New Roman"/>
                <w:sz w:val="24"/>
                <w:lang w:val="uk-UA"/>
              </w:rPr>
              <w:t>Chlamydia</w:t>
            </w:r>
            <w:proofErr w:type="spellEnd"/>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trachomatis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pneumoniae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Lactobacillus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crispatus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Enterococcus</w:t>
            </w:r>
            <w:proofErr w:type="spellEnd"/>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faecium</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coli</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Streptococcus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albicans</w:t>
            </w:r>
            <w:proofErr w:type="spellEnd"/>
            <w:r w:rsidRPr="006904E7">
              <w:rPr>
                <w:rFonts w:ascii="Times New Roman" w:eastAsia="Times New Roman" w:hAnsi="Times New Roman"/>
                <w:sz w:val="24"/>
                <w:lang w:val="uk-UA"/>
              </w:rPr>
              <w:t>,</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hominis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gonorrhoeae</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4"/>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pacing w:val="-14"/>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4"/>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subflava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mucosa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Trichomonas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gondii</w:t>
            </w:r>
            <w:proofErr w:type="spellEnd"/>
            <w:r w:rsidRPr="006904E7">
              <w:rPr>
                <w:rFonts w:ascii="Times New Roman" w:eastAsia="Times New Roman" w:hAnsi="Times New Roman"/>
                <w:sz w:val="24"/>
                <w:lang w:val="uk-UA"/>
              </w:rPr>
              <w:t>, HSV 1 и 2 типа, CMV, HPV</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w:t>
            </w:r>
            <w:proofErr w:type="spellStart"/>
            <w:r w:rsidRPr="006904E7">
              <w:rPr>
                <w:rFonts w:ascii="Times New Roman" w:eastAsia="Times New Roman" w:hAnsi="Times New Roman"/>
                <w:sz w:val="24"/>
                <w:lang w:val="uk-UA"/>
              </w:rPr>
              <w:t>типы</w:t>
            </w:r>
            <w:proofErr w:type="spellEnd"/>
            <w:r w:rsidRPr="006904E7">
              <w:rPr>
                <w:rFonts w:ascii="Times New Roman" w:eastAsia="Times New Roman" w:hAnsi="Times New Roman"/>
                <w:sz w:val="24"/>
                <w:lang w:val="uk-UA"/>
              </w:rPr>
              <w:t xml:space="preserve"> 16, 18, 31, 33, 35, 39, 45, 51, </w:t>
            </w:r>
            <w:r w:rsidRPr="006904E7">
              <w:rPr>
                <w:rFonts w:ascii="Times New Roman" w:eastAsia="Times New Roman" w:hAnsi="Times New Roman"/>
                <w:spacing w:val="-5"/>
                <w:sz w:val="24"/>
                <w:lang w:val="uk-UA"/>
              </w:rPr>
              <w:t>52,</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56, 58, </w:t>
            </w:r>
            <w:r w:rsidRPr="006904E7">
              <w:rPr>
                <w:rFonts w:ascii="Times New Roman" w:eastAsia="Times New Roman" w:hAnsi="Times New Roman"/>
                <w:spacing w:val="-4"/>
                <w:sz w:val="24"/>
                <w:lang w:val="uk-UA"/>
              </w:rPr>
              <w:t>59).</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Зразок для аналізу: секрет передміхурової</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залози,</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осад</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сечі, сперма, зішкріб епітелію з </w:t>
            </w:r>
            <w:proofErr w:type="spellStart"/>
            <w:r w:rsidRPr="006904E7">
              <w:rPr>
                <w:rFonts w:ascii="Times New Roman" w:eastAsia="Times New Roman" w:hAnsi="Times New Roman"/>
                <w:sz w:val="24"/>
                <w:lang w:val="uk-UA"/>
              </w:rPr>
              <w:t>урогенітального</w:t>
            </w:r>
            <w:proofErr w:type="spellEnd"/>
            <w:r w:rsidRPr="006904E7">
              <w:rPr>
                <w:rFonts w:ascii="Times New Roman" w:eastAsia="Times New Roman" w:hAnsi="Times New Roman"/>
                <w:sz w:val="24"/>
                <w:lang w:val="uk-UA"/>
              </w:rPr>
              <w:t xml:space="preserve"> тракту.</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Об’єм</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досліджуваного</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зразка: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10 </w:t>
            </w:r>
            <w:r w:rsidRPr="006904E7">
              <w:rPr>
                <w:rFonts w:ascii="Times New Roman" w:eastAsia="Times New Roman" w:hAnsi="Times New Roman"/>
                <w:spacing w:val="-4"/>
                <w:sz w:val="24"/>
                <w:lang w:val="uk-UA"/>
              </w:rPr>
              <w:t>мкл.</w:t>
            </w:r>
          </w:p>
          <w:p w:rsidR="006904E7" w:rsidRPr="006904E7" w:rsidRDefault="006904E7" w:rsidP="00E03C4D">
            <w:pPr>
              <w:spacing w:after="0" w:line="240" w:lineRule="auto"/>
              <w:ind w:left="142" w:right="139"/>
              <w:rPr>
                <w:rFonts w:ascii="Times New Roman" w:eastAsia="Times New Roman" w:hAnsi="Times New Roman"/>
                <w:sz w:val="24"/>
                <w:lang w:val="uk-UA"/>
              </w:rPr>
            </w:pPr>
            <w:r w:rsidRPr="006904E7">
              <w:rPr>
                <w:rFonts w:ascii="Times New Roman" w:eastAsia="Times New Roman" w:hAnsi="Times New Roman"/>
                <w:sz w:val="24"/>
                <w:lang w:val="uk-UA"/>
              </w:rPr>
              <w:t>Буфер,</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(1.5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рідина від безбарвного до рожевого кольору.</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готова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використання (0.12</w:t>
            </w:r>
            <w:r w:rsidRPr="006904E7">
              <w:rPr>
                <w:rFonts w:ascii="Times New Roman" w:eastAsia="Times New Roman" w:hAnsi="Times New Roman"/>
                <w:spacing w:val="-7"/>
                <w:sz w:val="24"/>
                <w:lang w:val="uk-UA"/>
              </w:rPr>
              <w:t xml:space="preserve">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7"/>
                <w:sz w:val="24"/>
                <w:lang w:val="uk-UA"/>
              </w:rPr>
              <w:t xml:space="preserve"> </w:t>
            </w:r>
            <w:r w:rsidRPr="006904E7">
              <w:rPr>
                <w:rFonts w:ascii="Times New Roman" w:eastAsia="Times New Roman" w:hAnsi="Times New Roman"/>
                <w:sz w:val="24"/>
                <w:lang w:val="uk-UA"/>
              </w:rPr>
              <w:t>прозора</w:t>
            </w:r>
            <w:r w:rsidRPr="006904E7">
              <w:rPr>
                <w:rFonts w:ascii="Times New Roman" w:eastAsia="Times New Roman" w:hAnsi="Times New Roman"/>
                <w:spacing w:val="-7"/>
                <w:sz w:val="24"/>
                <w:lang w:val="uk-UA"/>
              </w:rPr>
              <w:t xml:space="preserve"> </w:t>
            </w:r>
            <w:r w:rsidRPr="006904E7">
              <w:rPr>
                <w:rFonts w:ascii="Times New Roman" w:eastAsia="Times New Roman" w:hAnsi="Times New Roman"/>
                <w:sz w:val="24"/>
                <w:lang w:val="uk-UA"/>
              </w:rPr>
              <w:t>безбарвна</w:t>
            </w:r>
            <w:r w:rsidRPr="006904E7">
              <w:rPr>
                <w:rFonts w:ascii="Times New Roman" w:eastAsia="Times New Roman" w:hAnsi="Times New Roman"/>
                <w:spacing w:val="-7"/>
                <w:sz w:val="24"/>
                <w:lang w:val="uk-UA"/>
              </w:rPr>
              <w:t xml:space="preserve"> </w:t>
            </w:r>
            <w:r w:rsidRPr="006904E7">
              <w:rPr>
                <w:rFonts w:ascii="Times New Roman" w:eastAsia="Times New Roman" w:hAnsi="Times New Roman"/>
                <w:sz w:val="24"/>
                <w:lang w:val="uk-UA"/>
              </w:rPr>
              <w:t xml:space="preserve">рідина. ПКЗ – позитивний контрольний зразок, готовий до використання ( 1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НКЗ– негативний контрольний зразок,</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 xml:space="preserve">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tc>
      </w:tr>
      <w:tr w:rsidR="006904E7" w:rsidRPr="006904E7" w:rsidTr="006904E7">
        <w:trPr>
          <w:trHeight w:val="679"/>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tcBorders>
          </w:tcPr>
          <w:p w:rsidR="006904E7" w:rsidRPr="006904E7" w:rsidRDefault="006904E7" w:rsidP="00E03C4D">
            <w:pPr>
              <w:spacing w:before="108"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3</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47324</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1</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базується </w:t>
            </w:r>
            <w:r w:rsidRPr="006904E7">
              <w:rPr>
                <w:rFonts w:ascii="Times New Roman" w:eastAsia="Times New Roman" w:hAnsi="Times New Roman"/>
                <w:spacing w:val="-5"/>
                <w:sz w:val="24"/>
                <w:lang w:val="uk-UA"/>
              </w:rPr>
              <w:t>на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для </w:t>
            </w:r>
            <w:r w:rsidRPr="006904E7">
              <w:rPr>
                <w:rFonts w:ascii="Times New Roman" w:eastAsia="Times New Roman" w:hAnsi="Times New Roman"/>
                <w:spacing w:val="-2"/>
                <w:sz w:val="24"/>
                <w:lang w:val="uk-UA"/>
              </w:rPr>
              <w:t>виявлення</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Mycoplasm</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проведені </w:t>
            </w:r>
            <w:proofErr w:type="spellStart"/>
            <w:r w:rsidRPr="006904E7">
              <w:rPr>
                <w:rFonts w:ascii="Times New Roman" w:eastAsia="Times New Roman" w:hAnsi="Times New Roman"/>
                <w:sz w:val="24"/>
                <w:lang w:val="uk-UA"/>
              </w:rPr>
              <w:t>моноплексної</w:t>
            </w:r>
            <w:proofErr w:type="spellEnd"/>
            <w:r w:rsidRPr="006904E7">
              <w:rPr>
                <w:rFonts w:ascii="Times New Roman" w:eastAsia="Times New Roman" w:hAnsi="Times New Roman"/>
                <w:sz w:val="24"/>
                <w:lang w:val="uk-UA"/>
              </w:rPr>
              <w:t xml:space="preserve"> ПЛР </w:t>
            </w:r>
            <w:r w:rsidRPr="006904E7">
              <w:rPr>
                <w:rFonts w:ascii="Times New Roman" w:eastAsia="Times New Roman" w:hAnsi="Times New Roman"/>
                <w:spacing w:val="-10"/>
                <w:sz w:val="24"/>
                <w:lang w:val="uk-UA"/>
              </w:rPr>
              <w:t>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ДНК</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a</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часі з </w:t>
            </w:r>
            <w:proofErr w:type="spellStart"/>
            <w:r w:rsidRPr="006904E7">
              <w:rPr>
                <w:rFonts w:ascii="Times New Roman" w:eastAsia="Times New Roman" w:hAnsi="Times New Roman"/>
                <w:spacing w:val="-2"/>
                <w:sz w:val="24"/>
                <w:lang w:val="uk-UA"/>
              </w:rPr>
              <w:t>гібридизаційно-</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Mycoplasma</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genitalium</w:t>
            </w:r>
            <w:proofErr w:type="spellEnd"/>
            <w:r w:rsidRPr="006904E7">
              <w:rPr>
                <w:rFonts w:ascii="Times New Roman" w:eastAsia="Times New Roman" w:hAnsi="Times New Roman"/>
                <w:spacing w:val="-2"/>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pacing w:val="-2"/>
                <w:sz w:val="24"/>
                <w:lang w:val="uk-UA"/>
              </w:rPr>
              <w:t>детекцією</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genitalium</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нуклеїнова</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Реєстрація реакції </w:t>
            </w:r>
            <w:r w:rsidRPr="006904E7">
              <w:rPr>
                <w:rFonts w:ascii="Times New Roman" w:eastAsia="Times New Roman" w:hAnsi="Times New Roman"/>
                <w:spacing w:val="-10"/>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методом</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кислота</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 xml:space="preserve">метод по </w:t>
            </w:r>
            <w:r w:rsidRPr="006904E7">
              <w:rPr>
                <w:rFonts w:ascii="Times New Roman" w:eastAsia="Times New Roman" w:hAnsi="Times New Roman"/>
                <w:spacing w:val="-4"/>
                <w:sz w:val="24"/>
                <w:lang w:val="uk-UA"/>
              </w:rPr>
              <w:t>двом</w:t>
            </w:r>
          </w:p>
        </w:tc>
      </w:tr>
      <w:tr w:rsidR="006904E7" w:rsidRPr="006904E7" w:rsidTr="006904E7">
        <w:trPr>
          <w:trHeight w:val="475"/>
        </w:trPr>
        <w:tc>
          <w:tcPr>
            <w:tcW w:w="534"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tc>
        <w:tc>
          <w:tcPr>
            <w:tcW w:w="1275"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каналам FAM/</w:t>
            </w:r>
            <w:proofErr w:type="spellStart"/>
            <w:r w:rsidRPr="006904E7">
              <w:rPr>
                <w:rFonts w:ascii="Times New Roman" w:eastAsia="Times New Roman" w:hAnsi="Times New Roman"/>
                <w:sz w:val="24"/>
                <w:lang w:val="uk-UA"/>
              </w:rPr>
              <w:t>Green</w:t>
            </w:r>
            <w:proofErr w:type="spellEnd"/>
            <w:r w:rsidRPr="006904E7">
              <w:rPr>
                <w:rFonts w:ascii="Times New Roman" w:eastAsia="Times New Roman" w:hAnsi="Times New Roman"/>
                <w:sz w:val="24"/>
                <w:lang w:val="uk-UA"/>
              </w:rPr>
              <w:t xml:space="preserve"> для </w:t>
            </w:r>
            <w:proofErr w:type="spellStart"/>
            <w:r w:rsidRPr="006904E7">
              <w:rPr>
                <w:rFonts w:ascii="Times New Roman" w:eastAsia="Times New Roman" w:hAnsi="Times New Roman"/>
                <w:sz w:val="24"/>
                <w:lang w:val="uk-UA"/>
              </w:rPr>
              <w:t>детекції</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M.</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12828"/>
        </w:trPr>
        <w:tc>
          <w:tcPr>
            <w:tcW w:w="534"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bottom w:val="nil"/>
            </w:tcBorders>
          </w:tcPr>
          <w:p w:rsidR="006904E7" w:rsidRPr="006904E7" w:rsidRDefault="006904E7" w:rsidP="00E03C4D">
            <w:pPr>
              <w:spacing w:after="0" w:line="240" w:lineRule="auto"/>
              <w:ind w:left="142" w:right="169"/>
              <w:rPr>
                <w:rFonts w:ascii="Times New Roman" w:eastAsia="Times New Roman" w:hAnsi="Times New Roman"/>
                <w:sz w:val="24"/>
                <w:lang w:val="uk-UA"/>
              </w:rPr>
            </w:pPr>
            <w:r w:rsidRPr="006904E7">
              <w:rPr>
                <w:rFonts w:ascii="Times New Roman" w:eastAsia="Times New Roman" w:hAnsi="Times New Roman"/>
                <w:spacing w:val="-2"/>
                <w:sz w:val="24"/>
                <w:lang w:val="uk-UA"/>
              </w:rPr>
              <w:t xml:space="preserve">ланцюгової </w:t>
            </w:r>
            <w:r w:rsidRPr="006904E7">
              <w:rPr>
                <w:rFonts w:ascii="Times New Roman" w:eastAsia="Times New Roman" w:hAnsi="Times New Roman"/>
                <w:sz w:val="24"/>
                <w:lang w:val="uk-UA"/>
              </w:rPr>
              <w:t>реакції у реальному</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часі</w:t>
            </w:r>
          </w:p>
        </w:tc>
        <w:tc>
          <w:tcPr>
            <w:tcW w:w="1447" w:type="dxa"/>
            <w:tcBorders>
              <w:bottom w:val="nil"/>
            </w:tcBorders>
          </w:tcPr>
          <w:p w:rsidR="006904E7" w:rsidRPr="006904E7" w:rsidRDefault="006904E7" w:rsidP="00E03C4D">
            <w:pPr>
              <w:spacing w:after="0" w:line="240" w:lineRule="auto"/>
              <w:ind w:left="142" w:right="103"/>
              <w:rPr>
                <w:rFonts w:ascii="Times New Roman" w:eastAsia="Times New Roman" w:hAnsi="Times New Roman"/>
                <w:sz w:val="24"/>
                <w:lang w:val="uk-UA"/>
              </w:rPr>
            </w:pPr>
            <w:r w:rsidRPr="006904E7">
              <w:rPr>
                <w:rFonts w:ascii="Times New Roman" w:eastAsia="Times New Roman" w:hAnsi="Times New Roman"/>
                <w:spacing w:val="-2"/>
                <w:sz w:val="24"/>
                <w:lang w:val="uk-UA"/>
              </w:rPr>
              <w:t xml:space="preserve">(діагностик </w:t>
            </w:r>
            <w:r w:rsidRPr="006904E7">
              <w:rPr>
                <w:rFonts w:ascii="Times New Roman" w:eastAsia="Times New Roman" w:hAnsi="Times New Roman"/>
                <w:sz w:val="24"/>
                <w:lang w:val="uk-UA"/>
              </w:rPr>
              <w:t xml:space="preserve">а </w:t>
            </w:r>
            <w:proofErr w:type="spellStart"/>
            <w:r w:rsidRPr="006904E7">
              <w:rPr>
                <w:rFonts w:ascii="Times New Roman" w:eastAsia="Times New Roman" w:hAnsi="Times New Roman"/>
                <w:sz w:val="24"/>
                <w:lang w:val="uk-UA"/>
              </w:rPr>
              <w:t>in</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vitro</w:t>
            </w:r>
            <w:proofErr w:type="spellEnd"/>
            <w:r w:rsidRPr="006904E7">
              <w:rPr>
                <w:rFonts w:ascii="Times New Roman" w:eastAsia="Times New Roman" w:hAnsi="Times New Roman"/>
                <w:sz w:val="24"/>
                <w:lang w:val="uk-UA"/>
              </w:rPr>
              <w:t xml:space="preserve"> ), </w:t>
            </w:r>
            <w:r w:rsidRPr="006904E7">
              <w:rPr>
                <w:rFonts w:ascii="Times New Roman" w:eastAsia="Times New Roman" w:hAnsi="Times New Roman"/>
                <w:spacing w:val="-2"/>
                <w:sz w:val="24"/>
                <w:lang w:val="uk-UA"/>
              </w:rPr>
              <w:t>набір,</w:t>
            </w:r>
          </w:p>
          <w:p w:rsidR="006904E7" w:rsidRPr="006904E7" w:rsidRDefault="006904E7" w:rsidP="00E03C4D">
            <w:pPr>
              <w:spacing w:after="0" w:line="240" w:lineRule="auto"/>
              <w:ind w:left="142" w:right="103"/>
              <w:rPr>
                <w:rFonts w:ascii="Times New Roman" w:eastAsia="Times New Roman" w:hAnsi="Times New Roman"/>
                <w:sz w:val="24"/>
                <w:lang w:val="uk-UA"/>
              </w:rPr>
            </w:pPr>
            <w:r w:rsidRPr="006904E7">
              <w:rPr>
                <w:rFonts w:ascii="Times New Roman" w:eastAsia="Times New Roman" w:hAnsi="Times New Roman"/>
                <w:spacing w:val="-2"/>
                <w:sz w:val="24"/>
                <w:lang w:val="uk-UA"/>
              </w:rPr>
              <w:t xml:space="preserve">аналіз </w:t>
            </w:r>
            <w:proofErr w:type="spellStart"/>
            <w:r w:rsidRPr="006904E7">
              <w:rPr>
                <w:rFonts w:ascii="Times New Roman" w:eastAsia="Times New Roman" w:hAnsi="Times New Roman"/>
                <w:spacing w:val="-2"/>
                <w:sz w:val="24"/>
                <w:lang w:val="uk-UA"/>
              </w:rPr>
              <w:t>нуклеїно</w:t>
            </w:r>
            <w:r w:rsidR="00E03C4D">
              <w:rPr>
                <w:rFonts w:ascii="Times New Roman" w:eastAsia="Times New Roman" w:hAnsi="Times New Roman"/>
                <w:spacing w:val="-2"/>
                <w:sz w:val="24"/>
                <w:lang w:val="uk-UA"/>
              </w:rPr>
              <w:t>-</w:t>
            </w:r>
            <w:proofErr w:type="spellEnd"/>
            <w:r w:rsidRPr="006904E7">
              <w:rPr>
                <w:rFonts w:ascii="Times New Roman" w:eastAsia="Times New Roman" w:hAnsi="Times New Roman"/>
                <w:spacing w:val="-2"/>
                <w:sz w:val="24"/>
                <w:lang w:val="uk-UA"/>
              </w:rPr>
              <w:t xml:space="preserve"> </w:t>
            </w:r>
            <w:proofErr w:type="spellStart"/>
            <w:r w:rsidR="00E03C4D">
              <w:rPr>
                <w:rFonts w:ascii="Times New Roman" w:eastAsia="Times New Roman" w:hAnsi="Times New Roman"/>
                <w:spacing w:val="-2"/>
                <w:sz w:val="24"/>
                <w:lang w:val="uk-UA"/>
              </w:rPr>
              <w:t>ви</w:t>
            </w:r>
            <w:r w:rsidRPr="006904E7">
              <w:rPr>
                <w:rFonts w:ascii="Times New Roman" w:eastAsia="Times New Roman" w:hAnsi="Times New Roman"/>
                <w:spacing w:val="-10"/>
                <w:sz w:val="24"/>
                <w:lang w:val="uk-UA"/>
              </w:rPr>
              <w:t>х</w:t>
            </w:r>
            <w:proofErr w:type="spellEnd"/>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w:t>
            </w:r>
          </w:p>
        </w:tc>
        <w:tc>
          <w:tcPr>
            <w:tcW w:w="1275"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bottom w:val="nil"/>
            </w:tcBorders>
          </w:tcPr>
          <w:p w:rsidR="006904E7" w:rsidRPr="006904E7" w:rsidRDefault="006904E7" w:rsidP="00E03C4D">
            <w:pPr>
              <w:spacing w:after="0" w:line="240" w:lineRule="auto"/>
              <w:ind w:left="142" w:right="197"/>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та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контроль</w:t>
            </w:r>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каналу HEX/</w:t>
            </w:r>
            <w:proofErr w:type="spellStart"/>
            <w:r w:rsidRPr="006904E7">
              <w:rPr>
                <w:rFonts w:ascii="Times New Roman" w:eastAsia="Times New Roman" w:hAnsi="Times New Roman"/>
                <w:sz w:val="24"/>
                <w:lang w:val="uk-UA"/>
              </w:rPr>
              <w:t>Yellow</w:t>
            </w:r>
            <w:proofErr w:type="spellEnd"/>
            <w:r w:rsidRPr="006904E7">
              <w:rPr>
                <w:rFonts w:ascii="Times New Roman" w:eastAsia="Times New Roman" w:hAnsi="Times New Roman"/>
                <w:sz w:val="24"/>
                <w:lang w:val="uk-UA"/>
              </w:rPr>
              <w:t>.</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Загальний</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час</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проведення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реакції приблизно 80 хвилин.</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Аналітична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чутливість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1*10</w:t>
            </w:r>
            <w:r w:rsidRPr="006904E7">
              <w:rPr>
                <w:rFonts w:ascii="Times New Roman" w:eastAsia="Times New Roman" w:hAnsi="Times New Roman"/>
                <w:position w:val="8"/>
                <w:sz w:val="12"/>
                <w:lang w:val="uk-UA"/>
              </w:rPr>
              <w:t>3</w:t>
            </w:r>
            <w:r w:rsidRPr="006904E7">
              <w:rPr>
                <w:rFonts w:ascii="Times New Roman" w:eastAsia="Times New Roman" w:hAnsi="Times New Roman"/>
                <w:spacing w:val="40"/>
                <w:position w:val="8"/>
                <w:sz w:val="12"/>
                <w:lang w:val="uk-UA"/>
              </w:rPr>
              <w:t xml:space="preserve"> </w:t>
            </w:r>
            <w:r w:rsidRPr="006904E7">
              <w:rPr>
                <w:rFonts w:ascii="Times New Roman" w:eastAsia="Times New Roman" w:hAnsi="Times New Roman"/>
                <w:spacing w:val="-2"/>
                <w:sz w:val="24"/>
                <w:lang w:val="uk-UA"/>
              </w:rPr>
              <w:t>копій/</w:t>
            </w:r>
            <w:proofErr w:type="spellStart"/>
            <w:r w:rsidRPr="006904E7">
              <w:rPr>
                <w:rFonts w:ascii="Times New Roman" w:eastAsia="Times New Roman" w:hAnsi="Times New Roman"/>
                <w:spacing w:val="-2"/>
                <w:sz w:val="24"/>
                <w:lang w:val="uk-UA"/>
              </w:rPr>
              <w:t>мл</w:t>
            </w:r>
            <w:proofErr w:type="spellEnd"/>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Діагностична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чутливість</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не</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менше </w:t>
            </w:r>
            <w:r w:rsidRPr="006904E7">
              <w:rPr>
                <w:rFonts w:ascii="Times New Roman" w:eastAsia="Times New Roman" w:hAnsi="Times New Roman"/>
                <w:spacing w:val="-4"/>
                <w:sz w:val="24"/>
                <w:lang w:val="uk-UA"/>
              </w:rPr>
              <w:t>98%.</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Діагностична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специфічність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не менше 98%.</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Відсутні перехресні реакції при тестуванні</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зразків</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ДНК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людини</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і панелі зразків ДНК наступних мікроорганізмів: </w:t>
            </w: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trachomatis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parvum</w:t>
            </w:r>
            <w:proofErr w:type="spellEnd"/>
            <w:r w:rsidRPr="006904E7">
              <w:rPr>
                <w:rFonts w:ascii="Times New Roman" w:eastAsia="Times New Roman" w:hAnsi="Times New Roman"/>
                <w:sz w:val="24"/>
                <w:lang w:val="uk-UA"/>
              </w:rPr>
              <w:t>,</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pneumoniae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Lactobacillus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crispatus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Enterococcus</w:t>
            </w:r>
            <w:proofErr w:type="spellEnd"/>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faecium</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pacing w:val="-13"/>
                <w:sz w:val="24"/>
                <w:lang w:val="uk-UA"/>
              </w:rPr>
              <w:t xml:space="preserve"> </w:t>
            </w:r>
            <w:proofErr w:type="spellStart"/>
            <w:r w:rsidRPr="006904E7">
              <w:rPr>
                <w:rFonts w:ascii="Times New Roman" w:eastAsia="Times New Roman" w:hAnsi="Times New Roman"/>
                <w:sz w:val="24"/>
                <w:lang w:val="uk-UA"/>
              </w:rPr>
              <w:t>coli</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Streptococcus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albicans</w:t>
            </w:r>
            <w:proofErr w:type="spellEnd"/>
            <w:r w:rsidRPr="006904E7">
              <w:rPr>
                <w:rFonts w:ascii="Times New Roman" w:eastAsia="Times New Roman" w:hAnsi="Times New Roman"/>
                <w:sz w:val="24"/>
                <w:lang w:val="uk-UA"/>
              </w:rPr>
              <w:t>,</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hominis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5"/>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pacing w:val="-15"/>
                <w:sz w:val="24"/>
                <w:lang w:val="uk-UA"/>
              </w:rPr>
              <w:t xml:space="preserve"> </w:t>
            </w:r>
            <w:proofErr w:type="spellStart"/>
            <w:r w:rsidRPr="006904E7">
              <w:rPr>
                <w:rFonts w:ascii="Times New Roman" w:eastAsia="Times New Roman" w:hAnsi="Times New Roman"/>
                <w:sz w:val="24"/>
                <w:lang w:val="uk-UA"/>
              </w:rPr>
              <w:t>gonorrhoeae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subflava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mucosa</w:t>
            </w:r>
            <w:proofErr w:type="spellEnd"/>
            <w:r w:rsidRPr="006904E7">
              <w:rPr>
                <w:rFonts w:ascii="Times New Roman" w:eastAsia="Times New Roman" w:hAnsi="Times New Roman"/>
                <w:sz w:val="24"/>
                <w:lang w:val="uk-UA"/>
              </w:rPr>
              <w:t>,</w:t>
            </w:r>
          </w:p>
          <w:p w:rsidR="006904E7" w:rsidRPr="006904E7" w:rsidRDefault="006904E7" w:rsidP="00E03C4D">
            <w:pPr>
              <w:spacing w:after="0" w:line="240" w:lineRule="auto"/>
              <w:ind w:left="142" w:right="197"/>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Trichomonas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0"/>
                <w:sz w:val="24"/>
                <w:lang w:val="uk-UA"/>
              </w:rPr>
              <w:t xml:space="preserve"> </w:t>
            </w: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pacing w:val="-10"/>
                <w:sz w:val="24"/>
                <w:lang w:val="uk-UA"/>
              </w:rPr>
              <w:t xml:space="preserve"> </w:t>
            </w:r>
            <w:proofErr w:type="spellStart"/>
            <w:r w:rsidRPr="006904E7">
              <w:rPr>
                <w:rFonts w:ascii="Times New Roman" w:eastAsia="Times New Roman" w:hAnsi="Times New Roman"/>
                <w:sz w:val="24"/>
                <w:lang w:val="uk-UA"/>
              </w:rPr>
              <w:t>gondii</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HSV</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1 та 2 типу, CMV, HPV (типи 16, 18,</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31, 33, 35, 39, 45, 51, 52, 56, 58, </w:t>
            </w:r>
            <w:r w:rsidRPr="006904E7">
              <w:rPr>
                <w:rFonts w:ascii="Times New Roman" w:eastAsia="Times New Roman" w:hAnsi="Times New Roman"/>
                <w:spacing w:val="-4"/>
                <w:sz w:val="24"/>
                <w:lang w:val="uk-UA"/>
              </w:rPr>
              <w:t>59).</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Зразок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для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аналізу:</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зішкріб</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епітелію з </w:t>
            </w:r>
            <w:proofErr w:type="spellStart"/>
            <w:r w:rsidRPr="006904E7">
              <w:rPr>
                <w:rFonts w:ascii="Times New Roman" w:eastAsia="Times New Roman" w:hAnsi="Times New Roman"/>
                <w:sz w:val="24"/>
                <w:lang w:val="uk-UA"/>
              </w:rPr>
              <w:t>урогенітального</w:t>
            </w:r>
            <w:proofErr w:type="spellEnd"/>
            <w:r w:rsidRPr="006904E7">
              <w:rPr>
                <w:rFonts w:ascii="Times New Roman" w:eastAsia="Times New Roman" w:hAnsi="Times New Roman"/>
                <w:sz w:val="24"/>
                <w:lang w:val="uk-UA"/>
              </w:rPr>
              <w:t xml:space="preserve"> тракту, секрет передміхурової залози, осад сечі,</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сперма.</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Об’єм</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досліджуваного</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зразка: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10 </w:t>
            </w:r>
            <w:r w:rsidRPr="006904E7">
              <w:rPr>
                <w:rFonts w:ascii="Times New Roman" w:eastAsia="Times New Roman" w:hAnsi="Times New Roman"/>
                <w:spacing w:val="-4"/>
                <w:sz w:val="24"/>
                <w:lang w:val="uk-UA"/>
              </w:rPr>
              <w:t>мкл.</w:t>
            </w:r>
          </w:p>
          <w:p w:rsidR="006904E7" w:rsidRPr="006904E7" w:rsidRDefault="006904E7" w:rsidP="00E03C4D">
            <w:pPr>
              <w:spacing w:after="0" w:line="240" w:lineRule="auto"/>
              <w:ind w:left="142" w:right="139"/>
              <w:rPr>
                <w:rFonts w:ascii="Times New Roman" w:eastAsia="Times New Roman" w:hAnsi="Times New Roman"/>
                <w:sz w:val="24"/>
                <w:lang w:val="uk-UA"/>
              </w:rPr>
            </w:pPr>
            <w:r w:rsidRPr="006904E7">
              <w:rPr>
                <w:rFonts w:ascii="Times New Roman" w:eastAsia="Times New Roman" w:hAnsi="Times New Roman"/>
                <w:sz w:val="24"/>
                <w:lang w:val="uk-UA"/>
              </w:rPr>
              <w:t>Буфер,</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(1.5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рідина від безбарвного до рожевого кольору.</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 готова до використання (0.135</w:t>
            </w:r>
            <w:r w:rsidRPr="006904E7">
              <w:rPr>
                <w:rFonts w:ascii="Times New Roman" w:eastAsia="Times New Roman" w:hAnsi="Times New Roman"/>
                <w:spacing w:val="-10"/>
                <w:sz w:val="24"/>
                <w:lang w:val="uk-UA"/>
              </w:rPr>
              <w:t xml:space="preserve">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прозора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безбарвна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рідина. ПКЗ – позитивний контрольний зразок, готовий до використання ( 1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НКЗ– негативний контрольний зразок,</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 xml:space="preserve">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tc>
      </w:tr>
      <w:tr w:rsidR="006904E7" w:rsidRPr="006904E7" w:rsidTr="006904E7">
        <w:trPr>
          <w:trHeight w:val="679"/>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tcBorders>
          </w:tcPr>
          <w:p w:rsidR="006904E7" w:rsidRPr="006904E7" w:rsidRDefault="006904E7" w:rsidP="00E03C4D">
            <w:pPr>
              <w:spacing w:before="108"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4</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49539</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1</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базується </w:t>
            </w:r>
            <w:r w:rsidRPr="006904E7">
              <w:rPr>
                <w:rFonts w:ascii="Times New Roman" w:eastAsia="Times New Roman" w:hAnsi="Times New Roman"/>
                <w:spacing w:val="-5"/>
                <w:sz w:val="24"/>
                <w:lang w:val="uk-UA"/>
              </w:rPr>
              <w:t>на</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type w:val="continuous"/>
          <w:pgSz w:w="11900" w:h="16820"/>
          <w:pgMar w:top="700" w:right="600" w:bottom="581"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271"/>
        </w:trPr>
        <w:tc>
          <w:tcPr>
            <w:tcW w:w="534"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bottom w:val="nil"/>
            </w:tcBorders>
          </w:tcPr>
          <w:p w:rsidR="006904E7" w:rsidRPr="006904E7" w:rsidRDefault="006904E7" w:rsidP="00E03C4D">
            <w:pPr>
              <w:spacing w:after="0" w:line="251"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vMerge w:val="restart"/>
          </w:tcPr>
          <w:p w:rsidR="00685C79" w:rsidRPr="00685C79" w:rsidRDefault="00685C79" w:rsidP="00685C79">
            <w:pPr>
              <w:spacing w:after="0" w:line="240" w:lineRule="auto"/>
              <w:ind w:left="142"/>
              <w:rPr>
                <w:rFonts w:ascii="Times New Roman" w:eastAsia="Times New Roman" w:hAnsi="Times New Roman"/>
                <w:sz w:val="24"/>
                <w:lang w:val="uk-UA"/>
              </w:rPr>
            </w:pPr>
            <w:r w:rsidRPr="00685C79">
              <w:rPr>
                <w:rFonts w:ascii="Times New Roman" w:eastAsia="Times New Roman" w:hAnsi="Times New Roman"/>
                <w:sz w:val="24"/>
                <w:lang w:val="uk-UA"/>
              </w:rPr>
              <w:t xml:space="preserve">Вірус простого </w:t>
            </w:r>
            <w:proofErr w:type="spellStart"/>
            <w:r w:rsidRPr="00685C79">
              <w:rPr>
                <w:rFonts w:ascii="Times New Roman" w:eastAsia="Times New Roman" w:hAnsi="Times New Roman"/>
                <w:sz w:val="24"/>
                <w:lang w:val="uk-UA"/>
              </w:rPr>
              <w:t>герпесу</w:t>
            </w:r>
            <w:proofErr w:type="spellEnd"/>
            <w:r w:rsidRPr="00685C79">
              <w:rPr>
                <w:rFonts w:ascii="Times New Roman" w:eastAsia="Times New Roman" w:hAnsi="Times New Roman"/>
                <w:sz w:val="24"/>
                <w:lang w:val="uk-UA"/>
              </w:rPr>
              <w:t xml:space="preserve"> 1 і</w:t>
            </w:r>
          </w:p>
          <w:p w:rsidR="00685C79" w:rsidRPr="00685C79" w:rsidRDefault="00685C79" w:rsidP="00685C79">
            <w:pPr>
              <w:spacing w:after="0" w:line="240" w:lineRule="auto"/>
              <w:ind w:left="142"/>
              <w:rPr>
                <w:rFonts w:ascii="Times New Roman" w:eastAsia="Times New Roman" w:hAnsi="Times New Roman"/>
                <w:sz w:val="24"/>
                <w:lang w:val="uk-UA"/>
              </w:rPr>
            </w:pPr>
            <w:r w:rsidRPr="00685C79">
              <w:rPr>
                <w:rFonts w:ascii="Times New Roman" w:eastAsia="Times New Roman" w:hAnsi="Times New Roman"/>
                <w:sz w:val="24"/>
                <w:lang w:val="uk-UA"/>
              </w:rPr>
              <w:t xml:space="preserve">2 (HSV1 і 2), </w:t>
            </w:r>
            <w:r w:rsidRPr="00685C79">
              <w:rPr>
                <w:rFonts w:ascii="Times New Roman" w:eastAsia="Times New Roman" w:hAnsi="Times New Roman"/>
                <w:sz w:val="24"/>
                <w:lang w:val="uk-UA"/>
              </w:rPr>
              <w:lastRenderedPageBreak/>
              <w:t>нуклеїнова</w:t>
            </w:r>
          </w:p>
          <w:p w:rsidR="00685C79" w:rsidRPr="00685C79" w:rsidRDefault="00685C79" w:rsidP="00685C79">
            <w:pPr>
              <w:spacing w:after="0" w:line="240" w:lineRule="auto"/>
              <w:ind w:left="142"/>
              <w:rPr>
                <w:rFonts w:ascii="Times New Roman" w:eastAsia="Times New Roman" w:hAnsi="Times New Roman"/>
                <w:sz w:val="24"/>
                <w:lang w:val="uk-UA"/>
              </w:rPr>
            </w:pPr>
            <w:r w:rsidRPr="00685C79">
              <w:rPr>
                <w:rFonts w:ascii="Times New Roman" w:eastAsia="Times New Roman" w:hAnsi="Times New Roman"/>
                <w:sz w:val="24"/>
                <w:lang w:val="uk-UA"/>
              </w:rPr>
              <w:t>кислота IVD (діагностика</w:t>
            </w:r>
          </w:p>
          <w:p w:rsidR="00685C79" w:rsidRPr="00685C79" w:rsidRDefault="00685C79" w:rsidP="00685C79">
            <w:pPr>
              <w:spacing w:after="0" w:line="240" w:lineRule="auto"/>
              <w:ind w:left="142"/>
              <w:rPr>
                <w:rFonts w:ascii="Times New Roman" w:eastAsia="Times New Roman" w:hAnsi="Times New Roman"/>
                <w:sz w:val="24"/>
                <w:lang w:val="uk-UA"/>
              </w:rPr>
            </w:pPr>
            <w:proofErr w:type="spellStart"/>
            <w:r w:rsidRPr="00685C79">
              <w:rPr>
                <w:rFonts w:ascii="Times New Roman" w:eastAsia="Times New Roman" w:hAnsi="Times New Roman"/>
                <w:sz w:val="24"/>
                <w:lang w:val="uk-UA"/>
              </w:rPr>
              <w:t>in</w:t>
            </w:r>
            <w:proofErr w:type="spellEnd"/>
            <w:r w:rsidRPr="00685C79">
              <w:rPr>
                <w:rFonts w:ascii="Times New Roman" w:eastAsia="Times New Roman" w:hAnsi="Times New Roman"/>
                <w:sz w:val="24"/>
                <w:lang w:val="uk-UA"/>
              </w:rPr>
              <w:t xml:space="preserve"> </w:t>
            </w:r>
            <w:proofErr w:type="spellStart"/>
            <w:r w:rsidRPr="00685C79">
              <w:rPr>
                <w:rFonts w:ascii="Times New Roman" w:eastAsia="Times New Roman" w:hAnsi="Times New Roman"/>
                <w:sz w:val="24"/>
                <w:lang w:val="uk-UA"/>
              </w:rPr>
              <w:t>vitro</w:t>
            </w:r>
            <w:proofErr w:type="spellEnd"/>
            <w:r w:rsidRPr="00685C79">
              <w:rPr>
                <w:rFonts w:ascii="Times New Roman" w:eastAsia="Times New Roman" w:hAnsi="Times New Roman"/>
                <w:sz w:val="24"/>
                <w:lang w:val="uk-UA"/>
              </w:rPr>
              <w:t xml:space="preserve"> ), набір, аналіз</w:t>
            </w:r>
          </w:p>
          <w:p w:rsidR="006904E7" w:rsidRPr="006904E7" w:rsidRDefault="00685C79" w:rsidP="00685C79">
            <w:pPr>
              <w:spacing w:after="0" w:line="240" w:lineRule="auto"/>
              <w:ind w:left="142"/>
              <w:rPr>
                <w:rFonts w:ascii="Times New Roman" w:eastAsia="Times New Roman" w:hAnsi="Times New Roman"/>
                <w:sz w:val="24"/>
                <w:lang w:val="uk-UA"/>
              </w:rPr>
            </w:pPr>
            <w:r w:rsidRPr="00685C79">
              <w:rPr>
                <w:rFonts w:ascii="Times New Roman" w:eastAsia="Times New Roman" w:hAnsi="Times New Roman"/>
                <w:sz w:val="24"/>
                <w:lang w:val="uk-UA"/>
              </w:rPr>
              <w:t>нуклеїнових кислот (NAT)</w:t>
            </w:r>
          </w:p>
        </w:tc>
        <w:tc>
          <w:tcPr>
            <w:tcW w:w="1275"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vMerge w:val="restart"/>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bottom w:val="nil"/>
            </w:tcBorders>
          </w:tcPr>
          <w:p w:rsidR="006904E7" w:rsidRPr="006904E7" w:rsidRDefault="006904E7" w:rsidP="00E03C4D">
            <w:pPr>
              <w:spacing w:after="0" w:line="251"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z w:val="24"/>
                <w:lang w:val="uk-UA"/>
              </w:rPr>
              <w:t xml:space="preserve"> метод по </w:t>
            </w:r>
            <w:r w:rsidRPr="006904E7">
              <w:rPr>
                <w:rFonts w:ascii="Times New Roman" w:eastAsia="Times New Roman" w:hAnsi="Times New Roman"/>
                <w:spacing w:val="-4"/>
                <w:sz w:val="24"/>
                <w:lang w:val="uk-UA"/>
              </w:rPr>
              <w:t>двом</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ланцюгової</w:t>
            </w: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каналам: FAM/ та </w:t>
            </w:r>
            <w:r w:rsidRPr="006904E7">
              <w:rPr>
                <w:rFonts w:ascii="Times New Roman" w:eastAsia="Times New Roman" w:hAnsi="Times New Roman"/>
                <w:spacing w:val="-2"/>
                <w:sz w:val="24"/>
                <w:lang w:val="uk-UA"/>
              </w:rPr>
              <w:t>контроль</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r w:rsidRPr="006904E7">
              <w:rPr>
                <w:rFonts w:ascii="Times New Roman" w:eastAsia="Times New Roman" w:hAnsi="Times New Roman"/>
                <w:spacing w:val="-10"/>
                <w:sz w:val="24"/>
                <w:lang w:val="uk-UA"/>
              </w:rPr>
              <w:t>у</w:t>
            </w: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каналу </w:t>
            </w:r>
            <w:r w:rsidRPr="006904E7">
              <w:rPr>
                <w:rFonts w:ascii="Times New Roman" w:eastAsia="Times New Roman" w:hAnsi="Times New Roman"/>
                <w:spacing w:val="-2"/>
                <w:sz w:val="24"/>
                <w:lang w:val="uk-UA"/>
              </w:rPr>
              <w:t>HEX/</w:t>
            </w:r>
            <w:proofErr w:type="spellStart"/>
            <w:r w:rsidRPr="006904E7">
              <w:rPr>
                <w:rFonts w:ascii="Times New Roman" w:eastAsia="Times New Roman" w:hAnsi="Times New Roman"/>
                <w:spacing w:val="-2"/>
                <w:sz w:val="24"/>
                <w:lang w:val="uk-UA"/>
              </w:rPr>
              <w:t>Yellow</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w:t>
            </w:r>
            <w:r w:rsidRPr="006904E7">
              <w:rPr>
                <w:rFonts w:ascii="Times New Roman" w:eastAsia="Times New Roman" w:hAnsi="Times New Roman"/>
                <w:spacing w:val="-4"/>
                <w:sz w:val="24"/>
                <w:lang w:val="uk-UA"/>
              </w:rPr>
              <w:t>часі</w:t>
            </w: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Загальний час проведення </w:t>
            </w:r>
            <w:r w:rsidRPr="006904E7">
              <w:rPr>
                <w:rFonts w:ascii="Times New Roman" w:eastAsia="Times New Roman" w:hAnsi="Times New Roman"/>
                <w:spacing w:val="-2"/>
                <w:sz w:val="24"/>
                <w:lang w:val="uk-UA"/>
              </w:rPr>
              <w:t>реакції</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приблизно 120 </w:t>
            </w:r>
            <w:r w:rsidRPr="006904E7">
              <w:rPr>
                <w:rFonts w:ascii="Times New Roman" w:eastAsia="Times New Roman" w:hAnsi="Times New Roman"/>
                <w:spacing w:val="-2"/>
                <w:sz w:val="24"/>
                <w:lang w:val="uk-UA"/>
              </w:rPr>
              <w:t>хвилин.</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12"/>
                <w:lang w:val="uk-UA"/>
              </w:rPr>
            </w:pPr>
            <w:r w:rsidRPr="006904E7">
              <w:rPr>
                <w:rFonts w:ascii="Times New Roman" w:eastAsia="Times New Roman" w:hAnsi="Times New Roman"/>
                <w:sz w:val="24"/>
                <w:lang w:val="uk-UA"/>
              </w:rPr>
              <w:t xml:space="preserve">Аналітична чутливість 1*10 </w:t>
            </w:r>
            <w:r w:rsidRPr="006904E7">
              <w:rPr>
                <w:rFonts w:ascii="Times New Roman" w:eastAsia="Times New Roman" w:hAnsi="Times New Roman"/>
                <w:spacing w:val="-10"/>
                <w:position w:val="8"/>
                <w:sz w:val="12"/>
                <w:lang w:val="uk-UA"/>
              </w:rPr>
              <w:t>3</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копій/</w:t>
            </w:r>
            <w:proofErr w:type="spellStart"/>
            <w:r w:rsidRPr="006904E7">
              <w:rPr>
                <w:rFonts w:ascii="Times New Roman" w:eastAsia="Times New Roman" w:hAnsi="Times New Roman"/>
                <w:spacing w:val="-2"/>
                <w:sz w:val="24"/>
                <w:lang w:val="uk-UA"/>
              </w:rPr>
              <w:t>мл</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чутливість не </w:t>
            </w:r>
            <w:r w:rsidRPr="006904E7">
              <w:rPr>
                <w:rFonts w:ascii="Times New Roman" w:eastAsia="Times New Roman" w:hAnsi="Times New Roman"/>
                <w:spacing w:val="-2"/>
                <w:sz w:val="24"/>
                <w:lang w:val="uk-UA"/>
              </w:rPr>
              <w:t>менше</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98%.</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специфічність </w:t>
            </w:r>
            <w:r w:rsidRPr="006904E7">
              <w:rPr>
                <w:rFonts w:ascii="Times New Roman" w:eastAsia="Times New Roman" w:hAnsi="Times New Roman"/>
                <w:spacing w:val="-5"/>
                <w:sz w:val="24"/>
                <w:lang w:val="uk-UA"/>
              </w:rPr>
              <w:t>не</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менше </w:t>
            </w:r>
            <w:r w:rsidRPr="006904E7">
              <w:rPr>
                <w:rFonts w:ascii="Times New Roman" w:eastAsia="Times New Roman" w:hAnsi="Times New Roman"/>
                <w:spacing w:val="-4"/>
                <w:sz w:val="24"/>
                <w:lang w:val="uk-UA"/>
              </w:rPr>
              <w:t>98%.</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Відсутні перехресні реакції </w:t>
            </w:r>
            <w:r w:rsidRPr="006904E7">
              <w:rPr>
                <w:rFonts w:ascii="Times New Roman" w:eastAsia="Times New Roman" w:hAnsi="Times New Roman"/>
                <w:spacing w:val="-5"/>
                <w:sz w:val="24"/>
                <w:lang w:val="uk-UA"/>
              </w:rPr>
              <w:t>при</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тестуванні зразків ДНК людини </w:t>
            </w:r>
            <w:r w:rsidRPr="006904E7">
              <w:rPr>
                <w:rFonts w:ascii="Times New Roman" w:eastAsia="Times New Roman" w:hAnsi="Times New Roman"/>
                <w:spacing w:val="-10"/>
                <w:sz w:val="24"/>
                <w:lang w:val="uk-UA"/>
              </w:rPr>
              <w:t>і</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панелі </w:t>
            </w:r>
            <w:r w:rsidRPr="006904E7">
              <w:rPr>
                <w:rFonts w:ascii="Times New Roman" w:eastAsia="Times New Roman" w:hAnsi="Times New Roman"/>
                <w:spacing w:val="-2"/>
                <w:sz w:val="24"/>
                <w:lang w:val="uk-UA"/>
              </w:rPr>
              <w:t>зразків</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ДНК наступних </w:t>
            </w:r>
            <w:r w:rsidRPr="006904E7">
              <w:rPr>
                <w:rFonts w:ascii="Times New Roman" w:eastAsia="Times New Roman" w:hAnsi="Times New Roman"/>
                <w:spacing w:val="-2"/>
                <w:sz w:val="24"/>
                <w:lang w:val="uk-UA"/>
              </w:rPr>
              <w:t>мікроорганізмів:</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trachomatis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Chlamydia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pneumoniae</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vaginalys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Lactobacillus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crispatus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Enterococcus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faecium</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coli</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Streptococcus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albicans</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hominis</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Neisseria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gonorrhoeae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Neisseria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subflava</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mucosa</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Trichomonas</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vaginalis</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gondii</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Ureaplasma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parvum</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CMV, HPV (типи </w:t>
            </w:r>
            <w:r w:rsidRPr="006904E7">
              <w:rPr>
                <w:rFonts w:ascii="Times New Roman" w:eastAsia="Times New Roman" w:hAnsi="Times New Roman"/>
                <w:spacing w:val="-5"/>
                <w:sz w:val="24"/>
                <w:lang w:val="uk-UA"/>
              </w:rPr>
              <w:t>16,</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18, 31, 33, 35, 39, 45, 51, 52, 56, </w:t>
            </w:r>
            <w:r w:rsidRPr="006904E7">
              <w:rPr>
                <w:rFonts w:ascii="Times New Roman" w:eastAsia="Times New Roman" w:hAnsi="Times New Roman"/>
                <w:spacing w:val="-5"/>
                <w:sz w:val="24"/>
                <w:lang w:val="uk-UA"/>
              </w:rPr>
              <w:t>58,</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59).</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для аналізу: слизові </w:t>
            </w:r>
            <w:r w:rsidRPr="006904E7">
              <w:rPr>
                <w:rFonts w:ascii="Times New Roman" w:eastAsia="Times New Roman" w:hAnsi="Times New Roman"/>
                <w:spacing w:val="-2"/>
                <w:sz w:val="24"/>
                <w:lang w:val="uk-UA"/>
              </w:rPr>
              <w:t>оболонки</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урогенітального</w:t>
            </w:r>
            <w:proofErr w:type="spellEnd"/>
            <w:r w:rsidRPr="006904E7">
              <w:rPr>
                <w:rFonts w:ascii="Times New Roman" w:eastAsia="Times New Roman" w:hAnsi="Times New Roman"/>
                <w:sz w:val="24"/>
                <w:lang w:val="uk-UA"/>
              </w:rPr>
              <w:t xml:space="preserve"> тракту, мазок </w:t>
            </w:r>
            <w:r w:rsidRPr="006904E7">
              <w:rPr>
                <w:rFonts w:ascii="Times New Roman" w:eastAsia="Times New Roman" w:hAnsi="Times New Roman"/>
                <w:spacing w:val="-10"/>
                <w:sz w:val="24"/>
                <w:lang w:val="uk-UA"/>
              </w:rPr>
              <w:t>з</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ротоглотки</w:t>
            </w:r>
            <w:proofErr w:type="spellEnd"/>
            <w:r w:rsidRPr="006904E7">
              <w:rPr>
                <w:rFonts w:ascii="Times New Roman" w:eastAsia="Times New Roman" w:hAnsi="Times New Roman"/>
                <w:spacing w:val="-2"/>
                <w:sz w:val="24"/>
                <w:lang w:val="uk-UA"/>
              </w:rPr>
              <w:t>,</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ліквор, виділення з </w:t>
            </w:r>
            <w:proofErr w:type="spellStart"/>
            <w:r w:rsidRPr="006904E7">
              <w:rPr>
                <w:rFonts w:ascii="Times New Roman" w:eastAsia="Times New Roman" w:hAnsi="Times New Roman"/>
                <w:spacing w:val="-2"/>
                <w:sz w:val="24"/>
                <w:lang w:val="uk-UA"/>
              </w:rPr>
              <w:t>ерозивно-</w:t>
            </w:r>
            <w:proofErr w:type="spellEnd"/>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виразкових уражень шкіри </w:t>
            </w:r>
            <w:r w:rsidRPr="006904E7">
              <w:rPr>
                <w:rFonts w:ascii="Times New Roman" w:eastAsia="Times New Roman" w:hAnsi="Times New Roman"/>
                <w:spacing w:val="-5"/>
                <w:sz w:val="24"/>
                <w:lang w:val="uk-UA"/>
              </w:rPr>
              <w:t>та</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слизових </w:t>
            </w:r>
            <w:r w:rsidRPr="006904E7">
              <w:rPr>
                <w:rFonts w:ascii="Times New Roman" w:eastAsia="Times New Roman" w:hAnsi="Times New Roman"/>
                <w:spacing w:val="-2"/>
                <w:sz w:val="24"/>
                <w:lang w:val="uk-UA"/>
              </w:rPr>
              <w:t>оболонок,</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мононуклеарні</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2"/>
                <w:sz w:val="24"/>
                <w:lang w:val="uk-UA"/>
              </w:rPr>
              <w:t>клітини</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периферичного </w:t>
            </w:r>
            <w:r w:rsidRPr="006904E7">
              <w:rPr>
                <w:rFonts w:ascii="Times New Roman" w:eastAsia="Times New Roman" w:hAnsi="Times New Roman"/>
                <w:spacing w:val="-2"/>
                <w:sz w:val="24"/>
                <w:lang w:val="uk-UA"/>
              </w:rPr>
              <w:t>кровообігу.</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Об’єм досліджуваного зразка: </w:t>
            </w:r>
            <w:r w:rsidRPr="006904E7">
              <w:rPr>
                <w:rFonts w:ascii="Times New Roman" w:eastAsia="Times New Roman" w:hAnsi="Times New Roman"/>
                <w:spacing w:val="-5"/>
                <w:sz w:val="24"/>
                <w:lang w:val="uk-UA"/>
              </w:rPr>
              <w:t>10</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мкл.</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Буфер, готовий до використання </w:t>
            </w:r>
            <w:r w:rsidRPr="006904E7">
              <w:rPr>
                <w:rFonts w:ascii="Times New Roman" w:eastAsia="Times New Roman" w:hAnsi="Times New Roman"/>
                <w:spacing w:val="-4"/>
                <w:sz w:val="24"/>
                <w:lang w:val="uk-UA"/>
              </w:rPr>
              <w:t>(1.5</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рідина від </w:t>
            </w:r>
            <w:r w:rsidRPr="006904E7">
              <w:rPr>
                <w:rFonts w:ascii="Times New Roman" w:eastAsia="Times New Roman" w:hAnsi="Times New Roman"/>
                <w:spacing w:val="-2"/>
                <w:sz w:val="24"/>
                <w:lang w:val="uk-UA"/>
              </w:rPr>
              <w:t>безбарвного</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до</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рожевого </w:t>
            </w:r>
            <w:r w:rsidRPr="006904E7">
              <w:rPr>
                <w:rFonts w:ascii="Times New Roman" w:eastAsia="Times New Roman" w:hAnsi="Times New Roman"/>
                <w:spacing w:val="-2"/>
                <w:sz w:val="24"/>
                <w:lang w:val="uk-UA"/>
              </w:rPr>
              <w:t>кольору.</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 xml:space="preserve">, готова до </w:t>
            </w:r>
            <w:r w:rsidRPr="006904E7">
              <w:rPr>
                <w:rFonts w:ascii="Times New Roman" w:eastAsia="Times New Roman" w:hAnsi="Times New Roman"/>
                <w:spacing w:val="-2"/>
                <w:sz w:val="24"/>
                <w:lang w:val="uk-UA"/>
              </w:rPr>
              <w:t>використання</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(0.12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безбарвна </w:t>
            </w:r>
            <w:r w:rsidRPr="006904E7">
              <w:rPr>
                <w:rFonts w:ascii="Times New Roman" w:eastAsia="Times New Roman" w:hAnsi="Times New Roman"/>
                <w:spacing w:val="-2"/>
                <w:sz w:val="24"/>
                <w:lang w:val="uk-UA"/>
              </w:rPr>
              <w:t>рідина.</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ПКЗ – позитивний </w:t>
            </w:r>
            <w:r w:rsidRPr="006904E7">
              <w:rPr>
                <w:rFonts w:ascii="Times New Roman" w:eastAsia="Times New Roman" w:hAnsi="Times New Roman"/>
                <w:spacing w:val="-2"/>
                <w:sz w:val="24"/>
                <w:lang w:val="uk-UA"/>
              </w:rPr>
              <w:t>контрольний</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готовий до використання ( </w:t>
            </w:r>
            <w:r w:rsidRPr="006904E7">
              <w:rPr>
                <w:rFonts w:ascii="Times New Roman" w:eastAsia="Times New Roman" w:hAnsi="Times New Roman"/>
                <w:spacing w:val="-10"/>
                <w:sz w:val="24"/>
                <w:lang w:val="uk-UA"/>
              </w:rPr>
              <w:t>1</w:t>
            </w:r>
          </w:p>
        </w:tc>
      </w:tr>
      <w:tr w:rsidR="006904E7" w:rsidRPr="006904E7" w:rsidTr="006904E7">
        <w:trPr>
          <w:trHeight w:val="265"/>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18"/>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bottom w:val="nil"/>
            </w:tcBorders>
          </w:tcPr>
          <w:p w:rsidR="006904E7" w:rsidRPr="006904E7" w:rsidRDefault="006904E7" w:rsidP="00E03C4D">
            <w:pPr>
              <w:spacing w:after="0" w:line="24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2"/>
                <w:sz w:val="24"/>
                <w:lang w:val="uk-UA"/>
              </w:rPr>
              <w:t>прозора</w:t>
            </w:r>
          </w:p>
        </w:tc>
      </w:tr>
      <w:tr w:rsidR="006904E7" w:rsidRPr="006904E7" w:rsidTr="006904E7">
        <w:trPr>
          <w:trHeight w:val="480"/>
        </w:trPr>
        <w:tc>
          <w:tcPr>
            <w:tcW w:w="534"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1275"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851" w:type="dxa"/>
            <w:vMerge/>
            <w:tcBorders>
              <w:top w:val="nil"/>
            </w:tcBorders>
          </w:tcPr>
          <w:p w:rsidR="006904E7" w:rsidRPr="006904E7" w:rsidRDefault="006904E7" w:rsidP="00E03C4D">
            <w:pPr>
              <w:spacing w:after="0" w:line="240" w:lineRule="auto"/>
              <w:ind w:left="142"/>
              <w:rPr>
                <w:rFonts w:ascii="Times New Roman" w:eastAsia="Times New Roman" w:hAnsi="Times New Roman"/>
                <w:sz w:val="2"/>
                <w:szCs w:val="2"/>
                <w:lang w:val="uk-UA"/>
              </w:rPr>
            </w:pPr>
          </w:p>
        </w:tc>
        <w:tc>
          <w:tcPr>
            <w:tcW w:w="4082" w:type="dxa"/>
            <w:tcBorders>
              <w:top w:val="nil"/>
            </w:tcBorders>
          </w:tcPr>
          <w:p w:rsidR="006904E7" w:rsidRPr="006904E7" w:rsidRDefault="006904E7" w:rsidP="00E03C4D">
            <w:pPr>
              <w:spacing w:after="0" w:line="26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безбарвна </w:t>
            </w:r>
            <w:r w:rsidRPr="006904E7">
              <w:rPr>
                <w:rFonts w:ascii="Times New Roman" w:eastAsia="Times New Roman" w:hAnsi="Times New Roman"/>
                <w:spacing w:val="-2"/>
                <w:sz w:val="24"/>
                <w:lang w:val="uk-UA"/>
              </w:rPr>
              <w:t>рідина.</w:t>
            </w:r>
          </w:p>
        </w:tc>
      </w:tr>
    </w:tbl>
    <w:p w:rsidR="006904E7" w:rsidRPr="006904E7" w:rsidRDefault="006904E7" w:rsidP="00E03C4D">
      <w:pPr>
        <w:widowControl w:val="0"/>
        <w:autoSpaceDE w:val="0"/>
        <w:autoSpaceDN w:val="0"/>
        <w:spacing w:after="0" w:line="266" w:lineRule="exact"/>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1926"/>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Pr>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НКЗ– негативний контрольний зразок,</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 xml:space="preserve">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безбарвна </w:t>
            </w:r>
            <w:r w:rsidRPr="006904E7">
              <w:rPr>
                <w:rFonts w:ascii="Times New Roman" w:eastAsia="Times New Roman" w:hAnsi="Times New Roman"/>
                <w:spacing w:val="-2"/>
                <w:sz w:val="24"/>
                <w:lang w:val="uk-UA"/>
              </w:rPr>
              <w:t>рідина.</w:t>
            </w:r>
          </w:p>
          <w:p w:rsidR="006904E7" w:rsidRPr="006904E7" w:rsidRDefault="006904E7" w:rsidP="00E03C4D">
            <w:pPr>
              <w:spacing w:before="9" w:after="0" w:line="240" w:lineRule="auto"/>
              <w:ind w:left="142"/>
              <w:rPr>
                <w:rFonts w:ascii="Times New Roman" w:eastAsia="Times New Roman" w:hAnsi="Times New Roman"/>
                <w:sz w:val="21"/>
                <w:lang w:val="uk-UA"/>
              </w:rPr>
            </w:pPr>
          </w:p>
          <w:p w:rsidR="006904E7" w:rsidRPr="006904E7" w:rsidRDefault="006904E7" w:rsidP="00E03C4D">
            <w:pPr>
              <w:spacing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lastRenderedPageBreak/>
              <w:t>5</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52475</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2</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 </w:t>
            </w:r>
            <w:r w:rsidRPr="006904E7">
              <w:rPr>
                <w:rFonts w:ascii="Times New Roman" w:eastAsia="Times New Roman" w:hAnsi="Times New Roman"/>
                <w:spacing w:val="-2"/>
                <w:sz w:val="24"/>
                <w:lang w:val="uk-UA"/>
              </w:rPr>
              <w:t>проведення</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для </w:t>
            </w:r>
            <w:r w:rsidRPr="006904E7">
              <w:rPr>
                <w:rFonts w:ascii="Times New Roman" w:eastAsia="Times New Roman" w:hAnsi="Times New Roman"/>
                <w:spacing w:val="-2"/>
                <w:sz w:val="24"/>
                <w:lang w:val="uk-UA"/>
              </w:rPr>
              <w:t>виявлення</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Трихомона</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proofErr w:type="spellStart"/>
            <w:r w:rsidRPr="006904E7">
              <w:rPr>
                <w:rFonts w:ascii="Times New Roman" w:eastAsia="Times New Roman" w:hAnsi="Times New Roman"/>
                <w:sz w:val="24"/>
                <w:lang w:val="uk-UA"/>
              </w:rPr>
              <w:t>моноплексної</w:t>
            </w:r>
            <w:proofErr w:type="spellEnd"/>
            <w:r w:rsidRPr="006904E7">
              <w:rPr>
                <w:rFonts w:ascii="Times New Roman" w:eastAsia="Times New Roman" w:hAnsi="Times New Roman"/>
                <w:sz w:val="24"/>
                <w:lang w:val="uk-UA"/>
              </w:rPr>
              <w:t xml:space="preserve"> ПЛР </w:t>
            </w:r>
            <w:r w:rsidRPr="006904E7">
              <w:rPr>
                <w:rFonts w:ascii="Times New Roman" w:eastAsia="Times New Roman" w:hAnsi="Times New Roman"/>
                <w:spacing w:val="-10"/>
                <w:sz w:val="24"/>
                <w:lang w:val="uk-UA"/>
              </w:rPr>
              <w:t>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ДНК</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5"/>
                <w:sz w:val="24"/>
                <w:lang w:val="uk-UA"/>
              </w:rPr>
              <w:t>да</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часі з </w:t>
            </w:r>
            <w:proofErr w:type="spellStart"/>
            <w:r w:rsidRPr="006904E7">
              <w:rPr>
                <w:rFonts w:ascii="Times New Roman" w:eastAsia="Times New Roman" w:hAnsi="Times New Roman"/>
                <w:spacing w:val="-2"/>
                <w:sz w:val="24"/>
                <w:lang w:val="uk-UA"/>
              </w:rPr>
              <w:t>гібридизаційно-</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Trichomonas</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вагінальна,</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pacing w:val="-2"/>
                <w:sz w:val="24"/>
                <w:lang w:val="uk-UA"/>
              </w:rPr>
              <w:t>детекцією</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vaginalis</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нуклеїнові</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Реєстрація реакції </w:t>
            </w:r>
            <w:r w:rsidRPr="006904E7">
              <w:rPr>
                <w:rFonts w:ascii="Times New Roman" w:eastAsia="Times New Roman" w:hAnsi="Times New Roman"/>
                <w:spacing w:val="-10"/>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методом</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кислоти</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 xml:space="preserve">метод по </w:t>
            </w:r>
            <w:r w:rsidRPr="006904E7">
              <w:rPr>
                <w:rFonts w:ascii="Times New Roman" w:eastAsia="Times New Roman" w:hAnsi="Times New Roman"/>
                <w:spacing w:val="-4"/>
                <w:sz w:val="24"/>
                <w:lang w:val="uk-UA"/>
              </w:rPr>
              <w:t>двом</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каналам: FAM/</w:t>
            </w:r>
            <w:proofErr w:type="spellStart"/>
            <w:r w:rsidRPr="006904E7">
              <w:rPr>
                <w:rFonts w:ascii="Times New Roman" w:eastAsia="Times New Roman" w:hAnsi="Times New Roman"/>
                <w:sz w:val="24"/>
                <w:lang w:val="uk-UA"/>
              </w:rPr>
              <w:t>Green</w:t>
            </w:r>
            <w:proofErr w:type="spellEnd"/>
            <w:r w:rsidRPr="006904E7">
              <w:rPr>
                <w:rFonts w:ascii="Times New Roman" w:eastAsia="Times New Roman" w:hAnsi="Times New Roman"/>
                <w:sz w:val="24"/>
                <w:lang w:val="uk-UA"/>
              </w:rPr>
              <w:t xml:space="preserve"> та </w:t>
            </w:r>
            <w:r w:rsidRPr="006904E7">
              <w:rPr>
                <w:rFonts w:ascii="Times New Roman" w:eastAsia="Times New Roman" w:hAnsi="Times New Roman"/>
                <w:spacing w:val="-2"/>
                <w:sz w:val="24"/>
                <w:lang w:val="uk-UA"/>
              </w:rPr>
              <w:t>контроль</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ланцюгової</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(діагностик</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каналу </w:t>
            </w:r>
            <w:r w:rsidRPr="006904E7">
              <w:rPr>
                <w:rFonts w:ascii="Times New Roman" w:eastAsia="Times New Roman" w:hAnsi="Times New Roman"/>
                <w:spacing w:val="-2"/>
                <w:sz w:val="24"/>
                <w:lang w:val="uk-UA"/>
              </w:rPr>
              <w:t>HEX/</w:t>
            </w:r>
            <w:proofErr w:type="spellStart"/>
            <w:r w:rsidRPr="006904E7">
              <w:rPr>
                <w:rFonts w:ascii="Times New Roman" w:eastAsia="Times New Roman" w:hAnsi="Times New Roman"/>
                <w:spacing w:val="-2"/>
                <w:sz w:val="24"/>
                <w:lang w:val="uk-UA"/>
              </w:rPr>
              <w:t>Yellow</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r w:rsidRPr="006904E7">
              <w:rPr>
                <w:rFonts w:ascii="Times New Roman" w:eastAsia="Times New Roman" w:hAnsi="Times New Roman"/>
                <w:spacing w:val="-10"/>
                <w:sz w:val="24"/>
                <w:lang w:val="uk-UA"/>
              </w:rPr>
              <w:t>у</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а </w:t>
            </w:r>
            <w:proofErr w:type="spellStart"/>
            <w:r w:rsidRPr="006904E7">
              <w:rPr>
                <w:rFonts w:ascii="Times New Roman" w:eastAsia="Times New Roman" w:hAnsi="Times New Roman"/>
                <w:sz w:val="24"/>
                <w:lang w:val="uk-UA"/>
              </w:rPr>
              <w:t>in</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vitro</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w:t>
            </w:r>
            <w:r w:rsidRPr="006904E7">
              <w:rPr>
                <w:rFonts w:ascii="Times New Roman" w:eastAsia="Times New Roman" w:hAnsi="Times New Roman"/>
                <w:spacing w:val="-4"/>
                <w:sz w:val="24"/>
                <w:lang w:val="uk-UA"/>
              </w:rPr>
              <w:t>часі</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Загальний час проведення </w:t>
            </w:r>
            <w:r w:rsidRPr="006904E7">
              <w:rPr>
                <w:rFonts w:ascii="Times New Roman" w:eastAsia="Times New Roman" w:hAnsi="Times New Roman"/>
                <w:spacing w:val="-2"/>
                <w:sz w:val="24"/>
                <w:lang w:val="uk-UA"/>
              </w:rPr>
              <w:t>реакції</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аналіз</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приблизно 120 </w:t>
            </w:r>
            <w:r w:rsidRPr="006904E7">
              <w:rPr>
                <w:rFonts w:ascii="Times New Roman" w:eastAsia="Times New Roman" w:hAnsi="Times New Roman"/>
                <w:spacing w:val="-2"/>
                <w:sz w:val="24"/>
                <w:lang w:val="uk-UA"/>
              </w:rPr>
              <w:t>хвилин.</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852080"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Н</w:t>
            </w:r>
            <w:r w:rsidR="006904E7" w:rsidRPr="006904E7">
              <w:rPr>
                <w:rFonts w:ascii="Times New Roman" w:eastAsia="Times New Roman" w:hAnsi="Times New Roman"/>
                <w:spacing w:val="-2"/>
                <w:sz w:val="24"/>
                <w:lang w:val="uk-UA"/>
              </w:rPr>
              <w:t>уклеїно</w:t>
            </w:r>
            <w:r>
              <w:rPr>
                <w:rFonts w:ascii="Times New Roman" w:eastAsia="Times New Roman" w:hAnsi="Times New Roman"/>
                <w:spacing w:val="-2"/>
                <w:sz w:val="24"/>
                <w:lang w:val="uk-UA"/>
              </w:rPr>
              <w:t>-</w:t>
            </w:r>
            <w:proofErr w:type="spellEnd"/>
            <w:r>
              <w:rPr>
                <w:rFonts w:ascii="Times New Roman" w:eastAsia="Times New Roman" w:hAnsi="Times New Roman"/>
                <w:spacing w:val="-2"/>
                <w:sz w:val="24"/>
                <w:lang w:val="uk-UA"/>
              </w:rPr>
              <w:t xml:space="preserve">     </w:t>
            </w:r>
            <w:proofErr w:type="spellStart"/>
            <w:r w:rsidR="006904E7" w:rsidRPr="006904E7">
              <w:rPr>
                <w:rFonts w:ascii="Times New Roman" w:eastAsia="Times New Roman" w:hAnsi="Times New Roman"/>
                <w:spacing w:val="-2"/>
                <w:sz w:val="24"/>
                <w:lang w:val="uk-UA"/>
              </w:rPr>
              <w:t>ви</w:t>
            </w:r>
            <w:r>
              <w:rPr>
                <w:rFonts w:ascii="Times New Roman" w:eastAsia="Times New Roman" w:hAnsi="Times New Roman"/>
                <w:spacing w:val="-2"/>
                <w:sz w:val="24"/>
                <w:lang w:val="uk-UA"/>
              </w:rPr>
              <w:t>х</w:t>
            </w:r>
            <w:proofErr w:type="spellEnd"/>
            <w:r>
              <w:t xml:space="preserve"> </w:t>
            </w:r>
            <w:r w:rsidRPr="00852080">
              <w:rPr>
                <w:rFonts w:ascii="Times New Roman" w:eastAsia="Times New Roman" w:hAnsi="Times New Roman"/>
                <w:spacing w:val="-2"/>
                <w:sz w:val="24"/>
                <w:lang w:val="uk-UA"/>
              </w:rPr>
              <w:t>кислот</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Чутливість: 1х10</w:t>
            </w:r>
            <w:r w:rsidRPr="006904E7">
              <w:rPr>
                <w:rFonts w:ascii="Times New Roman" w:eastAsia="Times New Roman" w:hAnsi="Times New Roman"/>
                <w:position w:val="8"/>
                <w:sz w:val="12"/>
                <w:lang w:val="uk-UA"/>
              </w:rPr>
              <w:t>3</w:t>
            </w:r>
            <w:r w:rsidRPr="006904E7">
              <w:rPr>
                <w:rFonts w:ascii="Times New Roman" w:eastAsia="Times New Roman" w:hAnsi="Times New Roman"/>
                <w:sz w:val="24"/>
                <w:lang w:val="uk-UA"/>
              </w:rPr>
              <w:t>*копій/</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2"/>
                <w:sz w:val="24"/>
                <w:lang w:val="uk-UA"/>
              </w:rPr>
              <w:t>(копій</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специфічної </w:t>
            </w:r>
            <w:proofErr w:type="spellStart"/>
            <w:r w:rsidRPr="006904E7">
              <w:rPr>
                <w:rFonts w:ascii="Times New Roman" w:eastAsia="Times New Roman" w:hAnsi="Times New Roman"/>
                <w:sz w:val="24"/>
                <w:lang w:val="uk-UA"/>
              </w:rPr>
              <w:t>ДНК-мішені</w:t>
            </w:r>
            <w:proofErr w:type="spellEnd"/>
            <w:r w:rsidRPr="006904E7">
              <w:rPr>
                <w:rFonts w:ascii="Times New Roman" w:eastAsia="Times New Roman" w:hAnsi="Times New Roman"/>
                <w:sz w:val="24"/>
                <w:lang w:val="uk-UA"/>
              </w:rPr>
              <w:t xml:space="preserve"> на 1 </w:t>
            </w:r>
            <w:proofErr w:type="spellStart"/>
            <w:r w:rsidRPr="006904E7">
              <w:rPr>
                <w:rFonts w:ascii="Times New Roman" w:eastAsia="Times New Roman" w:hAnsi="Times New Roman"/>
                <w:spacing w:val="-5"/>
                <w:sz w:val="24"/>
                <w:lang w:val="uk-UA"/>
              </w:rPr>
              <w:t>мл</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біологічного </w:t>
            </w:r>
            <w:r w:rsidRPr="006904E7">
              <w:rPr>
                <w:rFonts w:ascii="Times New Roman" w:eastAsia="Times New Roman" w:hAnsi="Times New Roman"/>
                <w:spacing w:val="-2"/>
                <w:sz w:val="24"/>
                <w:lang w:val="uk-UA"/>
              </w:rPr>
              <w:t>зразка).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чутливість – не </w:t>
            </w:r>
            <w:r w:rsidRPr="006904E7">
              <w:rPr>
                <w:rFonts w:ascii="Times New Roman" w:eastAsia="Times New Roman" w:hAnsi="Times New Roman"/>
                <w:spacing w:val="-2"/>
                <w:sz w:val="24"/>
                <w:lang w:val="uk-UA"/>
              </w:rPr>
              <w:t>менше</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98%.</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специфічність </w:t>
            </w:r>
            <w:r w:rsidRPr="006904E7">
              <w:rPr>
                <w:rFonts w:ascii="Times New Roman" w:eastAsia="Times New Roman" w:hAnsi="Times New Roman"/>
                <w:spacing w:val="-2"/>
                <w:sz w:val="24"/>
                <w:lang w:val="uk-UA"/>
              </w:rPr>
              <w:t>набору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складає не менше </w:t>
            </w:r>
            <w:r w:rsidRPr="006904E7">
              <w:rPr>
                <w:rFonts w:ascii="Times New Roman" w:eastAsia="Times New Roman" w:hAnsi="Times New Roman"/>
                <w:spacing w:val="-4"/>
                <w:sz w:val="24"/>
                <w:lang w:val="uk-UA"/>
              </w:rPr>
              <w:t>98%.</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Були відсутні перехресні реакції </w:t>
            </w:r>
            <w:r w:rsidRPr="006904E7">
              <w:rPr>
                <w:rFonts w:ascii="Times New Roman" w:eastAsia="Times New Roman" w:hAnsi="Times New Roman"/>
                <w:spacing w:val="-5"/>
                <w:sz w:val="24"/>
                <w:lang w:val="uk-UA"/>
              </w:rPr>
              <w:t>при</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тестуванні зразків ДНК людини </w:t>
            </w:r>
            <w:r w:rsidRPr="006904E7">
              <w:rPr>
                <w:rFonts w:ascii="Times New Roman" w:eastAsia="Times New Roman" w:hAnsi="Times New Roman"/>
                <w:spacing w:val="-10"/>
                <w:sz w:val="24"/>
                <w:lang w:val="uk-UA"/>
              </w:rPr>
              <w:t>і</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панелі</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зразків ДНК </w:t>
            </w:r>
            <w:r w:rsidRPr="006904E7">
              <w:rPr>
                <w:rFonts w:ascii="Times New Roman" w:eastAsia="Times New Roman" w:hAnsi="Times New Roman"/>
                <w:spacing w:val="-2"/>
                <w:sz w:val="24"/>
                <w:lang w:val="uk-UA"/>
              </w:rPr>
              <w:t>наступних</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мікроорганізмів: </w:t>
            </w:r>
            <w:proofErr w:type="spellStart"/>
            <w:r w:rsidRPr="006904E7">
              <w:rPr>
                <w:rFonts w:ascii="Times New Roman" w:eastAsia="Times New Roman" w:hAnsi="Times New Roman"/>
                <w:spacing w:val="-2"/>
                <w:sz w:val="24"/>
                <w:lang w:val="uk-UA"/>
              </w:rPr>
              <w:t>Chlamydia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trachomatis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Mycoplasma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pneumoniae</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Lactobacillus</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crispatus</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Enterococcus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faecium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coli</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Streptococcus</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albicans</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hominis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Neisseria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gonorrhoeae</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Neisseria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subflava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Neisseria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mucosa</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DC10C6"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parvum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gondii</w:t>
            </w:r>
            <w:proofErr w:type="spellEnd"/>
            <w:r w:rsidRPr="006904E7">
              <w:rPr>
                <w:rFonts w:ascii="Times New Roman" w:eastAsia="Times New Roman" w:hAnsi="Times New Roman"/>
                <w:sz w:val="24"/>
                <w:lang w:val="uk-UA"/>
              </w:rPr>
              <w:t xml:space="preserve">, HSV1 </w:t>
            </w:r>
            <w:r w:rsidRPr="006904E7">
              <w:rPr>
                <w:rFonts w:ascii="Times New Roman" w:eastAsia="Times New Roman" w:hAnsi="Times New Roman"/>
                <w:spacing w:val="-5"/>
                <w:sz w:val="24"/>
                <w:lang w:val="uk-UA"/>
              </w:rPr>
              <w:t>та2</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типу, </w:t>
            </w:r>
            <w:r w:rsidRPr="006904E7">
              <w:rPr>
                <w:rFonts w:ascii="Times New Roman" w:eastAsia="Times New Roman" w:hAnsi="Times New Roman"/>
                <w:spacing w:val="-4"/>
                <w:sz w:val="24"/>
                <w:lang w:val="uk-UA"/>
              </w:rPr>
              <w:t>CMV,</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HPV (типи 16, 18, 31, 33, 35, 39, </w:t>
            </w:r>
            <w:r w:rsidRPr="006904E7">
              <w:rPr>
                <w:rFonts w:ascii="Times New Roman" w:eastAsia="Times New Roman" w:hAnsi="Times New Roman"/>
                <w:spacing w:val="-5"/>
                <w:sz w:val="24"/>
                <w:lang w:val="uk-UA"/>
              </w:rPr>
              <w:t>45,</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51, 52, 56, 58, </w:t>
            </w:r>
            <w:r w:rsidRPr="006904E7">
              <w:rPr>
                <w:rFonts w:ascii="Times New Roman" w:eastAsia="Times New Roman" w:hAnsi="Times New Roman"/>
                <w:spacing w:val="-4"/>
                <w:sz w:val="24"/>
                <w:lang w:val="uk-UA"/>
              </w:rPr>
              <w:t>59).</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для аналізу: зішкріб </w:t>
            </w:r>
            <w:proofErr w:type="spellStart"/>
            <w:r w:rsidRPr="006904E7">
              <w:rPr>
                <w:rFonts w:ascii="Times New Roman" w:eastAsia="Times New Roman" w:hAnsi="Times New Roman"/>
                <w:spacing w:val="-2"/>
                <w:sz w:val="24"/>
                <w:lang w:val="uk-UA"/>
              </w:rPr>
              <w:t>епітелею</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 </w:t>
            </w:r>
            <w:proofErr w:type="spellStart"/>
            <w:r w:rsidRPr="006904E7">
              <w:rPr>
                <w:rFonts w:ascii="Times New Roman" w:eastAsia="Times New Roman" w:hAnsi="Times New Roman"/>
                <w:sz w:val="24"/>
                <w:lang w:val="uk-UA"/>
              </w:rPr>
              <w:t>урогенітального</w:t>
            </w:r>
            <w:proofErr w:type="spellEnd"/>
            <w:r w:rsidRPr="006904E7">
              <w:rPr>
                <w:rFonts w:ascii="Times New Roman" w:eastAsia="Times New Roman" w:hAnsi="Times New Roman"/>
                <w:sz w:val="24"/>
                <w:lang w:val="uk-UA"/>
              </w:rPr>
              <w:t xml:space="preserve"> тракту, </w:t>
            </w:r>
            <w:r w:rsidRPr="006904E7">
              <w:rPr>
                <w:rFonts w:ascii="Times New Roman" w:eastAsia="Times New Roman" w:hAnsi="Times New Roman"/>
                <w:spacing w:val="-2"/>
                <w:sz w:val="24"/>
                <w:lang w:val="uk-UA"/>
              </w:rPr>
              <w:t>сперма,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осад сечі, секрет </w:t>
            </w:r>
            <w:r w:rsidRPr="006904E7">
              <w:rPr>
                <w:rFonts w:ascii="Times New Roman" w:eastAsia="Times New Roman" w:hAnsi="Times New Roman"/>
                <w:spacing w:val="-2"/>
                <w:sz w:val="24"/>
                <w:lang w:val="uk-UA"/>
              </w:rPr>
              <w:t>передміхурової</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залози.</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Об’єм досліджуваного зразка: 10 </w:t>
            </w:r>
            <w:r w:rsidRPr="006904E7">
              <w:rPr>
                <w:rFonts w:ascii="Times New Roman" w:eastAsia="Times New Roman" w:hAnsi="Times New Roman"/>
                <w:spacing w:val="-5"/>
                <w:sz w:val="24"/>
                <w:lang w:val="uk-UA"/>
              </w:rPr>
              <w:t>мкл</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ДНК-</w:t>
            </w:r>
            <w:r w:rsidRPr="006904E7">
              <w:rPr>
                <w:rFonts w:ascii="Times New Roman" w:eastAsia="Times New Roman" w:hAnsi="Times New Roman"/>
                <w:spacing w:val="-2"/>
                <w:sz w:val="24"/>
                <w:lang w:val="uk-UA"/>
              </w:rPr>
              <w:t>проби</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Буфер, готовий до використання </w:t>
            </w:r>
            <w:r w:rsidRPr="006904E7">
              <w:rPr>
                <w:rFonts w:ascii="Times New Roman" w:eastAsia="Times New Roman" w:hAnsi="Times New Roman"/>
                <w:spacing w:val="-4"/>
                <w:sz w:val="24"/>
                <w:lang w:val="uk-UA"/>
              </w:rPr>
              <w:t>(1.5</w:t>
            </w:r>
          </w:p>
        </w:tc>
      </w:tr>
      <w:tr w:rsidR="006904E7" w:rsidRPr="006904E7" w:rsidTr="006904E7">
        <w:trPr>
          <w:trHeight w:val="475"/>
        </w:trPr>
        <w:tc>
          <w:tcPr>
            <w:tcW w:w="534"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прозора рідина від </w:t>
            </w:r>
            <w:r w:rsidRPr="006904E7">
              <w:rPr>
                <w:rFonts w:ascii="Times New Roman" w:eastAsia="Times New Roman" w:hAnsi="Times New Roman"/>
                <w:spacing w:val="-2"/>
                <w:sz w:val="24"/>
                <w:lang w:val="uk-UA"/>
              </w:rPr>
              <w:t>безбарвного</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3030"/>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до рожевого </w:t>
            </w:r>
            <w:r w:rsidRPr="006904E7">
              <w:rPr>
                <w:rFonts w:ascii="Times New Roman" w:eastAsia="Times New Roman" w:hAnsi="Times New Roman"/>
                <w:spacing w:val="-2"/>
                <w:sz w:val="24"/>
                <w:lang w:val="uk-UA"/>
              </w:rPr>
              <w:t>кольору.</w:t>
            </w:r>
          </w:p>
          <w:p w:rsidR="006904E7" w:rsidRPr="006904E7" w:rsidRDefault="006904E7" w:rsidP="00E03C4D">
            <w:pPr>
              <w:spacing w:after="0" w:line="240" w:lineRule="auto"/>
              <w:ind w:left="142" w:right="123"/>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 готова до використання (0.135</w:t>
            </w:r>
            <w:r w:rsidRPr="006904E7">
              <w:rPr>
                <w:rFonts w:ascii="Times New Roman" w:eastAsia="Times New Roman" w:hAnsi="Times New Roman"/>
                <w:spacing w:val="-10"/>
                <w:sz w:val="24"/>
                <w:lang w:val="uk-UA"/>
              </w:rPr>
              <w:t xml:space="preserve">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прозора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безбарвна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рідина. ПКЗ, готовий до використання (1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НКЗ – негативний контрольний зразок,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(1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before="3" w:after="0" w:line="240" w:lineRule="auto"/>
              <w:ind w:left="142"/>
              <w:rPr>
                <w:rFonts w:ascii="Times New Roman" w:eastAsia="Times New Roman" w:hAnsi="Times New Roman"/>
                <w:lang w:val="uk-UA"/>
              </w:rPr>
            </w:pPr>
          </w:p>
          <w:p w:rsidR="006904E7" w:rsidRPr="006904E7" w:rsidRDefault="006904E7" w:rsidP="00E03C4D">
            <w:pPr>
              <w:spacing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6904E7" w:rsidTr="006904E7">
        <w:trPr>
          <w:trHeight w:val="281"/>
        </w:trPr>
        <w:tc>
          <w:tcPr>
            <w:tcW w:w="534"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6</w:t>
            </w:r>
          </w:p>
        </w:tc>
        <w:tc>
          <w:tcPr>
            <w:tcW w:w="184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w:t>
            </w:r>
            <w:r w:rsidRPr="006904E7">
              <w:rPr>
                <w:rFonts w:ascii="Times New Roman" w:eastAsia="Times New Roman" w:hAnsi="Times New Roman"/>
                <w:spacing w:val="-2"/>
                <w:sz w:val="24"/>
                <w:lang w:val="uk-UA"/>
              </w:rPr>
              <w:t>реагентів</w:t>
            </w:r>
          </w:p>
        </w:tc>
        <w:tc>
          <w:tcPr>
            <w:tcW w:w="1447"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51235</w:t>
            </w:r>
          </w:p>
        </w:tc>
        <w:tc>
          <w:tcPr>
            <w:tcW w:w="1275"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2</w:t>
            </w:r>
          </w:p>
        </w:tc>
        <w:tc>
          <w:tcPr>
            <w:tcW w:w="4082" w:type="dxa"/>
            <w:tcBorders>
              <w:bottom w:val="nil"/>
            </w:tcBorders>
          </w:tcPr>
          <w:p w:rsidR="006904E7" w:rsidRPr="006904E7" w:rsidRDefault="006904E7" w:rsidP="00E03C4D">
            <w:pPr>
              <w:spacing w:after="0" w:line="26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Принцип аналізу – </w:t>
            </w:r>
            <w:r w:rsidRPr="006904E7">
              <w:rPr>
                <w:rFonts w:ascii="Times New Roman" w:eastAsia="Times New Roman" w:hAnsi="Times New Roman"/>
                <w:spacing w:val="-2"/>
                <w:sz w:val="24"/>
                <w:lang w:val="uk-UA"/>
              </w:rPr>
              <w:t>проведення</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для </w:t>
            </w:r>
            <w:r w:rsidRPr="006904E7">
              <w:rPr>
                <w:rFonts w:ascii="Times New Roman" w:eastAsia="Times New Roman" w:hAnsi="Times New Roman"/>
                <w:spacing w:val="-2"/>
                <w:sz w:val="24"/>
                <w:lang w:val="uk-UA"/>
              </w:rPr>
              <w:t>виявлення</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Neisseria</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proofErr w:type="spellStart"/>
            <w:r w:rsidRPr="006904E7">
              <w:rPr>
                <w:rFonts w:ascii="Times New Roman" w:eastAsia="Times New Roman" w:hAnsi="Times New Roman"/>
                <w:sz w:val="24"/>
                <w:lang w:val="uk-UA"/>
              </w:rPr>
              <w:t>моноплексної</w:t>
            </w:r>
            <w:proofErr w:type="spellEnd"/>
            <w:r w:rsidRPr="006904E7">
              <w:rPr>
                <w:rFonts w:ascii="Times New Roman" w:eastAsia="Times New Roman" w:hAnsi="Times New Roman"/>
                <w:sz w:val="24"/>
                <w:lang w:val="uk-UA"/>
              </w:rPr>
              <w:t xml:space="preserve"> ПЛР </w:t>
            </w:r>
            <w:r w:rsidRPr="006904E7">
              <w:rPr>
                <w:rFonts w:ascii="Times New Roman" w:eastAsia="Times New Roman" w:hAnsi="Times New Roman"/>
                <w:spacing w:val="-10"/>
                <w:sz w:val="24"/>
                <w:lang w:val="uk-UA"/>
              </w:rPr>
              <w:t>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ДНК</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gonorrhoeae</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часі з </w:t>
            </w:r>
            <w:proofErr w:type="spellStart"/>
            <w:r w:rsidRPr="006904E7">
              <w:rPr>
                <w:rFonts w:ascii="Times New Roman" w:eastAsia="Times New Roman" w:hAnsi="Times New Roman"/>
                <w:spacing w:val="-2"/>
                <w:sz w:val="24"/>
                <w:lang w:val="uk-UA"/>
              </w:rPr>
              <w:t>гібридизаційно-</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Neisseria</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pacing w:val="-2"/>
                <w:sz w:val="24"/>
                <w:lang w:val="uk-UA"/>
              </w:rPr>
              <w:t>детекцією</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gonorrhoeae</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нуклеїнові</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Реєстрація реакції </w:t>
            </w:r>
            <w:r w:rsidRPr="006904E7">
              <w:rPr>
                <w:rFonts w:ascii="Times New Roman" w:eastAsia="Times New Roman" w:hAnsi="Times New Roman"/>
                <w:spacing w:val="-10"/>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методом</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кислоти</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флуориметричний</w:t>
            </w:r>
            <w:proofErr w:type="spellEnd"/>
            <w:r w:rsidRPr="006904E7">
              <w:rPr>
                <w:rFonts w:ascii="Times New Roman" w:eastAsia="Times New Roman" w:hAnsi="Times New Roman"/>
                <w:spacing w:val="60"/>
                <w:sz w:val="24"/>
                <w:lang w:val="uk-UA"/>
              </w:rPr>
              <w:t xml:space="preserve"> </w:t>
            </w:r>
            <w:r w:rsidRPr="006904E7">
              <w:rPr>
                <w:rFonts w:ascii="Times New Roman" w:eastAsia="Times New Roman" w:hAnsi="Times New Roman"/>
                <w:sz w:val="24"/>
                <w:lang w:val="uk-UA"/>
              </w:rPr>
              <w:t xml:space="preserve">метод по </w:t>
            </w:r>
            <w:r w:rsidRPr="006904E7">
              <w:rPr>
                <w:rFonts w:ascii="Times New Roman" w:eastAsia="Times New Roman" w:hAnsi="Times New Roman"/>
                <w:spacing w:val="-4"/>
                <w:sz w:val="24"/>
                <w:lang w:val="uk-UA"/>
              </w:rPr>
              <w:t>двом</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полімеразної</w:t>
            </w:r>
            <w:proofErr w:type="spellEnd"/>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каналам: FAM/</w:t>
            </w:r>
            <w:proofErr w:type="spellStart"/>
            <w:r w:rsidRPr="006904E7">
              <w:rPr>
                <w:rFonts w:ascii="Times New Roman" w:eastAsia="Times New Roman" w:hAnsi="Times New Roman"/>
                <w:sz w:val="24"/>
                <w:lang w:val="uk-UA"/>
              </w:rPr>
              <w:t>Green</w:t>
            </w:r>
            <w:proofErr w:type="spellEnd"/>
            <w:r w:rsidRPr="006904E7">
              <w:rPr>
                <w:rFonts w:ascii="Times New Roman" w:eastAsia="Times New Roman" w:hAnsi="Times New Roman"/>
                <w:sz w:val="24"/>
                <w:lang w:val="uk-UA"/>
              </w:rPr>
              <w:t xml:space="preserve"> та </w:t>
            </w:r>
            <w:r w:rsidRPr="006904E7">
              <w:rPr>
                <w:rFonts w:ascii="Times New Roman" w:eastAsia="Times New Roman" w:hAnsi="Times New Roman"/>
                <w:spacing w:val="-2"/>
                <w:sz w:val="24"/>
                <w:lang w:val="uk-UA"/>
              </w:rPr>
              <w:t>контроль</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ланцюгової</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(діагностик</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біоматеріалу</w:t>
            </w:r>
            <w:proofErr w:type="spellEnd"/>
            <w:r w:rsidRPr="006904E7">
              <w:rPr>
                <w:rFonts w:ascii="Times New Roman" w:eastAsia="Times New Roman" w:hAnsi="Times New Roman"/>
                <w:sz w:val="24"/>
                <w:lang w:val="uk-UA"/>
              </w:rPr>
              <w:t xml:space="preserve"> по каналу </w:t>
            </w:r>
            <w:r w:rsidRPr="006904E7">
              <w:rPr>
                <w:rFonts w:ascii="Times New Roman" w:eastAsia="Times New Roman" w:hAnsi="Times New Roman"/>
                <w:spacing w:val="-2"/>
                <w:sz w:val="24"/>
                <w:lang w:val="uk-UA"/>
              </w:rPr>
              <w:t>HEX/</w:t>
            </w:r>
            <w:proofErr w:type="spellStart"/>
            <w:r w:rsidRPr="006904E7">
              <w:rPr>
                <w:rFonts w:ascii="Times New Roman" w:eastAsia="Times New Roman" w:hAnsi="Times New Roman"/>
                <w:spacing w:val="-2"/>
                <w:sz w:val="24"/>
                <w:lang w:val="uk-UA"/>
              </w:rPr>
              <w:t>Yellow</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реакції </w:t>
            </w:r>
            <w:r w:rsidRPr="006904E7">
              <w:rPr>
                <w:rFonts w:ascii="Times New Roman" w:eastAsia="Times New Roman" w:hAnsi="Times New Roman"/>
                <w:spacing w:val="-10"/>
                <w:sz w:val="24"/>
                <w:lang w:val="uk-UA"/>
              </w:rPr>
              <w:t>у</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а </w:t>
            </w:r>
            <w:proofErr w:type="spellStart"/>
            <w:r w:rsidRPr="006904E7">
              <w:rPr>
                <w:rFonts w:ascii="Times New Roman" w:eastAsia="Times New Roman" w:hAnsi="Times New Roman"/>
                <w:sz w:val="24"/>
                <w:lang w:val="uk-UA"/>
              </w:rPr>
              <w:t>in</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vitro</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5"/>
                <w:sz w:val="24"/>
                <w:lang w:val="uk-UA"/>
              </w:rPr>
              <w:t>),</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Формат: на 96 </w:t>
            </w:r>
            <w:r w:rsidRPr="006904E7">
              <w:rPr>
                <w:rFonts w:ascii="Times New Roman" w:eastAsia="Times New Roman" w:hAnsi="Times New Roman"/>
                <w:spacing w:val="-2"/>
                <w:sz w:val="24"/>
                <w:lang w:val="uk-UA"/>
              </w:rPr>
              <w:t>реакцій.</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реальному </w:t>
            </w:r>
            <w:r w:rsidRPr="006904E7">
              <w:rPr>
                <w:rFonts w:ascii="Times New Roman" w:eastAsia="Times New Roman" w:hAnsi="Times New Roman"/>
                <w:spacing w:val="-4"/>
                <w:sz w:val="24"/>
                <w:lang w:val="uk-UA"/>
              </w:rPr>
              <w:t>часі</w:t>
            </w: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Загальний час проведення </w:t>
            </w:r>
            <w:r w:rsidRPr="006904E7">
              <w:rPr>
                <w:rFonts w:ascii="Times New Roman" w:eastAsia="Times New Roman" w:hAnsi="Times New Roman"/>
                <w:spacing w:val="-2"/>
                <w:sz w:val="24"/>
                <w:lang w:val="uk-UA"/>
              </w:rPr>
              <w:t>реакції</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аналіз</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приблизно 120 </w:t>
            </w:r>
            <w:r w:rsidRPr="006904E7">
              <w:rPr>
                <w:rFonts w:ascii="Times New Roman" w:eastAsia="Times New Roman" w:hAnsi="Times New Roman"/>
                <w:spacing w:val="-2"/>
                <w:sz w:val="24"/>
                <w:lang w:val="uk-UA"/>
              </w:rPr>
              <w:t>хвилин.</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852080" w:rsidP="00E03C4D">
            <w:pPr>
              <w:spacing w:after="0" w:line="256" w:lineRule="exact"/>
              <w:ind w:left="142"/>
              <w:rPr>
                <w:rFonts w:ascii="Times New Roman" w:eastAsia="Times New Roman" w:hAnsi="Times New Roman"/>
                <w:sz w:val="24"/>
                <w:lang w:val="uk-UA"/>
              </w:rPr>
            </w:pPr>
            <w:proofErr w:type="spellStart"/>
            <w:r>
              <w:rPr>
                <w:rFonts w:ascii="Times New Roman" w:eastAsia="Times New Roman" w:hAnsi="Times New Roman"/>
                <w:spacing w:val="-2"/>
                <w:sz w:val="24"/>
                <w:lang w:val="uk-UA"/>
              </w:rPr>
              <w:t>н</w:t>
            </w:r>
            <w:r w:rsidR="006904E7" w:rsidRPr="006904E7">
              <w:rPr>
                <w:rFonts w:ascii="Times New Roman" w:eastAsia="Times New Roman" w:hAnsi="Times New Roman"/>
                <w:spacing w:val="-2"/>
                <w:sz w:val="24"/>
                <w:lang w:val="uk-UA"/>
              </w:rPr>
              <w:t>уклеїно</w:t>
            </w:r>
            <w:r>
              <w:rPr>
                <w:rFonts w:ascii="Times New Roman" w:eastAsia="Times New Roman" w:hAnsi="Times New Roman"/>
                <w:spacing w:val="-2"/>
                <w:sz w:val="24"/>
                <w:lang w:val="uk-UA"/>
              </w:rPr>
              <w:t>-</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Чутливість: 1х10</w:t>
            </w:r>
            <w:r w:rsidRPr="006904E7">
              <w:rPr>
                <w:rFonts w:ascii="Times New Roman" w:eastAsia="Times New Roman" w:hAnsi="Times New Roman"/>
                <w:position w:val="8"/>
                <w:sz w:val="12"/>
                <w:lang w:val="uk-UA"/>
              </w:rPr>
              <w:t>3</w:t>
            </w:r>
            <w:r w:rsidRPr="006904E7">
              <w:rPr>
                <w:rFonts w:ascii="Times New Roman" w:eastAsia="Times New Roman" w:hAnsi="Times New Roman"/>
                <w:sz w:val="24"/>
                <w:lang w:val="uk-UA"/>
              </w:rPr>
              <w:t>*копій/</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xml:space="preserve"> </w:t>
            </w:r>
            <w:r w:rsidRPr="006904E7">
              <w:rPr>
                <w:rFonts w:ascii="Times New Roman" w:eastAsia="Times New Roman" w:hAnsi="Times New Roman"/>
                <w:spacing w:val="-2"/>
                <w:sz w:val="24"/>
                <w:lang w:val="uk-UA"/>
              </w:rPr>
              <w:t>(копій</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852080" w:rsidP="00E03C4D">
            <w:pPr>
              <w:spacing w:after="0" w:line="256" w:lineRule="exact"/>
              <w:ind w:left="142"/>
              <w:rPr>
                <w:rFonts w:ascii="Times New Roman" w:eastAsia="Times New Roman" w:hAnsi="Times New Roman"/>
                <w:sz w:val="24"/>
                <w:lang w:val="uk-UA"/>
              </w:rPr>
            </w:pPr>
            <w:proofErr w:type="spellStart"/>
            <w:r>
              <w:rPr>
                <w:rFonts w:ascii="Times New Roman" w:eastAsia="Times New Roman" w:hAnsi="Times New Roman"/>
                <w:sz w:val="24"/>
                <w:lang w:val="uk-UA"/>
              </w:rPr>
              <w:t>вих</w:t>
            </w:r>
            <w:proofErr w:type="spellEnd"/>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специфічної </w:t>
            </w:r>
            <w:proofErr w:type="spellStart"/>
            <w:r w:rsidRPr="006904E7">
              <w:rPr>
                <w:rFonts w:ascii="Times New Roman" w:eastAsia="Times New Roman" w:hAnsi="Times New Roman"/>
                <w:sz w:val="24"/>
                <w:lang w:val="uk-UA"/>
              </w:rPr>
              <w:t>ДНК-мішені</w:t>
            </w:r>
            <w:proofErr w:type="spellEnd"/>
            <w:r w:rsidRPr="006904E7">
              <w:rPr>
                <w:rFonts w:ascii="Times New Roman" w:eastAsia="Times New Roman" w:hAnsi="Times New Roman"/>
                <w:sz w:val="24"/>
                <w:lang w:val="uk-UA"/>
              </w:rPr>
              <w:t xml:space="preserve"> на 1 </w:t>
            </w:r>
            <w:proofErr w:type="spellStart"/>
            <w:r w:rsidRPr="006904E7">
              <w:rPr>
                <w:rFonts w:ascii="Times New Roman" w:eastAsia="Times New Roman" w:hAnsi="Times New Roman"/>
                <w:spacing w:val="-5"/>
                <w:sz w:val="24"/>
                <w:lang w:val="uk-UA"/>
              </w:rPr>
              <w:t>мл</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кислот</w:t>
            </w: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біологічного </w:t>
            </w:r>
            <w:r w:rsidRPr="006904E7">
              <w:rPr>
                <w:rFonts w:ascii="Times New Roman" w:eastAsia="Times New Roman" w:hAnsi="Times New Roman"/>
                <w:spacing w:val="-2"/>
                <w:sz w:val="24"/>
                <w:lang w:val="uk-UA"/>
              </w:rPr>
              <w:t>зразка).</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чутливість – не </w:t>
            </w:r>
            <w:r w:rsidRPr="006904E7">
              <w:rPr>
                <w:rFonts w:ascii="Times New Roman" w:eastAsia="Times New Roman" w:hAnsi="Times New Roman"/>
                <w:spacing w:val="-2"/>
                <w:sz w:val="24"/>
                <w:lang w:val="uk-UA"/>
              </w:rPr>
              <w:t>менше</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4"/>
                <w:sz w:val="24"/>
                <w:lang w:val="uk-UA"/>
              </w:rPr>
              <w:t>98%.</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Діагностична специфічність </w:t>
            </w:r>
            <w:r w:rsidRPr="006904E7">
              <w:rPr>
                <w:rFonts w:ascii="Times New Roman" w:eastAsia="Times New Roman" w:hAnsi="Times New Roman"/>
                <w:spacing w:val="-2"/>
                <w:sz w:val="24"/>
                <w:lang w:val="uk-UA"/>
              </w:rPr>
              <w:t>набору</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складає не менше </w:t>
            </w:r>
            <w:r w:rsidRPr="006904E7">
              <w:rPr>
                <w:rFonts w:ascii="Times New Roman" w:eastAsia="Times New Roman" w:hAnsi="Times New Roman"/>
                <w:spacing w:val="-4"/>
                <w:sz w:val="24"/>
                <w:lang w:val="uk-UA"/>
              </w:rPr>
              <w:t>98%.</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Були відсутні перехресні реакції </w:t>
            </w:r>
            <w:r w:rsidRPr="006904E7">
              <w:rPr>
                <w:rFonts w:ascii="Times New Roman" w:eastAsia="Times New Roman" w:hAnsi="Times New Roman"/>
                <w:spacing w:val="-5"/>
                <w:sz w:val="24"/>
                <w:lang w:val="uk-UA"/>
              </w:rPr>
              <w:t>при</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тестуванні зразків ДНК людини </w:t>
            </w:r>
            <w:r w:rsidRPr="006904E7">
              <w:rPr>
                <w:rFonts w:ascii="Times New Roman" w:eastAsia="Times New Roman" w:hAnsi="Times New Roman"/>
                <w:spacing w:val="-10"/>
                <w:sz w:val="24"/>
                <w:lang w:val="uk-UA"/>
              </w:rPr>
              <w:t>і</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панелі</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зразків ДНК </w:t>
            </w:r>
            <w:r w:rsidRPr="006904E7">
              <w:rPr>
                <w:rFonts w:ascii="Times New Roman" w:eastAsia="Times New Roman" w:hAnsi="Times New Roman"/>
                <w:spacing w:val="-2"/>
                <w:sz w:val="24"/>
                <w:lang w:val="uk-UA"/>
              </w:rPr>
              <w:t>наступних</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мікроорганізмів: </w:t>
            </w:r>
            <w:proofErr w:type="spellStart"/>
            <w:r w:rsidRPr="006904E7">
              <w:rPr>
                <w:rFonts w:ascii="Times New Roman" w:eastAsia="Times New Roman" w:hAnsi="Times New Roman"/>
                <w:spacing w:val="-2"/>
                <w:sz w:val="24"/>
                <w:lang w:val="uk-UA"/>
              </w:rPr>
              <w:t>Chlamydia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trachomatis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Mycoplasma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genitalium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Chlamydia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pneumoniae</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Gardnerella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vaginalis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Lactobacillus</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pacing w:val="-2"/>
                <w:sz w:val="24"/>
                <w:lang w:val="uk-UA"/>
              </w:rPr>
              <w:t>crispatus</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Enterococcus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faecium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Escherichia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coli</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Staphylococcus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aureus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Streptococcus</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pyogenes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Candida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albicans</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Mycoplasma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hominis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urealyticum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Trichomonas</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vaginalis</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flava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subflava</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sicca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Neisseria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mucosa</w:t>
            </w:r>
            <w:proofErr w:type="spellEnd"/>
            <w:r w:rsidRPr="006904E7">
              <w:rPr>
                <w:rFonts w:ascii="Times New Roman" w:eastAsia="Times New Roman" w:hAnsi="Times New Roman"/>
                <w:spacing w:val="-2"/>
                <w:sz w:val="24"/>
                <w:lang w:val="uk-UA"/>
              </w:rPr>
              <w:t>,</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Treponema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pallidum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pacing w:val="-2"/>
                <w:sz w:val="24"/>
                <w:lang w:val="uk-UA"/>
              </w:rPr>
              <w:t>Ureaplasma</w:t>
            </w:r>
            <w:proofErr w:type="spellEnd"/>
          </w:p>
        </w:tc>
      </w:tr>
      <w:tr w:rsidR="006904E7" w:rsidRPr="00DC10C6"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parvum</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Toxoplasma</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gondii</w:t>
            </w:r>
            <w:proofErr w:type="spellEnd"/>
            <w:r w:rsidRPr="006904E7">
              <w:rPr>
                <w:rFonts w:ascii="Times New Roman" w:eastAsia="Times New Roman" w:hAnsi="Times New Roman"/>
                <w:sz w:val="24"/>
                <w:lang w:val="uk-UA"/>
              </w:rPr>
              <w:t xml:space="preserve">, HSV1 </w:t>
            </w:r>
            <w:r w:rsidRPr="006904E7">
              <w:rPr>
                <w:rFonts w:ascii="Times New Roman" w:eastAsia="Times New Roman" w:hAnsi="Times New Roman"/>
                <w:spacing w:val="-5"/>
                <w:sz w:val="24"/>
                <w:lang w:val="uk-UA"/>
              </w:rPr>
              <w:t>та2</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типу, </w:t>
            </w:r>
            <w:r w:rsidRPr="006904E7">
              <w:rPr>
                <w:rFonts w:ascii="Times New Roman" w:eastAsia="Times New Roman" w:hAnsi="Times New Roman"/>
                <w:spacing w:val="-4"/>
                <w:sz w:val="24"/>
                <w:lang w:val="uk-UA"/>
              </w:rPr>
              <w:t>CMV,</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HPV (типи 6, 11, 16, 18, 31, 33, </w:t>
            </w:r>
            <w:r w:rsidRPr="006904E7">
              <w:rPr>
                <w:rFonts w:ascii="Times New Roman" w:eastAsia="Times New Roman" w:hAnsi="Times New Roman"/>
                <w:spacing w:val="-5"/>
                <w:sz w:val="24"/>
                <w:lang w:val="uk-UA"/>
              </w:rPr>
              <w:t>35,</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39, 45, 51, 52, 56, 58, </w:t>
            </w:r>
            <w:r w:rsidRPr="006904E7">
              <w:rPr>
                <w:rFonts w:ascii="Times New Roman" w:eastAsia="Times New Roman" w:hAnsi="Times New Roman"/>
                <w:spacing w:val="-4"/>
                <w:sz w:val="24"/>
                <w:lang w:val="uk-UA"/>
              </w:rPr>
              <w:t>59).</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Зразок для аналізу: </w:t>
            </w:r>
            <w:proofErr w:type="spellStart"/>
            <w:r w:rsidRPr="006904E7">
              <w:rPr>
                <w:rFonts w:ascii="Times New Roman" w:eastAsia="Times New Roman" w:hAnsi="Times New Roman"/>
                <w:spacing w:val="-2"/>
                <w:sz w:val="24"/>
                <w:lang w:val="uk-UA"/>
              </w:rPr>
              <w:t>урогенітальні</w:t>
            </w:r>
            <w:proofErr w:type="spellEnd"/>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зішкріби</w:t>
            </w:r>
            <w:proofErr w:type="spellEnd"/>
            <w:r w:rsidRPr="006904E7">
              <w:rPr>
                <w:rFonts w:ascii="Times New Roman" w:eastAsia="Times New Roman" w:hAnsi="Times New Roman"/>
                <w:sz w:val="24"/>
                <w:lang w:val="uk-UA"/>
              </w:rPr>
              <w:t xml:space="preserve">, еякулят, осад сечі, </w:t>
            </w:r>
            <w:r w:rsidRPr="006904E7">
              <w:rPr>
                <w:rFonts w:ascii="Times New Roman" w:eastAsia="Times New Roman" w:hAnsi="Times New Roman"/>
                <w:spacing w:val="-2"/>
                <w:sz w:val="24"/>
                <w:lang w:val="uk-UA"/>
              </w:rPr>
              <w:t>секрет</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передміхурової </w:t>
            </w:r>
            <w:r w:rsidRPr="006904E7">
              <w:rPr>
                <w:rFonts w:ascii="Times New Roman" w:eastAsia="Times New Roman" w:hAnsi="Times New Roman"/>
                <w:spacing w:val="-2"/>
                <w:sz w:val="24"/>
                <w:lang w:val="uk-UA"/>
              </w:rPr>
              <w:t>залози.</w:t>
            </w:r>
          </w:p>
        </w:tc>
      </w:tr>
      <w:tr w:rsidR="006904E7" w:rsidRPr="006904E7" w:rsidTr="006904E7">
        <w:trPr>
          <w:trHeight w:val="275"/>
        </w:trPr>
        <w:tc>
          <w:tcPr>
            <w:tcW w:w="534"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842"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447"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1275"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851" w:type="dxa"/>
            <w:tcBorders>
              <w:top w:val="nil"/>
              <w:bottom w:val="nil"/>
            </w:tcBorders>
          </w:tcPr>
          <w:p w:rsidR="006904E7" w:rsidRPr="006904E7" w:rsidRDefault="006904E7" w:rsidP="00E03C4D">
            <w:pPr>
              <w:spacing w:after="0" w:line="240" w:lineRule="auto"/>
              <w:ind w:left="142"/>
              <w:rPr>
                <w:rFonts w:ascii="Times New Roman" w:eastAsia="Times New Roman" w:hAnsi="Times New Roman"/>
                <w:sz w:val="20"/>
                <w:lang w:val="uk-UA"/>
              </w:rPr>
            </w:pPr>
          </w:p>
        </w:tc>
        <w:tc>
          <w:tcPr>
            <w:tcW w:w="4082" w:type="dxa"/>
            <w:tcBorders>
              <w:top w:val="nil"/>
              <w:bottom w:val="nil"/>
            </w:tcBorders>
          </w:tcPr>
          <w:p w:rsidR="006904E7" w:rsidRPr="006904E7" w:rsidRDefault="006904E7" w:rsidP="00E03C4D">
            <w:pPr>
              <w:spacing w:after="0" w:line="256"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Об’єм досліджуваного зразка: 10 </w:t>
            </w:r>
            <w:r w:rsidRPr="006904E7">
              <w:rPr>
                <w:rFonts w:ascii="Times New Roman" w:eastAsia="Times New Roman" w:hAnsi="Times New Roman"/>
                <w:spacing w:val="-5"/>
                <w:sz w:val="24"/>
                <w:lang w:val="uk-UA"/>
              </w:rPr>
              <w:t>мкл</w:t>
            </w:r>
          </w:p>
        </w:tc>
      </w:tr>
      <w:tr w:rsidR="006904E7" w:rsidRPr="006904E7" w:rsidTr="006904E7">
        <w:trPr>
          <w:trHeight w:val="475"/>
        </w:trPr>
        <w:tc>
          <w:tcPr>
            <w:tcW w:w="534"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Borders>
              <w:top w:val="nil"/>
            </w:tcBorders>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Borders>
              <w:top w:val="nil"/>
            </w:tcBorders>
          </w:tcPr>
          <w:p w:rsidR="006904E7" w:rsidRPr="006904E7" w:rsidRDefault="006904E7" w:rsidP="00E03C4D">
            <w:pPr>
              <w:spacing w:after="0" w:line="271" w:lineRule="exact"/>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ДНК-</w:t>
            </w:r>
            <w:r w:rsidRPr="006904E7">
              <w:rPr>
                <w:rFonts w:ascii="Times New Roman" w:eastAsia="Times New Roman" w:hAnsi="Times New Roman"/>
                <w:spacing w:val="-2"/>
                <w:sz w:val="24"/>
                <w:lang w:val="uk-UA"/>
              </w:rPr>
              <w:t>проби</w:t>
            </w:r>
            <w:proofErr w:type="spellEnd"/>
            <w:r w:rsidRPr="006904E7">
              <w:rPr>
                <w:rFonts w:ascii="Times New Roman" w:eastAsia="Times New Roman" w:hAnsi="Times New Roman"/>
                <w:spacing w:val="-2"/>
                <w:sz w:val="24"/>
                <w:lang w:val="uk-UA"/>
              </w:rPr>
              <w:t>.</w:t>
            </w:r>
          </w:p>
        </w:tc>
      </w:tr>
    </w:tbl>
    <w:p w:rsidR="006904E7" w:rsidRPr="006904E7" w:rsidRDefault="006904E7" w:rsidP="00E03C4D">
      <w:pPr>
        <w:widowControl w:val="0"/>
        <w:autoSpaceDE w:val="0"/>
        <w:autoSpaceDN w:val="0"/>
        <w:spacing w:after="0" w:line="271" w:lineRule="exact"/>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3582"/>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4082" w:type="dxa"/>
          </w:tcPr>
          <w:p w:rsidR="006904E7" w:rsidRPr="006904E7" w:rsidRDefault="006904E7" w:rsidP="00E03C4D">
            <w:pPr>
              <w:spacing w:after="0" w:line="240" w:lineRule="auto"/>
              <w:ind w:left="142" w:right="139"/>
              <w:rPr>
                <w:rFonts w:ascii="Times New Roman" w:eastAsia="Times New Roman" w:hAnsi="Times New Roman"/>
                <w:sz w:val="24"/>
                <w:lang w:val="uk-UA"/>
              </w:rPr>
            </w:pPr>
            <w:r w:rsidRPr="006904E7">
              <w:rPr>
                <w:rFonts w:ascii="Times New Roman" w:eastAsia="Times New Roman" w:hAnsi="Times New Roman"/>
                <w:sz w:val="24"/>
                <w:lang w:val="uk-UA"/>
              </w:rPr>
              <w:t>Буфер,</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(1.5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рідина від безбарвного до рожевого кольору.</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Полімераза</w:t>
            </w:r>
            <w:proofErr w:type="spellEnd"/>
            <w:r w:rsidRPr="006904E7">
              <w:rPr>
                <w:rFonts w:ascii="Times New Roman" w:eastAsia="Times New Roman" w:hAnsi="Times New Roman"/>
                <w:sz w:val="24"/>
                <w:lang w:val="uk-UA"/>
              </w:rPr>
              <w:t>, готова до використання (0.135</w:t>
            </w:r>
            <w:r w:rsidRPr="006904E7">
              <w:rPr>
                <w:rFonts w:ascii="Times New Roman" w:eastAsia="Times New Roman" w:hAnsi="Times New Roman"/>
                <w:spacing w:val="-10"/>
                <w:sz w:val="24"/>
                <w:lang w:val="uk-UA"/>
              </w:rPr>
              <w:t xml:space="preserve">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прозора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безбарвна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рідина. ПКЗ, готовий до використання (1.0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after="0" w:line="240" w:lineRule="auto"/>
              <w:ind w:left="142" w:right="139"/>
              <w:rPr>
                <w:rFonts w:ascii="Times New Roman" w:eastAsia="Times New Roman" w:hAnsi="Times New Roman"/>
                <w:sz w:val="24"/>
                <w:lang w:val="uk-UA"/>
              </w:rPr>
            </w:pPr>
            <w:r w:rsidRPr="006904E7">
              <w:rPr>
                <w:rFonts w:ascii="Times New Roman" w:eastAsia="Times New Roman" w:hAnsi="Times New Roman"/>
                <w:sz w:val="24"/>
                <w:lang w:val="uk-UA"/>
              </w:rPr>
              <w:t>НКЗ – негативний контрольний зразок,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готовий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до</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використання</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(1.0 </w:t>
            </w:r>
            <w:proofErr w:type="spellStart"/>
            <w:r w:rsidRPr="006904E7">
              <w:rPr>
                <w:rFonts w:ascii="Times New Roman" w:eastAsia="Times New Roman" w:hAnsi="Times New Roman"/>
                <w:sz w:val="24"/>
                <w:lang w:val="uk-UA"/>
              </w:rPr>
              <w:t>мл</w:t>
            </w:r>
            <w:proofErr w:type="spellEnd"/>
            <w:r w:rsidRPr="006904E7">
              <w:rPr>
                <w:rFonts w:ascii="Times New Roman" w:eastAsia="Times New Roman" w:hAnsi="Times New Roman"/>
                <w:sz w:val="24"/>
                <w:lang w:val="uk-UA"/>
              </w:rPr>
              <w:t>) прозора безбарвна рідина.</w:t>
            </w:r>
          </w:p>
          <w:p w:rsidR="006904E7" w:rsidRPr="006904E7" w:rsidRDefault="006904E7" w:rsidP="00E03C4D">
            <w:pPr>
              <w:spacing w:before="9" w:after="0" w:line="240" w:lineRule="auto"/>
              <w:ind w:left="142"/>
              <w:rPr>
                <w:rFonts w:ascii="Times New Roman" w:eastAsia="Times New Roman" w:hAnsi="Times New Roman"/>
                <w:sz w:val="21"/>
                <w:lang w:val="uk-UA"/>
              </w:rPr>
            </w:pPr>
          </w:p>
          <w:p w:rsidR="006904E7" w:rsidRPr="006904E7" w:rsidRDefault="006904E7" w:rsidP="00E03C4D">
            <w:pPr>
              <w:spacing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6904E7" w:rsidTr="006904E7">
        <w:trPr>
          <w:trHeight w:val="11795"/>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7</w:t>
            </w:r>
          </w:p>
        </w:tc>
        <w:tc>
          <w:tcPr>
            <w:tcW w:w="1842" w:type="dxa"/>
          </w:tcPr>
          <w:p w:rsidR="006904E7" w:rsidRPr="006904E7" w:rsidRDefault="006904E7" w:rsidP="00E03C4D">
            <w:pPr>
              <w:spacing w:after="0" w:line="240" w:lineRule="auto"/>
              <w:ind w:left="142" w:right="112"/>
              <w:rPr>
                <w:rFonts w:ascii="Times New Roman" w:eastAsia="Times New Roman" w:hAnsi="Times New Roman"/>
                <w:sz w:val="24"/>
                <w:lang w:val="uk-UA"/>
              </w:rPr>
            </w:pPr>
            <w:r w:rsidRPr="006904E7">
              <w:rPr>
                <w:rFonts w:ascii="Times New Roman" w:eastAsia="Times New Roman" w:hAnsi="Times New Roman"/>
                <w:sz w:val="24"/>
                <w:lang w:val="uk-UA"/>
              </w:rPr>
              <w:t>Набір</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 xml:space="preserve">реагентів для екстракції ДНК </w:t>
            </w:r>
            <w:r w:rsidRPr="006904E7">
              <w:rPr>
                <w:rFonts w:ascii="Times New Roman" w:eastAsia="Times New Roman" w:hAnsi="Times New Roman"/>
                <w:lang w:val="uk-UA"/>
              </w:rPr>
              <w:t xml:space="preserve">та </w:t>
            </w:r>
            <w:r w:rsidRPr="006904E7">
              <w:rPr>
                <w:rFonts w:ascii="Times New Roman" w:eastAsia="Times New Roman" w:hAnsi="Times New Roman"/>
                <w:sz w:val="24"/>
                <w:lang w:val="uk-UA"/>
              </w:rPr>
              <w:t xml:space="preserve">РНК з </w:t>
            </w:r>
            <w:r w:rsidRPr="006904E7">
              <w:rPr>
                <w:rFonts w:ascii="Times New Roman" w:eastAsia="Times New Roman" w:hAnsi="Times New Roman"/>
                <w:spacing w:val="-2"/>
                <w:sz w:val="24"/>
                <w:lang w:val="uk-UA"/>
              </w:rPr>
              <w:t>біологічного матеріалу</w:t>
            </w:r>
          </w:p>
          <w:p w:rsidR="006904E7" w:rsidRPr="006904E7" w:rsidRDefault="006904E7" w:rsidP="00E03C4D">
            <w:pPr>
              <w:spacing w:after="0" w:line="240" w:lineRule="auto"/>
              <w:ind w:left="142" w:right="169"/>
              <w:rPr>
                <w:rFonts w:ascii="Times New Roman" w:eastAsia="Times New Roman" w:hAnsi="Times New Roman"/>
                <w:sz w:val="24"/>
                <w:lang w:val="uk-UA"/>
              </w:rPr>
            </w:pPr>
            <w:r w:rsidRPr="006904E7">
              <w:rPr>
                <w:rFonts w:ascii="Times New Roman" w:eastAsia="Times New Roman" w:hAnsi="Times New Roman"/>
                <w:spacing w:val="-2"/>
                <w:sz w:val="24"/>
                <w:lang w:val="uk-UA"/>
              </w:rPr>
              <w:t>автоматичним методом</w:t>
            </w:r>
          </w:p>
        </w:tc>
        <w:tc>
          <w:tcPr>
            <w:tcW w:w="1447"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52521</w:t>
            </w:r>
          </w:p>
          <w:p w:rsidR="006904E7" w:rsidRPr="006904E7" w:rsidRDefault="006904E7" w:rsidP="00E03C4D">
            <w:pPr>
              <w:spacing w:after="0" w:line="240" w:lineRule="auto"/>
              <w:ind w:left="142" w:right="103"/>
              <w:rPr>
                <w:rFonts w:ascii="Times New Roman" w:eastAsia="Times New Roman" w:hAnsi="Times New Roman"/>
                <w:sz w:val="24"/>
                <w:lang w:val="uk-UA"/>
              </w:rPr>
            </w:pPr>
            <w:r w:rsidRPr="006904E7">
              <w:rPr>
                <w:rFonts w:ascii="Times New Roman" w:eastAsia="Times New Roman" w:hAnsi="Times New Roman"/>
                <w:spacing w:val="-2"/>
                <w:sz w:val="24"/>
                <w:lang w:val="uk-UA"/>
              </w:rPr>
              <w:t>Екстракція/ ізоляція нуклеїнови</w:t>
            </w:r>
            <w:r w:rsidRPr="006904E7">
              <w:rPr>
                <w:rFonts w:ascii="Times New Roman" w:eastAsia="Times New Roman" w:hAnsi="Times New Roman"/>
                <w:sz w:val="24"/>
                <w:lang w:val="uk-UA"/>
              </w:rPr>
              <w:t xml:space="preserve">х кислот, </w:t>
            </w:r>
            <w:r w:rsidRPr="006904E7">
              <w:rPr>
                <w:rFonts w:ascii="Times New Roman" w:eastAsia="Times New Roman" w:hAnsi="Times New Roman"/>
                <w:spacing w:val="-2"/>
                <w:sz w:val="24"/>
                <w:lang w:val="uk-UA"/>
              </w:rPr>
              <w:t>набір</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5"/>
                <w:sz w:val="24"/>
                <w:lang w:val="uk-UA"/>
              </w:rPr>
              <w:t>IVD</w:t>
            </w:r>
          </w:p>
          <w:p w:rsidR="006904E7" w:rsidRPr="006904E7" w:rsidRDefault="006904E7" w:rsidP="00E03C4D">
            <w:pPr>
              <w:spacing w:after="0" w:line="240" w:lineRule="auto"/>
              <w:ind w:left="142" w:right="103"/>
              <w:rPr>
                <w:rFonts w:ascii="Times New Roman" w:eastAsia="Times New Roman" w:hAnsi="Times New Roman"/>
                <w:sz w:val="24"/>
                <w:lang w:val="uk-UA"/>
              </w:rPr>
            </w:pPr>
            <w:r w:rsidRPr="006904E7">
              <w:rPr>
                <w:rFonts w:ascii="Times New Roman" w:eastAsia="Times New Roman" w:hAnsi="Times New Roman"/>
                <w:spacing w:val="-2"/>
                <w:sz w:val="24"/>
                <w:lang w:val="uk-UA"/>
              </w:rPr>
              <w:t>(діагностик</w:t>
            </w:r>
            <w:r w:rsidRPr="006904E7">
              <w:rPr>
                <w:rFonts w:ascii="Times New Roman" w:eastAsia="Times New Roman" w:hAnsi="Times New Roman"/>
                <w:sz w:val="24"/>
                <w:lang w:val="uk-UA"/>
              </w:rPr>
              <w:t xml:space="preserve">а </w:t>
            </w:r>
            <w:proofErr w:type="spellStart"/>
            <w:r w:rsidRPr="006904E7">
              <w:rPr>
                <w:rFonts w:ascii="Times New Roman" w:eastAsia="Times New Roman" w:hAnsi="Times New Roman"/>
                <w:sz w:val="24"/>
                <w:lang w:val="uk-UA"/>
              </w:rPr>
              <w:t>in</w:t>
            </w:r>
            <w:proofErr w:type="spellEnd"/>
            <w:r w:rsidRPr="006904E7">
              <w:rPr>
                <w:rFonts w:ascii="Times New Roman" w:eastAsia="Times New Roman" w:hAnsi="Times New Roman"/>
                <w:sz w:val="24"/>
                <w:lang w:val="uk-UA"/>
              </w:rPr>
              <w:t xml:space="preserve"> </w:t>
            </w:r>
            <w:proofErr w:type="spellStart"/>
            <w:r w:rsidRPr="006904E7">
              <w:rPr>
                <w:rFonts w:ascii="Times New Roman" w:eastAsia="Times New Roman" w:hAnsi="Times New Roman"/>
                <w:sz w:val="24"/>
                <w:lang w:val="uk-UA"/>
              </w:rPr>
              <w:t>vitro</w:t>
            </w:r>
            <w:proofErr w:type="spellEnd"/>
            <w:r w:rsidRPr="006904E7">
              <w:rPr>
                <w:rFonts w:ascii="Times New Roman" w:eastAsia="Times New Roman" w:hAnsi="Times New Roman"/>
                <w:sz w:val="24"/>
                <w:lang w:val="uk-UA"/>
              </w:rPr>
              <w:t>)</w:t>
            </w: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2</w:t>
            </w:r>
          </w:p>
        </w:tc>
        <w:tc>
          <w:tcPr>
            <w:tcW w:w="4082" w:type="dxa"/>
          </w:tcPr>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Принцип</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роботи</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набору</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реагентів ґрунтується на оборотному зв'язуванні молекул нуклеїнових</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кислот</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на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поверхні</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магнітних</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часток. Досліджуваний зразок обробляється розчином для лізису в присутності магнітних часток. В результаті</w:t>
            </w:r>
          </w:p>
          <w:p w:rsidR="006904E7" w:rsidRPr="006904E7" w:rsidRDefault="006904E7" w:rsidP="00E03C4D">
            <w:pPr>
              <w:spacing w:after="0" w:line="240" w:lineRule="auto"/>
              <w:ind w:left="142" w:right="139"/>
              <w:rPr>
                <w:rFonts w:ascii="Times New Roman" w:eastAsia="Times New Roman" w:hAnsi="Times New Roman"/>
                <w:sz w:val="24"/>
                <w:lang w:val="uk-UA"/>
              </w:rPr>
            </w:pPr>
            <w:r w:rsidRPr="006904E7">
              <w:rPr>
                <w:rFonts w:ascii="Times New Roman" w:eastAsia="Times New Roman" w:hAnsi="Times New Roman"/>
                <w:sz w:val="24"/>
                <w:lang w:val="uk-UA"/>
              </w:rPr>
              <w:t xml:space="preserve">відбувається деструкція клітинних мембран, вірусних оболонок та інших біополімерних комплексів з подальшим вивільненням нуклеїнових кислот. Екстраговані нуклеїнові кислоти зв'язуються з магнітними частками, в той час як інші компоненти </w:t>
            </w:r>
            <w:proofErr w:type="spellStart"/>
            <w:r w:rsidRPr="006904E7">
              <w:rPr>
                <w:rFonts w:ascii="Times New Roman" w:eastAsia="Times New Roman" w:hAnsi="Times New Roman"/>
                <w:sz w:val="24"/>
                <w:lang w:val="uk-UA"/>
              </w:rPr>
              <w:t>лізованого</w:t>
            </w:r>
            <w:proofErr w:type="spellEnd"/>
            <w:r w:rsidRPr="006904E7">
              <w:rPr>
                <w:rFonts w:ascii="Times New Roman" w:eastAsia="Times New Roman" w:hAnsi="Times New Roman"/>
                <w:sz w:val="24"/>
                <w:lang w:val="uk-UA"/>
              </w:rPr>
              <w:t xml:space="preserve"> біологічного</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матеріалу</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 xml:space="preserve">залишаються в розчині і видаляються при осадженні часток на магнітному штативі з подальшим відмиванням магнітних часток. При додаванні буфера для </w:t>
            </w:r>
            <w:proofErr w:type="spellStart"/>
            <w:r w:rsidRPr="006904E7">
              <w:rPr>
                <w:rFonts w:ascii="Times New Roman" w:eastAsia="Times New Roman" w:hAnsi="Times New Roman"/>
                <w:sz w:val="24"/>
                <w:lang w:val="uk-UA"/>
              </w:rPr>
              <w:t>елюції</w:t>
            </w:r>
            <w:proofErr w:type="spellEnd"/>
            <w:r w:rsidRPr="006904E7">
              <w:rPr>
                <w:rFonts w:ascii="Times New Roman" w:eastAsia="Times New Roman" w:hAnsi="Times New Roman"/>
                <w:sz w:val="24"/>
                <w:lang w:val="uk-UA"/>
              </w:rPr>
              <w:t xml:space="preserve"> до магнітних</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часток відбувається перехід нуклеїнових кислот з поверхні сорбенту в розчин. В </w:t>
            </w:r>
            <w:r w:rsidRPr="006904E7">
              <w:rPr>
                <w:rFonts w:ascii="Times New Roman" w:eastAsia="Times New Roman" w:hAnsi="Times New Roman"/>
                <w:spacing w:val="-2"/>
                <w:sz w:val="24"/>
                <w:lang w:val="uk-UA"/>
              </w:rPr>
              <w:t>результаті</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 xml:space="preserve">зазначеної процедури отримується </w:t>
            </w:r>
            <w:proofErr w:type="spellStart"/>
            <w:r w:rsidRPr="006904E7">
              <w:rPr>
                <w:rFonts w:ascii="Times New Roman" w:eastAsia="Times New Roman" w:hAnsi="Times New Roman"/>
                <w:sz w:val="24"/>
                <w:lang w:val="uk-UA"/>
              </w:rPr>
              <w:t>високоочищений</w:t>
            </w:r>
            <w:proofErr w:type="spellEnd"/>
            <w:r w:rsidRPr="006904E7">
              <w:rPr>
                <w:rFonts w:ascii="Times New Roman" w:eastAsia="Times New Roman" w:hAnsi="Times New Roman"/>
                <w:sz w:val="24"/>
                <w:lang w:val="uk-UA"/>
              </w:rPr>
              <w:t xml:space="preserve"> препарат ДНК і РНК,</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вільний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від</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інгібіторів</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реакції ампліфікації,</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що</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забезпечує</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 xml:space="preserve">високу аналітичну чутливість ПЛР- </w:t>
            </w:r>
            <w:r w:rsidRPr="006904E7">
              <w:rPr>
                <w:rFonts w:ascii="Times New Roman" w:eastAsia="Times New Roman" w:hAnsi="Times New Roman"/>
                <w:spacing w:val="-2"/>
                <w:sz w:val="24"/>
                <w:lang w:val="uk-UA"/>
              </w:rPr>
              <w:t>дослідження.</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Матеріалом для проведення процедури</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екстракції</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ДНК/РНК</w:t>
            </w:r>
          </w:p>
          <w:p w:rsidR="006904E7" w:rsidRPr="006904E7" w:rsidRDefault="006904E7" w:rsidP="00E03C4D">
            <w:pPr>
              <w:spacing w:after="0" w:line="240" w:lineRule="auto"/>
              <w:ind w:left="142" w:right="92"/>
              <w:rPr>
                <w:rFonts w:ascii="Times New Roman" w:eastAsia="Times New Roman" w:hAnsi="Times New Roman"/>
                <w:sz w:val="24"/>
                <w:lang w:val="uk-UA"/>
              </w:rPr>
            </w:pPr>
            <w:r w:rsidRPr="006904E7">
              <w:rPr>
                <w:rFonts w:ascii="Times New Roman" w:eastAsia="Times New Roman" w:hAnsi="Times New Roman"/>
                <w:sz w:val="24"/>
                <w:lang w:val="uk-UA"/>
              </w:rPr>
              <w:t>слугує</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біологічний</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матеріал</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(клінічні зразки), у тому числі: мазки, </w:t>
            </w:r>
            <w:proofErr w:type="spellStart"/>
            <w:r w:rsidRPr="006904E7">
              <w:rPr>
                <w:rFonts w:ascii="Times New Roman" w:eastAsia="Times New Roman" w:hAnsi="Times New Roman"/>
                <w:sz w:val="24"/>
                <w:lang w:val="uk-UA"/>
              </w:rPr>
              <w:t>зішкріби</w:t>
            </w:r>
            <w:proofErr w:type="spellEnd"/>
            <w:r w:rsidRPr="006904E7">
              <w:rPr>
                <w:rFonts w:ascii="Times New Roman" w:eastAsia="Times New Roman" w:hAnsi="Times New Roman"/>
                <w:sz w:val="24"/>
                <w:lang w:val="uk-UA"/>
              </w:rPr>
              <w:t>, мокрота, слина,</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лейкоцитарна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фракція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цільної</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крові, сеча (осад), фекалії, еякулят, секрет простати тощо з вмістом клітин від 100 до 106 в зразку.</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Загальний</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час</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проведення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процедури виділення ДНК/РНК з 1 зразка</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автоматичним способом </w:t>
            </w:r>
            <w:r w:rsidRPr="006904E7">
              <w:rPr>
                <w:rFonts w:ascii="Times New Roman" w:eastAsia="Times New Roman" w:hAnsi="Times New Roman"/>
                <w:spacing w:val="-2"/>
                <w:sz w:val="24"/>
                <w:lang w:val="uk-UA"/>
              </w:rPr>
              <w:t>становить</w:t>
            </w:r>
          </w:p>
        </w:tc>
      </w:tr>
    </w:tbl>
    <w:p w:rsidR="006904E7" w:rsidRPr="006904E7" w:rsidRDefault="006904E7" w:rsidP="00E03C4D">
      <w:pPr>
        <w:widowControl w:val="0"/>
        <w:autoSpaceDE w:val="0"/>
        <w:autoSpaceDN w:val="0"/>
        <w:spacing w:after="0" w:line="240" w:lineRule="auto"/>
        <w:ind w:left="142"/>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4082"/>
      </w:tblGrid>
      <w:tr w:rsidR="006904E7" w:rsidRPr="006904E7" w:rsidTr="006904E7">
        <w:trPr>
          <w:trHeight w:val="8274"/>
        </w:trPr>
        <w:tc>
          <w:tcPr>
            <w:tcW w:w="534" w:type="dxa"/>
          </w:tcPr>
          <w:p w:rsidR="006904E7" w:rsidRPr="006904E7" w:rsidRDefault="006904E7" w:rsidP="00E03C4D">
            <w:pPr>
              <w:spacing w:after="0" w:line="240" w:lineRule="auto"/>
              <w:ind w:left="142"/>
              <w:rPr>
                <w:rFonts w:ascii="Times New Roman" w:eastAsia="Times New Roman" w:hAnsi="Times New Roman"/>
                <w:lang w:val="uk-UA"/>
              </w:rPr>
            </w:pPr>
          </w:p>
        </w:tc>
        <w:tc>
          <w:tcPr>
            <w:tcW w:w="1842" w:type="dxa"/>
          </w:tcPr>
          <w:p w:rsidR="006904E7" w:rsidRPr="006904E7" w:rsidRDefault="006904E7" w:rsidP="00E03C4D">
            <w:pPr>
              <w:spacing w:after="0" w:line="240" w:lineRule="auto"/>
              <w:ind w:left="142"/>
              <w:rPr>
                <w:rFonts w:ascii="Times New Roman" w:eastAsia="Times New Roman" w:hAnsi="Times New Roman"/>
                <w:lang w:val="uk-UA"/>
              </w:rPr>
            </w:pPr>
          </w:p>
        </w:tc>
        <w:tc>
          <w:tcPr>
            <w:tcW w:w="1447" w:type="dxa"/>
          </w:tcPr>
          <w:p w:rsidR="006904E7" w:rsidRPr="006904E7" w:rsidRDefault="006904E7" w:rsidP="00E03C4D">
            <w:pPr>
              <w:spacing w:after="0" w:line="240" w:lineRule="auto"/>
              <w:ind w:left="142"/>
              <w:rPr>
                <w:rFonts w:ascii="Times New Roman" w:eastAsia="Times New Roman" w:hAnsi="Times New Roman"/>
                <w:lang w:val="uk-UA"/>
              </w:rPr>
            </w:pPr>
          </w:p>
        </w:tc>
        <w:tc>
          <w:tcPr>
            <w:tcW w:w="1275" w:type="dxa"/>
          </w:tcPr>
          <w:p w:rsidR="006904E7" w:rsidRPr="006904E7" w:rsidRDefault="006904E7" w:rsidP="00E03C4D">
            <w:pPr>
              <w:spacing w:after="0" w:line="240" w:lineRule="auto"/>
              <w:ind w:left="142"/>
              <w:rPr>
                <w:rFonts w:ascii="Times New Roman" w:eastAsia="Times New Roman" w:hAnsi="Times New Roman"/>
                <w:lang w:val="uk-UA"/>
              </w:rPr>
            </w:pPr>
          </w:p>
        </w:tc>
        <w:tc>
          <w:tcPr>
            <w:tcW w:w="851" w:type="dxa"/>
          </w:tcPr>
          <w:p w:rsidR="006904E7" w:rsidRPr="006904E7" w:rsidRDefault="006904E7" w:rsidP="00E03C4D">
            <w:pPr>
              <w:spacing w:after="0" w:line="240" w:lineRule="auto"/>
              <w:ind w:left="142"/>
              <w:rPr>
                <w:rFonts w:ascii="Times New Roman" w:eastAsia="Times New Roman" w:hAnsi="Times New Roman"/>
                <w:lang w:val="uk-UA"/>
              </w:rPr>
            </w:pPr>
          </w:p>
        </w:tc>
        <w:tc>
          <w:tcPr>
            <w:tcW w:w="4082" w:type="dxa"/>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17-35 </w:t>
            </w:r>
            <w:r w:rsidRPr="006904E7">
              <w:rPr>
                <w:rFonts w:ascii="Times New Roman" w:eastAsia="Times New Roman" w:hAnsi="Times New Roman"/>
                <w:spacing w:val="-2"/>
                <w:sz w:val="24"/>
                <w:lang w:val="uk-UA"/>
              </w:rPr>
              <w:t>хвилин.</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Набір</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реагентів</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забезпечує</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виділення ДНК/РНК з біологічного матеріалу з чистотою виділення за показником</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співвідношення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А260/280</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не</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менше </w:t>
            </w:r>
            <w:r w:rsidRPr="006904E7">
              <w:rPr>
                <w:rFonts w:ascii="Times New Roman" w:eastAsia="Times New Roman" w:hAnsi="Times New Roman"/>
                <w:spacing w:val="-4"/>
                <w:sz w:val="24"/>
                <w:lang w:val="uk-UA"/>
              </w:rPr>
              <w:t>1,7.</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Ефективність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виділення</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ДНК/РНК становить від 30 до 70%.</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Набір</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реагентів</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розрахований</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на проведення 96 виділень</w:t>
            </w:r>
          </w:p>
          <w:p w:rsidR="006904E7" w:rsidRPr="006904E7" w:rsidRDefault="006904E7" w:rsidP="00E03C4D">
            <w:pPr>
              <w:spacing w:after="0" w:line="240" w:lineRule="auto"/>
              <w:ind w:left="142" w:right="1548"/>
              <w:rPr>
                <w:rFonts w:ascii="Times New Roman" w:eastAsia="Times New Roman" w:hAnsi="Times New Roman"/>
                <w:sz w:val="24"/>
                <w:lang w:val="uk-UA"/>
              </w:rPr>
            </w:pPr>
            <w:r w:rsidRPr="006904E7">
              <w:rPr>
                <w:rFonts w:ascii="Times New Roman" w:eastAsia="Times New Roman" w:hAnsi="Times New Roman"/>
                <w:sz w:val="24"/>
                <w:lang w:val="uk-UA"/>
              </w:rPr>
              <w:t>автоматичним</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 xml:space="preserve">методом </w:t>
            </w:r>
            <w:r w:rsidRPr="006904E7">
              <w:rPr>
                <w:rFonts w:ascii="Times New Roman" w:eastAsia="Times New Roman" w:hAnsi="Times New Roman"/>
                <w:spacing w:val="-2"/>
                <w:sz w:val="24"/>
                <w:lang w:val="uk-UA"/>
              </w:rPr>
              <w:t>Склад:</w:t>
            </w:r>
          </w:p>
          <w:p w:rsidR="006904E7" w:rsidRPr="006904E7" w:rsidRDefault="006904E7" w:rsidP="00E03C4D">
            <w:pPr>
              <w:numPr>
                <w:ilvl w:val="0"/>
                <w:numId w:val="16"/>
              </w:numPr>
              <w:tabs>
                <w:tab w:val="left" w:pos="355"/>
              </w:tabs>
              <w:spacing w:after="0" w:line="240" w:lineRule="auto"/>
              <w:ind w:left="142" w:right="300" w:firstLine="0"/>
              <w:rPr>
                <w:rFonts w:ascii="Times New Roman" w:eastAsia="Times New Roman" w:hAnsi="Times New Roman"/>
                <w:sz w:val="24"/>
                <w:lang w:val="uk-UA"/>
              </w:rPr>
            </w:pPr>
            <w:r w:rsidRPr="006904E7">
              <w:rPr>
                <w:rFonts w:ascii="Times New Roman" w:eastAsia="Times New Roman" w:hAnsi="Times New Roman"/>
                <w:sz w:val="24"/>
                <w:lang w:val="uk-UA"/>
              </w:rPr>
              <w:t>Планшет</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з</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буфером</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для</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лізису</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та розчином з магнітними частками, полістироловий планшет з</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суспензією</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бурого</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кольору</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(червона крапка), 1 </w:t>
            </w:r>
            <w:proofErr w:type="spellStart"/>
            <w:r w:rsidRPr="006904E7">
              <w:rPr>
                <w:rFonts w:ascii="Times New Roman" w:eastAsia="Times New Roman" w:hAnsi="Times New Roman"/>
                <w:sz w:val="24"/>
                <w:lang w:val="uk-UA"/>
              </w:rPr>
              <w:t>шт</w:t>
            </w:r>
            <w:proofErr w:type="spellEnd"/>
          </w:p>
          <w:p w:rsidR="006904E7" w:rsidRPr="006904E7" w:rsidRDefault="006904E7" w:rsidP="00E03C4D">
            <w:pPr>
              <w:numPr>
                <w:ilvl w:val="0"/>
                <w:numId w:val="16"/>
              </w:numPr>
              <w:tabs>
                <w:tab w:val="left" w:pos="355"/>
              </w:tabs>
              <w:spacing w:after="0" w:line="240" w:lineRule="auto"/>
              <w:ind w:left="142" w:right="585" w:firstLine="0"/>
              <w:rPr>
                <w:rFonts w:ascii="Times New Roman" w:eastAsia="Times New Roman" w:hAnsi="Times New Roman"/>
                <w:sz w:val="24"/>
                <w:lang w:val="uk-UA"/>
              </w:rPr>
            </w:pPr>
            <w:r w:rsidRPr="006904E7">
              <w:rPr>
                <w:rFonts w:ascii="Times New Roman" w:eastAsia="Times New Roman" w:hAnsi="Times New Roman"/>
                <w:sz w:val="24"/>
                <w:lang w:val="uk-UA"/>
              </w:rPr>
              <w:t>Планшет з буфером для промивання, полістироловий планшет</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прозорою</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безбарвною рідиною (жовта крапка), 1 </w:t>
            </w:r>
            <w:proofErr w:type="spellStart"/>
            <w:r w:rsidRPr="006904E7">
              <w:rPr>
                <w:rFonts w:ascii="Times New Roman" w:eastAsia="Times New Roman" w:hAnsi="Times New Roman"/>
                <w:sz w:val="24"/>
                <w:lang w:val="uk-UA"/>
              </w:rPr>
              <w:t>шт</w:t>
            </w:r>
            <w:proofErr w:type="spellEnd"/>
          </w:p>
          <w:p w:rsidR="006904E7" w:rsidRPr="006904E7" w:rsidRDefault="006904E7" w:rsidP="00E03C4D">
            <w:pPr>
              <w:numPr>
                <w:ilvl w:val="0"/>
                <w:numId w:val="16"/>
              </w:numPr>
              <w:tabs>
                <w:tab w:val="left" w:pos="355"/>
              </w:tabs>
              <w:spacing w:after="0" w:line="240" w:lineRule="auto"/>
              <w:ind w:left="142" w:right="119" w:firstLine="0"/>
              <w:rPr>
                <w:rFonts w:ascii="Times New Roman" w:eastAsia="Times New Roman" w:hAnsi="Times New Roman"/>
                <w:sz w:val="24"/>
                <w:lang w:val="uk-UA"/>
              </w:rPr>
            </w:pPr>
            <w:r w:rsidRPr="006904E7">
              <w:rPr>
                <w:rFonts w:ascii="Times New Roman" w:eastAsia="Times New Roman" w:hAnsi="Times New Roman"/>
                <w:sz w:val="24"/>
                <w:lang w:val="uk-UA"/>
              </w:rPr>
              <w:t xml:space="preserve">Планшет з буфером для </w:t>
            </w:r>
            <w:proofErr w:type="spellStart"/>
            <w:r w:rsidRPr="006904E7">
              <w:rPr>
                <w:rFonts w:ascii="Times New Roman" w:eastAsia="Times New Roman" w:hAnsi="Times New Roman"/>
                <w:sz w:val="24"/>
                <w:lang w:val="uk-UA"/>
              </w:rPr>
              <w:t>елюції</w:t>
            </w:r>
            <w:proofErr w:type="spellEnd"/>
            <w:r w:rsidRPr="006904E7">
              <w:rPr>
                <w:rFonts w:ascii="Times New Roman" w:eastAsia="Times New Roman" w:hAnsi="Times New Roman"/>
                <w:sz w:val="24"/>
                <w:lang w:val="uk-UA"/>
              </w:rPr>
              <w:t>, полістироловий планшет з прозорою безбарвною</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рідиною</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(зелена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крапка), 1 </w:t>
            </w:r>
            <w:proofErr w:type="spellStart"/>
            <w:r w:rsidRPr="006904E7">
              <w:rPr>
                <w:rFonts w:ascii="Times New Roman" w:eastAsia="Times New Roman" w:hAnsi="Times New Roman"/>
                <w:sz w:val="24"/>
                <w:lang w:val="uk-UA"/>
              </w:rPr>
              <w:t>шт</w:t>
            </w:r>
            <w:proofErr w:type="spellEnd"/>
          </w:p>
          <w:p w:rsidR="006904E7" w:rsidRPr="006904E7" w:rsidRDefault="006904E7" w:rsidP="00E03C4D">
            <w:pPr>
              <w:numPr>
                <w:ilvl w:val="0"/>
                <w:numId w:val="16"/>
              </w:numPr>
              <w:tabs>
                <w:tab w:val="left" w:pos="355"/>
              </w:tabs>
              <w:spacing w:after="0" w:line="240" w:lineRule="auto"/>
              <w:ind w:left="142" w:right="229" w:firstLine="0"/>
              <w:rPr>
                <w:rFonts w:ascii="Times New Roman" w:eastAsia="Times New Roman" w:hAnsi="Times New Roman"/>
                <w:sz w:val="24"/>
                <w:lang w:val="uk-UA"/>
              </w:rPr>
            </w:pPr>
            <w:r w:rsidRPr="006904E7">
              <w:rPr>
                <w:rFonts w:ascii="Times New Roman" w:eastAsia="Times New Roman" w:hAnsi="Times New Roman"/>
                <w:sz w:val="24"/>
                <w:lang w:val="uk-UA"/>
              </w:rPr>
              <w:t>Гребінка,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полістиролова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 xml:space="preserve">гребінка, 1 </w:t>
            </w:r>
            <w:proofErr w:type="spellStart"/>
            <w:r w:rsidRPr="006904E7">
              <w:rPr>
                <w:rFonts w:ascii="Times New Roman" w:eastAsia="Times New Roman" w:hAnsi="Times New Roman"/>
                <w:sz w:val="24"/>
                <w:lang w:val="uk-UA"/>
              </w:rPr>
              <w:t>шт</w:t>
            </w:r>
            <w:proofErr w:type="spellEnd"/>
          </w:p>
          <w:p w:rsidR="006904E7" w:rsidRPr="006904E7" w:rsidRDefault="006904E7" w:rsidP="00E03C4D">
            <w:pPr>
              <w:spacing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r w:rsidR="006904E7" w:rsidRPr="00DC10C6" w:rsidTr="006904E7">
        <w:trPr>
          <w:trHeight w:val="7103"/>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8</w:t>
            </w:r>
          </w:p>
        </w:tc>
        <w:tc>
          <w:tcPr>
            <w:tcW w:w="1842" w:type="dxa"/>
          </w:tcPr>
          <w:p w:rsidR="006904E7" w:rsidRPr="006904E7" w:rsidRDefault="006904E7" w:rsidP="00E03C4D">
            <w:pPr>
              <w:spacing w:after="0" w:line="240" w:lineRule="auto"/>
              <w:ind w:left="142" w:right="169"/>
              <w:rPr>
                <w:rFonts w:ascii="Times New Roman" w:eastAsia="Times New Roman" w:hAnsi="Times New Roman"/>
                <w:lang w:val="uk-UA"/>
              </w:rPr>
            </w:pPr>
            <w:r w:rsidRPr="006904E7">
              <w:rPr>
                <w:rFonts w:ascii="Times New Roman" w:eastAsia="Times New Roman" w:hAnsi="Times New Roman"/>
                <w:lang w:val="uk-UA"/>
              </w:rPr>
              <w:t>Набір</w:t>
            </w:r>
            <w:r w:rsidRPr="006904E7">
              <w:rPr>
                <w:rFonts w:ascii="Times New Roman" w:eastAsia="Times New Roman" w:hAnsi="Times New Roman"/>
                <w:spacing w:val="-14"/>
                <w:lang w:val="uk-UA"/>
              </w:rPr>
              <w:t xml:space="preserve"> </w:t>
            </w:r>
            <w:r w:rsidRPr="006904E7">
              <w:rPr>
                <w:rFonts w:ascii="Times New Roman" w:eastAsia="Times New Roman" w:hAnsi="Times New Roman"/>
                <w:lang w:val="uk-UA"/>
              </w:rPr>
              <w:t>ПЛР</w:t>
            </w:r>
            <w:r w:rsidRPr="006904E7">
              <w:rPr>
                <w:rFonts w:ascii="Times New Roman" w:eastAsia="Times New Roman" w:hAnsi="Times New Roman"/>
                <w:spacing w:val="-14"/>
                <w:lang w:val="uk-UA"/>
              </w:rPr>
              <w:t xml:space="preserve"> </w:t>
            </w:r>
            <w:r w:rsidRPr="006904E7">
              <w:rPr>
                <w:rFonts w:ascii="Times New Roman" w:eastAsia="Times New Roman" w:hAnsi="Times New Roman"/>
                <w:lang w:val="uk-UA"/>
              </w:rPr>
              <w:t xml:space="preserve">для </w:t>
            </w:r>
            <w:r w:rsidRPr="006904E7">
              <w:rPr>
                <w:rFonts w:ascii="Times New Roman" w:eastAsia="Times New Roman" w:hAnsi="Times New Roman"/>
                <w:spacing w:val="-2"/>
                <w:lang w:val="uk-UA"/>
              </w:rPr>
              <w:t>виявлення</w:t>
            </w:r>
          </w:p>
          <w:p w:rsidR="006904E7" w:rsidRPr="006904E7" w:rsidRDefault="006904E7" w:rsidP="00E03C4D">
            <w:pPr>
              <w:spacing w:after="0" w:line="240" w:lineRule="auto"/>
              <w:ind w:left="142"/>
              <w:rPr>
                <w:rFonts w:ascii="Times New Roman" w:eastAsia="Times New Roman" w:hAnsi="Times New Roman"/>
                <w:lang w:val="uk-UA"/>
              </w:rPr>
            </w:pPr>
            <w:r w:rsidRPr="006904E7">
              <w:rPr>
                <w:rFonts w:ascii="Times New Roman" w:eastAsia="Times New Roman" w:hAnsi="Times New Roman"/>
                <w:spacing w:val="-2"/>
                <w:lang w:val="uk-UA"/>
              </w:rPr>
              <w:t>непереносимості лактози</w:t>
            </w:r>
          </w:p>
        </w:tc>
        <w:tc>
          <w:tcPr>
            <w:tcW w:w="1447" w:type="dxa"/>
          </w:tcPr>
          <w:p w:rsidR="006904E7" w:rsidRPr="006904E7" w:rsidRDefault="006904E7" w:rsidP="00E03C4D">
            <w:pPr>
              <w:spacing w:after="0" w:line="240" w:lineRule="auto"/>
              <w:ind w:left="142"/>
              <w:rPr>
                <w:rFonts w:ascii="Times New Roman" w:eastAsia="Times New Roman" w:hAnsi="Times New Roman"/>
                <w:lang w:val="uk-UA"/>
              </w:rPr>
            </w:pPr>
            <w:r w:rsidRPr="006904E7">
              <w:rPr>
                <w:rFonts w:ascii="Times New Roman" w:eastAsia="Times New Roman" w:hAnsi="Times New Roman"/>
                <w:color w:val="333333"/>
                <w:spacing w:val="-2"/>
                <w:lang w:val="uk-UA"/>
              </w:rPr>
              <w:t>59532</w:t>
            </w:r>
          </w:p>
          <w:p w:rsidR="006904E7" w:rsidRPr="006904E7" w:rsidRDefault="006904E7" w:rsidP="00E03C4D">
            <w:pPr>
              <w:spacing w:after="0" w:line="240" w:lineRule="auto"/>
              <w:ind w:left="142"/>
              <w:rPr>
                <w:rFonts w:ascii="Times New Roman" w:eastAsia="Times New Roman" w:hAnsi="Times New Roman"/>
                <w:lang w:val="uk-UA"/>
              </w:rPr>
            </w:pPr>
            <w:r w:rsidRPr="006904E7">
              <w:rPr>
                <w:rFonts w:ascii="Times New Roman" w:eastAsia="Times New Roman" w:hAnsi="Times New Roman"/>
                <w:color w:val="333333"/>
                <w:spacing w:val="-2"/>
                <w:lang w:val="uk-UA"/>
              </w:rPr>
              <w:t xml:space="preserve">Вроджена </w:t>
            </w:r>
            <w:proofErr w:type="spellStart"/>
            <w:r w:rsidRPr="006904E7">
              <w:rPr>
                <w:rFonts w:ascii="Times New Roman" w:eastAsia="Times New Roman" w:hAnsi="Times New Roman"/>
                <w:color w:val="333333"/>
                <w:spacing w:val="-2"/>
                <w:lang w:val="uk-UA"/>
              </w:rPr>
              <w:t>непереноси</w:t>
            </w:r>
            <w:proofErr w:type="spellEnd"/>
            <w:r w:rsidRPr="006904E7">
              <w:rPr>
                <w:rFonts w:ascii="Times New Roman" w:eastAsia="Times New Roman" w:hAnsi="Times New Roman"/>
                <w:color w:val="333333"/>
                <w:spacing w:val="-2"/>
                <w:lang w:val="uk-UA"/>
              </w:rPr>
              <w:t xml:space="preserve"> </w:t>
            </w:r>
            <w:proofErr w:type="spellStart"/>
            <w:r w:rsidRPr="006904E7">
              <w:rPr>
                <w:rFonts w:ascii="Times New Roman" w:eastAsia="Times New Roman" w:hAnsi="Times New Roman"/>
                <w:color w:val="333333"/>
                <w:spacing w:val="-2"/>
                <w:lang w:val="uk-UA"/>
              </w:rPr>
              <w:t>мість</w:t>
            </w:r>
            <w:proofErr w:type="spellEnd"/>
          </w:p>
          <w:p w:rsidR="006904E7" w:rsidRPr="006904E7" w:rsidRDefault="006904E7" w:rsidP="00E03C4D">
            <w:pPr>
              <w:spacing w:after="0" w:line="240" w:lineRule="auto"/>
              <w:ind w:left="142"/>
              <w:rPr>
                <w:rFonts w:ascii="Times New Roman" w:eastAsia="Times New Roman" w:hAnsi="Times New Roman"/>
                <w:lang w:val="uk-UA"/>
              </w:rPr>
            </w:pPr>
            <w:r w:rsidRPr="006904E7">
              <w:rPr>
                <w:rFonts w:ascii="Times New Roman" w:eastAsia="Times New Roman" w:hAnsi="Times New Roman"/>
                <w:color w:val="333333"/>
                <w:spacing w:val="-2"/>
                <w:lang w:val="uk-UA"/>
              </w:rPr>
              <w:t xml:space="preserve">фруктози, </w:t>
            </w:r>
            <w:r w:rsidRPr="006904E7">
              <w:rPr>
                <w:rFonts w:ascii="Times New Roman" w:eastAsia="Times New Roman" w:hAnsi="Times New Roman"/>
                <w:color w:val="333333"/>
                <w:lang w:val="uk-UA"/>
              </w:rPr>
              <w:t xml:space="preserve">ІВД, набір, </w:t>
            </w:r>
            <w:r w:rsidRPr="006904E7">
              <w:rPr>
                <w:rFonts w:ascii="Times New Roman" w:eastAsia="Times New Roman" w:hAnsi="Times New Roman"/>
                <w:color w:val="333333"/>
                <w:spacing w:val="-2"/>
                <w:lang w:val="uk-UA"/>
              </w:rPr>
              <w:t>аналіз нуклеїнових кислот</w:t>
            </w: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pacing w:val="-2"/>
                <w:sz w:val="24"/>
                <w:lang w:val="uk-UA"/>
              </w:rPr>
              <w:t>набір</w:t>
            </w: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1</w:t>
            </w:r>
          </w:p>
        </w:tc>
        <w:tc>
          <w:tcPr>
            <w:tcW w:w="4082" w:type="dxa"/>
          </w:tcPr>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призначений для виявлення ДНК </w:t>
            </w:r>
            <w:proofErr w:type="spellStart"/>
            <w:r w:rsidRPr="006904E7">
              <w:rPr>
                <w:rFonts w:ascii="Times New Roman" w:eastAsia="Times New Roman" w:hAnsi="Times New Roman"/>
                <w:sz w:val="24"/>
                <w:lang w:val="uk-UA"/>
              </w:rPr>
              <w:t>поліморфізмів</w:t>
            </w:r>
            <w:proofErr w:type="spellEnd"/>
            <w:r w:rsidRPr="006904E7">
              <w:rPr>
                <w:rFonts w:ascii="Times New Roman" w:eastAsia="Times New Roman" w:hAnsi="Times New Roman"/>
                <w:sz w:val="24"/>
                <w:lang w:val="uk-UA"/>
              </w:rPr>
              <w:t xml:space="preserve"> C-13910T і G- 22018A, розташованих у регуляторній</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ділянці</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гена</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лактази</w:t>
            </w:r>
            <w:r w:rsidRPr="006904E7">
              <w:rPr>
                <w:rFonts w:ascii="Times New Roman" w:eastAsia="Times New Roman" w:hAnsi="Times New Roman"/>
                <w:spacing w:val="-10"/>
                <w:sz w:val="24"/>
                <w:lang w:val="uk-UA"/>
              </w:rPr>
              <w:t xml:space="preserve"> </w:t>
            </w:r>
            <w:r w:rsidRPr="006904E7">
              <w:rPr>
                <w:rFonts w:ascii="Times New Roman" w:eastAsia="Times New Roman" w:hAnsi="Times New Roman"/>
                <w:sz w:val="24"/>
                <w:lang w:val="uk-UA"/>
              </w:rPr>
              <w:t xml:space="preserve">із виділеної ДНК методом </w:t>
            </w:r>
            <w:proofErr w:type="spellStart"/>
            <w:r w:rsidRPr="006904E7">
              <w:rPr>
                <w:rFonts w:ascii="Times New Roman" w:eastAsia="Times New Roman" w:hAnsi="Times New Roman"/>
                <w:sz w:val="24"/>
                <w:lang w:val="uk-UA"/>
              </w:rPr>
              <w:t>полімеразної</w:t>
            </w:r>
            <w:proofErr w:type="spellEnd"/>
            <w:r w:rsidRPr="006904E7">
              <w:rPr>
                <w:rFonts w:ascii="Times New Roman" w:eastAsia="Times New Roman" w:hAnsi="Times New Roman"/>
                <w:sz w:val="24"/>
                <w:lang w:val="uk-UA"/>
              </w:rPr>
              <w:t xml:space="preserve"> ланцюгової реакції (ПЛР) з </w:t>
            </w:r>
            <w:proofErr w:type="spellStart"/>
            <w:r w:rsidRPr="006904E7">
              <w:rPr>
                <w:rFonts w:ascii="Times New Roman" w:eastAsia="Times New Roman" w:hAnsi="Times New Roman"/>
                <w:sz w:val="24"/>
                <w:lang w:val="uk-UA"/>
              </w:rPr>
              <w:t>гібридизаційно-</w:t>
            </w:r>
            <w:proofErr w:type="spellEnd"/>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 xml:space="preserve">флуоресцентною </w:t>
            </w:r>
            <w:proofErr w:type="spellStart"/>
            <w:r w:rsidRPr="006904E7">
              <w:rPr>
                <w:rFonts w:ascii="Times New Roman" w:eastAsia="Times New Roman" w:hAnsi="Times New Roman"/>
                <w:sz w:val="24"/>
                <w:lang w:val="uk-UA"/>
              </w:rPr>
              <w:t>детекцією</w:t>
            </w:r>
            <w:proofErr w:type="spellEnd"/>
            <w:r w:rsidRPr="006904E7">
              <w:rPr>
                <w:rFonts w:ascii="Times New Roman" w:eastAsia="Times New Roman" w:hAnsi="Times New Roman"/>
                <w:sz w:val="24"/>
                <w:lang w:val="uk-UA"/>
              </w:rPr>
              <w:t xml:space="preserve"> продуктів</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ампліфікації</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режимі</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«реального </w:t>
            </w:r>
            <w:r w:rsidRPr="006904E7">
              <w:rPr>
                <w:rFonts w:ascii="Times New Roman" w:eastAsia="Times New Roman" w:hAnsi="Times New Roman"/>
                <w:spacing w:val="-2"/>
                <w:sz w:val="24"/>
                <w:lang w:val="uk-UA"/>
              </w:rPr>
              <w:t>часу».</w:t>
            </w:r>
          </w:p>
          <w:p w:rsidR="006904E7" w:rsidRPr="006904E7" w:rsidRDefault="006904E7" w:rsidP="00E03C4D">
            <w:pPr>
              <w:spacing w:after="0" w:line="240" w:lineRule="auto"/>
              <w:ind w:left="142" w:right="197"/>
              <w:rPr>
                <w:rFonts w:ascii="Times New Roman" w:eastAsia="Times New Roman" w:hAnsi="Times New Roman"/>
                <w:sz w:val="24"/>
                <w:lang w:val="uk-UA"/>
              </w:rPr>
            </w:pPr>
            <w:r w:rsidRPr="006904E7">
              <w:rPr>
                <w:rFonts w:ascii="Times New Roman" w:eastAsia="Times New Roman" w:hAnsi="Times New Roman"/>
                <w:sz w:val="24"/>
                <w:lang w:val="uk-UA"/>
              </w:rPr>
              <w:t xml:space="preserve">Використовуються </w:t>
            </w:r>
            <w:proofErr w:type="spellStart"/>
            <w:r w:rsidRPr="006904E7">
              <w:rPr>
                <w:rFonts w:ascii="Times New Roman" w:eastAsia="Times New Roman" w:hAnsi="Times New Roman"/>
                <w:sz w:val="24"/>
                <w:lang w:val="uk-UA"/>
              </w:rPr>
              <w:t>праймери</w:t>
            </w:r>
            <w:proofErr w:type="spellEnd"/>
            <w:r w:rsidRPr="006904E7">
              <w:rPr>
                <w:rFonts w:ascii="Times New Roman" w:eastAsia="Times New Roman" w:hAnsi="Times New Roman"/>
                <w:sz w:val="24"/>
                <w:lang w:val="uk-UA"/>
              </w:rPr>
              <w:t xml:space="preserve"> та подвійно мічені зонди (C-13910T FAM</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і</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HEX,</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G-22018A</w:t>
            </w:r>
            <w:r w:rsidRPr="006904E7">
              <w:rPr>
                <w:rFonts w:ascii="Times New Roman" w:eastAsia="Times New Roman" w:hAnsi="Times New Roman"/>
                <w:spacing w:val="-8"/>
                <w:sz w:val="24"/>
                <w:lang w:val="uk-UA"/>
              </w:rPr>
              <w:t xml:space="preserve"> </w:t>
            </w:r>
            <w:proofErr w:type="spellStart"/>
            <w:r w:rsidRPr="006904E7">
              <w:rPr>
                <w:rFonts w:ascii="Times New Roman" w:eastAsia="Times New Roman" w:hAnsi="Times New Roman"/>
                <w:sz w:val="24"/>
                <w:lang w:val="uk-UA"/>
              </w:rPr>
              <w:t>TexasRed</w:t>
            </w:r>
            <w:proofErr w:type="spellEnd"/>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і Cy5), для виявлення</w:t>
            </w:r>
          </w:p>
          <w:p w:rsidR="006904E7" w:rsidRPr="006904E7" w:rsidRDefault="006904E7" w:rsidP="00E03C4D">
            <w:pPr>
              <w:spacing w:after="0" w:line="240" w:lineRule="auto"/>
              <w:ind w:left="142"/>
              <w:rPr>
                <w:rFonts w:ascii="Times New Roman" w:eastAsia="Times New Roman" w:hAnsi="Times New Roman"/>
                <w:sz w:val="24"/>
                <w:lang w:val="uk-UA"/>
              </w:rPr>
            </w:pPr>
            <w:proofErr w:type="spellStart"/>
            <w:r w:rsidRPr="006904E7">
              <w:rPr>
                <w:rFonts w:ascii="Times New Roman" w:eastAsia="Times New Roman" w:hAnsi="Times New Roman"/>
                <w:sz w:val="24"/>
                <w:lang w:val="uk-UA"/>
              </w:rPr>
              <w:t>однонуклеотидних</w:t>
            </w:r>
            <w:proofErr w:type="spellEnd"/>
            <w:r w:rsidRPr="006904E7">
              <w:rPr>
                <w:rFonts w:ascii="Times New Roman" w:eastAsia="Times New Roman" w:hAnsi="Times New Roman"/>
                <w:spacing w:val="-15"/>
                <w:sz w:val="24"/>
                <w:lang w:val="uk-UA"/>
              </w:rPr>
              <w:t xml:space="preserve"> </w:t>
            </w:r>
            <w:proofErr w:type="spellStart"/>
            <w:r w:rsidRPr="006904E7">
              <w:rPr>
                <w:rFonts w:ascii="Times New Roman" w:eastAsia="Times New Roman" w:hAnsi="Times New Roman"/>
                <w:sz w:val="24"/>
                <w:lang w:val="uk-UA"/>
              </w:rPr>
              <w:t>поліморфізмів</w:t>
            </w:r>
            <w:proofErr w:type="spellEnd"/>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C- 13910T і G-22018A у гені MCM6 із</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виділеної ДНК. Повинен бути розрахований на не більше як 50 реакцій.</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Аналітична</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чутливість</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w:t>
            </w:r>
            <w:r w:rsidRPr="006904E7">
              <w:rPr>
                <w:rFonts w:ascii="Times New Roman" w:eastAsia="Times New Roman" w:hAnsi="Times New Roman"/>
                <w:spacing w:val="-8"/>
                <w:sz w:val="24"/>
                <w:lang w:val="uk-UA"/>
              </w:rPr>
              <w:t xml:space="preserve"> </w:t>
            </w:r>
            <w:r w:rsidRPr="006904E7">
              <w:rPr>
                <w:rFonts w:ascii="Times New Roman" w:eastAsia="Times New Roman" w:hAnsi="Times New Roman"/>
                <w:sz w:val="24"/>
                <w:lang w:val="uk-UA"/>
              </w:rPr>
              <w:t>1</w:t>
            </w:r>
            <w:r w:rsidRPr="006904E7">
              <w:rPr>
                <w:rFonts w:ascii="Times New Roman" w:eastAsia="Times New Roman" w:hAnsi="Times New Roman"/>
                <w:spacing w:val="-8"/>
                <w:sz w:val="24"/>
                <w:lang w:val="uk-UA"/>
              </w:rPr>
              <w:t xml:space="preserve"> </w:t>
            </w:r>
            <w:proofErr w:type="spellStart"/>
            <w:r w:rsidRPr="006904E7">
              <w:rPr>
                <w:rFonts w:ascii="Times New Roman" w:eastAsia="Times New Roman" w:hAnsi="Times New Roman"/>
                <w:sz w:val="24"/>
                <w:lang w:val="uk-UA"/>
              </w:rPr>
              <w:t>нг</w:t>
            </w:r>
            <w:proofErr w:type="spellEnd"/>
            <w:r w:rsidRPr="006904E7">
              <w:rPr>
                <w:rFonts w:ascii="Times New Roman" w:eastAsia="Times New Roman" w:hAnsi="Times New Roman"/>
                <w:sz w:val="24"/>
                <w:lang w:val="uk-UA"/>
              </w:rPr>
              <w:t xml:space="preserve"> ДНК в реакційній суміші.</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Аналітична специфічність </w:t>
            </w:r>
            <w:r w:rsidRPr="006904E7">
              <w:rPr>
                <w:rFonts w:ascii="Times New Roman" w:eastAsia="Times New Roman" w:hAnsi="Times New Roman"/>
                <w:spacing w:val="-2"/>
                <w:sz w:val="24"/>
                <w:lang w:val="uk-UA"/>
              </w:rPr>
              <w:t>100%.</w:t>
            </w:r>
          </w:p>
          <w:p w:rsidR="006904E7" w:rsidRPr="006904E7" w:rsidRDefault="006904E7" w:rsidP="00E03C4D">
            <w:pPr>
              <w:spacing w:after="0" w:line="240" w:lineRule="auto"/>
              <w:ind w:left="142" w:right="378"/>
              <w:jc w:val="both"/>
              <w:rPr>
                <w:rFonts w:ascii="Times New Roman" w:eastAsia="Times New Roman" w:hAnsi="Times New Roman"/>
                <w:sz w:val="24"/>
                <w:lang w:val="uk-UA"/>
              </w:rPr>
            </w:pPr>
            <w:r w:rsidRPr="006904E7">
              <w:rPr>
                <w:rFonts w:ascii="Times New Roman" w:eastAsia="Times New Roman" w:hAnsi="Times New Roman"/>
                <w:sz w:val="24"/>
                <w:lang w:val="uk-UA"/>
              </w:rPr>
              <w:t>Діагностична</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специфічність</w:t>
            </w:r>
            <w:r w:rsidRPr="006904E7">
              <w:rPr>
                <w:rFonts w:ascii="Times New Roman" w:eastAsia="Times New Roman" w:hAnsi="Times New Roman"/>
                <w:spacing w:val="-15"/>
                <w:sz w:val="24"/>
                <w:lang w:val="uk-UA"/>
              </w:rPr>
              <w:t xml:space="preserve"> </w:t>
            </w:r>
            <w:r w:rsidRPr="006904E7">
              <w:rPr>
                <w:rFonts w:ascii="Times New Roman" w:eastAsia="Times New Roman" w:hAnsi="Times New Roman"/>
                <w:sz w:val="24"/>
                <w:lang w:val="uk-UA"/>
              </w:rPr>
              <w:t>100%. Усі компоненти набору необхідно транспортувати при -20°C.</w:t>
            </w:r>
          </w:p>
          <w:p w:rsidR="006904E7" w:rsidRPr="006904E7" w:rsidRDefault="006904E7" w:rsidP="00E03C4D">
            <w:pPr>
              <w:spacing w:after="0" w:line="240" w:lineRule="auto"/>
              <w:ind w:left="142"/>
              <w:jc w:val="both"/>
              <w:rPr>
                <w:rFonts w:ascii="Times New Roman" w:eastAsia="Times New Roman" w:hAnsi="Times New Roman"/>
                <w:sz w:val="24"/>
                <w:lang w:val="uk-UA"/>
              </w:rPr>
            </w:pPr>
            <w:r w:rsidRPr="006904E7">
              <w:rPr>
                <w:rFonts w:ascii="Times New Roman" w:eastAsia="Times New Roman" w:hAnsi="Times New Roman"/>
                <w:sz w:val="24"/>
                <w:lang w:val="uk-UA"/>
              </w:rPr>
              <w:t xml:space="preserve">Набір і залишки суміші </w:t>
            </w:r>
            <w:proofErr w:type="spellStart"/>
            <w:r w:rsidRPr="006904E7">
              <w:rPr>
                <w:rFonts w:ascii="Times New Roman" w:eastAsia="Times New Roman" w:hAnsi="Times New Roman"/>
                <w:spacing w:val="-2"/>
                <w:sz w:val="24"/>
                <w:lang w:val="uk-UA"/>
              </w:rPr>
              <w:t>MasterMixes</w:t>
            </w:r>
            <w:proofErr w:type="spellEnd"/>
          </w:p>
        </w:tc>
      </w:tr>
    </w:tbl>
    <w:p w:rsidR="006904E7" w:rsidRPr="006904E7" w:rsidRDefault="006904E7" w:rsidP="00E03C4D">
      <w:pPr>
        <w:widowControl w:val="0"/>
        <w:autoSpaceDE w:val="0"/>
        <w:autoSpaceDN w:val="0"/>
        <w:spacing w:after="0" w:line="240" w:lineRule="auto"/>
        <w:ind w:left="142"/>
        <w:jc w:val="both"/>
        <w:rPr>
          <w:rFonts w:ascii="Times New Roman" w:eastAsia="Times New Roman" w:hAnsi="Times New Roman"/>
          <w:sz w:val="24"/>
          <w:lang w:val="uk-UA"/>
        </w:rPr>
        <w:sectPr w:rsidR="006904E7" w:rsidRPr="006904E7">
          <w:type w:val="continuous"/>
          <w:pgSz w:w="11900" w:h="16820"/>
          <w:pgMar w:top="700" w:right="600" w:bottom="280" w:left="500" w:header="708" w:footer="708" w:gutter="0"/>
          <w:cols w:space="720"/>
        </w:sectPr>
      </w:pPr>
    </w:p>
    <w:tbl>
      <w:tblPr>
        <w:tblStyle w:val="TableNormal"/>
        <w:tblW w:w="981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1842"/>
        <w:gridCol w:w="1447"/>
        <w:gridCol w:w="1275"/>
        <w:gridCol w:w="851"/>
        <w:gridCol w:w="3869"/>
      </w:tblGrid>
      <w:tr w:rsidR="006904E7" w:rsidRPr="006904E7" w:rsidTr="006904E7">
        <w:trPr>
          <w:trHeight w:val="1374"/>
        </w:trPr>
        <w:tc>
          <w:tcPr>
            <w:tcW w:w="534"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842"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447"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1275"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851" w:type="dxa"/>
          </w:tcPr>
          <w:p w:rsidR="006904E7" w:rsidRPr="006904E7" w:rsidRDefault="006904E7" w:rsidP="00E03C4D">
            <w:pPr>
              <w:spacing w:after="0" w:line="240" w:lineRule="auto"/>
              <w:ind w:left="142"/>
              <w:rPr>
                <w:rFonts w:ascii="Times New Roman" w:eastAsia="Times New Roman" w:hAnsi="Times New Roman"/>
                <w:sz w:val="24"/>
                <w:lang w:val="uk-UA"/>
              </w:rPr>
            </w:pPr>
          </w:p>
        </w:tc>
        <w:tc>
          <w:tcPr>
            <w:tcW w:w="3869" w:type="dxa"/>
          </w:tcPr>
          <w:p w:rsidR="006904E7" w:rsidRPr="006904E7" w:rsidRDefault="006904E7" w:rsidP="00E03C4D">
            <w:pPr>
              <w:spacing w:after="0" w:line="271" w:lineRule="exact"/>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необхідно зберігати при </w:t>
            </w:r>
            <w:r w:rsidRPr="006904E7">
              <w:rPr>
                <w:rFonts w:ascii="Times New Roman" w:eastAsia="Times New Roman" w:hAnsi="Times New Roman"/>
                <w:spacing w:val="-2"/>
                <w:sz w:val="24"/>
                <w:lang w:val="uk-UA"/>
              </w:rPr>
              <w:t>температурі</w:t>
            </w:r>
          </w:p>
          <w:p w:rsidR="006904E7" w:rsidRPr="006904E7" w:rsidRDefault="006904E7" w:rsidP="00E03C4D">
            <w:pPr>
              <w:spacing w:after="0" w:line="240" w:lineRule="auto"/>
              <w:ind w:left="142"/>
              <w:rPr>
                <w:rFonts w:ascii="Times New Roman" w:eastAsia="Times New Roman" w:hAnsi="Times New Roman"/>
                <w:sz w:val="24"/>
                <w:lang w:val="uk-UA"/>
              </w:rPr>
            </w:pPr>
            <w:r w:rsidRPr="006904E7">
              <w:rPr>
                <w:rFonts w:ascii="Times New Roman" w:eastAsia="Times New Roman" w:hAnsi="Times New Roman"/>
                <w:sz w:val="24"/>
                <w:lang w:val="uk-UA"/>
              </w:rPr>
              <w:t xml:space="preserve">-20°C в темному </w:t>
            </w:r>
            <w:r w:rsidRPr="006904E7">
              <w:rPr>
                <w:rFonts w:ascii="Times New Roman" w:eastAsia="Times New Roman" w:hAnsi="Times New Roman"/>
                <w:spacing w:val="-2"/>
                <w:sz w:val="24"/>
                <w:lang w:val="uk-UA"/>
              </w:rPr>
              <w:t>місці.</w:t>
            </w:r>
          </w:p>
          <w:p w:rsidR="006904E7" w:rsidRPr="006904E7" w:rsidRDefault="006904E7" w:rsidP="00E03C4D">
            <w:pPr>
              <w:spacing w:before="3" w:after="0" w:line="240" w:lineRule="auto"/>
              <w:ind w:left="142"/>
              <w:rPr>
                <w:rFonts w:ascii="Times New Roman" w:eastAsia="Times New Roman" w:hAnsi="Times New Roman"/>
                <w:lang w:val="uk-UA"/>
              </w:rPr>
            </w:pPr>
          </w:p>
          <w:p w:rsidR="006904E7" w:rsidRPr="006904E7" w:rsidRDefault="006904E7" w:rsidP="00E03C4D">
            <w:pPr>
              <w:spacing w:after="0" w:line="270" w:lineRule="atLeast"/>
              <w:ind w:left="142"/>
              <w:rPr>
                <w:rFonts w:ascii="Times New Roman" w:eastAsia="Times New Roman" w:hAnsi="Times New Roman"/>
                <w:sz w:val="24"/>
                <w:lang w:val="uk-UA"/>
              </w:rPr>
            </w:pPr>
            <w:r w:rsidRPr="006904E7">
              <w:rPr>
                <w:rFonts w:ascii="Times New Roman" w:eastAsia="Times New Roman" w:hAnsi="Times New Roman"/>
                <w:sz w:val="24"/>
                <w:lang w:val="uk-UA"/>
              </w:rPr>
              <w:t>На</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підтвердження</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вимог</w:t>
            </w:r>
            <w:r w:rsidRPr="006904E7">
              <w:rPr>
                <w:rFonts w:ascii="Times New Roman" w:eastAsia="Times New Roman" w:hAnsi="Times New Roman"/>
                <w:spacing w:val="-13"/>
                <w:sz w:val="24"/>
                <w:lang w:val="uk-UA"/>
              </w:rPr>
              <w:t xml:space="preserve"> </w:t>
            </w:r>
            <w:r w:rsidRPr="006904E7">
              <w:rPr>
                <w:rFonts w:ascii="Times New Roman" w:eastAsia="Times New Roman" w:hAnsi="Times New Roman"/>
                <w:sz w:val="24"/>
                <w:lang w:val="uk-UA"/>
              </w:rPr>
              <w:t xml:space="preserve">надати </w:t>
            </w:r>
            <w:r w:rsidRPr="006904E7">
              <w:rPr>
                <w:rFonts w:ascii="Times New Roman" w:eastAsia="Times New Roman" w:hAnsi="Times New Roman"/>
                <w:spacing w:val="-2"/>
                <w:sz w:val="24"/>
                <w:lang w:val="uk-UA"/>
              </w:rPr>
              <w:t>інструкцію.</w:t>
            </w:r>
          </w:p>
        </w:tc>
      </w:tr>
    </w:tbl>
    <w:p w:rsidR="006904E7" w:rsidRPr="006904E7" w:rsidRDefault="006904E7" w:rsidP="00E03C4D">
      <w:pPr>
        <w:widowControl w:val="0"/>
        <w:autoSpaceDE w:val="0"/>
        <w:autoSpaceDN w:val="0"/>
        <w:spacing w:after="0" w:line="240" w:lineRule="auto"/>
        <w:ind w:left="142"/>
        <w:rPr>
          <w:rFonts w:ascii="Times New Roman" w:eastAsia="Times New Roman" w:hAnsi="Times New Roman"/>
          <w:lang w:val="uk-UA"/>
        </w:rPr>
      </w:pPr>
    </w:p>
    <w:p w:rsidR="006904E7" w:rsidRPr="00843393" w:rsidRDefault="006904E7" w:rsidP="00E03C4D">
      <w:pPr>
        <w:spacing w:after="0" w:line="240" w:lineRule="auto"/>
        <w:ind w:left="142"/>
        <w:rPr>
          <w:lang w:val="uk-UA"/>
        </w:rPr>
      </w:pPr>
    </w:p>
    <w:sectPr w:rsidR="006904E7" w:rsidRPr="00843393">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C27036F"/>
    <w:multiLevelType w:val="hybridMultilevel"/>
    <w:tmpl w:val="F31C4196"/>
    <w:lvl w:ilvl="0" w:tplc="9466A930">
      <w:start w:val="1"/>
      <w:numFmt w:val="decimal"/>
      <w:lvlText w:val="%1."/>
      <w:lvlJc w:val="left"/>
      <w:pPr>
        <w:ind w:left="115" w:hanging="240"/>
        <w:jc w:val="left"/>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2">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8CF60ED"/>
    <w:multiLevelType w:val="hybridMultilevel"/>
    <w:tmpl w:val="6EFC35C8"/>
    <w:lvl w:ilvl="0" w:tplc="AB7E8DE0">
      <w:start w:val="1"/>
      <w:numFmt w:val="decimal"/>
      <w:lvlText w:val="%1."/>
      <w:lvlJc w:val="left"/>
      <w:pPr>
        <w:ind w:left="580" w:hanging="360"/>
        <w:jc w:val="left"/>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16">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14"/>
  </w:num>
  <w:num w:numId="4">
    <w:abstractNumId w:val="16"/>
  </w:num>
  <w:num w:numId="5">
    <w:abstractNumId w:val="4"/>
  </w:num>
  <w:num w:numId="6">
    <w:abstractNumId w:val="13"/>
  </w:num>
  <w:num w:numId="7">
    <w:abstractNumId w:val="3"/>
  </w:num>
  <w:num w:numId="8">
    <w:abstractNumId w:val="10"/>
  </w:num>
  <w:num w:numId="9">
    <w:abstractNumId w:val="1"/>
  </w:num>
  <w:num w:numId="10">
    <w:abstractNumId w:val="5"/>
  </w:num>
  <w:num w:numId="11">
    <w:abstractNumId w:val="12"/>
  </w:num>
  <w:num w:numId="12">
    <w:abstractNumId w:val="0"/>
  </w:num>
  <w:num w:numId="13">
    <w:abstractNumId w:val="6"/>
  </w:num>
  <w:num w:numId="14">
    <w:abstractNumId w:val="7"/>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210526"/>
    <w:rsid w:val="002A24FD"/>
    <w:rsid w:val="002E5762"/>
    <w:rsid w:val="00362898"/>
    <w:rsid w:val="005E694F"/>
    <w:rsid w:val="00685C79"/>
    <w:rsid w:val="006904E7"/>
    <w:rsid w:val="007F139B"/>
    <w:rsid w:val="00843393"/>
    <w:rsid w:val="00852080"/>
    <w:rsid w:val="008D701C"/>
    <w:rsid w:val="00AE7A5F"/>
    <w:rsid w:val="00B31C16"/>
    <w:rsid w:val="00B84367"/>
    <w:rsid w:val="00C273BC"/>
    <w:rsid w:val="00CD43CE"/>
    <w:rsid w:val="00CE2BCB"/>
    <w:rsid w:val="00D07033"/>
    <w:rsid w:val="00D25269"/>
    <w:rsid w:val="00D33AA2"/>
    <w:rsid w:val="00DC10C6"/>
    <w:rsid w:val="00E03C4D"/>
    <w:rsid w:val="00E85EE4"/>
    <w:rsid w:val="00E97A3A"/>
    <w:rsid w:val="00EA6E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137C-818D-4E8E-B562-1E266DB24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36</Pages>
  <Words>49652</Words>
  <Characters>28302</Characters>
  <Application>Microsoft Office Word</Application>
  <DocSecurity>0</DocSecurity>
  <Lines>235</Lines>
  <Paragraphs>155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48</cp:revision>
  <dcterms:created xsi:type="dcterms:W3CDTF">2023-05-16T20:48:00Z</dcterms:created>
  <dcterms:modified xsi:type="dcterms:W3CDTF">2023-10-18T12:47:00Z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