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5FB" w:rsidRDefault="00B525FB" w:rsidP="00B525FB">
      <w:pPr>
        <w:ind w:firstLine="426"/>
        <w:jc w:val="right"/>
        <w:rPr>
          <w:lang w:val="ru-RU"/>
        </w:rPr>
      </w:pPr>
      <w:proofErr w:type="spellStart"/>
      <w:r>
        <w:rPr>
          <w:lang w:val="ru-RU"/>
        </w:rPr>
        <w:t>Додаток</w:t>
      </w:r>
      <w:proofErr w:type="spellEnd"/>
      <w:r>
        <w:rPr>
          <w:lang w:val="ru-RU"/>
        </w:rPr>
        <w:t xml:space="preserve"> №2</w:t>
      </w:r>
    </w:p>
    <w:p w:rsidR="00561F32" w:rsidRDefault="00561F32" w:rsidP="00B525FB">
      <w:pPr>
        <w:ind w:firstLine="426"/>
        <w:jc w:val="right"/>
        <w:rPr>
          <w:lang w:val="ru-RU"/>
        </w:rPr>
      </w:pPr>
      <w:r>
        <w:rPr>
          <w:lang w:val="ru-RU"/>
        </w:rPr>
        <w:t xml:space="preserve">до </w:t>
      </w:r>
      <w:proofErr w:type="spellStart"/>
      <w:r>
        <w:rPr>
          <w:lang w:val="ru-RU"/>
        </w:rPr>
        <w:t>тендерної</w:t>
      </w:r>
      <w:proofErr w:type="spellEnd"/>
      <w:r>
        <w:rPr>
          <w:lang w:val="ru-RU"/>
        </w:rPr>
        <w:t xml:space="preserve"> </w:t>
      </w:r>
      <w:proofErr w:type="spellStart"/>
      <w:r>
        <w:rPr>
          <w:lang w:val="ru-RU"/>
        </w:rPr>
        <w:t>документації</w:t>
      </w:r>
      <w:proofErr w:type="spellEnd"/>
    </w:p>
    <w:p w:rsidR="00AF6D64" w:rsidRDefault="00AF6D64" w:rsidP="00B525FB">
      <w:pPr>
        <w:ind w:firstLine="426"/>
        <w:jc w:val="right"/>
        <w:rPr>
          <w:lang w:val="ru-RU"/>
        </w:rPr>
      </w:pPr>
    </w:p>
    <w:p w:rsidR="0017293B" w:rsidRPr="001126C0" w:rsidRDefault="0017293B" w:rsidP="0017293B"/>
    <w:p w:rsidR="00EC06D8" w:rsidRDefault="00EC06D8" w:rsidP="00EC06D8">
      <w:pPr>
        <w:jc w:val="center"/>
        <w:rPr>
          <w:b/>
          <w:color w:val="000000"/>
        </w:rPr>
      </w:pPr>
      <w:r w:rsidRPr="001F42B5">
        <w:rPr>
          <w:b/>
          <w:color w:val="000000"/>
        </w:rPr>
        <w:t>Технічні вимоги</w:t>
      </w:r>
    </w:p>
    <w:p w:rsidR="007F6D02" w:rsidRPr="007F6D02" w:rsidRDefault="007F6D02" w:rsidP="007F6D02">
      <w:pPr>
        <w:jc w:val="center"/>
        <w:rPr>
          <w:b/>
          <w:i/>
          <w:color w:val="000000"/>
        </w:rPr>
      </w:pPr>
      <w:r w:rsidRPr="007F6D02">
        <w:rPr>
          <w:b/>
          <w:i/>
          <w:color w:val="000000"/>
        </w:rPr>
        <w:t>Інформація про необхідні технічні, якісні та кількісні характеристики предмета закупівлі — технічні вимоги до предмета закупівлі</w:t>
      </w:r>
    </w:p>
    <w:p w:rsidR="007F6D02" w:rsidRPr="007F6D02" w:rsidRDefault="007F6D02" w:rsidP="007F6D02">
      <w:pPr>
        <w:jc w:val="center"/>
        <w:rPr>
          <w:b/>
          <w:i/>
          <w:color w:val="000000"/>
        </w:rPr>
      </w:pPr>
    </w:p>
    <w:p w:rsidR="007F6D02" w:rsidRPr="007F6D02" w:rsidRDefault="007F6D02" w:rsidP="007F6D02">
      <w:pPr>
        <w:jc w:val="center"/>
        <w:rPr>
          <w:b/>
          <w:i/>
          <w:color w:val="000000"/>
        </w:rPr>
      </w:pPr>
      <w:r w:rsidRPr="007F6D02">
        <w:rPr>
          <w:b/>
          <w:i/>
          <w:color w:val="000000"/>
        </w:rPr>
        <w:t>ТЕХНІЧНА СПЕЦИФІКАЦІЯ</w:t>
      </w:r>
    </w:p>
    <w:p w:rsidR="007F6D02" w:rsidRPr="001F42B5" w:rsidRDefault="007F6D02" w:rsidP="00EC06D8">
      <w:pPr>
        <w:jc w:val="center"/>
        <w:rPr>
          <w:b/>
          <w:color w:val="000000"/>
        </w:rPr>
      </w:pPr>
    </w:p>
    <w:p w:rsidR="00B50974" w:rsidRPr="00B50974" w:rsidRDefault="00EC06D8" w:rsidP="00B50974">
      <w:pPr>
        <w:pStyle w:val="11"/>
        <w:jc w:val="center"/>
        <w:rPr>
          <w:b/>
          <w:color w:val="000000"/>
          <w:sz w:val="22"/>
          <w:szCs w:val="22"/>
          <w:lang w:eastAsia="ar-SA"/>
        </w:rPr>
      </w:pPr>
      <w:r w:rsidRPr="00EC06D8">
        <w:rPr>
          <w:color w:val="000000"/>
          <w:lang w:eastAsia="ar-SA"/>
        </w:rPr>
        <w:t xml:space="preserve">Предмет закупівлі: </w:t>
      </w:r>
      <w:r w:rsidR="00B50974" w:rsidRPr="00B50974">
        <w:rPr>
          <w:b/>
          <w:color w:val="000000"/>
          <w:sz w:val="22"/>
          <w:szCs w:val="22"/>
          <w:lang w:eastAsia="ar-SA"/>
        </w:rPr>
        <w:t>Придбання бензину А-95 для службових автомобілів</w:t>
      </w:r>
    </w:p>
    <w:p w:rsidR="00841A11" w:rsidRPr="004C0A64" w:rsidRDefault="00B50974" w:rsidP="00B50974">
      <w:pPr>
        <w:pStyle w:val="11"/>
        <w:jc w:val="center"/>
        <w:rPr>
          <w:b/>
          <w:color w:val="000000"/>
          <w:sz w:val="22"/>
          <w:szCs w:val="22"/>
          <w:lang w:eastAsia="ar-SA"/>
        </w:rPr>
      </w:pPr>
      <w:r w:rsidRPr="00B50974">
        <w:rPr>
          <w:b/>
          <w:color w:val="000000"/>
          <w:sz w:val="22"/>
          <w:szCs w:val="22"/>
          <w:lang w:eastAsia="ar-SA"/>
        </w:rPr>
        <w:t>(ДК 021:2015: 09132000-3 - Бензин)</w:t>
      </w:r>
    </w:p>
    <w:tbl>
      <w:tblPr>
        <w:tblW w:w="10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6945"/>
        <w:gridCol w:w="1560"/>
        <w:gridCol w:w="1974"/>
      </w:tblGrid>
      <w:tr w:rsidR="00EC06D8" w:rsidRPr="001F42B5" w:rsidTr="007F6D02">
        <w:trPr>
          <w:cantSplit/>
          <w:trHeight w:val="656"/>
        </w:trPr>
        <w:tc>
          <w:tcPr>
            <w:tcW w:w="426" w:type="dxa"/>
            <w:tcBorders>
              <w:top w:val="single" w:sz="4" w:space="0" w:color="auto"/>
              <w:left w:val="single" w:sz="4" w:space="0" w:color="auto"/>
              <w:bottom w:val="single" w:sz="4" w:space="0" w:color="auto"/>
              <w:right w:val="single" w:sz="4" w:space="0" w:color="auto"/>
            </w:tcBorders>
            <w:vAlign w:val="center"/>
          </w:tcPr>
          <w:p w:rsidR="00EC06D8" w:rsidRPr="001F42B5" w:rsidRDefault="00EC06D8" w:rsidP="00A17671">
            <w:pPr>
              <w:jc w:val="center"/>
              <w:rPr>
                <w:lang w:eastAsia="en-US"/>
              </w:rPr>
            </w:pPr>
            <w:r w:rsidRPr="001F42B5">
              <w:t>№</w:t>
            </w:r>
          </w:p>
          <w:p w:rsidR="00EC06D8" w:rsidRPr="001F42B5" w:rsidRDefault="00EC06D8" w:rsidP="00A17671">
            <w:pPr>
              <w:jc w:val="center"/>
              <w:rPr>
                <w:lang w:eastAsia="en-US"/>
              </w:rPr>
            </w:pPr>
          </w:p>
        </w:tc>
        <w:tc>
          <w:tcPr>
            <w:tcW w:w="6945" w:type="dxa"/>
            <w:tcBorders>
              <w:top w:val="single" w:sz="4" w:space="0" w:color="auto"/>
              <w:left w:val="single" w:sz="4" w:space="0" w:color="auto"/>
              <w:bottom w:val="single" w:sz="4" w:space="0" w:color="auto"/>
              <w:right w:val="single" w:sz="4" w:space="0" w:color="auto"/>
            </w:tcBorders>
            <w:vAlign w:val="center"/>
            <w:hideMark/>
          </w:tcPr>
          <w:p w:rsidR="00EC06D8" w:rsidRPr="001F42B5" w:rsidRDefault="00EC06D8" w:rsidP="00A17671">
            <w:pPr>
              <w:jc w:val="center"/>
              <w:rPr>
                <w:lang w:eastAsia="en-US"/>
              </w:rPr>
            </w:pPr>
            <w:r w:rsidRPr="001F42B5">
              <w:t>Найменування</w:t>
            </w:r>
          </w:p>
          <w:p w:rsidR="00EC06D8" w:rsidRPr="001F42B5" w:rsidRDefault="00EC06D8" w:rsidP="00A17671">
            <w:pPr>
              <w:jc w:val="center"/>
              <w:rPr>
                <w:lang w:eastAsia="en-US"/>
              </w:rPr>
            </w:pPr>
            <w:r w:rsidRPr="001F42B5">
              <w:t>предмету закупівлі</w:t>
            </w:r>
          </w:p>
        </w:tc>
        <w:tc>
          <w:tcPr>
            <w:tcW w:w="15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EC06D8" w:rsidRPr="001F42B5" w:rsidRDefault="00EC06D8" w:rsidP="00A17671">
            <w:pPr>
              <w:jc w:val="center"/>
              <w:rPr>
                <w:bCs/>
                <w:lang w:eastAsia="en-US"/>
              </w:rPr>
            </w:pPr>
            <w:r w:rsidRPr="001F42B5">
              <w:rPr>
                <w:bCs/>
              </w:rPr>
              <w:t>Одиниця</w:t>
            </w:r>
          </w:p>
          <w:p w:rsidR="00EC06D8" w:rsidRPr="001F42B5" w:rsidRDefault="00EC06D8" w:rsidP="00A17671">
            <w:pPr>
              <w:jc w:val="center"/>
              <w:rPr>
                <w:lang w:eastAsia="en-US"/>
              </w:rPr>
            </w:pPr>
            <w:r w:rsidRPr="001F42B5">
              <w:rPr>
                <w:bCs/>
              </w:rPr>
              <w:t>виміру</w:t>
            </w:r>
          </w:p>
        </w:tc>
        <w:tc>
          <w:tcPr>
            <w:tcW w:w="1974" w:type="dxa"/>
            <w:tcBorders>
              <w:top w:val="single" w:sz="4" w:space="0" w:color="auto"/>
              <w:left w:val="single" w:sz="4" w:space="0" w:color="auto"/>
              <w:bottom w:val="single" w:sz="4" w:space="0" w:color="auto"/>
              <w:right w:val="single" w:sz="4" w:space="0" w:color="auto"/>
            </w:tcBorders>
            <w:vAlign w:val="center"/>
            <w:hideMark/>
          </w:tcPr>
          <w:p w:rsidR="00EC06D8" w:rsidRPr="001F42B5" w:rsidRDefault="00EC06D8" w:rsidP="00A17671">
            <w:pPr>
              <w:jc w:val="center"/>
              <w:rPr>
                <w:lang w:eastAsia="en-US"/>
              </w:rPr>
            </w:pPr>
            <w:r w:rsidRPr="001F42B5">
              <w:rPr>
                <w:bCs/>
              </w:rPr>
              <w:t>Кількість</w:t>
            </w:r>
          </w:p>
        </w:tc>
      </w:tr>
      <w:tr w:rsidR="001358F1" w:rsidRPr="001F42B5" w:rsidTr="007F6D02">
        <w:trPr>
          <w:cantSplit/>
          <w:trHeight w:val="410"/>
        </w:trPr>
        <w:tc>
          <w:tcPr>
            <w:tcW w:w="426" w:type="dxa"/>
            <w:tcBorders>
              <w:top w:val="single" w:sz="4" w:space="0" w:color="auto"/>
              <w:left w:val="single" w:sz="4" w:space="0" w:color="auto"/>
              <w:bottom w:val="single" w:sz="4" w:space="0" w:color="auto"/>
              <w:right w:val="single" w:sz="4" w:space="0" w:color="auto"/>
            </w:tcBorders>
            <w:vAlign w:val="center"/>
          </w:tcPr>
          <w:p w:rsidR="001358F1" w:rsidRPr="001F42B5" w:rsidRDefault="00A676AD" w:rsidP="00A17671">
            <w:pPr>
              <w:jc w:val="center"/>
            </w:pPr>
            <w:r>
              <w:t>1</w:t>
            </w:r>
          </w:p>
        </w:tc>
        <w:tc>
          <w:tcPr>
            <w:tcW w:w="6945" w:type="dxa"/>
            <w:tcBorders>
              <w:top w:val="single" w:sz="4" w:space="0" w:color="auto"/>
              <w:left w:val="single" w:sz="4" w:space="0" w:color="auto"/>
              <w:bottom w:val="single" w:sz="4" w:space="0" w:color="auto"/>
              <w:right w:val="single" w:sz="4" w:space="0" w:color="auto"/>
            </w:tcBorders>
            <w:vAlign w:val="center"/>
          </w:tcPr>
          <w:p w:rsidR="001358F1" w:rsidRPr="004C0A64" w:rsidRDefault="00B50974" w:rsidP="00F526DA">
            <w:pPr>
              <w:ind w:left="35"/>
            </w:pPr>
            <w:r>
              <w:rPr>
                <w:b/>
              </w:rPr>
              <w:t>Бензин А-95</w:t>
            </w:r>
          </w:p>
        </w:tc>
        <w:tc>
          <w:tcPr>
            <w:tcW w:w="15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358F1" w:rsidRPr="001F42B5" w:rsidRDefault="001358F1" w:rsidP="00A17671">
            <w:pPr>
              <w:jc w:val="center"/>
            </w:pPr>
            <w:r>
              <w:t>л</w:t>
            </w:r>
            <w:r w:rsidR="00F526DA">
              <w:t>ітри</w:t>
            </w:r>
          </w:p>
        </w:tc>
        <w:tc>
          <w:tcPr>
            <w:tcW w:w="1974" w:type="dxa"/>
            <w:tcBorders>
              <w:top w:val="single" w:sz="4" w:space="0" w:color="auto"/>
              <w:left w:val="single" w:sz="4" w:space="0" w:color="auto"/>
              <w:bottom w:val="single" w:sz="4" w:space="0" w:color="auto"/>
              <w:right w:val="single" w:sz="4" w:space="0" w:color="auto"/>
            </w:tcBorders>
            <w:vAlign w:val="center"/>
          </w:tcPr>
          <w:p w:rsidR="001358F1" w:rsidRPr="001F42B5" w:rsidRDefault="001358F1" w:rsidP="00F526DA">
            <w:pPr>
              <w:jc w:val="center"/>
              <w:rPr>
                <w:bCs/>
                <w:lang w:eastAsia="en-US"/>
              </w:rPr>
            </w:pPr>
          </w:p>
        </w:tc>
      </w:tr>
    </w:tbl>
    <w:p w:rsidR="007F6D02" w:rsidRPr="00B50974" w:rsidRDefault="007F6D02" w:rsidP="007F6D02">
      <w:pPr>
        <w:jc w:val="both"/>
        <w:rPr>
          <w:lang w:eastAsia="uk-UA"/>
        </w:rPr>
      </w:pPr>
      <w:r w:rsidRPr="00B50974">
        <w:rPr>
          <w:highlight w:val="white"/>
          <w:lang w:eastAsia="uk-UA"/>
        </w:rPr>
        <w:t>1.У разі здійснення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які визначені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B50974" w:rsidRPr="00B50974" w:rsidRDefault="00EC06D8" w:rsidP="00B50974">
      <w:pPr>
        <w:jc w:val="both"/>
        <w:rPr>
          <w:b/>
          <w:lang w:eastAsia="uk-UA"/>
        </w:rPr>
      </w:pPr>
      <w:r w:rsidRPr="00B50974">
        <w:rPr>
          <w:lang w:eastAsia="uk-UA"/>
        </w:rPr>
        <w:t>2</w:t>
      </w:r>
      <w:r w:rsidRPr="00B50974">
        <w:rPr>
          <w:b/>
          <w:lang w:eastAsia="uk-UA"/>
        </w:rPr>
        <w:t>.</w:t>
      </w:r>
      <w:r w:rsidR="00304845" w:rsidRPr="00B50974">
        <w:t xml:space="preserve"> </w:t>
      </w:r>
      <w:r w:rsidR="00304845" w:rsidRPr="00B50974">
        <w:rPr>
          <w:b/>
          <w:lang w:eastAsia="uk-UA"/>
        </w:rPr>
        <w:t>У зв’язку з тим,  що відділ освіти СМСКТ Стрижавської селищної ради  не має де зберігати нафтопродукти, умовою поставки  являється наявність автозаправної станції  учасника  на території Вінницького району.</w:t>
      </w:r>
      <w:r w:rsidR="00B50974" w:rsidRPr="00B50974">
        <w:rPr>
          <w:b/>
          <w:lang w:eastAsia="uk-UA"/>
        </w:rPr>
        <w:t xml:space="preserve"> </w:t>
      </w:r>
      <w:r w:rsidR="00B50974" w:rsidRPr="00B50974">
        <w:rPr>
          <w:i/>
          <w:lang w:eastAsia="uk-UA"/>
        </w:rPr>
        <w:t>(</w:t>
      </w:r>
      <w:r w:rsidR="00B50974" w:rsidRPr="00B50974">
        <w:rPr>
          <w:i/>
          <w:lang w:eastAsia="uk-UA"/>
        </w:rPr>
        <w:t>Лист - підтвердження (в довільній формі) від Учасника щодо знаходження не менше однієї власної або партнерської АЗС від місця розташування Замовника з обов’язковим зазначенням адреси розташування перелічених АЗС</w:t>
      </w:r>
      <w:r w:rsidR="00B50974" w:rsidRPr="00B50974">
        <w:rPr>
          <w:i/>
          <w:lang w:eastAsia="uk-UA"/>
        </w:rPr>
        <w:t>)</w:t>
      </w:r>
      <w:r w:rsidR="00B50974" w:rsidRPr="00B50974">
        <w:rPr>
          <w:i/>
          <w:lang w:eastAsia="uk-UA"/>
        </w:rPr>
        <w:t>.</w:t>
      </w:r>
    </w:p>
    <w:p w:rsidR="00EC06D8" w:rsidRPr="00B50974" w:rsidRDefault="00EC06D8" w:rsidP="00A676AD">
      <w:pPr>
        <w:jc w:val="both"/>
        <w:rPr>
          <w:color w:val="000000"/>
          <w:lang w:eastAsia="uk-UA"/>
        </w:rPr>
      </w:pPr>
      <w:r w:rsidRPr="00B50974">
        <w:rPr>
          <w:color w:val="121212"/>
        </w:rPr>
        <w:t xml:space="preserve">3.Термін постачання:  </w:t>
      </w:r>
      <w:r w:rsidR="005B51DD" w:rsidRPr="00B50974">
        <w:rPr>
          <w:color w:val="121212"/>
        </w:rPr>
        <w:t xml:space="preserve">з дати </w:t>
      </w:r>
      <w:bookmarkStart w:id="0" w:name="_GoBack"/>
      <w:bookmarkEnd w:id="0"/>
      <w:r w:rsidR="005B51DD" w:rsidRPr="00B50974">
        <w:rPr>
          <w:color w:val="121212"/>
        </w:rPr>
        <w:t xml:space="preserve">підписання договору </w:t>
      </w:r>
      <w:r w:rsidRPr="00B50974">
        <w:t xml:space="preserve">по </w:t>
      </w:r>
      <w:r w:rsidRPr="00B50974">
        <w:rPr>
          <w:b/>
        </w:rPr>
        <w:t>31 грудня 202</w:t>
      </w:r>
      <w:r w:rsidR="007F6D02" w:rsidRPr="00B50974">
        <w:rPr>
          <w:b/>
        </w:rPr>
        <w:t>3</w:t>
      </w:r>
      <w:r w:rsidR="00841A11" w:rsidRPr="00B50974">
        <w:rPr>
          <w:b/>
        </w:rPr>
        <w:t xml:space="preserve"> року</w:t>
      </w:r>
      <w:r w:rsidR="00841A11" w:rsidRPr="00B50974">
        <w:t>,</w:t>
      </w:r>
      <w:r w:rsidRPr="00B50974">
        <w:t xml:space="preserve"> згідно заявок Замовника.</w:t>
      </w:r>
      <w:r w:rsidRPr="00B50974">
        <w:br/>
        <w:t xml:space="preserve">4. </w:t>
      </w:r>
      <w:r w:rsidRPr="00B50974">
        <w:rPr>
          <w:color w:val="000000"/>
          <w:lang w:eastAsia="uk-UA"/>
        </w:rPr>
        <w:t xml:space="preserve">Товар </w:t>
      </w:r>
      <w:r w:rsidRPr="00B50974">
        <w:rPr>
          <w:bCs/>
          <w:color w:val="000000"/>
          <w:lang w:eastAsia="uk-UA"/>
        </w:rPr>
        <w:t xml:space="preserve"> </w:t>
      </w:r>
      <w:r w:rsidRPr="00B50974">
        <w:rPr>
          <w:color w:val="000000"/>
          <w:lang w:eastAsia="uk-UA"/>
        </w:rPr>
        <w:t xml:space="preserve">повинен відповідати температурному режиму експлуатації транспортних засобів в регіонах України.                                                                                                                                                                   </w:t>
      </w:r>
    </w:p>
    <w:p w:rsidR="00EC06D8" w:rsidRPr="00B50974" w:rsidRDefault="00B5568E" w:rsidP="00B5568E">
      <w:pPr>
        <w:contextualSpacing/>
      </w:pPr>
      <w:r w:rsidRPr="00B50974">
        <w:rPr>
          <w:color w:val="000000"/>
          <w:lang w:eastAsia="uk-UA"/>
        </w:rPr>
        <w:t>5</w:t>
      </w:r>
      <w:r w:rsidR="00EC06D8" w:rsidRPr="00B50974">
        <w:rPr>
          <w:color w:val="000000"/>
          <w:lang w:eastAsia="uk-UA"/>
        </w:rPr>
        <w:t xml:space="preserve">. В ціну товару включаються вартість всіх витрат Учасника.                                                                                        </w:t>
      </w:r>
    </w:p>
    <w:p w:rsidR="00B50974" w:rsidRPr="00B50974" w:rsidRDefault="00B5568E" w:rsidP="00B50974">
      <w:pPr>
        <w:jc w:val="both"/>
        <w:rPr>
          <w:lang w:eastAsia="uk-UA"/>
        </w:rPr>
      </w:pPr>
      <w:r w:rsidRPr="00B50974">
        <w:rPr>
          <w:spacing w:val="-2"/>
          <w:lang w:eastAsia="en-US"/>
        </w:rPr>
        <w:t>6</w:t>
      </w:r>
      <w:r w:rsidR="00EC06D8" w:rsidRPr="00B50974">
        <w:rPr>
          <w:spacing w:val="-2"/>
          <w:lang w:eastAsia="en-US"/>
        </w:rPr>
        <w:t xml:space="preserve">. </w:t>
      </w:r>
      <w:r w:rsidR="00B50974" w:rsidRPr="00B50974">
        <w:rPr>
          <w:lang w:eastAsia="uk-UA"/>
        </w:rPr>
        <w:t>Довідку в довільній формі в якій буде зазначено країну (країни) виробника товару, що є предметом закупівлі.</w:t>
      </w:r>
    </w:p>
    <w:p w:rsidR="00B50974" w:rsidRPr="00B50974" w:rsidRDefault="00B50974" w:rsidP="00B50974">
      <w:pPr>
        <w:pStyle w:val="LO-normal"/>
        <w:widowControl w:val="0"/>
        <w:spacing w:after="0" w:line="240" w:lineRule="auto"/>
        <w:jc w:val="both"/>
        <w:rPr>
          <w:rFonts w:ascii="Times New Roman" w:hAnsi="Times New Roman" w:cs="Times New Roman"/>
          <w:spacing w:val="-2"/>
          <w:sz w:val="24"/>
          <w:szCs w:val="24"/>
          <w:lang w:val="uk-UA" w:eastAsia="en-US"/>
        </w:rPr>
      </w:pPr>
      <w:r w:rsidRPr="00B50974">
        <w:rPr>
          <w:rFonts w:ascii="Times New Roman" w:hAnsi="Times New Roman" w:cs="Times New Roman"/>
          <w:spacing w:val="-2"/>
          <w:sz w:val="24"/>
          <w:szCs w:val="24"/>
          <w:lang w:val="uk-UA" w:eastAsia="en-US"/>
        </w:rPr>
        <w:t xml:space="preserve">7. </w:t>
      </w:r>
      <w:r w:rsidR="00841A11" w:rsidRPr="00B50974">
        <w:rPr>
          <w:rFonts w:ascii="Times New Roman" w:hAnsi="Times New Roman" w:cs="Times New Roman"/>
          <w:spacing w:val="-2"/>
          <w:sz w:val="24"/>
          <w:szCs w:val="24"/>
          <w:lang w:val="uk-UA" w:eastAsia="en-US"/>
        </w:rPr>
        <w:t xml:space="preserve">Технічні, якісні характеристики предмета закупівлі повинні передбачати необхідність застосування заходів із захисту </w:t>
      </w:r>
      <w:r w:rsidR="00EC06D8" w:rsidRPr="00B50974">
        <w:rPr>
          <w:rFonts w:ascii="Times New Roman" w:hAnsi="Times New Roman" w:cs="Times New Roman"/>
          <w:spacing w:val="-2"/>
          <w:sz w:val="24"/>
          <w:szCs w:val="24"/>
          <w:lang w:val="uk-UA" w:eastAsia="en-US"/>
        </w:rPr>
        <w:t>довкілля.</w:t>
      </w:r>
      <w:r w:rsidRPr="00B50974">
        <w:rPr>
          <w:rFonts w:ascii="Times New Roman" w:hAnsi="Times New Roman" w:cs="Times New Roman"/>
          <w:spacing w:val="-2"/>
          <w:sz w:val="24"/>
          <w:szCs w:val="24"/>
          <w:lang w:val="uk-UA" w:eastAsia="en-US"/>
        </w:rPr>
        <w:t xml:space="preserve"> (Лист - підтвердження (в довільній формі) від Учасника).</w:t>
      </w:r>
    </w:p>
    <w:p w:rsidR="00EC06D8" w:rsidRPr="00B50974" w:rsidRDefault="00B50974" w:rsidP="00B50974">
      <w:pPr>
        <w:pStyle w:val="LO-normal"/>
        <w:widowControl w:val="0"/>
        <w:spacing w:after="0" w:line="240" w:lineRule="auto"/>
        <w:jc w:val="both"/>
        <w:rPr>
          <w:rFonts w:ascii="Times New Roman" w:hAnsi="Times New Roman" w:cs="Times New Roman"/>
          <w:sz w:val="24"/>
          <w:szCs w:val="24"/>
          <w:lang w:val="uk-UA"/>
        </w:rPr>
      </w:pPr>
      <w:r w:rsidRPr="00B50974">
        <w:rPr>
          <w:rFonts w:ascii="Times New Roman" w:hAnsi="Times New Roman" w:cs="Times New Roman"/>
          <w:sz w:val="24"/>
          <w:szCs w:val="24"/>
          <w:lang w:val="uk-UA" w:eastAsia="uk-UA"/>
        </w:rPr>
        <w:t>8.</w:t>
      </w:r>
      <w:r w:rsidR="00EC06D8" w:rsidRPr="00B50974">
        <w:rPr>
          <w:rFonts w:ascii="Times New Roman" w:hAnsi="Times New Roman" w:cs="Times New Roman"/>
          <w:sz w:val="24"/>
          <w:szCs w:val="24"/>
          <w:lang w:val="uk-UA" w:eastAsia="uk-UA"/>
        </w:rPr>
        <w:t xml:space="preserve"> </w:t>
      </w:r>
      <w:r w:rsidR="00EC06D8" w:rsidRPr="00B50974">
        <w:rPr>
          <w:rFonts w:ascii="Times New Roman" w:hAnsi="Times New Roman" w:cs="Times New Roman"/>
          <w:sz w:val="24"/>
          <w:szCs w:val="24"/>
          <w:lang w:val="uk-UA" w:eastAsia="en-US"/>
        </w:rPr>
        <w:t>Учасник-переможець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r w:rsidR="00BA56CD" w:rsidRPr="00B50974">
        <w:rPr>
          <w:rFonts w:ascii="Times New Roman" w:hAnsi="Times New Roman" w:cs="Times New Roman"/>
          <w:sz w:val="24"/>
          <w:szCs w:val="24"/>
          <w:lang w:val="uk-UA" w:eastAsia="en-US"/>
        </w:rPr>
        <w:t xml:space="preserve"> та надає їх до тендерної пропозиції</w:t>
      </w:r>
      <w:r w:rsidR="00EC06D8" w:rsidRPr="00B50974">
        <w:rPr>
          <w:rFonts w:ascii="Times New Roman" w:hAnsi="Times New Roman" w:cs="Times New Roman"/>
          <w:sz w:val="24"/>
          <w:szCs w:val="24"/>
          <w:lang w:val="uk-UA" w:eastAsia="en-US"/>
        </w:rPr>
        <w:t>.</w:t>
      </w:r>
    </w:p>
    <w:p w:rsidR="00841A11" w:rsidRPr="00B50974" w:rsidRDefault="00841A11" w:rsidP="00EC06D8">
      <w:pPr>
        <w:autoSpaceDE w:val="0"/>
        <w:ind w:right="22"/>
        <w:jc w:val="both"/>
        <w:rPr>
          <w:bCs/>
          <w:i/>
          <w:iCs/>
        </w:rPr>
      </w:pPr>
    </w:p>
    <w:p w:rsidR="00EC06D8" w:rsidRDefault="00EC06D8" w:rsidP="00EC06D8">
      <w:pPr>
        <w:autoSpaceDE w:val="0"/>
        <w:ind w:right="22"/>
        <w:jc w:val="both"/>
        <w:rPr>
          <w:b/>
          <w:bCs/>
          <w:i/>
          <w:iCs/>
          <w:sz w:val="20"/>
          <w:szCs w:val="20"/>
        </w:rPr>
      </w:pPr>
      <w:r>
        <w:rPr>
          <w:b/>
          <w:bCs/>
          <w:i/>
          <w:iCs/>
          <w:sz w:val="20"/>
          <w:szCs w:val="20"/>
        </w:rPr>
        <w:t>Примітки:</w:t>
      </w:r>
    </w:p>
    <w:p w:rsidR="00EC06D8" w:rsidRDefault="00EC06D8" w:rsidP="00EC06D8">
      <w:pPr>
        <w:autoSpaceDE w:val="0"/>
        <w:ind w:right="22"/>
        <w:jc w:val="both"/>
        <w:rPr>
          <w:b/>
          <w:bCs/>
          <w:i/>
          <w:iCs/>
          <w:sz w:val="20"/>
          <w:szCs w:val="20"/>
        </w:rPr>
      </w:pPr>
      <w:r>
        <w:rPr>
          <w:b/>
          <w:bCs/>
          <w:i/>
          <w:iCs/>
          <w:sz w:val="20"/>
          <w:szCs w:val="20"/>
        </w:rPr>
        <w:t>а) вся інформація та документи, повинні бути засвідчені відповідно до вимог цієї тендерної документації;</w:t>
      </w:r>
    </w:p>
    <w:p w:rsidR="00D02A41" w:rsidRDefault="00EC06D8" w:rsidP="00E740F5">
      <w:pPr>
        <w:autoSpaceDE w:val="0"/>
        <w:jc w:val="both"/>
        <w:rPr>
          <w:b/>
        </w:rPr>
      </w:pPr>
      <w:r>
        <w:rPr>
          <w:b/>
          <w:bCs/>
          <w:i/>
          <w:iCs/>
          <w:sz w:val="20"/>
          <w:szCs w:val="20"/>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w:t>
      </w:r>
      <w:r w:rsidRPr="00A676AD">
        <w:rPr>
          <w:b/>
          <w:bCs/>
          <w:i/>
          <w:iCs/>
          <w:sz w:val="20"/>
          <w:szCs w:val="20"/>
        </w:rPr>
        <w:t>повинен зазначити у довідці, з посиланням на норми відповідних законодавчих актів України, в складі своєї тендерної пропозиції.</w:t>
      </w:r>
      <w:r w:rsidR="00E740F5">
        <w:rPr>
          <w:b/>
        </w:rPr>
        <w:t xml:space="preserve"> </w:t>
      </w:r>
    </w:p>
    <w:sectPr w:rsidR="00D02A41" w:rsidSect="007F6D02">
      <w:pgSz w:w="11906" w:h="16838" w:code="9"/>
      <w:pgMar w:top="426" w:right="424" w:bottom="284" w:left="0"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5D63"/>
    <w:multiLevelType w:val="hybridMultilevel"/>
    <w:tmpl w:val="EC7AA68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291B37D5"/>
    <w:multiLevelType w:val="hybridMultilevel"/>
    <w:tmpl w:val="97BC7324"/>
    <w:lvl w:ilvl="0" w:tplc="A4F858B4">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 w15:restartNumberingAfterBreak="0">
    <w:nsid w:val="67143ED6"/>
    <w:multiLevelType w:val="hybridMultilevel"/>
    <w:tmpl w:val="59325FFA"/>
    <w:lvl w:ilvl="0" w:tplc="5E20519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FB"/>
    <w:rsid w:val="00032E38"/>
    <w:rsid w:val="000739DE"/>
    <w:rsid w:val="000C1E25"/>
    <w:rsid w:val="000E0C36"/>
    <w:rsid w:val="001358F1"/>
    <w:rsid w:val="00154B21"/>
    <w:rsid w:val="0017293B"/>
    <w:rsid w:val="0019307B"/>
    <w:rsid w:val="001B1684"/>
    <w:rsid w:val="001D5A4E"/>
    <w:rsid w:val="001E4EC8"/>
    <w:rsid w:val="002415C8"/>
    <w:rsid w:val="00260A8F"/>
    <w:rsid w:val="00264C9C"/>
    <w:rsid w:val="002C1C74"/>
    <w:rsid w:val="002C707E"/>
    <w:rsid w:val="002C7899"/>
    <w:rsid w:val="00304845"/>
    <w:rsid w:val="003073BE"/>
    <w:rsid w:val="00311017"/>
    <w:rsid w:val="00330A8B"/>
    <w:rsid w:val="003E34E9"/>
    <w:rsid w:val="0042012E"/>
    <w:rsid w:val="00435262"/>
    <w:rsid w:val="004533EC"/>
    <w:rsid w:val="004816E8"/>
    <w:rsid w:val="004934F6"/>
    <w:rsid w:val="004C0A64"/>
    <w:rsid w:val="00536DFB"/>
    <w:rsid w:val="00545CB8"/>
    <w:rsid w:val="00561F32"/>
    <w:rsid w:val="00583EDC"/>
    <w:rsid w:val="00586D88"/>
    <w:rsid w:val="00591C3F"/>
    <w:rsid w:val="005A5214"/>
    <w:rsid w:val="005B51DD"/>
    <w:rsid w:val="005D107C"/>
    <w:rsid w:val="005E77A5"/>
    <w:rsid w:val="00627887"/>
    <w:rsid w:val="006374A8"/>
    <w:rsid w:val="00677408"/>
    <w:rsid w:val="00686CB7"/>
    <w:rsid w:val="006C298E"/>
    <w:rsid w:val="006C5F98"/>
    <w:rsid w:val="006C748C"/>
    <w:rsid w:val="00733480"/>
    <w:rsid w:val="007816DA"/>
    <w:rsid w:val="00791205"/>
    <w:rsid w:val="007F1B74"/>
    <w:rsid w:val="007F6D02"/>
    <w:rsid w:val="008111EC"/>
    <w:rsid w:val="00841A11"/>
    <w:rsid w:val="0084668B"/>
    <w:rsid w:val="0085401E"/>
    <w:rsid w:val="00863BA9"/>
    <w:rsid w:val="00890D73"/>
    <w:rsid w:val="008951EF"/>
    <w:rsid w:val="008B1FC6"/>
    <w:rsid w:val="008D39AA"/>
    <w:rsid w:val="00961451"/>
    <w:rsid w:val="0098619A"/>
    <w:rsid w:val="00A03988"/>
    <w:rsid w:val="00A1270C"/>
    <w:rsid w:val="00A4033A"/>
    <w:rsid w:val="00A676AD"/>
    <w:rsid w:val="00A83105"/>
    <w:rsid w:val="00A85610"/>
    <w:rsid w:val="00AB6EF9"/>
    <w:rsid w:val="00AC7035"/>
    <w:rsid w:val="00AF6D64"/>
    <w:rsid w:val="00B50974"/>
    <w:rsid w:val="00B525FB"/>
    <w:rsid w:val="00B5568E"/>
    <w:rsid w:val="00B674D3"/>
    <w:rsid w:val="00BA56CD"/>
    <w:rsid w:val="00BD0006"/>
    <w:rsid w:val="00C062FF"/>
    <w:rsid w:val="00C145EB"/>
    <w:rsid w:val="00C442A9"/>
    <w:rsid w:val="00C74904"/>
    <w:rsid w:val="00C76B22"/>
    <w:rsid w:val="00C8635A"/>
    <w:rsid w:val="00C96560"/>
    <w:rsid w:val="00CA419B"/>
    <w:rsid w:val="00CF6EA2"/>
    <w:rsid w:val="00D02A41"/>
    <w:rsid w:val="00D53134"/>
    <w:rsid w:val="00D83ACC"/>
    <w:rsid w:val="00D856D9"/>
    <w:rsid w:val="00DE06F4"/>
    <w:rsid w:val="00E740F5"/>
    <w:rsid w:val="00EC06D8"/>
    <w:rsid w:val="00ED1216"/>
    <w:rsid w:val="00EF508A"/>
    <w:rsid w:val="00F04869"/>
    <w:rsid w:val="00F40EA8"/>
    <w:rsid w:val="00F526DA"/>
    <w:rsid w:val="00F762D1"/>
    <w:rsid w:val="00F76A65"/>
    <w:rsid w:val="00FE11D6"/>
    <w:rsid w:val="00FF7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D5B1"/>
  <w15:docId w15:val="{FC644BA2-AEDC-498D-91E4-96B8B3F7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25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525FB"/>
    <w:pPr>
      <w:suppressAutoHyphens/>
      <w:spacing w:after="120" w:line="276" w:lineRule="auto"/>
    </w:pPr>
    <w:rPr>
      <w:rFonts w:ascii="Calibri" w:eastAsia="Calibri" w:hAnsi="Calibri" w:cs="Calibri"/>
      <w:sz w:val="22"/>
      <w:szCs w:val="22"/>
      <w:lang w:val="ru-RU" w:eastAsia="zh-CN"/>
    </w:rPr>
  </w:style>
  <w:style w:type="character" w:customStyle="1" w:styleId="a4">
    <w:name w:val="Основний текст Знак"/>
    <w:basedOn w:val="a0"/>
    <w:link w:val="a3"/>
    <w:rsid w:val="00B525FB"/>
    <w:rPr>
      <w:rFonts w:ascii="Calibri" w:eastAsia="Calibri" w:hAnsi="Calibri" w:cs="Calibri"/>
      <w:lang w:val="ru-RU" w:eastAsia="zh-CN"/>
    </w:rPr>
  </w:style>
  <w:style w:type="character" w:customStyle="1" w:styleId="a5">
    <w:name w:val="Без інтервалів Знак"/>
    <w:link w:val="a6"/>
    <w:uiPriority w:val="1"/>
    <w:locked/>
    <w:rsid w:val="00B525FB"/>
    <w:rPr>
      <w:rFonts w:ascii="Times New Roman" w:eastAsia="Times New Roman" w:hAnsi="Times New Roman" w:cs="Times New Roman"/>
      <w:sz w:val="24"/>
      <w:szCs w:val="24"/>
      <w:lang w:eastAsia="zh-CN"/>
    </w:rPr>
  </w:style>
  <w:style w:type="paragraph" w:styleId="a6">
    <w:name w:val="No Spacing"/>
    <w:link w:val="a5"/>
    <w:uiPriority w:val="1"/>
    <w:qFormat/>
    <w:rsid w:val="00B525FB"/>
    <w:pPr>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Абзац списку Знак"/>
    <w:link w:val="a8"/>
    <w:uiPriority w:val="99"/>
    <w:locked/>
    <w:rsid w:val="00B525FB"/>
    <w:rPr>
      <w:rFonts w:ascii="Calibri" w:eastAsia="Calibri" w:hAnsi="Calibri" w:cs="Times New Roman"/>
      <w:color w:val="00000A"/>
      <w:lang w:val="ru-RU" w:eastAsia="ar-SA"/>
    </w:rPr>
  </w:style>
  <w:style w:type="paragraph" w:styleId="a8">
    <w:name w:val="List Paragraph"/>
    <w:basedOn w:val="a"/>
    <w:link w:val="a7"/>
    <w:uiPriority w:val="99"/>
    <w:qFormat/>
    <w:rsid w:val="00B525FB"/>
    <w:pPr>
      <w:suppressAutoHyphens/>
      <w:spacing w:after="200" w:line="276" w:lineRule="auto"/>
      <w:ind w:left="720"/>
      <w:contextualSpacing/>
    </w:pPr>
    <w:rPr>
      <w:rFonts w:ascii="Calibri" w:eastAsia="Calibri" w:hAnsi="Calibri"/>
      <w:color w:val="00000A"/>
      <w:sz w:val="22"/>
      <w:szCs w:val="22"/>
      <w:lang w:val="ru-RU" w:eastAsia="ar-SA"/>
    </w:rPr>
  </w:style>
  <w:style w:type="paragraph" w:customStyle="1" w:styleId="a9">
    <w:name w:val="Базовый"/>
    <w:rsid w:val="00B525FB"/>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Default">
    <w:name w:val="Default"/>
    <w:rsid w:val="00B525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1"/>
    <w:locked/>
    <w:rsid w:val="00B525FB"/>
    <w:rPr>
      <w:rFonts w:ascii="Calibri" w:eastAsia="Times New Roman" w:hAnsi="Calibri" w:cs="Times New Roman"/>
      <w:lang w:val="ru-RU"/>
    </w:rPr>
  </w:style>
  <w:style w:type="paragraph" w:customStyle="1" w:styleId="1">
    <w:name w:val="Абзац списка1"/>
    <w:basedOn w:val="a"/>
    <w:link w:val="ListParagraphChar"/>
    <w:rsid w:val="00B525FB"/>
    <w:pPr>
      <w:spacing w:after="200" w:line="276" w:lineRule="auto"/>
      <w:ind w:left="720"/>
    </w:pPr>
    <w:rPr>
      <w:rFonts w:ascii="Calibri" w:hAnsi="Calibri"/>
      <w:sz w:val="22"/>
      <w:szCs w:val="22"/>
      <w:lang w:val="ru-RU" w:eastAsia="en-US"/>
    </w:rPr>
  </w:style>
  <w:style w:type="character" w:customStyle="1" w:styleId="10">
    <w:name w:val="Строгий1"/>
    <w:rsid w:val="00B525FB"/>
    <w:rPr>
      <w:b/>
      <w:bCs/>
    </w:rPr>
  </w:style>
  <w:style w:type="table" w:styleId="aa">
    <w:name w:val="Table Grid"/>
    <w:basedOn w:val="a1"/>
    <w:uiPriority w:val="59"/>
    <w:rsid w:val="00B5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A83105"/>
    <w:rPr>
      <w:color w:val="0000FF"/>
      <w:u w:val="single"/>
    </w:rPr>
  </w:style>
  <w:style w:type="paragraph" w:customStyle="1" w:styleId="11">
    <w:name w:val="Без интервала1"/>
    <w:qFormat/>
    <w:rsid w:val="00EC06D8"/>
    <w:rPr>
      <w:rFonts w:ascii="Times New Roman" w:eastAsia="Times New Roman" w:hAnsi="Times New Roman" w:cs="Times New Roman"/>
      <w:sz w:val="20"/>
      <w:szCs w:val="20"/>
      <w:lang w:eastAsia="ru-RU"/>
    </w:rPr>
  </w:style>
  <w:style w:type="paragraph" w:customStyle="1" w:styleId="LO-normal">
    <w:name w:val="LO-normal"/>
    <w:uiPriority w:val="99"/>
    <w:rsid w:val="00EC06D8"/>
    <w:pPr>
      <w:spacing w:line="276" w:lineRule="auto"/>
    </w:pPr>
    <w:rPr>
      <w:rFonts w:ascii="Arial" w:eastAsia="Tahoma" w:hAnsi="Arial" w:cs="Arial"/>
      <w:color w:val="000000"/>
      <w:lang w:val="ru-RU" w:eastAsia="zh-CN"/>
    </w:rPr>
  </w:style>
  <w:style w:type="paragraph" w:styleId="ac">
    <w:name w:val="Balloon Text"/>
    <w:basedOn w:val="a"/>
    <w:link w:val="ad"/>
    <w:uiPriority w:val="99"/>
    <w:semiHidden/>
    <w:unhideWhenUsed/>
    <w:rsid w:val="00F526DA"/>
    <w:rPr>
      <w:rFonts w:ascii="Tahoma" w:hAnsi="Tahoma" w:cs="Tahoma"/>
      <w:sz w:val="16"/>
      <w:szCs w:val="16"/>
    </w:rPr>
  </w:style>
  <w:style w:type="character" w:customStyle="1" w:styleId="ad">
    <w:name w:val="Текст у виносці Знак"/>
    <w:basedOn w:val="a0"/>
    <w:link w:val="ac"/>
    <w:uiPriority w:val="99"/>
    <w:semiHidden/>
    <w:rsid w:val="00F526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0105">
      <w:bodyDiv w:val="1"/>
      <w:marLeft w:val="0"/>
      <w:marRight w:val="0"/>
      <w:marTop w:val="0"/>
      <w:marBottom w:val="0"/>
      <w:divBdr>
        <w:top w:val="none" w:sz="0" w:space="0" w:color="auto"/>
        <w:left w:val="none" w:sz="0" w:space="0" w:color="auto"/>
        <w:bottom w:val="none" w:sz="0" w:space="0" w:color="auto"/>
        <w:right w:val="none" w:sz="0" w:space="0" w:color="auto"/>
      </w:divBdr>
    </w:div>
    <w:div w:id="468085765">
      <w:bodyDiv w:val="1"/>
      <w:marLeft w:val="0"/>
      <w:marRight w:val="0"/>
      <w:marTop w:val="0"/>
      <w:marBottom w:val="0"/>
      <w:divBdr>
        <w:top w:val="none" w:sz="0" w:space="0" w:color="auto"/>
        <w:left w:val="none" w:sz="0" w:space="0" w:color="auto"/>
        <w:bottom w:val="none" w:sz="0" w:space="0" w:color="auto"/>
        <w:right w:val="none" w:sz="0" w:space="0" w:color="auto"/>
      </w:divBdr>
    </w:div>
    <w:div w:id="756366755">
      <w:bodyDiv w:val="1"/>
      <w:marLeft w:val="0"/>
      <w:marRight w:val="0"/>
      <w:marTop w:val="0"/>
      <w:marBottom w:val="0"/>
      <w:divBdr>
        <w:top w:val="none" w:sz="0" w:space="0" w:color="auto"/>
        <w:left w:val="none" w:sz="0" w:space="0" w:color="auto"/>
        <w:bottom w:val="none" w:sz="0" w:space="0" w:color="auto"/>
        <w:right w:val="none" w:sz="0" w:space="0" w:color="auto"/>
      </w:divBdr>
    </w:div>
    <w:div w:id="759840097">
      <w:bodyDiv w:val="1"/>
      <w:marLeft w:val="0"/>
      <w:marRight w:val="0"/>
      <w:marTop w:val="0"/>
      <w:marBottom w:val="0"/>
      <w:divBdr>
        <w:top w:val="none" w:sz="0" w:space="0" w:color="auto"/>
        <w:left w:val="none" w:sz="0" w:space="0" w:color="auto"/>
        <w:bottom w:val="none" w:sz="0" w:space="0" w:color="auto"/>
        <w:right w:val="none" w:sz="0" w:space="0" w:color="auto"/>
      </w:divBdr>
    </w:div>
    <w:div w:id="1549487701">
      <w:bodyDiv w:val="1"/>
      <w:marLeft w:val="0"/>
      <w:marRight w:val="0"/>
      <w:marTop w:val="0"/>
      <w:marBottom w:val="0"/>
      <w:divBdr>
        <w:top w:val="none" w:sz="0" w:space="0" w:color="auto"/>
        <w:left w:val="none" w:sz="0" w:space="0" w:color="auto"/>
        <w:bottom w:val="none" w:sz="0" w:space="0" w:color="auto"/>
        <w:right w:val="none" w:sz="0" w:space="0" w:color="auto"/>
      </w:divBdr>
    </w:div>
    <w:div w:id="17030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D2D6-B041-4A53-A087-7880D482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1778</Words>
  <Characters>1015</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w122016</dc:creator>
  <cp:keywords/>
  <dc:description/>
  <cp:lastModifiedBy>User</cp:lastModifiedBy>
  <cp:revision>5</cp:revision>
  <cp:lastPrinted>2023-01-09T09:55:00Z</cp:lastPrinted>
  <dcterms:created xsi:type="dcterms:W3CDTF">2023-03-03T11:33:00Z</dcterms:created>
  <dcterms:modified xsi:type="dcterms:W3CDTF">2023-03-20T13:24:00Z</dcterms:modified>
</cp:coreProperties>
</file>