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F5" w:rsidRPr="002311D2" w:rsidRDefault="002311D2" w:rsidP="0004325A">
      <w:pPr>
        <w:widowControl w:val="0"/>
        <w:tabs>
          <w:tab w:val="left" w:pos="1080"/>
        </w:tabs>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ПРОЄКТ</w:t>
      </w:r>
    </w:p>
    <w:p w:rsidR="002E2154" w:rsidRPr="000648DB" w:rsidRDefault="002E2154" w:rsidP="00A30A1B">
      <w:pPr>
        <w:widowControl w:val="0"/>
        <w:tabs>
          <w:tab w:val="left" w:pos="1080"/>
        </w:tabs>
        <w:spacing w:after="0" w:line="240" w:lineRule="auto"/>
        <w:ind w:firstLine="360"/>
        <w:jc w:val="center"/>
        <w:rPr>
          <w:rFonts w:ascii="Times New Roman" w:hAnsi="Times New Roman"/>
          <w:b/>
          <w:color w:val="000000"/>
          <w:sz w:val="24"/>
          <w:szCs w:val="24"/>
          <w:lang w:val="uk-UA"/>
        </w:rPr>
      </w:pPr>
      <w:r w:rsidRPr="000648DB">
        <w:rPr>
          <w:rFonts w:ascii="Times New Roman" w:hAnsi="Times New Roman"/>
          <w:b/>
          <w:color w:val="000000"/>
          <w:sz w:val="24"/>
          <w:szCs w:val="24"/>
          <w:lang w:val="uk-UA"/>
        </w:rPr>
        <w:t>Договір про закупівлю №</w:t>
      </w:r>
      <w:r w:rsidR="007C3A3E" w:rsidRPr="00631C7B">
        <w:rPr>
          <w:rFonts w:ascii="Times New Roman" w:hAnsi="Times New Roman"/>
          <w:b/>
          <w:color w:val="000000"/>
          <w:sz w:val="24"/>
          <w:szCs w:val="24"/>
          <w:lang w:val="uk-UA"/>
        </w:rPr>
        <w:t xml:space="preserve"> </w:t>
      </w:r>
    </w:p>
    <w:p w:rsidR="00CD0CBC" w:rsidRPr="000648DB" w:rsidRDefault="00CD0CBC" w:rsidP="00A86C45">
      <w:pPr>
        <w:widowControl w:val="0"/>
        <w:tabs>
          <w:tab w:val="left" w:pos="1080"/>
        </w:tabs>
        <w:spacing w:after="0" w:line="240" w:lineRule="auto"/>
        <w:rPr>
          <w:rFonts w:ascii="Times New Roman" w:hAnsi="Times New Roman"/>
          <w:color w:val="000000"/>
          <w:sz w:val="24"/>
          <w:szCs w:val="24"/>
          <w:lang w:val="uk-UA" w:eastAsia="ru-RU"/>
        </w:rPr>
      </w:pPr>
    </w:p>
    <w:p w:rsidR="002E2154" w:rsidRPr="00A86C45" w:rsidRDefault="002311D2" w:rsidP="00A86C45">
      <w:pPr>
        <w:widowControl w:val="0"/>
        <w:tabs>
          <w:tab w:val="left" w:pos="1080"/>
        </w:tabs>
        <w:spacing w:after="0" w:line="240" w:lineRule="auto"/>
        <w:jc w:val="both"/>
        <w:rPr>
          <w:rFonts w:ascii="Times New Roman" w:hAnsi="Times New Roman"/>
          <w:color w:val="000000"/>
          <w:lang w:val="uk-UA" w:eastAsia="ru-RU"/>
        </w:rPr>
      </w:pPr>
      <w:r>
        <w:rPr>
          <w:rFonts w:ascii="Times New Roman" w:hAnsi="Times New Roman"/>
          <w:color w:val="000000"/>
          <w:lang w:val="uk-UA"/>
        </w:rPr>
        <w:t>с. Затурці</w:t>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C33964" w:rsidRPr="00A86C45">
        <w:rPr>
          <w:rFonts w:ascii="Times New Roman" w:hAnsi="Times New Roman"/>
          <w:color w:val="000000"/>
          <w:lang w:val="uk-UA"/>
        </w:rPr>
        <w:tab/>
      </w:r>
      <w:r w:rsidR="00003844" w:rsidRPr="00A86C45">
        <w:rPr>
          <w:rFonts w:ascii="Times New Roman" w:hAnsi="Times New Roman"/>
          <w:color w:val="000000"/>
          <w:lang w:val="uk-UA"/>
        </w:rPr>
        <w:t xml:space="preserve">     </w:t>
      </w:r>
      <w:r w:rsidR="00631C7B" w:rsidRPr="00A86C45">
        <w:rPr>
          <w:rFonts w:ascii="Times New Roman" w:hAnsi="Times New Roman"/>
          <w:color w:val="000000"/>
          <w:lang w:val="uk-UA"/>
        </w:rPr>
        <w:t xml:space="preserve">           </w:t>
      </w:r>
      <w:r w:rsidR="00003844" w:rsidRPr="00A86C45">
        <w:rPr>
          <w:rFonts w:ascii="Times New Roman" w:hAnsi="Times New Roman"/>
          <w:color w:val="000000"/>
          <w:lang w:val="uk-UA"/>
        </w:rPr>
        <w:t xml:space="preserve">   </w:t>
      </w:r>
      <w:r w:rsidR="002E2154" w:rsidRPr="00A86C45">
        <w:rPr>
          <w:rFonts w:ascii="Times New Roman" w:hAnsi="Times New Roman"/>
          <w:color w:val="000000"/>
          <w:lang w:val="uk-UA" w:eastAsia="ru-RU"/>
        </w:rPr>
        <w:t xml:space="preserve"> </w:t>
      </w:r>
      <w:r w:rsidR="003A39BC" w:rsidRPr="00A86C45">
        <w:rPr>
          <w:rFonts w:ascii="Times New Roman" w:hAnsi="Times New Roman"/>
          <w:color w:val="000000"/>
          <w:lang w:val="uk-UA" w:eastAsia="ru-RU"/>
        </w:rPr>
        <w:t xml:space="preserve">   </w:t>
      </w:r>
      <w:r>
        <w:rPr>
          <w:rFonts w:ascii="Times New Roman" w:hAnsi="Times New Roman"/>
          <w:color w:val="000000"/>
          <w:lang w:val="uk-UA" w:eastAsia="ru-RU"/>
        </w:rPr>
        <w:t xml:space="preserve">      </w:t>
      </w:r>
      <w:r w:rsidR="00CA601D">
        <w:rPr>
          <w:rFonts w:ascii="Times New Roman" w:hAnsi="Times New Roman"/>
          <w:color w:val="000000"/>
          <w:lang w:val="uk-UA" w:eastAsia="ru-RU"/>
        </w:rPr>
        <w:t xml:space="preserve">                          </w:t>
      </w:r>
      <w:r w:rsidR="003A39BC" w:rsidRPr="00A86C45">
        <w:rPr>
          <w:rFonts w:ascii="Times New Roman" w:hAnsi="Times New Roman"/>
          <w:color w:val="000000"/>
          <w:lang w:val="uk-UA" w:eastAsia="ru-RU"/>
        </w:rPr>
        <w:t xml:space="preserve"> </w:t>
      </w:r>
      <w:r w:rsidR="00640CB3">
        <w:rPr>
          <w:rFonts w:ascii="Times New Roman" w:hAnsi="Times New Roman"/>
          <w:color w:val="000000"/>
          <w:lang w:val="uk-UA" w:eastAsia="ru-RU"/>
        </w:rPr>
        <w:t>______________</w:t>
      </w:r>
      <w:r w:rsidR="00F9230C" w:rsidRPr="00A86C45">
        <w:rPr>
          <w:rFonts w:ascii="Times New Roman" w:hAnsi="Times New Roman"/>
          <w:color w:val="000000"/>
          <w:lang w:val="uk-UA" w:eastAsia="ru-RU"/>
        </w:rPr>
        <w:t xml:space="preserve"> 2</w:t>
      </w:r>
      <w:r w:rsidR="00A10311" w:rsidRPr="00A86C45">
        <w:rPr>
          <w:rFonts w:ascii="Times New Roman" w:hAnsi="Times New Roman"/>
          <w:color w:val="000000"/>
          <w:lang w:val="uk-UA" w:eastAsia="ru-RU"/>
        </w:rPr>
        <w:t>02</w:t>
      </w:r>
      <w:r w:rsidR="00F9230C" w:rsidRPr="00A86C45">
        <w:rPr>
          <w:rFonts w:ascii="Times New Roman" w:hAnsi="Times New Roman"/>
          <w:color w:val="000000"/>
          <w:lang w:val="uk-UA" w:eastAsia="ru-RU"/>
        </w:rPr>
        <w:t>3</w:t>
      </w:r>
      <w:r w:rsidR="002E2154" w:rsidRPr="00A86C45">
        <w:rPr>
          <w:rFonts w:ascii="Times New Roman" w:hAnsi="Times New Roman"/>
          <w:color w:val="000000"/>
          <w:lang w:val="uk-UA" w:eastAsia="ru-RU"/>
        </w:rPr>
        <w:t xml:space="preserve"> р</w:t>
      </w:r>
      <w:r w:rsidR="00663402">
        <w:rPr>
          <w:rFonts w:ascii="Times New Roman" w:hAnsi="Times New Roman"/>
          <w:color w:val="000000"/>
          <w:lang w:val="uk-UA" w:eastAsia="ru-RU"/>
        </w:rPr>
        <w:t>оку</w:t>
      </w:r>
    </w:p>
    <w:p w:rsidR="00BF59B7" w:rsidRDefault="002311D2" w:rsidP="00577DF0">
      <w:pPr>
        <w:pStyle w:val="rvps2"/>
        <w:spacing w:before="0" w:beforeAutospacing="0" w:after="0" w:afterAutospacing="0"/>
        <w:ind w:firstLine="708"/>
        <w:rPr>
          <w:b/>
          <w:sz w:val="22"/>
          <w:szCs w:val="22"/>
          <w:lang w:val="uk-UA"/>
        </w:rPr>
      </w:pPr>
      <w:r>
        <w:rPr>
          <w:b/>
          <w:sz w:val="22"/>
          <w:szCs w:val="22"/>
          <w:lang w:val="uk-UA"/>
        </w:rPr>
        <w:t xml:space="preserve"> </w:t>
      </w:r>
    </w:p>
    <w:p w:rsidR="00503C8C" w:rsidRPr="00A86C45" w:rsidRDefault="002311D2" w:rsidP="00C1591A">
      <w:pPr>
        <w:pStyle w:val="rvps2"/>
        <w:spacing w:before="0" w:beforeAutospacing="0" w:after="0" w:afterAutospacing="0"/>
        <w:ind w:firstLine="708"/>
        <w:jc w:val="both"/>
        <w:rPr>
          <w:color w:val="000000"/>
          <w:sz w:val="22"/>
          <w:szCs w:val="22"/>
          <w:lang w:val="uk-UA"/>
        </w:rPr>
      </w:pPr>
      <w:r>
        <w:rPr>
          <w:b/>
          <w:bCs/>
          <w:sz w:val="22"/>
          <w:szCs w:val="22"/>
          <w:lang w:val="uk-UA"/>
        </w:rPr>
        <w:t>Затурцівська спеціальна школа «Центр освіти» Волинської обласної ради</w:t>
      </w:r>
      <w:r>
        <w:rPr>
          <w:sz w:val="22"/>
          <w:szCs w:val="22"/>
          <w:lang w:val="uk-UA"/>
        </w:rPr>
        <w:t xml:space="preserve">, в особі директора </w:t>
      </w:r>
      <w:proofErr w:type="spellStart"/>
      <w:r>
        <w:rPr>
          <w:sz w:val="22"/>
          <w:szCs w:val="22"/>
          <w:lang w:val="uk-UA"/>
        </w:rPr>
        <w:t>Лопухович</w:t>
      </w:r>
      <w:proofErr w:type="spellEnd"/>
      <w:r>
        <w:rPr>
          <w:sz w:val="22"/>
          <w:szCs w:val="22"/>
          <w:lang w:val="uk-UA"/>
        </w:rPr>
        <w:t xml:space="preserve"> Лариси Петрівни, що діє на підставі Статуту</w:t>
      </w:r>
      <w:r w:rsidR="000648DB" w:rsidRPr="00A86C45">
        <w:rPr>
          <w:b/>
          <w:color w:val="000000"/>
          <w:sz w:val="22"/>
          <w:szCs w:val="22"/>
          <w:lang w:val="uk-UA"/>
        </w:rPr>
        <w:t xml:space="preserve"> </w:t>
      </w:r>
      <w:r>
        <w:rPr>
          <w:sz w:val="22"/>
          <w:szCs w:val="22"/>
          <w:lang w:val="uk-UA"/>
        </w:rPr>
        <w:t>(</w:t>
      </w:r>
      <w:r w:rsidRPr="00974775">
        <w:rPr>
          <w:sz w:val="22"/>
          <w:szCs w:val="22"/>
          <w:lang w:val="uk-UA"/>
        </w:rPr>
        <w:t>далі</w:t>
      </w:r>
      <w:r>
        <w:rPr>
          <w:sz w:val="22"/>
          <w:szCs w:val="22"/>
          <w:lang w:val="uk-UA"/>
        </w:rPr>
        <w:t xml:space="preserve"> -</w:t>
      </w:r>
      <w:r w:rsidRPr="00974775">
        <w:rPr>
          <w:sz w:val="22"/>
          <w:szCs w:val="22"/>
          <w:lang w:val="uk-UA"/>
        </w:rPr>
        <w:t xml:space="preserve"> </w:t>
      </w:r>
      <w:r w:rsidRPr="00974775">
        <w:rPr>
          <w:b/>
          <w:sz w:val="22"/>
          <w:szCs w:val="22"/>
          <w:lang w:val="uk-UA"/>
        </w:rPr>
        <w:t>Покупець</w:t>
      </w:r>
      <w:r>
        <w:rPr>
          <w:sz w:val="22"/>
          <w:szCs w:val="22"/>
          <w:lang w:val="uk-UA"/>
        </w:rPr>
        <w:t xml:space="preserve">), </w:t>
      </w:r>
      <w:r w:rsidR="00C1591A">
        <w:rPr>
          <w:color w:val="000000"/>
          <w:sz w:val="22"/>
          <w:szCs w:val="22"/>
          <w:lang w:val="uk-UA"/>
        </w:rPr>
        <w:t>з однієї сторони, та_______________________</w:t>
      </w:r>
      <w:r w:rsidR="00E53DCD">
        <w:rPr>
          <w:sz w:val="22"/>
          <w:szCs w:val="22"/>
          <w:lang w:val="uk-UA"/>
        </w:rPr>
        <w:t xml:space="preserve"> (</w:t>
      </w:r>
      <w:r w:rsidR="00C1591A">
        <w:rPr>
          <w:sz w:val="22"/>
          <w:szCs w:val="22"/>
          <w:lang w:val="uk-UA"/>
        </w:rPr>
        <w:t xml:space="preserve">далі - </w:t>
      </w:r>
      <w:r w:rsidR="000E59E6">
        <w:rPr>
          <w:b/>
          <w:sz w:val="22"/>
          <w:szCs w:val="22"/>
          <w:lang w:val="uk-UA"/>
        </w:rPr>
        <w:t>Продавець</w:t>
      </w:r>
      <w:r w:rsidR="00640CB3">
        <w:rPr>
          <w:sz w:val="22"/>
          <w:szCs w:val="22"/>
          <w:lang w:val="uk-UA"/>
        </w:rPr>
        <w:t>), в особі _________________________</w:t>
      </w:r>
      <w:r w:rsidR="00E53DCD" w:rsidRPr="00974775">
        <w:rPr>
          <w:sz w:val="22"/>
          <w:szCs w:val="22"/>
          <w:lang w:val="uk-UA"/>
        </w:rPr>
        <w:t xml:space="preserve">, що діє на підставі </w:t>
      </w:r>
      <w:r>
        <w:rPr>
          <w:sz w:val="22"/>
          <w:szCs w:val="22"/>
          <w:lang w:val="uk-UA"/>
        </w:rPr>
        <w:t>__________</w:t>
      </w:r>
      <w:r w:rsidR="00503C8C" w:rsidRPr="00A86C45">
        <w:rPr>
          <w:color w:val="000000"/>
          <w:sz w:val="22"/>
          <w:szCs w:val="22"/>
          <w:lang w:val="uk-UA" w:eastAsia="zh-CN"/>
        </w:rPr>
        <w:t>, з д</w:t>
      </w:r>
      <w:r>
        <w:rPr>
          <w:color w:val="000000"/>
          <w:sz w:val="22"/>
          <w:szCs w:val="22"/>
          <w:lang w:val="uk-UA" w:eastAsia="zh-CN"/>
        </w:rPr>
        <w:t>ругої сторони, разом - Сторони, уклали цей договір про наступне</w:t>
      </w:r>
      <w:r w:rsidR="00503C8C" w:rsidRPr="00A86C45">
        <w:rPr>
          <w:color w:val="000000"/>
          <w:sz w:val="22"/>
          <w:szCs w:val="22"/>
          <w:lang w:val="uk-UA" w:eastAsia="zh-CN"/>
        </w:rPr>
        <w:t xml:space="preserve"> (далі - Договір)</w:t>
      </w:r>
      <w:r w:rsidR="000648DB" w:rsidRPr="00A86C45">
        <w:rPr>
          <w:color w:val="000000"/>
          <w:sz w:val="22"/>
          <w:szCs w:val="22"/>
          <w:lang w:val="uk-UA"/>
        </w:rPr>
        <w:t>:</w:t>
      </w:r>
    </w:p>
    <w:p w:rsidR="002E2154" w:rsidRPr="00A86C45" w:rsidRDefault="00E66569" w:rsidP="00231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lang w:val="uk-UA" w:eastAsia="ru-RU"/>
        </w:rPr>
      </w:pPr>
      <w:r w:rsidRPr="00A86C45">
        <w:rPr>
          <w:rFonts w:ascii="Times New Roman" w:hAnsi="Times New Roman"/>
          <w:b/>
          <w:color w:val="000000"/>
          <w:lang w:val="uk-UA" w:eastAsia="ru-RU"/>
        </w:rPr>
        <w:t>1</w:t>
      </w:r>
      <w:r w:rsidR="002E2154" w:rsidRPr="00A86C45">
        <w:rPr>
          <w:rFonts w:ascii="Times New Roman" w:hAnsi="Times New Roman"/>
          <w:b/>
          <w:color w:val="000000"/>
          <w:lang w:val="uk-UA" w:eastAsia="ru-RU"/>
        </w:rPr>
        <w:t>. Предмет Договору</w:t>
      </w:r>
    </w:p>
    <w:p w:rsidR="002E2154" w:rsidRPr="00A86C45" w:rsidRDefault="008B313F" w:rsidP="00A86C45">
      <w:pPr>
        <w:widowControl w:val="0"/>
        <w:suppressAutoHyphens/>
        <w:autoSpaceDN w:val="0"/>
        <w:spacing w:after="0" w:line="240" w:lineRule="auto"/>
        <w:ind w:firstLine="709"/>
        <w:contextualSpacing/>
        <w:jc w:val="both"/>
        <w:textAlignment w:val="baseline"/>
        <w:rPr>
          <w:rFonts w:ascii="Times New Roman" w:hAnsi="Times New Roman"/>
          <w:b/>
          <w:bCs/>
          <w:color w:val="000000"/>
          <w:lang w:val="uk-UA"/>
        </w:rPr>
      </w:pPr>
      <w:r w:rsidRPr="00A86C45">
        <w:rPr>
          <w:rFonts w:ascii="Times New Roman" w:hAnsi="Times New Roman"/>
          <w:color w:val="000000"/>
          <w:lang w:val="uk-UA"/>
        </w:rPr>
        <w:t xml:space="preserve">1.1. </w:t>
      </w:r>
      <w:r w:rsidR="002E2154" w:rsidRPr="00A86C45">
        <w:rPr>
          <w:rFonts w:ascii="Times New Roman" w:hAnsi="Times New Roman"/>
          <w:color w:val="000000"/>
          <w:lang w:val="uk-UA"/>
        </w:rPr>
        <w:t xml:space="preserve">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002E2154" w:rsidRPr="00A86C45">
        <w:rPr>
          <w:rFonts w:ascii="Times New Roman" w:eastAsia="Courier New" w:hAnsi="Times New Roman"/>
          <w:color w:val="000000"/>
          <w:lang w:val="uk-UA"/>
        </w:rPr>
        <w:t>за визначеним предметом:</w:t>
      </w:r>
      <w:r w:rsidR="00983141" w:rsidRPr="00A86C45">
        <w:rPr>
          <w:rFonts w:ascii="Times New Roman" w:hAnsi="Times New Roman"/>
          <w:b/>
          <w:bCs/>
          <w:color w:val="000000"/>
          <w:lang w:val="uk-UA"/>
        </w:rPr>
        <w:t xml:space="preserve"> </w:t>
      </w:r>
      <w:r w:rsidR="000C4DCD" w:rsidRPr="000C4DCD">
        <w:rPr>
          <w:rFonts w:ascii="Times New Roman" w:hAnsi="Times New Roman"/>
          <w:b/>
          <w:bCs/>
          <w:color w:val="000000"/>
          <w:lang w:val="uk-UA"/>
        </w:rPr>
        <w:t xml:space="preserve"> Дизельне паливо (Євро 5), талон, для забезпечення роботи генераторів (ДК 021:2015: 09130000-9 Нафта і дистиляти)» </w:t>
      </w:r>
      <w:r w:rsidR="007A44B8" w:rsidRPr="00A86C45">
        <w:rPr>
          <w:rFonts w:ascii="Times New Roman" w:eastAsia="Courier New" w:hAnsi="Times New Roman"/>
          <w:b/>
          <w:color w:val="000000"/>
          <w:lang w:val="uk-UA"/>
        </w:rPr>
        <w:t xml:space="preserve"> </w:t>
      </w:r>
      <w:r w:rsidR="00E67FF9" w:rsidRPr="00A86C45">
        <w:rPr>
          <w:rFonts w:ascii="Times New Roman" w:hAnsi="Times New Roman"/>
          <w:color w:val="000000"/>
          <w:lang w:val="uk-UA"/>
        </w:rPr>
        <w:t>(далі - Товар), а Покупець зобов’язується прийняти і оплатити такий Товар</w:t>
      </w:r>
      <w:r w:rsidR="007F346A" w:rsidRPr="00A86C45">
        <w:rPr>
          <w:rFonts w:ascii="Times New Roman" w:hAnsi="Times New Roman"/>
          <w:color w:val="000000"/>
          <w:lang w:val="uk-UA"/>
        </w:rPr>
        <w:t>.</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1.3. Обсяги закупівлі Товару можуть бути зменшені залежно від реального фінансування видатків.</w:t>
      </w:r>
    </w:p>
    <w:p w:rsidR="002E2154" w:rsidRPr="00A86C45" w:rsidRDefault="002E2154" w:rsidP="00A86C45">
      <w:pPr>
        <w:tabs>
          <w:tab w:val="right" w:pos="9355"/>
        </w:tabs>
        <w:spacing w:after="0" w:line="240" w:lineRule="auto"/>
        <w:jc w:val="both"/>
        <w:rPr>
          <w:rFonts w:ascii="Times New Roman" w:hAnsi="Times New Roman"/>
          <w:i/>
          <w:color w:val="000000"/>
          <w:lang w:val="uk-UA"/>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E66569" w:rsidRPr="00A86C45">
        <w:rPr>
          <w:rFonts w:ascii="Times New Roman" w:hAnsi="Times New Roman"/>
          <w:b/>
          <w:color w:val="000000"/>
          <w:lang w:val="uk-UA" w:eastAsia="ru-RU"/>
        </w:rPr>
        <w:t>2</w:t>
      </w:r>
      <w:r w:rsidR="002E2154" w:rsidRPr="00A86C45">
        <w:rPr>
          <w:rFonts w:ascii="Times New Roman" w:hAnsi="Times New Roman"/>
          <w:b/>
          <w:color w:val="000000"/>
          <w:lang w:val="uk-UA" w:eastAsia="ru-RU"/>
        </w:rPr>
        <w:t>. Якість та гарантії якості Товару</w:t>
      </w:r>
    </w:p>
    <w:p w:rsidR="00F9230C" w:rsidRPr="0011612F" w:rsidRDefault="00152F74" w:rsidP="0011612F">
      <w:pPr>
        <w:spacing w:after="0" w:line="240" w:lineRule="auto"/>
        <w:ind w:firstLine="709"/>
        <w:jc w:val="both"/>
        <w:rPr>
          <w:rFonts w:ascii="Times New Roman" w:hAnsi="Times New Roman"/>
          <w:color w:val="000000"/>
          <w:lang w:val="uk-UA" w:eastAsia="ru-RU"/>
        </w:rPr>
      </w:pPr>
      <w:r w:rsidRPr="00A86C45">
        <w:rPr>
          <w:rFonts w:ascii="Times New Roman" w:eastAsia="Calibri" w:hAnsi="Times New Roman"/>
          <w:color w:val="000000"/>
          <w:lang w:val="uk-UA"/>
        </w:rPr>
        <w:t xml:space="preserve">2.1. Товари, що поставляються в порядку та на умовах </w:t>
      </w:r>
      <w:r w:rsidR="0011612F">
        <w:rPr>
          <w:rFonts w:ascii="Times New Roman" w:eastAsia="Calibri" w:hAnsi="Times New Roman"/>
          <w:color w:val="000000"/>
          <w:lang w:val="uk-UA"/>
        </w:rPr>
        <w:t xml:space="preserve">цього </w:t>
      </w:r>
      <w:r w:rsidRPr="00A86C45">
        <w:rPr>
          <w:rFonts w:ascii="Times New Roman" w:eastAsia="Calibri" w:hAnsi="Times New Roman"/>
          <w:color w:val="000000"/>
          <w:lang w:val="uk-UA"/>
        </w:rPr>
        <w:t xml:space="preserve">Договору, </w:t>
      </w:r>
      <w:r w:rsidR="0011612F">
        <w:rPr>
          <w:rFonts w:ascii="Times New Roman" w:eastAsia="Calibri" w:hAnsi="Times New Roman"/>
          <w:color w:val="000000"/>
          <w:lang w:val="uk-UA"/>
        </w:rPr>
        <w:t xml:space="preserve">повинні </w:t>
      </w:r>
      <w:r w:rsidRPr="00A86C45">
        <w:rPr>
          <w:rFonts w:ascii="Times New Roman" w:hAnsi="Times New Roman"/>
          <w:color w:val="000000"/>
          <w:lang w:val="uk-UA" w:eastAsia="ru-RU"/>
        </w:rPr>
        <w:t>відповіда</w:t>
      </w:r>
      <w:r w:rsidR="0011612F">
        <w:rPr>
          <w:rFonts w:ascii="Times New Roman" w:hAnsi="Times New Roman"/>
          <w:color w:val="000000"/>
          <w:lang w:val="uk-UA" w:eastAsia="ru-RU"/>
        </w:rPr>
        <w:t xml:space="preserve">ти </w:t>
      </w:r>
      <w:r w:rsidRPr="00A86C45">
        <w:rPr>
          <w:rFonts w:ascii="Times New Roman" w:hAnsi="Times New Roman"/>
          <w:color w:val="000000"/>
          <w:lang w:val="uk-UA" w:eastAsia="ru-RU"/>
        </w:rPr>
        <w:t xml:space="preserve"> вимогам чинних нормативних правових актів та нормативних документів щодо н</w:t>
      </w:r>
      <w:r w:rsidR="00A34415" w:rsidRPr="00A86C45">
        <w:rPr>
          <w:rFonts w:ascii="Times New Roman" w:hAnsi="Times New Roman"/>
          <w:color w:val="000000"/>
          <w:lang w:val="uk-UA" w:eastAsia="ru-RU"/>
        </w:rPr>
        <w:t>алежної якості нафтопродуктів, безпеки для життя</w:t>
      </w:r>
      <w:r w:rsidR="00C56128" w:rsidRPr="00A86C45">
        <w:rPr>
          <w:rFonts w:ascii="Times New Roman" w:hAnsi="Times New Roman"/>
          <w:color w:val="000000"/>
          <w:lang w:val="uk-UA" w:eastAsia="ru-RU"/>
        </w:rPr>
        <w:t xml:space="preserve"> і здоров’я споживачів, навколишнього</w:t>
      </w:r>
      <w:r w:rsidRPr="00A86C45">
        <w:rPr>
          <w:rFonts w:ascii="Times New Roman" w:hAnsi="Times New Roman"/>
          <w:color w:val="000000"/>
          <w:lang w:val="uk-UA" w:eastAsia="ru-RU"/>
        </w:rPr>
        <w:t xml:space="preserve"> природного середовища. </w:t>
      </w:r>
    </w:p>
    <w:p w:rsidR="00152F74" w:rsidRPr="00A86C45" w:rsidRDefault="00152F74" w:rsidP="00A86C45">
      <w:pPr>
        <w:spacing w:after="0" w:line="240" w:lineRule="auto"/>
        <w:ind w:firstLine="709"/>
        <w:jc w:val="both"/>
        <w:rPr>
          <w:rFonts w:ascii="Times New Roman" w:eastAsia="Calibri" w:hAnsi="Times New Roman"/>
          <w:color w:val="000000"/>
          <w:lang w:val="uk-UA"/>
        </w:rPr>
      </w:pPr>
      <w:r w:rsidRPr="00A86C45">
        <w:rPr>
          <w:rFonts w:ascii="Times New Roman" w:eastAsia="Calibri" w:hAnsi="Times New Roman"/>
          <w:color w:val="000000"/>
          <w:lang w:val="uk-UA"/>
        </w:rPr>
        <w:t>2.2. Кожна партія Товару передається Покупцю з документами, що підтверджують його походження, якість та безпеку (паспорт якості, сертифікат відповідності/декларація виробника про їх відповідність).</w:t>
      </w:r>
    </w:p>
    <w:p w:rsidR="00012A45" w:rsidRPr="00A86C45" w:rsidRDefault="00012A45" w:rsidP="00A86C45">
      <w:pPr>
        <w:widowControl w:val="0"/>
        <w:tabs>
          <w:tab w:val="left" w:pos="567"/>
        </w:tabs>
        <w:autoSpaceDE w:val="0"/>
        <w:autoSpaceDN w:val="0"/>
        <w:adjustRightInd w:val="0"/>
        <w:spacing w:after="0" w:line="240" w:lineRule="auto"/>
        <w:jc w:val="both"/>
        <w:rPr>
          <w:rFonts w:ascii="Times New Roman" w:hAnsi="Times New Roman"/>
          <w:b/>
          <w:color w:val="000000"/>
          <w:lang w:val="uk-UA" w:eastAsia="ru-RU"/>
        </w:rPr>
      </w:pPr>
    </w:p>
    <w:p w:rsidR="002E2154" w:rsidRPr="0011612F" w:rsidRDefault="00A86C45" w:rsidP="0011612F">
      <w:pPr>
        <w:widowControl w:val="0"/>
        <w:tabs>
          <w:tab w:val="left" w:pos="567"/>
        </w:tabs>
        <w:autoSpaceDE w:val="0"/>
        <w:autoSpaceDN w:val="0"/>
        <w:adjustRightInd w:val="0"/>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831E48" w:rsidRPr="00A86C45">
        <w:rPr>
          <w:rFonts w:ascii="Times New Roman" w:hAnsi="Times New Roman"/>
          <w:b/>
          <w:color w:val="000000"/>
          <w:lang w:val="uk-UA" w:eastAsia="ru-RU"/>
        </w:rPr>
        <w:t>3</w:t>
      </w:r>
      <w:r w:rsidR="002E2154" w:rsidRPr="00A86C45">
        <w:rPr>
          <w:rFonts w:ascii="Times New Roman" w:hAnsi="Times New Roman"/>
          <w:b/>
          <w:color w:val="000000"/>
          <w:lang w:val="uk-UA" w:eastAsia="ru-RU"/>
        </w:rPr>
        <w:t>. Ціна Договору</w:t>
      </w:r>
    </w:p>
    <w:p w:rsidR="00E4488A" w:rsidRPr="00E53DCD" w:rsidRDefault="0011612F" w:rsidP="00A86C45">
      <w:pPr>
        <w:spacing w:after="0" w:line="240" w:lineRule="auto"/>
        <w:ind w:firstLine="709"/>
        <w:jc w:val="both"/>
        <w:rPr>
          <w:rFonts w:ascii="Times New Roman" w:hAnsi="Times New Roman"/>
          <w:lang w:val="uk-UA"/>
        </w:rPr>
      </w:pPr>
      <w:r>
        <w:rPr>
          <w:rFonts w:ascii="Times New Roman" w:hAnsi="Times New Roman"/>
          <w:color w:val="000000"/>
          <w:lang w:val="uk-UA" w:eastAsia="ru-RU"/>
        </w:rPr>
        <w:t>3.1</w:t>
      </w:r>
      <w:r w:rsidR="002E2154" w:rsidRPr="00A86C45">
        <w:rPr>
          <w:rFonts w:ascii="Times New Roman" w:hAnsi="Times New Roman"/>
          <w:color w:val="000000"/>
          <w:lang w:val="uk-UA" w:eastAsia="ru-RU"/>
        </w:rPr>
        <w:t xml:space="preserve">. </w:t>
      </w:r>
      <w:r w:rsidR="002E2154" w:rsidRPr="00A86C45">
        <w:rPr>
          <w:rFonts w:ascii="Times New Roman" w:hAnsi="Times New Roman"/>
          <w:color w:val="000000"/>
          <w:lang w:val="uk-UA"/>
        </w:rPr>
        <w:t xml:space="preserve">Загальна </w:t>
      </w:r>
      <w:r w:rsidR="002311D2">
        <w:rPr>
          <w:rFonts w:ascii="Times New Roman" w:hAnsi="Times New Roman"/>
          <w:color w:val="000000"/>
          <w:lang w:val="uk-UA"/>
        </w:rPr>
        <w:t>вартість</w:t>
      </w:r>
      <w:r w:rsidR="002E2154" w:rsidRPr="00A86C45">
        <w:rPr>
          <w:rFonts w:ascii="Times New Roman" w:hAnsi="Times New Roman"/>
          <w:color w:val="000000"/>
          <w:lang w:val="uk-UA"/>
        </w:rPr>
        <w:t xml:space="preserve"> Договору </w:t>
      </w:r>
      <w:r w:rsidR="002311D2">
        <w:rPr>
          <w:rFonts w:ascii="Times New Roman" w:hAnsi="Times New Roman"/>
          <w:color w:val="000000"/>
          <w:lang w:val="uk-UA"/>
        </w:rPr>
        <w:t xml:space="preserve"> </w:t>
      </w:r>
      <w:r w:rsidR="002E2154" w:rsidRPr="00A86C45">
        <w:rPr>
          <w:rFonts w:ascii="Times New Roman" w:hAnsi="Times New Roman"/>
          <w:color w:val="000000"/>
          <w:lang w:val="uk-UA"/>
        </w:rPr>
        <w:t xml:space="preserve"> становить</w:t>
      </w:r>
      <w:r w:rsidR="00081369" w:rsidRPr="00A86C45">
        <w:rPr>
          <w:rFonts w:ascii="Times New Roman" w:hAnsi="Times New Roman"/>
          <w:color w:val="000000"/>
          <w:lang w:val="uk-UA"/>
        </w:rPr>
        <w:t xml:space="preserve"> </w:t>
      </w:r>
      <w:r w:rsidR="00640CB3">
        <w:rPr>
          <w:rFonts w:ascii="Times New Roman" w:hAnsi="Times New Roman"/>
          <w:sz w:val="24"/>
          <w:szCs w:val="24"/>
        </w:rPr>
        <w:t>________________________</w:t>
      </w:r>
      <w:r w:rsidR="002666EC">
        <w:rPr>
          <w:rFonts w:ascii="Times New Roman" w:hAnsi="Times New Roman"/>
          <w:sz w:val="24"/>
          <w:szCs w:val="24"/>
          <w:lang w:val="uk-UA"/>
        </w:rPr>
        <w:t xml:space="preserve"> </w:t>
      </w:r>
      <w:r w:rsidR="00F9230C" w:rsidRPr="00A86C45">
        <w:rPr>
          <w:rFonts w:ascii="Times New Roman" w:hAnsi="Times New Roman"/>
          <w:color w:val="000000"/>
          <w:lang w:val="uk-UA"/>
        </w:rPr>
        <w:t xml:space="preserve">грн. </w:t>
      </w:r>
      <w:r w:rsidR="002E0B40" w:rsidRPr="00A86C45">
        <w:rPr>
          <w:rFonts w:ascii="Times New Roman" w:hAnsi="Times New Roman"/>
          <w:color w:val="000000"/>
          <w:lang w:val="uk-UA"/>
        </w:rPr>
        <w:t>(</w:t>
      </w:r>
      <w:r w:rsidR="00640CB3">
        <w:rPr>
          <w:rFonts w:ascii="Times New Roman" w:hAnsi="Times New Roman"/>
          <w:color w:val="000000"/>
          <w:lang w:val="uk-UA"/>
        </w:rPr>
        <w:t>______________ гривні ____</w:t>
      </w:r>
      <w:r w:rsidR="002666EC" w:rsidRPr="002666EC">
        <w:rPr>
          <w:rFonts w:ascii="Times New Roman" w:hAnsi="Times New Roman"/>
          <w:color w:val="000000"/>
          <w:lang w:val="uk-UA"/>
        </w:rPr>
        <w:t xml:space="preserve"> копійок</w:t>
      </w:r>
      <w:r w:rsidR="002E0B40" w:rsidRPr="00A86C45">
        <w:rPr>
          <w:rFonts w:ascii="Times New Roman" w:hAnsi="Times New Roman"/>
          <w:color w:val="000000"/>
          <w:lang w:val="uk-UA"/>
        </w:rPr>
        <w:t>)</w:t>
      </w:r>
      <w:r w:rsidR="00634016" w:rsidRPr="00A86C45">
        <w:rPr>
          <w:rFonts w:ascii="Times New Roman" w:hAnsi="Times New Roman"/>
          <w:b/>
          <w:color w:val="000000"/>
          <w:lang w:val="uk-UA" w:eastAsia="ru-RU"/>
        </w:rPr>
        <w:t xml:space="preserve">, </w:t>
      </w:r>
      <w:r w:rsidR="00E4488A" w:rsidRPr="00A86C45">
        <w:rPr>
          <w:rFonts w:ascii="Times New Roman" w:hAnsi="Times New Roman"/>
          <w:color w:val="000000"/>
          <w:lang w:val="uk-UA" w:eastAsia="ru-RU"/>
        </w:rPr>
        <w:t>у тому числі ПДВ</w:t>
      </w:r>
      <w:r w:rsidR="00E4488A" w:rsidRPr="00A86C45">
        <w:rPr>
          <w:rFonts w:ascii="Times New Roman" w:hAnsi="Times New Roman"/>
          <w:lang w:val="uk-UA" w:eastAsia="ru-RU"/>
        </w:rPr>
        <w:t xml:space="preserve">* </w:t>
      </w:r>
      <w:r w:rsidR="00640CB3">
        <w:rPr>
          <w:rFonts w:ascii="Times New Roman" w:hAnsi="Times New Roman"/>
          <w:lang w:val="uk-UA" w:eastAsia="ru-RU"/>
        </w:rPr>
        <w:t>_________</w:t>
      </w:r>
      <w:r w:rsidR="002666EC">
        <w:rPr>
          <w:rFonts w:ascii="Times New Roman" w:hAnsi="Times New Roman"/>
          <w:lang w:val="uk-UA" w:eastAsia="ru-RU"/>
        </w:rPr>
        <w:t xml:space="preserve"> </w:t>
      </w:r>
      <w:r w:rsidR="00E4488A" w:rsidRPr="00A86C45">
        <w:rPr>
          <w:rFonts w:ascii="Times New Roman" w:hAnsi="Times New Roman"/>
          <w:lang w:val="uk-UA" w:eastAsia="ru-RU"/>
        </w:rPr>
        <w:t>грн.</w:t>
      </w:r>
    </w:p>
    <w:p w:rsidR="00E4488A" w:rsidRPr="00A86C45" w:rsidRDefault="0011612F" w:rsidP="00A86C45">
      <w:pPr>
        <w:spacing w:after="0" w:line="240" w:lineRule="auto"/>
        <w:ind w:firstLine="709"/>
        <w:jc w:val="both"/>
        <w:rPr>
          <w:rFonts w:ascii="Times New Roman" w:hAnsi="Times New Roman"/>
          <w:color w:val="000000"/>
          <w:lang w:val="uk-UA"/>
        </w:rPr>
      </w:pPr>
      <w:r>
        <w:rPr>
          <w:rFonts w:ascii="Times New Roman" w:hAnsi="Times New Roman"/>
          <w:color w:val="000000"/>
          <w:lang w:val="uk-UA" w:eastAsia="ru-RU"/>
        </w:rPr>
        <w:t>3.2</w:t>
      </w:r>
      <w:r w:rsidR="00E4488A" w:rsidRPr="00A86C45">
        <w:rPr>
          <w:rFonts w:ascii="Times New Roman" w:hAnsi="Times New Roman"/>
          <w:color w:val="000000"/>
          <w:lang w:val="uk-UA" w:eastAsia="ru-RU"/>
        </w:rPr>
        <w:t xml:space="preserve">. </w:t>
      </w:r>
      <w:r w:rsidR="00E4488A" w:rsidRPr="00A86C45">
        <w:rPr>
          <w:rFonts w:ascii="Times New Roman" w:hAnsi="Times New Roman"/>
          <w:color w:val="000000"/>
          <w:lang w:val="uk-UA"/>
        </w:rPr>
        <w:t>Ціна на Товар включає в себе всі види платежів, зборів та податків.</w:t>
      </w:r>
    </w:p>
    <w:p w:rsidR="00E4488A" w:rsidRPr="00A86C45" w:rsidRDefault="0011612F" w:rsidP="00A86C45">
      <w:pPr>
        <w:spacing w:after="0" w:line="240" w:lineRule="auto"/>
        <w:ind w:firstLine="709"/>
        <w:jc w:val="both"/>
        <w:rPr>
          <w:rFonts w:ascii="Times New Roman" w:hAnsi="Times New Roman"/>
          <w:color w:val="000000"/>
          <w:lang w:val="uk-UA"/>
        </w:rPr>
      </w:pPr>
      <w:r>
        <w:rPr>
          <w:rFonts w:ascii="Times New Roman" w:hAnsi="Times New Roman"/>
          <w:color w:val="000000"/>
          <w:lang w:val="uk-UA"/>
        </w:rPr>
        <w:t>3.3</w:t>
      </w:r>
      <w:r w:rsidR="00E4488A" w:rsidRPr="00A86C45">
        <w:rPr>
          <w:rFonts w:ascii="Times New Roman" w:hAnsi="Times New Roman"/>
          <w:color w:val="000000"/>
          <w:lang w:val="uk-UA"/>
        </w:rPr>
        <w:t>. Ціна цього Договору може бути зменшена за взаємною згодою Сторін з обов’язковим укладанням додаткової угоди.</w:t>
      </w:r>
    </w:p>
    <w:p w:rsidR="00BF59B7" w:rsidRPr="00A86C45" w:rsidRDefault="00E4488A" w:rsidP="00A86C45">
      <w:pPr>
        <w:spacing w:after="0" w:line="240" w:lineRule="auto"/>
        <w:ind w:firstLine="709"/>
        <w:jc w:val="both"/>
        <w:rPr>
          <w:rFonts w:ascii="Times New Roman" w:hAnsi="Times New Roman"/>
          <w:color w:val="000000"/>
          <w:lang w:val="uk-UA" w:eastAsia="ru-RU"/>
        </w:rPr>
      </w:pPr>
      <w:r w:rsidRPr="00A86C45">
        <w:rPr>
          <w:rFonts w:ascii="Times New Roman" w:hAnsi="Times New Roman"/>
          <w:color w:val="000000"/>
          <w:lang w:val="uk-UA"/>
        </w:rPr>
        <w:t xml:space="preserve">3.5. Платіжні </w:t>
      </w:r>
      <w:r w:rsidRPr="00A86C45">
        <w:rPr>
          <w:rFonts w:ascii="Times New Roman" w:hAnsi="Times New Roman"/>
          <w:color w:val="000000"/>
          <w:lang w:val="uk-UA" w:eastAsia="ru-RU"/>
        </w:rPr>
        <w:t>зобов’язання за Договором виникають при наявності у Покупця відповідних бюджетних призначен</w:t>
      </w:r>
      <w:r w:rsidR="007204CD" w:rsidRPr="00A86C45">
        <w:rPr>
          <w:rFonts w:ascii="Times New Roman" w:hAnsi="Times New Roman"/>
          <w:color w:val="000000"/>
          <w:lang w:val="uk-UA" w:eastAsia="ru-RU"/>
        </w:rPr>
        <w:t>ь (бюджетних асигнувань) на 202</w:t>
      </w:r>
      <w:r w:rsidR="00631C7B" w:rsidRPr="00A86C45">
        <w:rPr>
          <w:rFonts w:ascii="Times New Roman" w:hAnsi="Times New Roman"/>
          <w:color w:val="000000"/>
          <w:lang w:val="uk-UA" w:eastAsia="ru-RU"/>
        </w:rPr>
        <w:t>3</w:t>
      </w:r>
      <w:r w:rsidRPr="00A86C45">
        <w:rPr>
          <w:rFonts w:ascii="Times New Roman" w:hAnsi="Times New Roman"/>
          <w:color w:val="000000"/>
          <w:lang w:val="uk-UA" w:eastAsia="ru-RU"/>
        </w:rPr>
        <w:t xml:space="preserve"> рік. </w:t>
      </w:r>
    </w:p>
    <w:p w:rsidR="00BF59B7" w:rsidRPr="00A86C45" w:rsidRDefault="00BF59B7" w:rsidP="00A86C45">
      <w:pPr>
        <w:spacing w:after="0" w:line="240" w:lineRule="auto"/>
        <w:ind w:firstLine="709"/>
        <w:jc w:val="both"/>
        <w:rPr>
          <w:rFonts w:ascii="Times New Roman" w:hAnsi="Times New Roman"/>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E66569" w:rsidRPr="00A86C45">
        <w:rPr>
          <w:rFonts w:ascii="Times New Roman" w:hAnsi="Times New Roman"/>
          <w:b/>
          <w:color w:val="000000"/>
          <w:lang w:val="uk-UA" w:eastAsia="ru-RU"/>
        </w:rPr>
        <w:t>4</w:t>
      </w:r>
      <w:r w:rsidR="002E2154" w:rsidRPr="00A86C45">
        <w:rPr>
          <w:rFonts w:ascii="Times New Roman" w:hAnsi="Times New Roman"/>
          <w:b/>
          <w:color w:val="000000"/>
          <w:lang w:val="uk-UA" w:eastAsia="ru-RU"/>
        </w:rPr>
        <w:t>. Порядок здійснення оплати</w:t>
      </w:r>
    </w:p>
    <w:p w:rsidR="002E2154" w:rsidRPr="00A86C45" w:rsidRDefault="002E2154" w:rsidP="00A86C45">
      <w:pPr>
        <w:spacing w:after="0" w:line="240" w:lineRule="auto"/>
        <w:ind w:firstLine="709"/>
        <w:contextualSpacing/>
        <w:jc w:val="both"/>
        <w:rPr>
          <w:rFonts w:ascii="Times New Roman" w:hAnsi="Times New Roman"/>
          <w:color w:val="000000"/>
          <w:lang w:val="uk-UA"/>
        </w:rPr>
      </w:pPr>
      <w:r w:rsidRPr="00A86C45">
        <w:rPr>
          <w:rFonts w:ascii="Times New Roman" w:hAnsi="Times New Roman"/>
          <w:color w:val="000000"/>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rsidR="002E2154" w:rsidRPr="00A86C45" w:rsidRDefault="002E2154" w:rsidP="00A86C45">
      <w:pPr>
        <w:spacing w:after="0" w:line="240" w:lineRule="auto"/>
        <w:ind w:firstLine="709"/>
        <w:jc w:val="both"/>
        <w:rPr>
          <w:rFonts w:ascii="Times New Roman" w:hAnsi="Times New Roman"/>
          <w:lang w:val="uk-UA"/>
        </w:rPr>
      </w:pPr>
      <w:r w:rsidRPr="00A86C45">
        <w:rPr>
          <w:rFonts w:ascii="Times New Roman" w:hAnsi="Times New Roman"/>
          <w:lang w:val="uk-UA" w:eastAsia="ru-RU"/>
        </w:rPr>
        <w:t xml:space="preserve">4.2. </w:t>
      </w:r>
      <w:r w:rsidRPr="00A86C45">
        <w:rPr>
          <w:rFonts w:ascii="Times New Roman" w:hAnsi="Times New Roman"/>
          <w:lang w:val="uk-UA"/>
        </w:rPr>
        <w:t>Розрахунки здійснюються шляхом о</w:t>
      </w:r>
      <w:r w:rsidR="005B3F50" w:rsidRPr="00A86C45">
        <w:rPr>
          <w:rFonts w:ascii="Times New Roman" w:hAnsi="Times New Roman"/>
          <w:lang w:val="uk-UA"/>
        </w:rPr>
        <w:t xml:space="preserve">плати Покупцем Товару по факту </w:t>
      </w:r>
      <w:r w:rsidRPr="00A86C45">
        <w:rPr>
          <w:rFonts w:ascii="Times New Roman" w:hAnsi="Times New Roman"/>
          <w:lang w:val="uk-UA"/>
        </w:rPr>
        <w:t>його поставки після пред</w:t>
      </w:r>
      <w:r w:rsidR="00F9230C" w:rsidRPr="00A86C45">
        <w:rPr>
          <w:rFonts w:ascii="Times New Roman" w:hAnsi="Times New Roman"/>
          <w:lang w:val="uk-UA"/>
        </w:rPr>
        <w:t>’</w:t>
      </w:r>
      <w:r w:rsidRPr="00A86C45">
        <w:rPr>
          <w:rFonts w:ascii="Times New Roman" w:hAnsi="Times New Roman"/>
          <w:lang w:val="uk-UA"/>
        </w:rPr>
        <w:t>явлення Продавцем документів (оформлених відповідно до чинного законодавства України): рахунку; накладних.</w:t>
      </w:r>
    </w:p>
    <w:p w:rsidR="001941A6" w:rsidRPr="00A86C45" w:rsidRDefault="001941A6"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eastAsia="ru-RU"/>
        </w:rPr>
      </w:pPr>
      <w:r w:rsidRPr="00A86C45">
        <w:rPr>
          <w:rFonts w:ascii="Times New Roman" w:hAnsi="Times New Roman"/>
          <w:lang w:val="uk-UA"/>
        </w:rPr>
        <w:t xml:space="preserve">Оплата </w:t>
      </w:r>
      <w:r w:rsidR="00986FF9" w:rsidRPr="00A86C45">
        <w:rPr>
          <w:rFonts w:ascii="Times New Roman" w:hAnsi="Times New Roman"/>
          <w:lang w:val="uk-UA"/>
        </w:rPr>
        <w:t>Покупцем здійснюється за фактично отриманий Товар відповідно до видаткової накладної, протягом 10 (десяти</w:t>
      </w:r>
      <w:r w:rsidR="009457D6" w:rsidRPr="00A86C45">
        <w:rPr>
          <w:rFonts w:ascii="Times New Roman" w:hAnsi="Times New Roman"/>
          <w:lang w:val="uk-UA"/>
        </w:rPr>
        <w:t>)</w:t>
      </w:r>
      <w:r w:rsidR="00986FF9" w:rsidRPr="00A86C45">
        <w:rPr>
          <w:rFonts w:ascii="Times New Roman" w:hAnsi="Times New Roman"/>
          <w:lang w:val="uk-UA"/>
        </w:rPr>
        <w:t xml:space="preserve"> банківських днів з моменту отримання видаткової накладної.</w:t>
      </w:r>
      <w:r w:rsidRPr="00A86C45">
        <w:rPr>
          <w:rFonts w:ascii="Times New Roman" w:hAnsi="Times New Roman"/>
          <w:lang w:val="uk-UA" w:eastAsia="ru-RU"/>
        </w:rPr>
        <w:t xml:space="preserve"> </w:t>
      </w:r>
    </w:p>
    <w:p w:rsidR="00986FF9" w:rsidRPr="00A86C45" w:rsidRDefault="001941A6"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A86C45">
        <w:rPr>
          <w:rFonts w:ascii="Times New Roman" w:hAnsi="Times New Roman"/>
          <w:lang w:val="uk-UA" w:eastAsia="ru-RU"/>
        </w:rPr>
        <w:t xml:space="preserve">У платіжних дорученнях повинно бути посилання на номер даного Договору. </w:t>
      </w:r>
    </w:p>
    <w:p w:rsidR="002E2154" w:rsidRPr="00A86C45" w:rsidRDefault="002E2154" w:rsidP="00A86C45">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val="uk-UA" w:eastAsia="ru-RU"/>
        </w:rPr>
      </w:pPr>
      <w:r w:rsidRPr="00A86C45">
        <w:rPr>
          <w:rFonts w:ascii="Times New Roman" w:hAnsi="Times New Roman"/>
          <w:color w:val="000000"/>
          <w:lang w:val="uk-UA" w:eastAsia="ru-RU"/>
        </w:rPr>
        <w:t xml:space="preserve">4.3. </w:t>
      </w:r>
      <w:r w:rsidRPr="00A86C45">
        <w:rPr>
          <w:rFonts w:ascii="Times New Roman" w:hAnsi="Times New Roman"/>
          <w:color w:val="000000"/>
          <w:lang w:val="uk-UA"/>
        </w:rPr>
        <w:t>Датою оплати Товару вважається дата зарахування коштів, сплачених Покупцем за поставлену партію Товару, на розрахунковий рахунок Продавця.</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rPr>
        <w:t>4.4. Покупець не несе відповідальності за затримку фінансування Договору, яка сталася не з його вини.</w:t>
      </w:r>
    </w:p>
    <w:p w:rsidR="002E2154" w:rsidRPr="00A86C45" w:rsidRDefault="002E2154" w:rsidP="00A86C45">
      <w:pPr>
        <w:spacing w:after="0" w:line="240" w:lineRule="auto"/>
        <w:ind w:firstLine="709"/>
        <w:jc w:val="both"/>
        <w:rPr>
          <w:rFonts w:ascii="Times New Roman" w:hAnsi="Times New Roman"/>
          <w:color w:val="000000"/>
          <w:lang w:val="uk-UA"/>
        </w:rPr>
      </w:pPr>
      <w:r w:rsidRPr="00A86C45">
        <w:rPr>
          <w:rFonts w:ascii="Times New Roman" w:hAnsi="Times New Roman"/>
          <w:color w:val="000000"/>
          <w:lang w:val="uk-UA" w:eastAsia="ru-RU"/>
        </w:rPr>
        <w:t>4.5. У разі затр</w:t>
      </w:r>
      <w:r w:rsidR="00986FF9" w:rsidRPr="00A86C45">
        <w:rPr>
          <w:rFonts w:ascii="Times New Roman" w:hAnsi="Times New Roman"/>
          <w:color w:val="000000"/>
          <w:lang w:val="uk-UA" w:eastAsia="ru-RU"/>
        </w:rPr>
        <w:t>имки бюджетного фінансування та</w:t>
      </w:r>
      <w:r w:rsidRPr="00A86C45">
        <w:rPr>
          <w:rFonts w:ascii="Times New Roman" w:hAnsi="Times New Roman"/>
          <w:color w:val="000000"/>
          <w:lang w:val="uk-UA" w:eastAsia="ru-RU"/>
        </w:rPr>
        <w:t xml:space="preserve">/або затримки здійснення платежів не з вини Покупця, розрахунок за поставлений Товар здійснюється протягом </w:t>
      </w:r>
      <w:r w:rsidR="00A16824" w:rsidRPr="00A86C45">
        <w:rPr>
          <w:rFonts w:ascii="Times New Roman" w:hAnsi="Times New Roman"/>
          <w:color w:val="000000"/>
          <w:lang w:val="uk-UA" w:eastAsia="ru-RU"/>
        </w:rPr>
        <w:t>10</w:t>
      </w:r>
      <w:r w:rsidRPr="00A86C45">
        <w:rPr>
          <w:rFonts w:ascii="Times New Roman" w:hAnsi="Times New Roman"/>
          <w:color w:val="000000"/>
          <w:lang w:val="uk-UA" w:eastAsia="ru-RU"/>
        </w:rPr>
        <w:t xml:space="preserve"> (</w:t>
      </w:r>
      <w:r w:rsidR="00A16824" w:rsidRPr="00A86C45">
        <w:rPr>
          <w:rFonts w:ascii="Times New Roman" w:hAnsi="Times New Roman"/>
          <w:color w:val="000000"/>
          <w:lang w:val="uk-UA" w:eastAsia="ru-RU"/>
        </w:rPr>
        <w:t>дес</w:t>
      </w:r>
      <w:r w:rsidRPr="00A86C45">
        <w:rPr>
          <w:rFonts w:ascii="Times New Roman" w:hAnsi="Times New Roman"/>
          <w:color w:val="000000"/>
          <w:lang w:val="uk-UA" w:eastAsia="ru-RU"/>
        </w:rPr>
        <w:t>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A86C45">
        <w:rPr>
          <w:rFonts w:ascii="Times New Roman" w:hAnsi="Times New Roman"/>
          <w:color w:val="000000"/>
          <w:lang w:val="uk-UA"/>
        </w:rPr>
        <w:t xml:space="preserve"> </w:t>
      </w:r>
    </w:p>
    <w:p w:rsidR="005955FA" w:rsidRPr="00B82E7B" w:rsidRDefault="007A2104" w:rsidP="007A2104">
      <w:pPr>
        <w:spacing w:after="0" w:line="240" w:lineRule="auto"/>
        <w:rPr>
          <w:rFonts w:ascii="Times New Roman" w:eastAsia="Calibri" w:hAnsi="Times New Roman"/>
          <w:b/>
          <w:color w:val="000000"/>
          <w:lang w:val="uk-UA"/>
        </w:rPr>
      </w:pPr>
      <w:r>
        <w:rPr>
          <w:rFonts w:ascii="Times New Roman" w:hAnsi="Times New Roman"/>
          <w:b/>
          <w:color w:val="000000"/>
          <w:lang w:val="uk-UA" w:eastAsia="ru-RU"/>
        </w:rPr>
        <w:t xml:space="preserve">                                                      </w:t>
      </w:r>
      <w:r w:rsidR="00E66569" w:rsidRPr="00A86C45">
        <w:rPr>
          <w:rFonts w:ascii="Times New Roman" w:eastAsia="Calibri" w:hAnsi="Times New Roman"/>
          <w:b/>
          <w:color w:val="000000"/>
          <w:lang w:val="uk-UA"/>
        </w:rPr>
        <w:t>5</w:t>
      </w:r>
      <w:r w:rsidR="005955FA" w:rsidRPr="00A86C45">
        <w:rPr>
          <w:rFonts w:ascii="Times New Roman" w:eastAsia="Calibri" w:hAnsi="Times New Roman"/>
          <w:b/>
          <w:color w:val="000000"/>
          <w:lang w:val="uk-UA"/>
        </w:rPr>
        <w:t>. Поставка Товару.</w:t>
      </w:r>
    </w:p>
    <w:p w:rsidR="00B55786" w:rsidRDefault="00B55786" w:rsidP="00A86C45">
      <w:pPr>
        <w:pStyle w:val="ad"/>
        <w:ind w:firstLine="709"/>
        <w:jc w:val="both"/>
        <w:rPr>
          <w:rFonts w:ascii="Times New Roman" w:hAnsi="Times New Roman"/>
          <w:color w:val="000000"/>
        </w:rPr>
      </w:pPr>
      <w:r w:rsidRPr="00B55786">
        <w:rPr>
          <w:rFonts w:ascii="Times New Roman" w:hAnsi="Times New Roman"/>
          <w:color w:val="000000"/>
        </w:rPr>
        <w:t>5.1. Поставка Тов</w:t>
      </w:r>
      <w:r w:rsidR="00F677CD">
        <w:rPr>
          <w:rFonts w:ascii="Times New Roman" w:hAnsi="Times New Roman"/>
          <w:color w:val="000000"/>
        </w:rPr>
        <w:t xml:space="preserve">ару (талонів) </w:t>
      </w:r>
      <w:r w:rsidR="007A2104">
        <w:rPr>
          <w:rFonts w:ascii="Times New Roman" w:hAnsi="Times New Roman"/>
          <w:color w:val="000000"/>
        </w:rPr>
        <w:t xml:space="preserve"> відбувається окремими парті</w:t>
      </w:r>
      <w:r w:rsidR="00B25BAB">
        <w:rPr>
          <w:rFonts w:ascii="Times New Roman" w:hAnsi="Times New Roman"/>
          <w:color w:val="000000"/>
        </w:rPr>
        <w:t>ями на підставі заявок Покупця.</w:t>
      </w:r>
      <w:r w:rsidR="007A2104">
        <w:rPr>
          <w:rFonts w:ascii="Times New Roman" w:hAnsi="Times New Roman"/>
          <w:color w:val="000000"/>
        </w:rPr>
        <w:t xml:space="preserve"> Місце поставки талонів</w:t>
      </w:r>
      <w:r w:rsidR="00B25BAB">
        <w:rPr>
          <w:rFonts w:ascii="Times New Roman" w:hAnsi="Times New Roman"/>
          <w:color w:val="000000"/>
        </w:rPr>
        <w:t>: 45523</w:t>
      </w:r>
      <w:r w:rsidR="00B25BAB" w:rsidRPr="00B82E7B">
        <w:rPr>
          <w:rFonts w:ascii="Times New Roman" w:hAnsi="Times New Roman"/>
          <w:color w:val="000000"/>
        </w:rPr>
        <w:t xml:space="preserve">, Україна, </w:t>
      </w:r>
      <w:r w:rsidR="00B25BAB">
        <w:rPr>
          <w:rFonts w:ascii="Times New Roman" w:hAnsi="Times New Roman"/>
          <w:color w:val="000000"/>
        </w:rPr>
        <w:t>Волинська</w:t>
      </w:r>
      <w:r w:rsidR="00B25BAB" w:rsidRPr="00B82E7B">
        <w:rPr>
          <w:rFonts w:ascii="Times New Roman" w:hAnsi="Times New Roman"/>
          <w:color w:val="000000"/>
        </w:rPr>
        <w:t xml:space="preserve"> обл., </w:t>
      </w:r>
      <w:r w:rsidR="00B25BAB">
        <w:rPr>
          <w:rFonts w:ascii="Times New Roman" w:hAnsi="Times New Roman"/>
          <w:color w:val="000000"/>
        </w:rPr>
        <w:t>Володимирський р-н.</w:t>
      </w:r>
      <w:r w:rsidR="00B25BAB" w:rsidRPr="00B82E7B">
        <w:rPr>
          <w:rFonts w:ascii="Times New Roman" w:hAnsi="Times New Roman"/>
          <w:color w:val="000000"/>
        </w:rPr>
        <w:t xml:space="preserve">, </w:t>
      </w:r>
      <w:proofErr w:type="spellStart"/>
      <w:r w:rsidR="00B25BAB">
        <w:rPr>
          <w:rFonts w:ascii="Times New Roman" w:hAnsi="Times New Roman"/>
          <w:color w:val="000000"/>
        </w:rPr>
        <w:t>с.Затурці</w:t>
      </w:r>
      <w:proofErr w:type="spellEnd"/>
      <w:r w:rsidR="00B25BAB">
        <w:rPr>
          <w:rFonts w:ascii="Times New Roman" w:hAnsi="Times New Roman"/>
          <w:color w:val="000000"/>
        </w:rPr>
        <w:t xml:space="preserve">, </w:t>
      </w:r>
      <w:r w:rsidR="00B25BAB" w:rsidRPr="00D674C8">
        <w:rPr>
          <w:rStyle w:val="h-address-formatter"/>
          <w:rFonts w:ascii="Times New Roman" w:hAnsi="Times New Roman"/>
        </w:rPr>
        <w:t xml:space="preserve">вул. </w:t>
      </w:r>
      <w:r w:rsidR="00B25BAB">
        <w:rPr>
          <w:rStyle w:val="h-address-formatter"/>
          <w:rFonts w:ascii="Times New Roman" w:hAnsi="Times New Roman"/>
        </w:rPr>
        <w:t>Нова,1</w:t>
      </w:r>
    </w:p>
    <w:p w:rsidR="005B3F50" w:rsidRPr="00640CB3" w:rsidRDefault="002A5773" w:rsidP="00A86C45">
      <w:pPr>
        <w:pStyle w:val="ad"/>
        <w:ind w:firstLine="709"/>
        <w:jc w:val="both"/>
        <w:rPr>
          <w:rFonts w:ascii="Times New Roman" w:hAnsi="Times New Roman"/>
          <w:color w:val="000000"/>
          <w:lang w:val="ru-RU"/>
        </w:rPr>
      </w:pPr>
      <w:r w:rsidRPr="00B82E7B">
        <w:rPr>
          <w:rFonts w:ascii="Times New Roman" w:eastAsia="Courier New" w:hAnsi="Times New Roman"/>
          <w:color w:val="000000"/>
          <w:lang w:eastAsia="ru-RU"/>
        </w:rPr>
        <w:t xml:space="preserve">5.2. Місце </w:t>
      </w:r>
      <w:r w:rsidR="007A2104">
        <w:rPr>
          <w:rFonts w:ascii="Times New Roman" w:eastAsia="Courier New" w:hAnsi="Times New Roman"/>
          <w:color w:val="000000"/>
          <w:lang w:eastAsia="ru-RU"/>
        </w:rPr>
        <w:t>отримання</w:t>
      </w:r>
      <w:r w:rsidRPr="00B82E7B">
        <w:rPr>
          <w:rFonts w:ascii="Times New Roman" w:eastAsia="Courier New" w:hAnsi="Times New Roman"/>
          <w:color w:val="000000"/>
          <w:lang w:eastAsia="ru-RU"/>
        </w:rPr>
        <w:t xml:space="preserve"> товару</w:t>
      </w:r>
      <w:r w:rsidR="005955FA" w:rsidRPr="00B82E7B">
        <w:rPr>
          <w:rFonts w:ascii="Times New Roman" w:eastAsia="Courier New" w:hAnsi="Times New Roman"/>
          <w:color w:val="000000"/>
          <w:lang w:eastAsia="ru-RU"/>
        </w:rPr>
        <w:t xml:space="preserve">: </w:t>
      </w:r>
      <w:r w:rsidR="00B25BAB" w:rsidRPr="00B25BAB">
        <w:rPr>
          <w:rFonts w:ascii="Times New Roman" w:hAnsi="Times New Roman"/>
          <w:b/>
          <w:color w:val="000000"/>
          <w:lang w:eastAsia="ru-RU"/>
        </w:rPr>
        <w:t xml:space="preserve">АЗС Продавця </w:t>
      </w:r>
      <w:r w:rsidR="00B25BAB">
        <w:rPr>
          <w:rFonts w:ascii="Times New Roman" w:hAnsi="Times New Roman"/>
          <w:b/>
          <w:color w:val="000000"/>
          <w:lang w:eastAsia="ru-RU"/>
        </w:rPr>
        <w:t xml:space="preserve">повинна розташовуватися </w:t>
      </w:r>
      <w:r w:rsidR="00B25BAB" w:rsidRPr="00B25BAB">
        <w:rPr>
          <w:rFonts w:ascii="Times New Roman" w:hAnsi="Times New Roman"/>
          <w:b/>
          <w:color w:val="000000"/>
          <w:lang w:eastAsia="ru-RU"/>
        </w:rPr>
        <w:t>в межах не більше 5 км від адреси Покупця.</w:t>
      </w:r>
    </w:p>
    <w:p w:rsidR="005955FA" w:rsidRPr="00174C24" w:rsidRDefault="00B25BAB" w:rsidP="00174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olor w:val="000000"/>
          <w:lang w:val="uk-UA" w:eastAsia="ru-RU"/>
        </w:rPr>
      </w:pPr>
      <w:r>
        <w:rPr>
          <w:rFonts w:ascii="Times New Roman" w:hAnsi="Times New Roman"/>
          <w:color w:val="000000"/>
          <w:lang w:val="uk-UA" w:eastAsia="ru-RU"/>
        </w:rPr>
        <w:t xml:space="preserve">Кінцевий строк поставки загального обсягу Товару – </w:t>
      </w:r>
      <w:r w:rsidR="00174C24">
        <w:rPr>
          <w:rFonts w:ascii="Times New Roman" w:hAnsi="Times New Roman"/>
          <w:color w:val="000000"/>
          <w:lang w:val="uk-UA" w:eastAsia="ru-RU"/>
        </w:rPr>
        <w:t xml:space="preserve">до </w:t>
      </w:r>
      <w:r w:rsidR="00896563">
        <w:rPr>
          <w:rFonts w:ascii="Times New Roman" w:hAnsi="Times New Roman"/>
          <w:color w:val="000000"/>
          <w:lang w:val="uk-UA" w:eastAsia="ru-RU"/>
        </w:rPr>
        <w:t>25</w:t>
      </w:r>
      <w:r>
        <w:rPr>
          <w:rFonts w:ascii="Times New Roman" w:hAnsi="Times New Roman"/>
          <w:color w:val="000000"/>
          <w:lang w:val="uk-UA" w:eastAsia="ru-RU"/>
        </w:rPr>
        <w:t>.12.2023 року.</w:t>
      </w:r>
      <w:r w:rsidR="005955FA" w:rsidRPr="00A86C45">
        <w:rPr>
          <w:rFonts w:ascii="Times New Roman" w:eastAsia="Calibri" w:hAnsi="Times New Roman"/>
          <w:color w:val="000000"/>
          <w:lang w:val="uk-UA"/>
        </w:rPr>
        <w:t xml:space="preserve"> </w:t>
      </w:r>
    </w:p>
    <w:p w:rsidR="00DF5E66" w:rsidRPr="00A86C45" w:rsidRDefault="00174C24" w:rsidP="00A86C45">
      <w:pPr>
        <w:widowControl w:val="0"/>
        <w:shd w:val="clear" w:color="auto" w:fill="FFFFFF"/>
        <w:autoSpaceDE w:val="0"/>
        <w:autoSpaceDN w:val="0"/>
        <w:adjustRightInd w:val="0"/>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5.3</w:t>
      </w:r>
      <w:r w:rsidR="00DF5E66" w:rsidRPr="00A86C45">
        <w:rPr>
          <w:rFonts w:ascii="Times New Roman" w:eastAsia="Calibri" w:hAnsi="Times New Roman"/>
          <w:color w:val="000000"/>
          <w:lang w:val="uk-UA"/>
        </w:rPr>
        <w:t>. Передавання П</w:t>
      </w:r>
      <w:r w:rsidR="00804996" w:rsidRPr="00A86C45">
        <w:rPr>
          <w:rFonts w:ascii="Times New Roman" w:eastAsia="Calibri" w:hAnsi="Times New Roman"/>
          <w:color w:val="000000"/>
          <w:lang w:val="uk-UA"/>
        </w:rPr>
        <w:t>родавцем Товару</w:t>
      </w:r>
      <w:r w:rsidR="00DF5E66" w:rsidRPr="00A86C45">
        <w:rPr>
          <w:rFonts w:ascii="Times New Roman" w:eastAsia="Calibri" w:hAnsi="Times New Roman"/>
          <w:color w:val="000000"/>
          <w:lang w:val="uk-UA"/>
        </w:rPr>
        <w:t xml:space="preserve"> здійснюється уповноваженому представнику Покупця протягом 2 (двох) днів з моменту отримання письмової чи усної  заявки від Покупця за умови надання останнім належним чином оформленої довіреності на отримання товарно-матеріальних цінностей. </w:t>
      </w:r>
      <w:r w:rsidR="00DF5E66" w:rsidRPr="00A86C45">
        <w:rPr>
          <w:rFonts w:ascii="Times New Roman" w:eastAsia="Calibri" w:hAnsi="Times New Roman"/>
          <w:color w:val="000000"/>
          <w:lang w:val="uk-UA"/>
        </w:rPr>
        <w:lastRenderedPageBreak/>
        <w:t>Заявка передається через факс, поштою, або через представника Продавця.</w:t>
      </w:r>
    </w:p>
    <w:p w:rsidR="00BF59B7" w:rsidRDefault="00174C24" w:rsidP="00174C24">
      <w:pPr>
        <w:shd w:val="clear" w:color="auto" w:fill="FFFFFF"/>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5.4</w:t>
      </w:r>
      <w:r w:rsidR="00DF5E66" w:rsidRPr="00A86C45">
        <w:rPr>
          <w:rFonts w:ascii="Times New Roman" w:eastAsia="Calibri" w:hAnsi="Times New Roman"/>
          <w:color w:val="000000"/>
          <w:lang w:val="uk-UA"/>
        </w:rPr>
        <w:t xml:space="preserve">. </w:t>
      </w:r>
      <w:r>
        <w:rPr>
          <w:rFonts w:ascii="Times New Roman" w:eastAsia="Calibri" w:hAnsi="Times New Roman"/>
          <w:color w:val="000000"/>
          <w:lang w:val="uk-UA"/>
        </w:rPr>
        <w:t>Строк дії (використання) талонів повинен становити не менше 6 місяців.</w:t>
      </w:r>
    </w:p>
    <w:p w:rsidR="00174C24" w:rsidRPr="00A86C45" w:rsidRDefault="00174C24" w:rsidP="00174C24">
      <w:pPr>
        <w:shd w:val="clear" w:color="auto" w:fill="FFFFFF"/>
        <w:spacing w:after="0" w:line="240" w:lineRule="auto"/>
        <w:ind w:firstLine="686"/>
        <w:jc w:val="both"/>
        <w:rPr>
          <w:rFonts w:ascii="Times New Roman" w:eastAsia="Calibri" w:hAnsi="Times New Roman"/>
          <w:color w:val="000000"/>
          <w:lang w:val="uk-UA"/>
        </w:rPr>
      </w:pPr>
      <w:r>
        <w:rPr>
          <w:rFonts w:ascii="Times New Roman" w:eastAsia="Calibri" w:hAnsi="Times New Roman"/>
          <w:color w:val="000000"/>
          <w:lang w:val="uk-UA"/>
        </w:rPr>
        <w:t xml:space="preserve">5.5. </w:t>
      </w:r>
      <w:r w:rsidR="00025D9B">
        <w:rPr>
          <w:rFonts w:ascii="Times New Roman" w:eastAsia="Calibri" w:hAnsi="Times New Roman"/>
          <w:color w:val="000000"/>
          <w:lang w:val="uk-UA"/>
        </w:rPr>
        <w:t xml:space="preserve">На Продавця покладається </w:t>
      </w:r>
      <w:proofErr w:type="spellStart"/>
      <w:r w:rsidR="00025D9B">
        <w:rPr>
          <w:rFonts w:ascii="Times New Roman" w:eastAsia="Calibri" w:hAnsi="Times New Roman"/>
          <w:color w:val="000000"/>
          <w:lang w:val="uk-UA"/>
        </w:rPr>
        <w:t>обов</w:t>
      </w:r>
      <w:proofErr w:type="spellEnd"/>
      <w:r w:rsidR="009B20F2" w:rsidRPr="009B20F2">
        <w:rPr>
          <w:rFonts w:ascii="Times New Roman" w:eastAsia="Calibri" w:hAnsi="Times New Roman"/>
          <w:color w:val="000000"/>
        </w:rPr>
        <w:t>'</w:t>
      </w:r>
      <w:proofErr w:type="spellStart"/>
      <w:r w:rsidR="00025D9B">
        <w:rPr>
          <w:rFonts w:ascii="Times New Roman" w:eastAsia="Calibri" w:hAnsi="Times New Roman"/>
          <w:color w:val="000000"/>
          <w:lang w:val="uk-UA"/>
        </w:rPr>
        <w:t>язок</w:t>
      </w:r>
      <w:proofErr w:type="spellEnd"/>
      <w:r w:rsidR="00025D9B">
        <w:rPr>
          <w:rFonts w:ascii="Times New Roman" w:eastAsia="Calibri" w:hAnsi="Times New Roman"/>
          <w:color w:val="000000"/>
          <w:lang w:val="uk-UA"/>
        </w:rPr>
        <w:t xml:space="preserve"> зберігання партії Товару та навантаження (заправка) Товару у ємності Покупця.</w:t>
      </w:r>
    </w:p>
    <w:p w:rsidR="002E2154" w:rsidRPr="00A86C45" w:rsidRDefault="007A44B8" w:rsidP="00A86C45">
      <w:pPr>
        <w:spacing w:after="0" w:line="240" w:lineRule="auto"/>
        <w:ind w:left="2123" w:firstLine="709"/>
        <w:jc w:val="both"/>
        <w:rPr>
          <w:rFonts w:ascii="Times New Roman" w:hAnsi="Times New Roman"/>
          <w:b/>
          <w:color w:val="000000"/>
          <w:lang w:val="uk-UA"/>
        </w:rPr>
      </w:pPr>
      <w:r w:rsidRPr="00A86C45">
        <w:rPr>
          <w:rFonts w:ascii="Times New Roman" w:hAnsi="Times New Roman"/>
          <w:b/>
          <w:color w:val="000000"/>
          <w:lang w:val="uk-UA"/>
        </w:rPr>
        <w:t>6</w:t>
      </w:r>
      <w:r w:rsidR="002E2154" w:rsidRPr="00A86C45">
        <w:rPr>
          <w:rFonts w:ascii="Times New Roman" w:hAnsi="Times New Roman"/>
          <w:b/>
          <w:color w:val="000000"/>
          <w:lang w:val="uk-UA"/>
        </w:rPr>
        <w:t xml:space="preserve">. </w:t>
      </w:r>
      <w:r w:rsidR="002E2154" w:rsidRPr="00A86C45">
        <w:rPr>
          <w:rFonts w:ascii="Times New Roman" w:hAnsi="Times New Roman"/>
          <w:b/>
          <w:color w:val="000000"/>
          <w:lang w:val="uk-UA" w:eastAsia="ru-RU"/>
        </w:rPr>
        <w:t>Права та обов</w:t>
      </w:r>
      <w:r w:rsidR="00F9230C" w:rsidRPr="00A86C45">
        <w:rPr>
          <w:rFonts w:ascii="Times New Roman" w:hAnsi="Times New Roman"/>
          <w:b/>
          <w:color w:val="000000"/>
          <w:lang w:val="uk-UA" w:eastAsia="ru-RU"/>
        </w:rPr>
        <w:t>’</w:t>
      </w:r>
      <w:r w:rsidR="002E2154" w:rsidRPr="00A86C45">
        <w:rPr>
          <w:rFonts w:ascii="Times New Roman" w:hAnsi="Times New Roman"/>
          <w:b/>
          <w:color w:val="000000"/>
          <w:lang w:val="uk-UA" w:eastAsia="ru-RU"/>
        </w:rPr>
        <w:t xml:space="preserve">язки </w:t>
      </w:r>
      <w:r w:rsidR="00CD0CBC" w:rsidRPr="00A86C45">
        <w:rPr>
          <w:rFonts w:ascii="Times New Roman" w:hAnsi="Times New Roman"/>
          <w:b/>
          <w:color w:val="000000"/>
          <w:lang w:val="uk-UA" w:eastAsia="ru-RU"/>
        </w:rPr>
        <w:t>Сторін</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6.1. </w:t>
      </w:r>
      <w:r w:rsidRPr="00A86C45">
        <w:rPr>
          <w:rFonts w:ascii="Times New Roman" w:eastAsia="Calibri" w:hAnsi="Times New Roman"/>
          <w:b/>
          <w:color w:val="000000"/>
          <w:lang w:val="uk-UA"/>
        </w:rPr>
        <w:t xml:space="preserve"> Покупець зобов’язаний</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6.1.1.</w:t>
      </w:r>
      <w:r w:rsidRPr="00A86C45">
        <w:rPr>
          <w:rFonts w:ascii="Times New Roman" w:eastAsia="Calibri" w:hAnsi="Times New Roman"/>
          <w:color w:val="000000"/>
          <w:lang w:val="uk-UA"/>
        </w:rPr>
        <w:tab/>
        <w:t>Своєчасно та в повному обсязі сплачувати кошти за поставлений  Товар;</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6.1.2.</w:t>
      </w:r>
      <w:r w:rsidRPr="00A86C45">
        <w:rPr>
          <w:rFonts w:ascii="Times New Roman" w:eastAsia="Calibri" w:hAnsi="Times New Roman"/>
          <w:color w:val="000000"/>
          <w:lang w:val="uk-UA"/>
        </w:rPr>
        <w:tab/>
        <w:t>Приймати поставлений Товар у порядку та строки, визначені Договором.</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w:t>
      </w:r>
      <w:r w:rsidR="004D0468" w:rsidRPr="00A86C45">
        <w:rPr>
          <w:rFonts w:ascii="Times New Roman" w:eastAsia="Calibri" w:hAnsi="Times New Roman"/>
          <w:color w:val="000000"/>
          <w:lang w:val="uk-UA"/>
        </w:rPr>
        <w:t xml:space="preserve"> </w:t>
      </w:r>
      <w:r w:rsidRPr="00A86C45">
        <w:rPr>
          <w:rFonts w:ascii="Times New Roman" w:eastAsia="Calibri" w:hAnsi="Times New Roman"/>
          <w:b/>
          <w:color w:val="000000"/>
          <w:lang w:val="uk-UA"/>
        </w:rPr>
        <w:t>Покупець має право</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6.2.1.</w:t>
      </w:r>
      <w:r w:rsidRPr="00A86C45">
        <w:rPr>
          <w:rFonts w:ascii="Times New Roman" w:eastAsia="Calibri" w:hAnsi="Times New Roman"/>
          <w:color w:val="000000"/>
          <w:lang w:val="uk-UA"/>
        </w:rPr>
        <w:tab/>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6.2.2.</w:t>
      </w:r>
      <w:r w:rsidRPr="00A86C45">
        <w:rPr>
          <w:rFonts w:ascii="Times New Roman" w:eastAsia="Calibri" w:hAnsi="Times New Roman"/>
          <w:color w:val="000000"/>
          <w:lang w:val="uk-UA"/>
        </w:rPr>
        <w:tab/>
        <w:t xml:space="preserve">Повернути накладну (накладні) </w:t>
      </w:r>
      <w:r w:rsidRPr="00A86C45">
        <w:rPr>
          <w:rFonts w:ascii="Times New Roman" w:eastAsia="Courier New" w:hAnsi="Times New Roman"/>
          <w:color w:val="000000"/>
          <w:lang w:val="uk-UA" w:eastAsia="ru-RU"/>
        </w:rPr>
        <w:t>Продавцю</w:t>
      </w:r>
      <w:r w:rsidRPr="00A86C45">
        <w:rPr>
          <w:rFonts w:ascii="Times New Roman" w:eastAsia="Calibri" w:hAnsi="Times New Roman"/>
          <w:color w:val="000000"/>
          <w:lang w:val="uk-UA"/>
        </w:rPr>
        <w:t xml:space="preserve"> без здійснення оплати, у разі неналежного оформлення докум</w:t>
      </w:r>
      <w:r w:rsidR="005B3F50" w:rsidRPr="00A86C45">
        <w:rPr>
          <w:rFonts w:ascii="Times New Roman" w:eastAsia="Calibri" w:hAnsi="Times New Roman"/>
          <w:color w:val="000000"/>
          <w:lang w:val="uk-UA"/>
        </w:rPr>
        <w:t xml:space="preserve">ентів, зазначених у пункті 4.4 </w:t>
      </w:r>
      <w:r w:rsidRPr="00A86C45">
        <w:rPr>
          <w:rFonts w:ascii="Times New Roman" w:eastAsia="Calibri" w:hAnsi="Times New Roman"/>
          <w:color w:val="000000"/>
          <w:lang w:val="uk-UA"/>
        </w:rPr>
        <w:t xml:space="preserve">розділу </w:t>
      </w:r>
      <w:r w:rsidR="007A44B8" w:rsidRPr="00A86C45">
        <w:rPr>
          <w:rFonts w:ascii="Times New Roman" w:eastAsia="Calibri" w:hAnsi="Times New Roman"/>
          <w:color w:val="000000"/>
          <w:lang w:val="uk-UA"/>
        </w:rPr>
        <w:t>4</w:t>
      </w:r>
      <w:r w:rsidRPr="00A86C45">
        <w:rPr>
          <w:rFonts w:ascii="Times New Roman" w:eastAsia="Calibri" w:hAnsi="Times New Roman"/>
          <w:color w:val="000000"/>
          <w:lang w:val="uk-UA"/>
        </w:rPr>
        <w:t xml:space="preserve"> цього Договору (відсутність печатки, підписів тощо).</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ourier New" w:hAnsi="Times New Roman"/>
          <w:color w:val="000000"/>
          <w:lang w:val="uk-UA" w:eastAsia="ru-RU"/>
        </w:rPr>
        <w:t xml:space="preserve">6.2.3. </w:t>
      </w:r>
      <w:r w:rsidRPr="00A86C45">
        <w:rPr>
          <w:rFonts w:ascii="Times New Roman" w:hAnsi="Times New Roman"/>
          <w:color w:val="000000"/>
          <w:lang w:val="uk-UA"/>
        </w:rPr>
        <w:t xml:space="preserve">Вимагати відшкодування завданих Покупцю збитків, зумовлених порушенням </w:t>
      </w:r>
      <w:r w:rsidRPr="00A86C45">
        <w:rPr>
          <w:rFonts w:ascii="Times New Roman" w:eastAsia="Courier New" w:hAnsi="Times New Roman"/>
          <w:color w:val="000000"/>
          <w:lang w:val="uk-UA" w:eastAsia="ru-RU"/>
        </w:rPr>
        <w:t>Продавцем</w:t>
      </w:r>
      <w:r w:rsidRPr="00A86C45">
        <w:rPr>
          <w:rFonts w:ascii="Times New Roman" w:hAnsi="Times New Roman"/>
          <w:color w:val="000000"/>
          <w:lang w:val="uk-UA"/>
        </w:rPr>
        <w:t xml:space="preserve"> умов цього Договору.</w:t>
      </w:r>
    </w:p>
    <w:p w:rsidR="00B64CAC" w:rsidRPr="00A86C45" w:rsidRDefault="00B64CA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6.2.4. Інші права. У разі відсутності коштів проводити закупівлю не на всю суму, заявлену в Договорі.</w:t>
      </w:r>
    </w:p>
    <w:p w:rsidR="00B64CAC" w:rsidRPr="00A86C45" w:rsidRDefault="00B64CA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color w:val="000000"/>
          <w:lang w:val="uk-UA" w:eastAsia="ru-RU"/>
        </w:rPr>
      </w:pPr>
      <w:r w:rsidRPr="00A86C45">
        <w:rPr>
          <w:rFonts w:ascii="Times New Roman" w:eastAsia="Calibri" w:hAnsi="Times New Roman"/>
          <w:color w:val="000000"/>
          <w:lang w:val="uk-UA"/>
        </w:rPr>
        <w:t xml:space="preserve">6.2.5. У разі порушення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порядку та строків відпуску Товару, його кількості та якості, а також при зміні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в односторонньому порядку умов Договору чи відмови від виконання Договору Покупець, в односторонньому порядку, має право:</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відмовитися від подальшого виконання зобов’язань </w:t>
      </w:r>
      <w:r w:rsidRPr="00A86C45">
        <w:rPr>
          <w:rFonts w:ascii="Times New Roman" w:eastAsia="Courier New" w:hAnsi="Times New Roman"/>
          <w:color w:val="000000"/>
          <w:lang w:val="uk-UA" w:eastAsia="ru-RU"/>
        </w:rPr>
        <w:t>Продавцем</w:t>
      </w:r>
      <w:r w:rsidRPr="00A86C45">
        <w:rPr>
          <w:rFonts w:ascii="Times New Roman" w:eastAsia="Calibri" w:hAnsi="Times New Roman"/>
          <w:color w:val="000000"/>
          <w:lang w:val="uk-UA"/>
        </w:rPr>
        <w:t xml:space="preserve"> за Договором;</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достроково розірвати Договір, повідомивши про це </w:t>
      </w:r>
      <w:r w:rsidRPr="00A86C45">
        <w:rPr>
          <w:rFonts w:ascii="Times New Roman" w:eastAsia="Courier New" w:hAnsi="Times New Roman"/>
          <w:color w:val="000000"/>
          <w:lang w:val="uk-UA" w:eastAsia="ru-RU"/>
        </w:rPr>
        <w:t>Продавця</w:t>
      </w:r>
      <w:r w:rsidRPr="00A86C45">
        <w:rPr>
          <w:rFonts w:ascii="Times New Roman" w:eastAsia="Calibri" w:hAnsi="Times New Roman"/>
          <w:color w:val="000000"/>
          <w:lang w:val="uk-UA"/>
        </w:rPr>
        <w:t xml:space="preserve"> у строк 5 (п’ят</w:t>
      </w:r>
      <w:r w:rsidR="00471CE9" w:rsidRPr="00A86C45">
        <w:rPr>
          <w:rFonts w:ascii="Times New Roman" w:eastAsia="Calibri" w:hAnsi="Times New Roman"/>
          <w:color w:val="000000"/>
          <w:lang w:val="uk-UA"/>
        </w:rPr>
        <w:t>ь</w:t>
      </w:r>
      <w:r w:rsidRPr="00A86C45">
        <w:rPr>
          <w:rFonts w:ascii="Times New Roman" w:eastAsia="Calibri" w:hAnsi="Times New Roman"/>
          <w:color w:val="000000"/>
          <w:lang w:val="uk-UA"/>
        </w:rPr>
        <w:t>) робочих днів з дня настання таких підстав.</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6.3.   </w:t>
      </w:r>
      <w:r w:rsidRPr="00A86C45">
        <w:rPr>
          <w:rFonts w:ascii="Times New Roman" w:eastAsia="Courier New" w:hAnsi="Times New Roman"/>
          <w:b/>
          <w:color w:val="000000"/>
          <w:lang w:val="uk-UA" w:eastAsia="ru-RU"/>
        </w:rPr>
        <w:t>Продавець</w:t>
      </w:r>
      <w:r w:rsidRPr="00A86C45">
        <w:rPr>
          <w:rFonts w:ascii="Times New Roman" w:eastAsia="Calibri" w:hAnsi="Times New Roman"/>
          <w:b/>
          <w:color w:val="000000"/>
          <w:lang w:val="uk-UA"/>
        </w:rPr>
        <w:t xml:space="preserve"> зобов’язаний</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6.3.1. Забезпечити відпуск Товару в асортименті, кількості та у строки, встановлені в Договорі.</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6.3.2. Відпускати (пе</w:t>
      </w:r>
      <w:r w:rsidR="006B46DB" w:rsidRPr="00A86C45">
        <w:rPr>
          <w:rFonts w:ascii="Times New Roman" w:eastAsia="Calibri" w:hAnsi="Times New Roman"/>
          <w:color w:val="000000"/>
          <w:lang w:val="uk-UA"/>
        </w:rPr>
        <w:t>редавати) Товари через мережу А</w:t>
      </w:r>
      <w:r w:rsidR="00983141" w:rsidRPr="00A86C45">
        <w:rPr>
          <w:rFonts w:ascii="Times New Roman" w:eastAsia="Calibri" w:hAnsi="Times New Roman"/>
          <w:color w:val="000000"/>
          <w:lang w:val="uk-UA"/>
        </w:rPr>
        <w:t>ЗС.</w:t>
      </w:r>
    </w:p>
    <w:p w:rsidR="00B64CAC" w:rsidRPr="00A86C45" w:rsidRDefault="00983141"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6.3.3</w:t>
      </w:r>
      <w:r w:rsidR="00B64CAC" w:rsidRPr="00A86C45">
        <w:rPr>
          <w:rFonts w:ascii="Times New Roman" w:eastAsia="Calibri" w:hAnsi="Times New Roman"/>
          <w:color w:val="000000"/>
          <w:lang w:val="uk-UA"/>
        </w:rPr>
        <w:t xml:space="preserve">. </w:t>
      </w:r>
      <w:r w:rsidR="00B64CAC" w:rsidRPr="00A86C45">
        <w:rPr>
          <w:rFonts w:ascii="Times New Roman" w:eastAsia="Calibri" w:hAnsi="Times New Roman"/>
          <w:color w:val="000000"/>
          <w:lang w:val="uk-UA"/>
        </w:rPr>
        <w:tab/>
        <w:t xml:space="preserve">Забезпечити відпуск Товару, якість якого відповідає умовам, встановленим розділом </w:t>
      </w:r>
      <w:r w:rsidR="00471CE9" w:rsidRPr="00A86C45">
        <w:rPr>
          <w:rFonts w:ascii="Times New Roman" w:eastAsia="Calibri" w:hAnsi="Times New Roman"/>
          <w:color w:val="000000"/>
          <w:lang w:val="uk-UA"/>
        </w:rPr>
        <w:t>2</w:t>
      </w:r>
      <w:r w:rsidR="00B64CAC" w:rsidRPr="00A86C45">
        <w:rPr>
          <w:rFonts w:ascii="Times New Roman" w:eastAsia="Calibri" w:hAnsi="Times New Roman"/>
          <w:color w:val="000000"/>
          <w:lang w:val="uk-UA"/>
        </w:rPr>
        <w:t xml:space="preserve"> цього Договору.</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6.4      </w:t>
      </w:r>
      <w:r w:rsidRPr="00A86C45">
        <w:rPr>
          <w:rFonts w:ascii="Times New Roman" w:eastAsia="Courier New" w:hAnsi="Times New Roman"/>
          <w:b/>
          <w:color w:val="000000"/>
          <w:lang w:val="uk-UA" w:eastAsia="ru-RU"/>
        </w:rPr>
        <w:t>Продавець</w:t>
      </w:r>
      <w:r w:rsidRPr="00A86C45">
        <w:rPr>
          <w:rFonts w:ascii="Times New Roman" w:eastAsia="Calibri" w:hAnsi="Times New Roman"/>
          <w:b/>
          <w:color w:val="000000"/>
          <w:lang w:val="uk-UA"/>
        </w:rPr>
        <w:t xml:space="preserve"> має право</w:t>
      </w:r>
      <w:r w:rsidRPr="00A86C45">
        <w:rPr>
          <w:rFonts w:ascii="Times New Roman" w:eastAsia="Calibri" w:hAnsi="Times New Roman"/>
          <w:color w:val="000000"/>
          <w:lang w:val="uk-UA"/>
        </w:rPr>
        <w:t>:</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6.4.1. Своєчасно та в повному обсязі отримувати плату за відпущену партію Товару.</w:t>
      </w:r>
    </w:p>
    <w:p w:rsidR="00B64CAC" w:rsidRPr="00A86C45" w:rsidRDefault="00B64CAC" w:rsidP="00A86C45">
      <w:pPr>
        <w:spacing w:after="0" w:line="240" w:lineRule="auto"/>
        <w:ind w:firstLine="686"/>
        <w:jc w:val="both"/>
        <w:rPr>
          <w:rFonts w:ascii="Times New Roman" w:eastAsia="Calibri" w:hAnsi="Times New Roman"/>
          <w:color w:val="000000"/>
          <w:lang w:val="uk-UA"/>
        </w:rPr>
      </w:pPr>
      <w:r w:rsidRPr="00A86C45">
        <w:rPr>
          <w:rFonts w:ascii="Times New Roman" w:eastAsia="Calibri" w:hAnsi="Times New Roman"/>
          <w:color w:val="000000"/>
          <w:lang w:val="uk-UA"/>
        </w:rPr>
        <w:t xml:space="preserve">6.4.2. </w:t>
      </w:r>
      <w:r w:rsidR="007A44B8" w:rsidRPr="00A86C45">
        <w:rPr>
          <w:rFonts w:ascii="Times New Roman" w:eastAsia="Courier New" w:hAnsi="Times New Roman"/>
          <w:color w:val="000000"/>
          <w:lang w:val="uk-UA" w:eastAsia="ru-RU"/>
        </w:rPr>
        <w:t xml:space="preserve">На підставі статті </w:t>
      </w:r>
      <w:r w:rsidRPr="00A86C45">
        <w:rPr>
          <w:rFonts w:ascii="Times New Roman" w:eastAsia="Courier New" w:hAnsi="Times New Roman"/>
          <w:color w:val="000000"/>
          <w:lang w:val="uk-UA" w:eastAsia="ru-RU"/>
        </w:rPr>
        <w:t xml:space="preserve">12 Цивільного кодексу України Продавець має право відмовитись від майнових прав на частину вартості Товару. </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7</w:t>
      </w:r>
      <w:r w:rsidR="002E2154" w:rsidRPr="00A86C45">
        <w:rPr>
          <w:rFonts w:ascii="Times New Roman" w:hAnsi="Times New Roman"/>
          <w:b/>
          <w:color w:val="000000"/>
          <w:lang w:val="uk-UA" w:eastAsia="ru-RU"/>
        </w:rPr>
        <w:t>. Відповідальність сторін</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7.1. У разі невиконання або неналежного виконання своїх зобов</w:t>
      </w:r>
      <w:r w:rsidR="00F9230C" w:rsidRPr="00A86C45">
        <w:rPr>
          <w:rFonts w:ascii="Times New Roman" w:eastAsia="Courier New" w:hAnsi="Times New Roman"/>
          <w:color w:val="000000"/>
          <w:lang w:val="uk-UA" w:eastAsia="ru-RU"/>
        </w:rPr>
        <w:t>’</w:t>
      </w:r>
      <w:r w:rsidRPr="00A86C45">
        <w:rPr>
          <w:rFonts w:ascii="Times New Roman" w:eastAsia="Courier New" w:hAnsi="Times New Roman"/>
          <w:color w:val="000000"/>
          <w:lang w:val="uk-UA" w:eastAsia="ru-RU"/>
        </w:rPr>
        <w:t xml:space="preserve">язань за Договором, Сторони несуть відповідальність, передбачену законами та Договором. </w:t>
      </w:r>
    </w:p>
    <w:p w:rsidR="00CB028F" w:rsidRPr="00A86C45" w:rsidRDefault="00CB028F" w:rsidP="00A86C45">
      <w:pPr>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7.2. У разі затримки поставки/відпуску Товару в обсязі, визначеному Покупцем відповідно до пред’явлених на отримання Товару паливних карток/талонів, або заявці на їх отримання  в порядку п</w:t>
      </w:r>
      <w:r w:rsidR="007A44B8" w:rsidRPr="00A86C45">
        <w:rPr>
          <w:rFonts w:ascii="Times New Roman" w:eastAsia="Courier New" w:hAnsi="Times New Roman"/>
          <w:color w:val="000000"/>
          <w:lang w:val="uk-UA" w:eastAsia="ru-RU"/>
        </w:rPr>
        <w:t xml:space="preserve">ункту </w:t>
      </w:r>
      <w:r w:rsidRPr="00A86C45">
        <w:rPr>
          <w:rFonts w:ascii="Times New Roman" w:eastAsia="Courier New" w:hAnsi="Times New Roman"/>
          <w:color w:val="000000"/>
          <w:lang w:val="uk-UA" w:eastAsia="ru-RU"/>
        </w:rPr>
        <w:t xml:space="preserve">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паливних карток/талонів 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(постанова суду, акт перевірки контролюючих органів тощо). </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olor w:val="000000"/>
          <w:lang w:val="uk-UA"/>
        </w:rPr>
      </w:pPr>
      <w:r w:rsidRPr="00A86C45">
        <w:rPr>
          <w:rFonts w:ascii="Times New Roman" w:eastAsia="Courier New" w:hAnsi="Times New Roman"/>
          <w:color w:val="000000"/>
          <w:lang w:val="uk-UA" w:eastAsia="ru-RU"/>
        </w:rPr>
        <w:t>7.3. Покупець має право виставити претензію щодо якості Товару протягом 10 календарних днів з моменту відпуску(поставки) Товару.</w:t>
      </w:r>
      <w:r w:rsidRPr="00A86C45">
        <w:rPr>
          <w:rFonts w:ascii="Times New Roman" w:eastAsia="Calibri" w:hAnsi="Times New Roman"/>
          <w:color w:val="000000"/>
          <w:lang w:val="uk-UA"/>
        </w:rPr>
        <w:t xml:space="preserve"> </w:t>
      </w:r>
    </w:p>
    <w:p w:rsidR="00CB028F" w:rsidRPr="00A86C45" w:rsidRDefault="00CB028F" w:rsidP="00A86C45">
      <w:pPr>
        <w:spacing w:after="0" w:line="240" w:lineRule="auto"/>
        <w:ind w:firstLine="700"/>
        <w:jc w:val="both"/>
        <w:rPr>
          <w:rFonts w:ascii="Times New Roman" w:eastAsia="Courier New" w:hAnsi="Times New Roman"/>
          <w:color w:val="000000"/>
          <w:lang w:val="uk-UA" w:eastAsia="ru-RU"/>
        </w:rPr>
      </w:pPr>
      <w:r w:rsidRPr="00A86C45">
        <w:rPr>
          <w:rFonts w:ascii="Times New Roman" w:eastAsia="Calibri" w:hAnsi="Times New Roman"/>
          <w:color w:val="000000"/>
          <w:lang w:val="uk-UA"/>
        </w:rPr>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color w:val="000000"/>
          <w:lang w:val="uk-UA" w:eastAsia="ru-RU"/>
        </w:rPr>
      </w:pPr>
      <w:r w:rsidRPr="00A86C45">
        <w:rPr>
          <w:rFonts w:ascii="Times New Roman" w:eastAsia="Courier New" w:hAnsi="Times New Roman"/>
          <w:color w:val="000000"/>
          <w:lang w:val="uk-UA" w:eastAsia="ru-RU"/>
        </w:rPr>
        <w:t xml:space="preserve">7.5. У разі підтвердження за висновком експертизи поставки неякісного Товару, проведеної в порядку 7.5 Розділу </w:t>
      </w:r>
      <w:r w:rsidR="007A44B8" w:rsidRPr="00A86C45">
        <w:rPr>
          <w:rFonts w:ascii="Times New Roman" w:eastAsia="Courier New" w:hAnsi="Times New Roman"/>
          <w:color w:val="000000"/>
          <w:lang w:val="uk-UA" w:eastAsia="ru-RU"/>
        </w:rPr>
        <w:t>7</w:t>
      </w:r>
      <w:r w:rsidRPr="00A86C45">
        <w:rPr>
          <w:rFonts w:ascii="Times New Roman" w:eastAsia="Courier New" w:hAnsi="Times New Roman"/>
          <w:color w:val="000000"/>
          <w:lang w:val="uk-UA" w:eastAsia="ru-RU"/>
        </w:rPr>
        <w:t xml:space="preserve">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B028F" w:rsidRPr="00A86C45" w:rsidRDefault="00CB028F"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olor w:val="000000"/>
          <w:lang w:val="uk-UA" w:eastAsia="ru-RU"/>
        </w:rPr>
      </w:pPr>
      <w:r w:rsidRPr="00A86C45">
        <w:rPr>
          <w:rFonts w:ascii="Times New Roman" w:eastAsia="Courier New" w:hAnsi="Times New Roman"/>
          <w:color w:val="000000"/>
          <w:lang w:val="uk-UA" w:eastAsia="ru-RU"/>
        </w:rPr>
        <w:t>7.6. Сплата штрафних санкцій не звільняє Сторону, яка їх сплатила від виконання прийнятих зобов’язань за Договором.</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lastRenderedPageBreak/>
        <w:t>7.7</w:t>
      </w:r>
      <w:r w:rsidR="002E2154" w:rsidRPr="00A86C45">
        <w:rPr>
          <w:rFonts w:ascii="Times New Roman" w:hAnsi="Times New Roman"/>
          <w:color w:val="000000"/>
          <w:lang w:val="uk-UA" w:eastAsia="ru-RU"/>
        </w:rPr>
        <w:t xml:space="preserve">. </w:t>
      </w:r>
      <w:r w:rsidR="002E2154" w:rsidRPr="00A86C45">
        <w:rPr>
          <w:rFonts w:ascii="Times New Roman" w:hAnsi="Times New Roman"/>
          <w:bCs/>
          <w:color w:val="000000"/>
          <w:lang w:val="uk-UA" w:eastAsia="ru-RU"/>
        </w:rPr>
        <w:t>Оперативно-господарські санкції</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2154" w:rsidRPr="00A86C45" w:rsidRDefault="0005379D"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b/>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.2. Відмова від встановлення на майбутнє господарських відносин із стороною, яка порушує зобов’язання, може застосовуватися Покупцем (Замовником) до Продавця за невиконання Продавцем своїх зобов’язань перед Замовником в частині, що стосується: </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якості поставленого Товару;</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розірвання аналогічного за своєю природою Договору з Замовником у разі прострочення строку поставки Товару;</w:t>
      </w:r>
    </w:p>
    <w:p w:rsidR="002E2154" w:rsidRPr="00A86C45" w:rsidRDefault="002E2154" w:rsidP="00A86C45">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w:t>
      </w:r>
      <w:r w:rsidRPr="00A86C45">
        <w:rPr>
          <w:rFonts w:ascii="Times New Roman" w:hAnsi="Times New Roman"/>
          <w:color w:val="000000"/>
          <w:lang w:val="uk-UA" w:eastAsia="ru-RU"/>
        </w:rPr>
        <w:tab/>
        <w:t>розірвання аналогічного за своєю природою Договору з Замовником у разі прострочення строку усунення дефектів.</w:t>
      </w:r>
    </w:p>
    <w:p w:rsidR="002E2154" w:rsidRPr="00A86C45" w:rsidRDefault="0005379D" w:rsidP="00A518F4">
      <w:pPr>
        <w:spacing w:after="0" w:line="240" w:lineRule="auto"/>
        <w:ind w:firstLine="700"/>
        <w:contextualSpacing/>
        <w:jc w:val="both"/>
        <w:rPr>
          <w:rFonts w:ascii="Times New Roman" w:hAnsi="Times New Roman"/>
          <w:color w:val="000000"/>
          <w:lang w:val="uk-UA" w:eastAsia="ru-RU"/>
        </w:rPr>
      </w:pPr>
      <w:r w:rsidRPr="00A86C45">
        <w:rPr>
          <w:rFonts w:ascii="Times New Roman" w:hAnsi="Times New Roman"/>
          <w:color w:val="000000"/>
          <w:lang w:val="uk-UA" w:eastAsia="ru-RU"/>
        </w:rPr>
        <w:t>7.7</w:t>
      </w:r>
      <w:r w:rsidR="002E2154" w:rsidRPr="00A86C45">
        <w:rPr>
          <w:rFonts w:ascii="Times New Roman" w:hAnsi="Times New Roman"/>
          <w:color w:val="000000"/>
          <w:lang w:val="uk-UA" w:eastAsia="ru-RU"/>
        </w:rPr>
        <w:t>.3.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2E2154" w:rsidRPr="00A86C45" w:rsidRDefault="0005379D" w:rsidP="00A518F4">
      <w:pPr>
        <w:pStyle w:val="af1"/>
        <w:ind w:firstLine="540"/>
        <w:jc w:val="both"/>
        <w:rPr>
          <w:rFonts w:ascii="Times New Roman" w:hAnsi="Times New Roman"/>
          <w:sz w:val="22"/>
          <w:szCs w:val="22"/>
          <w:lang w:val="uk-UA"/>
        </w:rPr>
      </w:pPr>
      <w:r w:rsidRPr="00A86C45">
        <w:rPr>
          <w:rFonts w:ascii="Times New Roman" w:hAnsi="Times New Roman"/>
          <w:color w:val="000000"/>
          <w:sz w:val="22"/>
          <w:szCs w:val="22"/>
          <w:lang w:val="uk-UA"/>
        </w:rPr>
        <w:t>7.7</w:t>
      </w:r>
      <w:r w:rsidR="002E2154" w:rsidRPr="00A86C45">
        <w:rPr>
          <w:rFonts w:ascii="Times New Roman" w:hAnsi="Times New Roman"/>
          <w:color w:val="000000"/>
          <w:sz w:val="22"/>
          <w:szCs w:val="22"/>
          <w:lang w:val="uk-UA"/>
        </w:rPr>
        <w:t xml:space="preserve">.4. Строк дії Санкції визначає Покупець (Замовник), але він не буде перевищувати трьох років з моменту початку її </w:t>
      </w:r>
      <w:r w:rsidR="002E2154" w:rsidRPr="00A86C45">
        <w:rPr>
          <w:rFonts w:ascii="Times New Roman" w:hAnsi="Times New Roman"/>
          <w:sz w:val="22"/>
          <w:szCs w:val="22"/>
          <w:lang w:val="uk-UA"/>
        </w:rPr>
        <w:t xml:space="preserve">застосування. Покупець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Продавця  з подальшим направленням цінним листом з описом вкладення та повідомленням на поштову адресу Продавця </w:t>
      </w:r>
      <w:r w:rsidR="00991062">
        <w:rPr>
          <w:rFonts w:ascii="Times New Roman" w:hAnsi="Times New Roman"/>
          <w:sz w:val="22"/>
          <w:szCs w:val="22"/>
          <w:lang w:val="uk-UA"/>
        </w:rPr>
        <w:t xml:space="preserve"> </w:t>
      </w:r>
      <w:r w:rsidR="002E2154" w:rsidRPr="00A86C45">
        <w:rPr>
          <w:rFonts w:ascii="Times New Roman" w:hAnsi="Times New Roman"/>
          <w:sz w:val="22"/>
          <w:szCs w:val="22"/>
          <w:lang w:val="uk-UA"/>
        </w:rPr>
        <w:t>передбачений Договору. Всі документи (листи, повідомлення, інша кореспонденція т</w:t>
      </w:r>
      <w:r w:rsidR="00831E48" w:rsidRPr="00A86C45">
        <w:rPr>
          <w:rFonts w:ascii="Times New Roman" w:hAnsi="Times New Roman"/>
          <w:sz w:val="22"/>
          <w:szCs w:val="22"/>
          <w:lang w:val="uk-UA"/>
        </w:rPr>
        <w:t>ощо</w:t>
      </w:r>
      <w:r w:rsidR="002E2154" w:rsidRPr="00A86C45">
        <w:rPr>
          <w:rFonts w:ascii="Times New Roman" w:hAnsi="Times New Roman"/>
          <w:sz w:val="22"/>
          <w:szCs w:val="22"/>
          <w:lang w:val="uk-UA"/>
        </w:rPr>
        <w:t>), що будуть відправлені Покупцем (Замовником)</w:t>
      </w:r>
      <w:r w:rsidR="002E2154" w:rsidRPr="00A86C45">
        <w:rPr>
          <w:rFonts w:ascii="Times New Roman" w:hAnsi="Times New Roman"/>
          <w:color w:val="000000"/>
          <w:sz w:val="22"/>
          <w:szCs w:val="22"/>
          <w:lang w:val="uk-UA"/>
        </w:rPr>
        <w:t xml:space="preserve">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Покупцем (Замовником) такого повідомлення). Уся кореспонденція, що направляється Покупцем (Замовником), вважається отриманою Продавцем не пізніше 14-ти днів з моменту її відправки Замовником на адресу Продавця, зазначену в Договорі.</w:t>
      </w:r>
    </w:p>
    <w:p w:rsidR="007A44B8" w:rsidRPr="00A86C45" w:rsidRDefault="007A44B8"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8</w:t>
      </w:r>
      <w:r w:rsidR="002E2154" w:rsidRPr="00A86C45">
        <w:rPr>
          <w:rFonts w:ascii="Times New Roman" w:hAnsi="Times New Roman"/>
          <w:b/>
          <w:color w:val="000000"/>
          <w:lang w:val="uk-UA" w:eastAsia="ru-RU"/>
        </w:rPr>
        <w:t>. Обставини непереборної сили</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8.3. Сторона, що не може виконувати зобов</w:t>
      </w:r>
      <w:r w:rsidR="00F9230C" w:rsidRPr="00A86C45">
        <w:rPr>
          <w:rFonts w:ascii="Times New Roman" w:hAnsi="Times New Roman"/>
          <w:color w:val="000000"/>
          <w:lang w:val="uk-UA" w:eastAsia="ru-RU"/>
        </w:rPr>
        <w:t>’</w:t>
      </w:r>
      <w:r w:rsidRPr="00A86C45">
        <w:rPr>
          <w:rFonts w:ascii="Times New Roman" w:hAnsi="Times New Roman"/>
          <w:color w:val="000000"/>
          <w:lang w:val="uk-UA" w:eastAsia="ru-RU"/>
        </w:rPr>
        <w:t>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color w:val="000000"/>
          <w:lang w:val="uk-UA" w:eastAsia="ru-RU"/>
        </w:rPr>
      </w:pPr>
      <w:r w:rsidRPr="00A86C45">
        <w:rPr>
          <w:rFonts w:ascii="Times New Roman" w:hAnsi="Times New Roman"/>
          <w:color w:val="000000"/>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BF59B7" w:rsidRPr="00A86C45" w:rsidRDefault="00BF59B7"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9</w:t>
      </w:r>
      <w:r w:rsidR="002E2154" w:rsidRPr="00A86C45">
        <w:rPr>
          <w:rFonts w:ascii="Times New Roman" w:hAnsi="Times New Roman"/>
          <w:b/>
          <w:color w:val="000000"/>
          <w:lang w:val="uk-UA" w:eastAsia="ru-RU"/>
        </w:rPr>
        <w:t>. Вирішення спорів</w:t>
      </w:r>
    </w:p>
    <w:p w:rsidR="002E2154" w:rsidRPr="00A86C45"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9.1. У випадку виникнення спорів або розбіжностей Сторони зобов</w:t>
      </w:r>
      <w:r w:rsidR="00F9230C" w:rsidRPr="00A86C45">
        <w:rPr>
          <w:rFonts w:ascii="Times New Roman" w:hAnsi="Times New Roman"/>
          <w:color w:val="000000"/>
          <w:lang w:val="uk-UA" w:eastAsia="ru-RU"/>
        </w:rPr>
        <w:t>’</w:t>
      </w:r>
      <w:r w:rsidRPr="00A86C45">
        <w:rPr>
          <w:rFonts w:ascii="Times New Roman" w:hAnsi="Times New Roman"/>
          <w:color w:val="000000"/>
          <w:lang w:val="uk-UA" w:eastAsia="ru-RU"/>
        </w:rPr>
        <w:t xml:space="preserve">язуються вирішувати їх  шляхом  взаємних переговорів та консультацій. </w:t>
      </w:r>
    </w:p>
    <w:p w:rsidR="002E2154" w:rsidRPr="00B82E7B"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 xml:space="preserve">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w:t>
      </w:r>
      <w:r w:rsidRPr="00B82E7B">
        <w:rPr>
          <w:rFonts w:ascii="Times New Roman" w:hAnsi="Times New Roman"/>
          <w:color w:val="000000"/>
          <w:lang w:val="uk-UA" w:eastAsia="ru-RU"/>
        </w:rPr>
        <w:t>Україні законодавства.</w:t>
      </w:r>
    </w:p>
    <w:p w:rsidR="002E2154" w:rsidRPr="00B82E7B" w:rsidRDefault="002E2154"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000000"/>
          <w:lang w:val="uk-UA" w:eastAsia="ru-RU"/>
        </w:rPr>
      </w:pPr>
    </w:p>
    <w:p w:rsidR="002E2154" w:rsidRPr="00B82E7B"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Pr="00B82E7B">
        <w:rPr>
          <w:rFonts w:ascii="Times New Roman" w:hAnsi="Times New Roman"/>
          <w:b/>
          <w:color w:val="000000"/>
          <w:lang w:val="uk-UA" w:eastAsia="ru-RU"/>
        </w:rPr>
        <w:tab/>
      </w:r>
      <w:r w:rsidR="007A44B8" w:rsidRPr="00B82E7B">
        <w:rPr>
          <w:rFonts w:ascii="Times New Roman" w:hAnsi="Times New Roman"/>
          <w:b/>
          <w:color w:val="000000"/>
          <w:lang w:val="uk-UA" w:eastAsia="ru-RU"/>
        </w:rPr>
        <w:t>10</w:t>
      </w:r>
      <w:r w:rsidR="002E2154" w:rsidRPr="00B82E7B">
        <w:rPr>
          <w:rFonts w:ascii="Times New Roman" w:hAnsi="Times New Roman"/>
          <w:b/>
          <w:color w:val="000000"/>
          <w:lang w:val="uk-UA" w:eastAsia="ru-RU"/>
        </w:rPr>
        <w:t>. Строк дії Договору</w:t>
      </w:r>
    </w:p>
    <w:p w:rsidR="00983141" w:rsidRPr="00A86C45" w:rsidRDefault="002E2154" w:rsidP="00A86C45">
      <w:pPr>
        <w:spacing w:after="0"/>
        <w:ind w:right="-34" w:firstLine="709"/>
        <w:jc w:val="both"/>
        <w:rPr>
          <w:rFonts w:ascii="Times New Roman" w:hAnsi="Times New Roman"/>
          <w:color w:val="000000"/>
          <w:lang w:val="uk-UA"/>
        </w:rPr>
      </w:pPr>
      <w:r w:rsidRPr="00B82E7B">
        <w:rPr>
          <w:rFonts w:ascii="Times New Roman" w:hAnsi="Times New Roman"/>
          <w:color w:val="000000"/>
          <w:lang w:val="uk-UA" w:eastAsia="ru-RU"/>
        </w:rPr>
        <w:t xml:space="preserve">10.1. </w:t>
      </w:r>
      <w:r w:rsidR="00B9744D" w:rsidRPr="00B82E7B">
        <w:rPr>
          <w:rFonts w:ascii="Times New Roman" w:hAnsi="Times New Roman"/>
          <w:color w:val="000000"/>
          <w:lang w:val="uk-UA"/>
        </w:rPr>
        <w:t xml:space="preserve">Цей Договір набирає чинності  з дня  його підписання Сторонами і діє до  </w:t>
      </w:r>
      <w:r w:rsidR="006B1632" w:rsidRPr="00B82E7B">
        <w:rPr>
          <w:rFonts w:ascii="Times New Roman" w:hAnsi="Times New Roman"/>
          <w:b/>
          <w:color w:val="000000"/>
          <w:lang w:val="uk-UA"/>
        </w:rPr>
        <w:t>31.12</w:t>
      </w:r>
      <w:r w:rsidR="00A86C45" w:rsidRPr="00B82E7B">
        <w:rPr>
          <w:rFonts w:ascii="Times New Roman" w:hAnsi="Times New Roman"/>
          <w:b/>
          <w:color w:val="000000"/>
          <w:lang w:val="uk-UA"/>
        </w:rPr>
        <w:t>.</w:t>
      </w:r>
      <w:r w:rsidR="00631C7B" w:rsidRPr="00B82E7B">
        <w:rPr>
          <w:rFonts w:ascii="Times New Roman" w:hAnsi="Times New Roman"/>
          <w:b/>
          <w:color w:val="000000"/>
          <w:lang w:val="uk-UA"/>
        </w:rPr>
        <w:t>2023р.</w:t>
      </w:r>
      <w:r w:rsidR="00B9744D" w:rsidRPr="00B82E7B">
        <w:rPr>
          <w:rFonts w:ascii="Times New Roman" w:hAnsi="Times New Roman"/>
          <w:color w:val="000000"/>
          <w:lang w:val="uk-UA"/>
        </w:rPr>
        <w:t xml:space="preserve">, а в частині розрахунків </w:t>
      </w:r>
      <w:r w:rsidR="00174C24">
        <w:rPr>
          <w:rFonts w:ascii="Times New Roman" w:hAnsi="Times New Roman"/>
          <w:color w:val="000000"/>
          <w:lang w:val="uk-UA"/>
        </w:rPr>
        <w:t xml:space="preserve"> </w:t>
      </w:r>
      <w:r w:rsidR="00B9744D" w:rsidRPr="00B82E7B">
        <w:rPr>
          <w:rFonts w:ascii="Times New Roman" w:hAnsi="Times New Roman"/>
          <w:color w:val="000000"/>
          <w:lang w:val="uk-UA"/>
        </w:rPr>
        <w:t xml:space="preserve"> до повного</w:t>
      </w:r>
      <w:r w:rsidR="00B9744D" w:rsidRPr="00A86C45">
        <w:rPr>
          <w:rFonts w:ascii="Times New Roman" w:hAnsi="Times New Roman"/>
          <w:color w:val="000000"/>
          <w:lang w:val="uk-UA"/>
        </w:rPr>
        <w:t xml:space="preserve"> виконання Сторонами своїх зобов’язань.</w:t>
      </w:r>
      <w:r w:rsidR="00983141" w:rsidRPr="00A86C45">
        <w:rPr>
          <w:rFonts w:ascii="Times New Roman" w:hAnsi="Times New Roman"/>
          <w:color w:val="000000"/>
          <w:lang w:val="uk-UA"/>
        </w:rPr>
        <w:t> </w:t>
      </w:r>
    </w:p>
    <w:p w:rsidR="00702C71" w:rsidRPr="00A86C45" w:rsidRDefault="002E2154" w:rsidP="00A86C45">
      <w:pPr>
        <w:ind w:firstLine="709"/>
        <w:jc w:val="both"/>
        <w:rPr>
          <w:rFonts w:ascii="Times New Roman" w:hAnsi="Times New Roman"/>
          <w:color w:val="000000"/>
          <w:lang w:val="uk-UA" w:eastAsia="ru-RU"/>
        </w:rPr>
      </w:pPr>
      <w:r w:rsidRPr="00A86C45">
        <w:rPr>
          <w:rFonts w:ascii="Times New Roman" w:hAnsi="Times New Roman"/>
          <w:color w:val="000000"/>
          <w:lang w:val="uk-UA" w:eastAsia="ru-RU"/>
        </w:rPr>
        <w:lastRenderedPageBreak/>
        <w:t>10.2. Закінчення терміну дії Договору не звільняє Сторони від відповідальності за порушення, які мали місце під час дії Договору.</w:t>
      </w: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uk-UA" w:eastAsia="ru-RU"/>
        </w:rPr>
      </w:pP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Pr>
          <w:rFonts w:ascii="Times New Roman" w:hAnsi="Times New Roman"/>
          <w:b/>
          <w:color w:val="000000"/>
          <w:lang w:val="uk-UA" w:eastAsia="ru-RU"/>
        </w:rPr>
        <w:tab/>
      </w:r>
      <w:r w:rsidR="007A44B8" w:rsidRPr="00A86C45">
        <w:rPr>
          <w:rFonts w:ascii="Times New Roman" w:hAnsi="Times New Roman"/>
          <w:b/>
          <w:color w:val="000000"/>
          <w:lang w:val="uk-UA" w:eastAsia="ru-RU"/>
        </w:rPr>
        <w:t>11</w:t>
      </w:r>
      <w:r w:rsidR="002E2154" w:rsidRPr="00A86C45">
        <w:rPr>
          <w:rFonts w:ascii="Times New Roman" w:hAnsi="Times New Roman"/>
          <w:b/>
          <w:color w:val="000000"/>
          <w:lang w:val="uk-UA" w:eastAsia="ru-RU"/>
        </w:rPr>
        <w:t>. Внесення змін до Договору</w:t>
      </w:r>
    </w:p>
    <w:p w:rsidR="002E2154" w:rsidRPr="00A86C45" w:rsidRDefault="002E2154"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2E2154" w:rsidRPr="00A86C45" w:rsidRDefault="002E2154"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11.2. Пропозицію щодо внесення змін до договору може зробити кожна із Сторін Договору.</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11.3</w:t>
      </w:r>
      <w:r w:rsidR="002E2154" w:rsidRPr="00A86C45">
        <w:rPr>
          <w:rFonts w:ascii="Times New Roman" w:hAnsi="Times New Roman"/>
          <w:color w:val="000000"/>
          <w:lang w:val="uk-UA" w:eastAsia="ru-RU"/>
        </w:rPr>
        <w:t xml:space="preserve">. </w:t>
      </w:r>
      <w:r w:rsidR="002E2154" w:rsidRPr="00A86C45">
        <w:rPr>
          <w:rFonts w:ascii="Times New Roman" w:hAnsi="Times New Roman"/>
          <w:color w:val="000000"/>
          <w:kern w:val="2"/>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002E2154" w:rsidRPr="00A86C45">
        <w:rPr>
          <w:rFonts w:ascii="Times New Roman" w:hAnsi="Times New Roman"/>
          <w:color w:val="000000"/>
          <w:lang w:val="uk-UA"/>
        </w:rPr>
        <w:t xml:space="preserve">письмовим підтвердженням </w:t>
      </w:r>
      <w:r w:rsidR="002E2154" w:rsidRPr="00A86C45">
        <w:rPr>
          <w:rFonts w:ascii="Times New Roman" w:hAnsi="Times New Roman"/>
          <w:color w:val="000000"/>
          <w:kern w:val="2"/>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11.4</w:t>
      </w:r>
      <w:r w:rsidR="002E2154" w:rsidRPr="00A86C45">
        <w:rPr>
          <w:rFonts w:ascii="Times New Roman" w:hAnsi="Times New Roman"/>
          <w:color w:val="000000"/>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11.5</w:t>
      </w:r>
      <w:r w:rsidR="002E2154" w:rsidRPr="00A86C45">
        <w:rPr>
          <w:rFonts w:ascii="Times New Roman" w:hAnsi="Times New Roman"/>
          <w:color w:val="000000"/>
          <w:lang w:val="uk-UA" w:eastAsia="ru-RU"/>
        </w:rPr>
        <w:t xml:space="preserve">.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11.6</w:t>
      </w:r>
      <w:r w:rsidR="002E2154" w:rsidRPr="00A86C45">
        <w:rPr>
          <w:rFonts w:ascii="Times New Roman" w:hAnsi="Times New Roman"/>
          <w:color w:val="000000"/>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2E2154" w:rsidRPr="00A86C45" w:rsidRDefault="00A22C20" w:rsidP="00A86C45">
      <w:pPr>
        <w:spacing w:after="0" w:line="240" w:lineRule="auto"/>
        <w:ind w:firstLine="720"/>
        <w:jc w:val="both"/>
        <w:rPr>
          <w:rFonts w:ascii="Times New Roman" w:hAnsi="Times New Roman"/>
          <w:color w:val="000000"/>
          <w:lang w:val="uk-UA" w:eastAsia="ru-RU"/>
        </w:rPr>
      </w:pPr>
      <w:r w:rsidRPr="00A86C45">
        <w:rPr>
          <w:rFonts w:ascii="Times New Roman" w:hAnsi="Times New Roman"/>
          <w:color w:val="000000"/>
          <w:lang w:val="uk-UA" w:eastAsia="ru-RU"/>
        </w:rPr>
        <w:t>11.7</w:t>
      </w:r>
      <w:r w:rsidR="002E2154" w:rsidRPr="00A86C45">
        <w:rPr>
          <w:rFonts w:ascii="Times New Roman" w:hAnsi="Times New Roman"/>
          <w:color w:val="000000"/>
          <w:lang w:val="uk-UA" w:eastAsia="ru-RU"/>
        </w:rPr>
        <w:t>. У випадках, не передбачених дійсним Договором, Сторони керуються чинним законодавством України.</w:t>
      </w:r>
    </w:p>
    <w:p w:rsidR="002E2154" w:rsidRPr="00A86C45" w:rsidRDefault="00A22C20" w:rsidP="00A86C45">
      <w:pPr>
        <w:spacing w:after="0" w:line="240" w:lineRule="auto"/>
        <w:ind w:firstLine="720"/>
        <w:jc w:val="both"/>
        <w:rPr>
          <w:rFonts w:ascii="Times New Roman" w:hAnsi="Times New Roman"/>
          <w:lang w:val="uk-UA" w:eastAsia="ru-RU"/>
        </w:rPr>
      </w:pPr>
      <w:r w:rsidRPr="00A86C45">
        <w:rPr>
          <w:rFonts w:ascii="Times New Roman" w:hAnsi="Times New Roman"/>
          <w:color w:val="000000"/>
          <w:lang w:val="uk-UA" w:eastAsia="ru-RU"/>
        </w:rPr>
        <w:t>11.8</w:t>
      </w:r>
      <w:r w:rsidR="00174C24">
        <w:rPr>
          <w:rFonts w:ascii="Times New Roman" w:hAnsi="Times New Roman"/>
          <w:color w:val="000000"/>
          <w:lang w:val="uk-UA" w:eastAsia="ru-RU"/>
        </w:rPr>
        <w:t>.</w:t>
      </w:r>
      <w:r w:rsidR="002E2154" w:rsidRPr="00A86C45">
        <w:rPr>
          <w:rFonts w:ascii="Times New Roman" w:hAnsi="Times New Roman"/>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6B6F" w:rsidRPr="00174C24" w:rsidRDefault="00026B6F" w:rsidP="00A86C45">
      <w:pPr>
        <w:shd w:val="clear" w:color="auto" w:fill="FFFFFF"/>
        <w:spacing w:after="0" w:line="240" w:lineRule="auto"/>
        <w:ind w:firstLine="450"/>
        <w:jc w:val="both"/>
        <w:rPr>
          <w:rFonts w:ascii="Times New Roman" w:hAnsi="Times New Roman"/>
          <w:lang w:val="uk-UA" w:eastAsia="ru-RU"/>
        </w:rPr>
      </w:pPr>
      <w:bookmarkStart w:id="0" w:name="n74"/>
      <w:bookmarkEnd w:id="0"/>
      <w:r w:rsidRPr="00174C24">
        <w:rPr>
          <w:rFonts w:ascii="Times New Roman" w:hAnsi="Times New Roman"/>
          <w:lang w:val="uk-UA" w:eastAsia="ru-RU"/>
        </w:rPr>
        <w:t>1) зменшення обсягів закупівлі, зокрема з урахуванням фактичного обсягу видатків замовника;</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1" w:name="n75"/>
      <w:bookmarkEnd w:id="1"/>
      <w:r w:rsidRPr="00174C24">
        <w:rPr>
          <w:rFonts w:ascii="Times New Roman" w:hAnsi="Times New Roman"/>
          <w:lang w:val="uk-UA" w:eastAsia="ru-RU"/>
        </w:rPr>
        <w:t xml:space="preserve">2) погодження зміни ціни за </w:t>
      </w:r>
      <w:proofErr w:type="spellStart"/>
      <w:r w:rsidRPr="00174C24">
        <w:rPr>
          <w:rFonts w:ascii="Times New Roman" w:hAnsi="Times New Roman"/>
          <w:lang w:val="uk-UA" w:eastAsia="ru-RU"/>
        </w:rPr>
        <w:t>одиниц</w:t>
      </w:r>
      <w:proofErr w:type="spellEnd"/>
      <w:r w:rsidRPr="00A86C45">
        <w:rPr>
          <w:rFonts w:ascii="Times New Roman" w:hAnsi="Times New Roman"/>
          <w:lang w:eastAsia="ru-RU"/>
        </w:rPr>
        <w:t xml:space="preserve">ю товару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разі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коливання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такого товару на ринку, </w:t>
      </w:r>
      <w:proofErr w:type="spellStart"/>
      <w:r w:rsidRPr="00A86C45">
        <w:rPr>
          <w:rFonts w:ascii="Times New Roman" w:hAnsi="Times New Roman"/>
          <w:lang w:eastAsia="ru-RU"/>
        </w:rPr>
        <w:t>що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відбулося</w:t>
      </w:r>
      <w:proofErr w:type="spellEnd"/>
      <w:r w:rsidRPr="00A86C45">
        <w:rPr>
          <w:rFonts w:ascii="Times New Roman" w:hAnsi="Times New Roman"/>
          <w:lang w:eastAsia="ru-RU"/>
        </w:rPr>
        <w:t xml:space="preserve"> з моменту </w:t>
      </w:r>
      <w:proofErr w:type="spellStart"/>
      <w:r w:rsidRPr="00A86C45">
        <w:rPr>
          <w:rFonts w:ascii="Times New Roman" w:hAnsi="Times New Roman"/>
          <w:lang w:eastAsia="ru-RU"/>
        </w:rPr>
        <w:t>укладення</w:t>
      </w:r>
      <w:proofErr w:type="spellEnd"/>
      <w:r w:rsidRPr="00A86C45">
        <w:rPr>
          <w:rFonts w:ascii="Times New Roman" w:hAnsi="Times New Roman"/>
          <w:lang w:eastAsia="ru-RU"/>
        </w:rPr>
        <w:t xml:space="preserve"> договору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або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останнього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внесення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w:t>
      </w:r>
      <w:proofErr w:type="spellEnd"/>
      <w:r w:rsidRPr="00A86C45">
        <w:rPr>
          <w:rFonts w:ascii="Times New Roman" w:hAnsi="Times New Roman"/>
          <w:lang w:eastAsia="ru-RU"/>
        </w:rPr>
        <w:t xml:space="preserve"> до договору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частині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за </w:t>
      </w:r>
      <w:proofErr w:type="spellStart"/>
      <w:r w:rsidRPr="00A86C45">
        <w:rPr>
          <w:rFonts w:ascii="Times New Roman" w:hAnsi="Times New Roman"/>
          <w:lang w:eastAsia="ru-RU"/>
        </w:rPr>
        <w:t>одиницю</w:t>
      </w:r>
      <w:proofErr w:type="spellEnd"/>
      <w:r w:rsidRPr="00A86C45">
        <w:rPr>
          <w:rFonts w:ascii="Times New Roman" w:hAnsi="Times New Roman"/>
          <w:lang w:eastAsia="ru-RU"/>
        </w:rPr>
        <w:t xml:space="preserve"> товару. </w:t>
      </w:r>
      <w:proofErr w:type="spellStart"/>
      <w:r w:rsidRPr="00A86C45">
        <w:rPr>
          <w:rFonts w:ascii="Times New Roman" w:hAnsi="Times New Roman"/>
          <w:lang w:eastAsia="ru-RU"/>
        </w:rPr>
        <w:t>Зміна</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за </w:t>
      </w:r>
      <w:proofErr w:type="spellStart"/>
      <w:r w:rsidRPr="00A86C45">
        <w:rPr>
          <w:rFonts w:ascii="Times New Roman" w:hAnsi="Times New Roman"/>
          <w:lang w:eastAsia="ru-RU"/>
        </w:rPr>
        <w:t>одиницю</w:t>
      </w:r>
      <w:proofErr w:type="spellEnd"/>
      <w:r w:rsidRPr="00A86C45">
        <w:rPr>
          <w:rFonts w:ascii="Times New Roman" w:hAnsi="Times New Roman"/>
          <w:lang w:eastAsia="ru-RU"/>
        </w:rPr>
        <w:t xml:space="preserve"> товару </w:t>
      </w:r>
      <w:proofErr w:type="spellStart"/>
      <w:r w:rsidRPr="00A86C45">
        <w:rPr>
          <w:rFonts w:ascii="Times New Roman" w:hAnsi="Times New Roman"/>
          <w:lang w:eastAsia="ru-RU"/>
        </w:rPr>
        <w:t>здійснюється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пропорційно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коливанню</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такого товару </w:t>
      </w:r>
      <w:proofErr w:type="gramStart"/>
      <w:r w:rsidRPr="00A86C45">
        <w:rPr>
          <w:rFonts w:ascii="Times New Roman" w:hAnsi="Times New Roman"/>
          <w:lang w:eastAsia="ru-RU"/>
        </w:rPr>
        <w:t>на ринку</w:t>
      </w:r>
      <w:proofErr w:type="gramEnd"/>
      <w:r w:rsidRPr="00A86C45">
        <w:rPr>
          <w:rFonts w:ascii="Times New Roman" w:hAnsi="Times New Roman"/>
          <w:lang w:eastAsia="ru-RU"/>
        </w:rPr>
        <w:t xml:space="preserve"> (</w:t>
      </w:r>
      <w:proofErr w:type="spellStart"/>
      <w:r w:rsidRPr="00A86C45">
        <w:rPr>
          <w:rFonts w:ascii="Times New Roman" w:hAnsi="Times New Roman"/>
          <w:lang w:eastAsia="ru-RU"/>
        </w:rPr>
        <w:t>відсоток</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збільшення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за </w:t>
      </w:r>
      <w:proofErr w:type="spellStart"/>
      <w:r w:rsidRPr="00A86C45">
        <w:rPr>
          <w:rFonts w:ascii="Times New Roman" w:hAnsi="Times New Roman"/>
          <w:lang w:eastAsia="ru-RU"/>
        </w:rPr>
        <w:t>одиницю</w:t>
      </w:r>
      <w:proofErr w:type="spellEnd"/>
      <w:r w:rsidRPr="00A86C45">
        <w:rPr>
          <w:rFonts w:ascii="Times New Roman" w:hAnsi="Times New Roman"/>
          <w:lang w:eastAsia="ru-RU"/>
        </w:rPr>
        <w:t xml:space="preserve"> товару не </w:t>
      </w:r>
      <w:proofErr w:type="spellStart"/>
      <w:r w:rsidRPr="00A86C45">
        <w:rPr>
          <w:rFonts w:ascii="Times New Roman" w:hAnsi="Times New Roman"/>
          <w:lang w:eastAsia="ru-RU"/>
        </w:rPr>
        <w:t>може</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перевищувати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відсоток</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коливання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збільшення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такого товару на ринку) за </w:t>
      </w:r>
      <w:proofErr w:type="spellStart"/>
      <w:r w:rsidRPr="00A86C45">
        <w:rPr>
          <w:rFonts w:ascii="Times New Roman" w:hAnsi="Times New Roman"/>
          <w:lang w:eastAsia="ru-RU"/>
        </w:rPr>
        <w:t>умови</w:t>
      </w:r>
      <w:proofErr w:type="spellEnd"/>
      <w:r w:rsidRPr="00A86C45">
        <w:rPr>
          <w:rFonts w:ascii="Times New Roman" w:hAnsi="Times New Roman"/>
          <w:lang w:eastAsia="ru-RU"/>
        </w:rPr>
        <w:t xml:space="preserve"> документального </w:t>
      </w:r>
      <w:proofErr w:type="spellStart"/>
      <w:r w:rsidRPr="00A86C45">
        <w:rPr>
          <w:rFonts w:ascii="Times New Roman" w:hAnsi="Times New Roman"/>
          <w:lang w:eastAsia="ru-RU"/>
        </w:rPr>
        <w:t>підтвердження</w:t>
      </w:r>
      <w:proofErr w:type="spellEnd"/>
      <w:r w:rsidRPr="00A86C45">
        <w:rPr>
          <w:rFonts w:ascii="Times New Roman" w:hAnsi="Times New Roman"/>
          <w:lang w:eastAsia="ru-RU"/>
        </w:rPr>
        <w:t xml:space="preserve"> такого </w:t>
      </w:r>
      <w:proofErr w:type="spellStart"/>
      <w:r w:rsidRPr="00A86C45">
        <w:rPr>
          <w:rFonts w:ascii="Times New Roman" w:hAnsi="Times New Roman"/>
          <w:lang w:eastAsia="ru-RU"/>
        </w:rPr>
        <w:t>коливання</w:t>
      </w:r>
      <w:proofErr w:type="spellEnd"/>
      <w:r w:rsidRPr="00A86C45">
        <w:rPr>
          <w:rFonts w:ascii="Times New Roman" w:hAnsi="Times New Roman"/>
          <w:lang w:eastAsia="ru-RU"/>
        </w:rPr>
        <w:t xml:space="preserve"> та не повинна </w:t>
      </w:r>
      <w:proofErr w:type="spellStart"/>
      <w:r w:rsidRPr="00A86C45">
        <w:rPr>
          <w:rFonts w:ascii="Times New Roman" w:hAnsi="Times New Roman"/>
          <w:lang w:eastAsia="ru-RU"/>
        </w:rPr>
        <w:t>призвести</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збільшення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суми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визначеної</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на момент </w:t>
      </w:r>
      <w:proofErr w:type="spellStart"/>
      <w:r w:rsidRPr="00A86C45">
        <w:rPr>
          <w:rFonts w:ascii="Times New Roman" w:hAnsi="Times New Roman"/>
          <w:lang w:eastAsia="ru-RU"/>
        </w:rPr>
        <w:t>його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укладення</w:t>
      </w:r>
      <w:proofErr w:type="spellEnd"/>
      <w:r w:rsidRPr="00A86C45">
        <w:rPr>
          <w:rFonts w:ascii="Times New Roman" w:hAnsi="Times New Roman"/>
          <w:lang w:eastAsia="ru-RU"/>
        </w:rPr>
        <w:t>;</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2" w:name="n76"/>
      <w:bookmarkEnd w:id="2"/>
      <w:r w:rsidRPr="00A86C45">
        <w:rPr>
          <w:rFonts w:ascii="Times New Roman" w:hAnsi="Times New Roman"/>
          <w:lang w:eastAsia="ru-RU"/>
        </w:rPr>
        <w:t xml:space="preserve">3) </w:t>
      </w:r>
      <w:proofErr w:type="spellStart"/>
      <w:r w:rsidRPr="00A86C45">
        <w:rPr>
          <w:rFonts w:ascii="Times New Roman" w:hAnsi="Times New Roman"/>
          <w:lang w:eastAsia="ru-RU"/>
        </w:rPr>
        <w:t>покращення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якості</w:t>
      </w:r>
      <w:proofErr w:type="spellEnd"/>
      <w:r w:rsidRPr="00A86C45">
        <w:rPr>
          <w:rFonts w:ascii="Times New Roman" w:hAnsi="Times New Roman"/>
          <w:lang w:eastAsia="ru-RU"/>
        </w:rPr>
        <w:t xml:space="preserve"> предмета </w:t>
      </w:r>
      <w:proofErr w:type="spellStart"/>
      <w:r w:rsidRPr="00A86C45">
        <w:rPr>
          <w:rFonts w:ascii="Times New Roman" w:hAnsi="Times New Roman"/>
          <w:lang w:eastAsia="ru-RU"/>
        </w:rPr>
        <w:t>закупівлі</w:t>
      </w:r>
      <w:proofErr w:type="spellEnd"/>
      <w:r w:rsidRPr="00A86C45">
        <w:rPr>
          <w:rFonts w:ascii="Times New Roman" w:hAnsi="Times New Roman"/>
          <w:lang w:eastAsia="ru-RU"/>
        </w:rPr>
        <w:t xml:space="preserve"> за </w:t>
      </w:r>
      <w:proofErr w:type="spellStart"/>
      <w:r w:rsidRPr="00A86C45">
        <w:rPr>
          <w:rFonts w:ascii="Times New Roman" w:hAnsi="Times New Roman"/>
          <w:lang w:eastAsia="ru-RU"/>
        </w:rPr>
        <w:t>умови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що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таке</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покращення</w:t>
      </w:r>
      <w:proofErr w:type="spellEnd"/>
      <w:r w:rsidRPr="00A86C45">
        <w:rPr>
          <w:rFonts w:ascii="Times New Roman" w:hAnsi="Times New Roman"/>
          <w:lang w:eastAsia="ru-RU"/>
        </w:rPr>
        <w:t xml:space="preserve"> не </w:t>
      </w:r>
      <w:proofErr w:type="spellStart"/>
      <w:r w:rsidRPr="00A86C45">
        <w:rPr>
          <w:rFonts w:ascii="Times New Roman" w:hAnsi="Times New Roman"/>
          <w:lang w:eastAsia="ru-RU"/>
        </w:rPr>
        <w:t>призведе</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збільшення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суми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визначеної</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3" w:name="n77"/>
      <w:bookmarkEnd w:id="3"/>
      <w:r w:rsidRPr="00A86C45">
        <w:rPr>
          <w:rFonts w:ascii="Times New Roman" w:hAnsi="Times New Roman"/>
          <w:lang w:eastAsia="ru-RU"/>
        </w:rPr>
        <w:t xml:space="preserve">4) </w:t>
      </w:r>
      <w:proofErr w:type="spellStart"/>
      <w:r w:rsidRPr="00A86C45">
        <w:rPr>
          <w:rFonts w:ascii="Times New Roman" w:hAnsi="Times New Roman"/>
          <w:lang w:eastAsia="ru-RU"/>
        </w:rPr>
        <w:t>продовження</w:t>
      </w:r>
      <w:proofErr w:type="spellEnd"/>
      <w:r w:rsidRPr="00A86C45">
        <w:rPr>
          <w:rFonts w:ascii="Times New Roman" w:hAnsi="Times New Roman"/>
          <w:lang w:eastAsia="ru-RU"/>
        </w:rPr>
        <w:t xml:space="preserve"> строку </w:t>
      </w:r>
      <w:proofErr w:type="spellStart"/>
      <w:r w:rsidRPr="00A86C45">
        <w:rPr>
          <w:rFonts w:ascii="Times New Roman" w:hAnsi="Times New Roman"/>
          <w:lang w:eastAsia="ru-RU"/>
        </w:rPr>
        <w:t>дії</w:t>
      </w:r>
      <w:proofErr w:type="spellEnd"/>
      <w:r w:rsidRPr="00A86C45">
        <w:rPr>
          <w:rFonts w:ascii="Times New Roman" w:hAnsi="Times New Roman"/>
          <w:lang w:eastAsia="ru-RU"/>
        </w:rPr>
        <w:t xml:space="preserve"> договору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та строку </w:t>
      </w:r>
      <w:proofErr w:type="spellStart"/>
      <w:r w:rsidRPr="00A86C45">
        <w:rPr>
          <w:rFonts w:ascii="Times New Roman" w:hAnsi="Times New Roman"/>
          <w:lang w:eastAsia="ru-RU"/>
        </w:rPr>
        <w:t>виконання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зобов’язань</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щодо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передачі</w:t>
      </w:r>
      <w:proofErr w:type="spellEnd"/>
      <w:r w:rsidRPr="00A86C45">
        <w:rPr>
          <w:rFonts w:ascii="Times New Roman" w:hAnsi="Times New Roman"/>
          <w:lang w:eastAsia="ru-RU"/>
        </w:rPr>
        <w:t xml:space="preserve"> товару, </w:t>
      </w:r>
      <w:proofErr w:type="spellStart"/>
      <w:r w:rsidRPr="00A86C45">
        <w:rPr>
          <w:rFonts w:ascii="Times New Roman" w:hAnsi="Times New Roman"/>
          <w:lang w:eastAsia="ru-RU"/>
        </w:rPr>
        <w:t>виконання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робіт</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надання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послуг</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разі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виникнення</w:t>
      </w:r>
      <w:proofErr w:type="spellEnd"/>
      <w:r w:rsidRPr="00A86C45">
        <w:rPr>
          <w:rFonts w:ascii="Times New Roman" w:hAnsi="Times New Roman"/>
          <w:lang w:eastAsia="ru-RU"/>
        </w:rPr>
        <w:t xml:space="preserve"> документально </w:t>
      </w:r>
      <w:proofErr w:type="spellStart"/>
      <w:r w:rsidRPr="00A86C45">
        <w:rPr>
          <w:rFonts w:ascii="Times New Roman" w:hAnsi="Times New Roman"/>
          <w:lang w:eastAsia="ru-RU"/>
        </w:rPr>
        <w:t>підтверджених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об’єктивних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обставин</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що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спричинили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таке</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продовження</w:t>
      </w:r>
      <w:proofErr w:type="spellEnd"/>
      <w:r w:rsidRPr="00A86C45">
        <w:rPr>
          <w:rFonts w:ascii="Times New Roman" w:hAnsi="Times New Roman"/>
          <w:lang w:eastAsia="ru-RU"/>
        </w:rPr>
        <w:t xml:space="preserve">, у тому </w:t>
      </w:r>
      <w:proofErr w:type="spellStart"/>
      <w:r w:rsidRPr="00A86C45">
        <w:rPr>
          <w:rFonts w:ascii="Times New Roman" w:hAnsi="Times New Roman"/>
          <w:lang w:eastAsia="ru-RU"/>
        </w:rPr>
        <w:t>числі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обставин</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непереборної</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сили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затримки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фінансування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витрат</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замовника</w:t>
      </w:r>
      <w:proofErr w:type="spellEnd"/>
      <w:r w:rsidRPr="00A86C45">
        <w:rPr>
          <w:rFonts w:ascii="Times New Roman" w:hAnsi="Times New Roman"/>
          <w:lang w:eastAsia="ru-RU"/>
        </w:rPr>
        <w:t xml:space="preserve">, за </w:t>
      </w:r>
      <w:proofErr w:type="spellStart"/>
      <w:r w:rsidRPr="00A86C45">
        <w:rPr>
          <w:rFonts w:ascii="Times New Roman" w:hAnsi="Times New Roman"/>
          <w:lang w:eastAsia="ru-RU"/>
        </w:rPr>
        <w:t>умови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що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такі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не </w:t>
      </w:r>
      <w:proofErr w:type="spellStart"/>
      <w:r w:rsidRPr="00A86C45">
        <w:rPr>
          <w:rFonts w:ascii="Times New Roman" w:hAnsi="Times New Roman"/>
          <w:lang w:eastAsia="ru-RU"/>
        </w:rPr>
        <w:t>призведуть</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збільшення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суми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визначеної</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4" w:name="n78"/>
      <w:bookmarkEnd w:id="4"/>
      <w:r w:rsidRPr="00A86C45">
        <w:rPr>
          <w:rFonts w:ascii="Times New Roman" w:hAnsi="Times New Roman"/>
          <w:lang w:eastAsia="ru-RU"/>
        </w:rPr>
        <w:t xml:space="preserve">5) </w:t>
      </w:r>
      <w:proofErr w:type="spellStart"/>
      <w:r w:rsidRPr="00A86C45">
        <w:rPr>
          <w:rFonts w:ascii="Times New Roman" w:hAnsi="Times New Roman"/>
          <w:lang w:eastAsia="ru-RU"/>
        </w:rPr>
        <w:t>погодження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бік</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зменшення</w:t>
      </w:r>
      <w:proofErr w:type="spellEnd"/>
      <w:r w:rsidRPr="00A86C45">
        <w:rPr>
          <w:rFonts w:ascii="Times New Roman" w:hAnsi="Times New Roman"/>
          <w:lang w:eastAsia="ru-RU"/>
        </w:rPr>
        <w:t xml:space="preserve"> (без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кількості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обсягу</w:t>
      </w:r>
      <w:proofErr w:type="spellEnd"/>
      <w:r w:rsidRPr="00A86C45">
        <w:rPr>
          <w:rFonts w:ascii="Times New Roman" w:hAnsi="Times New Roman"/>
          <w:lang w:eastAsia="ru-RU"/>
        </w:rPr>
        <w:t xml:space="preserve">) та </w:t>
      </w:r>
      <w:proofErr w:type="spellStart"/>
      <w:r w:rsidRPr="00A86C45">
        <w:rPr>
          <w:rFonts w:ascii="Times New Roman" w:hAnsi="Times New Roman"/>
          <w:lang w:eastAsia="ru-RU"/>
        </w:rPr>
        <w:t>якості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товарів</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робіт</w:t>
      </w:r>
      <w:proofErr w:type="spellEnd"/>
      <w:r w:rsidRPr="00A86C45">
        <w:rPr>
          <w:rFonts w:ascii="Times New Roman" w:hAnsi="Times New Roman"/>
          <w:lang w:eastAsia="ru-RU"/>
        </w:rPr>
        <w:t xml:space="preserve"> і </w:t>
      </w:r>
      <w:proofErr w:type="spellStart"/>
      <w:r w:rsidRPr="00A86C45">
        <w:rPr>
          <w:rFonts w:ascii="Times New Roman" w:hAnsi="Times New Roman"/>
          <w:lang w:eastAsia="ru-RU"/>
        </w:rPr>
        <w:t>послуг</w:t>
      </w:r>
      <w:proofErr w:type="spellEnd"/>
      <w:r w:rsidRPr="00A86C45">
        <w:rPr>
          <w:rFonts w:ascii="Times New Roman" w:hAnsi="Times New Roman"/>
          <w:lang w:eastAsia="ru-RU"/>
        </w:rPr>
        <w:t>);</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5" w:name="n79"/>
      <w:bookmarkEnd w:id="5"/>
      <w:r w:rsidRPr="00A86C45">
        <w:rPr>
          <w:rFonts w:ascii="Times New Roman" w:hAnsi="Times New Roman"/>
          <w:lang w:eastAsia="ru-RU"/>
        </w:rPr>
        <w:t xml:space="preserve">6)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зв’язку</w:t>
      </w:r>
      <w:proofErr w:type="spellEnd"/>
      <w:r w:rsidRPr="00A86C45">
        <w:rPr>
          <w:rFonts w:ascii="Times New Roman" w:hAnsi="Times New Roman"/>
          <w:lang w:eastAsia="ru-RU"/>
        </w:rPr>
        <w:t xml:space="preserve"> з </w:t>
      </w:r>
      <w:proofErr w:type="spellStart"/>
      <w:r w:rsidRPr="00A86C45">
        <w:rPr>
          <w:rFonts w:ascii="Times New Roman" w:hAnsi="Times New Roman"/>
          <w:lang w:eastAsia="ru-RU"/>
        </w:rPr>
        <w:t>зміною</w:t>
      </w:r>
      <w:proofErr w:type="spellEnd"/>
      <w:r w:rsidRPr="00A86C45">
        <w:rPr>
          <w:rFonts w:ascii="Times New Roman" w:hAnsi="Times New Roman"/>
          <w:lang w:eastAsia="ru-RU"/>
        </w:rPr>
        <w:t xml:space="preserve"> ставок </w:t>
      </w:r>
      <w:proofErr w:type="spellStart"/>
      <w:r w:rsidRPr="00A86C45">
        <w:rPr>
          <w:rFonts w:ascii="Times New Roman" w:hAnsi="Times New Roman"/>
          <w:lang w:eastAsia="ru-RU"/>
        </w:rPr>
        <w:t>податків</w:t>
      </w:r>
      <w:proofErr w:type="spellEnd"/>
      <w:r w:rsidRPr="00A86C45">
        <w:rPr>
          <w:rFonts w:ascii="Times New Roman" w:hAnsi="Times New Roman"/>
          <w:lang w:eastAsia="ru-RU"/>
        </w:rPr>
        <w:t xml:space="preserve"> і </w:t>
      </w:r>
      <w:proofErr w:type="spellStart"/>
      <w:r w:rsidRPr="00A86C45">
        <w:rPr>
          <w:rFonts w:ascii="Times New Roman" w:hAnsi="Times New Roman"/>
          <w:lang w:eastAsia="ru-RU"/>
        </w:rPr>
        <w:t>зборів</w:t>
      </w:r>
      <w:proofErr w:type="spellEnd"/>
      <w:r w:rsidRPr="00A86C45">
        <w:rPr>
          <w:rFonts w:ascii="Times New Roman" w:hAnsi="Times New Roman"/>
          <w:lang w:eastAsia="ru-RU"/>
        </w:rPr>
        <w:t xml:space="preserve"> та/</w:t>
      </w:r>
      <w:proofErr w:type="spellStart"/>
      <w:r w:rsidRPr="00A86C45">
        <w:rPr>
          <w:rFonts w:ascii="Times New Roman" w:hAnsi="Times New Roman"/>
          <w:lang w:eastAsia="ru-RU"/>
        </w:rPr>
        <w:t>або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зміною</w:t>
      </w:r>
      <w:proofErr w:type="spellEnd"/>
      <w:r w:rsidRPr="00A86C45">
        <w:rPr>
          <w:rFonts w:ascii="Times New Roman" w:hAnsi="Times New Roman"/>
          <w:lang w:eastAsia="ru-RU"/>
        </w:rPr>
        <w:t xml:space="preserve"> умов </w:t>
      </w:r>
      <w:proofErr w:type="spellStart"/>
      <w:r w:rsidRPr="00A86C45">
        <w:rPr>
          <w:rFonts w:ascii="Times New Roman" w:hAnsi="Times New Roman"/>
          <w:lang w:eastAsia="ru-RU"/>
        </w:rPr>
        <w:t>щодо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надання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пільг</w:t>
      </w:r>
      <w:proofErr w:type="spellEnd"/>
      <w:r w:rsidRPr="00A86C45">
        <w:rPr>
          <w:rFonts w:ascii="Times New Roman" w:hAnsi="Times New Roman"/>
          <w:lang w:eastAsia="ru-RU"/>
        </w:rPr>
        <w:t xml:space="preserve"> з </w:t>
      </w:r>
      <w:proofErr w:type="spellStart"/>
      <w:r w:rsidRPr="00A86C45">
        <w:rPr>
          <w:rFonts w:ascii="Times New Roman" w:hAnsi="Times New Roman"/>
          <w:lang w:eastAsia="ru-RU"/>
        </w:rPr>
        <w:t>оподаткування</w:t>
      </w:r>
      <w:proofErr w:type="spellEnd"/>
      <w:r w:rsidRPr="00A86C45">
        <w:rPr>
          <w:rFonts w:ascii="Times New Roman" w:hAnsi="Times New Roman"/>
          <w:lang w:eastAsia="ru-RU"/>
        </w:rPr>
        <w:t xml:space="preserve"> - </w:t>
      </w:r>
      <w:proofErr w:type="spellStart"/>
      <w:r w:rsidRPr="00A86C45">
        <w:rPr>
          <w:rFonts w:ascii="Times New Roman" w:hAnsi="Times New Roman"/>
          <w:lang w:eastAsia="ru-RU"/>
        </w:rPr>
        <w:t>пропорційно</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таких ставок та/</w:t>
      </w:r>
      <w:proofErr w:type="spellStart"/>
      <w:r w:rsidRPr="00A86C45">
        <w:rPr>
          <w:rFonts w:ascii="Times New Roman" w:hAnsi="Times New Roman"/>
          <w:lang w:eastAsia="ru-RU"/>
        </w:rPr>
        <w:t>або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пільг</w:t>
      </w:r>
      <w:proofErr w:type="spellEnd"/>
      <w:r w:rsidRPr="00A86C45">
        <w:rPr>
          <w:rFonts w:ascii="Times New Roman" w:hAnsi="Times New Roman"/>
          <w:lang w:eastAsia="ru-RU"/>
        </w:rPr>
        <w:t xml:space="preserve"> з </w:t>
      </w:r>
      <w:proofErr w:type="spellStart"/>
      <w:r w:rsidRPr="00A86C45">
        <w:rPr>
          <w:rFonts w:ascii="Times New Roman" w:hAnsi="Times New Roman"/>
          <w:lang w:eastAsia="ru-RU"/>
        </w:rPr>
        <w:t>оподаткування</w:t>
      </w:r>
      <w:proofErr w:type="spellEnd"/>
      <w:r w:rsidRPr="00A86C45">
        <w:rPr>
          <w:rFonts w:ascii="Times New Roman" w:hAnsi="Times New Roman"/>
          <w:lang w:eastAsia="ru-RU"/>
        </w:rPr>
        <w:t xml:space="preserve">, а </w:t>
      </w:r>
      <w:proofErr w:type="spellStart"/>
      <w:r w:rsidRPr="00A86C45">
        <w:rPr>
          <w:rFonts w:ascii="Times New Roman" w:hAnsi="Times New Roman"/>
          <w:lang w:eastAsia="ru-RU"/>
        </w:rPr>
        <w:t>також</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зв’язку</w:t>
      </w:r>
      <w:proofErr w:type="spellEnd"/>
      <w:r w:rsidRPr="00A86C45">
        <w:rPr>
          <w:rFonts w:ascii="Times New Roman" w:hAnsi="Times New Roman"/>
          <w:lang w:eastAsia="ru-RU"/>
        </w:rPr>
        <w:t xml:space="preserve"> з </w:t>
      </w:r>
      <w:proofErr w:type="spellStart"/>
      <w:r w:rsidRPr="00A86C45">
        <w:rPr>
          <w:rFonts w:ascii="Times New Roman" w:hAnsi="Times New Roman"/>
          <w:lang w:eastAsia="ru-RU"/>
        </w:rPr>
        <w:t>зміною</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системи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оподаткування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пропорційно</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податкового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навантаження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внаслідок</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системи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оподаткування</w:t>
      </w:r>
      <w:proofErr w:type="spellEnd"/>
      <w:r w:rsidRPr="00A86C45">
        <w:rPr>
          <w:rFonts w:ascii="Times New Roman" w:hAnsi="Times New Roman"/>
          <w:lang w:eastAsia="ru-RU"/>
        </w:rPr>
        <w:t>;</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bookmarkStart w:id="6" w:name="n80"/>
      <w:bookmarkEnd w:id="6"/>
      <w:r w:rsidRPr="00A86C45">
        <w:rPr>
          <w:rFonts w:ascii="Times New Roman" w:hAnsi="Times New Roman"/>
          <w:lang w:eastAsia="ru-RU"/>
        </w:rPr>
        <w:t xml:space="preserve">7)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встановленого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згідно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із</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законодавством</w:t>
      </w:r>
      <w:proofErr w:type="spellEnd"/>
      <w:r w:rsidRPr="00A86C45">
        <w:rPr>
          <w:rFonts w:ascii="Times New Roman" w:hAnsi="Times New Roman"/>
          <w:lang w:eastAsia="ru-RU"/>
        </w:rPr>
        <w:t xml:space="preserve"> органами </w:t>
      </w:r>
      <w:proofErr w:type="spellStart"/>
      <w:r w:rsidRPr="00A86C45">
        <w:rPr>
          <w:rFonts w:ascii="Times New Roman" w:hAnsi="Times New Roman"/>
          <w:lang w:eastAsia="ru-RU"/>
        </w:rPr>
        <w:t>державної</w:t>
      </w:r>
      <w:proofErr w:type="spellEnd"/>
      <w:r w:rsidRPr="00A86C45">
        <w:rPr>
          <w:rFonts w:ascii="Times New Roman" w:hAnsi="Times New Roman"/>
          <w:lang w:eastAsia="ru-RU"/>
        </w:rPr>
        <w:t xml:space="preserve"> статистики </w:t>
      </w:r>
      <w:proofErr w:type="spellStart"/>
      <w:r w:rsidRPr="00A86C45">
        <w:rPr>
          <w:rFonts w:ascii="Times New Roman" w:hAnsi="Times New Roman"/>
          <w:lang w:eastAsia="ru-RU"/>
        </w:rPr>
        <w:t>індексу</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споживчих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курсу </w:t>
      </w:r>
      <w:proofErr w:type="spellStart"/>
      <w:r w:rsidRPr="00A86C45">
        <w:rPr>
          <w:rFonts w:ascii="Times New Roman" w:hAnsi="Times New Roman"/>
          <w:lang w:eastAsia="ru-RU"/>
        </w:rPr>
        <w:t>іноземної</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валюти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біржових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котирувань</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або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показників</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Platts</w:t>
      </w:r>
      <w:proofErr w:type="spellEnd"/>
      <w:r w:rsidRPr="00A86C45">
        <w:rPr>
          <w:rFonts w:ascii="Times New Roman" w:hAnsi="Times New Roman"/>
          <w:lang w:eastAsia="ru-RU"/>
        </w:rPr>
        <w:t xml:space="preserve">, ARGUS, </w:t>
      </w:r>
      <w:proofErr w:type="spellStart"/>
      <w:r w:rsidRPr="00A86C45">
        <w:rPr>
          <w:rFonts w:ascii="Times New Roman" w:hAnsi="Times New Roman"/>
          <w:lang w:eastAsia="ru-RU"/>
        </w:rPr>
        <w:t>регульованих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тарифів</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нормативів</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середньозважених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w:t>
      </w:r>
      <w:proofErr w:type="spellEnd"/>
      <w:r w:rsidRPr="00A86C45">
        <w:rPr>
          <w:rFonts w:ascii="Times New Roman" w:hAnsi="Times New Roman"/>
          <w:lang w:eastAsia="ru-RU"/>
        </w:rPr>
        <w:t xml:space="preserve"> на </w:t>
      </w:r>
      <w:proofErr w:type="spellStart"/>
      <w:r w:rsidRPr="00A86C45">
        <w:rPr>
          <w:rFonts w:ascii="Times New Roman" w:hAnsi="Times New Roman"/>
          <w:lang w:eastAsia="ru-RU"/>
        </w:rPr>
        <w:t>електроенергію</w:t>
      </w:r>
      <w:proofErr w:type="spellEnd"/>
      <w:r w:rsidRPr="00A86C45">
        <w:rPr>
          <w:rFonts w:ascii="Times New Roman" w:hAnsi="Times New Roman"/>
          <w:lang w:eastAsia="ru-RU"/>
        </w:rPr>
        <w:t xml:space="preserve"> </w:t>
      </w:r>
      <w:proofErr w:type="gramStart"/>
      <w:r w:rsidRPr="00A86C45">
        <w:rPr>
          <w:rFonts w:ascii="Times New Roman" w:hAnsi="Times New Roman"/>
          <w:lang w:eastAsia="ru-RU"/>
        </w:rPr>
        <w:t>на ринку</w:t>
      </w:r>
      <w:proofErr w:type="gramEnd"/>
      <w:r w:rsidRPr="00A86C45">
        <w:rPr>
          <w:rFonts w:ascii="Times New Roman" w:hAnsi="Times New Roman"/>
          <w:lang w:eastAsia="ru-RU"/>
        </w:rPr>
        <w:t xml:space="preserve"> “на </w:t>
      </w:r>
      <w:proofErr w:type="spellStart"/>
      <w:r w:rsidRPr="00A86C45">
        <w:rPr>
          <w:rFonts w:ascii="Times New Roman" w:hAnsi="Times New Roman"/>
          <w:lang w:eastAsia="ru-RU"/>
        </w:rPr>
        <w:t>добу</w:t>
      </w:r>
      <w:proofErr w:type="spellEnd"/>
      <w:r w:rsidRPr="00A86C45">
        <w:rPr>
          <w:rFonts w:ascii="Times New Roman" w:hAnsi="Times New Roman"/>
          <w:lang w:eastAsia="ru-RU"/>
        </w:rPr>
        <w:t xml:space="preserve"> наперед”, </w:t>
      </w:r>
      <w:proofErr w:type="spellStart"/>
      <w:r w:rsidRPr="00A86C45">
        <w:rPr>
          <w:rFonts w:ascii="Times New Roman" w:hAnsi="Times New Roman"/>
          <w:lang w:eastAsia="ru-RU"/>
        </w:rPr>
        <w:t>що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застосовуються</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разі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встановлення</w:t>
      </w:r>
      <w:proofErr w:type="spellEnd"/>
      <w:r w:rsidRPr="00A86C45">
        <w:rPr>
          <w:rFonts w:ascii="Times New Roman" w:hAnsi="Times New Roman"/>
          <w:lang w:eastAsia="ru-RU"/>
        </w:rPr>
        <w:t xml:space="preserve"> в </w:t>
      </w:r>
      <w:proofErr w:type="spellStart"/>
      <w:r w:rsidRPr="00A86C45">
        <w:rPr>
          <w:rFonts w:ascii="Times New Roman" w:hAnsi="Times New Roman"/>
          <w:lang w:eastAsia="ru-RU"/>
        </w:rPr>
        <w:t>договорі</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порядку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ціни</w:t>
      </w:r>
      <w:proofErr w:type="spellEnd"/>
      <w:r w:rsidRPr="00A86C45">
        <w:rPr>
          <w:rFonts w:ascii="Times New Roman" w:hAnsi="Times New Roman"/>
          <w:lang w:eastAsia="ru-RU"/>
        </w:rPr>
        <w:t>;</w:t>
      </w:r>
    </w:p>
    <w:p w:rsidR="00991062" w:rsidRDefault="00026B6F" w:rsidP="00A86C45">
      <w:pPr>
        <w:shd w:val="clear" w:color="auto" w:fill="FFFFFF"/>
        <w:spacing w:after="0" w:line="240" w:lineRule="auto"/>
        <w:ind w:firstLine="450"/>
        <w:jc w:val="both"/>
        <w:rPr>
          <w:rFonts w:ascii="Times New Roman" w:hAnsi="Times New Roman"/>
          <w:lang w:val="uk-UA" w:eastAsia="ru-RU"/>
        </w:rPr>
      </w:pPr>
      <w:bookmarkStart w:id="7" w:name="n81"/>
      <w:bookmarkEnd w:id="7"/>
      <w:r w:rsidRPr="00A86C45">
        <w:rPr>
          <w:rFonts w:ascii="Times New Roman" w:hAnsi="Times New Roman"/>
          <w:lang w:eastAsia="ru-RU"/>
        </w:rPr>
        <w:t xml:space="preserve">8) </w:t>
      </w:r>
      <w:proofErr w:type="spellStart"/>
      <w:r w:rsidRPr="00A86C45">
        <w:rPr>
          <w:rFonts w:ascii="Times New Roman" w:hAnsi="Times New Roman"/>
          <w:lang w:eastAsia="ru-RU"/>
        </w:rPr>
        <w:t>зміни</w:t>
      </w:r>
      <w:proofErr w:type="spellEnd"/>
      <w:r w:rsidRPr="00A86C45">
        <w:rPr>
          <w:rFonts w:ascii="Times New Roman" w:hAnsi="Times New Roman"/>
          <w:lang w:eastAsia="ru-RU"/>
        </w:rPr>
        <w:t xml:space="preserve"> умов у </w:t>
      </w:r>
      <w:proofErr w:type="spellStart"/>
      <w:r w:rsidRPr="00A86C45">
        <w:rPr>
          <w:rFonts w:ascii="Times New Roman" w:hAnsi="Times New Roman"/>
          <w:lang w:eastAsia="ru-RU"/>
        </w:rPr>
        <w:t>зв’язку</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із</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застосуванням</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положень</w:t>
      </w:r>
      <w:proofErr w:type="spellEnd"/>
      <w:r w:rsidRPr="00A86C45">
        <w:rPr>
          <w:rFonts w:ascii="Times New Roman" w:hAnsi="Times New Roman"/>
          <w:lang w:eastAsia="ru-RU"/>
        </w:rPr>
        <w:t> </w:t>
      </w:r>
      <w:proofErr w:type="spellStart"/>
      <w:r w:rsidR="009906D3">
        <w:fldChar w:fldCharType="begin"/>
      </w:r>
      <w:r w:rsidR="009906D3">
        <w:instrText xml:space="preserve"> HYPERLINK "https://zakon.rada.gov.ua/laws/show/922-19" \l "n1778" \t "_blank" </w:instrText>
      </w:r>
      <w:r w:rsidR="009906D3">
        <w:fldChar w:fldCharType="separate"/>
      </w:r>
      <w:r w:rsidRPr="00A86C45">
        <w:rPr>
          <w:rFonts w:ascii="Times New Roman" w:hAnsi="Times New Roman"/>
          <w:u w:val="single"/>
          <w:lang w:eastAsia="ru-RU"/>
        </w:rPr>
        <w:t>частини</w:t>
      </w:r>
      <w:proofErr w:type="spellEnd"/>
      <w:r w:rsidRPr="00A86C45">
        <w:rPr>
          <w:rFonts w:ascii="Times New Roman" w:hAnsi="Times New Roman"/>
          <w:u w:val="single"/>
          <w:lang w:eastAsia="ru-RU"/>
        </w:rPr>
        <w:t xml:space="preserve"> </w:t>
      </w:r>
      <w:proofErr w:type="spellStart"/>
      <w:r w:rsidRPr="00A86C45">
        <w:rPr>
          <w:rFonts w:ascii="Times New Roman" w:hAnsi="Times New Roman"/>
          <w:u w:val="single"/>
          <w:lang w:eastAsia="ru-RU"/>
        </w:rPr>
        <w:t>шостої</w:t>
      </w:r>
      <w:proofErr w:type="spellEnd"/>
      <w:r w:rsidR="009906D3">
        <w:rPr>
          <w:rFonts w:ascii="Times New Roman" w:hAnsi="Times New Roman"/>
          <w:u w:val="single"/>
          <w:lang w:eastAsia="ru-RU"/>
        </w:rPr>
        <w:fldChar w:fldCharType="end"/>
      </w:r>
      <w:r w:rsidRPr="00A86C45">
        <w:rPr>
          <w:rFonts w:ascii="Times New Roman" w:hAnsi="Times New Roman"/>
          <w:lang w:eastAsia="ru-RU"/>
        </w:rPr>
        <w:t> </w:t>
      </w:r>
      <w:proofErr w:type="spellStart"/>
      <w:r w:rsidRPr="00A86C45">
        <w:rPr>
          <w:rFonts w:ascii="Times New Roman" w:hAnsi="Times New Roman"/>
          <w:lang w:eastAsia="ru-RU"/>
        </w:rPr>
        <w:t>статті</w:t>
      </w:r>
      <w:proofErr w:type="spellEnd"/>
      <w:r w:rsidRPr="00A86C45">
        <w:rPr>
          <w:rFonts w:ascii="Times New Roman" w:hAnsi="Times New Roman"/>
          <w:lang w:eastAsia="ru-RU"/>
        </w:rPr>
        <w:t xml:space="preserve"> 41 Закону.</w:t>
      </w:r>
      <w:bookmarkStart w:id="8" w:name="n82"/>
      <w:bookmarkEnd w:id="8"/>
    </w:p>
    <w:p w:rsidR="00991062" w:rsidRPr="00991062" w:rsidRDefault="00991062" w:rsidP="00A86C45">
      <w:pPr>
        <w:shd w:val="clear" w:color="auto" w:fill="FFFFFF"/>
        <w:spacing w:after="0" w:line="240" w:lineRule="auto"/>
        <w:ind w:firstLine="450"/>
        <w:jc w:val="both"/>
        <w:rPr>
          <w:rFonts w:ascii="Times New Roman" w:hAnsi="Times New Roman"/>
          <w:lang w:val="uk-UA" w:eastAsia="ru-RU"/>
        </w:rPr>
      </w:pPr>
      <w:r w:rsidRPr="00991062">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26B6F" w:rsidRPr="00A86C45" w:rsidRDefault="00026B6F" w:rsidP="00A86C45">
      <w:pPr>
        <w:shd w:val="clear" w:color="auto" w:fill="FFFFFF"/>
        <w:spacing w:after="0" w:line="240" w:lineRule="auto"/>
        <w:ind w:firstLine="450"/>
        <w:jc w:val="both"/>
        <w:rPr>
          <w:rFonts w:ascii="Times New Roman" w:hAnsi="Times New Roman"/>
          <w:lang w:eastAsia="ru-RU"/>
        </w:rPr>
      </w:pPr>
      <w:r w:rsidRPr="00A86C45">
        <w:rPr>
          <w:rFonts w:ascii="Times New Roman" w:hAnsi="Times New Roman"/>
          <w:lang w:eastAsia="ru-RU"/>
        </w:rPr>
        <w:t xml:space="preserve">У </w:t>
      </w:r>
      <w:proofErr w:type="spellStart"/>
      <w:r w:rsidRPr="00A86C45">
        <w:rPr>
          <w:rFonts w:ascii="Times New Roman" w:hAnsi="Times New Roman"/>
          <w:lang w:eastAsia="ru-RU"/>
        </w:rPr>
        <w:t>разі</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внесення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істотних</w:t>
      </w:r>
      <w:proofErr w:type="spellEnd"/>
      <w:r w:rsidRPr="00A86C45">
        <w:rPr>
          <w:rFonts w:ascii="Times New Roman" w:hAnsi="Times New Roman"/>
          <w:lang w:eastAsia="ru-RU"/>
        </w:rPr>
        <w:t xml:space="preserve"> умов договору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у </w:t>
      </w:r>
      <w:proofErr w:type="spellStart"/>
      <w:r w:rsidRPr="00A86C45">
        <w:rPr>
          <w:rFonts w:ascii="Times New Roman" w:hAnsi="Times New Roman"/>
          <w:lang w:eastAsia="ru-RU"/>
        </w:rPr>
        <w:t>випадках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передбачених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цим</w:t>
      </w:r>
      <w:proofErr w:type="spellEnd"/>
      <w:r w:rsidRPr="00A86C45">
        <w:rPr>
          <w:rFonts w:ascii="Times New Roman" w:hAnsi="Times New Roman"/>
          <w:lang w:eastAsia="ru-RU"/>
        </w:rPr>
        <w:t xml:space="preserve"> пунктом, </w:t>
      </w:r>
      <w:proofErr w:type="spellStart"/>
      <w:r w:rsidRPr="00A86C45">
        <w:rPr>
          <w:rFonts w:ascii="Times New Roman" w:hAnsi="Times New Roman"/>
          <w:lang w:eastAsia="ru-RU"/>
        </w:rPr>
        <w:t>замовник</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обов’язково</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оприлюднює</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повідомлення</w:t>
      </w:r>
      <w:proofErr w:type="spellEnd"/>
      <w:r w:rsidRPr="00A86C45">
        <w:rPr>
          <w:rFonts w:ascii="Times New Roman" w:hAnsi="Times New Roman"/>
          <w:lang w:eastAsia="ru-RU"/>
        </w:rPr>
        <w:t xml:space="preserve"> про </w:t>
      </w:r>
      <w:proofErr w:type="spellStart"/>
      <w:r w:rsidRPr="00A86C45">
        <w:rPr>
          <w:rFonts w:ascii="Times New Roman" w:hAnsi="Times New Roman"/>
          <w:lang w:eastAsia="ru-RU"/>
        </w:rPr>
        <w:t>внесення</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змін</w:t>
      </w:r>
      <w:proofErr w:type="spellEnd"/>
      <w:r w:rsidRPr="00A86C45">
        <w:rPr>
          <w:rFonts w:ascii="Times New Roman" w:hAnsi="Times New Roman"/>
          <w:lang w:eastAsia="ru-RU"/>
        </w:rPr>
        <w:t xml:space="preserve"> до договору про </w:t>
      </w:r>
      <w:proofErr w:type="spellStart"/>
      <w:r w:rsidRPr="00A86C45">
        <w:rPr>
          <w:rFonts w:ascii="Times New Roman" w:hAnsi="Times New Roman"/>
          <w:lang w:eastAsia="ru-RU"/>
        </w:rPr>
        <w:t>закупівлю</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відповідно</w:t>
      </w:r>
      <w:proofErr w:type="spellEnd"/>
      <w:r w:rsidRPr="00A86C45">
        <w:rPr>
          <w:rFonts w:ascii="Times New Roman" w:hAnsi="Times New Roman"/>
          <w:lang w:eastAsia="ru-RU"/>
        </w:rPr>
        <w:t xml:space="preserve"> до </w:t>
      </w:r>
      <w:proofErr w:type="spellStart"/>
      <w:r w:rsidRPr="00A86C45">
        <w:rPr>
          <w:rFonts w:ascii="Times New Roman" w:hAnsi="Times New Roman"/>
          <w:lang w:eastAsia="ru-RU"/>
        </w:rPr>
        <w:t>вимог</w:t>
      </w:r>
      <w:proofErr w:type="spellEnd"/>
      <w:r w:rsidRPr="00A86C45">
        <w:rPr>
          <w:rFonts w:ascii="Times New Roman" w:hAnsi="Times New Roman"/>
          <w:lang w:eastAsia="ru-RU"/>
        </w:rPr>
        <w:t> </w:t>
      </w:r>
      <w:hyperlink r:id="rId6" w:tgtFrame="_blank" w:history="1">
        <w:r w:rsidRPr="00A86C45">
          <w:rPr>
            <w:rFonts w:ascii="Times New Roman" w:hAnsi="Times New Roman"/>
            <w:u w:val="single"/>
            <w:lang w:eastAsia="ru-RU"/>
          </w:rPr>
          <w:t>Закону</w:t>
        </w:r>
      </w:hyperlink>
      <w:r w:rsidRPr="00A86C45">
        <w:rPr>
          <w:rFonts w:ascii="Times New Roman" w:hAnsi="Times New Roman"/>
          <w:lang w:eastAsia="ru-RU"/>
        </w:rPr>
        <w:t xml:space="preserve"> з </w:t>
      </w:r>
      <w:proofErr w:type="spellStart"/>
      <w:r w:rsidRPr="00A86C45">
        <w:rPr>
          <w:rFonts w:ascii="Times New Roman" w:hAnsi="Times New Roman"/>
          <w:lang w:eastAsia="ru-RU"/>
        </w:rPr>
        <w:t>урахуванням</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цих</w:t>
      </w:r>
      <w:proofErr w:type="spellEnd"/>
      <w:r w:rsidRPr="00A86C45">
        <w:rPr>
          <w:rFonts w:ascii="Times New Roman" w:hAnsi="Times New Roman"/>
          <w:lang w:eastAsia="ru-RU"/>
        </w:rPr>
        <w:t xml:space="preserve"> </w:t>
      </w:r>
      <w:proofErr w:type="spellStart"/>
      <w:r w:rsidRPr="00A86C45">
        <w:rPr>
          <w:rFonts w:ascii="Times New Roman" w:hAnsi="Times New Roman"/>
          <w:lang w:eastAsia="ru-RU"/>
        </w:rPr>
        <w:t>особливостей</w:t>
      </w:r>
      <w:proofErr w:type="spellEnd"/>
      <w:r w:rsidRPr="00A86C45">
        <w:rPr>
          <w:rFonts w:ascii="Times New Roman" w:hAnsi="Times New Roman"/>
          <w:lang w:eastAsia="ru-RU"/>
        </w:rPr>
        <w:t>.</w:t>
      </w:r>
    </w:p>
    <w:p w:rsidR="00026B6F" w:rsidRPr="00A86C45" w:rsidRDefault="00026B6F" w:rsidP="00A86C45">
      <w:pPr>
        <w:spacing w:after="0" w:line="240" w:lineRule="auto"/>
        <w:ind w:firstLine="720"/>
        <w:jc w:val="both"/>
        <w:rPr>
          <w:rFonts w:ascii="Times New Roman" w:hAnsi="Times New Roman"/>
          <w:lang w:eastAsia="ru-RU"/>
        </w:rPr>
      </w:pPr>
    </w:p>
    <w:p w:rsidR="002E2154" w:rsidRPr="00A86C45" w:rsidRDefault="00A86C45"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eastAsia="ru-RU"/>
        </w:rPr>
      </w:pP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Pr>
          <w:rFonts w:ascii="Times New Roman" w:hAnsi="Times New Roman"/>
          <w:b/>
          <w:lang w:val="uk-UA" w:eastAsia="ru-RU"/>
        </w:rPr>
        <w:tab/>
      </w:r>
      <w:r w:rsidR="007A44B8" w:rsidRPr="00A86C45">
        <w:rPr>
          <w:rFonts w:ascii="Times New Roman" w:hAnsi="Times New Roman"/>
          <w:b/>
          <w:lang w:val="uk-UA" w:eastAsia="ru-RU"/>
        </w:rPr>
        <w:t>12</w:t>
      </w:r>
      <w:r w:rsidR="002E2154" w:rsidRPr="00A86C45">
        <w:rPr>
          <w:rFonts w:ascii="Times New Roman" w:hAnsi="Times New Roman"/>
          <w:b/>
          <w:lang w:val="uk-UA" w:eastAsia="ru-RU"/>
        </w:rPr>
        <w:t>. Інші умови</w:t>
      </w:r>
    </w:p>
    <w:p w:rsidR="002E2154" w:rsidRPr="00A86C45" w:rsidRDefault="002E2154" w:rsidP="00A86C45">
      <w:pPr>
        <w:spacing w:after="0" w:line="240" w:lineRule="auto"/>
        <w:ind w:firstLine="720"/>
        <w:jc w:val="both"/>
        <w:rPr>
          <w:rFonts w:ascii="Times New Roman" w:hAnsi="Times New Roman"/>
          <w:lang w:val="uk-UA" w:eastAsia="uk-UA"/>
        </w:rPr>
      </w:pPr>
      <w:r w:rsidRPr="00A86C45">
        <w:rPr>
          <w:rFonts w:ascii="Times New Roman" w:hAnsi="Times New Roman"/>
          <w:lang w:val="uk-UA" w:eastAsia="uk-UA"/>
        </w:rPr>
        <w:t>12.1. Сторони несуть повну відповідальність за правильність вказаних ними у  Договорі реквізитів та зобов</w:t>
      </w:r>
      <w:r w:rsidR="00F9230C" w:rsidRPr="00A86C45">
        <w:rPr>
          <w:rFonts w:ascii="Times New Roman" w:hAnsi="Times New Roman"/>
          <w:lang w:val="uk-UA" w:eastAsia="uk-UA"/>
        </w:rPr>
        <w:t>’</w:t>
      </w:r>
      <w:r w:rsidRPr="00A86C45">
        <w:rPr>
          <w:rFonts w:ascii="Times New Roman" w:hAnsi="Times New Roman"/>
          <w:lang w:val="uk-UA" w:eastAsia="uk-UA"/>
        </w:rPr>
        <w:t>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w:t>
      </w:r>
      <w:r w:rsidR="00F9230C" w:rsidRPr="00A86C45">
        <w:rPr>
          <w:rFonts w:ascii="Times New Roman" w:hAnsi="Times New Roman"/>
          <w:lang w:val="uk-UA" w:eastAsia="uk-UA"/>
        </w:rPr>
        <w:t>’</w:t>
      </w:r>
      <w:r w:rsidRPr="00A86C45">
        <w:rPr>
          <w:rFonts w:ascii="Times New Roman" w:hAnsi="Times New Roman"/>
          <w:lang w:val="uk-UA" w:eastAsia="uk-UA"/>
        </w:rPr>
        <w:t>язаних із цим несприятливих наслідків.</w:t>
      </w:r>
    </w:p>
    <w:p w:rsidR="002E2154" w:rsidRPr="00A86C45" w:rsidRDefault="002E2154" w:rsidP="00A86C45">
      <w:pPr>
        <w:spacing w:after="0" w:line="240" w:lineRule="auto"/>
        <w:ind w:firstLine="720"/>
        <w:jc w:val="both"/>
        <w:rPr>
          <w:rFonts w:ascii="Times New Roman" w:hAnsi="Times New Roman"/>
          <w:lang w:val="uk-UA" w:eastAsia="uk-UA"/>
        </w:rPr>
      </w:pPr>
      <w:r w:rsidRPr="00A86C45">
        <w:rPr>
          <w:rFonts w:ascii="Times New Roman" w:hAnsi="Times New Roman"/>
          <w:lang w:val="uk-UA" w:eastAsia="uk-UA"/>
        </w:rPr>
        <w:t>12.2.  Відступлення права вимоги та (або) переведення боргу за Договором однією із Сторін до третіх осіб не допускається.</w:t>
      </w:r>
    </w:p>
    <w:p w:rsidR="002E2154" w:rsidRPr="0075081D" w:rsidRDefault="00A22C20" w:rsidP="00A30A1B">
      <w:pPr>
        <w:spacing w:after="0" w:line="240" w:lineRule="auto"/>
        <w:ind w:firstLine="720"/>
        <w:jc w:val="both"/>
        <w:rPr>
          <w:rFonts w:ascii="Times New Roman" w:hAnsi="Times New Roman"/>
          <w:lang w:val="uk-UA" w:eastAsia="ru-RU"/>
        </w:rPr>
      </w:pPr>
      <w:r w:rsidRPr="0075081D">
        <w:rPr>
          <w:rFonts w:ascii="Times New Roman" w:hAnsi="Times New Roman"/>
          <w:lang w:val="uk-UA" w:eastAsia="ru-RU"/>
        </w:rPr>
        <w:t>12.3</w:t>
      </w:r>
      <w:r w:rsidR="002E2154" w:rsidRPr="0075081D">
        <w:rPr>
          <w:rFonts w:ascii="Times New Roman" w:hAnsi="Times New Roman"/>
          <w:lang w:val="uk-UA" w:eastAsia="ru-RU"/>
        </w:rPr>
        <w:t>.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2E2154" w:rsidRPr="0075081D" w:rsidRDefault="00A22C20" w:rsidP="00A30A1B">
      <w:pPr>
        <w:spacing w:after="0" w:line="240" w:lineRule="auto"/>
        <w:ind w:firstLine="720"/>
        <w:jc w:val="both"/>
        <w:rPr>
          <w:rFonts w:ascii="Times New Roman" w:hAnsi="Times New Roman"/>
          <w:lang w:val="uk-UA" w:eastAsia="uk-UA"/>
        </w:rPr>
      </w:pPr>
      <w:r w:rsidRPr="0075081D">
        <w:rPr>
          <w:rFonts w:ascii="Times New Roman" w:hAnsi="Times New Roman"/>
          <w:lang w:val="uk-UA" w:eastAsia="ru-RU"/>
        </w:rPr>
        <w:t>12.4</w:t>
      </w:r>
      <w:r w:rsidR="002E2154" w:rsidRPr="0075081D">
        <w:rPr>
          <w:rFonts w:ascii="Times New Roman" w:hAnsi="Times New Roman"/>
          <w:lang w:val="uk-UA" w:eastAsia="ru-RU"/>
        </w:rPr>
        <w:t>. Цей Договір укладається і підписується у 2-х (двох) автентичних примірниках</w:t>
      </w:r>
      <w:r w:rsidR="002E2154" w:rsidRPr="0075081D">
        <w:rPr>
          <w:rFonts w:ascii="Times New Roman" w:hAnsi="Times New Roman"/>
          <w:lang w:val="uk-UA"/>
        </w:rPr>
        <w:t xml:space="preserve"> на усіх сторінках</w:t>
      </w:r>
      <w:r w:rsidR="002E2154" w:rsidRPr="0075081D">
        <w:rPr>
          <w:rFonts w:ascii="Times New Roman" w:hAnsi="Times New Roman"/>
          <w:lang w:val="uk-UA" w:eastAsia="ru-RU"/>
        </w:rPr>
        <w:t xml:space="preserve">, що мають однакову юридичну силу, - по одному для кожної із Сторін. </w:t>
      </w:r>
    </w:p>
    <w:p w:rsidR="00BF59B7" w:rsidRPr="0075081D" w:rsidRDefault="00BF59B7" w:rsidP="00A86C45">
      <w:pPr>
        <w:spacing w:after="0" w:line="240" w:lineRule="auto"/>
        <w:ind w:left="-142"/>
        <w:rPr>
          <w:rFonts w:ascii="Times New Roman" w:hAnsi="Times New Roman"/>
          <w:b/>
          <w:lang w:val="uk-UA"/>
        </w:rPr>
      </w:pPr>
    </w:p>
    <w:p w:rsidR="002E2154" w:rsidRPr="0075081D" w:rsidRDefault="007A44B8" w:rsidP="00A30A1B">
      <w:pPr>
        <w:spacing w:after="0" w:line="240" w:lineRule="auto"/>
        <w:jc w:val="center"/>
        <w:rPr>
          <w:rFonts w:ascii="Times New Roman" w:hAnsi="Times New Roman"/>
          <w:b/>
          <w:lang w:val="uk-UA"/>
        </w:rPr>
      </w:pPr>
      <w:r w:rsidRPr="0075081D">
        <w:rPr>
          <w:rFonts w:ascii="Times New Roman" w:hAnsi="Times New Roman"/>
          <w:b/>
          <w:lang w:val="uk-UA"/>
        </w:rPr>
        <w:t>13</w:t>
      </w:r>
      <w:r w:rsidR="002E2154" w:rsidRPr="0075081D">
        <w:rPr>
          <w:rFonts w:ascii="Times New Roman" w:hAnsi="Times New Roman"/>
          <w:b/>
          <w:lang w:val="uk-UA"/>
        </w:rPr>
        <w:t>. ДОДАТКИ ДО ДОГОВОРУ</w:t>
      </w:r>
    </w:p>
    <w:p w:rsidR="002E2154" w:rsidRPr="0075081D" w:rsidRDefault="002E2154" w:rsidP="00A30A1B">
      <w:pPr>
        <w:spacing w:after="0" w:line="240" w:lineRule="auto"/>
        <w:ind w:firstLine="720"/>
        <w:rPr>
          <w:rFonts w:ascii="Times New Roman" w:hAnsi="Times New Roman"/>
          <w:b/>
          <w:lang w:val="uk-UA"/>
        </w:rPr>
      </w:pPr>
      <w:r w:rsidRPr="0075081D">
        <w:rPr>
          <w:rFonts w:ascii="Times New Roman" w:hAnsi="Times New Roman"/>
          <w:lang w:val="uk-UA"/>
        </w:rPr>
        <w:t xml:space="preserve"> 13.1. Специ</w:t>
      </w:r>
      <w:r w:rsidR="009346D8" w:rsidRPr="0075081D">
        <w:rPr>
          <w:rFonts w:ascii="Times New Roman" w:hAnsi="Times New Roman"/>
          <w:lang w:val="uk-UA"/>
        </w:rPr>
        <w:t>фікація Т</w:t>
      </w:r>
      <w:r w:rsidR="00661C83" w:rsidRPr="0075081D">
        <w:rPr>
          <w:rFonts w:ascii="Times New Roman" w:hAnsi="Times New Roman"/>
          <w:lang w:val="uk-UA"/>
        </w:rPr>
        <w:t xml:space="preserve">овару  (Додаток </w:t>
      </w:r>
      <w:r w:rsidRPr="0075081D">
        <w:rPr>
          <w:rFonts w:ascii="Times New Roman" w:hAnsi="Times New Roman"/>
          <w:lang w:val="uk-UA"/>
        </w:rPr>
        <w:t>1).</w:t>
      </w:r>
    </w:p>
    <w:p w:rsidR="008E6BBD" w:rsidRPr="0075081D" w:rsidRDefault="008E6BBD" w:rsidP="00A30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lang w:val="uk-UA" w:eastAsia="ru-RU"/>
        </w:rPr>
      </w:pPr>
    </w:p>
    <w:p w:rsidR="002E2154" w:rsidRPr="0075081D" w:rsidRDefault="00A034CD" w:rsidP="00A30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lang w:val="uk-UA" w:eastAsia="ru-RU"/>
        </w:rPr>
      </w:pPr>
      <w:r w:rsidRPr="0075081D">
        <w:rPr>
          <w:rFonts w:ascii="Times New Roman" w:hAnsi="Times New Roman"/>
          <w:b/>
          <w:lang w:val="uk-UA" w:eastAsia="ru-RU"/>
        </w:rPr>
        <w:t>14</w:t>
      </w:r>
      <w:r w:rsidR="002E2154" w:rsidRPr="0075081D">
        <w:rPr>
          <w:rFonts w:ascii="Times New Roman" w:hAnsi="Times New Roman"/>
          <w:b/>
          <w:lang w:val="uk-UA" w:eastAsia="ru-RU"/>
        </w:rPr>
        <w:t>. Місцезнаходження та банківські реквізити Сторін</w:t>
      </w:r>
    </w:p>
    <w:tbl>
      <w:tblPr>
        <w:tblW w:w="10004" w:type="dxa"/>
        <w:jc w:val="center"/>
        <w:tblLook w:val="0000" w:firstRow="0" w:lastRow="0" w:firstColumn="0" w:lastColumn="0" w:noHBand="0" w:noVBand="0"/>
      </w:tblPr>
      <w:tblGrid>
        <w:gridCol w:w="5287"/>
        <w:gridCol w:w="4114"/>
        <w:gridCol w:w="603"/>
      </w:tblGrid>
      <w:tr w:rsidR="00A50A16" w:rsidRPr="0075081D" w:rsidTr="00E53DCD">
        <w:trPr>
          <w:trHeight w:val="280"/>
          <w:jc w:val="center"/>
        </w:trPr>
        <w:tc>
          <w:tcPr>
            <w:tcW w:w="5287" w:type="dxa"/>
            <w:shd w:val="clear" w:color="auto" w:fill="auto"/>
          </w:tcPr>
          <w:p w:rsidR="00E169D0" w:rsidRDefault="00E169D0" w:rsidP="00E8222F">
            <w:pPr>
              <w:spacing w:after="0" w:line="240" w:lineRule="auto"/>
              <w:jc w:val="center"/>
              <w:rPr>
                <w:rFonts w:ascii="Times New Roman" w:hAnsi="Times New Roman"/>
                <w:b/>
                <w:bCs/>
                <w:lang w:val="uk-UA"/>
              </w:rPr>
            </w:pPr>
          </w:p>
          <w:p w:rsidR="00A50A16" w:rsidRPr="002C0F0C" w:rsidRDefault="00E169D0" w:rsidP="00E8222F">
            <w:pPr>
              <w:spacing w:after="0" w:line="240" w:lineRule="auto"/>
              <w:jc w:val="center"/>
              <w:rPr>
                <w:rFonts w:ascii="Times New Roman" w:hAnsi="Times New Roman"/>
                <w:b/>
                <w:bCs/>
                <w:lang w:val="uk-UA"/>
              </w:rPr>
            </w:pPr>
            <w:r>
              <w:rPr>
                <w:rFonts w:ascii="Times New Roman" w:hAnsi="Times New Roman"/>
                <w:b/>
                <w:bCs/>
                <w:lang w:val="uk-UA"/>
              </w:rPr>
              <w:t>ПОКУПЕЦЬ</w:t>
            </w:r>
          </w:p>
          <w:p w:rsidR="00471AA7" w:rsidRPr="0075081D" w:rsidRDefault="00471AA7" w:rsidP="00E8222F">
            <w:pPr>
              <w:spacing w:after="0" w:line="240" w:lineRule="auto"/>
              <w:jc w:val="center"/>
              <w:rPr>
                <w:rFonts w:ascii="Times New Roman" w:hAnsi="Times New Roman"/>
                <w:b/>
                <w:bCs/>
                <w:u w:val="single"/>
                <w:lang w:val="uk-UA"/>
              </w:rPr>
            </w:pPr>
          </w:p>
        </w:tc>
        <w:tc>
          <w:tcPr>
            <w:tcW w:w="4717" w:type="dxa"/>
            <w:gridSpan w:val="2"/>
            <w:shd w:val="clear" w:color="auto" w:fill="auto"/>
          </w:tcPr>
          <w:p w:rsidR="00E169D0" w:rsidRDefault="00E169D0" w:rsidP="00E169D0">
            <w:pPr>
              <w:spacing w:after="0" w:line="240" w:lineRule="auto"/>
              <w:jc w:val="center"/>
              <w:rPr>
                <w:rFonts w:ascii="Times New Roman" w:hAnsi="Times New Roman"/>
                <w:b/>
                <w:bCs/>
                <w:lang w:val="uk-UA"/>
              </w:rPr>
            </w:pPr>
          </w:p>
          <w:p w:rsidR="00A50A16" w:rsidRPr="002C0F0C" w:rsidRDefault="00A50A16" w:rsidP="00E169D0">
            <w:pPr>
              <w:spacing w:after="0" w:line="240" w:lineRule="auto"/>
              <w:jc w:val="center"/>
              <w:rPr>
                <w:rFonts w:ascii="Times New Roman" w:hAnsi="Times New Roman"/>
                <w:b/>
                <w:bCs/>
                <w:lang w:val="uk-UA"/>
              </w:rPr>
            </w:pPr>
            <w:r w:rsidRPr="002C0F0C">
              <w:rPr>
                <w:rFonts w:ascii="Times New Roman" w:hAnsi="Times New Roman"/>
                <w:b/>
                <w:bCs/>
                <w:lang w:val="uk-UA"/>
              </w:rPr>
              <w:t>П</w:t>
            </w:r>
            <w:r w:rsidR="00E169D0">
              <w:rPr>
                <w:rFonts w:ascii="Times New Roman" w:hAnsi="Times New Roman"/>
                <w:b/>
                <w:bCs/>
                <w:lang w:val="uk-UA"/>
              </w:rPr>
              <w:t>РОДАВЕЦЬ</w:t>
            </w:r>
          </w:p>
        </w:tc>
      </w:tr>
      <w:tr w:rsidR="00A50A16" w:rsidRPr="0075081D" w:rsidTr="00E53DCD">
        <w:trPr>
          <w:trHeight w:val="366"/>
          <w:jc w:val="center"/>
        </w:trPr>
        <w:tc>
          <w:tcPr>
            <w:tcW w:w="5287" w:type="dxa"/>
            <w:shd w:val="clear" w:color="auto" w:fill="auto"/>
          </w:tcPr>
          <w:p w:rsidR="00A50A16" w:rsidRPr="0075081D" w:rsidRDefault="006C2505" w:rsidP="00B4437D">
            <w:pPr>
              <w:widowControl w:val="0"/>
              <w:autoSpaceDE w:val="0"/>
              <w:autoSpaceDN w:val="0"/>
              <w:adjustRightInd w:val="0"/>
              <w:spacing w:after="0" w:line="240" w:lineRule="auto"/>
              <w:ind w:right="652"/>
              <w:jc w:val="center"/>
              <w:textAlignment w:val="baseline"/>
              <w:rPr>
                <w:rFonts w:ascii="Times New Roman" w:hAnsi="Times New Roman"/>
                <w:b/>
                <w:sz w:val="24"/>
                <w:szCs w:val="24"/>
                <w:lang w:val="uk-UA"/>
              </w:rPr>
            </w:pPr>
            <w:r>
              <w:rPr>
                <w:rFonts w:ascii="Times New Roman" w:hAnsi="Times New Roman"/>
                <w:b/>
                <w:sz w:val="24"/>
                <w:szCs w:val="24"/>
                <w:lang w:val="uk-UA"/>
              </w:rPr>
              <w:t>Затурцівська спеціальна школа «Центр освіти» Волинської обласної ради</w:t>
            </w:r>
          </w:p>
        </w:tc>
        <w:tc>
          <w:tcPr>
            <w:tcW w:w="4717" w:type="dxa"/>
            <w:gridSpan w:val="2"/>
            <w:shd w:val="clear" w:color="auto" w:fill="auto"/>
          </w:tcPr>
          <w:p w:rsidR="00A50A16" w:rsidRPr="0075081D" w:rsidRDefault="00A50A16" w:rsidP="00E8222F">
            <w:pPr>
              <w:rPr>
                <w:rFonts w:ascii="Times New Roman" w:hAnsi="Times New Roman"/>
                <w:b/>
                <w:sz w:val="24"/>
                <w:szCs w:val="24"/>
                <w:lang w:val="uk-UA"/>
              </w:rPr>
            </w:pPr>
          </w:p>
        </w:tc>
      </w:tr>
      <w:tr w:rsidR="00264009" w:rsidRPr="0075081D" w:rsidTr="00E53DCD">
        <w:trPr>
          <w:gridAfter w:val="1"/>
          <w:wAfter w:w="603" w:type="dxa"/>
          <w:trHeight w:val="3464"/>
          <w:jc w:val="center"/>
        </w:trPr>
        <w:tc>
          <w:tcPr>
            <w:tcW w:w="5287" w:type="dxa"/>
            <w:shd w:val="clear" w:color="auto" w:fill="auto"/>
          </w:tcPr>
          <w:p w:rsidR="00E53DCD" w:rsidRPr="00E53DCD" w:rsidRDefault="00E53DCD" w:rsidP="00E53DCD">
            <w:pPr>
              <w:spacing w:after="0" w:line="240" w:lineRule="auto"/>
              <w:ind w:right="-284"/>
              <w:rPr>
                <w:rFonts w:ascii="Times New Roman" w:hAnsi="Times New Roman"/>
                <w:bCs/>
                <w:lang w:val="uk-UA"/>
              </w:rPr>
            </w:pPr>
          </w:p>
          <w:p w:rsidR="00E53DCD" w:rsidRPr="00E53DCD" w:rsidRDefault="006C2505" w:rsidP="00E53DCD">
            <w:pPr>
              <w:spacing w:after="0" w:line="240" w:lineRule="auto"/>
              <w:ind w:right="-284"/>
              <w:rPr>
                <w:rFonts w:ascii="Times New Roman" w:hAnsi="Times New Roman"/>
                <w:bCs/>
                <w:lang w:val="uk-UA"/>
              </w:rPr>
            </w:pPr>
            <w:r>
              <w:rPr>
                <w:rFonts w:ascii="Times New Roman" w:hAnsi="Times New Roman"/>
                <w:bCs/>
                <w:lang w:val="uk-UA"/>
              </w:rPr>
              <w:t>45523, Волинська</w:t>
            </w:r>
            <w:r w:rsidR="00E53DCD" w:rsidRPr="00E53DCD">
              <w:rPr>
                <w:rFonts w:ascii="Times New Roman" w:hAnsi="Times New Roman"/>
                <w:bCs/>
                <w:lang w:val="uk-UA"/>
              </w:rPr>
              <w:t xml:space="preserve"> обл., </w:t>
            </w:r>
          </w:p>
          <w:p w:rsidR="00E53DCD" w:rsidRPr="00E53DCD" w:rsidRDefault="006C2505" w:rsidP="00E53DCD">
            <w:pPr>
              <w:spacing w:after="0" w:line="240" w:lineRule="auto"/>
              <w:ind w:right="-284"/>
              <w:rPr>
                <w:rFonts w:ascii="Times New Roman" w:hAnsi="Times New Roman"/>
                <w:bCs/>
                <w:lang w:val="uk-UA"/>
              </w:rPr>
            </w:pPr>
            <w:r>
              <w:rPr>
                <w:rFonts w:ascii="Times New Roman" w:hAnsi="Times New Roman"/>
                <w:bCs/>
                <w:lang w:val="uk-UA"/>
              </w:rPr>
              <w:t>Володимирський р-н.</w:t>
            </w:r>
            <w:r w:rsidR="00E53DCD" w:rsidRPr="00E53DCD">
              <w:rPr>
                <w:rFonts w:ascii="Times New Roman" w:hAnsi="Times New Roman"/>
                <w:bCs/>
                <w:lang w:val="uk-UA"/>
              </w:rPr>
              <w:t>,</w:t>
            </w:r>
            <w:r>
              <w:rPr>
                <w:rFonts w:ascii="Times New Roman" w:hAnsi="Times New Roman"/>
                <w:bCs/>
                <w:lang w:val="uk-UA"/>
              </w:rPr>
              <w:t xml:space="preserve"> </w:t>
            </w:r>
            <w:proofErr w:type="spellStart"/>
            <w:r>
              <w:rPr>
                <w:rFonts w:ascii="Times New Roman" w:hAnsi="Times New Roman"/>
                <w:bCs/>
                <w:lang w:val="uk-UA"/>
              </w:rPr>
              <w:t>с.Затурці</w:t>
            </w:r>
            <w:proofErr w:type="spellEnd"/>
            <w:r>
              <w:rPr>
                <w:rFonts w:ascii="Times New Roman" w:hAnsi="Times New Roman"/>
                <w:bCs/>
                <w:lang w:val="uk-UA"/>
              </w:rPr>
              <w:t>, вул. Нова, 1</w:t>
            </w:r>
          </w:p>
          <w:p w:rsidR="00E53DCD" w:rsidRDefault="00E53DCD" w:rsidP="00E53DCD">
            <w:pPr>
              <w:spacing w:after="0" w:line="240" w:lineRule="auto"/>
              <w:ind w:right="-284"/>
              <w:rPr>
                <w:rFonts w:ascii="Times New Roman" w:hAnsi="Times New Roman"/>
                <w:bCs/>
                <w:lang w:val="uk-UA"/>
              </w:rPr>
            </w:pPr>
            <w:r w:rsidRPr="00E53DCD">
              <w:rPr>
                <w:rFonts w:ascii="Times New Roman" w:hAnsi="Times New Roman"/>
                <w:bCs/>
                <w:lang w:val="uk-UA"/>
              </w:rPr>
              <w:t>р</w:t>
            </w:r>
            <w:r w:rsidR="006C2505">
              <w:rPr>
                <w:rFonts w:ascii="Times New Roman" w:hAnsi="Times New Roman"/>
                <w:bCs/>
                <w:lang w:val="uk-UA"/>
              </w:rPr>
              <w:t xml:space="preserve">/р </w:t>
            </w:r>
            <w:r w:rsidR="00E169D0">
              <w:rPr>
                <w:rFonts w:ascii="Times New Roman" w:hAnsi="Times New Roman"/>
                <w:bCs/>
                <w:lang w:val="uk-UA"/>
              </w:rPr>
              <w:t>UA59820170344270005000025857</w:t>
            </w:r>
          </w:p>
          <w:p w:rsidR="00E169D0" w:rsidRPr="00E53DCD" w:rsidRDefault="00E169D0" w:rsidP="00E53DCD">
            <w:pPr>
              <w:spacing w:after="0" w:line="240" w:lineRule="auto"/>
              <w:ind w:right="-284"/>
              <w:rPr>
                <w:rFonts w:ascii="Times New Roman" w:hAnsi="Times New Roman"/>
                <w:bCs/>
                <w:lang w:val="uk-UA"/>
              </w:rPr>
            </w:pPr>
            <w:r>
              <w:rPr>
                <w:rFonts w:ascii="Times New Roman" w:hAnsi="Times New Roman"/>
                <w:bCs/>
                <w:lang w:val="uk-UA"/>
              </w:rPr>
              <w:t>в УДКСУ Волинської області</w:t>
            </w:r>
          </w:p>
          <w:p w:rsidR="00E53DCD" w:rsidRPr="00E53DCD" w:rsidRDefault="005910DB" w:rsidP="00E53DCD">
            <w:pPr>
              <w:spacing w:after="0" w:line="240" w:lineRule="auto"/>
              <w:ind w:right="-284"/>
              <w:rPr>
                <w:rFonts w:ascii="Times New Roman" w:hAnsi="Times New Roman"/>
                <w:bCs/>
                <w:lang w:val="uk-UA"/>
              </w:rPr>
            </w:pPr>
            <w:r>
              <w:rPr>
                <w:rFonts w:ascii="Times New Roman" w:hAnsi="Times New Roman"/>
                <w:bCs/>
                <w:lang w:val="uk-UA"/>
              </w:rPr>
              <w:t xml:space="preserve">Код ЄДРПОУ </w:t>
            </w:r>
            <w:r w:rsidR="00E53DCD" w:rsidRPr="00E53DCD">
              <w:rPr>
                <w:rFonts w:ascii="Times New Roman" w:hAnsi="Times New Roman"/>
                <w:bCs/>
                <w:lang w:val="uk-UA"/>
              </w:rPr>
              <w:t xml:space="preserve"> </w:t>
            </w:r>
            <w:r w:rsidR="006C2505">
              <w:rPr>
                <w:rFonts w:ascii="Times New Roman" w:hAnsi="Times New Roman"/>
                <w:bCs/>
                <w:lang w:val="uk-UA"/>
              </w:rPr>
              <w:t>20131879</w:t>
            </w:r>
          </w:p>
          <w:p w:rsidR="00E53DCD" w:rsidRPr="00E53DCD" w:rsidRDefault="00E169D0" w:rsidP="00E53DCD">
            <w:pPr>
              <w:spacing w:after="0" w:line="240" w:lineRule="auto"/>
              <w:ind w:right="-284"/>
              <w:rPr>
                <w:rFonts w:ascii="Times New Roman" w:hAnsi="Times New Roman"/>
                <w:bCs/>
                <w:lang w:val="uk-UA"/>
              </w:rPr>
            </w:pPr>
            <w:r>
              <w:rPr>
                <w:rFonts w:ascii="Times New Roman" w:hAnsi="Times New Roman"/>
                <w:bCs/>
                <w:lang w:val="uk-UA"/>
              </w:rPr>
              <w:t xml:space="preserve"> </w:t>
            </w:r>
          </w:p>
          <w:p w:rsidR="00264009" w:rsidRPr="00E53DCD" w:rsidRDefault="00E169D0" w:rsidP="00264009">
            <w:pPr>
              <w:spacing w:after="0" w:line="240" w:lineRule="auto"/>
              <w:ind w:right="-284"/>
              <w:rPr>
                <w:rFonts w:ascii="Times New Roman" w:hAnsi="Times New Roman"/>
                <w:b/>
                <w:lang w:val="uk-UA"/>
              </w:rPr>
            </w:pPr>
            <w:r>
              <w:rPr>
                <w:rFonts w:ascii="Times New Roman" w:hAnsi="Times New Roman"/>
                <w:b/>
                <w:lang w:val="uk-UA"/>
              </w:rPr>
              <w:t>Директор</w:t>
            </w:r>
          </w:p>
          <w:p w:rsidR="00264009" w:rsidRDefault="00264009" w:rsidP="00264009">
            <w:pPr>
              <w:spacing w:after="0" w:line="240" w:lineRule="auto"/>
              <w:ind w:right="-284"/>
              <w:rPr>
                <w:rFonts w:ascii="Times New Roman" w:hAnsi="Times New Roman"/>
                <w:bCs/>
                <w:lang w:val="uk-UA"/>
              </w:rPr>
            </w:pPr>
          </w:p>
          <w:p w:rsidR="00E53DCD" w:rsidRPr="0075081D" w:rsidRDefault="00E53DCD" w:rsidP="00264009">
            <w:pPr>
              <w:spacing w:after="0" w:line="240" w:lineRule="auto"/>
              <w:ind w:right="-284"/>
              <w:rPr>
                <w:rFonts w:ascii="Times New Roman" w:hAnsi="Times New Roman"/>
                <w:bCs/>
                <w:lang w:val="uk-UA"/>
              </w:rPr>
            </w:pPr>
          </w:p>
          <w:p w:rsidR="00D1599A" w:rsidRPr="0075081D" w:rsidRDefault="00D1599A" w:rsidP="00D1599A">
            <w:pPr>
              <w:spacing w:after="0" w:line="240" w:lineRule="auto"/>
              <w:ind w:right="-284"/>
              <w:rPr>
                <w:rFonts w:ascii="Times New Roman" w:hAnsi="Times New Roman"/>
                <w:bCs/>
                <w:lang w:val="uk-UA"/>
              </w:rPr>
            </w:pPr>
            <w:r w:rsidRPr="0075081D">
              <w:rPr>
                <w:rFonts w:ascii="Times New Roman" w:hAnsi="Times New Roman"/>
                <w:bCs/>
                <w:lang w:val="uk-UA"/>
              </w:rPr>
              <w:t>____</w:t>
            </w:r>
            <w:r>
              <w:rPr>
                <w:rFonts w:ascii="Times New Roman" w:hAnsi="Times New Roman"/>
                <w:bCs/>
                <w:lang w:val="uk-UA"/>
              </w:rPr>
              <w:t>________________</w:t>
            </w:r>
            <w:r w:rsidRPr="0075081D">
              <w:rPr>
                <w:rFonts w:ascii="Times New Roman" w:hAnsi="Times New Roman"/>
                <w:bCs/>
                <w:lang w:val="uk-UA"/>
              </w:rPr>
              <w:t>_/</w:t>
            </w:r>
            <w:r>
              <w:rPr>
                <w:rFonts w:ascii="Times New Roman" w:hAnsi="Times New Roman"/>
                <w:b/>
                <w:bCs/>
                <w:lang w:val="uk-UA"/>
              </w:rPr>
              <w:t xml:space="preserve"> </w:t>
            </w:r>
            <w:r w:rsidR="00E169D0">
              <w:rPr>
                <w:rFonts w:ascii="Times New Roman" w:hAnsi="Times New Roman"/>
                <w:b/>
                <w:bCs/>
                <w:lang w:val="uk-UA"/>
              </w:rPr>
              <w:t>Лариса ЛОПУХОВИЧ</w:t>
            </w:r>
            <w:r w:rsidRPr="0075081D">
              <w:rPr>
                <w:rFonts w:ascii="Times New Roman" w:hAnsi="Times New Roman"/>
                <w:bCs/>
                <w:lang w:val="uk-UA"/>
              </w:rPr>
              <w:t>/</w:t>
            </w:r>
          </w:p>
          <w:p w:rsidR="00264009" w:rsidRPr="0075081D" w:rsidRDefault="00264009" w:rsidP="00264009">
            <w:pPr>
              <w:spacing w:after="0" w:line="240" w:lineRule="auto"/>
              <w:ind w:right="-284"/>
              <w:rPr>
                <w:rFonts w:ascii="Times New Roman" w:hAnsi="Times New Roman"/>
                <w:b/>
                <w:bCs/>
                <w:u w:val="single"/>
                <w:lang w:val="uk-UA"/>
              </w:rPr>
            </w:pPr>
          </w:p>
        </w:tc>
        <w:tc>
          <w:tcPr>
            <w:tcW w:w="4114" w:type="dxa"/>
          </w:tcPr>
          <w:p w:rsidR="00264009" w:rsidRDefault="00264009"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sz w:val="22"/>
                <w:szCs w:val="22"/>
                <w:lang w:val="uk-UA"/>
              </w:rPr>
            </w:pPr>
          </w:p>
          <w:p w:rsidR="00640CB3" w:rsidRDefault="00640CB3" w:rsidP="00264009">
            <w:pPr>
              <w:pStyle w:val="af1"/>
              <w:rPr>
                <w:rFonts w:ascii="Times New Roman" w:hAnsi="Times New Roman"/>
                <w:b/>
                <w:sz w:val="22"/>
                <w:szCs w:val="22"/>
                <w:lang w:val="uk-UA"/>
              </w:rPr>
            </w:pPr>
          </w:p>
          <w:p w:rsidR="00264009" w:rsidRPr="0075081D" w:rsidRDefault="00264009" w:rsidP="00264009">
            <w:pPr>
              <w:pStyle w:val="af1"/>
              <w:rPr>
                <w:rFonts w:ascii="Times New Roman" w:hAnsi="Times New Roman"/>
                <w:b/>
                <w:sz w:val="22"/>
                <w:szCs w:val="22"/>
                <w:lang w:val="uk-UA"/>
              </w:rPr>
            </w:pPr>
            <w:r w:rsidRPr="0075081D">
              <w:rPr>
                <w:rFonts w:ascii="Times New Roman" w:hAnsi="Times New Roman"/>
                <w:b/>
                <w:sz w:val="22"/>
                <w:szCs w:val="22"/>
                <w:lang w:val="uk-UA"/>
              </w:rPr>
              <w:t>__</w:t>
            </w:r>
            <w:r w:rsidR="00640CB3">
              <w:rPr>
                <w:rFonts w:ascii="Times New Roman" w:hAnsi="Times New Roman"/>
                <w:b/>
                <w:sz w:val="22"/>
                <w:szCs w:val="22"/>
                <w:lang w:val="uk-UA"/>
              </w:rPr>
              <w:t>__________________/_____________</w:t>
            </w:r>
            <w:r w:rsidRPr="0075081D">
              <w:rPr>
                <w:rFonts w:ascii="Times New Roman" w:hAnsi="Times New Roman"/>
                <w:b/>
                <w:sz w:val="22"/>
                <w:szCs w:val="22"/>
                <w:lang w:val="uk-UA"/>
              </w:rPr>
              <w:t xml:space="preserve"> /</w:t>
            </w:r>
          </w:p>
          <w:p w:rsidR="00264009" w:rsidRPr="0075081D" w:rsidRDefault="00264009" w:rsidP="00264009">
            <w:pPr>
              <w:spacing w:after="0" w:line="240" w:lineRule="auto"/>
            </w:pPr>
          </w:p>
        </w:tc>
      </w:tr>
    </w:tbl>
    <w:p w:rsidR="00A22C20" w:rsidRPr="0075081D" w:rsidRDefault="004C62EC" w:rsidP="00A86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eastAsia="ru-RU"/>
        </w:rPr>
      </w:pPr>
      <w:r w:rsidRPr="0075081D">
        <w:rPr>
          <w:sz w:val="28"/>
          <w:szCs w:val="28"/>
        </w:rPr>
        <w:br w:type="page"/>
      </w:r>
    </w:p>
    <w:p w:rsidR="00E169D0" w:rsidRDefault="00E169D0" w:rsidP="00A30A1B">
      <w:pPr>
        <w:spacing w:after="0" w:line="240" w:lineRule="auto"/>
        <w:jc w:val="right"/>
        <w:outlineLvl w:val="6"/>
        <w:rPr>
          <w:rFonts w:ascii="Times New Roman" w:hAnsi="Times New Roman"/>
          <w:sz w:val="24"/>
          <w:szCs w:val="24"/>
          <w:lang w:val="uk-UA" w:eastAsia="ru-RU"/>
        </w:rPr>
      </w:pPr>
    </w:p>
    <w:p w:rsidR="00E169D0" w:rsidRDefault="00E169D0" w:rsidP="00A30A1B">
      <w:pPr>
        <w:spacing w:after="0" w:line="240" w:lineRule="auto"/>
        <w:jc w:val="right"/>
        <w:outlineLvl w:val="6"/>
        <w:rPr>
          <w:rFonts w:ascii="Times New Roman" w:hAnsi="Times New Roman"/>
          <w:sz w:val="24"/>
          <w:szCs w:val="24"/>
          <w:lang w:val="uk-UA" w:eastAsia="ru-RU"/>
        </w:rPr>
      </w:pPr>
    </w:p>
    <w:p w:rsidR="002E2154" w:rsidRPr="0075081D" w:rsidRDefault="004C62EC" w:rsidP="00A30A1B">
      <w:pPr>
        <w:spacing w:after="0" w:line="240" w:lineRule="auto"/>
        <w:jc w:val="right"/>
        <w:outlineLvl w:val="6"/>
        <w:rPr>
          <w:rFonts w:ascii="Times New Roman" w:hAnsi="Times New Roman"/>
          <w:sz w:val="24"/>
          <w:szCs w:val="24"/>
          <w:lang w:val="uk-UA" w:eastAsia="ru-RU"/>
        </w:rPr>
      </w:pPr>
      <w:r w:rsidRPr="0075081D">
        <w:rPr>
          <w:rFonts w:ascii="Times New Roman" w:hAnsi="Times New Roman"/>
          <w:sz w:val="24"/>
          <w:szCs w:val="24"/>
          <w:lang w:val="uk-UA" w:eastAsia="ru-RU"/>
        </w:rPr>
        <w:t>Додаток 1 до Д</w:t>
      </w:r>
      <w:r w:rsidR="002E2154" w:rsidRPr="0075081D">
        <w:rPr>
          <w:rFonts w:ascii="Times New Roman" w:hAnsi="Times New Roman"/>
          <w:sz w:val="24"/>
          <w:szCs w:val="24"/>
          <w:lang w:val="uk-UA" w:eastAsia="ru-RU"/>
        </w:rPr>
        <w:t xml:space="preserve">оговору  </w:t>
      </w:r>
    </w:p>
    <w:p w:rsidR="009800A7" w:rsidRPr="0075081D" w:rsidRDefault="00991062" w:rsidP="00A30A1B">
      <w:pPr>
        <w:spacing w:after="0" w:line="240" w:lineRule="auto"/>
        <w:jc w:val="center"/>
        <w:outlineLvl w:val="6"/>
        <w:rPr>
          <w:rFonts w:ascii="Times New Roman" w:hAnsi="Times New Roman"/>
          <w:b/>
          <w:sz w:val="24"/>
          <w:szCs w:val="24"/>
          <w:lang w:val="uk-UA" w:eastAsia="ru-RU"/>
        </w:rPr>
      </w:pPr>
      <w:r>
        <w:rPr>
          <w:rFonts w:ascii="Times New Roman" w:hAnsi="Times New Roman"/>
          <w:sz w:val="24"/>
          <w:szCs w:val="24"/>
          <w:lang w:val="uk-UA" w:eastAsia="ru-RU"/>
        </w:rPr>
        <w:t xml:space="preserve">                                                                                                                 </w:t>
      </w:r>
      <w:r w:rsidRPr="0075081D">
        <w:rPr>
          <w:rFonts w:ascii="Times New Roman" w:hAnsi="Times New Roman"/>
          <w:sz w:val="24"/>
          <w:szCs w:val="24"/>
          <w:lang w:val="uk-UA" w:eastAsia="ru-RU"/>
        </w:rPr>
        <w:t>до Договору про закупівлю</w:t>
      </w:r>
      <w:r>
        <w:rPr>
          <w:rFonts w:ascii="Times New Roman" w:hAnsi="Times New Roman"/>
          <w:sz w:val="24"/>
          <w:szCs w:val="24"/>
          <w:lang w:val="uk-UA" w:eastAsia="ru-RU"/>
        </w:rPr>
        <w:t xml:space="preserve"> №</w:t>
      </w:r>
    </w:p>
    <w:p w:rsidR="00991062" w:rsidRDefault="00991062" w:rsidP="00A30A1B">
      <w:pPr>
        <w:spacing w:after="0" w:line="240" w:lineRule="auto"/>
        <w:jc w:val="center"/>
        <w:outlineLvl w:val="6"/>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75081D">
        <w:rPr>
          <w:rFonts w:ascii="Times New Roman" w:hAnsi="Times New Roman"/>
          <w:sz w:val="24"/>
          <w:szCs w:val="24"/>
          <w:lang w:val="uk-UA" w:eastAsia="ru-RU"/>
        </w:rPr>
        <w:t xml:space="preserve">від </w:t>
      </w:r>
      <w:r>
        <w:rPr>
          <w:rFonts w:ascii="Times New Roman" w:hAnsi="Times New Roman"/>
          <w:sz w:val="24"/>
          <w:szCs w:val="24"/>
          <w:lang w:val="uk-UA" w:eastAsia="ru-RU"/>
        </w:rPr>
        <w:t xml:space="preserve">   __________</w:t>
      </w:r>
      <w:r w:rsidRPr="0075081D">
        <w:rPr>
          <w:rFonts w:ascii="Times New Roman" w:hAnsi="Times New Roman"/>
          <w:sz w:val="24"/>
          <w:szCs w:val="24"/>
          <w:lang w:val="uk-UA" w:eastAsia="ru-RU"/>
        </w:rPr>
        <w:t>2023 р.</w:t>
      </w:r>
    </w:p>
    <w:p w:rsidR="002E2154" w:rsidRPr="00991062" w:rsidRDefault="002E2154" w:rsidP="00991062">
      <w:pPr>
        <w:spacing w:after="0" w:line="240" w:lineRule="auto"/>
        <w:jc w:val="center"/>
        <w:outlineLvl w:val="6"/>
        <w:rPr>
          <w:rFonts w:ascii="Times New Roman" w:hAnsi="Times New Roman"/>
          <w:b/>
          <w:sz w:val="24"/>
          <w:szCs w:val="24"/>
          <w:lang w:val="uk-UA" w:eastAsia="ru-RU"/>
        </w:rPr>
      </w:pPr>
      <w:r w:rsidRPr="0075081D">
        <w:rPr>
          <w:rFonts w:ascii="Times New Roman" w:hAnsi="Times New Roman"/>
          <w:b/>
          <w:sz w:val="24"/>
          <w:szCs w:val="24"/>
          <w:lang w:val="uk-UA" w:eastAsia="ru-RU"/>
        </w:rPr>
        <w:t>СПЕЦИФІКАЦІЯ</w:t>
      </w:r>
    </w:p>
    <w:p w:rsidR="002E2154" w:rsidRPr="0075081D" w:rsidRDefault="002E2154" w:rsidP="00A3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983"/>
        <w:gridCol w:w="993"/>
        <w:gridCol w:w="1134"/>
        <w:gridCol w:w="1417"/>
        <w:gridCol w:w="1276"/>
        <w:gridCol w:w="1843"/>
      </w:tblGrid>
      <w:tr w:rsidR="0065567D" w:rsidRPr="0075081D" w:rsidTr="00B1018F">
        <w:trPr>
          <w:trHeight w:val="585"/>
        </w:trPr>
        <w:tc>
          <w:tcPr>
            <w:tcW w:w="527"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п/п</w:t>
            </w:r>
          </w:p>
        </w:tc>
        <w:tc>
          <w:tcPr>
            <w:tcW w:w="2983"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 xml:space="preserve">Найменування </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товару</w:t>
            </w:r>
          </w:p>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p>
        </w:tc>
        <w:tc>
          <w:tcPr>
            <w:tcW w:w="993"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Од. виміру</w:t>
            </w:r>
          </w:p>
        </w:tc>
        <w:tc>
          <w:tcPr>
            <w:tcW w:w="1134"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Кіль-кість</w:t>
            </w:r>
          </w:p>
        </w:tc>
        <w:tc>
          <w:tcPr>
            <w:tcW w:w="1417" w:type="dxa"/>
          </w:tcPr>
          <w:p w:rsidR="0065567D" w:rsidRPr="0075081D" w:rsidRDefault="0065567D" w:rsidP="00A30A1B">
            <w:pPr>
              <w:widowControl w:val="0"/>
              <w:autoSpaceDE w:val="0"/>
              <w:autoSpaceDN w:val="0"/>
              <w:adjustRightInd w:val="0"/>
              <w:spacing w:after="0" w:line="240" w:lineRule="auto"/>
              <w:jc w:val="center"/>
              <w:rPr>
                <w:rFonts w:ascii="Times New Roman" w:hAnsi="Times New Roman"/>
                <w:b/>
                <w:bCs/>
                <w:sz w:val="24"/>
                <w:szCs w:val="24"/>
                <w:lang w:val="uk-UA"/>
              </w:rPr>
            </w:pPr>
            <w:r w:rsidRPr="0075081D">
              <w:rPr>
                <w:rFonts w:ascii="Times New Roman" w:hAnsi="Times New Roman"/>
                <w:b/>
                <w:bCs/>
                <w:sz w:val="24"/>
                <w:szCs w:val="24"/>
                <w:lang w:val="uk-UA"/>
              </w:rPr>
              <w:t>Ціна за одиницю грн без ПДВ</w:t>
            </w:r>
          </w:p>
        </w:tc>
        <w:tc>
          <w:tcPr>
            <w:tcW w:w="1276" w:type="dxa"/>
          </w:tcPr>
          <w:p w:rsidR="0065567D" w:rsidRPr="0075081D" w:rsidRDefault="0065567D" w:rsidP="00A30A1B">
            <w:pPr>
              <w:widowControl w:val="0"/>
              <w:autoSpaceDE w:val="0"/>
              <w:autoSpaceDN w:val="0"/>
              <w:adjustRightInd w:val="0"/>
              <w:spacing w:after="0" w:line="240" w:lineRule="auto"/>
              <w:ind w:left="-68" w:right="-58"/>
              <w:jc w:val="center"/>
              <w:rPr>
                <w:rFonts w:ascii="Times New Roman" w:hAnsi="Times New Roman"/>
                <w:b/>
                <w:bCs/>
                <w:sz w:val="24"/>
                <w:szCs w:val="24"/>
                <w:lang w:val="uk-UA"/>
              </w:rPr>
            </w:pPr>
            <w:r w:rsidRPr="0075081D">
              <w:rPr>
                <w:rFonts w:ascii="Times New Roman" w:hAnsi="Times New Roman"/>
                <w:b/>
                <w:bCs/>
                <w:sz w:val="24"/>
                <w:szCs w:val="24"/>
                <w:lang w:val="uk-UA"/>
              </w:rPr>
              <w:t>Ціна за одиницю грн з ПДВ</w:t>
            </w:r>
          </w:p>
        </w:tc>
        <w:tc>
          <w:tcPr>
            <w:tcW w:w="1843" w:type="dxa"/>
          </w:tcPr>
          <w:p w:rsidR="0065567D" w:rsidRPr="0075081D" w:rsidRDefault="0065567D" w:rsidP="00A30A1B">
            <w:pPr>
              <w:widowControl w:val="0"/>
              <w:autoSpaceDE w:val="0"/>
              <w:autoSpaceDN w:val="0"/>
              <w:adjustRightInd w:val="0"/>
              <w:spacing w:after="0" w:line="240" w:lineRule="auto"/>
              <w:ind w:left="-62"/>
              <w:jc w:val="center"/>
              <w:rPr>
                <w:rFonts w:ascii="Times New Roman" w:hAnsi="Times New Roman"/>
                <w:b/>
                <w:bCs/>
                <w:sz w:val="24"/>
                <w:szCs w:val="24"/>
                <w:lang w:val="uk-UA"/>
              </w:rPr>
            </w:pPr>
            <w:r w:rsidRPr="0075081D">
              <w:rPr>
                <w:rFonts w:ascii="Times New Roman" w:hAnsi="Times New Roman"/>
                <w:b/>
                <w:bCs/>
                <w:sz w:val="24"/>
                <w:szCs w:val="24"/>
                <w:lang w:val="uk-UA"/>
              </w:rPr>
              <w:t>Загальна вартість грн з ПДВ</w:t>
            </w:r>
          </w:p>
        </w:tc>
      </w:tr>
      <w:tr w:rsidR="00E169D0" w:rsidRPr="0075081D" w:rsidTr="002666EC">
        <w:trPr>
          <w:trHeight w:val="585"/>
        </w:trPr>
        <w:tc>
          <w:tcPr>
            <w:tcW w:w="527" w:type="dxa"/>
            <w:vAlign w:val="center"/>
          </w:tcPr>
          <w:p w:rsidR="00E169D0" w:rsidRPr="0075081D" w:rsidRDefault="006827DB" w:rsidP="00E169D0">
            <w:pPr>
              <w:pStyle w:val="1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2983" w:type="dxa"/>
            <w:vAlign w:val="center"/>
          </w:tcPr>
          <w:p w:rsidR="00E169D0" w:rsidRPr="0075081D" w:rsidRDefault="008E7E84" w:rsidP="00E169D0">
            <w:pPr>
              <w:pStyle w:val="11"/>
              <w:jc w:val="center"/>
              <w:rPr>
                <w:rFonts w:ascii="Times New Roman" w:eastAsia="Times New Roman" w:hAnsi="Times New Roman"/>
                <w:sz w:val="24"/>
                <w:szCs w:val="24"/>
              </w:rPr>
            </w:pPr>
            <w:r>
              <w:rPr>
                <w:rFonts w:ascii="Times New Roman" w:hAnsi="Times New Roman"/>
                <w:sz w:val="24"/>
                <w:szCs w:val="24"/>
              </w:rPr>
              <w:t>Дизельне паливо (Євро 5)</w:t>
            </w:r>
            <w:r w:rsidR="00896563">
              <w:rPr>
                <w:rFonts w:ascii="Times New Roman" w:hAnsi="Times New Roman"/>
                <w:sz w:val="24"/>
                <w:szCs w:val="24"/>
              </w:rPr>
              <w:t>, талон</w:t>
            </w:r>
            <w:bookmarkStart w:id="9" w:name="_GoBack"/>
            <w:bookmarkEnd w:id="9"/>
          </w:p>
        </w:tc>
        <w:tc>
          <w:tcPr>
            <w:tcW w:w="993" w:type="dxa"/>
            <w:vAlign w:val="center"/>
          </w:tcPr>
          <w:p w:rsidR="00E169D0" w:rsidRPr="0075081D" w:rsidRDefault="00E169D0" w:rsidP="00E169D0">
            <w:pPr>
              <w:pStyle w:val="11"/>
              <w:jc w:val="center"/>
              <w:rPr>
                <w:rFonts w:ascii="Times New Roman" w:eastAsia="Times New Roman" w:hAnsi="Times New Roman"/>
                <w:sz w:val="24"/>
                <w:szCs w:val="24"/>
              </w:rPr>
            </w:pPr>
            <w:r w:rsidRPr="0075081D">
              <w:rPr>
                <w:rFonts w:ascii="Times New Roman" w:eastAsia="Times New Roman" w:hAnsi="Times New Roman"/>
                <w:sz w:val="24"/>
                <w:szCs w:val="24"/>
              </w:rPr>
              <w:t>л</w:t>
            </w:r>
          </w:p>
        </w:tc>
        <w:tc>
          <w:tcPr>
            <w:tcW w:w="1134" w:type="dxa"/>
            <w:vAlign w:val="center"/>
          </w:tcPr>
          <w:p w:rsidR="00E169D0" w:rsidRPr="0075081D" w:rsidRDefault="006827DB" w:rsidP="00E169D0">
            <w:pPr>
              <w:pStyle w:val="11"/>
              <w:jc w:val="center"/>
              <w:rPr>
                <w:rFonts w:ascii="Times New Roman" w:eastAsia="Times New Roman" w:hAnsi="Times New Roman"/>
                <w:sz w:val="24"/>
                <w:szCs w:val="24"/>
                <w:lang w:val="ru-RU"/>
              </w:rPr>
            </w:pPr>
            <w:r>
              <w:rPr>
                <w:rFonts w:ascii="Times New Roman" w:eastAsia="Times New Roman" w:hAnsi="Times New Roman"/>
                <w:sz w:val="24"/>
                <w:szCs w:val="24"/>
                <w:lang w:val="ru-RU"/>
              </w:rPr>
              <w:t>17</w:t>
            </w:r>
            <w:r w:rsidR="008E7E84">
              <w:rPr>
                <w:rFonts w:ascii="Times New Roman" w:eastAsia="Times New Roman" w:hAnsi="Times New Roman"/>
                <w:sz w:val="24"/>
                <w:szCs w:val="24"/>
                <w:lang w:val="ru-RU"/>
              </w:rPr>
              <w:t>0</w:t>
            </w:r>
          </w:p>
        </w:tc>
        <w:tc>
          <w:tcPr>
            <w:tcW w:w="1417" w:type="dxa"/>
            <w:vAlign w:val="center"/>
          </w:tcPr>
          <w:p w:rsidR="00E169D0" w:rsidRPr="0075081D" w:rsidRDefault="00E169D0" w:rsidP="00E169D0">
            <w:pPr>
              <w:pStyle w:val="11"/>
              <w:jc w:val="center"/>
              <w:rPr>
                <w:rFonts w:ascii="Times New Roman" w:eastAsia="Times New Roman" w:hAnsi="Times New Roman"/>
                <w:sz w:val="24"/>
                <w:szCs w:val="24"/>
                <w:lang w:val="ru-RU"/>
              </w:rPr>
            </w:pPr>
          </w:p>
        </w:tc>
        <w:tc>
          <w:tcPr>
            <w:tcW w:w="1276" w:type="dxa"/>
            <w:shd w:val="clear" w:color="auto" w:fill="auto"/>
            <w:vAlign w:val="center"/>
          </w:tcPr>
          <w:p w:rsidR="00E169D0" w:rsidRPr="0075081D" w:rsidRDefault="00E169D0" w:rsidP="00E169D0">
            <w:pPr>
              <w:pStyle w:val="11"/>
              <w:rPr>
                <w:rFonts w:ascii="Times New Roman" w:eastAsia="Times New Roman" w:hAnsi="Times New Roman"/>
                <w:sz w:val="24"/>
                <w:szCs w:val="24"/>
                <w:lang w:val="ru-RU"/>
              </w:rPr>
            </w:pPr>
          </w:p>
        </w:tc>
        <w:tc>
          <w:tcPr>
            <w:tcW w:w="1843" w:type="dxa"/>
          </w:tcPr>
          <w:p w:rsidR="00E169D0" w:rsidRPr="0075081D" w:rsidRDefault="00E169D0" w:rsidP="00E169D0">
            <w:pPr>
              <w:pStyle w:val="11"/>
              <w:jc w:val="center"/>
              <w:rPr>
                <w:rFonts w:ascii="Times New Roman" w:eastAsia="Times New Roman" w:hAnsi="Times New Roman"/>
                <w:sz w:val="24"/>
                <w:szCs w:val="24"/>
                <w:lang w:val="ru-RU"/>
              </w:rPr>
            </w:pPr>
          </w:p>
        </w:tc>
      </w:tr>
      <w:tr w:rsidR="008E7E84" w:rsidRPr="0075081D" w:rsidTr="00912690">
        <w:trPr>
          <w:trHeight w:val="585"/>
        </w:trPr>
        <w:tc>
          <w:tcPr>
            <w:tcW w:w="10173" w:type="dxa"/>
            <w:gridSpan w:val="7"/>
            <w:vAlign w:val="bottom"/>
          </w:tcPr>
          <w:p w:rsidR="008E7E84" w:rsidRPr="00027D45" w:rsidRDefault="008E7E84" w:rsidP="008E7E84">
            <w:pPr>
              <w:widowControl w:val="0"/>
              <w:autoSpaceDE w:val="0"/>
              <w:autoSpaceDN w:val="0"/>
              <w:adjustRightInd w:val="0"/>
              <w:jc w:val="both"/>
              <w:rPr>
                <w:rFonts w:ascii="Times New Roman" w:hAnsi="Times New Roman"/>
                <w:bCs/>
                <w:i/>
              </w:rPr>
            </w:pPr>
            <w:r>
              <w:rPr>
                <w:rFonts w:ascii="Times New Roman" w:hAnsi="Times New Roman"/>
                <w:b/>
                <w:bCs/>
                <w:lang w:val="uk-UA"/>
              </w:rPr>
              <w:t>Всього</w:t>
            </w:r>
            <w:r w:rsidRPr="00027D45">
              <w:rPr>
                <w:rFonts w:ascii="Times New Roman" w:hAnsi="Times New Roman"/>
                <w:bCs/>
                <w:i/>
              </w:rPr>
              <w:t xml:space="preserve"> ________________ </w:t>
            </w:r>
            <w:proofErr w:type="spellStart"/>
            <w:r w:rsidRPr="00027D45">
              <w:rPr>
                <w:rFonts w:ascii="Times New Roman" w:hAnsi="Times New Roman"/>
                <w:bCs/>
                <w:i/>
              </w:rPr>
              <w:t>грн</w:t>
            </w:r>
            <w:proofErr w:type="spellEnd"/>
            <w:r w:rsidRPr="00027D45">
              <w:rPr>
                <w:rFonts w:ascii="Times New Roman" w:hAnsi="Times New Roman"/>
                <w:bCs/>
                <w:i/>
              </w:rPr>
              <w:t xml:space="preserve"> (_____________________ </w:t>
            </w:r>
            <w:proofErr w:type="spellStart"/>
            <w:r w:rsidRPr="00027D45">
              <w:rPr>
                <w:rFonts w:ascii="Times New Roman" w:hAnsi="Times New Roman"/>
                <w:bCs/>
                <w:i/>
              </w:rPr>
              <w:t>грн</w:t>
            </w:r>
            <w:proofErr w:type="spellEnd"/>
            <w:r w:rsidRPr="00027D45">
              <w:rPr>
                <w:rFonts w:ascii="Times New Roman" w:hAnsi="Times New Roman"/>
                <w:bCs/>
                <w:i/>
              </w:rPr>
              <w:t xml:space="preserve"> __ коп), в </w:t>
            </w:r>
            <w:proofErr w:type="spellStart"/>
            <w:r w:rsidRPr="00027D45">
              <w:rPr>
                <w:rFonts w:ascii="Times New Roman" w:hAnsi="Times New Roman"/>
                <w:bCs/>
                <w:i/>
              </w:rPr>
              <w:t>т.ч</w:t>
            </w:r>
            <w:proofErr w:type="spellEnd"/>
            <w:r w:rsidRPr="00027D45">
              <w:rPr>
                <w:rFonts w:ascii="Times New Roman" w:hAnsi="Times New Roman"/>
                <w:bCs/>
                <w:i/>
              </w:rPr>
              <w:t xml:space="preserve">. ПДВ (__ %): _________ </w:t>
            </w:r>
            <w:proofErr w:type="spellStart"/>
            <w:r w:rsidRPr="00027D45">
              <w:rPr>
                <w:rFonts w:ascii="Times New Roman" w:hAnsi="Times New Roman"/>
                <w:bCs/>
                <w:i/>
              </w:rPr>
              <w:t>грн</w:t>
            </w:r>
            <w:proofErr w:type="spellEnd"/>
            <w:r w:rsidRPr="00027D45">
              <w:rPr>
                <w:rFonts w:ascii="Times New Roman" w:hAnsi="Times New Roman"/>
                <w:bCs/>
                <w:i/>
              </w:rPr>
              <w:t xml:space="preserve"> (_________________________________________ </w:t>
            </w:r>
            <w:proofErr w:type="spellStart"/>
            <w:r w:rsidRPr="00027D45">
              <w:rPr>
                <w:rFonts w:ascii="Times New Roman" w:hAnsi="Times New Roman"/>
                <w:bCs/>
                <w:i/>
              </w:rPr>
              <w:t>грн</w:t>
            </w:r>
            <w:proofErr w:type="spellEnd"/>
            <w:r w:rsidRPr="00027D45">
              <w:rPr>
                <w:rFonts w:ascii="Times New Roman" w:hAnsi="Times New Roman"/>
                <w:bCs/>
                <w:i/>
              </w:rPr>
              <w:t xml:space="preserve"> ___ коп)</w:t>
            </w:r>
            <w:r w:rsidRPr="00027D45">
              <w:rPr>
                <w:rFonts w:ascii="Times New Roman" w:hAnsi="Times New Roman"/>
                <w:b/>
                <w:bCs/>
              </w:rPr>
              <w:t xml:space="preserve"> </w:t>
            </w:r>
            <w:r w:rsidRPr="00027D45">
              <w:rPr>
                <w:rFonts w:ascii="Times New Roman" w:hAnsi="Times New Roman"/>
                <w:bCs/>
              </w:rPr>
              <w:sym w:font="Symbol" w:char="F02A"/>
            </w:r>
          </w:p>
          <w:p w:rsidR="008E7E84" w:rsidRPr="00027D45" w:rsidRDefault="008E7E84" w:rsidP="008E7E84">
            <w:pPr>
              <w:widowControl w:val="0"/>
              <w:autoSpaceDE w:val="0"/>
              <w:autoSpaceDN w:val="0"/>
              <w:adjustRightInd w:val="0"/>
              <w:jc w:val="both"/>
              <w:rPr>
                <w:rFonts w:ascii="Times New Roman" w:hAnsi="Times New Roman"/>
                <w:b/>
                <w:bCs/>
              </w:rPr>
            </w:pPr>
          </w:p>
        </w:tc>
      </w:tr>
    </w:tbl>
    <w:p w:rsidR="002E2154" w:rsidRPr="0075081D" w:rsidRDefault="002E2154" w:rsidP="00A30A1B">
      <w:pPr>
        <w:pStyle w:val="11"/>
        <w:rPr>
          <w:rFonts w:ascii="Times New Roman" w:hAnsi="Times New Roman"/>
          <w:b/>
          <w:i/>
          <w:sz w:val="24"/>
          <w:szCs w:val="24"/>
        </w:rPr>
      </w:pPr>
    </w:p>
    <w:tbl>
      <w:tblPr>
        <w:tblW w:w="10442" w:type="dxa"/>
        <w:jc w:val="center"/>
        <w:tblLook w:val="0000" w:firstRow="0" w:lastRow="0" w:firstColumn="0" w:lastColumn="0" w:noHBand="0" w:noVBand="0"/>
      </w:tblPr>
      <w:tblGrid>
        <w:gridCol w:w="10220"/>
        <w:gridCol w:w="222"/>
      </w:tblGrid>
      <w:tr w:rsidR="00B4437D" w:rsidRPr="0075081D" w:rsidTr="00A06B48">
        <w:trPr>
          <w:trHeight w:val="280"/>
          <w:jc w:val="center"/>
        </w:trPr>
        <w:tc>
          <w:tcPr>
            <w:tcW w:w="10220" w:type="dxa"/>
            <w:shd w:val="clear" w:color="auto" w:fill="auto"/>
          </w:tcPr>
          <w:tbl>
            <w:tblPr>
              <w:tblW w:w="10004" w:type="dxa"/>
              <w:jc w:val="center"/>
              <w:tblLook w:val="0000" w:firstRow="0" w:lastRow="0" w:firstColumn="0" w:lastColumn="0" w:noHBand="0" w:noVBand="0"/>
            </w:tblPr>
            <w:tblGrid>
              <w:gridCol w:w="5287"/>
              <w:gridCol w:w="4114"/>
              <w:gridCol w:w="603"/>
            </w:tblGrid>
            <w:tr w:rsidR="00F7612D" w:rsidRPr="0075081D" w:rsidTr="00F7612D">
              <w:trPr>
                <w:trHeight w:val="280"/>
                <w:jc w:val="center"/>
              </w:trPr>
              <w:tc>
                <w:tcPr>
                  <w:tcW w:w="5287" w:type="dxa"/>
                  <w:shd w:val="clear" w:color="auto" w:fill="auto"/>
                </w:tcPr>
                <w:p w:rsidR="00F7612D" w:rsidRPr="008E7E84" w:rsidRDefault="008E7E84" w:rsidP="00F7612D">
                  <w:pPr>
                    <w:spacing w:after="0" w:line="240" w:lineRule="auto"/>
                    <w:jc w:val="center"/>
                    <w:rPr>
                      <w:rFonts w:ascii="Times New Roman" w:hAnsi="Times New Roman"/>
                      <w:b/>
                      <w:bCs/>
                      <w:lang w:val="uk-UA"/>
                    </w:rPr>
                  </w:pPr>
                  <w:r>
                    <w:rPr>
                      <w:rFonts w:ascii="Times New Roman" w:hAnsi="Times New Roman"/>
                      <w:b/>
                      <w:bCs/>
                      <w:lang w:val="uk-UA"/>
                    </w:rPr>
                    <w:t>ПОКУПЕЦЬ</w:t>
                  </w:r>
                </w:p>
                <w:p w:rsidR="00F7612D" w:rsidRPr="0075081D" w:rsidRDefault="00F7612D" w:rsidP="00F7612D">
                  <w:pPr>
                    <w:spacing w:after="0" w:line="240" w:lineRule="auto"/>
                    <w:jc w:val="center"/>
                    <w:rPr>
                      <w:rFonts w:ascii="Times New Roman" w:hAnsi="Times New Roman"/>
                      <w:b/>
                      <w:bCs/>
                      <w:u w:val="single"/>
                      <w:lang w:val="uk-UA"/>
                    </w:rPr>
                  </w:pPr>
                </w:p>
              </w:tc>
              <w:tc>
                <w:tcPr>
                  <w:tcW w:w="4717" w:type="dxa"/>
                  <w:gridSpan w:val="2"/>
                  <w:shd w:val="clear" w:color="auto" w:fill="auto"/>
                </w:tcPr>
                <w:p w:rsidR="00F7612D" w:rsidRPr="008E7E84" w:rsidRDefault="008E7E84" w:rsidP="00F7612D">
                  <w:pPr>
                    <w:spacing w:after="0" w:line="240" w:lineRule="auto"/>
                    <w:jc w:val="center"/>
                    <w:rPr>
                      <w:rFonts w:ascii="Times New Roman" w:hAnsi="Times New Roman"/>
                      <w:b/>
                      <w:bCs/>
                      <w:lang w:val="uk-UA"/>
                    </w:rPr>
                  </w:pPr>
                  <w:r>
                    <w:rPr>
                      <w:rFonts w:ascii="Times New Roman" w:hAnsi="Times New Roman"/>
                      <w:b/>
                      <w:bCs/>
                      <w:lang w:val="uk-UA"/>
                    </w:rPr>
                    <w:t>ПРОДАВЕЦЬ</w:t>
                  </w:r>
                </w:p>
              </w:tc>
            </w:tr>
            <w:tr w:rsidR="00F7612D" w:rsidRPr="0075081D" w:rsidTr="00F7612D">
              <w:trPr>
                <w:trHeight w:val="366"/>
                <w:jc w:val="center"/>
              </w:trPr>
              <w:tc>
                <w:tcPr>
                  <w:tcW w:w="5287" w:type="dxa"/>
                  <w:shd w:val="clear" w:color="auto" w:fill="auto"/>
                </w:tcPr>
                <w:p w:rsidR="00F7612D" w:rsidRPr="008E7E84" w:rsidRDefault="008E7E84" w:rsidP="00F7612D">
                  <w:pPr>
                    <w:widowControl w:val="0"/>
                    <w:autoSpaceDE w:val="0"/>
                    <w:autoSpaceDN w:val="0"/>
                    <w:adjustRightInd w:val="0"/>
                    <w:spacing w:after="0" w:line="240" w:lineRule="auto"/>
                    <w:ind w:right="652"/>
                    <w:jc w:val="center"/>
                    <w:textAlignment w:val="baseline"/>
                    <w:rPr>
                      <w:rFonts w:ascii="Times New Roman" w:hAnsi="Times New Roman"/>
                      <w:b/>
                      <w:sz w:val="24"/>
                      <w:szCs w:val="24"/>
                      <w:u w:val="double"/>
                      <w:lang w:val="uk-UA"/>
                    </w:rPr>
                  </w:pPr>
                  <w:r>
                    <w:rPr>
                      <w:rFonts w:ascii="Times New Roman" w:hAnsi="Times New Roman"/>
                      <w:b/>
                      <w:sz w:val="24"/>
                      <w:szCs w:val="24"/>
                      <w:lang w:val="uk-UA"/>
                    </w:rPr>
                    <w:t>Затурцівська спеціальна школа «Центр освіти» Волинської обласної ради</w:t>
                  </w:r>
                </w:p>
              </w:tc>
              <w:tc>
                <w:tcPr>
                  <w:tcW w:w="4717" w:type="dxa"/>
                  <w:gridSpan w:val="2"/>
                  <w:shd w:val="clear" w:color="auto" w:fill="auto"/>
                </w:tcPr>
                <w:p w:rsidR="00F7612D" w:rsidRPr="0075081D" w:rsidRDefault="00F7612D" w:rsidP="00F7612D">
                  <w:pPr>
                    <w:rPr>
                      <w:rFonts w:ascii="Times New Roman" w:hAnsi="Times New Roman"/>
                      <w:b/>
                      <w:sz w:val="24"/>
                      <w:szCs w:val="24"/>
                      <w:lang w:val="uk-UA"/>
                    </w:rPr>
                  </w:pPr>
                </w:p>
              </w:tc>
            </w:tr>
            <w:tr w:rsidR="00F7612D" w:rsidRPr="0075081D" w:rsidTr="00F7612D">
              <w:trPr>
                <w:gridAfter w:val="1"/>
                <w:wAfter w:w="603" w:type="dxa"/>
                <w:trHeight w:val="3464"/>
                <w:jc w:val="center"/>
              </w:trPr>
              <w:tc>
                <w:tcPr>
                  <w:tcW w:w="5287" w:type="dxa"/>
                  <w:shd w:val="clear" w:color="auto" w:fill="auto"/>
                </w:tcPr>
                <w:p w:rsidR="00F7612D" w:rsidRPr="00E53DCD" w:rsidRDefault="00F7612D" w:rsidP="00F7612D">
                  <w:pPr>
                    <w:spacing w:after="0" w:line="240" w:lineRule="auto"/>
                    <w:ind w:right="-284"/>
                    <w:rPr>
                      <w:rFonts w:ascii="Times New Roman" w:hAnsi="Times New Roman"/>
                      <w:bCs/>
                      <w:lang w:val="uk-UA"/>
                    </w:rPr>
                  </w:pPr>
                </w:p>
                <w:p w:rsidR="00F7612D" w:rsidRPr="00E53DCD" w:rsidRDefault="008E7E84" w:rsidP="00F7612D">
                  <w:pPr>
                    <w:spacing w:after="0" w:line="240" w:lineRule="auto"/>
                    <w:ind w:right="-284"/>
                    <w:rPr>
                      <w:rFonts w:ascii="Times New Roman" w:hAnsi="Times New Roman"/>
                      <w:bCs/>
                      <w:lang w:val="uk-UA"/>
                    </w:rPr>
                  </w:pPr>
                  <w:r>
                    <w:rPr>
                      <w:rFonts w:ascii="Times New Roman" w:hAnsi="Times New Roman"/>
                      <w:bCs/>
                      <w:lang w:val="uk-UA"/>
                    </w:rPr>
                    <w:t>45523, Волинська</w:t>
                  </w:r>
                  <w:r w:rsidR="00F7612D" w:rsidRPr="00E53DCD">
                    <w:rPr>
                      <w:rFonts w:ascii="Times New Roman" w:hAnsi="Times New Roman"/>
                      <w:bCs/>
                      <w:lang w:val="uk-UA"/>
                    </w:rPr>
                    <w:t xml:space="preserve"> обл., </w:t>
                  </w:r>
                </w:p>
                <w:p w:rsidR="00F7612D"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 xml:space="preserve">Володимирський р-н. </w:t>
                  </w:r>
                  <w:proofErr w:type="spellStart"/>
                  <w:r>
                    <w:rPr>
                      <w:rFonts w:ascii="Times New Roman" w:hAnsi="Times New Roman"/>
                      <w:bCs/>
                      <w:lang w:val="uk-UA"/>
                    </w:rPr>
                    <w:t>с.Затурці</w:t>
                  </w:r>
                  <w:proofErr w:type="spellEnd"/>
                  <w:r w:rsidR="00F7612D" w:rsidRPr="00E53DCD">
                    <w:rPr>
                      <w:rFonts w:ascii="Times New Roman" w:hAnsi="Times New Roman"/>
                      <w:bCs/>
                      <w:lang w:val="uk-UA"/>
                    </w:rPr>
                    <w:t xml:space="preserve">, </w:t>
                  </w:r>
                </w:p>
                <w:p w:rsidR="0069375D" w:rsidRDefault="003106CC" w:rsidP="00D1599A">
                  <w:pPr>
                    <w:spacing w:after="0" w:line="240" w:lineRule="auto"/>
                    <w:ind w:right="-284"/>
                    <w:rPr>
                      <w:rFonts w:ascii="Times New Roman" w:hAnsi="Times New Roman"/>
                      <w:bCs/>
                      <w:lang w:val="uk-UA"/>
                    </w:rPr>
                  </w:pPr>
                  <w:r>
                    <w:rPr>
                      <w:rFonts w:ascii="Times New Roman" w:hAnsi="Times New Roman"/>
                      <w:bCs/>
                      <w:lang w:val="uk-UA"/>
                    </w:rPr>
                    <w:t>вул. Нова,1</w:t>
                  </w:r>
                </w:p>
                <w:p w:rsidR="00F7612D" w:rsidRDefault="00D1599A" w:rsidP="00F7612D">
                  <w:pPr>
                    <w:spacing w:after="0" w:line="240" w:lineRule="auto"/>
                    <w:ind w:right="-284"/>
                    <w:rPr>
                      <w:rFonts w:ascii="Times New Roman" w:hAnsi="Times New Roman"/>
                      <w:bCs/>
                      <w:lang w:val="uk-UA"/>
                    </w:rPr>
                  </w:pPr>
                  <w:r w:rsidRPr="00E53DCD">
                    <w:rPr>
                      <w:rFonts w:ascii="Times New Roman" w:hAnsi="Times New Roman"/>
                      <w:bCs/>
                      <w:lang w:val="uk-UA"/>
                    </w:rPr>
                    <w:t>р</w:t>
                  </w:r>
                  <w:r w:rsidR="003106CC">
                    <w:rPr>
                      <w:rFonts w:ascii="Times New Roman" w:hAnsi="Times New Roman"/>
                      <w:bCs/>
                      <w:lang w:val="uk-UA"/>
                    </w:rPr>
                    <w:t>/р UA598201720344270005000025857</w:t>
                  </w:r>
                </w:p>
                <w:p w:rsidR="003106CC"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в УДКСУ Волинської області</w:t>
                  </w:r>
                </w:p>
                <w:p w:rsidR="00F7612D" w:rsidRPr="00E53DCD" w:rsidRDefault="003106CC" w:rsidP="00F7612D">
                  <w:pPr>
                    <w:spacing w:after="0" w:line="240" w:lineRule="auto"/>
                    <w:ind w:right="-284"/>
                    <w:rPr>
                      <w:rFonts w:ascii="Times New Roman" w:hAnsi="Times New Roman"/>
                      <w:bCs/>
                      <w:lang w:val="uk-UA"/>
                    </w:rPr>
                  </w:pPr>
                  <w:r>
                    <w:rPr>
                      <w:rFonts w:ascii="Times New Roman" w:hAnsi="Times New Roman"/>
                      <w:bCs/>
                      <w:lang w:val="uk-UA"/>
                    </w:rPr>
                    <w:t>Код ЄДРПОУ 20131879</w:t>
                  </w:r>
                </w:p>
                <w:p w:rsidR="00F7612D" w:rsidRPr="00E53DCD" w:rsidRDefault="00F7612D" w:rsidP="00F7612D">
                  <w:pPr>
                    <w:spacing w:after="0" w:line="240" w:lineRule="auto"/>
                    <w:ind w:right="-284"/>
                    <w:rPr>
                      <w:rFonts w:ascii="Times New Roman" w:hAnsi="Times New Roman"/>
                      <w:bCs/>
                      <w:lang w:val="uk-UA"/>
                    </w:rPr>
                  </w:pPr>
                </w:p>
                <w:p w:rsidR="00F7612D" w:rsidRPr="00E53DCD" w:rsidRDefault="003106CC" w:rsidP="00F7612D">
                  <w:pPr>
                    <w:spacing w:after="0" w:line="240" w:lineRule="auto"/>
                    <w:ind w:right="-284"/>
                    <w:rPr>
                      <w:rFonts w:ascii="Times New Roman" w:hAnsi="Times New Roman"/>
                      <w:b/>
                      <w:lang w:val="uk-UA"/>
                    </w:rPr>
                  </w:pPr>
                  <w:r>
                    <w:rPr>
                      <w:rFonts w:ascii="Times New Roman" w:hAnsi="Times New Roman"/>
                      <w:b/>
                      <w:lang w:val="uk-UA"/>
                    </w:rPr>
                    <w:t>Директор</w:t>
                  </w:r>
                </w:p>
                <w:p w:rsidR="00F7612D" w:rsidRDefault="00F7612D" w:rsidP="00F7612D">
                  <w:pPr>
                    <w:spacing w:after="0" w:line="240" w:lineRule="auto"/>
                    <w:ind w:right="-284"/>
                    <w:rPr>
                      <w:rFonts w:ascii="Times New Roman" w:hAnsi="Times New Roman"/>
                      <w:bCs/>
                      <w:lang w:val="uk-UA"/>
                    </w:rPr>
                  </w:pPr>
                </w:p>
                <w:p w:rsidR="00F7612D" w:rsidRPr="0075081D" w:rsidRDefault="00F7612D" w:rsidP="00F7612D">
                  <w:pPr>
                    <w:spacing w:after="0" w:line="240" w:lineRule="auto"/>
                    <w:ind w:right="-284"/>
                    <w:rPr>
                      <w:rFonts w:ascii="Times New Roman" w:hAnsi="Times New Roman"/>
                      <w:bCs/>
                      <w:lang w:val="uk-UA"/>
                    </w:rPr>
                  </w:pPr>
                </w:p>
                <w:p w:rsidR="00F7612D" w:rsidRPr="0075081D" w:rsidRDefault="00F7612D" w:rsidP="00F7612D">
                  <w:pPr>
                    <w:spacing w:after="0" w:line="240" w:lineRule="auto"/>
                    <w:ind w:right="-284"/>
                    <w:rPr>
                      <w:rFonts w:ascii="Times New Roman" w:hAnsi="Times New Roman"/>
                      <w:bCs/>
                      <w:lang w:val="uk-UA"/>
                    </w:rPr>
                  </w:pPr>
                  <w:r w:rsidRPr="0075081D">
                    <w:rPr>
                      <w:rFonts w:ascii="Times New Roman" w:hAnsi="Times New Roman"/>
                      <w:bCs/>
                      <w:lang w:val="uk-UA"/>
                    </w:rPr>
                    <w:t>____</w:t>
                  </w:r>
                  <w:r>
                    <w:rPr>
                      <w:rFonts w:ascii="Times New Roman" w:hAnsi="Times New Roman"/>
                      <w:bCs/>
                      <w:lang w:val="uk-UA"/>
                    </w:rPr>
                    <w:t>________________</w:t>
                  </w:r>
                  <w:r w:rsidRPr="0075081D">
                    <w:rPr>
                      <w:rFonts w:ascii="Times New Roman" w:hAnsi="Times New Roman"/>
                      <w:bCs/>
                      <w:lang w:val="uk-UA"/>
                    </w:rPr>
                    <w:t>_/</w:t>
                  </w:r>
                  <w:r>
                    <w:rPr>
                      <w:rFonts w:ascii="Times New Roman" w:hAnsi="Times New Roman"/>
                      <w:b/>
                      <w:bCs/>
                      <w:lang w:val="uk-UA"/>
                    </w:rPr>
                    <w:t xml:space="preserve"> </w:t>
                  </w:r>
                  <w:r w:rsidR="003106CC">
                    <w:rPr>
                      <w:rFonts w:ascii="Times New Roman" w:hAnsi="Times New Roman"/>
                      <w:b/>
                      <w:bCs/>
                      <w:lang w:val="uk-UA"/>
                    </w:rPr>
                    <w:t>Лариса ЛОПУХОВИЧ</w:t>
                  </w:r>
                  <w:r w:rsidRPr="0075081D">
                    <w:rPr>
                      <w:rFonts w:ascii="Times New Roman" w:hAnsi="Times New Roman"/>
                      <w:bCs/>
                      <w:lang w:val="uk-UA"/>
                    </w:rPr>
                    <w:t>/</w:t>
                  </w:r>
                </w:p>
                <w:p w:rsidR="00F7612D" w:rsidRPr="0075081D" w:rsidRDefault="00F7612D" w:rsidP="00F7612D">
                  <w:pPr>
                    <w:spacing w:after="0" w:line="240" w:lineRule="auto"/>
                    <w:ind w:right="-284"/>
                    <w:rPr>
                      <w:rFonts w:ascii="Times New Roman" w:hAnsi="Times New Roman"/>
                      <w:b/>
                      <w:bCs/>
                      <w:u w:val="single"/>
                      <w:lang w:val="uk-UA"/>
                    </w:rPr>
                  </w:pPr>
                </w:p>
              </w:tc>
              <w:tc>
                <w:tcPr>
                  <w:tcW w:w="4114" w:type="dxa"/>
                </w:tcPr>
                <w:p w:rsidR="00F7612D" w:rsidRDefault="00F7612D"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sz w:val="22"/>
                      <w:szCs w:val="22"/>
                      <w:lang w:val="uk-UA"/>
                    </w:rPr>
                  </w:pPr>
                </w:p>
                <w:p w:rsidR="00640CB3" w:rsidRDefault="00640CB3" w:rsidP="00F7612D">
                  <w:pPr>
                    <w:pStyle w:val="af1"/>
                    <w:rPr>
                      <w:rFonts w:ascii="Times New Roman" w:hAnsi="Times New Roman"/>
                      <w:b/>
                      <w:sz w:val="22"/>
                      <w:szCs w:val="22"/>
                      <w:lang w:val="uk-UA"/>
                    </w:rPr>
                  </w:pPr>
                </w:p>
                <w:p w:rsidR="005910DB" w:rsidRDefault="005910DB" w:rsidP="00F7612D">
                  <w:pPr>
                    <w:pStyle w:val="af1"/>
                    <w:rPr>
                      <w:rFonts w:ascii="Times New Roman" w:hAnsi="Times New Roman"/>
                      <w:b/>
                      <w:sz w:val="22"/>
                      <w:szCs w:val="22"/>
                      <w:lang w:val="uk-UA"/>
                    </w:rPr>
                  </w:pPr>
                </w:p>
                <w:p w:rsidR="00F7612D" w:rsidRPr="0075081D" w:rsidRDefault="00640CB3" w:rsidP="00F7612D">
                  <w:pPr>
                    <w:pStyle w:val="af1"/>
                    <w:rPr>
                      <w:rFonts w:ascii="Times New Roman" w:hAnsi="Times New Roman"/>
                      <w:b/>
                      <w:sz w:val="22"/>
                      <w:szCs w:val="22"/>
                      <w:lang w:val="uk-UA"/>
                    </w:rPr>
                  </w:pPr>
                  <w:r>
                    <w:rPr>
                      <w:rFonts w:ascii="Times New Roman" w:hAnsi="Times New Roman"/>
                      <w:b/>
                      <w:sz w:val="22"/>
                      <w:szCs w:val="22"/>
                      <w:lang w:val="uk-UA"/>
                    </w:rPr>
                    <w:t>____________________/____________</w:t>
                  </w:r>
                  <w:r w:rsidR="00F7612D" w:rsidRPr="0075081D">
                    <w:rPr>
                      <w:rFonts w:ascii="Times New Roman" w:hAnsi="Times New Roman"/>
                      <w:b/>
                      <w:sz w:val="22"/>
                      <w:szCs w:val="22"/>
                      <w:lang w:val="uk-UA"/>
                    </w:rPr>
                    <w:t xml:space="preserve"> /</w:t>
                  </w:r>
                </w:p>
                <w:p w:rsidR="00F7612D" w:rsidRPr="0075081D" w:rsidRDefault="00F7612D" w:rsidP="00F7612D">
                  <w:pPr>
                    <w:spacing w:after="0" w:line="240" w:lineRule="auto"/>
                  </w:pPr>
                </w:p>
              </w:tc>
            </w:tr>
          </w:tbl>
          <w:p w:rsidR="00B4437D" w:rsidRPr="0075081D" w:rsidRDefault="00B4437D" w:rsidP="00DE6FD3">
            <w:pPr>
              <w:spacing w:after="0" w:line="240" w:lineRule="auto"/>
              <w:jc w:val="center"/>
              <w:rPr>
                <w:rFonts w:ascii="Times New Roman" w:hAnsi="Times New Roman"/>
                <w:b/>
                <w:u w:val="single"/>
              </w:rPr>
            </w:pPr>
          </w:p>
        </w:tc>
        <w:tc>
          <w:tcPr>
            <w:tcW w:w="222" w:type="dxa"/>
            <w:shd w:val="clear" w:color="auto" w:fill="auto"/>
          </w:tcPr>
          <w:p w:rsidR="00B4437D" w:rsidRPr="0075081D" w:rsidRDefault="00B4437D" w:rsidP="00DE6FD3">
            <w:pPr>
              <w:spacing w:after="0" w:line="240" w:lineRule="auto"/>
              <w:ind w:right="-284"/>
              <w:jc w:val="center"/>
              <w:rPr>
                <w:rFonts w:ascii="Times New Roman" w:hAnsi="Times New Roman"/>
                <w:u w:val="single"/>
                <w:lang w:val="uk-UA"/>
              </w:rPr>
            </w:pPr>
          </w:p>
        </w:tc>
      </w:tr>
    </w:tbl>
    <w:p w:rsidR="00914280" w:rsidRPr="00914280" w:rsidRDefault="00914280">
      <w:pPr>
        <w:spacing w:after="0" w:line="240" w:lineRule="auto"/>
        <w:rPr>
          <w:rFonts w:ascii="Times New Roman" w:hAnsi="Times New Roman"/>
          <w:b/>
          <w:color w:val="000000"/>
          <w:sz w:val="24"/>
          <w:szCs w:val="24"/>
          <w:lang w:val="uk-UA"/>
        </w:rPr>
      </w:pPr>
    </w:p>
    <w:sectPr w:rsidR="00914280" w:rsidRPr="00914280" w:rsidSect="00C1591A">
      <w:pgSz w:w="11906" w:h="16838"/>
      <w:pgMar w:top="426"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A0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43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8EE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62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C6C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2B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FAE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61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07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A2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A4A4D47"/>
    <w:multiLevelType w:val="hybridMultilevel"/>
    <w:tmpl w:val="BD08805C"/>
    <w:lvl w:ilvl="0" w:tplc="DD9EA7CC">
      <w:start w:val="1"/>
      <w:numFmt w:val="decimal"/>
      <w:lvlText w:val="%1."/>
      <w:lvlJc w:val="left"/>
      <w:pPr>
        <w:ind w:left="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53D08"/>
    <w:multiLevelType w:val="hybridMultilevel"/>
    <w:tmpl w:val="17FEE14E"/>
    <w:lvl w:ilvl="0" w:tplc="46824F3C">
      <w:start w:val="1"/>
      <w:numFmt w:val="bullet"/>
      <w:lvlText w:val="–"/>
      <w:lvlJc w:val="left"/>
      <w:pPr>
        <w:tabs>
          <w:tab w:val="num" w:pos="1037"/>
        </w:tabs>
        <w:ind w:left="1037" w:hanging="360"/>
      </w:pPr>
      <w:rPr>
        <w:rFonts w:ascii="Arial" w:hAnsi="Aria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20"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E1B1E"/>
    <w:multiLevelType w:val="multilevel"/>
    <w:tmpl w:val="56D80B0A"/>
    <w:lvl w:ilvl="0">
      <w:start w:val="1"/>
      <w:numFmt w:val="decimal"/>
      <w:lvlText w:val="%1."/>
      <w:lvlJc w:val="left"/>
      <w:pPr>
        <w:ind w:left="820" w:hanging="360"/>
      </w:pPr>
      <w:rPr>
        <w:rFonts w:hint="default"/>
      </w:rPr>
    </w:lvl>
    <w:lvl w:ilvl="1">
      <w:start w:val="1"/>
      <w:numFmt w:val="decimal"/>
      <w:isLgl/>
      <w:lvlText w:val="%1.%2."/>
      <w:lvlJc w:val="left"/>
      <w:pPr>
        <w:tabs>
          <w:tab w:val="num" w:pos="1390"/>
        </w:tabs>
        <w:ind w:left="1390" w:hanging="450"/>
      </w:pPr>
      <w:rPr>
        <w:rFonts w:hint="default"/>
      </w:rPr>
    </w:lvl>
    <w:lvl w:ilvl="2">
      <w:start w:val="1"/>
      <w:numFmt w:val="decimal"/>
      <w:isLgl/>
      <w:lvlText w:val="%1.%2.%3."/>
      <w:lvlJc w:val="left"/>
      <w:pPr>
        <w:tabs>
          <w:tab w:val="num" w:pos="2140"/>
        </w:tabs>
        <w:ind w:left="2140" w:hanging="720"/>
      </w:pPr>
      <w:rPr>
        <w:rFonts w:hint="default"/>
      </w:rPr>
    </w:lvl>
    <w:lvl w:ilvl="3">
      <w:start w:val="1"/>
      <w:numFmt w:val="decimal"/>
      <w:isLgl/>
      <w:lvlText w:val="%1.%2.%3.%4."/>
      <w:lvlJc w:val="left"/>
      <w:pPr>
        <w:tabs>
          <w:tab w:val="num" w:pos="2620"/>
        </w:tabs>
        <w:ind w:left="2620" w:hanging="720"/>
      </w:pPr>
      <w:rPr>
        <w:rFonts w:hint="default"/>
      </w:rPr>
    </w:lvl>
    <w:lvl w:ilvl="4">
      <w:start w:val="1"/>
      <w:numFmt w:val="decimal"/>
      <w:isLgl/>
      <w:lvlText w:val="%1.%2.%3.%4.%5."/>
      <w:lvlJc w:val="left"/>
      <w:pPr>
        <w:tabs>
          <w:tab w:val="num" w:pos="3460"/>
        </w:tabs>
        <w:ind w:left="3460"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780"/>
        </w:tabs>
        <w:ind w:left="4780" w:hanging="1440"/>
      </w:pPr>
      <w:rPr>
        <w:rFonts w:hint="default"/>
      </w:rPr>
    </w:lvl>
    <w:lvl w:ilvl="7">
      <w:start w:val="1"/>
      <w:numFmt w:val="decimal"/>
      <w:isLgl/>
      <w:lvlText w:val="%1.%2.%3.%4.%5.%6.%7.%8."/>
      <w:lvlJc w:val="left"/>
      <w:pPr>
        <w:tabs>
          <w:tab w:val="num" w:pos="5260"/>
        </w:tabs>
        <w:ind w:left="5260" w:hanging="1440"/>
      </w:pPr>
      <w:rPr>
        <w:rFonts w:hint="default"/>
      </w:rPr>
    </w:lvl>
    <w:lvl w:ilvl="8">
      <w:start w:val="1"/>
      <w:numFmt w:val="decimal"/>
      <w:isLgl/>
      <w:lvlText w:val="%1.%2.%3.%4.%5.%6.%7.%8.%9."/>
      <w:lvlJc w:val="left"/>
      <w:pPr>
        <w:tabs>
          <w:tab w:val="num" w:pos="6100"/>
        </w:tabs>
        <w:ind w:left="6100" w:hanging="1800"/>
      </w:pPr>
      <w:rPr>
        <w:rFonts w:hint="default"/>
      </w:rPr>
    </w:lvl>
  </w:abstractNum>
  <w:abstractNum w:abstractNumId="24"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6D4B50"/>
    <w:multiLevelType w:val="hybridMultilevel"/>
    <w:tmpl w:val="B26C4A44"/>
    <w:lvl w:ilvl="0" w:tplc="B644D880">
      <w:start w:val="4"/>
      <w:numFmt w:val="bullet"/>
      <w:lvlText w:val=""/>
      <w:lvlJc w:val="left"/>
      <w:pPr>
        <w:tabs>
          <w:tab w:val="num" w:pos="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cs="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7"/>
    <w:lvlOverride w:ilvl="0">
      <w:lvl w:ilvl="0">
        <w:numFmt w:val="decimal"/>
        <w:lvlText w:val="%1."/>
        <w:lvlJc w:val="left"/>
        <w:rPr>
          <w:rFonts w:cs="Times New Roman"/>
        </w:rPr>
      </w:lvl>
    </w:lvlOverride>
  </w:num>
  <w:num w:numId="3">
    <w:abstractNumId w:val="24"/>
    <w:lvlOverride w:ilvl="0">
      <w:lvl w:ilvl="0">
        <w:numFmt w:val="decimal"/>
        <w:lvlText w:val="%1."/>
        <w:lvlJc w:val="left"/>
        <w:rPr>
          <w:rFonts w:cs="Times New Roman"/>
        </w:rPr>
      </w:lvl>
    </w:lvlOverride>
  </w:num>
  <w:num w:numId="4">
    <w:abstractNumId w:val="18"/>
  </w:num>
  <w:num w:numId="5">
    <w:abstractNumId w:val="22"/>
  </w:num>
  <w:num w:numId="6">
    <w:abstractNumId w:val="21"/>
  </w:num>
  <w:num w:numId="7">
    <w:abstractNumId w:val="29"/>
  </w:num>
  <w:num w:numId="8">
    <w:abstractNumId w:val="25"/>
  </w:num>
  <w:num w:numId="9">
    <w:abstractNumId w:val="17"/>
  </w:num>
  <w:num w:numId="10">
    <w:abstractNumId w:val="15"/>
  </w:num>
  <w:num w:numId="11">
    <w:abstractNumId w:val="20"/>
  </w:num>
  <w:num w:numId="12">
    <w:abstractNumId w:val="1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8"/>
  </w:num>
  <w:num w:numId="26">
    <w:abstractNumId w:val="26"/>
  </w:num>
  <w:num w:numId="27">
    <w:abstractNumId w:val="14"/>
  </w:num>
  <w:num w:numId="28">
    <w:abstractNumId w:val="2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838B9"/>
    <w:rsid w:val="000020F9"/>
    <w:rsid w:val="00003844"/>
    <w:rsid w:val="000120DF"/>
    <w:rsid w:val="00012A45"/>
    <w:rsid w:val="00014109"/>
    <w:rsid w:val="000163CF"/>
    <w:rsid w:val="00025D9B"/>
    <w:rsid w:val="00026B6F"/>
    <w:rsid w:val="000314BC"/>
    <w:rsid w:val="000377C9"/>
    <w:rsid w:val="0004325A"/>
    <w:rsid w:val="00047379"/>
    <w:rsid w:val="0005379D"/>
    <w:rsid w:val="000619A4"/>
    <w:rsid w:val="000648DB"/>
    <w:rsid w:val="00065C55"/>
    <w:rsid w:val="0007420C"/>
    <w:rsid w:val="00076C0E"/>
    <w:rsid w:val="00081369"/>
    <w:rsid w:val="0008636D"/>
    <w:rsid w:val="00092560"/>
    <w:rsid w:val="00092BD4"/>
    <w:rsid w:val="00095BC4"/>
    <w:rsid w:val="000B2F34"/>
    <w:rsid w:val="000B3207"/>
    <w:rsid w:val="000B6B6E"/>
    <w:rsid w:val="000C0FB2"/>
    <w:rsid w:val="000C3F50"/>
    <w:rsid w:val="000C4DCD"/>
    <w:rsid w:val="000C7058"/>
    <w:rsid w:val="000E2FBA"/>
    <w:rsid w:val="000E3CF7"/>
    <w:rsid w:val="000E59E6"/>
    <w:rsid w:val="00100478"/>
    <w:rsid w:val="001010DC"/>
    <w:rsid w:val="00101C62"/>
    <w:rsid w:val="00111AFA"/>
    <w:rsid w:val="00114C7A"/>
    <w:rsid w:val="0011612F"/>
    <w:rsid w:val="00116CD2"/>
    <w:rsid w:val="00116D8E"/>
    <w:rsid w:val="00124638"/>
    <w:rsid w:val="00135826"/>
    <w:rsid w:val="00150860"/>
    <w:rsid w:val="00152F74"/>
    <w:rsid w:val="00161517"/>
    <w:rsid w:val="001627C3"/>
    <w:rsid w:val="0016581D"/>
    <w:rsid w:val="00167E48"/>
    <w:rsid w:val="00174C24"/>
    <w:rsid w:val="001819BD"/>
    <w:rsid w:val="0018314B"/>
    <w:rsid w:val="00184F57"/>
    <w:rsid w:val="0019200B"/>
    <w:rsid w:val="001925FA"/>
    <w:rsid w:val="001941A6"/>
    <w:rsid w:val="00194C6C"/>
    <w:rsid w:val="001A6EFA"/>
    <w:rsid w:val="001B1517"/>
    <w:rsid w:val="001C2ED3"/>
    <w:rsid w:val="001C47FB"/>
    <w:rsid w:val="001C5620"/>
    <w:rsid w:val="001D12AE"/>
    <w:rsid w:val="001E0B3F"/>
    <w:rsid w:val="001E197B"/>
    <w:rsid w:val="001E52EC"/>
    <w:rsid w:val="001E69DE"/>
    <w:rsid w:val="001F12A2"/>
    <w:rsid w:val="00202071"/>
    <w:rsid w:val="002138DD"/>
    <w:rsid w:val="002148A5"/>
    <w:rsid w:val="0021503E"/>
    <w:rsid w:val="00216942"/>
    <w:rsid w:val="0021741E"/>
    <w:rsid w:val="00221AA7"/>
    <w:rsid w:val="002311D2"/>
    <w:rsid w:val="002348CC"/>
    <w:rsid w:val="00235BE6"/>
    <w:rsid w:val="002510CD"/>
    <w:rsid w:val="0025125C"/>
    <w:rsid w:val="00252210"/>
    <w:rsid w:val="002522C1"/>
    <w:rsid w:val="0026355F"/>
    <w:rsid w:val="00264009"/>
    <w:rsid w:val="002666EC"/>
    <w:rsid w:val="00273C4E"/>
    <w:rsid w:val="002773C0"/>
    <w:rsid w:val="002A5773"/>
    <w:rsid w:val="002A5C31"/>
    <w:rsid w:val="002B7172"/>
    <w:rsid w:val="002C0F0C"/>
    <w:rsid w:val="002E0B40"/>
    <w:rsid w:val="002E0CAB"/>
    <w:rsid w:val="002E2154"/>
    <w:rsid w:val="002E5770"/>
    <w:rsid w:val="00302859"/>
    <w:rsid w:val="00304046"/>
    <w:rsid w:val="003061B7"/>
    <w:rsid w:val="003106CC"/>
    <w:rsid w:val="00311462"/>
    <w:rsid w:val="003159E8"/>
    <w:rsid w:val="00325120"/>
    <w:rsid w:val="00330B88"/>
    <w:rsid w:val="00331A63"/>
    <w:rsid w:val="00335A33"/>
    <w:rsid w:val="00343DEB"/>
    <w:rsid w:val="00345510"/>
    <w:rsid w:val="00346EC3"/>
    <w:rsid w:val="00347A57"/>
    <w:rsid w:val="0035202A"/>
    <w:rsid w:val="0035412E"/>
    <w:rsid w:val="003625A3"/>
    <w:rsid w:val="00362ADC"/>
    <w:rsid w:val="00376C2C"/>
    <w:rsid w:val="00391C17"/>
    <w:rsid w:val="00396132"/>
    <w:rsid w:val="003975C6"/>
    <w:rsid w:val="003A094C"/>
    <w:rsid w:val="003A39BC"/>
    <w:rsid w:val="003A5714"/>
    <w:rsid w:val="003B1507"/>
    <w:rsid w:val="003B6575"/>
    <w:rsid w:val="003B7A9B"/>
    <w:rsid w:val="003C69F8"/>
    <w:rsid w:val="003E0BC6"/>
    <w:rsid w:val="003F3CC6"/>
    <w:rsid w:val="00415E92"/>
    <w:rsid w:val="004172B2"/>
    <w:rsid w:val="00427EC3"/>
    <w:rsid w:val="00430CB7"/>
    <w:rsid w:val="00434067"/>
    <w:rsid w:val="00435F0D"/>
    <w:rsid w:val="00437979"/>
    <w:rsid w:val="00457531"/>
    <w:rsid w:val="004611A8"/>
    <w:rsid w:val="00463CDB"/>
    <w:rsid w:val="00467768"/>
    <w:rsid w:val="00470FED"/>
    <w:rsid w:val="0047185B"/>
    <w:rsid w:val="00471AA7"/>
    <w:rsid w:val="00471CE9"/>
    <w:rsid w:val="004745DF"/>
    <w:rsid w:val="004944C6"/>
    <w:rsid w:val="004B035F"/>
    <w:rsid w:val="004B111F"/>
    <w:rsid w:val="004B188F"/>
    <w:rsid w:val="004B4399"/>
    <w:rsid w:val="004C4F2E"/>
    <w:rsid w:val="004C62EC"/>
    <w:rsid w:val="004C678A"/>
    <w:rsid w:val="004D0468"/>
    <w:rsid w:val="004E140D"/>
    <w:rsid w:val="004E4B81"/>
    <w:rsid w:val="004E6E82"/>
    <w:rsid w:val="004F26FA"/>
    <w:rsid w:val="004F4140"/>
    <w:rsid w:val="00503C8C"/>
    <w:rsid w:val="00506923"/>
    <w:rsid w:val="00510C51"/>
    <w:rsid w:val="00510F55"/>
    <w:rsid w:val="00512FC2"/>
    <w:rsid w:val="00515DE5"/>
    <w:rsid w:val="00515FE5"/>
    <w:rsid w:val="0053659C"/>
    <w:rsid w:val="0054706D"/>
    <w:rsid w:val="00566ECC"/>
    <w:rsid w:val="005704BC"/>
    <w:rsid w:val="0057102F"/>
    <w:rsid w:val="0057204B"/>
    <w:rsid w:val="00575D3F"/>
    <w:rsid w:val="00577DF0"/>
    <w:rsid w:val="005848DD"/>
    <w:rsid w:val="005910DB"/>
    <w:rsid w:val="005955FA"/>
    <w:rsid w:val="005A0202"/>
    <w:rsid w:val="005B1323"/>
    <w:rsid w:val="005B1A38"/>
    <w:rsid w:val="005B3F50"/>
    <w:rsid w:val="005C7837"/>
    <w:rsid w:val="005D1D50"/>
    <w:rsid w:val="005D7F5D"/>
    <w:rsid w:val="005E5E8C"/>
    <w:rsid w:val="006055AD"/>
    <w:rsid w:val="006074C8"/>
    <w:rsid w:val="0061053C"/>
    <w:rsid w:val="006141DF"/>
    <w:rsid w:val="00631C7B"/>
    <w:rsid w:val="00632063"/>
    <w:rsid w:val="00633763"/>
    <w:rsid w:val="00634016"/>
    <w:rsid w:val="006361B4"/>
    <w:rsid w:val="00640CB3"/>
    <w:rsid w:val="00647CA8"/>
    <w:rsid w:val="00653452"/>
    <w:rsid w:val="0065567D"/>
    <w:rsid w:val="00661C83"/>
    <w:rsid w:val="00663402"/>
    <w:rsid w:val="006653F3"/>
    <w:rsid w:val="00672694"/>
    <w:rsid w:val="006827DB"/>
    <w:rsid w:val="00686DA8"/>
    <w:rsid w:val="00687AB9"/>
    <w:rsid w:val="00690B8A"/>
    <w:rsid w:val="0069375D"/>
    <w:rsid w:val="006A28EA"/>
    <w:rsid w:val="006B1632"/>
    <w:rsid w:val="006B1C7F"/>
    <w:rsid w:val="006B2A09"/>
    <w:rsid w:val="006B46DB"/>
    <w:rsid w:val="006C16BA"/>
    <w:rsid w:val="006C2505"/>
    <w:rsid w:val="006D4FE5"/>
    <w:rsid w:val="006D5AC7"/>
    <w:rsid w:val="006E1108"/>
    <w:rsid w:val="006E16F4"/>
    <w:rsid w:val="006E3E2C"/>
    <w:rsid w:val="006F2E87"/>
    <w:rsid w:val="006F61A7"/>
    <w:rsid w:val="00702C71"/>
    <w:rsid w:val="00707791"/>
    <w:rsid w:val="00711D49"/>
    <w:rsid w:val="00716A8E"/>
    <w:rsid w:val="00717C40"/>
    <w:rsid w:val="00720282"/>
    <w:rsid w:val="007204CD"/>
    <w:rsid w:val="007301DC"/>
    <w:rsid w:val="00734CF7"/>
    <w:rsid w:val="007452B8"/>
    <w:rsid w:val="0075081D"/>
    <w:rsid w:val="00751CF0"/>
    <w:rsid w:val="007523FC"/>
    <w:rsid w:val="007710A6"/>
    <w:rsid w:val="00774778"/>
    <w:rsid w:val="00776ADD"/>
    <w:rsid w:val="007A2104"/>
    <w:rsid w:val="007A44B8"/>
    <w:rsid w:val="007A474B"/>
    <w:rsid w:val="007A5003"/>
    <w:rsid w:val="007B273C"/>
    <w:rsid w:val="007C3A3E"/>
    <w:rsid w:val="007D1CD7"/>
    <w:rsid w:val="007D518A"/>
    <w:rsid w:val="007E13DE"/>
    <w:rsid w:val="007E5FD1"/>
    <w:rsid w:val="007F346A"/>
    <w:rsid w:val="007F3E51"/>
    <w:rsid w:val="007F7772"/>
    <w:rsid w:val="00803C51"/>
    <w:rsid w:val="00804996"/>
    <w:rsid w:val="00820AEB"/>
    <w:rsid w:val="00831B0C"/>
    <w:rsid w:val="00831E48"/>
    <w:rsid w:val="00840749"/>
    <w:rsid w:val="00842312"/>
    <w:rsid w:val="0087175D"/>
    <w:rsid w:val="00872B74"/>
    <w:rsid w:val="00880786"/>
    <w:rsid w:val="00886C6F"/>
    <w:rsid w:val="00894A9D"/>
    <w:rsid w:val="008957AD"/>
    <w:rsid w:val="00896563"/>
    <w:rsid w:val="008A44F1"/>
    <w:rsid w:val="008B0144"/>
    <w:rsid w:val="008B2CCB"/>
    <w:rsid w:val="008B313F"/>
    <w:rsid w:val="008B59A4"/>
    <w:rsid w:val="008C5EB8"/>
    <w:rsid w:val="008E6BBD"/>
    <w:rsid w:val="008E7E84"/>
    <w:rsid w:val="00907F97"/>
    <w:rsid w:val="009105E8"/>
    <w:rsid w:val="00912EE3"/>
    <w:rsid w:val="009140B3"/>
    <w:rsid w:val="00914280"/>
    <w:rsid w:val="00914620"/>
    <w:rsid w:val="00915A25"/>
    <w:rsid w:val="00921549"/>
    <w:rsid w:val="009346D8"/>
    <w:rsid w:val="0093495C"/>
    <w:rsid w:val="009365B9"/>
    <w:rsid w:val="009457D6"/>
    <w:rsid w:val="009475E8"/>
    <w:rsid w:val="00950CEC"/>
    <w:rsid w:val="00953897"/>
    <w:rsid w:val="00956107"/>
    <w:rsid w:val="00956D11"/>
    <w:rsid w:val="0096133B"/>
    <w:rsid w:val="009768E9"/>
    <w:rsid w:val="009800A7"/>
    <w:rsid w:val="00983141"/>
    <w:rsid w:val="009838B9"/>
    <w:rsid w:val="009848C0"/>
    <w:rsid w:val="009868AB"/>
    <w:rsid w:val="00986FF9"/>
    <w:rsid w:val="009906D3"/>
    <w:rsid w:val="00991062"/>
    <w:rsid w:val="00994209"/>
    <w:rsid w:val="0099608D"/>
    <w:rsid w:val="009967F2"/>
    <w:rsid w:val="009A1B0B"/>
    <w:rsid w:val="009A4626"/>
    <w:rsid w:val="009B13CE"/>
    <w:rsid w:val="009B20F2"/>
    <w:rsid w:val="009B3151"/>
    <w:rsid w:val="009B3B07"/>
    <w:rsid w:val="009B69B0"/>
    <w:rsid w:val="009D0522"/>
    <w:rsid w:val="009D269A"/>
    <w:rsid w:val="009E0F98"/>
    <w:rsid w:val="009E0FCA"/>
    <w:rsid w:val="009E3AFC"/>
    <w:rsid w:val="009F0DA1"/>
    <w:rsid w:val="009F3CD1"/>
    <w:rsid w:val="009F3D91"/>
    <w:rsid w:val="009F6F5D"/>
    <w:rsid w:val="009F7238"/>
    <w:rsid w:val="00A034CD"/>
    <w:rsid w:val="00A05988"/>
    <w:rsid w:val="00A06B48"/>
    <w:rsid w:val="00A10311"/>
    <w:rsid w:val="00A118D2"/>
    <w:rsid w:val="00A1449B"/>
    <w:rsid w:val="00A16824"/>
    <w:rsid w:val="00A22C20"/>
    <w:rsid w:val="00A25F2A"/>
    <w:rsid w:val="00A30A1B"/>
    <w:rsid w:val="00A34415"/>
    <w:rsid w:val="00A47D61"/>
    <w:rsid w:val="00A50A16"/>
    <w:rsid w:val="00A518F4"/>
    <w:rsid w:val="00A654C7"/>
    <w:rsid w:val="00A6683D"/>
    <w:rsid w:val="00A749C6"/>
    <w:rsid w:val="00A74C94"/>
    <w:rsid w:val="00A74E59"/>
    <w:rsid w:val="00A83922"/>
    <w:rsid w:val="00A842D3"/>
    <w:rsid w:val="00A84C97"/>
    <w:rsid w:val="00A86C45"/>
    <w:rsid w:val="00A94C02"/>
    <w:rsid w:val="00A9777C"/>
    <w:rsid w:val="00AA34FC"/>
    <w:rsid w:val="00AC02AD"/>
    <w:rsid w:val="00AD7511"/>
    <w:rsid w:val="00AE45C4"/>
    <w:rsid w:val="00AF4478"/>
    <w:rsid w:val="00AF44BE"/>
    <w:rsid w:val="00AF5DBE"/>
    <w:rsid w:val="00B026C9"/>
    <w:rsid w:val="00B1018F"/>
    <w:rsid w:val="00B211A2"/>
    <w:rsid w:val="00B24A21"/>
    <w:rsid w:val="00B25BAB"/>
    <w:rsid w:val="00B327E0"/>
    <w:rsid w:val="00B33B06"/>
    <w:rsid w:val="00B36070"/>
    <w:rsid w:val="00B4437D"/>
    <w:rsid w:val="00B55786"/>
    <w:rsid w:val="00B6265F"/>
    <w:rsid w:val="00B64CAC"/>
    <w:rsid w:val="00B67186"/>
    <w:rsid w:val="00B716E7"/>
    <w:rsid w:val="00B71811"/>
    <w:rsid w:val="00B82E7B"/>
    <w:rsid w:val="00B85C83"/>
    <w:rsid w:val="00B87CD1"/>
    <w:rsid w:val="00B9744D"/>
    <w:rsid w:val="00BA1286"/>
    <w:rsid w:val="00BA7E91"/>
    <w:rsid w:val="00BB3C08"/>
    <w:rsid w:val="00BE3DF3"/>
    <w:rsid w:val="00BF4BDE"/>
    <w:rsid w:val="00BF59B7"/>
    <w:rsid w:val="00C06674"/>
    <w:rsid w:val="00C12D1B"/>
    <w:rsid w:val="00C1591A"/>
    <w:rsid w:val="00C15DA8"/>
    <w:rsid w:val="00C234F9"/>
    <w:rsid w:val="00C278D8"/>
    <w:rsid w:val="00C33964"/>
    <w:rsid w:val="00C35518"/>
    <w:rsid w:val="00C4184A"/>
    <w:rsid w:val="00C41C4A"/>
    <w:rsid w:val="00C44200"/>
    <w:rsid w:val="00C56128"/>
    <w:rsid w:val="00C83A62"/>
    <w:rsid w:val="00C855E7"/>
    <w:rsid w:val="00C94543"/>
    <w:rsid w:val="00CA601D"/>
    <w:rsid w:val="00CA6ADA"/>
    <w:rsid w:val="00CA7F06"/>
    <w:rsid w:val="00CB028F"/>
    <w:rsid w:val="00CB3623"/>
    <w:rsid w:val="00CB531F"/>
    <w:rsid w:val="00CB7FF5"/>
    <w:rsid w:val="00CC09F7"/>
    <w:rsid w:val="00CC28E9"/>
    <w:rsid w:val="00CC64D4"/>
    <w:rsid w:val="00CC669E"/>
    <w:rsid w:val="00CD0CBC"/>
    <w:rsid w:val="00CE3FF4"/>
    <w:rsid w:val="00CF3184"/>
    <w:rsid w:val="00CF4E39"/>
    <w:rsid w:val="00D00FC9"/>
    <w:rsid w:val="00D03EA3"/>
    <w:rsid w:val="00D05D2E"/>
    <w:rsid w:val="00D1521F"/>
    <w:rsid w:val="00D1599A"/>
    <w:rsid w:val="00D27F0E"/>
    <w:rsid w:val="00D31365"/>
    <w:rsid w:val="00D45EF8"/>
    <w:rsid w:val="00D4674E"/>
    <w:rsid w:val="00D479FD"/>
    <w:rsid w:val="00D5089A"/>
    <w:rsid w:val="00D575CF"/>
    <w:rsid w:val="00D674C8"/>
    <w:rsid w:val="00D67C62"/>
    <w:rsid w:val="00D7192A"/>
    <w:rsid w:val="00D7395C"/>
    <w:rsid w:val="00DA536F"/>
    <w:rsid w:val="00DC4A76"/>
    <w:rsid w:val="00DD091E"/>
    <w:rsid w:val="00DD2543"/>
    <w:rsid w:val="00DD2A7E"/>
    <w:rsid w:val="00DD4174"/>
    <w:rsid w:val="00DE5C06"/>
    <w:rsid w:val="00DE6FD3"/>
    <w:rsid w:val="00DF4F60"/>
    <w:rsid w:val="00DF5E66"/>
    <w:rsid w:val="00E10624"/>
    <w:rsid w:val="00E134B2"/>
    <w:rsid w:val="00E13874"/>
    <w:rsid w:val="00E169D0"/>
    <w:rsid w:val="00E23A00"/>
    <w:rsid w:val="00E35728"/>
    <w:rsid w:val="00E4115E"/>
    <w:rsid w:val="00E4488A"/>
    <w:rsid w:val="00E4660B"/>
    <w:rsid w:val="00E535C3"/>
    <w:rsid w:val="00E53DCD"/>
    <w:rsid w:val="00E63676"/>
    <w:rsid w:val="00E66569"/>
    <w:rsid w:val="00E67FF9"/>
    <w:rsid w:val="00E729FA"/>
    <w:rsid w:val="00E8222F"/>
    <w:rsid w:val="00E83537"/>
    <w:rsid w:val="00EA72B9"/>
    <w:rsid w:val="00EB2D7E"/>
    <w:rsid w:val="00EB4E4D"/>
    <w:rsid w:val="00EB5119"/>
    <w:rsid w:val="00EB6975"/>
    <w:rsid w:val="00EC0F8D"/>
    <w:rsid w:val="00ED0A13"/>
    <w:rsid w:val="00ED54EA"/>
    <w:rsid w:val="00EE6999"/>
    <w:rsid w:val="00EF2643"/>
    <w:rsid w:val="00EF2705"/>
    <w:rsid w:val="00EF27B7"/>
    <w:rsid w:val="00F07712"/>
    <w:rsid w:val="00F077EA"/>
    <w:rsid w:val="00F23804"/>
    <w:rsid w:val="00F25312"/>
    <w:rsid w:val="00F26B77"/>
    <w:rsid w:val="00F27F4F"/>
    <w:rsid w:val="00F36018"/>
    <w:rsid w:val="00F36FD7"/>
    <w:rsid w:val="00F5172E"/>
    <w:rsid w:val="00F5390F"/>
    <w:rsid w:val="00F61990"/>
    <w:rsid w:val="00F677CD"/>
    <w:rsid w:val="00F73875"/>
    <w:rsid w:val="00F7612D"/>
    <w:rsid w:val="00F82D4B"/>
    <w:rsid w:val="00F8612A"/>
    <w:rsid w:val="00F9230C"/>
    <w:rsid w:val="00F951B4"/>
    <w:rsid w:val="00F9615C"/>
    <w:rsid w:val="00FB3AAA"/>
    <w:rsid w:val="00FB4DBA"/>
    <w:rsid w:val="00FE50CD"/>
    <w:rsid w:val="00FE52AA"/>
    <w:rsid w:val="00FE53BB"/>
    <w:rsid w:val="00FF3E8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5512C"/>
  <w15:docId w15:val="{529223F6-A367-4469-9C3E-6C33A569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AD"/>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semiHidden/>
    <w:rsid w:val="009838B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tab-span">
    <w:name w:val="apple-tab-span"/>
    <w:rsid w:val="009838B9"/>
    <w:rPr>
      <w:rFonts w:cs="Times New Roman"/>
    </w:rPr>
  </w:style>
  <w:style w:type="paragraph" w:customStyle="1" w:styleId="1">
    <w:name w:val="Абзац списка1"/>
    <w:basedOn w:val="a"/>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6141DF"/>
    <w:pPr>
      <w:spacing w:after="0" w:line="240" w:lineRule="auto"/>
    </w:pPr>
    <w:rPr>
      <w:rFonts w:ascii="Segoe UI" w:eastAsia="Calibri" w:hAnsi="Segoe UI"/>
      <w:sz w:val="18"/>
      <w:szCs w:val="18"/>
    </w:rPr>
  </w:style>
  <w:style w:type="character" w:customStyle="1" w:styleId="a5">
    <w:name w:val="Текст выноски Знак"/>
    <w:link w:val="a4"/>
    <w:semiHidden/>
    <w:locked/>
    <w:rsid w:val="006141DF"/>
    <w:rPr>
      <w:rFonts w:ascii="Segoe UI" w:hAnsi="Segoe UI" w:cs="Segoe UI"/>
      <w:sz w:val="18"/>
      <w:szCs w:val="18"/>
    </w:rPr>
  </w:style>
  <w:style w:type="character" w:styleId="a6">
    <w:name w:val="annotation reference"/>
    <w:semiHidden/>
    <w:rsid w:val="00E83537"/>
    <w:rPr>
      <w:rFonts w:cs="Times New Roman"/>
      <w:sz w:val="16"/>
      <w:szCs w:val="16"/>
    </w:rPr>
  </w:style>
  <w:style w:type="paragraph" w:styleId="a7">
    <w:name w:val="annotation text"/>
    <w:basedOn w:val="a"/>
    <w:link w:val="a8"/>
    <w:semiHidden/>
    <w:rsid w:val="00E83537"/>
    <w:pPr>
      <w:spacing w:line="240" w:lineRule="auto"/>
    </w:pPr>
    <w:rPr>
      <w:rFonts w:eastAsia="Calibri"/>
      <w:sz w:val="20"/>
      <w:szCs w:val="20"/>
    </w:rPr>
  </w:style>
  <w:style w:type="character" w:customStyle="1" w:styleId="a8">
    <w:name w:val="Текст примечания Знак"/>
    <w:link w:val="a7"/>
    <w:semiHidden/>
    <w:locked/>
    <w:rsid w:val="00E83537"/>
    <w:rPr>
      <w:rFonts w:cs="Times New Roman"/>
      <w:sz w:val="20"/>
      <w:szCs w:val="20"/>
    </w:rPr>
  </w:style>
  <w:style w:type="paragraph" w:styleId="a9">
    <w:name w:val="annotation subject"/>
    <w:basedOn w:val="a7"/>
    <w:next w:val="a7"/>
    <w:link w:val="aa"/>
    <w:semiHidden/>
    <w:rsid w:val="00E83537"/>
    <w:rPr>
      <w:b/>
      <w:bCs/>
    </w:rPr>
  </w:style>
  <w:style w:type="character" w:customStyle="1" w:styleId="aa">
    <w:name w:val="Тема примечания Знак"/>
    <w:link w:val="a9"/>
    <w:semiHidden/>
    <w:locked/>
    <w:rsid w:val="00E83537"/>
    <w:rPr>
      <w:rFonts w:cs="Times New Roman"/>
      <w:b/>
      <w:bCs/>
      <w:sz w:val="20"/>
      <w:szCs w:val="20"/>
    </w:rPr>
  </w:style>
  <w:style w:type="character" w:styleId="ab">
    <w:name w:val="Hyperlink"/>
    <w:uiPriority w:val="99"/>
    <w:rsid w:val="0016581D"/>
    <w:rPr>
      <w:color w:val="0000FF"/>
      <w:u w:val="single"/>
    </w:rPr>
  </w:style>
  <w:style w:type="paragraph" w:customStyle="1" w:styleId="10">
    <w:name w:val="Обычный1"/>
    <w:rsid w:val="0016581D"/>
    <w:pPr>
      <w:spacing w:after="200" w:line="276" w:lineRule="auto"/>
    </w:pPr>
    <w:rPr>
      <w:rFonts w:eastAsia="Times New Roman" w:cs="Calibri"/>
      <w:sz w:val="22"/>
      <w:szCs w:val="22"/>
      <w:lang w:val="uk-UA"/>
    </w:rPr>
  </w:style>
  <w:style w:type="table" w:styleId="ac">
    <w:name w:val="Table Grid"/>
    <w:basedOn w:val="a1"/>
    <w:locked/>
    <w:rsid w:val="0065345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aliases w:val="По центру"/>
    <w:qFormat/>
    <w:rsid w:val="006055AD"/>
    <w:rPr>
      <w:sz w:val="22"/>
      <w:szCs w:val="22"/>
      <w:lang w:val="uk-UA" w:eastAsia="en-US"/>
    </w:rPr>
  </w:style>
  <w:style w:type="paragraph" w:customStyle="1" w:styleId="ae">
    <w:name w:val="Содержимое таблицы"/>
    <w:basedOn w:val="a"/>
    <w:rsid w:val="006055AD"/>
    <w:pPr>
      <w:widowControl w:val="0"/>
      <w:suppressLineNumbers/>
      <w:suppressAutoHyphens/>
      <w:spacing w:after="0" w:line="240" w:lineRule="auto"/>
    </w:pPr>
    <w:rPr>
      <w:rFonts w:ascii="Liberation Serif" w:eastAsia="Lucida Sans Unicode" w:hAnsi="Liberation Serif" w:cs="Mangal"/>
      <w:kern w:val="1"/>
      <w:sz w:val="24"/>
      <w:szCs w:val="24"/>
      <w:lang w:val="uk-UA" w:eastAsia="zh-CN" w:bidi="hi-IN"/>
    </w:rPr>
  </w:style>
  <w:style w:type="paragraph" w:styleId="af">
    <w:name w:val="Body Text"/>
    <w:basedOn w:val="a"/>
    <w:rsid w:val="007B273C"/>
    <w:pPr>
      <w:spacing w:after="120"/>
    </w:pPr>
  </w:style>
  <w:style w:type="paragraph" w:styleId="af0">
    <w:name w:val="List Paragraph"/>
    <w:basedOn w:val="a"/>
    <w:qFormat/>
    <w:rsid w:val="003B1507"/>
    <w:pPr>
      <w:spacing w:after="0" w:line="240" w:lineRule="auto"/>
      <w:ind w:left="720"/>
      <w:contextualSpacing/>
    </w:pPr>
    <w:rPr>
      <w:rFonts w:ascii="Times New Roman" w:hAnsi="Times New Roman"/>
      <w:sz w:val="24"/>
      <w:szCs w:val="24"/>
      <w:lang w:eastAsia="ru-RU"/>
    </w:rPr>
  </w:style>
  <w:style w:type="paragraph" w:customStyle="1" w:styleId="11">
    <w:name w:val="Без интервала1"/>
    <w:link w:val="NoSpacingChar"/>
    <w:rsid w:val="002E2154"/>
    <w:rPr>
      <w:sz w:val="22"/>
      <w:szCs w:val="22"/>
      <w:lang w:val="uk-UA" w:eastAsia="en-US"/>
    </w:rPr>
  </w:style>
  <w:style w:type="character" w:customStyle="1" w:styleId="NoSpacingChar">
    <w:name w:val="No Spacing Char"/>
    <w:link w:val="11"/>
    <w:locked/>
    <w:rsid w:val="002E2154"/>
    <w:rPr>
      <w:sz w:val="22"/>
      <w:szCs w:val="22"/>
      <w:lang w:val="uk-UA" w:eastAsia="en-US" w:bidi="ar-SA"/>
    </w:rPr>
  </w:style>
  <w:style w:type="paragraph" w:customStyle="1" w:styleId="xfmc1">
    <w:name w:val="xfmc1"/>
    <w:basedOn w:val="a"/>
    <w:rsid w:val="00D45EF8"/>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qFormat/>
    <w:rsid w:val="00A50A16"/>
    <w:rPr>
      <w:rFonts w:cs="Times New Roman"/>
    </w:rPr>
  </w:style>
  <w:style w:type="paragraph" w:styleId="af1">
    <w:name w:val="Plain Text"/>
    <w:basedOn w:val="a"/>
    <w:link w:val="af2"/>
    <w:rsid w:val="00264009"/>
    <w:pPr>
      <w:widowControl w:val="0"/>
      <w:autoSpaceDE w:val="0"/>
      <w:autoSpaceDN w:val="0"/>
      <w:adjustRightInd w:val="0"/>
      <w:spacing w:after="0" w:line="240" w:lineRule="auto"/>
    </w:pPr>
    <w:rPr>
      <w:rFonts w:ascii="Courier New" w:hAnsi="Courier New"/>
      <w:sz w:val="20"/>
      <w:szCs w:val="20"/>
      <w:lang w:eastAsia="ru-RU"/>
    </w:rPr>
  </w:style>
  <w:style w:type="character" w:customStyle="1" w:styleId="af2">
    <w:name w:val="Текст Знак"/>
    <w:link w:val="af1"/>
    <w:rsid w:val="00264009"/>
    <w:rPr>
      <w:rFonts w:ascii="Courier New" w:eastAsia="Times New Roman" w:hAnsi="Courier New"/>
      <w:lang w:val="ru-RU" w:eastAsia="ru-RU"/>
    </w:rPr>
  </w:style>
  <w:style w:type="character" w:customStyle="1" w:styleId="h-address-formatter">
    <w:name w:val="h-address-formatter"/>
    <w:basedOn w:val="a0"/>
    <w:rsid w:val="00D6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13"/>
          <w:marRight w:val="0"/>
          <w:marTop w:val="0"/>
          <w:marBottom w:val="0"/>
          <w:divBdr>
            <w:top w:val="none" w:sz="0" w:space="0" w:color="auto"/>
            <w:left w:val="none" w:sz="0" w:space="0" w:color="auto"/>
            <w:bottom w:val="none" w:sz="0" w:space="0" w:color="auto"/>
            <w:right w:val="none" w:sz="0" w:space="0" w:color="auto"/>
          </w:divBdr>
        </w:div>
        <w:div w:id="5">
          <w:marLeft w:val="-795"/>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4411421">
      <w:bodyDiv w:val="1"/>
      <w:marLeft w:val="0"/>
      <w:marRight w:val="0"/>
      <w:marTop w:val="0"/>
      <w:marBottom w:val="0"/>
      <w:divBdr>
        <w:top w:val="none" w:sz="0" w:space="0" w:color="auto"/>
        <w:left w:val="none" w:sz="0" w:space="0" w:color="auto"/>
        <w:bottom w:val="none" w:sz="0" w:space="0" w:color="auto"/>
        <w:right w:val="none" w:sz="0" w:space="0" w:color="auto"/>
      </w:divBdr>
    </w:div>
    <w:div w:id="479227405">
      <w:bodyDiv w:val="1"/>
      <w:marLeft w:val="0"/>
      <w:marRight w:val="0"/>
      <w:marTop w:val="0"/>
      <w:marBottom w:val="0"/>
      <w:divBdr>
        <w:top w:val="none" w:sz="0" w:space="0" w:color="auto"/>
        <w:left w:val="none" w:sz="0" w:space="0" w:color="auto"/>
        <w:bottom w:val="none" w:sz="0" w:space="0" w:color="auto"/>
        <w:right w:val="none" w:sz="0" w:space="0" w:color="auto"/>
      </w:divBdr>
      <w:divsChild>
        <w:div w:id="2079161670">
          <w:marLeft w:val="0"/>
          <w:marRight w:val="0"/>
          <w:marTop w:val="0"/>
          <w:marBottom w:val="0"/>
          <w:divBdr>
            <w:top w:val="none" w:sz="0" w:space="0" w:color="auto"/>
            <w:left w:val="none" w:sz="0" w:space="0" w:color="auto"/>
            <w:bottom w:val="none" w:sz="0" w:space="0" w:color="auto"/>
            <w:right w:val="none" w:sz="0" w:space="0" w:color="auto"/>
          </w:divBdr>
        </w:div>
      </w:divsChild>
    </w:div>
    <w:div w:id="646858752">
      <w:bodyDiv w:val="1"/>
      <w:marLeft w:val="0"/>
      <w:marRight w:val="0"/>
      <w:marTop w:val="0"/>
      <w:marBottom w:val="0"/>
      <w:divBdr>
        <w:top w:val="none" w:sz="0" w:space="0" w:color="auto"/>
        <w:left w:val="none" w:sz="0" w:space="0" w:color="auto"/>
        <w:bottom w:val="none" w:sz="0" w:space="0" w:color="auto"/>
        <w:right w:val="none" w:sz="0" w:space="0" w:color="auto"/>
      </w:divBdr>
    </w:div>
    <w:div w:id="811949398">
      <w:bodyDiv w:val="1"/>
      <w:marLeft w:val="0"/>
      <w:marRight w:val="0"/>
      <w:marTop w:val="0"/>
      <w:marBottom w:val="0"/>
      <w:divBdr>
        <w:top w:val="none" w:sz="0" w:space="0" w:color="auto"/>
        <w:left w:val="none" w:sz="0" w:space="0" w:color="auto"/>
        <w:bottom w:val="none" w:sz="0" w:space="0" w:color="auto"/>
        <w:right w:val="none" w:sz="0" w:space="0" w:color="auto"/>
      </w:divBdr>
    </w:div>
    <w:div w:id="923222285">
      <w:bodyDiv w:val="1"/>
      <w:marLeft w:val="0"/>
      <w:marRight w:val="0"/>
      <w:marTop w:val="0"/>
      <w:marBottom w:val="0"/>
      <w:divBdr>
        <w:top w:val="none" w:sz="0" w:space="0" w:color="auto"/>
        <w:left w:val="none" w:sz="0" w:space="0" w:color="auto"/>
        <w:bottom w:val="none" w:sz="0" w:space="0" w:color="auto"/>
        <w:right w:val="none" w:sz="0" w:space="0" w:color="auto"/>
      </w:divBdr>
    </w:div>
    <w:div w:id="17246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C76E-1D10-4806-AD4D-CC80F65F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13023</Words>
  <Characters>7424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userua11</dc:creator>
  <cp:lastModifiedBy>06Сom</cp:lastModifiedBy>
  <cp:revision>9</cp:revision>
  <cp:lastPrinted>2023-12-05T13:47:00Z</cp:lastPrinted>
  <dcterms:created xsi:type="dcterms:W3CDTF">2023-10-06T08:34:00Z</dcterms:created>
  <dcterms:modified xsi:type="dcterms:W3CDTF">2023-12-05T13:48:00Z</dcterms:modified>
</cp:coreProperties>
</file>