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A" w:rsidRDefault="00513C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«Затверджено» </w:t>
      </w:r>
    </w:p>
    <w:p w:rsidR="00513C9A" w:rsidRDefault="00513C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уповноваженої особи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0"/>
          <w:b/>
          <w:lang w:val="uk-UA"/>
        </w:rPr>
      </w:pP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0"/>
          <w:b/>
          <w:lang w:val="uk-UA"/>
        </w:rPr>
      </w:pPr>
      <w:r>
        <w:rPr>
          <w:rStyle w:val="rvts0"/>
          <w:b/>
          <w:lang w:val="uk-UA"/>
        </w:rPr>
        <w:t xml:space="preserve">ОГОЛОШЕННЯ 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rStyle w:val="rvts0"/>
          <w:lang w:val="uk-UA"/>
        </w:rPr>
        <w:t>про проведення відкритих торгів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Найменування замовника*: </w:t>
      </w:r>
      <w:r>
        <w:rPr>
          <w:b/>
          <w:bCs/>
          <w:lang w:val="uk-UA"/>
        </w:rPr>
        <w:t>Закарпатська академія мистецтв;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4"/>
      <w:bookmarkEnd w:id="0"/>
      <w:r>
        <w:rPr>
          <w:color w:val="000000"/>
          <w:lang w:val="uk-UA"/>
        </w:rPr>
        <w:t xml:space="preserve">2. Код згідно з ЄДРПОУ замовника*: </w:t>
      </w:r>
      <w:r>
        <w:rPr>
          <w:b/>
          <w:bCs/>
          <w:color w:val="202124"/>
          <w:shd w:val="clear" w:color="auto" w:fill="FFFFFF"/>
          <w:lang w:val="uk-UA"/>
        </w:rPr>
        <w:t>26465086;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1" w:name="n45"/>
      <w:bookmarkEnd w:id="1"/>
      <w:r>
        <w:rPr>
          <w:color w:val="000000"/>
          <w:lang w:val="uk-UA"/>
        </w:rPr>
        <w:t xml:space="preserve">3. Місцезнаходження замовника*: </w:t>
      </w:r>
      <w:r>
        <w:rPr>
          <w:b/>
          <w:lang w:val="uk-UA"/>
        </w:rPr>
        <w:t xml:space="preserve">88015,  Закарпатська область,  м. Ужгород, вул. </w:t>
      </w:r>
      <w:proofErr w:type="spellStart"/>
      <w:r>
        <w:rPr>
          <w:b/>
          <w:lang w:val="uk-UA"/>
        </w:rPr>
        <w:t>Минайська</w:t>
      </w:r>
      <w:proofErr w:type="spellEnd"/>
      <w:r>
        <w:rPr>
          <w:b/>
          <w:lang w:val="uk-UA"/>
        </w:rPr>
        <w:t>, 38/80;</w:t>
      </w:r>
    </w:p>
    <w:p w:rsidR="00513C9A" w:rsidRDefault="00513C9A">
      <w:pPr>
        <w:pStyle w:val="rvps2"/>
        <w:spacing w:before="0" w:beforeAutospacing="0" w:after="0" w:afterAutospacing="0"/>
        <w:jc w:val="both"/>
        <w:rPr>
          <w:rStyle w:val="rvts0"/>
          <w:b/>
          <w:lang w:val="uk-UA"/>
        </w:rPr>
      </w:pPr>
      <w:r>
        <w:rPr>
          <w:lang w:val="uk-UA"/>
        </w:rPr>
        <w:t xml:space="preserve">4. Категорія замовника: </w:t>
      </w:r>
      <w:r>
        <w:rPr>
          <w:color w:val="333333"/>
          <w:shd w:val="clear" w:color="auto" w:fill="FFFFFF"/>
          <w:lang w:val="uk-UA"/>
        </w:rPr>
        <w:t xml:space="preserve">юридичні особи, які є підприємствами, установами, організаціями (крім тих, які </w:t>
      </w:r>
      <w:r>
        <w:rPr>
          <w:color w:val="000000"/>
          <w:shd w:val="clear" w:color="auto" w:fill="FFFFFF"/>
          <w:lang w:val="uk-UA"/>
        </w:rPr>
        <w:t>визначені у </w:t>
      </w:r>
      <w:hyperlink r:id="rId5" w:anchor="n795" w:history="1">
        <w:r>
          <w:rPr>
            <w:rStyle w:val="a3"/>
            <w:color w:val="000000"/>
            <w:u w:val="none"/>
            <w:shd w:val="clear" w:color="auto" w:fill="FFFFFF"/>
            <w:lang w:val="uk-UA"/>
          </w:rPr>
          <w:t>пунктах 1</w:t>
        </w:r>
      </w:hyperlink>
      <w:r>
        <w:rPr>
          <w:color w:val="000000"/>
          <w:shd w:val="clear" w:color="auto" w:fill="FFFFFF"/>
          <w:lang w:val="uk-UA"/>
        </w:rPr>
        <w:t> і </w:t>
      </w:r>
      <w:hyperlink r:id="rId6" w:anchor="n796" w:history="1">
        <w:r>
          <w:rPr>
            <w:rStyle w:val="a3"/>
            <w:color w:val="000000"/>
            <w:u w:val="none"/>
            <w:shd w:val="clear" w:color="auto" w:fill="FFFFFF"/>
            <w:lang w:val="uk-UA"/>
          </w:rPr>
          <w:t>2</w:t>
        </w:r>
      </w:hyperlink>
      <w:r>
        <w:rPr>
          <w:color w:val="000000"/>
          <w:shd w:val="clear" w:color="auto" w:fill="FFFFFF"/>
          <w:lang w:val="uk-UA"/>
        </w:rPr>
        <w:t> цієї частини</w:t>
      </w:r>
      <w:r>
        <w:rPr>
          <w:color w:val="333333"/>
          <w:shd w:val="clear" w:color="auto" w:fill="FFFFFF"/>
          <w:lang w:val="uk-UA"/>
        </w:rPr>
        <w:t>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  <w:r>
        <w:rPr>
          <w:rStyle w:val="rvts0"/>
          <w:b/>
          <w:lang w:val="uk-UA"/>
        </w:rPr>
        <w:t>, зазначені у пункті 3 частини першої статті 2 Закону</w:t>
      </w:r>
      <w:r>
        <w:rPr>
          <w:b/>
          <w:lang w:val="uk-UA"/>
        </w:rPr>
        <w:t>;</w:t>
      </w:r>
    </w:p>
    <w:p w:rsidR="00513C9A" w:rsidRDefault="00513C9A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bookmarkStart w:id="2" w:name="n656"/>
      <w:bookmarkEnd w:id="2"/>
      <w:r>
        <w:rPr>
          <w:lang w:val="uk-UA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1007A">
        <w:rPr>
          <w:lang w:val="uk-UA"/>
        </w:rPr>
        <w:t xml:space="preserve">за класифікатором </w:t>
      </w:r>
      <w:r w:rsidR="0001007A">
        <w:rPr>
          <w:rFonts w:eastAsia="Arial"/>
          <w:color w:val="000000"/>
          <w:shd w:val="clear" w:color="auto" w:fill="FDFEFD"/>
        </w:rPr>
        <w:t xml:space="preserve">ДК 021:2015 – 09310000-5 - </w:t>
      </w:r>
      <w:proofErr w:type="spellStart"/>
      <w:r w:rsidR="0001007A">
        <w:rPr>
          <w:rFonts w:eastAsia="Arial"/>
          <w:color w:val="000000"/>
          <w:shd w:val="clear" w:color="auto" w:fill="FDFEFD"/>
        </w:rPr>
        <w:t>Електрична</w:t>
      </w:r>
      <w:proofErr w:type="spellEnd"/>
      <w:r w:rsidR="0001007A">
        <w:rPr>
          <w:rFonts w:eastAsia="Arial"/>
          <w:color w:val="000000"/>
          <w:shd w:val="clear" w:color="auto" w:fill="FDFEFD"/>
        </w:rPr>
        <w:t xml:space="preserve"> </w:t>
      </w:r>
      <w:proofErr w:type="spellStart"/>
      <w:r w:rsidR="0001007A">
        <w:rPr>
          <w:rFonts w:eastAsia="Arial"/>
          <w:color w:val="000000"/>
          <w:shd w:val="clear" w:color="auto" w:fill="FDFEFD"/>
        </w:rPr>
        <w:t>енергія</w:t>
      </w:r>
      <w:proofErr w:type="spellEnd"/>
      <w:r w:rsidR="0001007A">
        <w:rPr>
          <w:rFonts w:eastAsia="Arial"/>
          <w:color w:val="000000"/>
          <w:shd w:val="clear" w:color="auto" w:fill="FDFEFD"/>
        </w:rPr>
        <w:t xml:space="preserve"> (</w:t>
      </w:r>
      <w:proofErr w:type="spellStart"/>
      <w:r w:rsidR="0001007A">
        <w:rPr>
          <w:rFonts w:eastAsia="Arial"/>
          <w:color w:val="000000"/>
          <w:shd w:val="clear" w:color="auto" w:fill="FDFEFD"/>
        </w:rPr>
        <w:t>Електрична</w:t>
      </w:r>
      <w:proofErr w:type="spellEnd"/>
      <w:r w:rsidR="0001007A">
        <w:rPr>
          <w:rFonts w:eastAsia="Arial"/>
          <w:color w:val="000000"/>
          <w:shd w:val="clear" w:color="auto" w:fill="FDFEFD"/>
        </w:rPr>
        <w:t xml:space="preserve"> </w:t>
      </w:r>
      <w:proofErr w:type="spellStart"/>
      <w:r w:rsidR="0001007A">
        <w:rPr>
          <w:rFonts w:eastAsia="Arial"/>
          <w:color w:val="000000"/>
          <w:shd w:val="clear" w:color="auto" w:fill="FDFEFD"/>
        </w:rPr>
        <w:t>енергія</w:t>
      </w:r>
      <w:proofErr w:type="spellEnd"/>
      <w:r w:rsidR="0001007A">
        <w:rPr>
          <w:rFonts w:eastAsia="Arial"/>
          <w:color w:val="000000"/>
          <w:shd w:val="clear" w:color="auto" w:fill="FDFEFD"/>
        </w:rPr>
        <w:t>)</w:t>
      </w:r>
      <w:r w:rsidR="0001007A">
        <w:rPr>
          <w:b/>
          <w:lang w:val="uk-UA"/>
        </w:rPr>
        <w:t>;</w:t>
      </w:r>
    </w:p>
    <w:p w:rsidR="0001007A" w:rsidRPr="00C6028F" w:rsidRDefault="00513C9A" w:rsidP="0001007A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5.1. Назва товару чи послуги кожної номенклатурної позиції предмета закупівлі та код товару чи послуги, визначеного згідно з Єдиним закупівельним словником: </w:t>
      </w:r>
      <w:r w:rsidR="0001007A">
        <w:rPr>
          <w:rFonts w:eastAsia="Arial"/>
          <w:color w:val="000000"/>
          <w:shd w:val="clear" w:color="auto" w:fill="FDFEFD"/>
        </w:rPr>
        <w:t xml:space="preserve">ДК 021:2015 – 09310000-5 - </w:t>
      </w:r>
      <w:proofErr w:type="spellStart"/>
      <w:r w:rsidR="0001007A" w:rsidRPr="00C6028F">
        <w:rPr>
          <w:rFonts w:eastAsia="Arial"/>
          <w:b/>
          <w:color w:val="000000"/>
          <w:shd w:val="clear" w:color="auto" w:fill="FDFEFD"/>
        </w:rPr>
        <w:t>Електрична</w:t>
      </w:r>
      <w:proofErr w:type="spellEnd"/>
      <w:r w:rsidR="0001007A" w:rsidRPr="00C6028F">
        <w:rPr>
          <w:rFonts w:eastAsia="Arial"/>
          <w:b/>
          <w:color w:val="000000"/>
          <w:shd w:val="clear" w:color="auto" w:fill="FDFEFD"/>
        </w:rPr>
        <w:t xml:space="preserve"> </w:t>
      </w:r>
      <w:proofErr w:type="spellStart"/>
      <w:r w:rsidR="0001007A" w:rsidRPr="00C6028F">
        <w:rPr>
          <w:rFonts w:eastAsia="Arial"/>
          <w:b/>
          <w:color w:val="000000"/>
          <w:shd w:val="clear" w:color="auto" w:fill="FDFEFD"/>
        </w:rPr>
        <w:t>енергія</w:t>
      </w:r>
      <w:proofErr w:type="spellEnd"/>
      <w:r w:rsidR="0001007A" w:rsidRPr="00C6028F">
        <w:rPr>
          <w:rFonts w:eastAsia="Arial"/>
          <w:b/>
          <w:color w:val="000000"/>
          <w:shd w:val="clear" w:color="auto" w:fill="FDFEFD"/>
        </w:rPr>
        <w:t xml:space="preserve"> (</w:t>
      </w:r>
      <w:proofErr w:type="spellStart"/>
      <w:r w:rsidR="0001007A" w:rsidRPr="00C6028F">
        <w:rPr>
          <w:rFonts w:eastAsia="Arial"/>
          <w:b/>
          <w:color w:val="000000"/>
          <w:shd w:val="clear" w:color="auto" w:fill="FDFEFD"/>
        </w:rPr>
        <w:t>Електрична</w:t>
      </w:r>
      <w:proofErr w:type="spellEnd"/>
      <w:r w:rsidR="0001007A" w:rsidRPr="00C6028F">
        <w:rPr>
          <w:rFonts w:eastAsia="Arial"/>
          <w:b/>
          <w:color w:val="000000"/>
          <w:shd w:val="clear" w:color="auto" w:fill="FDFEFD"/>
        </w:rPr>
        <w:t xml:space="preserve"> </w:t>
      </w:r>
      <w:proofErr w:type="spellStart"/>
      <w:r w:rsidR="0001007A" w:rsidRPr="00C6028F">
        <w:rPr>
          <w:rFonts w:eastAsia="Arial"/>
          <w:b/>
          <w:color w:val="000000"/>
          <w:shd w:val="clear" w:color="auto" w:fill="FDFEFD"/>
        </w:rPr>
        <w:t>енергія</w:t>
      </w:r>
      <w:proofErr w:type="spellEnd"/>
      <w:r w:rsidR="00C6028F" w:rsidRPr="00C6028F">
        <w:rPr>
          <w:rFonts w:eastAsia="Arial"/>
          <w:b/>
          <w:color w:val="000000"/>
          <w:shd w:val="clear" w:color="auto" w:fill="FDFEFD"/>
          <w:lang w:val="uk-UA"/>
        </w:rPr>
        <w:t xml:space="preserve"> з розподілом</w:t>
      </w:r>
      <w:r w:rsidR="0001007A" w:rsidRPr="00C6028F">
        <w:rPr>
          <w:rFonts w:eastAsia="Arial"/>
          <w:b/>
          <w:color w:val="000000"/>
          <w:shd w:val="clear" w:color="auto" w:fill="FDFEFD"/>
        </w:rPr>
        <w:t>)</w:t>
      </w:r>
      <w:r w:rsidR="0001007A" w:rsidRPr="00C6028F">
        <w:rPr>
          <w:b/>
          <w:lang w:val="uk-UA"/>
        </w:rPr>
        <w:t>;</w:t>
      </w:r>
    </w:p>
    <w:p w:rsidR="00513C9A" w:rsidRPr="0001007A" w:rsidRDefault="00513C9A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01007A">
        <w:rPr>
          <w:lang w:val="uk-UA"/>
        </w:rPr>
        <w:t>6.</w:t>
      </w:r>
      <w:r w:rsidRPr="0001007A">
        <w:rPr>
          <w:b/>
          <w:lang w:val="uk-UA"/>
        </w:rPr>
        <w:t xml:space="preserve"> </w:t>
      </w:r>
      <w:r w:rsidRPr="0001007A">
        <w:rPr>
          <w:color w:val="000000"/>
          <w:lang w:val="uk-UA"/>
        </w:rPr>
        <w:t>Кількість товарів або обсяг виконання робіт чи надання послуг</w:t>
      </w:r>
      <w:r w:rsidRPr="0001007A">
        <w:rPr>
          <w:b/>
          <w:color w:val="000000"/>
          <w:lang w:val="uk-UA"/>
        </w:rPr>
        <w:t xml:space="preserve">: </w:t>
      </w:r>
      <w:r w:rsidR="00C6028F">
        <w:rPr>
          <w:b/>
          <w:bCs/>
          <w:lang w:val="uk-UA"/>
        </w:rPr>
        <w:t>45</w:t>
      </w:r>
      <w:r w:rsidR="00D43D8F">
        <w:rPr>
          <w:b/>
          <w:bCs/>
          <w:lang w:val="uk-UA"/>
        </w:rPr>
        <w:t xml:space="preserve"> </w:t>
      </w:r>
      <w:r w:rsidRPr="0001007A">
        <w:rPr>
          <w:b/>
          <w:bCs/>
          <w:lang w:val="uk-UA"/>
        </w:rPr>
        <w:t>0</w:t>
      </w:r>
      <w:r w:rsidR="0001007A" w:rsidRPr="0001007A">
        <w:rPr>
          <w:b/>
          <w:bCs/>
          <w:lang w:val="uk-UA"/>
        </w:rPr>
        <w:t>00 кВт/год.</w:t>
      </w:r>
      <w:r w:rsidRPr="0001007A">
        <w:rPr>
          <w:b/>
          <w:bCs/>
          <w:lang w:val="uk-UA"/>
        </w:rPr>
        <w:t>;</w:t>
      </w:r>
    </w:p>
    <w:p w:rsidR="004F5477" w:rsidRDefault="00513C9A" w:rsidP="0001007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1007A">
        <w:rPr>
          <w:rFonts w:ascii="Times New Roman" w:hAnsi="Times New Roman"/>
          <w:sz w:val="24"/>
          <w:szCs w:val="24"/>
          <w:lang w:val="uk-UA"/>
        </w:rPr>
        <w:t>7.</w:t>
      </w:r>
      <w:r w:rsidRPr="000100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1007A">
        <w:rPr>
          <w:rFonts w:ascii="Times New Roman" w:hAnsi="Times New Roman"/>
          <w:color w:val="000000"/>
          <w:sz w:val="24"/>
          <w:szCs w:val="24"/>
          <w:lang w:val="uk-UA"/>
        </w:rPr>
        <w:t>Місце поставки товарів або місце виконання робіт чи надання послуг</w:t>
      </w:r>
      <w:bookmarkStart w:id="3" w:name="n51"/>
      <w:bookmarkEnd w:id="3"/>
      <w:r w:rsidRPr="0001007A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bookmarkStart w:id="4" w:name="n657"/>
      <w:bookmarkStart w:id="5" w:name="n658"/>
      <w:bookmarkEnd w:id="4"/>
      <w:bookmarkEnd w:id="5"/>
    </w:p>
    <w:p w:rsidR="004F5477" w:rsidRDefault="004F5477" w:rsidP="0001007A">
      <w:pPr>
        <w:spacing w:after="0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Закарпатська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 область, м. Ужгород, 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. Волошина, 37, 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індекс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 88000</w:t>
      </w:r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, комплекс </w:t>
      </w:r>
      <w:proofErr w:type="spellStart"/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>будівель</w:t>
      </w:r>
      <w:proofErr w:type="spellEnd"/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>і</w:t>
      </w:r>
      <w:proofErr w:type="spellEnd"/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>споруд</w:t>
      </w:r>
      <w:proofErr w:type="spellEnd"/>
      <w:r w:rsidR="0001007A" w:rsidRPr="0001007A">
        <w:rPr>
          <w:rStyle w:val="a5"/>
          <w:rFonts w:ascii="Times New Roman" w:hAnsi="Times New Roman"/>
          <w:i w:val="0"/>
          <w:sz w:val="24"/>
          <w:szCs w:val="24"/>
        </w:rPr>
        <w:t>;</w:t>
      </w:r>
      <w:r w:rsidR="0001007A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</w:p>
    <w:p w:rsidR="0001007A" w:rsidRPr="00AC5C66" w:rsidRDefault="004F5477" w:rsidP="0001007A">
      <w:pPr>
        <w:spacing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Закарпатська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 область, м. Ужгород, 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Минайська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 38/80, </w:t>
      </w:r>
      <w:proofErr w:type="spellStart"/>
      <w:r w:rsidR="0001007A" w:rsidRPr="0001007A">
        <w:rPr>
          <w:rFonts w:ascii="Times New Roman" w:hAnsi="Times New Roman"/>
          <w:b/>
          <w:sz w:val="24"/>
          <w:szCs w:val="24"/>
        </w:rPr>
        <w:t>індекс</w:t>
      </w:r>
      <w:proofErr w:type="spellEnd"/>
      <w:r w:rsidR="0001007A" w:rsidRPr="0001007A">
        <w:rPr>
          <w:rFonts w:ascii="Times New Roman" w:hAnsi="Times New Roman"/>
          <w:b/>
          <w:sz w:val="24"/>
          <w:szCs w:val="24"/>
        </w:rPr>
        <w:t xml:space="preserve"> 88015</w:t>
      </w:r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="0001007A" w:rsidRPr="0001007A">
        <w:rPr>
          <w:rStyle w:val="a5"/>
          <w:rFonts w:ascii="Times New Roman" w:hAnsi="Times New Roman"/>
          <w:b/>
          <w:i w:val="0"/>
          <w:sz w:val="24"/>
          <w:szCs w:val="24"/>
        </w:rPr>
        <w:t>майстерня</w:t>
      </w:r>
      <w:proofErr w:type="spellEnd"/>
      <w:r w:rsidR="0001007A" w:rsidRPr="00AC5C66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01007A" w:rsidRPr="00552013" w:rsidRDefault="00513C9A" w:rsidP="0001007A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8. Очікувана вартість предмета закупівлі: </w:t>
      </w:r>
      <w:r w:rsidR="00552013" w:rsidRPr="00552013">
        <w:rPr>
          <w:b/>
          <w:lang w:val="uk-UA"/>
        </w:rPr>
        <w:t>398250,00</w:t>
      </w:r>
      <w:r w:rsidR="00552013">
        <w:rPr>
          <w:lang w:val="uk-UA"/>
        </w:rPr>
        <w:t xml:space="preserve"> </w:t>
      </w:r>
      <w:r w:rsidR="005D5D39">
        <w:rPr>
          <w:lang w:val="uk-UA"/>
        </w:rPr>
        <w:t>грн</w:t>
      </w:r>
      <w:r w:rsidR="005D5D39" w:rsidRPr="00552013">
        <w:rPr>
          <w:b/>
          <w:lang w:val="uk-UA"/>
        </w:rPr>
        <w:t xml:space="preserve">. </w:t>
      </w:r>
      <w:r w:rsidR="0001007A" w:rsidRPr="00552013">
        <w:rPr>
          <w:b/>
          <w:lang w:val="uk-UA"/>
        </w:rPr>
        <w:t>(</w:t>
      </w:r>
      <w:r w:rsidR="00552013">
        <w:rPr>
          <w:b/>
          <w:lang w:val="uk-UA"/>
        </w:rPr>
        <w:t>т</w:t>
      </w:r>
      <w:r w:rsidR="00552013" w:rsidRPr="00552013">
        <w:rPr>
          <w:b/>
          <w:shd w:val="clear" w:color="auto" w:fill="FFFFFF"/>
          <w:lang w:val="uk-UA"/>
        </w:rPr>
        <w:t>риста дев'яносто вісім тисяч двісті п'ятдесят гривень 00 копійок</w:t>
      </w:r>
      <w:r w:rsidR="0001007A" w:rsidRPr="00552013">
        <w:rPr>
          <w:b/>
          <w:lang w:val="uk-UA"/>
        </w:rPr>
        <w:t>)  із ПДВ;</w:t>
      </w:r>
    </w:p>
    <w:p w:rsidR="00513C9A" w:rsidRDefault="00513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</w:pPr>
      <w:bookmarkStart w:id="6" w:name="n659"/>
      <w:bookmarkEnd w:id="6"/>
      <w:r>
        <w:rPr>
          <w:rFonts w:ascii="Times New Roman" w:hAnsi="Times New Roman"/>
          <w:sz w:val="24"/>
          <w:szCs w:val="24"/>
          <w:lang w:val="uk-UA"/>
        </w:rPr>
        <w:t xml:space="preserve">9. Строк поставки товарів, виконання робіт, надання послуг: </w:t>
      </w:r>
      <w:r w:rsidR="003503E2">
        <w:rPr>
          <w:rFonts w:ascii="Times New Roman" w:hAnsi="Times New Roman"/>
          <w:b/>
          <w:bCs/>
          <w:sz w:val="24"/>
          <w:szCs w:val="24"/>
          <w:lang w:val="uk-UA" w:eastAsia="uk-UA"/>
        </w:rPr>
        <w:t>з 01.02.2024 року по 31.12.2024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року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</w:p>
    <w:p w:rsidR="00513C9A" w:rsidRPr="00C6028F" w:rsidRDefault="00513C9A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bookmarkStart w:id="7" w:name="n660"/>
      <w:bookmarkEnd w:id="7"/>
      <w:r>
        <w:rPr>
          <w:lang w:val="uk-UA"/>
        </w:rPr>
        <w:t xml:space="preserve">10. Кінцевий строк подання тендерних пропозицій: </w:t>
      </w:r>
      <w:r w:rsidR="00C6028F" w:rsidRPr="00C6028F">
        <w:rPr>
          <w:b/>
          <w:lang w:val="uk-UA"/>
        </w:rPr>
        <w:t>11.01</w:t>
      </w:r>
      <w:r w:rsidRPr="00C6028F">
        <w:rPr>
          <w:b/>
          <w:lang w:val="uk-UA"/>
        </w:rPr>
        <w:t>.202</w:t>
      </w:r>
      <w:r w:rsidR="00C6028F" w:rsidRPr="00C6028F">
        <w:rPr>
          <w:b/>
          <w:lang w:val="uk-UA"/>
        </w:rPr>
        <w:t>4</w:t>
      </w:r>
      <w:r w:rsidR="00BF4E3E">
        <w:rPr>
          <w:b/>
          <w:lang w:val="uk-UA"/>
        </w:rPr>
        <w:t xml:space="preserve"> р.</w:t>
      </w:r>
      <w:r w:rsidRPr="00C6028F">
        <w:rPr>
          <w:b/>
          <w:lang w:val="uk-UA"/>
        </w:rPr>
        <w:t>, до</w:t>
      </w:r>
      <w:r w:rsidR="00C6028F" w:rsidRPr="00C6028F">
        <w:rPr>
          <w:b/>
          <w:lang w:val="uk-UA"/>
        </w:rPr>
        <w:t>10</w:t>
      </w:r>
      <w:r w:rsidRPr="00C6028F">
        <w:rPr>
          <w:b/>
          <w:lang w:val="uk-UA"/>
        </w:rPr>
        <w:t xml:space="preserve"> год. 00 хв.;</w:t>
      </w:r>
    </w:p>
    <w:p w:rsidR="0029530A" w:rsidRDefault="00513C9A" w:rsidP="0029530A">
      <w:pPr>
        <w:pStyle w:val="TableParagraph"/>
        <w:ind w:left="0"/>
        <w:jc w:val="both"/>
        <w:rPr>
          <w:rFonts w:eastAsia="SimSun"/>
          <w:b/>
          <w:bCs/>
          <w:sz w:val="24"/>
          <w:szCs w:val="24"/>
          <w:lang w:eastAsia="zh-CN"/>
        </w:rPr>
      </w:pPr>
      <w:bookmarkStart w:id="8" w:name="n661"/>
      <w:bookmarkEnd w:id="8"/>
      <w:r>
        <w:rPr>
          <w:sz w:val="24"/>
          <w:szCs w:val="24"/>
        </w:rPr>
        <w:t>11. Умови оплати:</w:t>
      </w:r>
      <w:r w:rsidR="0029530A">
        <w:rPr>
          <w:sz w:val="24"/>
          <w:szCs w:val="24"/>
        </w:rPr>
        <w:t xml:space="preserve"> </w:t>
      </w:r>
      <w:r w:rsidR="0029530A">
        <w:rPr>
          <w:rFonts w:eastAsia="SimSun"/>
          <w:b/>
          <w:bCs/>
          <w:sz w:val="24"/>
          <w:szCs w:val="24"/>
          <w:lang w:eastAsia="zh-CN"/>
        </w:rPr>
        <w:t>о</w:t>
      </w:r>
      <w:r w:rsidR="0029530A" w:rsidRPr="00954A94">
        <w:rPr>
          <w:rFonts w:eastAsia="SimSun"/>
          <w:b/>
          <w:bCs/>
          <w:sz w:val="24"/>
          <w:szCs w:val="24"/>
          <w:lang w:eastAsia="zh-CN"/>
        </w:rPr>
        <w:t>плата рахунка Постачальника за цим Договором має бути здійснена Споживачем у строк, визначений у рахунку, який не може бути меншим 5 (п’яти) робочих днів з моменту отримання його Споживачем, або протягом 5 (п’яти) робочих днів від дати, зазначеної у комерційній пропозиції, щодо оплати рахунку, оформленого Споживачем</w:t>
      </w:r>
      <w:r w:rsidR="0029530A">
        <w:rPr>
          <w:rFonts w:eastAsia="SimSun"/>
          <w:b/>
          <w:bCs/>
          <w:sz w:val="24"/>
          <w:szCs w:val="24"/>
          <w:lang w:eastAsia="zh-CN"/>
        </w:rPr>
        <w:t>;</w:t>
      </w:r>
    </w:p>
    <w:p w:rsidR="00513C9A" w:rsidRDefault="00513C9A" w:rsidP="0029530A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Мова (мови), якою (якими) повинні готуватися тендерні пропозиції: </w:t>
      </w:r>
      <w:r>
        <w:rPr>
          <w:b/>
          <w:sz w:val="24"/>
          <w:szCs w:val="24"/>
        </w:rPr>
        <w:t>українська</w:t>
      </w:r>
      <w:bookmarkStart w:id="9" w:name="n663"/>
      <w:bookmarkEnd w:id="9"/>
      <w:r>
        <w:rPr>
          <w:b/>
          <w:sz w:val="24"/>
          <w:szCs w:val="24"/>
        </w:rPr>
        <w:t xml:space="preserve"> з урахуванням вимог тендерної документації;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13. Розмір забезпечення тендерних пропозицій (якщо замовник вимагає його надати): </w:t>
      </w:r>
      <w:r>
        <w:rPr>
          <w:b/>
          <w:lang w:val="uk-UA"/>
        </w:rPr>
        <w:t>не вимагається;</w:t>
      </w:r>
    </w:p>
    <w:p w:rsidR="00513C9A" w:rsidRDefault="00513C9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14. Вид та умови надання забезпечення тендерних пропозицій (якщо замовник вимагає його надати):</w:t>
      </w:r>
      <w:r>
        <w:rPr>
          <w:b/>
          <w:lang w:val="uk-UA"/>
        </w:rPr>
        <w:t xml:space="preserve"> не вимагається;</w:t>
      </w:r>
    </w:p>
    <w:p w:rsidR="00513C9A" w:rsidRDefault="00513C9A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10" w:name="n664"/>
      <w:bookmarkEnd w:id="10"/>
      <w:r>
        <w:rPr>
          <w:lang w:val="uk-UA"/>
        </w:rPr>
        <w:t xml:space="preserve">15. Дата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Закону: </w:t>
      </w:r>
      <w:r>
        <w:rPr>
          <w:b/>
          <w:lang w:val="uk-UA"/>
        </w:rPr>
        <w:t>не застосовується</w:t>
      </w:r>
      <w:r>
        <w:rPr>
          <w:b/>
          <w:color w:val="000000"/>
          <w:lang w:val="uk-UA"/>
        </w:rPr>
        <w:t xml:space="preserve"> ;</w:t>
      </w:r>
    </w:p>
    <w:p w:rsidR="00513C9A" w:rsidRDefault="00513C9A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11" w:name="n665"/>
      <w:bookmarkEnd w:id="11"/>
      <w:r>
        <w:rPr>
          <w:lang w:val="uk-UA"/>
        </w:rPr>
        <w:t xml:space="preserve">16.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>
        <w:rPr>
          <w:b/>
          <w:lang w:val="uk-UA"/>
        </w:rPr>
        <w:t>0,5 %;</w:t>
      </w:r>
    </w:p>
    <w:p w:rsidR="00513C9A" w:rsidRDefault="00513C9A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bookmarkStart w:id="12" w:name="n666"/>
      <w:bookmarkEnd w:id="12"/>
      <w:r>
        <w:rPr>
          <w:lang w:val="uk-UA"/>
        </w:rPr>
        <w:t xml:space="preserve">17. Математична формула для розрахунку приведеної ціни (у разі її застосування) - </w:t>
      </w:r>
      <w:r>
        <w:rPr>
          <w:b/>
          <w:lang w:val="uk-UA"/>
        </w:rPr>
        <w:t>не застосовується;</w:t>
      </w:r>
    </w:p>
    <w:p w:rsidR="00513C9A" w:rsidRDefault="00513C9A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18. Інша інформація</w:t>
      </w:r>
    </w:p>
    <w:p w:rsidR="0029530A" w:rsidRDefault="0029530A" w:rsidP="0029530A">
      <w:pPr>
        <w:pStyle w:val="rvps2"/>
        <w:spacing w:before="0" w:beforeAutospacing="0" w:after="0" w:afterAutospacing="0"/>
        <w:jc w:val="both"/>
        <w:rPr>
          <w:lang w:val="uk-UA"/>
        </w:rPr>
      </w:pPr>
      <w:r w:rsidRPr="00765220">
        <w:rPr>
          <w:rStyle w:val="rvts0"/>
          <w:lang w:val="uk-UA"/>
        </w:rPr>
        <w:t xml:space="preserve">вид закупівлі - </w:t>
      </w:r>
      <w:r>
        <w:rPr>
          <w:rStyle w:val="rvts0"/>
          <w:b/>
          <w:lang w:val="uk-UA"/>
        </w:rPr>
        <w:t>процедура закупівлі - відкриті торги (з особливостями),</w:t>
      </w:r>
      <w:r w:rsidRPr="00845B2C">
        <w:rPr>
          <w:b/>
          <w:lang w:val="uk-UA"/>
        </w:rPr>
        <w:t xml:space="preserve"> закупівля здійснюється відповідно до норм постанови КМУ від 12.10.2022 № 1178</w:t>
      </w:r>
    </w:p>
    <w:p w:rsidR="0029530A" w:rsidRDefault="0029530A" w:rsidP="0029530A">
      <w:pPr>
        <w:spacing w:after="0" w:line="240" w:lineRule="auto"/>
        <w:jc w:val="both"/>
        <w:rPr>
          <w:rStyle w:val="rvts0"/>
          <w:rFonts w:ascii="Times New Roman" w:hAnsi="Times New Roman"/>
          <w:b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  <w:lang w:val="uk-UA"/>
        </w:rPr>
        <w:t xml:space="preserve">застосовані критерії оцінки – </w:t>
      </w:r>
      <w:r>
        <w:rPr>
          <w:rStyle w:val="rvts0"/>
          <w:rFonts w:ascii="Times New Roman" w:hAnsi="Times New Roman"/>
          <w:b/>
          <w:sz w:val="24"/>
          <w:szCs w:val="24"/>
          <w:lang w:val="uk-UA"/>
        </w:rPr>
        <w:t>ціна.</w:t>
      </w:r>
    </w:p>
    <w:p w:rsidR="00513C9A" w:rsidRDefault="00513C9A">
      <w:pPr>
        <w:spacing w:after="0" w:line="240" w:lineRule="auto"/>
        <w:jc w:val="both"/>
        <w:rPr>
          <w:rStyle w:val="rvts0"/>
          <w:rFonts w:ascii="Times New Roman" w:hAnsi="Times New Roman"/>
          <w:b/>
          <w:sz w:val="24"/>
          <w:szCs w:val="24"/>
          <w:lang w:val="uk-UA"/>
        </w:rPr>
      </w:pPr>
    </w:p>
    <w:p w:rsidR="00513C9A" w:rsidRDefault="00513C9A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13C9A" w:rsidRDefault="00513C9A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13C9A" w:rsidRDefault="00513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Уповноважена особа                                                                  ______________ Артур ПАВЛЮК</w:t>
      </w:r>
    </w:p>
    <w:sectPr w:rsidR="00513C9A" w:rsidSect="00B4249C">
      <w:pgSz w:w="11906" w:h="16838"/>
      <w:pgMar w:top="680" w:right="567" w:bottom="680" w:left="119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F73"/>
    <w:rsid w:val="0001007A"/>
    <w:rsid w:val="000214B1"/>
    <w:rsid w:val="00045D2F"/>
    <w:rsid w:val="00064501"/>
    <w:rsid w:val="0007265A"/>
    <w:rsid w:val="00085FF2"/>
    <w:rsid w:val="000B04C4"/>
    <w:rsid w:val="00107DF1"/>
    <w:rsid w:val="00134E77"/>
    <w:rsid w:val="001636B3"/>
    <w:rsid w:val="00173E40"/>
    <w:rsid w:val="001B04D3"/>
    <w:rsid w:val="0029530A"/>
    <w:rsid w:val="002E148D"/>
    <w:rsid w:val="00333C2E"/>
    <w:rsid w:val="003503E2"/>
    <w:rsid w:val="003A06B5"/>
    <w:rsid w:val="00400DEB"/>
    <w:rsid w:val="00470DD6"/>
    <w:rsid w:val="004F5477"/>
    <w:rsid w:val="00513C9A"/>
    <w:rsid w:val="00532978"/>
    <w:rsid w:val="0053554F"/>
    <w:rsid w:val="00552013"/>
    <w:rsid w:val="005729C4"/>
    <w:rsid w:val="005D5D39"/>
    <w:rsid w:val="006143C4"/>
    <w:rsid w:val="006150C3"/>
    <w:rsid w:val="00643A66"/>
    <w:rsid w:val="006504E7"/>
    <w:rsid w:val="00702B79"/>
    <w:rsid w:val="0071060A"/>
    <w:rsid w:val="00722A9F"/>
    <w:rsid w:val="0074065D"/>
    <w:rsid w:val="00765220"/>
    <w:rsid w:val="007F7B37"/>
    <w:rsid w:val="0080261C"/>
    <w:rsid w:val="00845A8B"/>
    <w:rsid w:val="00853259"/>
    <w:rsid w:val="008605BE"/>
    <w:rsid w:val="00872118"/>
    <w:rsid w:val="008844D3"/>
    <w:rsid w:val="008B5FE8"/>
    <w:rsid w:val="008E1F73"/>
    <w:rsid w:val="00933F9A"/>
    <w:rsid w:val="00942641"/>
    <w:rsid w:val="00950F9C"/>
    <w:rsid w:val="00954EB0"/>
    <w:rsid w:val="00993232"/>
    <w:rsid w:val="009A0C49"/>
    <w:rsid w:val="009E7341"/>
    <w:rsid w:val="009F4429"/>
    <w:rsid w:val="00A92266"/>
    <w:rsid w:val="00B01B5B"/>
    <w:rsid w:val="00B02F7F"/>
    <w:rsid w:val="00B4249C"/>
    <w:rsid w:val="00B45EEA"/>
    <w:rsid w:val="00B87E21"/>
    <w:rsid w:val="00B95542"/>
    <w:rsid w:val="00B96BAA"/>
    <w:rsid w:val="00BB5482"/>
    <w:rsid w:val="00BD3F70"/>
    <w:rsid w:val="00BF4E3E"/>
    <w:rsid w:val="00C55F3C"/>
    <w:rsid w:val="00C6028F"/>
    <w:rsid w:val="00C6179C"/>
    <w:rsid w:val="00C83E57"/>
    <w:rsid w:val="00CA0850"/>
    <w:rsid w:val="00D14F94"/>
    <w:rsid w:val="00D43D8F"/>
    <w:rsid w:val="00DE4052"/>
    <w:rsid w:val="00E33815"/>
    <w:rsid w:val="00E515B4"/>
    <w:rsid w:val="00E74CCE"/>
    <w:rsid w:val="00EA41CE"/>
    <w:rsid w:val="00F064BC"/>
    <w:rsid w:val="00F83056"/>
    <w:rsid w:val="00F84678"/>
    <w:rsid w:val="0642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249C"/>
    <w:rPr>
      <w:color w:val="0000FF"/>
      <w:u w:val="single"/>
    </w:rPr>
  </w:style>
  <w:style w:type="character" w:styleId="a4">
    <w:name w:val="page number"/>
    <w:basedOn w:val="a0"/>
    <w:rsid w:val="00B4249C"/>
  </w:style>
  <w:style w:type="paragraph" w:customStyle="1" w:styleId="rvps2">
    <w:name w:val="rvps2"/>
    <w:basedOn w:val="a"/>
    <w:rsid w:val="00B4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B4249C"/>
  </w:style>
  <w:style w:type="character" w:customStyle="1" w:styleId="xfm90158185">
    <w:name w:val="xfm_90158185"/>
    <w:basedOn w:val="a0"/>
    <w:rsid w:val="00B4249C"/>
  </w:style>
  <w:style w:type="character" w:customStyle="1" w:styleId="xfm30012023">
    <w:name w:val="xfm_30012023"/>
    <w:basedOn w:val="a0"/>
    <w:rsid w:val="00B4249C"/>
  </w:style>
  <w:style w:type="character" w:customStyle="1" w:styleId="xfmc1">
    <w:name w:val="xfmc1"/>
    <w:basedOn w:val="a0"/>
    <w:rsid w:val="00B4249C"/>
  </w:style>
  <w:style w:type="paragraph" w:customStyle="1" w:styleId="TableParagraph">
    <w:name w:val="Table Paragraph"/>
    <w:basedOn w:val="a"/>
    <w:uiPriority w:val="1"/>
    <w:qFormat/>
    <w:rsid w:val="00B4249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uk-UA"/>
    </w:rPr>
  </w:style>
  <w:style w:type="character" w:styleId="a5">
    <w:name w:val="Emphasis"/>
    <w:basedOn w:val="a0"/>
    <w:qFormat/>
    <w:rsid w:val="00010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4DFE-9481-4E9A-8FE7-733FAD77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n796</vt:lpwstr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n795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</dc:creator>
  <cp:lastModifiedBy>Admin</cp:lastModifiedBy>
  <cp:revision>5</cp:revision>
  <dcterms:created xsi:type="dcterms:W3CDTF">2024-01-03T08:41:00Z</dcterms:created>
  <dcterms:modified xsi:type="dcterms:W3CDTF">2024-01-03T12:13:00Z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B2081D73B3FF420FB0E89B2FD3F974A3</vt:lpwstr>
  </property>
</Properties>
</file>