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579C" w14:textId="77777777" w:rsidR="00CA62E6" w:rsidRDefault="00CA62E6" w:rsidP="00134BCE">
      <w:pPr>
        <w:suppressAutoHyphens/>
        <w:spacing w:line="256" w:lineRule="auto"/>
        <w:ind w:right="1"/>
        <w:rPr>
          <w:rFonts w:ascii="Times New Roman" w:hAnsi="Times New Roman" w:cs="Times New Roman"/>
          <w:b/>
          <w:bCs/>
          <w:sz w:val="26"/>
          <w:szCs w:val="26"/>
          <w:lang w:eastAsia="zh-CN"/>
        </w:rPr>
      </w:pPr>
    </w:p>
    <w:p w14:paraId="103ACC45" w14:textId="77777777" w:rsidR="00CC0DCB" w:rsidRDefault="00CC0DCB" w:rsidP="00A92A2F">
      <w:pPr>
        <w:suppressAutoHyphens/>
        <w:spacing w:line="256" w:lineRule="auto"/>
        <w:ind w:right="1"/>
        <w:jc w:val="center"/>
        <w:rPr>
          <w:rFonts w:ascii="Times New Roman" w:hAnsi="Times New Roman" w:cs="Times New Roman"/>
          <w:b/>
          <w:bCs/>
          <w:sz w:val="26"/>
          <w:szCs w:val="26"/>
          <w:lang w:eastAsia="zh-CN"/>
        </w:rPr>
      </w:pPr>
    </w:p>
    <w:p w14:paraId="6DB8F500" w14:textId="455CD8A7" w:rsidR="00A92A2F" w:rsidRPr="00A92A2F" w:rsidRDefault="00A92A2F" w:rsidP="00A92A2F">
      <w:pPr>
        <w:suppressAutoHyphens/>
        <w:spacing w:line="256" w:lineRule="auto"/>
        <w:ind w:right="1"/>
        <w:jc w:val="center"/>
        <w:rPr>
          <w:rFonts w:ascii="Times New Roman" w:hAnsi="Times New Roman" w:cs="Times New Roman"/>
          <w:b/>
          <w:bCs/>
          <w:sz w:val="26"/>
          <w:szCs w:val="26"/>
          <w:lang w:eastAsia="zh-CN"/>
        </w:rPr>
      </w:pPr>
      <w:r w:rsidRPr="00A92A2F">
        <w:rPr>
          <w:rFonts w:ascii="Times New Roman" w:hAnsi="Times New Roman" w:cs="Times New Roman"/>
          <w:b/>
          <w:bCs/>
          <w:sz w:val="26"/>
          <w:szCs w:val="26"/>
          <w:lang w:eastAsia="zh-CN"/>
        </w:rPr>
        <w:t>СПЕЦІАЛІЗОВАНА ШКОЛА І-ІІІ СТУПЕНІВ №264 З ПОГЛИБЛЕНИМ ВИВЧЕННЯМ АНГЛІЙСЬКОЇ МОВИ  ДЕСНЯНСЬКОГО РАЙОНУ МІСТА КИЄВА</w:t>
      </w:r>
    </w:p>
    <w:p w14:paraId="6B9BEAB9" w14:textId="77777777" w:rsidR="00A92A2F" w:rsidRPr="00A92A2F" w:rsidRDefault="00A92A2F" w:rsidP="00A92A2F">
      <w:pPr>
        <w:suppressAutoHyphens/>
        <w:spacing w:line="256" w:lineRule="auto"/>
        <w:ind w:right="1"/>
        <w:jc w:val="center"/>
        <w:rPr>
          <w:rFonts w:ascii="Times New Roman" w:hAnsi="Times New Roman" w:cs="Times New Roman"/>
          <w:b/>
          <w:bCs/>
          <w:sz w:val="24"/>
          <w:szCs w:val="24"/>
          <w:lang w:eastAsia="zh-CN"/>
        </w:rPr>
      </w:pPr>
    </w:p>
    <w:p w14:paraId="5788A06F" w14:textId="77777777" w:rsidR="00A92A2F" w:rsidRPr="00A92A2F" w:rsidRDefault="00A92A2F" w:rsidP="00A92A2F">
      <w:pPr>
        <w:suppressAutoHyphens/>
        <w:spacing w:after="0" w:line="240" w:lineRule="auto"/>
        <w:ind w:left="4956"/>
        <w:jc w:val="center"/>
        <w:rPr>
          <w:rFonts w:ascii="Times New Roman" w:hAnsi="Times New Roman" w:cs="Times New Roman"/>
          <w:bCs/>
          <w:spacing w:val="-1"/>
          <w:lang w:eastAsia="zh-CN"/>
        </w:rPr>
      </w:pPr>
      <w:r w:rsidRPr="00A92A2F">
        <w:rPr>
          <w:rFonts w:ascii="Times New Roman" w:hAnsi="Times New Roman" w:cs="Times New Roman"/>
          <w:bCs/>
          <w:spacing w:val="-1"/>
          <w:lang w:eastAsia="zh-CN"/>
        </w:rPr>
        <w:t xml:space="preserve">             ЗАТВЕРДЖЕНО</w:t>
      </w:r>
    </w:p>
    <w:p w14:paraId="2F7FAB73" w14:textId="77777777" w:rsidR="00A92A2F" w:rsidRPr="00A92A2F" w:rsidRDefault="00A92A2F" w:rsidP="00A92A2F">
      <w:pPr>
        <w:suppressAutoHyphens/>
        <w:spacing w:after="0" w:line="240" w:lineRule="auto"/>
        <w:ind w:left="4500"/>
        <w:jc w:val="center"/>
        <w:rPr>
          <w:rFonts w:ascii="Times New Roman" w:hAnsi="Times New Roman" w:cs="Times New Roman"/>
          <w:bCs/>
          <w:spacing w:val="-1"/>
          <w:lang w:eastAsia="zh-CN"/>
        </w:rPr>
      </w:pPr>
      <w:r w:rsidRPr="00A92A2F">
        <w:rPr>
          <w:rFonts w:ascii="Times New Roman" w:hAnsi="Times New Roman" w:cs="Times New Roman"/>
          <w:bCs/>
          <w:spacing w:val="-1"/>
          <w:lang w:eastAsia="zh-CN"/>
        </w:rPr>
        <w:t xml:space="preserve">                      Уповноваженою особою</w:t>
      </w:r>
    </w:p>
    <w:p w14:paraId="4FE12E8C" w14:textId="3342210D" w:rsidR="00A92A2F" w:rsidRPr="00A92A2F" w:rsidRDefault="00A92A2F" w:rsidP="00A92A2F">
      <w:pPr>
        <w:suppressAutoHyphens/>
        <w:spacing w:after="0" w:line="240" w:lineRule="auto"/>
        <w:ind w:left="4500"/>
        <w:jc w:val="center"/>
        <w:rPr>
          <w:rFonts w:ascii="Times New Roman" w:hAnsi="Times New Roman" w:cs="Times New Roman"/>
          <w:bCs/>
          <w:spacing w:val="-1"/>
          <w:lang w:val="ru-RU" w:eastAsia="zh-CN"/>
        </w:rPr>
      </w:pPr>
      <w:r w:rsidRPr="00A92A2F">
        <w:rPr>
          <w:rFonts w:ascii="Times New Roman" w:hAnsi="Times New Roman" w:cs="Times New Roman"/>
          <w:bCs/>
          <w:spacing w:val="-1"/>
          <w:lang w:eastAsia="zh-CN"/>
        </w:rPr>
        <w:t xml:space="preserve">                       протокол    № </w:t>
      </w:r>
      <w:r w:rsidR="00CF0D81">
        <w:rPr>
          <w:rFonts w:ascii="Times New Roman" w:hAnsi="Times New Roman" w:cs="Times New Roman"/>
          <w:bCs/>
          <w:spacing w:val="-1"/>
          <w:lang w:eastAsia="zh-CN"/>
        </w:rPr>
        <w:t>50</w:t>
      </w:r>
      <w:r w:rsidRPr="00A92A2F">
        <w:rPr>
          <w:rFonts w:ascii="Times New Roman" w:hAnsi="Times New Roman" w:cs="Times New Roman"/>
          <w:bCs/>
          <w:spacing w:val="-1"/>
          <w:lang w:val="ru-RU" w:eastAsia="zh-CN"/>
        </w:rPr>
        <w:t xml:space="preserve">  </w:t>
      </w:r>
      <w:r w:rsidR="00A168C0">
        <w:rPr>
          <w:rFonts w:ascii="Times New Roman" w:hAnsi="Times New Roman" w:cs="Times New Roman"/>
          <w:bCs/>
          <w:spacing w:val="-1"/>
          <w:lang w:val="ru-RU" w:eastAsia="zh-CN"/>
        </w:rPr>
        <w:t xml:space="preserve"> </w:t>
      </w:r>
      <w:r w:rsidRPr="00A92A2F">
        <w:rPr>
          <w:rFonts w:ascii="Times New Roman" w:hAnsi="Times New Roman" w:cs="Times New Roman"/>
          <w:bCs/>
          <w:spacing w:val="-1"/>
          <w:lang w:eastAsia="zh-CN"/>
        </w:rPr>
        <w:t xml:space="preserve"> від</w:t>
      </w:r>
      <w:r w:rsidR="00CF0D81">
        <w:rPr>
          <w:rFonts w:ascii="Times New Roman" w:hAnsi="Times New Roman" w:cs="Times New Roman"/>
          <w:bCs/>
          <w:spacing w:val="-1"/>
          <w:lang w:eastAsia="zh-CN"/>
        </w:rPr>
        <w:t xml:space="preserve"> </w:t>
      </w:r>
      <w:r w:rsidRPr="00A92A2F">
        <w:rPr>
          <w:rFonts w:ascii="Times New Roman" w:hAnsi="Times New Roman" w:cs="Times New Roman"/>
          <w:bCs/>
          <w:spacing w:val="-1"/>
          <w:lang w:eastAsia="zh-CN"/>
        </w:rPr>
        <w:t xml:space="preserve"> </w:t>
      </w:r>
      <w:r w:rsidR="00CF0D81">
        <w:rPr>
          <w:rFonts w:ascii="Times New Roman" w:hAnsi="Times New Roman" w:cs="Times New Roman"/>
          <w:bCs/>
          <w:spacing w:val="-1"/>
          <w:lang w:eastAsia="zh-CN"/>
        </w:rPr>
        <w:t xml:space="preserve">27.10. </w:t>
      </w:r>
      <w:r w:rsidRPr="00A92A2F">
        <w:rPr>
          <w:rFonts w:ascii="Times New Roman" w:hAnsi="Times New Roman" w:cs="Times New Roman"/>
          <w:bCs/>
          <w:spacing w:val="-1"/>
          <w:lang w:eastAsia="zh-CN"/>
        </w:rPr>
        <w:t>202</w:t>
      </w:r>
      <w:r>
        <w:rPr>
          <w:rFonts w:ascii="Times New Roman" w:hAnsi="Times New Roman" w:cs="Times New Roman"/>
          <w:bCs/>
          <w:spacing w:val="-1"/>
          <w:lang w:eastAsia="zh-CN"/>
        </w:rPr>
        <w:t>3</w:t>
      </w:r>
      <w:r w:rsidRPr="00A92A2F">
        <w:rPr>
          <w:rFonts w:ascii="Times New Roman" w:hAnsi="Times New Roman" w:cs="Times New Roman"/>
          <w:bCs/>
          <w:spacing w:val="-1"/>
          <w:lang w:eastAsia="zh-CN"/>
        </w:rPr>
        <w:t xml:space="preserve"> р.</w:t>
      </w:r>
      <w:r w:rsidRPr="00A92A2F">
        <w:rPr>
          <w:rFonts w:ascii="Times New Roman" w:hAnsi="Times New Roman" w:cs="Times New Roman"/>
          <w:bCs/>
          <w:spacing w:val="-1"/>
          <w:lang w:val="ru-RU" w:eastAsia="zh-CN"/>
        </w:rPr>
        <w:t xml:space="preserve">                </w:t>
      </w:r>
    </w:p>
    <w:p w14:paraId="0CC38D8D" w14:textId="77777777" w:rsidR="00A92A2F" w:rsidRPr="00A92A2F" w:rsidRDefault="00A92A2F" w:rsidP="00A92A2F">
      <w:pPr>
        <w:suppressAutoHyphens/>
        <w:spacing w:line="240" w:lineRule="auto"/>
        <w:ind w:left="4500" w:right="-24"/>
        <w:jc w:val="center"/>
        <w:rPr>
          <w:rFonts w:ascii="Times New Roman" w:hAnsi="Times New Roman" w:cs="Times New Roman"/>
          <w:b/>
          <w:bCs/>
          <w:w w:val="75"/>
          <w:lang w:eastAsia="zh-CN"/>
        </w:rPr>
      </w:pPr>
      <w:r w:rsidRPr="00A92A2F">
        <w:rPr>
          <w:rFonts w:ascii="Times New Roman" w:hAnsi="Times New Roman" w:cs="Times New Roman"/>
          <w:bCs/>
          <w:spacing w:val="-1"/>
          <w:lang w:eastAsia="zh-CN"/>
        </w:rPr>
        <w:t xml:space="preserve">                          </w:t>
      </w:r>
      <w:r w:rsidRPr="00A92A2F">
        <w:rPr>
          <w:rFonts w:ascii="Times New Roman" w:hAnsi="Times New Roman" w:cs="Times New Roman"/>
          <w:bCs/>
          <w:spacing w:val="-1"/>
          <w:lang w:eastAsia="zh-CN"/>
        </w:rPr>
        <w:br/>
        <w:t xml:space="preserve">                _________________        Тетяна НЕСТЕРЕНКО</w:t>
      </w:r>
    </w:p>
    <w:p w14:paraId="451A01C9"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11C35244"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0D37B0CE"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2C8687DC"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4016BF2A" w14:textId="77777777" w:rsidR="00A92A2F" w:rsidRPr="00A92A2F" w:rsidRDefault="00A92A2F" w:rsidP="00A92A2F">
      <w:pPr>
        <w:suppressAutoHyphens/>
        <w:spacing w:after="0" w:line="240" w:lineRule="auto"/>
        <w:rPr>
          <w:rFonts w:ascii="Times New Roman" w:eastAsia="Times New Roman" w:hAnsi="Times New Roman" w:cs="Times New Roman"/>
          <w:b/>
          <w:bCs/>
          <w:lang w:eastAsia="zh-CN"/>
        </w:rPr>
      </w:pPr>
    </w:p>
    <w:p w14:paraId="43B08998"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669B762A"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75112350"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2D84B025" w14:textId="77777777" w:rsidR="00A92A2F" w:rsidRPr="00A92A2F" w:rsidRDefault="00A92A2F" w:rsidP="00A92A2F">
      <w:pPr>
        <w:suppressAutoHyphens/>
        <w:spacing w:after="0" w:line="240" w:lineRule="auto"/>
        <w:jc w:val="center"/>
        <w:rPr>
          <w:rFonts w:ascii="Times New Roman" w:eastAsia="Times New Roman" w:hAnsi="Times New Roman" w:cs="Times New Roman"/>
          <w:b/>
          <w:bCs/>
          <w:lang w:eastAsia="zh-CN"/>
        </w:rPr>
      </w:pPr>
    </w:p>
    <w:p w14:paraId="56664D7D"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r w:rsidRPr="00A92A2F">
        <w:rPr>
          <w:rFonts w:ascii="Times New Roman" w:eastAsia="Times New Roman" w:hAnsi="Times New Roman" w:cs="Times New Roman"/>
          <w:b/>
          <w:bCs/>
          <w:sz w:val="24"/>
          <w:szCs w:val="24"/>
          <w:lang w:eastAsia="zh-CN"/>
        </w:rPr>
        <w:t xml:space="preserve">ТЕНДЕРНА  ДОКУМЕНТАЦІЯ </w:t>
      </w:r>
    </w:p>
    <w:p w14:paraId="2DB78A48"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p>
    <w:p w14:paraId="7540A5C6"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p>
    <w:p w14:paraId="4C2490EB"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r w:rsidRPr="00A92A2F">
        <w:rPr>
          <w:rFonts w:ascii="Times New Roman" w:eastAsia="Times New Roman" w:hAnsi="Times New Roman" w:cs="Times New Roman"/>
          <w:bCs/>
          <w:sz w:val="24"/>
          <w:szCs w:val="24"/>
          <w:lang w:eastAsia="zh-CN"/>
        </w:rPr>
        <w:t xml:space="preserve"> процедура:</w:t>
      </w:r>
      <w:r w:rsidRPr="00A92A2F">
        <w:rPr>
          <w:rFonts w:ascii="Times New Roman" w:eastAsia="Times New Roman" w:hAnsi="Times New Roman" w:cs="Times New Roman"/>
          <w:b/>
          <w:bCs/>
          <w:sz w:val="24"/>
          <w:szCs w:val="24"/>
          <w:lang w:eastAsia="zh-CN"/>
        </w:rPr>
        <w:t xml:space="preserve"> ВІДКРИТІ ТОРГИ (з особливостями) </w:t>
      </w:r>
    </w:p>
    <w:p w14:paraId="31D8681B"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p>
    <w:p w14:paraId="561E9A64" w14:textId="77777777" w:rsidR="00A92A2F" w:rsidRPr="00A92A2F" w:rsidRDefault="00A92A2F" w:rsidP="00A92A2F">
      <w:pPr>
        <w:suppressAutoHyphens/>
        <w:spacing w:after="0" w:line="240" w:lineRule="auto"/>
        <w:jc w:val="center"/>
        <w:rPr>
          <w:rFonts w:ascii="Times New Roman" w:eastAsia="Times New Roman" w:hAnsi="Times New Roman" w:cs="Times New Roman"/>
          <w:b/>
          <w:bCs/>
          <w:sz w:val="24"/>
          <w:szCs w:val="24"/>
          <w:lang w:eastAsia="zh-CN"/>
        </w:rPr>
      </w:pPr>
    </w:p>
    <w:p w14:paraId="6F15CC36" w14:textId="2DCE53A9" w:rsidR="00A92A2F" w:rsidRPr="00A92A2F" w:rsidRDefault="00A92A2F" w:rsidP="00A92A2F">
      <w:pPr>
        <w:suppressAutoHyphens/>
        <w:spacing w:after="0" w:line="240" w:lineRule="auto"/>
        <w:jc w:val="center"/>
        <w:rPr>
          <w:rFonts w:ascii="Times New Roman" w:eastAsia="Times New Roman" w:hAnsi="Times New Roman" w:cs="Times New Roman"/>
          <w:sz w:val="24"/>
          <w:szCs w:val="24"/>
        </w:rPr>
      </w:pPr>
      <w:r w:rsidRPr="00A92A2F">
        <w:rPr>
          <w:rFonts w:ascii="Times New Roman" w:eastAsia="Times New Roman" w:hAnsi="Times New Roman" w:cs="Times New Roman"/>
          <w:bCs/>
          <w:sz w:val="24"/>
          <w:szCs w:val="24"/>
          <w:lang w:eastAsia="zh-CN"/>
        </w:rPr>
        <w:t>предмет закупівлі:</w:t>
      </w:r>
      <w:r w:rsidRPr="00A92A2F">
        <w:rPr>
          <w:rFonts w:ascii="Times New Roman" w:eastAsia="Times New Roman" w:hAnsi="Times New Roman" w:cs="Times New Roman"/>
          <w:b/>
          <w:bCs/>
          <w:sz w:val="24"/>
          <w:szCs w:val="24"/>
          <w:lang w:eastAsia="zh-CN"/>
        </w:rPr>
        <w:t xml:space="preserve"> </w:t>
      </w:r>
      <w:bookmarkStart w:id="0" w:name="_Hlk139650480"/>
      <w:r w:rsidRPr="00A92A2F">
        <w:rPr>
          <w:rFonts w:ascii="Times New Roman" w:eastAsia="Times New Roman" w:hAnsi="Times New Roman" w:cs="Times New Roman"/>
          <w:b/>
          <w:sz w:val="24"/>
          <w:szCs w:val="24"/>
        </w:rPr>
        <w:t xml:space="preserve"> </w:t>
      </w:r>
      <w:bookmarkStart w:id="1" w:name="_Hlk149066654"/>
      <w:r w:rsidR="00A168C0">
        <w:rPr>
          <w:rFonts w:ascii="Times New Roman" w:eastAsia="Times New Roman" w:hAnsi="Times New Roman" w:cs="Times New Roman"/>
          <w:b/>
          <w:sz w:val="24"/>
          <w:szCs w:val="24"/>
        </w:rPr>
        <w:t>П</w:t>
      </w:r>
      <w:r w:rsidRPr="00A92A2F">
        <w:rPr>
          <w:rFonts w:ascii="Times New Roman" w:eastAsia="Times New Roman" w:hAnsi="Times New Roman" w:cs="Times New Roman"/>
          <w:b/>
          <w:sz w:val="24"/>
          <w:szCs w:val="24"/>
        </w:rPr>
        <w:t xml:space="preserve">оточний ремонт </w:t>
      </w:r>
      <w:r w:rsidR="00A168C0">
        <w:rPr>
          <w:rFonts w:ascii="Times New Roman" w:eastAsia="Times New Roman" w:hAnsi="Times New Roman" w:cs="Times New Roman"/>
          <w:b/>
          <w:sz w:val="24"/>
          <w:szCs w:val="24"/>
        </w:rPr>
        <w:t>приміщень</w:t>
      </w:r>
      <w:r w:rsidRPr="00A92A2F">
        <w:rPr>
          <w:rFonts w:ascii="Times New Roman" w:eastAsia="Times New Roman" w:hAnsi="Times New Roman" w:cs="Times New Roman"/>
          <w:b/>
          <w:sz w:val="24"/>
          <w:szCs w:val="24"/>
        </w:rPr>
        <w:t xml:space="preserve"> </w:t>
      </w:r>
      <w:bookmarkEnd w:id="1"/>
      <w:r w:rsidR="00A168C0">
        <w:rPr>
          <w:rFonts w:ascii="Times New Roman" w:eastAsia="Times New Roman" w:hAnsi="Times New Roman" w:cs="Times New Roman"/>
          <w:b/>
          <w:sz w:val="24"/>
          <w:szCs w:val="24"/>
        </w:rPr>
        <w:t>в</w:t>
      </w:r>
      <w:r w:rsidRPr="00A92A2F">
        <w:rPr>
          <w:rFonts w:ascii="Times New Roman" w:eastAsia="Times New Roman" w:hAnsi="Times New Roman" w:cs="Times New Roman"/>
          <w:b/>
          <w:sz w:val="24"/>
          <w:szCs w:val="24"/>
        </w:rPr>
        <w:t xml:space="preserve"> спеціалізованій школі І-ІІІ ступенів № 264 з поглибленим вивченням англійської мови Деснянського району міста Києва за </w:t>
      </w:r>
      <w:proofErr w:type="spellStart"/>
      <w:r w:rsidRPr="00A92A2F">
        <w:rPr>
          <w:rFonts w:ascii="Times New Roman" w:eastAsia="Times New Roman" w:hAnsi="Times New Roman" w:cs="Times New Roman"/>
          <w:b/>
          <w:sz w:val="24"/>
          <w:szCs w:val="24"/>
        </w:rPr>
        <w:t>адресою</w:t>
      </w:r>
      <w:proofErr w:type="spellEnd"/>
      <w:r w:rsidRPr="00A92A2F">
        <w:rPr>
          <w:rFonts w:ascii="Times New Roman" w:eastAsia="Times New Roman" w:hAnsi="Times New Roman" w:cs="Times New Roman"/>
          <w:b/>
          <w:sz w:val="24"/>
          <w:szCs w:val="24"/>
        </w:rPr>
        <w:t>: вул. Оноре де Бальзака, 8-Г</w:t>
      </w:r>
    </w:p>
    <w:p w14:paraId="14A5CBBC" w14:textId="6CD827B1" w:rsidR="00A92A2F" w:rsidRPr="00A92A2F" w:rsidRDefault="00A92A2F" w:rsidP="00A92A2F">
      <w:pPr>
        <w:suppressAutoHyphens/>
        <w:spacing w:after="0" w:line="240" w:lineRule="auto"/>
        <w:jc w:val="center"/>
        <w:rPr>
          <w:rFonts w:ascii="Times New Roman" w:eastAsia="Times New Roman" w:hAnsi="Times New Roman" w:cs="Times New Roman"/>
          <w:b/>
          <w:bCs/>
          <w:color w:val="000000"/>
          <w:lang w:eastAsia="zh-CN"/>
        </w:rPr>
      </w:pPr>
      <w:r w:rsidRPr="00A92A2F">
        <w:rPr>
          <w:rFonts w:ascii="Times New Roman" w:eastAsia="Times New Roman" w:hAnsi="Times New Roman" w:cs="Times New Roman"/>
          <w:color w:val="000000"/>
          <w:sz w:val="24"/>
          <w:szCs w:val="24"/>
        </w:rPr>
        <w:t xml:space="preserve"> </w:t>
      </w:r>
      <w:r w:rsidR="00D7324C">
        <w:rPr>
          <w:rFonts w:ascii="Times New Roman" w:eastAsia="Times New Roman" w:hAnsi="Times New Roman" w:cs="Times New Roman"/>
          <w:color w:val="000000"/>
          <w:sz w:val="24"/>
          <w:szCs w:val="24"/>
        </w:rPr>
        <w:t>(</w:t>
      </w:r>
      <w:r w:rsidRPr="00A92A2F">
        <w:rPr>
          <w:rFonts w:ascii="Times New Roman" w:eastAsia="Times New Roman" w:hAnsi="Times New Roman" w:cs="Times New Roman"/>
          <w:color w:val="000000"/>
          <w:sz w:val="24"/>
          <w:szCs w:val="24"/>
        </w:rPr>
        <w:t>код</w:t>
      </w:r>
      <w:r w:rsidRPr="00A92A2F">
        <w:rPr>
          <w:rFonts w:ascii="Times New Roman" w:eastAsia="Times New Roman" w:hAnsi="Times New Roman" w:cs="Times New Roman"/>
          <w:color w:val="000000"/>
          <w:sz w:val="24"/>
          <w:szCs w:val="24"/>
          <w:lang w:eastAsia="zh-CN"/>
        </w:rPr>
        <w:t xml:space="preserve"> ДК 015:2021</w:t>
      </w:r>
      <w:r w:rsidRPr="00A92A2F">
        <w:rPr>
          <w:rFonts w:ascii="Times New Roman" w:eastAsia="Times New Roman" w:hAnsi="Times New Roman" w:cs="Times New Roman"/>
          <w:color w:val="000000"/>
          <w:sz w:val="24"/>
          <w:szCs w:val="24"/>
          <w:lang w:eastAsia="zh-CN"/>
        </w:rPr>
        <w:softHyphen/>
        <w:t xml:space="preserve"> - </w:t>
      </w:r>
      <w:r w:rsidRPr="00A92A2F">
        <w:rPr>
          <w:rFonts w:ascii="Times New Roman" w:eastAsia="Times New Roman" w:hAnsi="Times New Roman" w:cs="Times New Roman"/>
          <w:sz w:val="24"/>
          <w:szCs w:val="24"/>
        </w:rPr>
        <w:t> 45450000-6 - Інші завершальні будівельні роботи</w:t>
      </w:r>
      <w:r w:rsidR="00D7324C">
        <w:rPr>
          <w:rFonts w:ascii="Times New Roman" w:eastAsia="Times New Roman" w:hAnsi="Times New Roman" w:cs="Times New Roman"/>
          <w:sz w:val="24"/>
          <w:szCs w:val="24"/>
        </w:rPr>
        <w:t>)</w:t>
      </w:r>
    </w:p>
    <w:bookmarkEnd w:id="0"/>
    <w:p w14:paraId="3785A764"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r w:rsidRPr="00A92A2F">
        <w:rPr>
          <w:rFonts w:ascii="Times New Roman" w:eastAsia="Times New Roman" w:hAnsi="Times New Roman" w:cs="Times New Roman"/>
          <w:b/>
          <w:bCs/>
          <w:color w:val="000000"/>
          <w:lang w:eastAsia="zh-CN"/>
        </w:rPr>
        <w:tab/>
      </w:r>
    </w:p>
    <w:p w14:paraId="1D7374BB"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151F5C2"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04E0CC8"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D4D57DA"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1B304880"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265A052F"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668595C4"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2DCF7B29"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0BB4B082"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2DE4322F"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26660F71"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346B17C7"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0B7BE9D7"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2BC68797"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A4C8551"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64A36FFB"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6D0BDE40"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B5A36EE"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4EFA4810" w14:textId="77777777" w:rsidR="00A92A2F" w:rsidRPr="00A92A2F" w:rsidRDefault="00A92A2F" w:rsidP="00A92A2F">
      <w:pPr>
        <w:tabs>
          <w:tab w:val="left" w:pos="5720"/>
        </w:tabs>
        <w:suppressAutoHyphens/>
        <w:spacing w:after="0" w:line="240" w:lineRule="auto"/>
        <w:rPr>
          <w:rFonts w:ascii="Times New Roman" w:eastAsia="Times New Roman" w:hAnsi="Times New Roman" w:cs="Times New Roman"/>
          <w:b/>
          <w:bCs/>
          <w:color w:val="000000"/>
          <w:lang w:eastAsia="zh-CN"/>
        </w:rPr>
      </w:pPr>
    </w:p>
    <w:p w14:paraId="72AB7489" w14:textId="77777777" w:rsidR="00A92A2F" w:rsidRPr="00A92A2F" w:rsidRDefault="00A92A2F" w:rsidP="00A92A2F">
      <w:pPr>
        <w:suppressAutoHyphens/>
        <w:spacing w:after="0" w:line="240" w:lineRule="auto"/>
        <w:rPr>
          <w:rFonts w:ascii="Times New Roman" w:eastAsia="Times New Roman" w:hAnsi="Times New Roman" w:cs="Times New Roman"/>
          <w:b/>
          <w:bCs/>
          <w:color w:val="000000"/>
          <w:lang w:eastAsia="zh-CN"/>
        </w:rPr>
      </w:pPr>
    </w:p>
    <w:p w14:paraId="36A2AD19" w14:textId="77777777" w:rsidR="00A92A2F" w:rsidRPr="00A92A2F" w:rsidRDefault="00A92A2F" w:rsidP="00A92A2F">
      <w:pPr>
        <w:suppressAutoHyphens/>
        <w:spacing w:after="0" w:line="240" w:lineRule="auto"/>
        <w:jc w:val="center"/>
        <w:rPr>
          <w:rFonts w:ascii="Times New Roman" w:eastAsia="Times New Roman" w:hAnsi="Times New Roman" w:cs="Times New Roman"/>
          <w:b/>
          <w:bCs/>
          <w:color w:val="000000"/>
          <w:lang w:eastAsia="zh-CN"/>
        </w:rPr>
      </w:pPr>
    </w:p>
    <w:p w14:paraId="19D75F57" w14:textId="77777777" w:rsidR="00A92A2F" w:rsidRPr="00A92A2F" w:rsidRDefault="00A92A2F" w:rsidP="00A92A2F">
      <w:pPr>
        <w:suppressAutoHyphens/>
        <w:spacing w:after="0" w:line="240" w:lineRule="auto"/>
        <w:jc w:val="center"/>
        <w:rPr>
          <w:rFonts w:ascii="Times New Roman" w:eastAsia="Times New Roman" w:hAnsi="Times New Roman" w:cs="Times New Roman"/>
          <w:b/>
          <w:bCs/>
          <w:color w:val="000000"/>
          <w:lang w:eastAsia="zh-CN"/>
        </w:rPr>
      </w:pPr>
    </w:p>
    <w:p w14:paraId="76715C7A" w14:textId="061A5942" w:rsidR="00A92A2F" w:rsidRPr="00A92A2F" w:rsidRDefault="00A92A2F" w:rsidP="00A92A2F">
      <w:pPr>
        <w:suppressAutoHyphens/>
        <w:spacing w:after="0" w:line="240" w:lineRule="auto"/>
        <w:jc w:val="center"/>
        <w:rPr>
          <w:rFonts w:ascii="Times New Roman" w:eastAsia="Times New Roman" w:hAnsi="Times New Roman" w:cs="Times New Roman"/>
          <w:b/>
          <w:bCs/>
          <w:color w:val="000000"/>
          <w:lang w:eastAsia="zh-CN"/>
        </w:rPr>
      </w:pPr>
      <w:r w:rsidRPr="00A92A2F">
        <w:rPr>
          <w:rFonts w:ascii="Times New Roman" w:eastAsia="Times New Roman" w:hAnsi="Times New Roman" w:cs="Times New Roman"/>
          <w:b/>
          <w:bCs/>
          <w:color w:val="000000"/>
          <w:lang w:eastAsia="zh-CN"/>
        </w:rPr>
        <w:t>м. Київ – 202</w:t>
      </w:r>
      <w:r w:rsidR="00D7324C">
        <w:rPr>
          <w:rFonts w:ascii="Times New Roman" w:eastAsia="Times New Roman" w:hAnsi="Times New Roman" w:cs="Times New Roman"/>
          <w:b/>
          <w:bCs/>
          <w:color w:val="000000"/>
          <w:lang w:eastAsia="zh-CN"/>
        </w:rPr>
        <w:t>3</w:t>
      </w:r>
      <w:r w:rsidRPr="00A92A2F">
        <w:rPr>
          <w:rFonts w:ascii="Times New Roman" w:eastAsia="Times New Roman" w:hAnsi="Times New Roman" w:cs="Times New Roman"/>
          <w:b/>
          <w:bCs/>
          <w:color w:val="000000"/>
          <w:lang w:eastAsia="zh-CN"/>
        </w:rPr>
        <w:t xml:space="preserve"> рік</w:t>
      </w:r>
    </w:p>
    <w:p w14:paraId="6681B6C4" w14:textId="77777777" w:rsidR="004F67ED" w:rsidRDefault="004F67ED" w:rsidP="00CA4271">
      <w:pPr>
        <w:widowControl w:val="0"/>
        <w:spacing w:after="0" w:line="240" w:lineRule="auto"/>
        <w:jc w:val="center"/>
        <w:rPr>
          <w:rFonts w:ascii="Times New Roman" w:eastAsia="Times New Roman" w:hAnsi="Times New Roman" w:cs="Times New Roman"/>
          <w:i/>
          <w:color w:val="000000"/>
          <w:sz w:val="24"/>
          <w:szCs w:val="24"/>
        </w:rPr>
      </w:pPr>
    </w:p>
    <w:p w14:paraId="2DB17415" w14:textId="77777777" w:rsidR="00A92A2F" w:rsidRDefault="00A92A2F" w:rsidP="00CA4271">
      <w:pPr>
        <w:widowControl w:val="0"/>
        <w:spacing w:after="0" w:line="240" w:lineRule="auto"/>
        <w:jc w:val="center"/>
        <w:rPr>
          <w:rFonts w:ascii="Times New Roman" w:eastAsia="Times New Roman" w:hAnsi="Times New Roman" w:cs="Times New Roman"/>
          <w:i/>
          <w:color w:val="000000"/>
          <w:sz w:val="24"/>
          <w:szCs w:val="24"/>
        </w:rPr>
      </w:pPr>
    </w:p>
    <w:p w14:paraId="3DB5304B" w14:textId="77777777" w:rsidR="00A92A2F" w:rsidRDefault="00A92A2F" w:rsidP="00CA4271">
      <w:pPr>
        <w:widowControl w:val="0"/>
        <w:spacing w:after="0" w:line="240" w:lineRule="auto"/>
        <w:jc w:val="center"/>
        <w:rPr>
          <w:rFonts w:ascii="Times New Roman" w:eastAsia="Times New Roman" w:hAnsi="Times New Roman" w:cs="Times New Roman"/>
          <w:i/>
          <w:color w:val="000000"/>
          <w:sz w:val="24"/>
          <w:szCs w:val="24"/>
        </w:rPr>
      </w:pPr>
    </w:p>
    <w:p w14:paraId="0DCD8A17" w14:textId="77777777" w:rsidR="00A92A2F" w:rsidRDefault="00A92A2F" w:rsidP="00CA4271">
      <w:pPr>
        <w:widowControl w:val="0"/>
        <w:spacing w:after="0" w:line="240" w:lineRule="auto"/>
        <w:jc w:val="center"/>
        <w:rPr>
          <w:rFonts w:ascii="Times New Roman" w:eastAsia="Times New Roman" w:hAnsi="Times New Roman" w:cs="Times New Roman"/>
          <w:i/>
          <w:color w:val="000000"/>
          <w:sz w:val="24"/>
          <w:szCs w:val="24"/>
        </w:rPr>
      </w:pPr>
    </w:p>
    <w:tbl>
      <w:tblPr>
        <w:tblW w:w="99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6464"/>
      </w:tblGrid>
      <w:tr w:rsidR="00CA4271" w14:paraId="21BD69D6" w14:textId="77777777" w:rsidTr="00594222">
        <w:tc>
          <w:tcPr>
            <w:tcW w:w="561" w:type="dxa"/>
            <w:shd w:val="clear" w:color="auto" w:fill="FFFFFF"/>
          </w:tcPr>
          <w:p w14:paraId="194D6E1F" w14:textId="77777777" w:rsidR="00CA4271" w:rsidRDefault="00CA4271"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361" w:type="dxa"/>
            <w:gridSpan w:val="2"/>
            <w:shd w:val="clear" w:color="auto" w:fill="FFFFFF"/>
          </w:tcPr>
          <w:p w14:paraId="4A866AD6" w14:textId="77777777" w:rsidR="00CA4271" w:rsidRDefault="009B1EC9"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A4271">
              <w:rPr>
                <w:rFonts w:ascii="Times New Roman" w:eastAsia="Times New Roman" w:hAnsi="Times New Roman" w:cs="Times New Roman"/>
                <w:b/>
                <w:sz w:val="24"/>
                <w:szCs w:val="24"/>
              </w:rPr>
              <w:t>Загальні положення</w:t>
            </w:r>
          </w:p>
        </w:tc>
      </w:tr>
      <w:tr w:rsidR="00CA4271" w14:paraId="0CCA87C4" w14:textId="77777777" w:rsidTr="00594222">
        <w:trPr>
          <w:trHeight w:val="17"/>
        </w:trPr>
        <w:tc>
          <w:tcPr>
            <w:tcW w:w="561" w:type="dxa"/>
            <w:shd w:val="clear" w:color="auto" w:fill="FFFFFF"/>
          </w:tcPr>
          <w:p w14:paraId="7A920544" w14:textId="77777777" w:rsidR="00CA4271" w:rsidRDefault="00CA4271" w:rsidP="00752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EE0E954" w14:textId="77777777" w:rsidR="00CA4271" w:rsidRDefault="00CA4271" w:rsidP="00752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4" w:type="dxa"/>
            <w:shd w:val="clear" w:color="auto" w:fill="FFFFFF"/>
          </w:tcPr>
          <w:p w14:paraId="25641D73" w14:textId="77777777" w:rsidR="00CA4271" w:rsidRDefault="00CA4271" w:rsidP="00752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14:paraId="24B0C826" w14:textId="77777777" w:rsidTr="00594222">
        <w:tc>
          <w:tcPr>
            <w:tcW w:w="561" w:type="dxa"/>
            <w:shd w:val="clear" w:color="auto" w:fill="FFFFFF"/>
          </w:tcPr>
          <w:p w14:paraId="50C72C8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4039448" w14:textId="77777777" w:rsidR="00CA4271" w:rsidRDefault="00CA4271" w:rsidP="0059422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6464" w:type="dxa"/>
            <w:shd w:val="clear" w:color="auto" w:fill="FFFFFF"/>
          </w:tcPr>
          <w:p w14:paraId="185C36D8" w14:textId="48FC70B5" w:rsidR="00CA4271" w:rsidRDefault="003A54F8" w:rsidP="00752623">
            <w:pPr>
              <w:spacing w:before="150" w:after="150" w:line="240" w:lineRule="auto"/>
              <w:jc w:val="both"/>
              <w:rPr>
                <w:rFonts w:ascii="Times New Roman" w:eastAsia="Times New Roman" w:hAnsi="Times New Roman" w:cs="Times New Roman"/>
                <w:sz w:val="24"/>
                <w:szCs w:val="24"/>
              </w:rPr>
            </w:pPr>
            <w:r w:rsidRPr="00CF0D81">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F0D81">
              <w:rPr>
                <w:rFonts w:ascii="Times New Roman" w:eastAsia="Times New Roman" w:hAnsi="Times New Roman" w:cs="Times New Roman"/>
                <w:color w:val="000000"/>
                <w:sz w:val="24"/>
                <w:szCs w:val="24"/>
              </w:rPr>
              <w:t>закупівель</w:t>
            </w:r>
            <w:proofErr w:type="spellEnd"/>
            <w:r w:rsidRPr="00CF0D8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r w:rsidR="00D7324C" w:rsidRPr="00CF0D81">
              <w:rPr>
                <w:rFonts w:ascii="Times New Roman" w:eastAsia="Times New Roman" w:hAnsi="Times New Roman" w:cs="Times New Roman"/>
                <w:color w:val="000000"/>
                <w:sz w:val="24"/>
                <w:szCs w:val="24"/>
              </w:rPr>
              <w:t xml:space="preserve"> </w:t>
            </w:r>
            <w:r w:rsidR="00D7324C" w:rsidRPr="00CF0D81">
              <w:rPr>
                <w:rFonts w:ascii="Times New Roman" w:eastAsia="Times New Roman" w:hAnsi="Times New Roman" w:cs="Times New Roman"/>
                <w:sz w:val="24"/>
                <w:szCs w:val="24"/>
                <w:lang w:eastAsia="zh-CN"/>
              </w:rPr>
              <w:t>та з урахуванням Особливостей</w:t>
            </w:r>
            <w:r w:rsidR="00D7324C" w:rsidRPr="00D7324C">
              <w:rPr>
                <w:rFonts w:ascii="Times New Roman" w:eastAsia="Times New Roman" w:hAnsi="Times New Roman" w:cs="Times New Roman"/>
                <w:lang w:eastAsia="zh-CN"/>
              </w:rPr>
              <w:t>.</w:t>
            </w:r>
          </w:p>
        </w:tc>
      </w:tr>
      <w:tr w:rsidR="00CA4271" w14:paraId="2F8E0D74" w14:textId="77777777" w:rsidTr="00594222">
        <w:trPr>
          <w:trHeight w:val="752"/>
        </w:trPr>
        <w:tc>
          <w:tcPr>
            <w:tcW w:w="561" w:type="dxa"/>
            <w:shd w:val="clear" w:color="auto" w:fill="FFFFFF"/>
          </w:tcPr>
          <w:p w14:paraId="2CFB1ED1"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8D9F691" w14:textId="77777777" w:rsidR="00CA4271" w:rsidRDefault="00CA4271" w:rsidP="00B85ED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6464" w:type="dxa"/>
            <w:shd w:val="clear" w:color="auto" w:fill="FFFFFF"/>
          </w:tcPr>
          <w:p w14:paraId="1CD4ECD3" w14:textId="77777777" w:rsidR="00CA4271" w:rsidRDefault="00CA4271" w:rsidP="00B85EDF">
            <w:pPr>
              <w:spacing w:before="150" w:after="150" w:line="240" w:lineRule="auto"/>
              <w:rPr>
                <w:rFonts w:ascii="Times New Roman" w:eastAsia="Times New Roman" w:hAnsi="Times New Roman" w:cs="Times New Roman"/>
                <w:sz w:val="24"/>
                <w:szCs w:val="24"/>
              </w:rPr>
            </w:pPr>
          </w:p>
        </w:tc>
      </w:tr>
      <w:tr w:rsidR="00CA4271" w14:paraId="4BF58C51" w14:textId="77777777" w:rsidTr="00594222">
        <w:tc>
          <w:tcPr>
            <w:tcW w:w="561" w:type="dxa"/>
            <w:shd w:val="clear" w:color="auto" w:fill="FFFFFF"/>
          </w:tcPr>
          <w:p w14:paraId="77A6FAD2"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5BF148C4"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64" w:type="dxa"/>
            <w:shd w:val="clear" w:color="auto" w:fill="FFFFFF"/>
          </w:tcPr>
          <w:p w14:paraId="5281786B" w14:textId="78DA9FFC" w:rsidR="00CA4271" w:rsidRDefault="00D7324C" w:rsidP="00CE10B7">
            <w:pPr>
              <w:pStyle w:val="TableParagraph"/>
              <w:spacing w:line="262" w:lineRule="exact"/>
              <w:ind w:left="114"/>
              <w:rPr>
                <w:sz w:val="24"/>
                <w:szCs w:val="24"/>
                <w:highlight w:val="green"/>
              </w:rPr>
            </w:pPr>
            <w:r w:rsidRPr="00D7324C">
              <w:rPr>
                <w:bCs/>
                <w:sz w:val="24"/>
                <w:szCs w:val="24"/>
                <w:lang w:eastAsia="zh-CN" w:bidi="ar-SA"/>
              </w:rPr>
              <w:t>Спеціалізована школа І-ІІІ ступенів №264 з поглибленим вивченням англійської мови Деснянського району міста Києва</w:t>
            </w:r>
          </w:p>
        </w:tc>
      </w:tr>
      <w:tr w:rsidR="00CA4271" w14:paraId="3F826B00" w14:textId="77777777" w:rsidTr="00594222">
        <w:tc>
          <w:tcPr>
            <w:tcW w:w="561" w:type="dxa"/>
            <w:shd w:val="clear" w:color="auto" w:fill="FFFFFF"/>
          </w:tcPr>
          <w:p w14:paraId="2614EB66"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B977815"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64" w:type="dxa"/>
            <w:shd w:val="clear" w:color="auto" w:fill="FFFFFF"/>
          </w:tcPr>
          <w:p w14:paraId="4CE670CE" w14:textId="4460BF8E" w:rsidR="00CA4271" w:rsidRDefault="00D7324C" w:rsidP="00752623">
            <w:pPr>
              <w:spacing w:before="150" w:after="150" w:line="240" w:lineRule="auto"/>
              <w:rPr>
                <w:rFonts w:ascii="Times New Roman" w:eastAsia="Times New Roman" w:hAnsi="Times New Roman" w:cs="Times New Roman"/>
                <w:sz w:val="24"/>
                <w:szCs w:val="24"/>
                <w:highlight w:val="green"/>
              </w:rPr>
            </w:pPr>
            <w:r w:rsidRPr="00D7324C">
              <w:rPr>
                <w:rFonts w:ascii="Times New Roman" w:eastAsia="Times New Roman" w:hAnsi="Times New Roman" w:cs="Times New Roman"/>
                <w:sz w:val="24"/>
                <w:szCs w:val="24"/>
                <w:lang w:eastAsia="ru-RU"/>
              </w:rPr>
              <w:t>вул. Оноре де Бальзака, 8-Г м. Києва, 02225</w:t>
            </w:r>
          </w:p>
        </w:tc>
      </w:tr>
      <w:tr w:rsidR="00CA4271" w14:paraId="31C56509" w14:textId="77777777" w:rsidTr="00594222">
        <w:tc>
          <w:tcPr>
            <w:tcW w:w="561" w:type="dxa"/>
            <w:shd w:val="clear" w:color="auto" w:fill="FFFFFF"/>
          </w:tcPr>
          <w:p w14:paraId="094FA28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4F1A4851"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464" w:type="dxa"/>
            <w:shd w:val="clear" w:color="auto" w:fill="FFFFFF"/>
          </w:tcPr>
          <w:p w14:paraId="12E5F60A" w14:textId="77777777" w:rsidR="00D7324C" w:rsidRPr="00D7324C" w:rsidRDefault="00D7324C" w:rsidP="00D7324C">
            <w:pPr>
              <w:tabs>
                <w:tab w:val="left" w:pos="388"/>
                <w:tab w:val="left" w:pos="616"/>
                <w:tab w:val="left" w:pos="3600"/>
              </w:tabs>
              <w:suppressAutoHyphens/>
              <w:snapToGrid w:val="0"/>
              <w:spacing w:after="0" w:line="240" w:lineRule="auto"/>
              <w:ind w:left="5" w:right="115"/>
              <w:contextualSpacing/>
              <w:rPr>
                <w:rFonts w:ascii="Times New Roman" w:eastAsia="Times New Roman" w:hAnsi="Times New Roman" w:cs="Times New Roman"/>
                <w:sz w:val="24"/>
                <w:szCs w:val="24"/>
                <w:lang w:eastAsia="zh-CN"/>
              </w:rPr>
            </w:pPr>
            <w:r w:rsidRPr="00D7324C">
              <w:rPr>
                <w:rFonts w:ascii="Times New Roman" w:eastAsia="Times New Roman" w:hAnsi="Times New Roman" w:cs="Times New Roman"/>
                <w:sz w:val="24"/>
                <w:szCs w:val="24"/>
                <w:lang w:eastAsia="zh-CN"/>
              </w:rPr>
              <w:t xml:space="preserve">Нестеренко Тетяна Анатоліївна, уповноважена особа, </w:t>
            </w:r>
          </w:p>
          <w:p w14:paraId="7A0015ED" w14:textId="1B1C9B00" w:rsidR="009B1EC9" w:rsidRDefault="00D7324C" w:rsidP="00D7324C">
            <w:pPr>
              <w:spacing w:before="150" w:after="150" w:line="240" w:lineRule="auto"/>
              <w:contextualSpacing/>
              <w:rPr>
                <w:rFonts w:ascii="Arial" w:hAnsi="Arial" w:cs="Arial"/>
                <w:b/>
                <w:bCs/>
                <w:color w:val="343840"/>
                <w:sz w:val="18"/>
                <w:szCs w:val="18"/>
              </w:rPr>
            </w:pPr>
            <w:r w:rsidRPr="00D7324C">
              <w:rPr>
                <w:rFonts w:ascii="Times New Roman" w:eastAsia="Times New Roman" w:hAnsi="Times New Roman" w:cs="Times New Roman"/>
                <w:sz w:val="24"/>
                <w:szCs w:val="24"/>
                <w:lang w:eastAsia="zh-CN"/>
              </w:rPr>
              <w:t xml:space="preserve">тел.547-61-33, </w:t>
            </w:r>
            <w:r w:rsidRPr="00D7324C">
              <w:rPr>
                <w:rFonts w:ascii="Times New Roman" w:eastAsia="Times New Roman" w:hAnsi="Times New Roman" w:cs="Times New Roman"/>
                <w:sz w:val="24"/>
                <w:szCs w:val="24"/>
                <w:lang w:val="en-US" w:eastAsia="zh-CN"/>
              </w:rPr>
              <w:t>b</w:t>
            </w:r>
            <w:r w:rsidRPr="00D7324C">
              <w:rPr>
                <w:rFonts w:ascii="Times New Roman" w:eastAsia="Times New Roman" w:hAnsi="Times New Roman" w:cs="Times New Roman"/>
                <w:sz w:val="24"/>
                <w:szCs w:val="24"/>
                <w:lang w:val="ru-RU" w:eastAsia="zh-CN"/>
              </w:rPr>
              <w:t>264@</w:t>
            </w:r>
            <w:proofErr w:type="spellStart"/>
            <w:r w:rsidRPr="00D7324C">
              <w:rPr>
                <w:rFonts w:ascii="Times New Roman" w:eastAsia="Times New Roman" w:hAnsi="Times New Roman" w:cs="Times New Roman"/>
                <w:sz w:val="24"/>
                <w:szCs w:val="24"/>
                <w:lang w:val="en-US" w:eastAsia="zh-CN"/>
              </w:rPr>
              <w:t>ukr</w:t>
            </w:r>
            <w:proofErr w:type="spellEnd"/>
            <w:r w:rsidRPr="00D7324C">
              <w:rPr>
                <w:rFonts w:ascii="Times New Roman" w:eastAsia="Times New Roman" w:hAnsi="Times New Roman" w:cs="Times New Roman"/>
                <w:sz w:val="24"/>
                <w:szCs w:val="24"/>
                <w:lang w:val="ru-RU" w:eastAsia="zh-CN"/>
              </w:rPr>
              <w:t>.</w:t>
            </w:r>
            <w:r w:rsidRPr="00D7324C">
              <w:rPr>
                <w:rFonts w:ascii="Times New Roman" w:eastAsia="Times New Roman" w:hAnsi="Times New Roman" w:cs="Times New Roman"/>
                <w:sz w:val="24"/>
                <w:szCs w:val="24"/>
                <w:lang w:val="en-US" w:eastAsia="zh-CN"/>
              </w:rPr>
              <w:t>net</w:t>
            </w:r>
          </w:p>
          <w:p w14:paraId="70561736" w14:textId="60E57270" w:rsidR="00CA4271" w:rsidRDefault="00CA4271" w:rsidP="009B1EC9">
            <w:pPr>
              <w:spacing w:before="150" w:after="150" w:line="240" w:lineRule="auto"/>
              <w:contextualSpacing/>
              <w:rPr>
                <w:rFonts w:ascii="Times New Roman" w:eastAsia="Times New Roman" w:hAnsi="Times New Roman" w:cs="Times New Roman"/>
                <w:sz w:val="24"/>
                <w:szCs w:val="24"/>
              </w:rPr>
            </w:pPr>
          </w:p>
        </w:tc>
      </w:tr>
      <w:tr w:rsidR="00CA4271" w14:paraId="66B0CE31" w14:textId="77777777" w:rsidTr="00594222">
        <w:tc>
          <w:tcPr>
            <w:tcW w:w="561" w:type="dxa"/>
            <w:shd w:val="clear" w:color="auto" w:fill="FFFFFF"/>
          </w:tcPr>
          <w:p w14:paraId="7CC1CBD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31B581BF"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6464" w:type="dxa"/>
            <w:shd w:val="clear" w:color="auto" w:fill="FFFFFF"/>
          </w:tcPr>
          <w:p w14:paraId="1B3F4E70"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AE0CE2">
              <w:rPr>
                <w:rFonts w:ascii="Times New Roman" w:eastAsia="Times New Roman" w:hAnsi="Times New Roman" w:cs="Times New Roman"/>
                <w:sz w:val="24"/>
                <w:szCs w:val="24"/>
              </w:rPr>
              <w:t xml:space="preserve"> з особливостями</w:t>
            </w:r>
          </w:p>
        </w:tc>
      </w:tr>
      <w:tr w:rsidR="00CA4271" w14:paraId="0632326F" w14:textId="77777777" w:rsidTr="00120FF7">
        <w:trPr>
          <w:trHeight w:val="1003"/>
        </w:trPr>
        <w:tc>
          <w:tcPr>
            <w:tcW w:w="561" w:type="dxa"/>
            <w:shd w:val="clear" w:color="auto" w:fill="FFFFFF"/>
          </w:tcPr>
          <w:p w14:paraId="27E30DC9"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C94A5A5"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6464" w:type="dxa"/>
            <w:shd w:val="clear" w:color="auto" w:fill="FFFFFF"/>
          </w:tcPr>
          <w:p w14:paraId="7DA38BAC" w14:textId="77777777" w:rsidR="00CA4271" w:rsidRPr="009B1EC9" w:rsidRDefault="00CA4271" w:rsidP="00752623">
            <w:pPr>
              <w:spacing w:before="150" w:after="150" w:line="240" w:lineRule="auto"/>
              <w:rPr>
                <w:rFonts w:ascii="Times New Roman" w:eastAsia="Times New Roman" w:hAnsi="Times New Roman" w:cs="Times New Roman"/>
                <w:sz w:val="24"/>
                <w:szCs w:val="24"/>
              </w:rPr>
            </w:pPr>
          </w:p>
        </w:tc>
      </w:tr>
      <w:tr w:rsidR="00CA4271" w14:paraId="56896DF5" w14:textId="77777777" w:rsidTr="00594222">
        <w:tc>
          <w:tcPr>
            <w:tcW w:w="561" w:type="dxa"/>
            <w:shd w:val="clear" w:color="auto" w:fill="FFFFFF"/>
          </w:tcPr>
          <w:p w14:paraId="4EC583FF"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0A65A5E8"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64" w:type="dxa"/>
            <w:shd w:val="clear" w:color="auto" w:fill="FFFFFF"/>
          </w:tcPr>
          <w:p w14:paraId="789A67B4" w14:textId="37A0A393" w:rsidR="00CA4271" w:rsidRPr="00506E67" w:rsidRDefault="00A168C0" w:rsidP="00D7324C">
            <w:pPr>
              <w:pStyle w:val="TableParagraph"/>
              <w:ind w:left="114" w:right="101"/>
              <w:jc w:val="both"/>
              <w:rPr>
                <w:sz w:val="24"/>
                <w:szCs w:val="24"/>
              </w:rPr>
            </w:pPr>
            <w:r w:rsidRPr="00A168C0">
              <w:rPr>
                <w:bCs/>
                <w:sz w:val="24"/>
                <w:szCs w:val="24"/>
              </w:rPr>
              <w:t>Поточний ремонт приміщень</w:t>
            </w:r>
            <w:r w:rsidR="00D7324C" w:rsidRPr="00D7324C">
              <w:rPr>
                <w:sz w:val="24"/>
                <w:szCs w:val="24"/>
              </w:rPr>
              <w:t xml:space="preserve"> </w:t>
            </w:r>
            <w:r>
              <w:rPr>
                <w:sz w:val="24"/>
                <w:szCs w:val="24"/>
              </w:rPr>
              <w:t>в</w:t>
            </w:r>
            <w:r w:rsidR="00D7324C" w:rsidRPr="00D7324C">
              <w:rPr>
                <w:sz w:val="24"/>
                <w:szCs w:val="24"/>
              </w:rPr>
              <w:t xml:space="preserve"> спеціалізованій школі І-ІІІ ступенів № 264 з поглибленим вивченням англійської мови Деснянського району міста Києва за </w:t>
            </w:r>
            <w:proofErr w:type="spellStart"/>
            <w:r w:rsidR="00D7324C" w:rsidRPr="00D7324C">
              <w:rPr>
                <w:sz w:val="24"/>
                <w:szCs w:val="24"/>
              </w:rPr>
              <w:t>адресою</w:t>
            </w:r>
            <w:proofErr w:type="spellEnd"/>
            <w:r w:rsidR="00D7324C" w:rsidRPr="00D7324C">
              <w:rPr>
                <w:sz w:val="24"/>
                <w:szCs w:val="24"/>
              </w:rPr>
              <w:t>: вул. Оноре де Бальзака, 8-Г</w:t>
            </w:r>
            <w:r w:rsidR="00D7324C">
              <w:rPr>
                <w:sz w:val="24"/>
                <w:szCs w:val="24"/>
              </w:rPr>
              <w:t xml:space="preserve"> </w:t>
            </w:r>
            <w:r w:rsidR="00D7324C" w:rsidRPr="00D7324C">
              <w:rPr>
                <w:sz w:val="24"/>
                <w:szCs w:val="24"/>
              </w:rPr>
              <w:t>(код ДК 015:2021</w:t>
            </w:r>
            <w:r w:rsidR="00D7324C">
              <w:rPr>
                <w:sz w:val="24"/>
                <w:szCs w:val="24"/>
              </w:rPr>
              <w:t xml:space="preserve"> </w:t>
            </w:r>
            <w:r w:rsidR="00D7324C" w:rsidRPr="00D7324C">
              <w:rPr>
                <w:sz w:val="24"/>
                <w:szCs w:val="24"/>
              </w:rPr>
              <w:t>-  45450000-6 - Інші завершальні будівельні роботи)</w:t>
            </w:r>
          </w:p>
        </w:tc>
      </w:tr>
      <w:tr w:rsidR="00CA4271" w14:paraId="69877FA8" w14:textId="77777777" w:rsidTr="00594222">
        <w:trPr>
          <w:trHeight w:val="1555"/>
        </w:trPr>
        <w:tc>
          <w:tcPr>
            <w:tcW w:w="561" w:type="dxa"/>
            <w:shd w:val="clear" w:color="auto" w:fill="FFFFFF"/>
          </w:tcPr>
          <w:p w14:paraId="714C3CB9"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4C2748E" w14:textId="77777777" w:rsidR="00CA4271" w:rsidRDefault="00CA4271" w:rsidP="00B85ED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64" w:type="dxa"/>
            <w:shd w:val="clear" w:color="auto" w:fill="FFFFFF"/>
          </w:tcPr>
          <w:p w14:paraId="02FE1C12" w14:textId="3113EAE2" w:rsidR="00CA4271" w:rsidRDefault="00D7324C" w:rsidP="00F429C9">
            <w:pPr>
              <w:spacing w:before="150" w:after="150" w:line="240" w:lineRule="auto"/>
              <w:jc w:val="both"/>
              <w:rPr>
                <w:rFonts w:ascii="Times New Roman" w:eastAsia="Times New Roman" w:hAnsi="Times New Roman" w:cs="Times New Roman"/>
                <w:sz w:val="24"/>
                <w:szCs w:val="24"/>
              </w:rPr>
            </w:pPr>
            <w:r w:rsidRPr="00D7324C">
              <w:rPr>
                <w:rFonts w:ascii="Times New Roman" w:eastAsia="Times New Roman" w:hAnsi="Times New Roman" w:cs="Times New Roman"/>
                <w:lang w:eastAsia="uk-UA"/>
              </w:rPr>
              <w:t>Закупівля здійснюється щодо предмета закупівлі в цілому.</w:t>
            </w:r>
          </w:p>
        </w:tc>
      </w:tr>
      <w:tr w:rsidR="00CA4271" w14:paraId="54CDEB13" w14:textId="77777777" w:rsidTr="00594222">
        <w:tc>
          <w:tcPr>
            <w:tcW w:w="561" w:type="dxa"/>
            <w:shd w:val="clear" w:color="auto" w:fill="FFFFFF"/>
          </w:tcPr>
          <w:p w14:paraId="0E3934D1"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43ABE5CE" w14:textId="77777777" w:rsidR="00CA4271" w:rsidRDefault="00CA4271" w:rsidP="00191FE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надані послуги, їх обсяги</w:t>
            </w:r>
          </w:p>
        </w:tc>
        <w:tc>
          <w:tcPr>
            <w:tcW w:w="6464" w:type="dxa"/>
            <w:shd w:val="clear" w:color="auto" w:fill="FFFFFF"/>
          </w:tcPr>
          <w:p w14:paraId="424FE7B2" w14:textId="77777777" w:rsidR="00D7324C" w:rsidRDefault="00CA4271" w:rsidP="00191FE4">
            <w:pPr>
              <w:pStyle w:val="TableParagraph"/>
              <w:tabs>
                <w:tab w:val="left" w:pos="1104"/>
                <w:tab w:val="left" w:pos="2304"/>
                <w:tab w:val="left" w:pos="3432"/>
                <w:tab w:val="left" w:pos="4214"/>
                <w:tab w:val="left" w:pos="5464"/>
                <w:tab w:val="left" w:pos="5953"/>
              </w:tabs>
              <w:spacing w:line="237" w:lineRule="auto"/>
              <w:ind w:right="101"/>
              <w:rPr>
                <w:sz w:val="24"/>
                <w:szCs w:val="24"/>
              </w:rPr>
            </w:pPr>
            <w:r>
              <w:rPr>
                <w:sz w:val="24"/>
                <w:szCs w:val="24"/>
              </w:rPr>
              <w:t xml:space="preserve">Місце: </w:t>
            </w:r>
            <w:r w:rsidR="00D7324C" w:rsidRPr="00D7324C">
              <w:rPr>
                <w:sz w:val="24"/>
                <w:szCs w:val="24"/>
                <w:lang w:eastAsia="ru-RU" w:bidi="ar-SA"/>
              </w:rPr>
              <w:t>вул. Оноре де Бальзака, 8-Г м. Києва</w:t>
            </w:r>
            <w:r w:rsidR="00D7324C">
              <w:rPr>
                <w:sz w:val="24"/>
                <w:szCs w:val="24"/>
              </w:rPr>
              <w:t xml:space="preserve"> </w:t>
            </w:r>
          </w:p>
          <w:p w14:paraId="5CC4FEFE" w14:textId="09F2CA84" w:rsidR="00CA4271" w:rsidRPr="00146116" w:rsidRDefault="00CA4271" w:rsidP="00191FE4">
            <w:pPr>
              <w:pStyle w:val="TableParagraph"/>
              <w:tabs>
                <w:tab w:val="left" w:pos="1104"/>
                <w:tab w:val="left" w:pos="2304"/>
                <w:tab w:val="left" w:pos="3432"/>
                <w:tab w:val="left" w:pos="4214"/>
                <w:tab w:val="left" w:pos="5464"/>
                <w:tab w:val="left" w:pos="5953"/>
              </w:tabs>
              <w:spacing w:line="237" w:lineRule="auto"/>
              <w:ind w:right="101"/>
              <w:rPr>
                <w:sz w:val="24"/>
                <w:szCs w:val="24"/>
              </w:rPr>
            </w:pPr>
            <w:r>
              <w:rPr>
                <w:sz w:val="24"/>
                <w:szCs w:val="24"/>
              </w:rPr>
              <w:t xml:space="preserve">Обсяги: </w:t>
            </w:r>
            <w:r w:rsidR="00146116" w:rsidRPr="00146116">
              <w:rPr>
                <w:sz w:val="24"/>
                <w:szCs w:val="24"/>
              </w:rPr>
              <w:t xml:space="preserve">відповідно до технічних </w:t>
            </w:r>
            <w:r w:rsidR="00146116" w:rsidRPr="00F94448">
              <w:rPr>
                <w:sz w:val="24"/>
                <w:szCs w:val="24"/>
              </w:rPr>
              <w:t xml:space="preserve">вимог (Додаток № </w:t>
            </w:r>
            <w:r w:rsidR="00F94448" w:rsidRPr="00F94448">
              <w:rPr>
                <w:sz w:val="24"/>
                <w:szCs w:val="24"/>
              </w:rPr>
              <w:t>3</w:t>
            </w:r>
            <w:r w:rsidR="00146116" w:rsidRPr="00146116">
              <w:rPr>
                <w:sz w:val="24"/>
                <w:szCs w:val="24"/>
              </w:rPr>
              <w:t xml:space="preserve"> до тендерної документації)</w:t>
            </w:r>
          </w:p>
          <w:p w14:paraId="0C7738E2" w14:textId="77777777" w:rsidR="00146116" w:rsidRDefault="00146116" w:rsidP="00146116">
            <w:pPr>
              <w:spacing w:before="150" w:after="150" w:line="240" w:lineRule="auto"/>
              <w:rPr>
                <w:rFonts w:ascii="Times New Roman" w:eastAsia="Times New Roman" w:hAnsi="Times New Roman" w:cs="Times New Roman"/>
                <w:sz w:val="24"/>
                <w:szCs w:val="24"/>
              </w:rPr>
            </w:pPr>
            <w:r w:rsidRPr="00146116">
              <w:rPr>
                <w:rFonts w:ascii="Times New Roman" w:eastAsia="Times New Roman" w:hAnsi="Times New Roman" w:cs="Times New Roman"/>
                <w:sz w:val="24"/>
                <w:szCs w:val="24"/>
                <w:lang w:eastAsia="uk-UA" w:bidi="uk-UA"/>
              </w:rPr>
              <w:t>1 послуга</w:t>
            </w:r>
          </w:p>
        </w:tc>
      </w:tr>
      <w:tr w:rsidR="00CA4271" w14:paraId="167E3FC8" w14:textId="77777777" w:rsidTr="00594222">
        <w:tc>
          <w:tcPr>
            <w:tcW w:w="561" w:type="dxa"/>
            <w:shd w:val="clear" w:color="auto" w:fill="FFFFFF"/>
          </w:tcPr>
          <w:p w14:paraId="7AC021D9"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37DF7BE4" w14:textId="77777777" w:rsidR="00CA4271" w:rsidRDefault="00CA4271" w:rsidP="00191FE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надання послуг</w:t>
            </w:r>
          </w:p>
        </w:tc>
        <w:tc>
          <w:tcPr>
            <w:tcW w:w="6464" w:type="dxa"/>
            <w:shd w:val="clear" w:color="auto" w:fill="FFFFFF"/>
          </w:tcPr>
          <w:p w14:paraId="13A0AFA0" w14:textId="47A7496F" w:rsidR="00CA4271" w:rsidRDefault="008E513B" w:rsidP="00345C0E">
            <w:pPr>
              <w:pStyle w:val="TableParagraph"/>
              <w:tabs>
                <w:tab w:val="left" w:pos="1104"/>
                <w:tab w:val="left" w:pos="2304"/>
                <w:tab w:val="left" w:pos="3432"/>
                <w:tab w:val="left" w:pos="4214"/>
                <w:tab w:val="left" w:pos="5464"/>
                <w:tab w:val="left" w:pos="5953"/>
              </w:tabs>
              <w:spacing w:line="237" w:lineRule="auto"/>
              <w:ind w:right="101"/>
              <w:rPr>
                <w:sz w:val="24"/>
                <w:szCs w:val="24"/>
              </w:rPr>
            </w:pPr>
            <w:r w:rsidRPr="008E513B">
              <w:rPr>
                <w:i/>
                <w:sz w:val="24"/>
                <w:szCs w:val="24"/>
              </w:rPr>
              <w:t xml:space="preserve">   </w:t>
            </w:r>
            <w:r w:rsidRPr="00345C0E">
              <w:rPr>
                <w:sz w:val="24"/>
                <w:szCs w:val="24"/>
              </w:rPr>
              <w:t xml:space="preserve">до </w:t>
            </w:r>
            <w:r w:rsidR="00A168C0">
              <w:rPr>
                <w:sz w:val="24"/>
                <w:szCs w:val="24"/>
              </w:rPr>
              <w:t>1</w:t>
            </w:r>
            <w:r w:rsidR="00CF0D81">
              <w:rPr>
                <w:sz w:val="24"/>
                <w:szCs w:val="24"/>
              </w:rPr>
              <w:t>2</w:t>
            </w:r>
            <w:r w:rsidRPr="00345C0E">
              <w:rPr>
                <w:sz w:val="24"/>
                <w:szCs w:val="24"/>
              </w:rPr>
              <w:t>.</w:t>
            </w:r>
            <w:r w:rsidR="00A168C0">
              <w:rPr>
                <w:sz w:val="24"/>
                <w:szCs w:val="24"/>
              </w:rPr>
              <w:t>12</w:t>
            </w:r>
            <w:r w:rsidRPr="00345C0E">
              <w:rPr>
                <w:sz w:val="24"/>
                <w:szCs w:val="24"/>
              </w:rPr>
              <w:t>.2023 року</w:t>
            </w:r>
            <w:r w:rsidRPr="008E513B">
              <w:rPr>
                <w:i/>
                <w:sz w:val="24"/>
                <w:szCs w:val="24"/>
              </w:rPr>
              <w:t xml:space="preserve"> </w:t>
            </w:r>
          </w:p>
        </w:tc>
      </w:tr>
      <w:tr w:rsidR="00CA4271" w14:paraId="50BBC15D" w14:textId="77777777" w:rsidTr="00594222">
        <w:tc>
          <w:tcPr>
            <w:tcW w:w="561" w:type="dxa"/>
            <w:shd w:val="clear" w:color="auto" w:fill="FFFFFF"/>
          </w:tcPr>
          <w:p w14:paraId="0461870B"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2C866AFE"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464" w:type="dxa"/>
            <w:shd w:val="clear" w:color="auto" w:fill="FFFFFF"/>
          </w:tcPr>
          <w:p w14:paraId="3BC35C61" w14:textId="77777777" w:rsidR="00CA4271" w:rsidRDefault="003A54F8" w:rsidP="00752623">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на рівних умовах</w:t>
            </w:r>
          </w:p>
        </w:tc>
      </w:tr>
      <w:tr w:rsidR="00CA4271" w14:paraId="297F7594" w14:textId="77777777" w:rsidTr="00594222">
        <w:tc>
          <w:tcPr>
            <w:tcW w:w="561" w:type="dxa"/>
            <w:shd w:val="clear" w:color="auto" w:fill="FFFFFF"/>
          </w:tcPr>
          <w:p w14:paraId="4DF5FB9B"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0C23595"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464" w:type="dxa"/>
            <w:shd w:val="clear" w:color="auto" w:fill="FFFFFF"/>
          </w:tcPr>
          <w:p w14:paraId="658E91E2"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14:paraId="747B5611" w14:textId="77777777" w:rsidTr="00594222">
        <w:tc>
          <w:tcPr>
            <w:tcW w:w="561" w:type="dxa"/>
            <w:shd w:val="clear" w:color="auto" w:fill="FFFFFF"/>
          </w:tcPr>
          <w:p w14:paraId="19CE668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1E3F8ED3"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464" w:type="dxa"/>
            <w:shd w:val="clear" w:color="auto" w:fill="FFFFFF"/>
          </w:tcPr>
          <w:p w14:paraId="07570953" w14:textId="77777777" w:rsidR="003A54F8" w:rsidRPr="003A54F8" w:rsidRDefault="003A54F8" w:rsidP="0055293D">
            <w:pPr>
              <w:spacing w:after="0" w:line="0" w:lineRule="atLeast"/>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310D725F" w14:textId="77777777" w:rsidR="003A54F8" w:rsidRPr="003A54F8" w:rsidRDefault="003A54F8" w:rsidP="0055293D">
            <w:pPr>
              <w:spacing w:after="0" w:line="0" w:lineRule="atLeast"/>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BE96958" w14:textId="77777777" w:rsidR="00CA4271" w:rsidRDefault="003A54F8" w:rsidP="0055293D">
            <w:pPr>
              <w:spacing w:after="0" w:line="0" w:lineRule="atLeast"/>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CA4271" w14:paraId="44BC28EE" w14:textId="77777777" w:rsidTr="00594222">
        <w:tc>
          <w:tcPr>
            <w:tcW w:w="561" w:type="dxa"/>
            <w:shd w:val="clear" w:color="auto" w:fill="FFFFFF"/>
          </w:tcPr>
          <w:p w14:paraId="3AA1C92E"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6BAFBF0D"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4" w:type="dxa"/>
            <w:shd w:val="clear" w:color="auto" w:fill="FFFFFF"/>
          </w:tcPr>
          <w:p w14:paraId="504151A7"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4E65E4A" w14:textId="77777777" w:rsidR="00CA4271" w:rsidRDefault="00CA4271" w:rsidP="00752623">
            <w:pPr>
              <w:spacing w:before="150" w:after="150" w:line="240" w:lineRule="auto"/>
              <w:jc w:val="both"/>
              <w:rPr>
                <w:rFonts w:ascii="Times New Roman" w:eastAsia="Times New Roman" w:hAnsi="Times New Roman" w:cs="Times New Roman"/>
                <w:sz w:val="24"/>
                <w:szCs w:val="24"/>
              </w:rPr>
            </w:pPr>
          </w:p>
        </w:tc>
      </w:tr>
      <w:tr w:rsidR="00CA4271" w14:paraId="682C3C4C" w14:textId="77777777" w:rsidTr="00594222">
        <w:tc>
          <w:tcPr>
            <w:tcW w:w="9922" w:type="dxa"/>
            <w:gridSpan w:val="3"/>
            <w:shd w:val="clear" w:color="auto" w:fill="FFFFFF"/>
          </w:tcPr>
          <w:p w14:paraId="017B099B" w14:textId="77777777" w:rsidR="00CA4271" w:rsidRDefault="009B1EC9"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A4271">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14:paraId="20A124D1" w14:textId="77777777" w:rsidTr="00594222">
        <w:tc>
          <w:tcPr>
            <w:tcW w:w="561" w:type="dxa"/>
            <w:shd w:val="clear" w:color="auto" w:fill="FFFFFF"/>
          </w:tcPr>
          <w:p w14:paraId="04122A46"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7EC6545"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64" w:type="dxa"/>
            <w:shd w:val="clear" w:color="auto" w:fill="FFFFFF"/>
          </w:tcPr>
          <w:p w14:paraId="52F5D77D"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58C4EE"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w:t>
            </w:r>
          </w:p>
          <w:p w14:paraId="3487B53B"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 разі несвоєчасного надання замовником роз’яснень щодо </w:t>
            </w:r>
            <w:r w:rsidRPr="003A54F8">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автоматично зупиняє перебіг відкритих торгів.</w:t>
            </w:r>
          </w:p>
          <w:p w14:paraId="554058F2" w14:textId="77777777" w:rsidR="00CA4271"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14:paraId="00F23CC0" w14:textId="77777777" w:rsidTr="00594222">
        <w:tc>
          <w:tcPr>
            <w:tcW w:w="561" w:type="dxa"/>
            <w:shd w:val="clear" w:color="auto" w:fill="FFFFFF"/>
          </w:tcPr>
          <w:p w14:paraId="610E24CA"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6A6426E"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464" w:type="dxa"/>
            <w:shd w:val="clear" w:color="auto" w:fill="FFFFFF"/>
          </w:tcPr>
          <w:p w14:paraId="634F6920"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A54F8">
              <w:rPr>
                <w:rFonts w:ascii="Times New Roman" w:eastAsia="Times New Roman" w:hAnsi="Times New Roman" w:cs="Times New Roman"/>
                <w:sz w:val="24"/>
                <w:szCs w:val="24"/>
              </w:rPr>
              <w:t>внести</w:t>
            </w:r>
            <w:proofErr w:type="spellEnd"/>
            <w:r w:rsidRPr="003A54F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80D181" w14:textId="77777777" w:rsidR="00CA4271"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54F8">
              <w:rPr>
                <w:rFonts w:ascii="Times New Roman" w:eastAsia="Times New Roman" w:hAnsi="Times New Roman" w:cs="Times New Roman"/>
                <w:sz w:val="24"/>
                <w:szCs w:val="24"/>
              </w:rPr>
              <w:t>машинозчитувальному</w:t>
            </w:r>
            <w:proofErr w:type="spellEnd"/>
            <w:r w:rsidRPr="003A54F8">
              <w:rPr>
                <w:rFonts w:ascii="Times New Roman" w:eastAsia="Times New Roman" w:hAnsi="Times New Roman" w:cs="Times New Roman"/>
                <w:sz w:val="24"/>
                <w:szCs w:val="24"/>
              </w:rPr>
              <w:t xml:space="preserve"> форматі розміщуються в електронній системі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14:paraId="78F89AFB" w14:textId="77777777" w:rsidTr="00594222">
        <w:tc>
          <w:tcPr>
            <w:tcW w:w="9922" w:type="dxa"/>
            <w:gridSpan w:val="3"/>
            <w:shd w:val="clear" w:color="auto" w:fill="FFFFFF"/>
          </w:tcPr>
          <w:p w14:paraId="68114107" w14:textId="77777777" w:rsidR="00CA4271" w:rsidRDefault="009B1EC9"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A4271">
              <w:rPr>
                <w:rFonts w:ascii="Times New Roman" w:eastAsia="Times New Roman" w:hAnsi="Times New Roman" w:cs="Times New Roman"/>
                <w:b/>
                <w:sz w:val="24"/>
                <w:szCs w:val="24"/>
              </w:rPr>
              <w:t>Інструкція з підготовки тендерної пропозиції</w:t>
            </w:r>
          </w:p>
        </w:tc>
      </w:tr>
      <w:tr w:rsidR="003A54F8" w14:paraId="413F8231" w14:textId="77777777" w:rsidTr="00594222">
        <w:tc>
          <w:tcPr>
            <w:tcW w:w="561" w:type="dxa"/>
            <w:shd w:val="clear" w:color="auto" w:fill="FFFFFF"/>
          </w:tcPr>
          <w:p w14:paraId="745E9AFF" w14:textId="77777777" w:rsidR="003A54F8" w:rsidRDefault="003A54F8" w:rsidP="003A54F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6C6D26BD" w14:textId="77777777" w:rsidR="003A54F8" w:rsidRDefault="003A54F8" w:rsidP="003A54F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464" w:type="dxa"/>
            <w:shd w:val="clear" w:color="auto" w:fill="FFFFFF"/>
          </w:tcPr>
          <w:p w14:paraId="32741579"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2A68A3B1"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B5C83E3"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773C52FC"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3A54F8">
              <w:rPr>
                <w:rFonts w:ascii="Times New Roman" w:eastAsia="Times New Roman" w:hAnsi="Times New Roman" w:cs="Times New Roman"/>
                <w:color w:val="000000"/>
                <w:sz w:val="24"/>
                <w:szCs w:val="24"/>
              </w:rPr>
              <w:lastRenderedPageBreak/>
              <w:t>вимог встановлених у Додатку № 3 до тендерної документації;</w:t>
            </w:r>
          </w:p>
          <w:p w14:paraId="60487E3D" w14:textId="77777777" w:rsidR="003A54F8" w:rsidRPr="00345C0E"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45C0E">
              <w:rPr>
                <w:rFonts w:ascii="Times New Roman" w:eastAsia="Times New Roman" w:hAnsi="Times New Roman" w:cs="Times New Roman"/>
                <w:i/>
                <w:color w:val="000000"/>
                <w:sz w:val="24"/>
                <w:szCs w:val="24"/>
              </w:rPr>
              <w:t>(якщо таке забезпечення вимагається замовником);</w:t>
            </w:r>
          </w:p>
          <w:p w14:paraId="581FCB31"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6C2F941"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E12661"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288A2311" w14:textId="77777777" w:rsidR="003A54F8" w:rsidRPr="003A54F8" w:rsidRDefault="003A54F8" w:rsidP="009244BB">
            <w:pPr>
              <w:numPr>
                <w:ilvl w:val="0"/>
                <w:numId w:val="28"/>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5670161F"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w:t>
            </w:r>
          </w:p>
          <w:p w14:paraId="250D8006"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F53B14"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E81A07"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E3B3503"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06DB650"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w:t>
            </w:r>
            <w:r w:rsidRPr="003A54F8">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54F8">
              <w:rPr>
                <w:rFonts w:ascii="Times New Roman" w:eastAsia="Times New Roman" w:hAnsi="Times New Roman" w:cs="Times New Roman"/>
                <w:color w:val="000000"/>
                <w:sz w:val="24"/>
                <w:szCs w:val="24"/>
              </w:rPr>
              <w:t>скан</w:t>
            </w:r>
            <w:proofErr w:type="spellEnd"/>
            <w:r w:rsidRPr="003A54F8">
              <w:rPr>
                <w:rFonts w:ascii="Times New Roman" w:eastAsia="Times New Roman" w:hAnsi="Times New Roman" w:cs="Times New Roman"/>
                <w:color w:val="000000"/>
                <w:sz w:val="24"/>
                <w:szCs w:val="24"/>
              </w:rPr>
              <w:t xml:space="preserve">-копій через електронну систему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w:t>
            </w:r>
          </w:p>
          <w:p w14:paraId="3BF80F94"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b/>
                <w:color w:val="000000"/>
                <w:sz w:val="24"/>
                <w:szCs w:val="24"/>
              </w:rPr>
              <w:t>Тендерна пропозиція учасника має відповідати ряду вимог:</w:t>
            </w:r>
            <w:r w:rsidRPr="003A54F8">
              <w:rPr>
                <w:rFonts w:ascii="Times New Roman" w:eastAsia="Times New Roman" w:hAnsi="Times New Roman" w:cs="Times New Roman"/>
                <w:color w:val="000000"/>
                <w:sz w:val="24"/>
                <w:szCs w:val="24"/>
              </w:rPr>
              <w:t> </w:t>
            </w:r>
          </w:p>
          <w:p w14:paraId="367A65A0" w14:textId="77777777" w:rsidR="003A54F8" w:rsidRPr="003A54F8" w:rsidRDefault="003A54F8" w:rsidP="009244BB">
            <w:pPr>
              <w:numPr>
                <w:ilvl w:val="0"/>
                <w:numId w:val="29"/>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документи мають бути чіткими та розбірливими для читання;</w:t>
            </w:r>
          </w:p>
          <w:p w14:paraId="10998232" w14:textId="77777777" w:rsidR="003A54F8" w:rsidRPr="003A54F8" w:rsidRDefault="003A54F8" w:rsidP="009244BB">
            <w:pPr>
              <w:numPr>
                <w:ilvl w:val="0"/>
                <w:numId w:val="29"/>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6C246E2F" w14:textId="77777777" w:rsidR="003A54F8" w:rsidRPr="003A54F8" w:rsidRDefault="003A54F8" w:rsidP="009244BB">
            <w:pPr>
              <w:numPr>
                <w:ilvl w:val="0"/>
                <w:numId w:val="29"/>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A3FFDA"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9B34EC"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F4A1CB3"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93BC623"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54F8">
              <w:rPr>
                <w:rFonts w:ascii="Times New Roman" w:eastAsia="Times New Roman" w:hAnsi="Times New Roman" w:cs="Times New Roman"/>
                <w:color w:val="000000"/>
                <w:sz w:val="24"/>
                <w:szCs w:val="24"/>
              </w:rPr>
              <w:t>засвідчувального</w:t>
            </w:r>
            <w:proofErr w:type="spellEnd"/>
            <w:r w:rsidRPr="003A54F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2CEEA7"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b/>
                <w:color w:val="000000"/>
                <w:sz w:val="24"/>
                <w:szCs w:val="24"/>
              </w:rPr>
              <w:t>Опис формальних помилок:</w:t>
            </w:r>
            <w:r w:rsidRPr="003A54F8">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7CC5083"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14:paraId="04399540"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301F5BB1"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уживання великої літери; </w:t>
            </w:r>
          </w:p>
          <w:p w14:paraId="3E0D6BEB"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 </w:t>
            </w:r>
          </w:p>
          <w:p w14:paraId="23F1EF50"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використання слова або </w:t>
            </w:r>
            <w:proofErr w:type="spellStart"/>
            <w:r w:rsidRPr="003A54F8">
              <w:rPr>
                <w:rFonts w:ascii="Times New Roman" w:eastAsia="Times New Roman" w:hAnsi="Times New Roman" w:cs="Times New Roman"/>
                <w:color w:val="000000"/>
                <w:sz w:val="24"/>
                <w:szCs w:val="24"/>
              </w:rPr>
              <w:t>мовного</w:t>
            </w:r>
            <w:proofErr w:type="spellEnd"/>
            <w:r w:rsidRPr="003A54F8">
              <w:rPr>
                <w:rFonts w:ascii="Times New Roman" w:eastAsia="Times New Roman" w:hAnsi="Times New Roman" w:cs="Times New Roman"/>
                <w:color w:val="000000"/>
                <w:sz w:val="24"/>
                <w:szCs w:val="24"/>
              </w:rPr>
              <w:t xml:space="preserve"> звороту, запозичених з іншої мови; </w:t>
            </w:r>
          </w:p>
          <w:p w14:paraId="13769AD8"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A54F8">
              <w:rPr>
                <w:rFonts w:ascii="Times New Roman" w:eastAsia="Times New Roman" w:hAnsi="Times New Roman" w:cs="Times New Roman"/>
                <w:color w:val="000000"/>
                <w:sz w:val="24"/>
                <w:szCs w:val="24"/>
              </w:rPr>
              <w:t>закупівель</w:t>
            </w:r>
            <w:proofErr w:type="spellEnd"/>
            <w:r w:rsidRPr="003A54F8">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481F0E96"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A7F5A38"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написання слів разом та/або окремо, та/або через дефіс; </w:t>
            </w:r>
          </w:p>
          <w:p w14:paraId="32B50C5B" w14:textId="77777777" w:rsidR="003A54F8" w:rsidRPr="003A54F8" w:rsidRDefault="003A54F8" w:rsidP="009244BB">
            <w:pPr>
              <w:numPr>
                <w:ilvl w:val="0"/>
                <w:numId w:val="30"/>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6A7DC1E"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0B45BAA"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22D70C2"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4BA0D0"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4651957"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89E6EA"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66C5D59"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645FDF7"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A54F8">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62CD660"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1292593"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r w:rsidRPr="003A54F8">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934642" w14:textId="77777777" w:rsidR="003A54F8" w:rsidRPr="003A54F8" w:rsidRDefault="003A54F8" w:rsidP="003A54F8">
            <w:p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FAFAE3" w14:textId="77777777" w:rsidR="003A54F8" w:rsidRPr="003A54F8" w:rsidRDefault="003A54F8" w:rsidP="003A54F8">
            <w:pPr>
              <w:spacing w:after="0" w:line="240" w:lineRule="auto"/>
              <w:ind w:left="118" w:right="140"/>
              <w:jc w:val="both"/>
              <w:rPr>
                <w:rFonts w:ascii="Times New Roman" w:eastAsia="Times New Roman" w:hAnsi="Times New Roman" w:cs="Times New Roman"/>
                <w:sz w:val="24"/>
                <w:szCs w:val="24"/>
              </w:rPr>
            </w:pPr>
          </w:p>
          <w:p w14:paraId="5577B70C" w14:textId="77777777" w:rsidR="003A54F8" w:rsidRPr="003A54F8" w:rsidRDefault="003A54F8" w:rsidP="003A54F8">
            <w:pPr>
              <w:spacing w:after="0" w:line="240" w:lineRule="auto"/>
              <w:ind w:left="118" w:right="140"/>
              <w:jc w:val="both"/>
              <w:rPr>
                <w:rFonts w:ascii="Times New Roman" w:eastAsia="Times New Roman" w:hAnsi="Times New Roman" w:cs="Times New Roman"/>
                <w:b/>
                <w:sz w:val="24"/>
                <w:szCs w:val="24"/>
              </w:rPr>
            </w:pPr>
            <w:r w:rsidRPr="003A54F8">
              <w:rPr>
                <w:rFonts w:ascii="Times New Roman" w:eastAsia="Times New Roman" w:hAnsi="Times New Roman" w:cs="Times New Roman"/>
                <w:b/>
                <w:color w:val="000000"/>
                <w:sz w:val="24"/>
                <w:szCs w:val="24"/>
              </w:rPr>
              <w:t>Приклади формальних помилок:</w:t>
            </w:r>
          </w:p>
          <w:p w14:paraId="6CB6265E"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3A54F8">
              <w:rPr>
                <w:rFonts w:ascii="Times New Roman" w:eastAsia="Times New Roman" w:hAnsi="Times New Roman" w:cs="Times New Roman"/>
                <w:color w:val="000000"/>
                <w:sz w:val="24"/>
                <w:szCs w:val="24"/>
              </w:rPr>
              <w:t>львів</w:t>
            </w:r>
            <w:proofErr w:type="spellEnd"/>
            <w:r w:rsidRPr="003A54F8">
              <w:rPr>
                <w:rFonts w:ascii="Times New Roman" w:eastAsia="Times New Roman" w:hAnsi="Times New Roman" w:cs="Times New Roman"/>
                <w:color w:val="000000"/>
                <w:sz w:val="24"/>
                <w:szCs w:val="24"/>
              </w:rPr>
              <w:t>» замість «місто Львів»; </w:t>
            </w:r>
          </w:p>
          <w:p w14:paraId="22EACA47"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245ECF73"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4493775"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w:t>
            </w:r>
            <w:proofErr w:type="spellStart"/>
            <w:r w:rsidRPr="003A54F8">
              <w:rPr>
                <w:rFonts w:ascii="Times New Roman" w:eastAsia="Times New Roman" w:hAnsi="Times New Roman" w:cs="Times New Roman"/>
                <w:color w:val="000000"/>
                <w:sz w:val="24"/>
                <w:szCs w:val="24"/>
              </w:rPr>
              <w:t>тендернапропозиція</w:t>
            </w:r>
            <w:proofErr w:type="spellEnd"/>
            <w:r w:rsidRPr="003A54F8">
              <w:rPr>
                <w:rFonts w:ascii="Times New Roman" w:eastAsia="Times New Roman" w:hAnsi="Times New Roman" w:cs="Times New Roman"/>
                <w:color w:val="000000"/>
                <w:sz w:val="24"/>
                <w:szCs w:val="24"/>
              </w:rPr>
              <w:t>» замість «тендерна пропозиція»;</w:t>
            </w:r>
          </w:p>
          <w:p w14:paraId="67E164AF"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w:t>
            </w:r>
            <w:proofErr w:type="spellStart"/>
            <w:r w:rsidRPr="003A54F8">
              <w:rPr>
                <w:rFonts w:ascii="Times New Roman" w:eastAsia="Times New Roman" w:hAnsi="Times New Roman" w:cs="Times New Roman"/>
                <w:color w:val="000000"/>
                <w:sz w:val="24"/>
                <w:szCs w:val="24"/>
              </w:rPr>
              <w:t>срток</w:t>
            </w:r>
            <w:proofErr w:type="spellEnd"/>
            <w:r w:rsidRPr="003A54F8">
              <w:rPr>
                <w:rFonts w:ascii="Times New Roman" w:eastAsia="Times New Roman" w:hAnsi="Times New Roman" w:cs="Times New Roman"/>
                <w:color w:val="000000"/>
                <w:sz w:val="24"/>
                <w:szCs w:val="24"/>
              </w:rPr>
              <w:t xml:space="preserve"> поставки» замість «строк поставки»;</w:t>
            </w:r>
          </w:p>
          <w:p w14:paraId="4CE07DF7"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5B4D5840" w14:textId="77777777" w:rsidR="003A54F8" w:rsidRPr="003A54F8" w:rsidRDefault="003A54F8" w:rsidP="009244BB">
            <w:pPr>
              <w:numPr>
                <w:ilvl w:val="0"/>
                <w:numId w:val="27"/>
              </w:numPr>
              <w:spacing w:after="0" w:line="240" w:lineRule="auto"/>
              <w:ind w:left="118" w:right="140"/>
              <w:jc w:val="both"/>
              <w:rPr>
                <w:rFonts w:ascii="Times New Roman" w:eastAsia="Times New Roman" w:hAnsi="Times New Roman" w:cs="Times New Roman"/>
                <w:color w:val="000000"/>
                <w:sz w:val="24"/>
                <w:szCs w:val="24"/>
              </w:rPr>
            </w:pPr>
            <w:r w:rsidRPr="003A54F8">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14:paraId="58B0B0F4" w14:textId="77777777" w:rsidTr="00594222">
        <w:tc>
          <w:tcPr>
            <w:tcW w:w="561" w:type="dxa"/>
            <w:shd w:val="clear" w:color="auto" w:fill="FFFFFF"/>
          </w:tcPr>
          <w:p w14:paraId="3C725DB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0A819C4F"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464" w:type="dxa"/>
            <w:shd w:val="clear" w:color="auto" w:fill="FFFFFF"/>
          </w:tcPr>
          <w:p w14:paraId="295634FA"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6B3B3016"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14:paraId="79E08AB2" w14:textId="77777777" w:rsidTr="00594222">
        <w:tc>
          <w:tcPr>
            <w:tcW w:w="561" w:type="dxa"/>
            <w:shd w:val="clear" w:color="auto" w:fill="FFFFFF"/>
          </w:tcPr>
          <w:p w14:paraId="0D816F50"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39980E67"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64" w:type="dxa"/>
            <w:shd w:val="clear" w:color="auto" w:fill="FFFFFF"/>
          </w:tcPr>
          <w:p w14:paraId="196D640E" w14:textId="77777777" w:rsidR="00CA4271" w:rsidRDefault="00877F74"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CA4271">
              <w:rPr>
                <w:rFonts w:ascii="Times New Roman" w:eastAsia="Times New Roman" w:hAnsi="Times New Roman" w:cs="Times New Roman"/>
                <w:sz w:val="24"/>
                <w:szCs w:val="24"/>
              </w:rPr>
              <w:t>е вимагається</w:t>
            </w:r>
          </w:p>
          <w:p w14:paraId="14A43060" w14:textId="77777777" w:rsidR="00CA4271" w:rsidRDefault="00CA4271" w:rsidP="00752623">
            <w:pPr>
              <w:spacing w:before="150" w:after="150" w:line="240" w:lineRule="auto"/>
              <w:jc w:val="both"/>
              <w:rPr>
                <w:rFonts w:ascii="Times New Roman" w:eastAsia="Times New Roman" w:hAnsi="Times New Roman" w:cs="Times New Roman"/>
                <w:sz w:val="24"/>
                <w:szCs w:val="24"/>
              </w:rPr>
            </w:pPr>
          </w:p>
        </w:tc>
      </w:tr>
      <w:tr w:rsidR="00CA4271" w14:paraId="33AFB232" w14:textId="77777777" w:rsidTr="00594222">
        <w:tc>
          <w:tcPr>
            <w:tcW w:w="561" w:type="dxa"/>
            <w:shd w:val="clear" w:color="auto" w:fill="FFFFFF"/>
          </w:tcPr>
          <w:p w14:paraId="3635B4DE"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5687932"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464" w:type="dxa"/>
            <w:shd w:val="clear" w:color="auto" w:fill="FFFFFF"/>
          </w:tcPr>
          <w:p w14:paraId="53FE571E"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5F60FF93"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73996E6"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A54F8">
              <w:rPr>
                <w:rFonts w:ascii="Times New Roman" w:eastAsia="Times New Roman" w:hAnsi="Times New Roman" w:cs="Times New Roman"/>
                <w:sz w:val="24"/>
                <w:szCs w:val="24"/>
              </w:rPr>
              <w:lastRenderedPageBreak/>
              <w:t>закупівлі має право:</w:t>
            </w:r>
          </w:p>
          <w:p w14:paraId="675ECFFE"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5E2654" w14:textId="77777777" w:rsidR="003A54F8" w:rsidRPr="003A54F8"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5F1434D" w14:textId="77777777" w:rsidR="00CA4271" w:rsidRDefault="003A54F8" w:rsidP="003A54F8">
            <w:pPr>
              <w:spacing w:before="150" w:after="150" w:line="240" w:lineRule="auto"/>
              <w:jc w:val="both"/>
              <w:rPr>
                <w:rFonts w:ascii="Times New Roman" w:eastAsia="Times New Roman" w:hAnsi="Times New Roman" w:cs="Times New Roman"/>
                <w:sz w:val="24"/>
                <w:szCs w:val="24"/>
              </w:rPr>
            </w:pPr>
            <w:r w:rsidRPr="003A54F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A54F8">
              <w:rPr>
                <w:rFonts w:ascii="Times New Roman" w:eastAsia="Times New Roman" w:hAnsi="Times New Roman" w:cs="Times New Roman"/>
                <w:sz w:val="24"/>
                <w:szCs w:val="24"/>
              </w:rPr>
              <w:t>закупівель</w:t>
            </w:r>
            <w:proofErr w:type="spellEnd"/>
            <w:r w:rsidRPr="003A54F8">
              <w:rPr>
                <w:rFonts w:ascii="Times New Roman" w:eastAsia="Times New Roman" w:hAnsi="Times New Roman" w:cs="Times New Roman"/>
                <w:sz w:val="24"/>
                <w:szCs w:val="24"/>
              </w:rPr>
              <w:t>.</w:t>
            </w:r>
          </w:p>
        </w:tc>
      </w:tr>
      <w:tr w:rsidR="00CA4271" w14:paraId="64396D1B" w14:textId="77777777" w:rsidTr="00594222">
        <w:tc>
          <w:tcPr>
            <w:tcW w:w="561" w:type="dxa"/>
            <w:shd w:val="clear" w:color="auto" w:fill="FFFFFF"/>
          </w:tcPr>
          <w:p w14:paraId="7653FE1B"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0F4838C3"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6464" w:type="dxa"/>
            <w:shd w:val="clear" w:color="auto" w:fill="FFFFFF"/>
          </w:tcPr>
          <w:p w14:paraId="60B65A7E"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EBA82D1"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w:t>
            </w:r>
            <w:r w:rsidR="003A54F8">
              <w:rPr>
                <w:rFonts w:ascii="Times New Roman" w:eastAsia="Times New Roman" w:hAnsi="Times New Roman" w:cs="Times New Roman"/>
                <w:sz w:val="24"/>
                <w:szCs w:val="24"/>
              </w:rPr>
              <w:t>нктом 47</w:t>
            </w:r>
            <w:r>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 2.</w:t>
            </w:r>
          </w:p>
        </w:tc>
      </w:tr>
      <w:tr w:rsidR="00CA4271" w14:paraId="0F34B1E1" w14:textId="77777777" w:rsidTr="00594222">
        <w:tc>
          <w:tcPr>
            <w:tcW w:w="561" w:type="dxa"/>
            <w:shd w:val="clear" w:color="auto" w:fill="FFFFFF"/>
          </w:tcPr>
          <w:p w14:paraId="0A1B9534"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F37B10C"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64" w:type="dxa"/>
            <w:shd w:val="clear" w:color="auto" w:fill="FFFFFF"/>
          </w:tcPr>
          <w:p w14:paraId="76900C4C" w14:textId="77777777" w:rsidR="00CA4271" w:rsidRDefault="00CA4271" w:rsidP="004E038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Pr="003759DA">
              <w:rPr>
                <w:rFonts w:ascii="Times New Roman" w:eastAsia="Times New Roman" w:hAnsi="Times New Roman" w:cs="Times New Roman"/>
                <w:sz w:val="24"/>
                <w:szCs w:val="24"/>
              </w:rPr>
              <w:t>.</w:t>
            </w:r>
            <w:r w:rsidR="003759DA" w:rsidRPr="003759DA">
              <w:rPr>
                <w:rFonts w:ascii="Times New Roman" w:eastAsia="Times New Roman" w:hAnsi="Times New Roman" w:cs="Times New Roman"/>
                <w:sz w:val="24"/>
                <w:szCs w:val="24"/>
              </w:rPr>
              <w:t xml:space="preserve"> </w:t>
            </w:r>
          </w:p>
        </w:tc>
      </w:tr>
      <w:tr w:rsidR="00CA4271" w14:paraId="49C28356" w14:textId="77777777" w:rsidTr="00594222">
        <w:tc>
          <w:tcPr>
            <w:tcW w:w="561" w:type="dxa"/>
            <w:shd w:val="clear" w:color="auto" w:fill="FFFFFF"/>
          </w:tcPr>
          <w:p w14:paraId="7398B85C"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44E5A765"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464" w:type="dxa"/>
            <w:shd w:val="clear" w:color="auto" w:fill="FFFFFF"/>
          </w:tcPr>
          <w:p w14:paraId="39539ED7" w14:textId="77777777" w:rsidR="00AB16ED" w:rsidRPr="00AB16ED" w:rsidRDefault="00AB16ED" w:rsidP="00AB16ED">
            <w:pPr>
              <w:spacing w:before="150" w:after="150" w:line="240" w:lineRule="auto"/>
              <w:jc w:val="both"/>
              <w:rPr>
                <w:rFonts w:ascii="Times New Roman" w:eastAsia="Times New Roman" w:hAnsi="Times New Roman" w:cs="Times New Roman"/>
                <w:sz w:val="24"/>
                <w:szCs w:val="24"/>
              </w:rPr>
            </w:pPr>
            <w:r w:rsidRPr="00AB16ED">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8016D14" w14:textId="77777777" w:rsidR="00CA4271" w:rsidRDefault="00AB16ED" w:rsidP="00AB16ED">
            <w:pPr>
              <w:spacing w:before="150" w:after="150" w:line="240" w:lineRule="auto"/>
              <w:jc w:val="both"/>
              <w:rPr>
                <w:rFonts w:ascii="Times New Roman" w:eastAsia="Times New Roman" w:hAnsi="Times New Roman" w:cs="Times New Roman"/>
                <w:sz w:val="24"/>
                <w:szCs w:val="24"/>
              </w:rPr>
            </w:pPr>
            <w:r w:rsidRPr="00AB16ED">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14:paraId="615DD29C" w14:textId="77777777" w:rsidTr="00594222">
        <w:tc>
          <w:tcPr>
            <w:tcW w:w="561" w:type="dxa"/>
            <w:shd w:val="clear" w:color="auto" w:fill="FFFFFF"/>
          </w:tcPr>
          <w:p w14:paraId="463569BC"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0A2635EE"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464" w:type="dxa"/>
            <w:shd w:val="clear" w:color="auto" w:fill="FFFFFF"/>
          </w:tcPr>
          <w:p w14:paraId="76EF9CC3" w14:textId="77777777" w:rsidR="00CA4271" w:rsidRDefault="00AB16ED" w:rsidP="00752623">
            <w:pPr>
              <w:spacing w:before="150" w:after="150" w:line="240" w:lineRule="auto"/>
              <w:jc w:val="both"/>
              <w:rPr>
                <w:rFonts w:ascii="Times New Roman" w:eastAsia="Times New Roman" w:hAnsi="Times New Roman" w:cs="Times New Roman"/>
                <w:sz w:val="24"/>
                <w:szCs w:val="24"/>
              </w:rPr>
            </w:pPr>
            <w:r w:rsidRPr="00AB16ED">
              <w:rPr>
                <w:rFonts w:ascii="Times New Roman" w:eastAsia="Times New Roman" w:hAnsi="Times New Roman" w:cs="Times New Roman"/>
                <w:sz w:val="24"/>
                <w:szCs w:val="24"/>
              </w:rPr>
              <w:t xml:space="preserve">Учасник процедури закупівлі має право </w:t>
            </w:r>
            <w:proofErr w:type="spellStart"/>
            <w:r w:rsidRPr="00AB16ED">
              <w:rPr>
                <w:rFonts w:ascii="Times New Roman" w:eastAsia="Times New Roman" w:hAnsi="Times New Roman" w:cs="Times New Roman"/>
                <w:sz w:val="24"/>
                <w:szCs w:val="24"/>
              </w:rPr>
              <w:t>внести</w:t>
            </w:r>
            <w:proofErr w:type="spellEnd"/>
            <w:r w:rsidRPr="00AB16E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B16ED">
              <w:rPr>
                <w:rFonts w:ascii="Times New Roman" w:eastAsia="Times New Roman" w:hAnsi="Times New Roman" w:cs="Times New Roman"/>
                <w:sz w:val="24"/>
                <w:szCs w:val="24"/>
              </w:rPr>
              <w:t>закупівель</w:t>
            </w:r>
            <w:proofErr w:type="spellEnd"/>
            <w:r w:rsidRPr="00AB16E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14:paraId="6253A092" w14:textId="77777777" w:rsidTr="00594222">
        <w:tc>
          <w:tcPr>
            <w:tcW w:w="561" w:type="dxa"/>
            <w:shd w:val="clear" w:color="auto" w:fill="FFFFFF"/>
          </w:tcPr>
          <w:p w14:paraId="6765888E"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3D34A047"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464" w:type="dxa"/>
            <w:shd w:val="clear" w:color="auto" w:fill="FFFFFF"/>
          </w:tcPr>
          <w:p w14:paraId="26F5A4D4"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38C1151C" w14:textId="77777777" w:rsidR="00CA4271" w:rsidRDefault="00CA4271" w:rsidP="00752623">
            <w:pPr>
              <w:spacing w:before="150" w:after="150" w:line="240" w:lineRule="auto"/>
              <w:jc w:val="both"/>
              <w:rPr>
                <w:rFonts w:ascii="Times New Roman" w:eastAsia="Times New Roman" w:hAnsi="Times New Roman" w:cs="Times New Roman"/>
                <w:sz w:val="24"/>
                <w:szCs w:val="24"/>
              </w:rPr>
            </w:pPr>
          </w:p>
        </w:tc>
      </w:tr>
      <w:tr w:rsidR="00CA4271" w14:paraId="72D6F160" w14:textId="77777777" w:rsidTr="00594222">
        <w:tc>
          <w:tcPr>
            <w:tcW w:w="9922" w:type="dxa"/>
            <w:gridSpan w:val="3"/>
            <w:shd w:val="clear" w:color="auto" w:fill="FFFFFF"/>
          </w:tcPr>
          <w:p w14:paraId="3D43F33B" w14:textId="77777777" w:rsidR="00CA4271" w:rsidRDefault="00C97975"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CA4271">
              <w:rPr>
                <w:rFonts w:ascii="Times New Roman" w:eastAsia="Times New Roman" w:hAnsi="Times New Roman" w:cs="Times New Roman"/>
                <w:b/>
                <w:sz w:val="24"/>
                <w:szCs w:val="24"/>
              </w:rPr>
              <w:t>Подання та розкриття тендерної пропозиції</w:t>
            </w:r>
          </w:p>
        </w:tc>
      </w:tr>
      <w:tr w:rsidR="00CA4271" w14:paraId="22B4C79D" w14:textId="77777777" w:rsidTr="00594222">
        <w:tc>
          <w:tcPr>
            <w:tcW w:w="561" w:type="dxa"/>
            <w:shd w:val="clear" w:color="auto" w:fill="FFFFFF"/>
          </w:tcPr>
          <w:p w14:paraId="3AF6F300"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97" w:type="dxa"/>
            <w:shd w:val="clear" w:color="auto" w:fill="FFFFFF"/>
          </w:tcPr>
          <w:p w14:paraId="2ED51C0C"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464" w:type="dxa"/>
            <w:shd w:val="clear" w:color="auto" w:fill="FFFFFF"/>
          </w:tcPr>
          <w:p w14:paraId="40A1B20E" w14:textId="77777777" w:rsidR="006D0803"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p>
          <w:p w14:paraId="163897AF" w14:textId="57F1A478" w:rsidR="00CA4271" w:rsidRPr="00D64345" w:rsidRDefault="00CF0D81" w:rsidP="00D64345">
            <w:pPr>
              <w:spacing w:before="150" w:after="150" w:line="240" w:lineRule="auto"/>
              <w:jc w:val="both"/>
              <w:rPr>
                <w:rFonts w:ascii="Times New Roman" w:eastAsia="Times New Roman" w:hAnsi="Times New Roman" w:cs="Times New Roman"/>
                <w:sz w:val="24"/>
                <w:szCs w:val="24"/>
              </w:rPr>
            </w:pPr>
            <w:r w:rsidRPr="00CF0D81">
              <w:rPr>
                <w:rFonts w:ascii="Times New Roman" w:eastAsia="Times New Roman" w:hAnsi="Times New Roman" w:cs="Times New Roman"/>
                <w:sz w:val="24"/>
                <w:szCs w:val="24"/>
              </w:rPr>
              <w:t>05</w:t>
            </w:r>
            <w:r w:rsidR="006D0803" w:rsidRPr="00CF0D81">
              <w:rPr>
                <w:rFonts w:ascii="Times New Roman" w:eastAsia="Times New Roman" w:hAnsi="Times New Roman" w:cs="Times New Roman"/>
                <w:sz w:val="24"/>
                <w:szCs w:val="24"/>
              </w:rPr>
              <w:t>.</w:t>
            </w:r>
            <w:r w:rsidRPr="00CF0D81">
              <w:rPr>
                <w:rFonts w:ascii="Times New Roman" w:eastAsia="Times New Roman" w:hAnsi="Times New Roman" w:cs="Times New Roman"/>
                <w:sz w:val="24"/>
                <w:szCs w:val="24"/>
              </w:rPr>
              <w:t>11</w:t>
            </w:r>
            <w:r w:rsidR="006D0803" w:rsidRPr="00CF0D81">
              <w:rPr>
                <w:rFonts w:ascii="Times New Roman" w:eastAsia="Times New Roman" w:hAnsi="Times New Roman" w:cs="Times New Roman"/>
                <w:sz w:val="24"/>
                <w:szCs w:val="24"/>
              </w:rPr>
              <w:t xml:space="preserve">.2023 о </w:t>
            </w:r>
            <w:r w:rsidR="00D64345" w:rsidRPr="00CF0D81">
              <w:rPr>
                <w:rFonts w:ascii="Times New Roman" w:eastAsia="Times New Roman" w:hAnsi="Times New Roman" w:cs="Times New Roman"/>
                <w:sz w:val="24"/>
                <w:szCs w:val="24"/>
              </w:rPr>
              <w:t>12</w:t>
            </w:r>
            <w:r w:rsidR="006D0803" w:rsidRPr="00CF0D81">
              <w:rPr>
                <w:rFonts w:ascii="Times New Roman" w:eastAsia="Times New Roman" w:hAnsi="Times New Roman" w:cs="Times New Roman"/>
                <w:sz w:val="24"/>
                <w:szCs w:val="24"/>
              </w:rPr>
              <w:t>:00 год</w:t>
            </w:r>
            <w:r w:rsidR="00CA4271" w:rsidRPr="00CF0D81">
              <w:rPr>
                <w:rFonts w:ascii="Times New Roman" w:eastAsia="Times New Roman" w:hAnsi="Times New Roman" w:cs="Times New Roman"/>
                <w:sz w:val="24"/>
                <w:szCs w:val="24"/>
              </w:rPr>
              <w:t>.</w:t>
            </w:r>
          </w:p>
          <w:p w14:paraId="141FCAD3"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124F6095" w14:textId="77777777" w:rsidTr="00594222">
        <w:tc>
          <w:tcPr>
            <w:tcW w:w="561" w:type="dxa"/>
            <w:shd w:val="clear" w:color="auto" w:fill="FFFFFF"/>
          </w:tcPr>
          <w:p w14:paraId="0C5A860A" w14:textId="77777777" w:rsidR="00CA4271" w:rsidRDefault="00CA4271" w:rsidP="00752623">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07D4E35C" w14:textId="77777777" w:rsidR="00CA4271" w:rsidRDefault="00CA4271" w:rsidP="00752623">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6464" w:type="dxa"/>
            <w:shd w:val="clear" w:color="auto" w:fill="FFFFFF"/>
          </w:tcPr>
          <w:p w14:paraId="0D22FCF8" w14:textId="77777777" w:rsidR="00CA4271" w:rsidRPr="00AB16ED" w:rsidRDefault="00AB16ED" w:rsidP="00855530">
            <w:pPr>
              <w:spacing w:before="150" w:after="150" w:line="240" w:lineRule="auto"/>
              <w:jc w:val="both"/>
              <w:rPr>
                <w:rFonts w:ascii="Times New Roman" w:eastAsia="Times New Roman" w:hAnsi="Times New Roman" w:cs="Times New Roman"/>
                <w:sz w:val="24"/>
                <w:szCs w:val="24"/>
                <w:highlight w:val="white"/>
              </w:rPr>
            </w:pPr>
            <w:r w:rsidRPr="00AB16ED">
              <w:rPr>
                <w:rFonts w:ascii="Times New Roman" w:eastAsia="Times New Roman" w:hAnsi="Times New Roman"/>
                <w:sz w:val="24"/>
                <w:szCs w:val="24"/>
                <w:lang w:eastAsia="ru-RU"/>
              </w:rPr>
              <w:t>Протокол розкриття тендерних пропозицій формується та оприлюднюється відповідно до частин третьої та четвертої статті 28 Закону.</w:t>
            </w:r>
          </w:p>
        </w:tc>
      </w:tr>
      <w:tr w:rsidR="00AB16ED" w14:paraId="05B48C66" w14:textId="77777777" w:rsidTr="00594222">
        <w:tc>
          <w:tcPr>
            <w:tcW w:w="561" w:type="dxa"/>
            <w:shd w:val="clear" w:color="auto" w:fill="FFFFFF"/>
          </w:tcPr>
          <w:p w14:paraId="0A38E73C" w14:textId="77777777" w:rsidR="00AB16ED" w:rsidRDefault="00AB16ED" w:rsidP="00752623">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2897" w:type="dxa"/>
            <w:shd w:val="clear" w:color="auto" w:fill="FFFFFF"/>
          </w:tcPr>
          <w:p w14:paraId="440B97A1" w14:textId="77777777" w:rsidR="00AB16ED" w:rsidRDefault="00AB16ED" w:rsidP="00752623">
            <w:pPr>
              <w:spacing w:before="150" w:after="150" w:line="240" w:lineRule="auto"/>
              <w:rPr>
                <w:rFonts w:ascii="Times New Roman" w:eastAsia="Times New Roman" w:hAnsi="Times New Roman" w:cs="Times New Roman"/>
                <w:sz w:val="24"/>
                <w:szCs w:val="24"/>
                <w:highlight w:val="white"/>
              </w:rPr>
            </w:pPr>
            <w:r w:rsidRPr="00AB16ED">
              <w:rPr>
                <w:rFonts w:ascii="Times New Roman" w:eastAsia="Times New Roman" w:hAnsi="Times New Roman" w:cs="Times New Roman"/>
                <w:sz w:val="24"/>
                <w:szCs w:val="24"/>
              </w:rPr>
              <w:t>Інформація щодо застосування електронного аукціону</w:t>
            </w:r>
          </w:p>
        </w:tc>
        <w:tc>
          <w:tcPr>
            <w:tcW w:w="6464" w:type="dxa"/>
            <w:shd w:val="clear" w:color="auto" w:fill="FFFFFF"/>
          </w:tcPr>
          <w:p w14:paraId="0BC4C320" w14:textId="77777777" w:rsidR="00AB16ED" w:rsidRPr="00AB16ED" w:rsidRDefault="00AB16ED" w:rsidP="00AB16ED">
            <w:pPr>
              <w:spacing w:before="150" w:after="150" w:line="240" w:lineRule="auto"/>
              <w:jc w:val="both"/>
              <w:rPr>
                <w:rFonts w:ascii="Times New Roman" w:eastAsia="Times New Roman" w:hAnsi="Times New Roman"/>
                <w:sz w:val="24"/>
                <w:szCs w:val="24"/>
                <w:lang w:eastAsia="ru-RU"/>
              </w:rPr>
            </w:pPr>
            <w:r w:rsidRPr="00AB16ED">
              <w:rPr>
                <w:rFonts w:ascii="Times New Roman" w:eastAsia="Times New Roman" w:hAnsi="Times New Roman"/>
                <w:sz w:val="24"/>
                <w:szCs w:val="24"/>
                <w:lang w:eastAsia="ru-RU"/>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B16ED">
              <w:rPr>
                <w:rFonts w:ascii="Times New Roman" w:eastAsia="Times New Roman" w:hAnsi="Times New Roman"/>
                <w:sz w:val="24"/>
                <w:szCs w:val="24"/>
                <w:lang w:eastAsia="ru-RU"/>
              </w:rPr>
              <w:t>закупівель</w:t>
            </w:r>
            <w:proofErr w:type="spellEnd"/>
            <w:r w:rsidRPr="00AB16ED">
              <w:rPr>
                <w:rFonts w:ascii="Times New Roman" w:eastAsia="Times New Roman" w:hAnsi="Times New Roman"/>
                <w:sz w:val="24"/>
                <w:szCs w:val="24"/>
                <w:lang w:eastAsia="ru-RU"/>
              </w:rPr>
              <w:t xml:space="preserve"> відповідно до статті 30 Закону.</w:t>
            </w:r>
          </w:p>
          <w:p w14:paraId="167E489E" w14:textId="77777777" w:rsidR="00AB16ED" w:rsidRPr="00AB16ED" w:rsidRDefault="00AB16ED" w:rsidP="00AB16ED">
            <w:pPr>
              <w:spacing w:before="150" w:after="150" w:line="240" w:lineRule="auto"/>
              <w:jc w:val="both"/>
              <w:rPr>
                <w:rFonts w:ascii="Times New Roman" w:eastAsia="Times New Roman" w:hAnsi="Times New Roman"/>
                <w:sz w:val="24"/>
                <w:szCs w:val="24"/>
                <w:lang w:eastAsia="ru-RU"/>
              </w:rPr>
            </w:pPr>
            <w:r w:rsidRPr="00AB16ED">
              <w:rPr>
                <w:rFonts w:ascii="Times New Roman" w:eastAsia="Times New Roman" w:hAnsi="Times New Roman"/>
                <w:sz w:val="24"/>
                <w:szCs w:val="24"/>
                <w:lang w:eastAsia="ru-RU"/>
              </w:rPr>
              <w:t>Розмір мінімального кроку пониження ціни під час електронного аукціону складає – 0,5 відсотка від очікуваної вартості.</w:t>
            </w:r>
          </w:p>
        </w:tc>
      </w:tr>
      <w:tr w:rsidR="00CA4271" w14:paraId="57AED59C" w14:textId="77777777" w:rsidTr="00594222">
        <w:tc>
          <w:tcPr>
            <w:tcW w:w="9922" w:type="dxa"/>
            <w:gridSpan w:val="3"/>
            <w:shd w:val="clear" w:color="auto" w:fill="FFFFFF"/>
          </w:tcPr>
          <w:p w14:paraId="7A7AE4F7" w14:textId="77777777" w:rsidR="00CA4271" w:rsidRDefault="00E47FB9" w:rsidP="00752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A4271">
              <w:rPr>
                <w:rFonts w:ascii="Times New Roman" w:eastAsia="Times New Roman" w:hAnsi="Times New Roman" w:cs="Times New Roman"/>
                <w:b/>
                <w:sz w:val="24"/>
                <w:szCs w:val="24"/>
              </w:rPr>
              <w:t>Оцінка тендерної пропозиції</w:t>
            </w:r>
          </w:p>
        </w:tc>
      </w:tr>
      <w:tr w:rsidR="00CA4271" w14:paraId="1FDD472B" w14:textId="77777777" w:rsidTr="00594222">
        <w:tc>
          <w:tcPr>
            <w:tcW w:w="561" w:type="dxa"/>
            <w:shd w:val="clear" w:color="auto" w:fill="FFFFFF"/>
          </w:tcPr>
          <w:p w14:paraId="6945A181"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F51B7EB"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464" w:type="dxa"/>
            <w:shd w:val="clear" w:color="auto" w:fill="FFFFFF"/>
          </w:tcPr>
          <w:p w14:paraId="6D0974FB"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1ED9AD62"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B16ED" w14:paraId="57021F5F" w14:textId="77777777" w:rsidTr="00594222">
        <w:tc>
          <w:tcPr>
            <w:tcW w:w="561" w:type="dxa"/>
            <w:shd w:val="clear" w:color="auto" w:fill="FFFFFF"/>
          </w:tcPr>
          <w:p w14:paraId="070009CD" w14:textId="77777777" w:rsidR="00AB16ED" w:rsidRDefault="00AB16ED" w:rsidP="00AB16E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2784B466" w14:textId="77777777" w:rsidR="00AB16ED" w:rsidRDefault="00AB16ED" w:rsidP="00AB16ED">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464" w:type="dxa"/>
            <w:shd w:val="clear" w:color="auto" w:fill="FFFFFF"/>
          </w:tcPr>
          <w:p w14:paraId="29096600"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B16ED">
              <w:rPr>
                <w:rFonts w:ascii="Times New Roman" w:eastAsia="Times New Roman" w:hAnsi="Times New Roman" w:cs="Times New Roman"/>
                <w:color w:val="000000"/>
                <w:sz w:val="24"/>
                <w:szCs w:val="24"/>
              </w:rPr>
              <w:t>бенефіціарним</w:t>
            </w:r>
            <w:proofErr w:type="spellEnd"/>
            <w:r w:rsidRPr="00AB16E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AB16ED">
              <w:rPr>
                <w:rFonts w:ascii="Times New Roman" w:eastAsia="Times New Roman" w:hAnsi="Times New Roman" w:cs="Times New Roman"/>
                <w:color w:val="000000"/>
                <w:sz w:val="24"/>
                <w:szCs w:val="24"/>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89AE9A3"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A01F1AD"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57A13D0F"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5FB03FAA"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7874716"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BBEC0CD" w14:textId="77777777" w:rsidR="00AB16ED" w:rsidRPr="00AB16ED" w:rsidRDefault="00AB16ED" w:rsidP="00AB16ED">
            <w:pPr>
              <w:spacing w:after="0" w:line="240" w:lineRule="auto"/>
              <w:ind w:left="118" w:right="140"/>
              <w:jc w:val="both"/>
              <w:rPr>
                <w:rFonts w:ascii="Times New Roman" w:eastAsia="Times New Roman" w:hAnsi="Times New Roman" w:cs="Times New Roman"/>
                <w:sz w:val="24"/>
                <w:szCs w:val="24"/>
              </w:rPr>
            </w:pPr>
            <w:r w:rsidRPr="00AB16ED">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16ED">
              <w:rPr>
                <w:rFonts w:ascii="Times New Roman" w:eastAsia="Times New Roman" w:hAnsi="Times New Roman" w:cs="Times New Roman"/>
                <w:color w:val="000000"/>
                <w:sz w:val="24"/>
                <w:szCs w:val="24"/>
              </w:rPr>
              <w:t>невідповідностей</w:t>
            </w:r>
            <w:proofErr w:type="spellEnd"/>
            <w:r w:rsidRPr="00AB16ED">
              <w:rPr>
                <w:rFonts w:ascii="Times New Roman" w:eastAsia="Times New Roman" w:hAnsi="Times New Roman" w:cs="Times New Roman"/>
                <w:color w:val="000000"/>
                <w:sz w:val="24"/>
                <w:szCs w:val="24"/>
              </w:rPr>
              <w:t xml:space="preserve"> в електронній системі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w:t>
            </w:r>
          </w:p>
          <w:p w14:paraId="0FF75FF4"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AB16ED">
              <w:rPr>
                <w:rFonts w:ascii="Times New Roman" w:eastAsia="Times New Roman" w:hAnsi="Times New Roman" w:cs="Times New Roman"/>
                <w:color w:val="000000"/>
                <w:sz w:val="24"/>
                <w:szCs w:val="24"/>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28C146"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16ED">
              <w:rPr>
                <w:rFonts w:ascii="Times New Roman" w:eastAsia="Times New Roman" w:hAnsi="Times New Roman" w:cs="Times New Roman"/>
                <w:color w:val="000000"/>
                <w:sz w:val="24"/>
                <w:szCs w:val="24"/>
              </w:rPr>
              <w:t>невідповідностей</w:t>
            </w:r>
            <w:proofErr w:type="spellEnd"/>
            <w:r w:rsidRPr="00AB16ED">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8B65A8"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C7C5F5" w14:textId="77777777" w:rsidR="00AB16ED" w:rsidRPr="00AB16ED" w:rsidRDefault="00AB16ED" w:rsidP="00AB16ED">
            <w:pPr>
              <w:spacing w:after="0" w:line="240" w:lineRule="auto"/>
              <w:ind w:left="118" w:right="140"/>
              <w:jc w:val="both"/>
              <w:rPr>
                <w:rFonts w:ascii="Times New Roman" w:eastAsia="Times New Roman" w:hAnsi="Times New Roman" w:cs="Times New Roman"/>
                <w:sz w:val="24"/>
                <w:szCs w:val="24"/>
              </w:rPr>
            </w:pPr>
            <w:r w:rsidRPr="00AB16ED">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B16ED" w14:paraId="3D675964" w14:textId="77777777" w:rsidTr="00594222">
        <w:tc>
          <w:tcPr>
            <w:tcW w:w="561" w:type="dxa"/>
            <w:shd w:val="clear" w:color="auto" w:fill="FFFFFF"/>
          </w:tcPr>
          <w:p w14:paraId="077A516A" w14:textId="77777777" w:rsidR="00AB16ED" w:rsidRDefault="00AB16ED" w:rsidP="00AB16E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7A91F113" w14:textId="77777777" w:rsidR="00AB16ED" w:rsidRDefault="00AB16ED" w:rsidP="00AB16ED">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464" w:type="dxa"/>
            <w:shd w:val="clear" w:color="auto" w:fill="FFFFFF"/>
          </w:tcPr>
          <w:p w14:paraId="4BDA4E21"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 xml:space="preserve"> у разі, коли:</w:t>
            </w:r>
          </w:p>
          <w:p w14:paraId="10F414F1"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1.</w:t>
            </w:r>
            <w:r w:rsidRPr="00AB16ED">
              <w:rPr>
                <w:rFonts w:ascii="Times New Roman" w:eastAsia="Times New Roman" w:hAnsi="Times New Roman" w:cs="Times New Roman"/>
                <w:color w:val="000000"/>
                <w:sz w:val="24"/>
                <w:szCs w:val="24"/>
              </w:rPr>
              <w:tab/>
              <w:t>учасник процедури закупівлі:</w:t>
            </w:r>
          </w:p>
          <w:p w14:paraId="7ED429EE" w14:textId="47B5C63B"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0"/>
                <w:id w:val="1261259703"/>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 xml:space="preserve">підпадає під підстави, встановлені пунктом 47 </w:t>
                </w:r>
                <w:r w:rsidR="00D64345">
                  <w:rPr>
                    <w:rFonts w:ascii="Times New Roman" w:eastAsia="Times New Roman" w:hAnsi="Times New Roman" w:cs="Times New Roman"/>
                    <w:color w:val="000000"/>
                    <w:sz w:val="24"/>
                    <w:szCs w:val="24"/>
                  </w:rPr>
                  <w:t>О</w:t>
                </w:r>
                <w:r w:rsidR="00AB16ED" w:rsidRPr="00D64345">
                  <w:rPr>
                    <w:rFonts w:ascii="Times New Roman" w:eastAsia="Times New Roman" w:hAnsi="Times New Roman" w:cs="Times New Roman"/>
                    <w:color w:val="000000"/>
                    <w:sz w:val="24"/>
                    <w:szCs w:val="24"/>
                  </w:rPr>
                  <w:t>собливостей;</w:t>
                </w:r>
              </w:sdtContent>
            </w:sdt>
          </w:p>
          <w:p w14:paraId="2C597B22"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
                <w:id w:val="-63952620"/>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sdtContent>
            </w:sdt>
          </w:p>
          <w:p w14:paraId="7FD5A1F0"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804590532"/>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не надав забезпечення тендерної пропозиції, якщо таке забезпечення вимагалося замовником;</w:t>
                </w:r>
              </w:sdtContent>
            </w:sdt>
          </w:p>
          <w:p w14:paraId="41B2652E"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3"/>
                <w:id w:val="-1717118402"/>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B16ED" w:rsidRPr="00D64345">
                  <w:rPr>
                    <w:rFonts w:ascii="Times New Roman" w:eastAsia="Times New Roman" w:hAnsi="Times New Roman" w:cs="Times New Roman"/>
                    <w:color w:val="000000"/>
                    <w:sz w:val="24"/>
                    <w:szCs w:val="24"/>
                  </w:rPr>
                  <w:t>невідповідностей</w:t>
                </w:r>
                <w:proofErr w:type="spellEnd"/>
                <w:r w:rsidR="00AB16ED" w:rsidRPr="00D64345">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00AB16ED" w:rsidRPr="00D64345">
                  <w:rPr>
                    <w:rFonts w:ascii="Times New Roman" w:eastAsia="Times New Roman" w:hAnsi="Times New Roman" w:cs="Times New Roman"/>
                    <w:color w:val="000000"/>
                    <w:sz w:val="24"/>
                    <w:szCs w:val="24"/>
                  </w:rPr>
                  <w:t>закупівель</w:t>
                </w:r>
                <w:proofErr w:type="spellEnd"/>
                <w:r w:rsidR="00AB16ED" w:rsidRPr="00D6434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00AB16ED" w:rsidRPr="00D64345">
                  <w:rPr>
                    <w:rFonts w:ascii="Times New Roman" w:eastAsia="Times New Roman" w:hAnsi="Times New Roman" w:cs="Times New Roman"/>
                    <w:color w:val="000000"/>
                    <w:sz w:val="24"/>
                    <w:szCs w:val="24"/>
                  </w:rPr>
                  <w:t>невідповідностей</w:t>
                </w:r>
                <w:proofErr w:type="spellEnd"/>
                <w:r w:rsidR="00AB16ED" w:rsidRPr="00D64345">
                  <w:rPr>
                    <w:rFonts w:ascii="Times New Roman" w:eastAsia="Times New Roman" w:hAnsi="Times New Roman" w:cs="Times New Roman"/>
                    <w:color w:val="000000"/>
                    <w:sz w:val="24"/>
                    <w:szCs w:val="24"/>
                  </w:rPr>
                  <w:t>;</w:t>
                </w:r>
              </w:sdtContent>
            </w:sdt>
          </w:p>
          <w:p w14:paraId="73E06C40"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4"/>
                <w:id w:val="-692146928"/>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 xml:space="preserve">не надав обґрунтування аномально низької ціни </w:t>
                </w:r>
                <w:r w:rsidR="00AB16ED" w:rsidRPr="00D64345">
                  <w:rPr>
                    <w:rFonts w:ascii="Times New Roman" w:eastAsia="Times New Roman" w:hAnsi="Times New Roman" w:cs="Times New Roman"/>
                    <w:color w:val="000000"/>
                    <w:sz w:val="24"/>
                    <w:szCs w:val="24"/>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sdtContent>
            </w:sdt>
          </w:p>
          <w:p w14:paraId="03A5CB97"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5"/>
                <w:id w:val="-1820569784"/>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пункту 40 Особливостей;</w:t>
                </w:r>
              </w:sdtContent>
            </w:sdt>
          </w:p>
          <w:p w14:paraId="0A80088C"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6"/>
                <w:id w:val="-466658746"/>
              </w:sdtPr>
              <w:sdtContent>
                <w:r w:rsidR="00AB16ED" w:rsidRPr="00D64345">
                  <w:rPr>
                    <w:rFonts w:ascii="Times New Roman" w:eastAsia="Times New Roman" w:hAnsi="Times New Roman" w:cs="Times New Roman"/>
                    <w:color w:val="000000"/>
                    <w:sz w:val="24"/>
                    <w:szCs w:val="24"/>
                  </w:rPr>
                  <w:t>−</w:t>
                </w:r>
                <w:r w:rsidR="00AB16ED" w:rsidRPr="00D64345">
                  <w:rPr>
                    <w:rFonts w:ascii="Times New Roman" w:eastAsia="Times New Roman" w:hAnsi="Times New Roman" w:cs="Times New Roman"/>
                    <w:color w:val="000000"/>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B16ED" w:rsidRPr="00D64345">
                  <w:rPr>
                    <w:rFonts w:ascii="Times New Roman" w:eastAsia="Times New Roman" w:hAnsi="Times New Roman" w:cs="Times New Roman"/>
                    <w:color w:val="000000"/>
                    <w:sz w:val="24"/>
                    <w:szCs w:val="24"/>
                  </w:rPr>
                  <w:t>бенефіціарним</w:t>
                </w:r>
                <w:proofErr w:type="spellEnd"/>
                <w:r w:rsidR="00AB16ED" w:rsidRPr="00D6434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B16ED" w:rsidRPr="00D64345">
                  <w:rPr>
                    <w:rFonts w:ascii="Times New Roman" w:eastAsia="Times New Roman" w:hAnsi="Times New Roman" w:cs="Times New Roman"/>
                    <w:color w:val="000000"/>
                    <w:sz w:val="24"/>
                    <w:szCs w:val="24"/>
                  </w:rPr>
                  <w:t>закупівель</w:t>
                </w:r>
                <w:proofErr w:type="spellEnd"/>
                <w:r w:rsidR="00AB16ED" w:rsidRPr="00D64345">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sdtContent>
            </w:sdt>
          </w:p>
          <w:p w14:paraId="6CD4882C"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p>
          <w:p w14:paraId="3078EB5C"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2.</w:t>
            </w:r>
            <w:r w:rsidRPr="00AB16ED">
              <w:rPr>
                <w:rFonts w:ascii="Times New Roman" w:eastAsia="Times New Roman" w:hAnsi="Times New Roman" w:cs="Times New Roman"/>
                <w:color w:val="000000"/>
                <w:sz w:val="24"/>
                <w:szCs w:val="24"/>
              </w:rPr>
              <w:tab/>
              <w:t>тендерна пропозиція:</w:t>
            </w:r>
          </w:p>
          <w:p w14:paraId="29E9E723"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7"/>
                <w:id w:val="2041697628"/>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sdtContent>
            </w:sdt>
          </w:p>
          <w:p w14:paraId="0D5504D5"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8"/>
                <w:id w:val="-1551846014"/>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є такою, строк дії якої закінчився;</w:t>
                </w:r>
              </w:sdtContent>
            </w:sdt>
          </w:p>
          <w:p w14:paraId="11A70E10"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9"/>
                <w:id w:val="-1318640178"/>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sdtContent>
            </w:sdt>
          </w:p>
          <w:p w14:paraId="50D33582"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0"/>
                <w:id w:val="-1872833924"/>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не відповідає вимогам, установленим у тендерній документації відповідно до абзацу першого частини третьої статті 22 Закону;</w:t>
                </w:r>
              </w:sdtContent>
            </w:sdt>
          </w:p>
          <w:p w14:paraId="51B890D2"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p>
          <w:p w14:paraId="3098A4E7"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3.</w:t>
            </w:r>
            <w:r w:rsidRPr="00AB16ED">
              <w:rPr>
                <w:rFonts w:ascii="Times New Roman" w:eastAsia="Times New Roman" w:hAnsi="Times New Roman" w:cs="Times New Roman"/>
                <w:color w:val="000000"/>
                <w:sz w:val="24"/>
                <w:szCs w:val="24"/>
              </w:rPr>
              <w:tab/>
              <w:t>переможець процедури закупівлі:</w:t>
            </w:r>
          </w:p>
          <w:p w14:paraId="6AFAF8DF"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1"/>
                <w:id w:val="919985129"/>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sdtContent>
            </w:sdt>
          </w:p>
          <w:p w14:paraId="392A83BD"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2"/>
                <w:id w:val="-259529491"/>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sdtContent>
            </w:sdt>
          </w:p>
          <w:p w14:paraId="2F0CC5E6"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3"/>
                <w:id w:val="-769934860"/>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sdtContent>
            </w:sdt>
          </w:p>
          <w:p w14:paraId="1810D309" w14:textId="77777777" w:rsidR="00AB16ED" w:rsidRPr="00AB16ED" w:rsidRDefault="00000000" w:rsidP="00AB16ED">
            <w:pPr>
              <w:spacing w:after="0" w:line="240" w:lineRule="auto"/>
              <w:ind w:left="118" w:right="140"/>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4"/>
                <w:id w:val="541336719"/>
              </w:sdtPr>
              <w:sdtContent>
                <w:r w:rsidR="00AB16ED" w:rsidRPr="009B4170">
                  <w:rPr>
                    <w:rFonts w:ascii="Times New Roman" w:eastAsia="Times New Roman" w:hAnsi="Times New Roman" w:cs="Times New Roman"/>
                    <w:color w:val="000000"/>
                    <w:sz w:val="24"/>
                    <w:szCs w:val="24"/>
                  </w:rPr>
                  <w:t>−</w:t>
                </w:r>
                <w:r w:rsidR="00AB16ED" w:rsidRPr="009B4170">
                  <w:rPr>
                    <w:rFonts w:ascii="Times New Roman" w:eastAsia="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sdtContent>
            </w:sdt>
          </w:p>
          <w:p w14:paraId="587CC8E0"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p>
          <w:p w14:paraId="46331397"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 xml:space="preserve"> у разі, коли:</w:t>
            </w:r>
          </w:p>
          <w:p w14:paraId="30835602"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p>
          <w:p w14:paraId="39874F83"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1.</w:t>
            </w:r>
            <w:r w:rsidRPr="00AB16E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0224B1"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r w:rsidRPr="00AB16ED">
              <w:rPr>
                <w:rFonts w:ascii="Times New Roman" w:eastAsia="Times New Roman" w:hAnsi="Times New Roman" w:cs="Times New Roman"/>
                <w:color w:val="000000"/>
                <w:sz w:val="24"/>
                <w:szCs w:val="24"/>
              </w:rPr>
              <w:t>2.</w:t>
            </w:r>
            <w:r w:rsidRPr="00AB16ED">
              <w:rPr>
                <w:rFonts w:ascii="Times New Roman" w:eastAsia="Times New Roman" w:hAnsi="Times New Roman" w:cs="Times New Roman"/>
                <w:color w:val="000000"/>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465472" w14:textId="77777777" w:rsidR="00AB16ED" w:rsidRPr="00AB16ED" w:rsidRDefault="00AB16ED" w:rsidP="00AB16ED">
            <w:pPr>
              <w:spacing w:after="0" w:line="240" w:lineRule="auto"/>
              <w:ind w:left="118" w:right="140"/>
              <w:jc w:val="both"/>
              <w:rPr>
                <w:rFonts w:ascii="Times New Roman" w:eastAsia="Times New Roman" w:hAnsi="Times New Roman" w:cs="Times New Roman"/>
                <w:color w:val="000000"/>
                <w:sz w:val="24"/>
                <w:szCs w:val="24"/>
              </w:rPr>
            </w:pPr>
          </w:p>
          <w:p w14:paraId="4D227174" w14:textId="77777777" w:rsidR="00AB16ED" w:rsidRPr="00AB16ED" w:rsidRDefault="00AB16ED" w:rsidP="00AB16ED">
            <w:pPr>
              <w:spacing w:after="0" w:line="240" w:lineRule="auto"/>
              <w:ind w:left="118" w:right="140"/>
              <w:jc w:val="both"/>
              <w:rPr>
                <w:rFonts w:ascii="Times New Roman" w:eastAsia="Times New Roman" w:hAnsi="Times New Roman" w:cs="Times New Roman"/>
                <w:sz w:val="24"/>
                <w:szCs w:val="24"/>
              </w:rPr>
            </w:pPr>
            <w:r w:rsidRPr="00AB16ED">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B16ED">
              <w:rPr>
                <w:rFonts w:ascii="Times New Roman" w:eastAsia="Times New Roman" w:hAnsi="Times New Roman" w:cs="Times New Roman"/>
                <w:color w:val="000000"/>
                <w:sz w:val="24"/>
                <w:szCs w:val="24"/>
              </w:rPr>
              <w:t>закупівель</w:t>
            </w:r>
            <w:proofErr w:type="spellEnd"/>
            <w:r w:rsidRPr="00AB16ED">
              <w:rPr>
                <w:rFonts w:ascii="Times New Roman" w:eastAsia="Times New Roman" w:hAnsi="Times New Roman" w:cs="Times New Roman"/>
                <w:color w:val="000000"/>
                <w:sz w:val="24"/>
                <w:szCs w:val="24"/>
              </w:rPr>
              <w:t>.</w:t>
            </w:r>
          </w:p>
        </w:tc>
      </w:tr>
      <w:tr w:rsidR="00CA4271" w14:paraId="7D4FBF00" w14:textId="77777777" w:rsidTr="00594222">
        <w:tc>
          <w:tcPr>
            <w:tcW w:w="9922" w:type="dxa"/>
            <w:gridSpan w:val="3"/>
            <w:shd w:val="clear" w:color="auto" w:fill="FFFFFF"/>
          </w:tcPr>
          <w:p w14:paraId="40DD1A89" w14:textId="77777777" w:rsidR="00CA4271" w:rsidRPr="00E47FB9" w:rsidRDefault="00CA4271" w:rsidP="009244BB">
            <w:pPr>
              <w:pStyle w:val="a7"/>
              <w:numPr>
                <w:ilvl w:val="0"/>
                <w:numId w:val="26"/>
              </w:numPr>
              <w:spacing w:after="0" w:line="240" w:lineRule="auto"/>
              <w:rPr>
                <w:rFonts w:ascii="Times New Roman" w:eastAsia="Times New Roman" w:hAnsi="Times New Roman" w:cs="Times New Roman"/>
                <w:b/>
                <w:sz w:val="24"/>
                <w:szCs w:val="24"/>
              </w:rPr>
            </w:pPr>
            <w:r w:rsidRPr="00E47FB9">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14:paraId="6E5C40B7" w14:textId="77777777" w:rsidTr="00594222">
        <w:tc>
          <w:tcPr>
            <w:tcW w:w="561" w:type="dxa"/>
            <w:shd w:val="clear" w:color="auto" w:fill="FFFFFF"/>
          </w:tcPr>
          <w:p w14:paraId="775F5CE8"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07C1E81"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464" w:type="dxa"/>
            <w:shd w:val="clear" w:color="auto" w:fill="FFFFFF"/>
          </w:tcPr>
          <w:p w14:paraId="54AAF5D5"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Замовник відміняє відкриті торги у разі:</w:t>
            </w:r>
          </w:p>
          <w:p w14:paraId="3DA5C458"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1.</w:t>
            </w:r>
            <w:r w:rsidRPr="00237B05">
              <w:rPr>
                <w:rFonts w:ascii="Times New Roman" w:eastAsia="Times New Roman" w:hAnsi="Times New Roman" w:cs="Times New Roman"/>
                <w:sz w:val="24"/>
                <w:szCs w:val="24"/>
              </w:rPr>
              <w:tab/>
              <w:t>відсутності подальшої потреби в закупівлі товарів, робіт чи послуг;</w:t>
            </w:r>
          </w:p>
          <w:p w14:paraId="1B6A4740"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lastRenderedPageBreak/>
              <w:t>2.</w:t>
            </w:r>
            <w:r w:rsidRPr="00237B05">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вимог законодавства у сфері публічних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з описом таких порушень;</w:t>
            </w:r>
          </w:p>
          <w:p w14:paraId="573C2F93"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3.</w:t>
            </w:r>
            <w:r w:rsidRPr="00237B05">
              <w:rPr>
                <w:rFonts w:ascii="Times New Roman" w:eastAsia="Times New Roman" w:hAnsi="Times New Roman" w:cs="Times New Roman"/>
                <w:sz w:val="24"/>
                <w:szCs w:val="24"/>
              </w:rPr>
              <w:tab/>
              <w:t>скорочення обсягу видатків на здійснення закупівлі товарів, робіт чи послуг;</w:t>
            </w:r>
          </w:p>
          <w:p w14:paraId="3AFA05A0"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4.</w:t>
            </w:r>
            <w:r w:rsidRPr="00237B05">
              <w:rPr>
                <w:rFonts w:ascii="Times New Roman" w:eastAsia="Times New Roman" w:hAnsi="Times New Roman" w:cs="Times New Roman"/>
                <w:sz w:val="24"/>
                <w:szCs w:val="24"/>
              </w:rPr>
              <w:tab/>
              <w:t>коли здійснення закупівлі стало неможливим внаслідок дії обставин непереборної сили.</w:t>
            </w:r>
          </w:p>
          <w:p w14:paraId="24B6A232"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підстави прийняття такого рішення. </w:t>
            </w:r>
          </w:p>
          <w:p w14:paraId="0D790E31"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у разі:</w:t>
            </w:r>
          </w:p>
          <w:p w14:paraId="78221FDA"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1.</w:t>
            </w:r>
            <w:r w:rsidRPr="00237B05">
              <w:rPr>
                <w:rFonts w:ascii="Times New Roman" w:eastAsia="Times New Roman" w:hAnsi="Times New Roman" w:cs="Times New Roman"/>
                <w:sz w:val="24"/>
                <w:szCs w:val="24"/>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02CD4EC"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2.</w:t>
            </w:r>
            <w:r w:rsidRPr="00237B05">
              <w:rPr>
                <w:rFonts w:ascii="Times New Roman" w:eastAsia="Times New Roman" w:hAnsi="Times New Roman" w:cs="Times New Roman"/>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14:paraId="62F13CC5"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Електронною системою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B54601"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Відкриті торги можуть бути відмінені частково (за лотом).</w:t>
            </w:r>
          </w:p>
          <w:p w14:paraId="544B788B" w14:textId="77777777" w:rsidR="00CA4271"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в день її оприлюднення.</w:t>
            </w:r>
          </w:p>
        </w:tc>
      </w:tr>
      <w:tr w:rsidR="00CA4271" w14:paraId="52C32636" w14:textId="77777777" w:rsidTr="00594222">
        <w:tc>
          <w:tcPr>
            <w:tcW w:w="561" w:type="dxa"/>
            <w:shd w:val="clear" w:color="auto" w:fill="FFFFFF"/>
          </w:tcPr>
          <w:p w14:paraId="642B8C9D"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5BE3EAB"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464" w:type="dxa"/>
            <w:shd w:val="clear" w:color="auto" w:fill="FFFFFF"/>
          </w:tcPr>
          <w:p w14:paraId="1E772BF2"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повідомлення про намір укласти договір про закупівлю.</w:t>
            </w:r>
          </w:p>
          <w:p w14:paraId="5CDDA646" w14:textId="77777777" w:rsidR="00237B05" w:rsidRPr="00237B05"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E40B095" w14:textId="77777777" w:rsidR="00CA4271" w:rsidRDefault="00237B05" w:rsidP="00237B05">
            <w:pPr>
              <w:spacing w:before="150" w:after="150" w:line="240" w:lineRule="auto"/>
              <w:jc w:val="both"/>
              <w:rPr>
                <w:rFonts w:ascii="Times New Roman" w:eastAsia="Times New Roman" w:hAnsi="Times New Roman" w:cs="Times New Roman"/>
                <w:sz w:val="24"/>
                <w:szCs w:val="24"/>
              </w:rPr>
            </w:pPr>
            <w:r w:rsidRPr="00237B0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237B05">
              <w:rPr>
                <w:rFonts w:ascii="Times New Roman" w:eastAsia="Times New Roman" w:hAnsi="Times New Roman" w:cs="Times New Roman"/>
                <w:sz w:val="24"/>
                <w:szCs w:val="24"/>
              </w:rPr>
              <w:t>закупівель</w:t>
            </w:r>
            <w:proofErr w:type="spellEnd"/>
            <w:r w:rsidRPr="00237B0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14:paraId="06CB18E9" w14:textId="77777777" w:rsidTr="00594222">
        <w:tc>
          <w:tcPr>
            <w:tcW w:w="561" w:type="dxa"/>
            <w:shd w:val="clear" w:color="auto" w:fill="FFFFFF"/>
          </w:tcPr>
          <w:p w14:paraId="239DB68B"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470AC90"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w:t>
            </w:r>
            <w:r>
              <w:rPr>
                <w:rFonts w:ascii="Times New Roman" w:eastAsia="Times New Roman" w:hAnsi="Times New Roman" w:cs="Times New Roman"/>
                <w:sz w:val="24"/>
                <w:szCs w:val="24"/>
              </w:rPr>
              <w:lastRenderedPageBreak/>
              <w:t>закупівлю</w:t>
            </w:r>
          </w:p>
        </w:tc>
        <w:tc>
          <w:tcPr>
            <w:tcW w:w="6464" w:type="dxa"/>
            <w:shd w:val="clear" w:color="auto" w:fill="FFFFFF"/>
          </w:tcPr>
          <w:p w14:paraId="219907C0"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 договору про закупівлю викладений у Додатку № 4 </w:t>
            </w:r>
            <w:r>
              <w:rPr>
                <w:rFonts w:ascii="Times New Roman" w:eastAsia="Times New Roman" w:hAnsi="Times New Roman" w:cs="Times New Roman"/>
                <w:sz w:val="24"/>
                <w:szCs w:val="24"/>
              </w:rPr>
              <w:lastRenderedPageBreak/>
              <w:t>до тендерної документації.</w:t>
            </w:r>
          </w:p>
        </w:tc>
      </w:tr>
      <w:tr w:rsidR="00CA4271" w14:paraId="0713C961" w14:textId="77777777" w:rsidTr="00594222">
        <w:tc>
          <w:tcPr>
            <w:tcW w:w="561" w:type="dxa"/>
            <w:shd w:val="clear" w:color="auto" w:fill="FFFFFF"/>
          </w:tcPr>
          <w:p w14:paraId="3887530D"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97" w:type="dxa"/>
            <w:shd w:val="clear" w:color="auto" w:fill="FFFFFF"/>
          </w:tcPr>
          <w:p w14:paraId="3A89DA3D"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6464" w:type="dxa"/>
            <w:shd w:val="clear" w:color="auto" w:fill="FFFFFF"/>
          </w:tcPr>
          <w:p w14:paraId="558618B2"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46E49E5"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1598E0"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96BC8A"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w:t>
            </w:r>
            <w:r w:rsidRPr="00114C88">
              <w:rPr>
                <w:rFonts w:ascii="Times New Roman" w:eastAsia="Times New Roman" w:hAnsi="Times New Roman" w:cs="Times New Roman"/>
                <w:sz w:val="24"/>
                <w:szCs w:val="24"/>
              </w:rPr>
              <w:tab/>
              <w:t>визначення грошового еквівалента зобов’язання в іноземній валюті;</w:t>
            </w:r>
          </w:p>
          <w:p w14:paraId="62CBDAF0"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w:t>
            </w:r>
            <w:r w:rsidRPr="00114C88">
              <w:rPr>
                <w:rFonts w:ascii="Times New Roman" w:eastAsia="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14:paraId="419B1D1A"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w:t>
            </w:r>
            <w:r w:rsidRPr="00114C88">
              <w:rPr>
                <w:rFonts w:ascii="Times New Roman" w:eastAsia="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76B84835" w14:textId="77777777" w:rsidR="00114C88" w:rsidRPr="00114C88"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16B70A53" w14:textId="77777777" w:rsidR="00CA4271" w:rsidRDefault="00114C88" w:rsidP="00114C88">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14:paraId="44067E97" w14:textId="77777777" w:rsidTr="00594222">
        <w:tc>
          <w:tcPr>
            <w:tcW w:w="561" w:type="dxa"/>
            <w:shd w:val="clear" w:color="auto" w:fill="FFFFFF"/>
          </w:tcPr>
          <w:p w14:paraId="1D213CB2"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1F2243D2"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464" w:type="dxa"/>
            <w:shd w:val="clear" w:color="auto" w:fill="FFFFFF"/>
          </w:tcPr>
          <w:p w14:paraId="009089E3" w14:textId="77777777" w:rsidR="00CA4271" w:rsidRDefault="00114C88" w:rsidP="00752623">
            <w:pPr>
              <w:spacing w:before="150" w:after="150" w:line="240" w:lineRule="auto"/>
              <w:jc w:val="both"/>
              <w:rPr>
                <w:rFonts w:ascii="Times New Roman" w:eastAsia="Times New Roman" w:hAnsi="Times New Roman" w:cs="Times New Roman"/>
                <w:sz w:val="24"/>
                <w:szCs w:val="24"/>
              </w:rPr>
            </w:pPr>
            <w:r w:rsidRPr="00114C8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4271" w14:paraId="69552AF4" w14:textId="77777777" w:rsidTr="00594222">
        <w:tc>
          <w:tcPr>
            <w:tcW w:w="561" w:type="dxa"/>
            <w:shd w:val="clear" w:color="auto" w:fill="FFFFFF"/>
          </w:tcPr>
          <w:p w14:paraId="48333861" w14:textId="77777777" w:rsidR="00CA4271" w:rsidRDefault="00CA4271" w:rsidP="0075262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006B827"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464" w:type="dxa"/>
            <w:shd w:val="clear" w:color="auto" w:fill="FFFFFF"/>
          </w:tcPr>
          <w:p w14:paraId="4CD3A4FB" w14:textId="77777777" w:rsidR="00CA4271" w:rsidRDefault="00CA4271" w:rsidP="0075262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E6D11EA" w14:textId="77777777" w:rsidR="00CA4271" w:rsidRDefault="00CA4271" w:rsidP="0075262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35DB0AE" w14:textId="77777777" w:rsidR="00CA4271" w:rsidRDefault="00CA4271" w:rsidP="00CA4271">
      <w:pPr>
        <w:rPr>
          <w:rFonts w:ascii="Times New Roman" w:eastAsia="Times New Roman" w:hAnsi="Times New Roman" w:cs="Times New Roman"/>
          <w:sz w:val="24"/>
          <w:szCs w:val="24"/>
        </w:rPr>
      </w:pPr>
    </w:p>
    <w:p w14:paraId="3C4FB51D" w14:textId="77777777" w:rsidR="00455251" w:rsidRDefault="00455251" w:rsidP="00CA4271">
      <w:pPr>
        <w:rPr>
          <w:rFonts w:ascii="Times New Roman" w:eastAsia="Times New Roman" w:hAnsi="Times New Roman" w:cs="Times New Roman"/>
          <w:sz w:val="24"/>
          <w:szCs w:val="24"/>
        </w:rPr>
      </w:pPr>
    </w:p>
    <w:p w14:paraId="14E47BF0" w14:textId="77777777" w:rsidR="009B4170" w:rsidRDefault="009B4170" w:rsidP="00B030A9">
      <w:pPr>
        <w:ind w:right="282"/>
        <w:rPr>
          <w:rFonts w:ascii="Times New Roman" w:eastAsia="Times New Roman" w:hAnsi="Times New Roman" w:cs="Times New Roman"/>
          <w:b/>
          <w:sz w:val="24"/>
          <w:szCs w:val="24"/>
        </w:rPr>
      </w:pPr>
    </w:p>
    <w:p w14:paraId="6E3055AC" w14:textId="77777777" w:rsidR="009B4DE8" w:rsidRDefault="00CA4271" w:rsidP="00887053">
      <w:pPr>
        <w:ind w:right="284"/>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4F53A1EB" w14:textId="77777777" w:rsidR="00CA4271" w:rsidRDefault="00CA4271" w:rsidP="00887053">
      <w:pPr>
        <w:ind w:right="284"/>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567786B7" w14:textId="77777777" w:rsidR="00CA4271" w:rsidRDefault="00CA4271" w:rsidP="00CA42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6"/>
        <w:tblW w:w="0" w:type="auto"/>
        <w:tblInd w:w="108" w:type="dxa"/>
        <w:tblLook w:val="04A0" w:firstRow="1" w:lastRow="0" w:firstColumn="1" w:lastColumn="0" w:noHBand="0" w:noVBand="1"/>
      </w:tblPr>
      <w:tblGrid>
        <w:gridCol w:w="1949"/>
        <w:gridCol w:w="8081"/>
      </w:tblGrid>
      <w:tr w:rsidR="0068622A" w:rsidRPr="008A2DB5" w14:paraId="624FDE60" w14:textId="77777777" w:rsidTr="00455251">
        <w:tc>
          <w:tcPr>
            <w:tcW w:w="1917" w:type="dxa"/>
          </w:tcPr>
          <w:p w14:paraId="42780C39" w14:textId="77777777" w:rsidR="0068622A" w:rsidRPr="005F186E" w:rsidRDefault="0068622A" w:rsidP="00CA4271">
            <w:pPr>
              <w:jc w:val="center"/>
              <w:rPr>
                <w:rFonts w:ascii="Times New Roman" w:eastAsia="Times New Roman" w:hAnsi="Times New Roman" w:cs="Times New Roman"/>
                <w:b/>
                <w:sz w:val="24"/>
                <w:szCs w:val="24"/>
              </w:rPr>
            </w:pPr>
            <w:r w:rsidRPr="005F186E">
              <w:rPr>
                <w:rFonts w:ascii="Times New Roman" w:hAnsi="Times New Roman" w:cs="Times New Roman"/>
                <w:b/>
                <w:sz w:val="24"/>
              </w:rPr>
              <w:t>Критерії</w:t>
            </w:r>
          </w:p>
        </w:tc>
        <w:tc>
          <w:tcPr>
            <w:tcW w:w="8007" w:type="dxa"/>
          </w:tcPr>
          <w:p w14:paraId="1279B636" w14:textId="77777777" w:rsidR="0068622A" w:rsidRPr="005F186E" w:rsidRDefault="00086C81" w:rsidP="00CA4271">
            <w:pPr>
              <w:jc w:val="center"/>
              <w:rPr>
                <w:rFonts w:ascii="Times New Roman" w:eastAsia="Times New Roman" w:hAnsi="Times New Roman" w:cs="Times New Roman"/>
                <w:b/>
                <w:sz w:val="24"/>
                <w:szCs w:val="24"/>
              </w:rPr>
            </w:pPr>
            <w:r w:rsidRPr="005F186E">
              <w:rPr>
                <w:rFonts w:ascii="Times New Roman" w:hAnsi="Times New Roman" w:cs="Times New Roman"/>
                <w:b/>
                <w:sz w:val="24"/>
              </w:rPr>
              <w:t>Документи, що підтверджують відповідність</w:t>
            </w:r>
          </w:p>
        </w:tc>
      </w:tr>
      <w:tr w:rsidR="0068622A" w:rsidRPr="008A2DB5" w14:paraId="67AE9F73" w14:textId="77777777" w:rsidTr="00455251">
        <w:tc>
          <w:tcPr>
            <w:tcW w:w="1917" w:type="dxa"/>
          </w:tcPr>
          <w:p w14:paraId="2D1301E3" w14:textId="77777777" w:rsidR="00086C81" w:rsidRPr="008A2DB5" w:rsidRDefault="00086C81" w:rsidP="00920EA1">
            <w:pPr>
              <w:pStyle w:val="TableParagraph"/>
              <w:ind w:right="171"/>
              <w:jc w:val="center"/>
              <w:rPr>
                <w:b/>
                <w:sz w:val="24"/>
              </w:rPr>
            </w:pPr>
            <w:r w:rsidRPr="008A2DB5">
              <w:rPr>
                <w:b/>
                <w:sz w:val="24"/>
              </w:rPr>
              <w:t>1.</w:t>
            </w:r>
            <w:r w:rsidR="00684DDC" w:rsidRPr="008A2DB5">
              <w:rPr>
                <w:b/>
                <w:sz w:val="24"/>
              </w:rPr>
              <w:t xml:space="preserve"> </w:t>
            </w:r>
            <w:r w:rsidRPr="008A2DB5">
              <w:rPr>
                <w:b/>
                <w:sz w:val="24"/>
              </w:rPr>
              <w:t xml:space="preserve"> </w:t>
            </w:r>
            <w:r w:rsidR="00684DDC" w:rsidRPr="008A2DB5">
              <w:rPr>
                <w:b/>
                <w:sz w:val="24"/>
              </w:rPr>
              <w:t>Н</w:t>
            </w:r>
            <w:r w:rsidRPr="008A2DB5">
              <w:rPr>
                <w:b/>
                <w:sz w:val="24"/>
              </w:rPr>
              <w:t>аявність обладнання та матеріально технічної бази</w:t>
            </w:r>
          </w:p>
          <w:p w14:paraId="4D3C225A" w14:textId="55A5D172" w:rsidR="0068622A" w:rsidRPr="008A2DB5" w:rsidRDefault="0068622A" w:rsidP="00920EA1">
            <w:pPr>
              <w:jc w:val="center"/>
              <w:rPr>
                <w:rFonts w:ascii="Times New Roman" w:eastAsia="Times New Roman" w:hAnsi="Times New Roman" w:cs="Times New Roman"/>
                <w:b/>
                <w:sz w:val="20"/>
                <w:szCs w:val="20"/>
              </w:rPr>
            </w:pPr>
          </w:p>
        </w:tc>
        <w:tc>
          <w:tcPr>
            <w:tcW w:w="8007" w:type="dxa"/>
          </w:tcPr>
          <w:p w14:paraId="7BCACEF1" w14:textId="77777777" w:rsidR="009B4170" w:rsidRPr="009B4170" w:rsidRDefault="009B4170" w:rsidP="009B4170">
            <w:pPr>
              <w:numPr>
                <w:ilvl w:val="0"/>
                <w:numId w:val="31"/>
              </w:numPr>
              <w:spacing w:after="0" w:line="240" w:lineRule="auto"/>
              <w:ind w:left="0" w:firstLine="360"/>
              <w:contextualSpacing/>
              <w:mirrorIndents/>
              <w:jc w:val="both"/>
              <w:rPr>
                <w:rFonts w:ascii="Times New Roman" w:eastAsia="Times New Roman" w:hAnsi="Times New Roman" w:cs="Times New Roman"/>
                <w:sz w:val="24"/>
                <w:szCs w:val="24"/>
              </w:rPr>
            </w:pPr>
            <w:r w:rsidRPr="009B4170">
              <w:rPr>
                <w:rFonts w:ascii="Times New Roman" w:eastAsia="Times New Roman" w:hAnsi="Times New Roman" w:cs="Times New Roman"/>
                <w:sz w:val="24"/>
                <w:szCs w:val="24"/>
              </w:rPr>
              <w:t>Довідка у довільній формі, що містить інформацію про наявність в Учасника відповідного обладнання та матеріально-технічної бази (з обов’язковим зазначенням складського та офісного приміщення) для виконання умов договору (власне або орендоване) (у разі наявності орендованого майна, надати завірену належним чином копію договору оренди, строк оренди повинен відповідати дії підписаного договору).</w:t>
            </w:r>
          </w:p>
          <w:p w14:paraId="323CF5CE" w14:textId="0EC969A9" w:rsidR="0068622A" w:rsidRPr="009B4170" w:rsidRDefault="009B4170" w:rsidP="009B4170">
            <w:pPr>
              <w:pStyle w:val="a7"/>
              <w:ind w:left="34"/>
              <w:jc w:val="both"/>
              <w:rPr>
                <w:rFonts w:ascii="Times New Roman" w:eastAsia="Times New Roman" w:hAnsi="Times New Roman" w:cs="Times New Roman"/>
                <w:b/>
                <w:i/>
                <w:sz w:val="24"/>
                <w:szCs w:val="24"/>
              </w:rPr>
            </w:pPr>
            <w:r w:rsidRPr="009B4170">
              <w:rPr>
                <w:rFonts w:ascii="Times New Roman" w:eastAsia="Times New Roman" w:hAnsi="Times New Roman" w:cs="Times New Roman"/>
                <w:b/>
                <w:i/>
                <w:sz w:val="24"/>
                <w:szCs w:val="24"/>
              </w:rPr>
              <w:t xml:space="preserve">Примітка: </w:t>
            </w:r>
            <w:r w:rsidRPr="009B4170">
              <w:rPr>
                <w:rFonts w:ascii="Times New Roman" w:eastAsia="Times New Roman" w:hAnsi="Times New Roman" w:cs="Times New Roman"/>
                <w:i/>
                <w:sz w:val="20"/>
                <w:szCs w:val="20"/>
                <w:lang w:eastAsia="uk-UA" w:bidi="uk-UA"/>
              </w:rPr>
              <w:t>(Інформація подається у складі тендерної пропозиції учасника на бланку підприємства за підписом керівника (уповноваженої особи) та завірена печаткою підприємства.</w:t>
            </w:r>
          </w:p>
        </w:tc>
      </w:tr>
      <w:tr w:rsidR="009B4170" w:rsidRPr="008A2DB5" w14:paraId="4F3F6CE9" w14:textId="77777777" w:rsidTr="00455251">
        <w:tc>
          <w:tcPr>
            <w:tcW w:w="1917" w:type="dxa"/>
            <w:vMerge w:val="restart"/>
          </w:tcPr>
          <w:p w14:paraId="3127E0C9" w14:textId="77777777" w:rsidR="009B4170" w:rsidRPr="008A2DB5" w:rsidRDefault="009B4170" w:rsidP="00920EA1">
            <w:pPr>
              <w:pStyle w:val="TableParagraph"/>
              <w:ind w:right="254"/>
              <w:jc w:val="center"/>
              <w:rPr>
                <w:b/>
                <w:sz w:val="24"/>
                <w:szCs w:val="24"/>
              </w:rPr>
            </w:pPr>
            <w:r w:rsidRPr="008A2DB5">
              <w:rPr>
                <w:b/>
                <w:sz w:val="24"/>
              </w:rPr>
              <w:t>2. Наявність працівників відповідної кваліфікації, які мають необхідні знання та досвід</w:t>
            </w:r>
          </w:p>
        </w:tc>
        <w:tc>
          <w:tcPr>
            <w:tcW w:w="8007" w:type="dxa"/>
          </w:tcPr>
          <w:p w14:paraId="61E748F9" w14:textId="77777777" w:rsidR="009B4170" w:rsidRPr="008A2DB5" w:rsidRDefault="009B4170" w:rsidP="006643CB">
            <w:pPr>
              <w:pStyle w:val="TableParagraph"/>
              <w:ind w:left="110" w:right="93"/>
              <w:jc w:val="both"/>
              <w:rPr>
                <w:sz w:val="24"/>
              </w:rPr>
            </w:pPr>
            <w:r w:rsidRPr="008A2DB5">
              <w:rPr>
                <w:sz w:val="24"/>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p>
          <w:p w14:paraId="00E75D04" w14:textId="77551326" w:rsidR="009B4170" w:rsidRPr="008A2DB5" w:rsidRDefault="009B4170" w:rsidP="006643CB">
            <w:pPr>
              <w:pStyle w:val="TableParagraph"/>
              <w:ind w:left="110" w:right="93"/>
              <w:jc w:val="both"/>
              <w:rPr>
                <w:sz w:val="24"/>
              </w:rPr>
            </w:pPr>
            <w:r w:rsidRPr="008A2DB5">
              <w:rPr>
                <w:sz w:val="24"/>
              </w:rPr>
              <w:t xml:space="preserve">2.1. </w:t>
            </w:r>
            <w:r w:rsidR="00A54993">
              <w:rPr>
                <w:sz w:val="24"/>
                <w:szCs w:val="24"/>
              </w:rPr>
              <w:t>Довідка про основний інженерно-технічний персонал та робітників відповідної кваліфікації які мають необхідні знання та досвід для виконання умов договору та матимуть безпосереднє відношення до виконання договору</w:t>
            </w:r>
          </w:p>
          <w:p w14:paraId="7C136BBC" w14:textId="4A700B70" w:rsidR="009B4170" w:rsidRDefault="009B4170" w:rsidP="00920EA1">
            <w:pPr>
              <w:pStyle w:val="TableParagraph"/>
              <w:spacing w:line="274" w:lineRule="exact"/>
              <w:ind w:left="110"/>
              <w:jc w:val="both"/>
              <w:rPr>
                <w:sz w:val="24"/>
              </w:rPr>
            </w:pPr>
            <w:r w:rsidRPr="008A2DB5">
              <w:rPr>
                <w:sz w:val="24"/>
              </w:rPr>
              <w:t>Зазначену вище інформацію подати у наступній таблиці:</w:t>
            </w:r>
          </w:p>
          <w:p w14:paraId="5E649940" w14:textId="3D0C8940" w:rsidR="00A54993" w:rsidRDefault="00A54993" w:rsidP="00A54993">
            <w:pPr>
              <w:pStyle w:val="TableParagraph"/>
              <w:spacing w:line="274" w:lineRule="exact"/>
              <w:ind w:left="110"/>
              <w:jc w:val="both"/>
              <w:rPr>
                <w:b/>
                <w:sz w:val="24"/>
              </w:rPr>
            </w:pPr>
            <w:r w:rsidRPr="00A54993">
              <w:rPr>
                <w:b/>
                <w:sz w:val="24"/>
              </w:rPr>
              <w:t>Наявність інженерно – технічних працівників, які мають необхідні знання та досвід</w:t>
            </w:r>
          </w:p>
          <w:p w14:paraId="7967F171" w14:textId="60300B67" w:rsidR="00A54993" w:rsidRPr="00A54993" w:rsidRDefault="00000000" w:rsidP="00A54993">
            <w:pPr>
              <w:pStyle w:val="TableParagraph"/>
              <w:spacing w:line="274" w:lineRule="exact"/>
              <w:ind w:left="110"/>
              <w:jc w:val="both"/>
              <w:rPr>
                <w:b/>
                <w:bCs/>
                <w:sz w:val="24"/>
              </w:rPr>
            </w:pPr>
            <w:r>
              <w:rPr>
                <w:noProof/>
                <w:lang w:bidi="ar-SA"/>
              </w:rPr>
              <w:pict w14:anchorId="18256B35">
                <v:shapetype id="_x0000_t202" coordsize="21600,21600" o:spt="202" path="m,l,21600r21600,l21600,xe">
                  <v:stroke joinstyle="miter"/>
                  <v:path gradientshapeok="t" o:connecttype="rect"/>
                </v:shapetype>
                <v:shape id="Text Box 3" o:spid="_x0000_s2053" type="#_x0000_t202" style="position:absolute;left:0;text-align:left;margin-left:3.9pt;margin-top:139.05pt;width:395.95pt;height:36.3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6/rQIAALA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" filled="f" stroked="f">
                  <v:textbox style="mso-next-textbox:#Text Box 3" inset="0,0,0,0">
                    <w:txbxContent>
                      <w:p w14:paraId="2E237E98" w14:textId="77777777" w:rsidR="00A54993" w:rsidRPr="00A54993" w:rsidRDefault="00A54993" w:rsidP="00A54993">
                        <w:pPr>
                          <w:spacing w:after="0" w:line="240" w:lineRule="auto"/>
                          <w:jc w:val="right"/>
                          <w:rPr>
                            <w:rFonts w:ascii="Times New Roman" w:eastAsia="Times New Roman" w:hAnsi="Times New Roman" w:cs="Times New Roman"/>
                            <w:bCs/>
                            <w:color w:val="000000"/>
                            <w:sz w:val="24"/>
                            <w:szCs w:val="24"/>
                            <w:lang w:eastAsia="ru-RU"/>
                          </w:rPr>
                        </w:pPr>
                        <w:r w:rsidRPr="00A54993">
                          <w:rPr>
                            <w:rFonts w:ascii="Times New Roman" w:eastAsia="Times New Roman" w:hAnsi="Times New Roman" w:cs="Times New Roman"/>
                            <w:bCs/>
                            <w:color w:val="000000"/>
                            <w:sz w:val="24"/>
                            <w:szCs w:val="24"/>
                            <w:lang w:eastAsia="ru-RU"/>
                          </w:rPr>
                          <w:t>Форма 1</w:t>
                        </w:r>
                      </w:p>
                      <w:p w14:paraId="302DEB8D" w14:textId="77777777" w:rsidR="009B4170" w:rsidRDefault="009B4170">
                        <w:pPr>
                          <w:pStyle w:val="a3"/>
                        </w:pPr>
                      </w:p>
                    </w:txbxContent>
                  </v:textbox>
                  <w10:wrap anchorx="page" anchory="page"/>
                </v:shape>
              </w:pict>
            </w:r>
          </w:p>
          <w:p w14:paraId="54581DEA" w14:textId="77777777" w:rsidR="00A54993" w:rsidRPr="00A54993" w:rsidRDefault="00A54993" w:rsidP="00A54993">
            <w:pPr>
              <w:pStyle w:val="TableParagraph"/>
              <w:spacing w:line="274" w:lineRule="exact"/>
              <w:ind w:left="110"/>
              <w:jc w:val="both"/>
              <w:rPr>
                <w:b/>
                <w:bCs/>
                <w:sz w:val="24"/>
              </w:rPr>
            </w:pPr>
          </w:p>
          <w:tbl>
            <w:tblPr>
              <w:tblW w:w="0" w:type="auto"/>
              <w:tblLook w:val="04A0" w:firstRow="1" w:lastRow="0" w:firstColumn="1" w:lastColumn="0" w:noHBand="0" w:noVBand="1"/>
            </w:tblPr>
            <w:tblGrid>
              <w:gridCol w:w="956"/>
              <w:gridCol w:w="2384"/>
              <w:gridCol w:w="2052"/>
              <w:gridCol w:w="2463"/>
            </w:tblGrid>
            <w:tr w:rsidR="00A54993" w:rsidRPr="00A54993" w14:paraId="4F1AE17B" w14:textId="77777777" w:rsidTr="00A54993">
              <w:tc>
                <w:tcPr>
                  <w:tcW w:w="1020" w:type="dxa"/>
                  <w:tcBorders>
                    <w:top w:val="single" w:sz="4" w:space="0" w:color="000000"/>
                    <w:left w:val="single" w:sz="4" w:space="0" w:color="000000"/>
                    <w:bottom w:val="single" w:sz="4" w:space="0" w:color="000000"/>
                    <w:right w:val="nil"/>
                  </w:tcBorders>
                  <w:vAlign w:val="center"/>
                  <w:hideMark/>
                </w:tcPr>
                <w:p w14:paraId="538088E7" w14:textId="77777777" w:rsidR="00A54993" w:rsidRPr="00A54993" w:rsidRDefault="00A54993" w:rsidP="00A54993">
                  <w:pPr>
                    <w:pStyle w:val="TableParagraph"/>
                    <w:spacing w:line="274" w:lineRule="exact"/>
                    <w:ind w:left="110"/>
                    <w:jc w:val="both"/>
                    <w:rPr>
                      <w:sz w:val="24"/>
                    </w:rPr>
                  </w:pPr>
                  <w:r w:rsidRPr="00A54993">
                    <w:rPr>
                      <w:sz w:val="24"/>
                    </w:rPr>
                    <w:t>№</w:t>
                  </w:r>
                </w:p>
                <w:p w14:paraId="0510D92B" w14:textId="77777777" w:rsidR="00A54993" w:rsidRPr="00A54993" w:rsidRDefault="00A54993" w:rsidP="00A54993">
                  <w:pPr>
                    <w:pStyle w:val="TableParagraph"/>
                    <w:spacing w:line="274" w:lineRule="exact"/>
                    <w:ind w:left="110"/>
                    <w:jc w:val="both"/>
                    <w:rPr>
                      <w:sz w:val="24"/>
                    </w:rPr>
                  </w:pPr>
                  <w:r w:rsidRPr="00A54993">
                    <w:rPr>
                      <w:sz w:val="24"/>
                    </w:rPr>
                    <w:t>з/п</w:t>
                  </w:r>
                </w:p>
              </w:tc>
              <w:tc>
                <w:tcPr>
                  <w:tcW w:w="2632" w:type="dxa"/>
                  <w:tcBorders>
                    <w:top w:val="single" w:sz="4" w:space="0" w:color="000000"/>
                    <w:left w:val="single" w:sz="4" w:space="0" w:color="000000"/>
                    <w:bottom w:val="single" w:sz="4" w:space="0" w:color="000000"/>
                    <w:right w:val="nil"/>
                  </w:tcBorders>
                  <w:vAlign w:val="center"/>
                  <w:hideMark/>
                </w:tcPr>
                <w:p w14:paraId="7267F287" w14:textId="77777777" w:rsidR="00A54993" w:rsidRPr="00A54993" w:rsidRDefault="00A54993" w:rsidP="00A54993">
                  <w:pPr>
                    <w:pStyle w:val="TableParagraph"/>
                    <w:spacing w:line="274" w:lineRule="exact"/>
                    <w:ind w:left="110"/>
                    <w:jc w:val="both"/>
                    <w:rPr>
                      <w:sz w:val="24"/>
                    </w:rPr>
                  </w:pPr>
                  <w:r w:rsidRPr="00A54993">
                    <w:rPr>
                      <w:sz w:val="24"/>
                    </w:rPr>
                    <w:t>Посада</w:t>
                  </w:r>
                </w:p>
              </w:tc>
              <w:tc>
                <w:tcPr>
                  <w:tcW w:w="2268" w:type="dxa"/>
                  <w:tcBorders>
                    <w:top w:val="single" w:sz="4" w:space="0" w:color="000000"/>
                    <w:left w:val="single" w:sz="4" w:space="0" w:color="000000"/>
                    <w:bottom w:val="single" w:sz="4" w:space="0" w:color="000000"/>
                    <w:right w:val="nil"/>
                  </w:tcBorders>
                  <w:vAlign w:val="center"/>
                  <w:hideMark/>
                </w:tcPr>
                <w:p w14:paraId="18D00FD2" w14:textId="77777777" w:rsidR="00A54993" w:rsidRPr="00A54993" w:rsidRDefault="00A54993" w:rsidP="00A54993">
                  <w:pPr>
                    <w:pStyle w:val="TableParagraph"/>
                    <w:spacing w:line="274" w:lineRule="exact"/>
                    <w:ind w:left="110"/>
                    <w:jc w:val="both"/>
                    <w:rPr>
                      <w:sz w:val="24"/>
                    </w:rPr>
                  </w:pPr>
                  <w:r w:rsidRPr="00A54993">
                    <w:rPr>
                      <w:sz w:val="24"/>
                    </w:rPr>
                    <w:t>П.І.Б.</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0FB98A0" w14:textId="77777777" w:rsidR="00A54993" w:rsidRPr="00A54993" w:rsidRDefault="00A54993" w:rsidP="00A54993">
                  <w:pPr>
                    <w:pStyle w:val="TableParagraph"/>
                    <w:spacing w:line="274" w:lineRule="exact"/>
                    <w:ind w:left="110"/>
                    <w:jc w:val="both"/>
                    <w:rPr>
                      <w:sz w:val="24"/>
                    </w:rPr>
                  </w:pPr>
                  <w:r w:rsidRPr="00A54993">
                    <w:rPr>
                      <w:sz w:val="24"/>
                    </w:rPr>
                    <w:t>Досвід роботи на займаній посаді (років)</w:t>
                  </w:r>
                </w:p>
              </w:tc>
            </w:tr>
            <w:tr w:rsidR="00A54993" w:rsidRPr="00A54993" w14:paraId="6D34EB7C" w14:textId="77777777" w:rsidTr="00A54993">
              <w:tc>
                <w:tcPr>
                  <w:tcW w:w="1020" w:type="dxa"/>
                  <w:tcBorders>
                    <w:top w:val="single" w:sz="4" w:space="0" w:color="000000"/>
                    <w:left w:val="single" w:sz="4" w:space="0" w:color="000000"/>
                    <w:bottom w:val="single" w:sz="4" w:space="0" w:color="000000"/>
                    <w:right w:val="nil"/>
                  </w:tcBorders>
                  <w:vAlign w:val="center"/>
                </w:tcPr>
                <w:p w14:paraId="5548FDBB" w14:textId="77777777" w:rsidR="00A54993" w:rsidRPr="00A54993" w:rsidRDefault="00A54993" w:rsidP="00A54993">
                  <w:pPr>
                    <w:pStyle w:val="TableParagraph"/>
                    <w:spacing w:line="274" w:lineRule="exact"/>
                    <w:ind w:left="110"/>
                    <w:rPr>
                      <w:i/>
                      <w:iCs/>
                      <w:sz w:val="24"/>
                    </w:rPr>
                  </w:pPr>
                </w:p>
              </w:tc>
              <w:tc>
                <w:tcPr>
                  <w:tcW w:w="2632" w:type="dxa"/>
                  <w:tcBorders>
                    <w:top w:val="single" w:sz="4" w:space="0" w:color="000000"/>
                    <w:left w:val="single" w:sz="4" w:space="0" w:color="000000"/>
                    <w:bottom w:val="single" w:sz="4" w:space="0" w:color="000000"/>
                    <w:right w:val="nil"/>
                  </w:tcBorders>
                  <w:vAlign w:val="center"/>
                </w:tcPr>
                <w:p w14:paraId="6C3AD043" w14:textId="77777777" w:rsidR="00A54993" w:rsidRPr="00A54993" w:rsidRDefault="00A54993" w:rsidP="00A54993">
                  <w:pPr>
                    <w:pStyle w:val="TableParagraph"/>
                    <w:spacing w:line="274" w:lineRule="exact"/>
                    <w:ind w:left="110"/>
                    <w:rPr>
                      <w:i/>
                      <w:iCs/>
                      <w:sz w:val="24"/>
                    </w:rPr>
                  </w:pPr>
                </w:p>
              </w:tc>
              <w:tc>
                <w:tcPr>
                  <w:tcW w:w="2268" w:type="dxa"/>
                  <w:tcBorders>
                    <w:top w:val="single" w:sz="4" w:space="0" w:color="000000"/>
                    <w:left w:val="single" w:sz="4" w:space="0" w:color="000000"/>
                    <w:bottom w:val="single" w:sz="4" w:space="0" w:color="000000"/>
                    <w:right w:val="nil"/>
                  </w:tcBorders>
                  <w:vAlign w:val="center"/>
                </w:tcPr>
                <w:p w14:paraId="275498AC" w14:textId="77777777" w:rsidR="00A54993" w:rsidRPr="00A54993" w:rsidRDefault="00A54993" w:rsidP="00A54993">
                  <w:pPr>
                    <w:pStyle w:val="TableParagraph"/>
                    <w:spacing w:line="274" w:lineRule="exact"/>
                    <w:ind w:left="110"/>
                    <w:rPr>
                      <w:i/>
                      <w:iCs/>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371BB8C" w14:textId="77777777" w:rsidR="00A54993" w:rsidRPr="00A54993" w:rsidRDefault="00A54993" w:rsidP="00A54993">
                  <w:pPr>
                    <w:pStyle w:val="TableParagraph"/>
                    <w:spacing w:line="274" w:lineRule="exact"/>
                    <w:ind w:left="110"/>
                    <w:rPr>
                      <w:i/>
                      <w:iCs/>
                      <w:sz w:val="24"/>
                    </w:rPr>
                  </w:pPr>
                </w:p>
              </w:tc>
            </w:tr>
            <w:tr w:rsidR="00A54993" w:rsidRPr="00A54993" w14:paraId="6A415BFA" w14:textId="77777777" w:rsidTr="00A54993">
              <w:tc>
                <w:tcPr>
                  <w:tcW w:w="1020" w:type="dxa"/>
                  <w:tcBorders>
                    <w:top w:val="single" w:sz="4" w:space="0" w:color="000000"/>
                    <w:left w:val="single" w:sz="4" w:space="0" w:color="000000"/>
                    <w:bottom w:val="single" w:sz="4" w:space="0" w:color="000000"/>
                    <w:right w:val="nil"/>
                  </w:tcBorders>
                  <w:vAlign w:val="center"/>
                </w:tcPr>
                <w:p w14:paraId="223AD72E" w14:textId="77777777" w:rsidR="00A54993" w:rsidRPr="00A54993" w:rsidRDefault="00A54993" w:rsidP="00A54993">
                  <w:pPr>
                    <w:pStyle w:val="TableParagraph"/>
                    <w:spacing w:line="274" w:lineRule="exact"/>
                    <w:ind w:left="110"/>
                    <w:rPr>
                      <w:i/>
                      <w:iCs/>
                      <w:sz w:val="24"/>
                    </w:rPr>
                  </w:pPr>
                </w:p>
              </w:tc>
              <w:tc>
                <w:tcPr>
                  <w:tcW w:w="2632" w:type="dxa"/>
                  <w:tcBorders>
                    <w:top w:val="single" w:sz="4" w:space="0" w:color="000000"/>
                    <w:left w:val="single" w:sz="4" w:space="0" w:color="000000"/>
                    <w:bottom w:val="single" w:sz="4" w:space="0" w:color="000000"/>
                    <w:right w:val="nil"/>
                  </w:tcBorders>
                  <w:vAlign w:val="center"/>
                </w:tcPr>
                <w:p w14:paraId="465DBF2D" w14:textId="77777777" w:rsidR="00A54993" w:rsidRPr="00A54993" w:rsidRDefault="00A54993" w:rsidP="00A54993">
                  <w:pPr>
                    <w:pStyle w:val="TableParagraph"/>
                    <w:spacing w:line="274" w:lineRule="exact"/>
                    <w:ind w:left="110"/>
                    <w:rPr>
                      <w:i/>
                      <w:iCs/>
                      <w:sz w:val="24"/>
                    </w:rPr>
                  </w:pPr>
                </w:p>
              </w:tc>
              <w:tc>
                <w:tcPr>
                  <w:tcW w:w="2268" w:type="dxa"/>
                  <w:tcBorders>
                    <w:top w:val="single" w:sz="4" w:space="0" w:color="000000"/>
                    <w:left w:val="single" w:sz="4" w:space="0" w:color="000000"/>
                    <w:bottom w:val="single" w:sz="4" w:space="0" w:color="000000"/>
                    <w:right w:val="nil"/>
                  </w:tcBorders>
                  <w:vAlign w:val="center"/>
                </w:tcPr>
                <w:p w14:paraId="157BF56C" w14:textId="77777777" w:rsidR="00A54993" w:rsidRPr="00A54993" w:rsidRDefault="00A54993" w:rsidP="00A54993">
                  <w:pPr>
                    <w:pStyle w:val="TableParagraph"/>
                    <w:spacing w:line="274" w:lineRule="exact"/>
                    <w:ind w:left="110"/>
                    <w:rPr>
                      <w:i/>
                      <w:iCs/>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F82DC11" w14:textId="77777777" w:rsidR="00A54993" w:rsidRPr="00A54993" w:rsidRDefault="00A54993" w:rsidP="00A54993">
                  <w:pPr>
                    <w:pStyle w:val="TableParagraph"/>
                    <w:spacing w:line="274" w:lineRule="exact"/>
                    <w:ind w:left="110"/>
                    <w:rPr>
                      <w:i/>
                      <w:iCs/>
                      <w:sz w:val="24"/>
                    </w:rPr>
                  </w:pPr>
                </w:p>
              </w:tc>
            </w:tr>
            <w:tr w:rsidR="00A54993" w:rsidRPr="00A54993" w14:paraId="13E89544" w14:textId="77777777" w:rsidTr="00A54993">
              <w:tc>
                <w:tcPr>
                  <w:tcW w:w="1020" w:type="dxa"/>
                  <w:tcBorders>
                    <w:top w:val="single" w:sz="4" w:space="0" w:color="000000"/>
                    <w:left w:val="single" w:sz="4" w:space="0" w:color="000000"/>
                    <w:bottom w:val="single" w:sz="4" w:space="0" w:color="000000"/>
                    <w:right w:val="nil"/>
                  </w:tcBorders>
                  <w:vAlign w:val="center"/>
                </w:tcPr>
                <w:p w14:paraId="687283EC" w14:textId="77777777" w:rsidR="00A54993" w:rsidRPr="00A54993" w:rsidRDefault="00A54993" w:rsidP="00A54993">
                  <w:pPr>
                    <w:pStyle w:val="TableParagraph"/>
                    <w:spacing w:line="274" w:lineRule="exact"/>
                    <w:ind w:left="110"/>
                    <w:rPr>
                      <w:i/>
                      <w:iCs/>
                      <w:sz w:val="24"/>
                    </w:rPr>
                  </w:pPr>
                </w:p>
              </w:tc>
              <w:tc>
                <w:tcPr>
                  <w:tcW w:w="2632" w:type="dxa"/>
                  <w:tcBorders>
                    <w:top w:val="single" w:sz="4" w:space="0" w:color="000000"/>
                    <w:left w:val="single" w:sz="4" w:space="0" w:color="000000"/>
                    <w:bottom w:val="single" w:sz="4" w:space="0" w:color="000000"/>
                    <w:right w:val="nil"/>
                  </w:tcBorders>
                  <w:vAlign w:val="center"/>
                </w:tcPr>
                <w:p w14:paraId="0C3BE97A" w14:textId="77777777" w:rsidR="00A54993" w:rsidRPr="00A54993" w:rsidRDefault="00A54993" w:rsidP="00A54993">
                  <w:pPr>
                    <w:pStyle w:val="TableParagraph"/>
                    <w:spacing w:line="274" w:lineRule="exact"/>
                    <w:ind w:left="110"/>
                    <w:rPr>
                      <w:i/>
                      <w:iCs/>
                      <w:sz w:val="24"/>
                    </w:rPr>
                  </w:pPr>
                </w:p>
              </w:tc>
              <w:tc>
                <w:tcPr>
                  <w:tcW w:w="2268" w:type="dxa"/>
                  <w:tcBorders>
                    <w:top w:val="single" w:sz="4" w:space="0" w:color="000000"/>
                    <w:left w:val="single" w:sz="4" w:space="0" w:color="000000"/>
                    <w:bottom w:val="single" w:sz="4" w:space="0" w:color="000000"/>
                    <w:right w:val="nil"/>
                  </w:tcBorders>
                  <w:vAlign w:val="center"/>
                </w:tcPr>
                <w:p w14:paraId="7178A0A5" w14:textId="77777777" w:rsidR="00A54993" w:rsidRPr="00A54993" w:rsidRDefault="00A54993" w:rsidP="00A54993">
                  <w:pPr>
                    <w:pStyle w:val="TableParagraph"/>
                    <w:spacing w:line="274" w:lineRule="exact"/>
                    <w:ind w:left="110"/>
                    <w:rPr>
                      <w:i/>
                      <w:iCs/>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BB7C40A" w14:textId="77777777" w:rsidR="00A54993" w:rsidRPr="00A54993" w:rsidRDefault="00A54993" w:rsidP="00A54993">
                  <w:pPr>
                    <w:pStyle w:val="TableParagraph"/>
                    <w:spacing w:line="274" w:lineRule="exact"/>
                    <w:ind w:left="110"/>
                    <w:rPr>
                      <w:i/>
                      <w:iCs/>
                      <w:sz w:val="24"/>
                    </w:rPr>
                  </w:pPr>
                </w:p>
              </w:tc>
            </w:tr>
          </w:tbl>
          <w:p w14:paraId="5CB31F2D" w14:textId="77777777" w:rsidR="00A54993" w:rsidRPr="00A54993" w:rsidRDefault="00A54993" w:rsidP="00A54993">
            <w:pPr>
              <w:pStyle w:val="TableParagraph"/>
              <w:spacing w:line="274" w:lineRule="exact"/>
              <w:ind w:left="110"/>
              <w:rPr>
                <w:b/>
                <w:bCs/>
                <w:i/>
                <w:sz w:val="24"/>
              </w:rPr>
            </w:pPr>
          </w:p>
          <w:p w14:paraId="5EBFFA81" w14:textId="77777777" w:rsidR="00A54993" w:rsidRPr="00A54993" w:rsidRDefault="00A54993" w:rsidP="00A54993">
            <w:pPr>
              <w:pStyle w:val="TableParagraph"/>
              <w:spacing w:line="274" w:lineRule="exact"/>
              <w:ind w:left="110"/>
              <w:jc w:val="right"/>
              <w:rPr>
                <w:b/>
                <w:bCs/>
                <w:i/>
                <w:sz w:val="24"/>
              </w:rPr>
            </w:pPr>
            <w:r w:rsidRPr="00A54993">
              <w:rPr>
                <w:bCs/>
                <w:sz w:val="24"/>
              </w:rPr>
              <w:t xml:space="preserve">         Форма 2</w:t>
            </w:r>
          </w:p>
          <w:p w14:paraId="05FA1C0E" w14:textId="77777777" w:rsidR="00A54993" w:rsidRPr="00A54993" w:rsidRDefault="00A54993" w:rsidP="00A54993">
            <w:pPr>
              <w:pStyle w:val="TableParagraph"/>
              <w:spacing w:line="274" w:lineRule="exact"/>
              <w:ind w:left="110"/>
              <w:rPr>
                <w:b/>
                <w:sz w:val="24"/>
              </w:rPr>
            </w:pPr>
          </w:p>
          <w:p w14:paraId="6712FBDB" w14:textId="24FA36D7" w:rsidR="00A54993" w:rsidRPr="00A54993" w:rsidRDefault="00A54993" w:rsidP="00A54993">
            <w:pPr>
              <w:pStyle w:val="TableParagraph"/>
              <w:spacing w:line="274" w:lineRule="exact"/>
              <w:ind w:left="110"/>
              <w:jc w:val="both"/>
              <w:rPr>
                <w:b/>
                <w:bCs/>
                <w:sz w:val="24"/>
              </w:rPr>
            </w:pPr>
            <w:r w:rsidRPr="00A54993">
              <w:rPr>
                <w:b/>
                <w:sz w:val="24"/>
              </w:rPr>
              <w:t>Наявність працівників відповідної кваліфікації, які мають необхідні знання та досвід</w:t>
            </w:r>
          </w:p>
          <w:p w14:paraId="5E54F84B" w14:textId="77777777" w:rsidR="00A54993" w:rsidRPr="00A54993" w:rsidRDefault="00A54993" w:rsidP="00A54993">
            <w:pPr>
              <w:pStyle w:val="TableParagraph"/>
              <w:spacing w:line="274" w:lineRule="exact"/>
              <w:ind w:left="110"/>
              <w:jc w:val="both"/>
              <w:rPr>
                <w:b/>
                <w:bCs/>
                <w:i/>
                <w:sz w:val="24"/>
              </w:rPr>
            </w:pP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2553"/>
              <w:gridCol w:w="1418"/>
              <w:gridCol w:w="4113"/>
            </w:tblGrid>
            <w:tr w:rsidR="00A54993" w:rsidRPr="00A54993" w14:paraId="3103551B" w14:textId="77777777" w:rsidTr="00A54993">
              <w:tc>
                <w:tcPr>
                  <w:tcW w:w="675" w:type="dxa"/>
                  <w:tcBorders>
                    <w:top w:val="single" w:sz="4" w:space="0" w:color="000000"/>
                    <w:left w:val="single" w:sz="4" w:space="0" w:color="000000"/>
                    <w:bottom w:val="single" w:sz="4" w:space="0" w:color="000000"/>
                    <w:right w:val="single" w:sz="4" w:space="0" w:color="000000"/>
                  </w:tcBorders>
                  <w:hideMark/>
                </w:tcPr>
                <w:p w14:paraId="7CC6391F" w14:textId="77777777" w:rsidR="00A54993" w:rsidRPr="00A54993" w:rsidRDefault="00A54993" w:rsidP="00A54993">
                  <w:pPr>
                    <w:pStyle w:val="TableParagraph"/>
                    <w:spacing w:line="274" w:lineRule="exact"/>
                    <w:ind w:left="110"/>
                    <w:jc w:val="both"/>
                    <w:rPr>
                      <w:sz w:val="24"/>
                    </w:rPr>
                  </w:pPr>
                  <w:r w:rsidRPr="00A54993">
                    <w:rPr>
                      <w:sz w:val="24"/>
                    </w:rPr>
                    <w:t>№ з/п</w:t>
                  </w:r>
                </w:p>
              </w:tc>
              <w:tc>
                <w:tcPr>
                  <w:tcW w:w="2552" w:type="dxa"/>
                  <w:tcBorders>
                    <w:top w:val="single" w:sz="4" w:space="0" w:color="000000"/>
                    <w:left w:val="single" w:sz="4" w:space="0" w:color="000000"/>
                    <w:bottom w:val="single" w:sz="4" w:space="0" w:color="000000"/>
                    <w:right w:val="single" w:sz="4" w:space="0" w:color="000000"/>
                  </w:tcBorders>
                  <w:hideMark/>
                </w:tcPr>
                <w:p w14:paraId="5B8A5F55" w14:textId="77777777" w:rsidR="00A54993" w:rsidRPr="00A54993" w:rsidRDefault="00A54993" w:rsidP="00A54993">
                  <w:pPr>
                    <w:pStyle w:val="TableParagraph"/>
                    <w:spacing w:line="274" w:lineRule="exact"/>
                    <w:ind w:left="110"/>
                    <w:jc w:val="both"/>
                    <w:rPr>
                      <w:sz w:val="24"/>
                    </w:rPr>
                  </w:pPr>
                  <w:r w:rsidRPr="00A54993">
                    <w:rPr>
                      <w:sz w:val="24"/>
                    </w:rPr>
                    <w:t>Посада (робоча професія, спеціалізація, освіта)</w:t>
                  </w:r>
                </w:p>
              </w:tc>
              <w:tc>
                <w:tcPr>
                  <w:tcW w:w="1417" w:type="dxa"/>
                  <w:tcBorders>
                    <w:top w:val="single" w:sz="4" w:space="0" w:color="000000"/>
                    <w:left w:val="single" w:sz="4" w:space="0" w:color="000000"/>
                    <w:bottom w:val="single" w:sz="4" w:space="0" w:color="000000"/>
                    <w:right w:val="single" w:sz="4" w:space="0" w:color="000000"/>
                  </w:tcBorders>
                  <w:hideMark/>
                </w:tcPr>
                <w:p w14:paraId="6678307E" w14:textId="77777777" w:rsidR="00A54993" w:rsidRPr="00A54993" w:rsidRDefault="00A54993" w:rsidP="00A54993">
                  <w:pPr>
                    <w:pStyle w:val="TableParagraph"/>
                    <w:spacing w:line="274" w:lineRule="exact"/>
                    <w:ind w:left="110"/>
                    <w:jc w:val="both"/>
                    <w:rPr>
                      <w:sz w:val="24"/>
                    </w:rPr>
                  </w:pPr>
                  <w:r w:rsidRPr="00A54993">
                    <w:rPr>
                      <w:sz w:val="24"/>
                    </w:rPr>
                    <w:t>Прізвище та ініціали</w:t>
                  </w:r>
                </w:p>
              </w:tc>
              <w:tc>
                <w:tcPr>
                  <w:tcW w:w="4111" w:type="dxa"/>
                  <w:tcBorders>
                    <w:top w:val="single" w:sz="4" w:space="0" w:color="000000"/>
                    <w:left w:val="single" w:sz="4" w:space="0" w:color="000000"/>
                    <w:bottom w:val="single" w:sz="4" w:space="0" w:color="000000"/>
                    <w:right w:val="single" w:sz="4" w:space="0" w:color="000000"/>
                  </w:tcBorders>
                  <w:hideMark/>
                </w:tcPr>
                <w:p w14:paraId="2BE95234" w14:textId="77777777" w:rsidR="00A54993" w:rsidRPr="00A54993" w:rsidRDefault="00A54993" w:rsidP="00A54993">
                  <w:pPr>
                    <w:pStyle w:val="TableParagraph"/>
                    <w:spacing w:line="274" w:lineRule="exact"/>
                    <w:ind w:left="110"/>
                    <w:jc w:val="both"/>
                    <w:rPr>
                      <w:sz w:val="24"/>
                    </w:rPr>
                  </w:pPr>
                  <w:r w:rsidRPr="00A54993">
                    <w:rPr>
                      <w:sz w:val="24"/>
                    </w:rPr>
                    <w:t>Загальний стаж роботи, років</w:t>
                  </w:r>
                </w:p>
              </w:tc>
            </w:tr>
            <w:tr w:rsidR="00A54993" w:rsidRPr="00A54993" w14:paraId="48576A1F" w14:textId="77777777" w:rsidTr="00A54993">
              <w:tc>
                <w:tcPr>
                  <w:tcW w:w="675" w:type="dxa"/>
                  <w:tcBorders>
                    <w:top w:val="single" w:sz="4" w:space="0" w:color="000000"/>
                    <w:left w:val="single" w:sz="4" w:space="0" w:color="000000"/>
                    <w:bottom w:val="single" w:sz="4" w:space="0" w:color="000000"/>
                    <w:right w:val="single" w:sz="4" w:space="0" w:color="000000"/>
                  </w:tcBorders>
                </w:tcPr>
                <w:p w14:paraId="67E4B9D5" w14:textId="77777777" w:rsidR="00A54993" w:rsidRPr="00A54993" w:rsidRDefault="00A54993" w:rsidP="00A54993">
                  <w:pPr>
                    <w:pStyle w:val="TableParagraph"/>
                    <w:spacing w:line="274" w:lineRule="exact"/>
                    <w:ind w:left="110"/>
                    <w:rPr>
                      <w:sz w:val="24"/>
                    </w:rPr>
                  </w:pPr>
                </w:p>
              </w:tc>
              <w:tc>
                <w:tcPr>
                  <w:tcW w:w="2552" w:type="dxa"/>
                  <w:tcBorders>
                    <w:top w:val="single" w:sz="4" w:space="0" w:color="000000"/>
                    <w:left w:val="single" w:sz="4" w:space="0" w:color="000000"/>
                    <w:bottom w:val="single" w:sz="4" w:space="0" w:color="000000"/>
                    <w:right w:val="single" w:sz="4" w:space="0" w:color="000000"/>
                  </w:tcBorders>
                </w:tcPr>
                <w:p w14:paraId="4CBA1617" w14:textId="77777777" w:rsidR="00A54993" w:rsidRPr="00A54993" w:rsidRDefault="00A54993" w:rsidP="00A54993">
                  <w:pPr>
                    <w:pStyle w:val="TableParagraph"/>
                    <w:spacing w:line="274" w:lineRule="exact"/>
                    <w:ind w:left="110"/>
                    <w:rPr>
                      <w:sz w:val="24"/>
                    </w:rPr>
                  </w:pPr>
                </w:p>
              </w:tc>
              <w:tc>
                <w:tcPr>
                  <w:tcW w:w="1417" w:type="dxa"/>
                  <w:tcBorders>
                    <w:top w:val="single" w:sz="4" w:space="0" w:color="000000"/>
                    <w:left w:val="single" w:sz="4" w:space="0" w:color="000000"/>
                    <w:bottom w:val="single" w:sz="4" w:space="0" w:color="000000"/>
                    <w:right w:val="single" w:sz="4" w:space="0" w:color="000000"/>
                  </w:tcBorders>
                </w:tcPr>
                <w:p w14:paraId="19EE57E9" w14:textId="77777777" w:rsidR="00A54993" w:rsidRPr="00A54993" w:rsidRDefault="00A54993" w:rsidP="00A54993">
                  <w:pPr>
                    <w:pStyle w:val="TableParagraph"/>
                    <w:spacing w:line="274" w:lineRule="exact"/>
                    <w:ind w:left="110"/>
                    <w:rPr>
                      <w:sz w:val="24"/>
                    </w:rPr>
                  </w:pPr>
                </w:p>
              </w:tc>
              <w:tc>
                <w:tcPr>
                  <w:tcW w:w="4111" w:type="dxa"/>
                  <w:tcBorders>
                    <w:top w:val="single" w:sz="4" w:space="0" w:color="000000"/>
                    <w:left w:val="single" w:sz="4" w:space="0" w:color="000000"/>
                    <w:bottom w:val="single" w:sz="4" w:space="0" w:color="000000"/>
                    <w:right w:val="single" w:sz="4" w:space="0" w:color="000000"/>
                  </w:tcBorders>
                </w:tcPr>
                <w:p w14:paraId="67AF3A2B" w14:textId="77777777" w:rsidR="00A54993" w:rsidRPr="00A54993" w:rsidRDefault="00A54993" w:rsidP="00A54993">
                  <w:pPr>
                    <w:pStyle w:val="TableParagraph"/>
                    <w:spacing w:line="274" w:lineRule="exact"/>
                    <w:ind w:left="110"/>
                    <w:rPr>
                      <w:sz w:val="24"/>
                    </w:rPr>
                  </w:pPr>
                </w:p>
              </w:tc>
            </w:tr>
            <w:tr w:rsidR="00A54993" w:rsidRPr="00A54993" w14:paraId="46992E4E" w14:textId="77777777" w:rsidTr="00A54993">
              <w:tc>
                <w:tcPr>
                  <w:tcW w:w="675" w:type="dxa"/>
                  <w:tcBorders>
                    <w:top w:val="single" w:sz="4" w:space="0" w:color="000000"/>
                    <w:left w:val="single" w:sz="4" w:space="0" w:color="000000"/>
                    <w:bottom w:val="single" w:sz="4" w:space="0" w:color="000000"/>
                    <w:right w:val="single" w:sz="4" w:space="0" w:color="000000"/>
                  </w:tcBorders>
                </w:tcPr>
                <w:p w14:paraId="5C8F13AE" w14:textId="77777777" w:rsidR="00A54993" w:rsidRPr="00A54993" w:rsidRDefault="00A54993" w:rsidP="00A54993">
                  <w:pPr>
                    <w:pStyle w:val="TableParagraph"/>
                    <w:spacing w:line="274" w:lineRule="exact"/>
                    <w:ind w:left="110"/>
                    <w:rPr>
                      <w:sz w:val="24"/>
                    </w:rPr>
                  </w:pPr>
                </w:p>
              </w:tc>
              <w:tc>
                <w:tcPr>
                  <w:tcW w:w="2552" w:type="dxa"/>
                  <w:tcBorders>
                    <w:top w:val="single" w:sz="4" w:space="0" w:color="000000"/>
                    <w:left w:val="single" w:sz="4" w:space="0" w:color="000000"/>
                    <w:bottom w:val="single" w:sz="4" w:space="0" w:color="000000"/>
                    <w:right w:val="single" w:sz="4" w:space="0" w:color="000000"/>
                  </w:tcBorders>
                </w:tcPr>
                <w:p w14:paraId="77F2F40B" w14:textId="77777777" w:rsidR="00A54993" w:rsidRPr="00A54993" w:rsidRDefault="00A54993" w:rsidP="00A54993">
                  <w:pPr>
                    <w:pStyle w:val="TableParagraph"/>
                    <w:spacing w:line="274" w:lineRule="exact"/>
                    <w:ind w:left="110"/>
                    <w:rPr>
                      <w:sz w:val="24"/>
                    </w:rPr>
                  </w:pPr>
                </w:p>
              </w:tc>
              <w:tc>
                <w:tcPr>
                  <w:tcW w:w="1417" w:type="dxa"/>
                  <w:tcBorders>
                    <w:top w:val="single" w:sz="4" w:space="0" w:color="000000"/>
                    <w:left w:val="single" w:sz="4" w:space="0" w:color="000000"/>
                    <w:bottom w:val="single" w:sz="4" w:space="0" w:color="000000"/>
                    <w:right w:val="single" w:sz="4" w:space="0" w:color="000000"/>
                  </w:tcBorders>
                </w:tcPr>
                <w:p w14:paraId="3E89312C" w14:textId="77777777" w:rsidR="00A54993" w:rsidRPr="00A54993" w:rsidRDefault="00A54993" w:rsidP="00A54993">
                  <w:pPr>
                    <w:pStyle w:val="TableParagraph"/>
                    <w:spacing w:line="274" w:lineRule="exact"/>
                    <w:ind w:left="110"/>
                    <w:rPr>
                      <w:sz w:val="24"/>
                    </w:rPr>
                  </w:pPr>
                </w:p>
              </w:tc>
              <w:tc>
                <w:tcPr>
                  <w:tcW w:w="4111" w:type="dxa"/>
                  <w:tcBorders>
                    <w:top w:val="single" w:sz="4" w:space="0" w:color="000000"/>
                    <w:left w:val="single" w:sz="4" w:space="0" w:color="000000"/>
                    <w:bottom w:val="single" w:sz="4" w:space="0" w:color="000000"/>
                    <w:right w:val="single" w:sz="4" w:space="0" w:color="000000"/>
                  </w:tcBorders>
                </w:tcPr>
                <w:p w14:paraId="30304378" w14:textId="77777777" w:rsidR="00A54993" w:rsidRPr="00A54993" w:rsidRDefault="00A54993" w:rsidP="00A54993">
                  <w:pPr>
                    <w:pStyle w:val="TableParagraph"/>
                    <w:spacing w:line="274" w:lineRule="exact"/>
                    <w:ind w:left="110"/>
                    <w:rPr>
                      <w:sz w:val="24"/>
                    </w:rPr>
                  </w:pPr>
                </w:p>
              </w:tc>
            </w:tr>
            <w:tr w:rsidR="00A54993" w:rsidRPr="00A54993" w14:paraId="06C9D815" w14:textId="77777777" w:rsidTr="00A54993">
              <w:tc>
                <w:tcPr>
                  <w:tcW w:w="675" w:type="dxa"/>
                  <w:tcBorders>
                    <w:top w:val="single" w:sz="4" w:space="0" w:color="000000"/>
                    <w:left w:val="single" w:sz="4" w:space="0" w:color="000000"/>
                    <w:bottom w:val="single" w:sz="4" w:space="0" w:color="000000"/>
                    <w:right w:val="single" w:sz="4" w:space="0" w:color="000000"/>
                  </w:tcBorders>
                </w:tcPr>
                <w:p w14:paraId="7D924CC2" w14:textId="77777777" w:rsidR="00A54993" w:rsidRPr="00A54993" w:rsidRDefault="00A54993" w:rsidP="00A54993">
                  <w:pPr>
                    <w:pStyle w:val="TableParagraph"/>
                    <w:spacing w:line="274" w:lineRule="exact"/>
                    <w:ind w:left="110"/>
                    <w:rPr>
                      <w:sz w:val="24"/>
                    </w:rPr>
                  </w:pPr>
                </w:p>
              </w:tc>
              <w:tc>
                <w:tcPr>
                  <w:tcW w:w="2552" w:type="dxa"/>
                  <w:tcBorders>
                    <w:top w:val="single" w:sz="4" w:space="0" w:color="000000"/>
                    <w:left w:val="single" w:sz="4" w:space="0" w:color="000000"/>
                    <w:bottom w:val="single" w:sz="4" w:space="0" w:color="000000"/>
                    <w:right w:val="single" w:sz="4" w:space="0" w:color="000000"/>
                  </w:tcBorders>
                </w:tcPr>
                <w:p w14:paraId="7097BA4A" w14:textId="77777777" w:rsidR="00A54993" w:rsidRPr="00A54993" w:rsidRDefault="00A54993" w:rsidP="00A54993">
                  <w:pPr>
                    <w:pStyle w:val="TableParagraph"/>
                    <w:spacing w:line="274" w:lineRule="exact"/>
                    <w:ind w:left="110"/>
                    <w:rPr>
                      <w:sz w:val="24"/>
                    </w:rPr>
                  </w:pPr>
                </w:p>
              </w:tc>
              <w:tc>
                <w:tcPr>
                  <w:tcW w:w="1417" w:type="dxa"/>
                  <w:tcBorders>
                    <w:top w:val="single" w:sz="4" w:space="0" w:color="000000"/>
                    <w:left w:val="single" w:sz="4" w:space="0" w:color="000000"/>
                    <w:bottom w:val="single" w:sz="4" w:space="0" w:color="000000"/>
                    <w:right w:val="single" w:sz="4" w:space="0" w:color="000000"/>
                  </w:tcBorders>
                </w:tcPr>
                <w:p w14:paraId="07D2A6FE" w14:textId="77777777" w:rsidR="00A54993" w:rsidRPr="00A54993" w:rsidRDefault="00A54993" w:rsidP="00A54993">
                  <w:pPr>
                    <w:pStyle w:val="TableParagraph"/>
                    <w:spacing w:line="274" w:lineRule="exact"/>
                    <w:ind w:left="110"/>
                    <w:rPr>
                      <w:sz w:val="24"/>
                    </w:rPr>
                  </w:pPr>
                </w:p>
              </w:tc>
              <w:tc>
                <w:tcPr>
                  <w:tcW w:w="4111" w:type="dxa"/>
                  <w:tcBorders>
                    <w:top w:val="single" w:sz="4" w:space="0" w:color="000000"/>
                    <w:left w:val="single" w:sz="4" w:space="0" w:color="000000"/>
                    <w:bottom w:val="single" w:sz="4" w:space="0" w:color="000000"/>
                    <w:right w:val="single" w:sz="4" w:space="0" w:color="000000"/>
                  </w:tcBorders>
                </w:tcPr>
                <w:p w14:paraId="375D065C" w14:textId="77777777" w:rsidR="00A54993" w:rsidRPr="00A54993" w:rsidRDefault="00A54993" w:rsidP="00A54993">
                  <w:pPr>
                    <w:pStyle w:val="TableParagraph"/>
                    <w:spacing w:line="274" w:lineRule="exact"/>
                    <w:ind w:left="110"/>
                    <w:rPr>
                      <w:sz w:val="24"/>
                    </w:rPr>
                  </w:pPr>
                </w:p>
              </w:tc>
            </w:tr>
          </w:tbl>
          <w:p w14:paraId="57644F40" w14:textId="77777777" w:rsidR="00A54993" w:rsidRDefault="00A54993" w:rsidP="00A54993">
            <w:pPr>
              <w:pStyle w:val="TableParagraph"/>
              <w:spacing w:line="274" w:lineRule="exact"/>
              <w:jc w:val="both"/>
              <w:rPr>
                <w:sz w:val="24"/>
              </w:rPr>
            </w:pPr>
          </w:p>
          <w:p w14:paraId="46E80CCA" w14:textId="77777777" w:rsidR="00A54993" w:rsidRPr="008A2DB5" w:rsidRDefault="00A54993" w:rsidP="00920EA1">
            <w:pPr>
              <w:pStyle w:val="TableParagraph"/>
              <w:spacing w:line="274" w:lineRule="exact"/>
              <w:ind w:left="110"/>
              <w:jc w:val="both"/>
              <w:rPr>
                <w:sz w:val="24"/>
              </w:rPr>
            </w:pPr>
          </w:p>
        </w:tc>
      </w:tr>
      <w:tr w:rsidR="009B4170" w:rsidRPr="008A2DB5" w14:paraId="759CE186" w14:textId="77777777" w:rsidTr="00455251">
        <w:tc>
          <w:tcPr>
            <w:tcW w:w="1917" w:type="dxa"/>
            <w:vMerge/>
          </w:tcPr>
          <w:p w14:paraId="4F420F8B" w14:textId="77777777" w:rsidR="009B4170" w:rsidRPr="008A2DB5" w:rsidRDefault="009B4170" w:rsidP="00CA4271">
            <w:pPr>
              <w:jc w:val="center"/>
              <w:rPr>
                <w:rFonts w:ascii="Times New Roman" w:eastAsia="Times New Roman" w:hAnsi="Times New Roman" w:cs="Times New Roman"/>
                <w:b/>
                <w:sz w:val="24"/>
                <w:szCs w:val="24"/>
              </w:rPr>
            </w:pPr>
          </w:p>
        </w:tc>
        <w:tc>
          <w:tcPr>
            <w:tcW w:w="8007" w:type="dxa"/>
          </w:tcPr>
          <w:p w14:paraId="3A1C13EE" w14:textId="77777777" w:rsidR="009B4170" w:rsidRDefault="009B4170" w:rsidP="00920EA1">
            <w:pPr>
              <w:pStyle w:val="TableParagraph"/>
              <w:ind w:right="90"/>
              <w:jc w:val="both"/>
              <w:rPr>
                <w:i/>
                <w:sz w:val="20"/>
              </w:rPr>
            </w:pPr>
            <w:r w:rsidRPr="008A2DB5">
              <w:rPr>
                <w:b/>
                <w:i/>
                <w:sz w:val="20"/>
              </w:rPr>
              <w:t>Примітка</w:t>
            </w:r>
            <w:r w:rsidRPr="008A2DB5">
              <w:rPr>
                <w:i/>
                <w:sz w:val="20"/>
              </w:rPr>
              <w:t>: Інформація подається у складі тендерної пропозиції учасника на бланку підприємства за підписом керівника (уповноваженої особи) та завірена печаткою підприємства.</w:t>
            </w:r>
          </w:p>
          <w:p w14:paraId="6688E314" w14:textId="77777777" w:rsidR="00A54993" w:rsidRPr="008A2DB5" w:rsidRDefault="00A54993" w:rsidP="00920EA1">
            <w:pPr>
              <w:pStyle w:val="TableParagraph"/>
              <w:ind w:right="90"/>
              <w:jc w:val="both"/>
              <w:rPr>
                <w:i/>
                <w:sz w:val="20"/>
              </w:rPr>
            </w:pPr>
          </w:p>
          <w:p w14:paraId="269A4C9E" w14:textId="6380EE63" w:rsidR="004E31CD" w:rsidRDefault="009B4170" w:rsidP="005915AD">
            <w:pPr>
              <w:pStyle w:val="TableParagraph"/>
              <w:ind w:left="110" w:right="93"/>
              <w:jc w:val="both"/>
              <w:rPr>
                <w:sz w:val="24"/>
                <w:szCs w:val="24"/>
              </w:rPr>
            </w:pPr>
            <w:r w:rsidRPr="008A2DB5">
              <w:rPr>
                <w:sz w:val="24"/>
              </w:rPr>
              <w:t xml:space="preserve">2.2. </w:t>
            </w:r>
            <w:r w:rsidR="00A54993">
              <w:rPr>
                <w:sz w:val="24"/>
                <w:szCs w:val="24"/>
              </w:rPr>
              <w:t>Обов’язкова наявність: виконроб (з вищою освітою  або середньою спеціальною технічною освітою) та/або головний інженер (з вищою освітою). Наявність працівників робітничих спеціальностей</w:t>
            </w:r>
            <w:r w:rsidR="004E31CD">
              <w:rPr>
                <w:sz w:val="24"/>
                <w:szCs w:val="24"/>
              </w:rPr>
              <w:t xml:space="preserve">. Надати </w:t>
            </w:r>
            <w:proofErr w:type="spellStart"/>
            <w:r w:rsidR="004E31CD">
              <w:rPr>
                <w:sz w:val="24"/>
                <w:szCs w:val="24"/>
              </w:rPr>
              <w:t>скан</w:t>
            </w:r>
            <w:proofErr w:type="spellEnd"/>
            <w:r w:rsidR="004E31CD">
              <w:rPr>
                <w:sz w:val="24"/>
                <w:szCs w:val="24"/>
              </w:rPr>
              <w:t>-копії документів, що підтверджують наявність у ІТП відповідної освіти та кваліфікації (копії дипломів)</w:t>
            </w:r>
          </w:p>
          <w:p w14:paraId="0E95B827" w14:textId="14E4C6A7" w:rsidR="00A54993" w:rsidRDefault="009B4170" w:rsidP="004E31CD">
            <w:pPr>
              <w:pStyle w:val="TableParagraph"/>
              <w:ind w:left="110" w:right="93"/>
              <w:jc w:val="both"/>
              <w:rPr>
                <w:sz w:val="24"/>
              </w:rPr>
            </w:pPr>
            <w:r w:rsidRPr="008A2DB5">
              <w:rPr>
                <w:sz w:val="24"/>
              </w:rPr>
              <w:lastRenderedPageBreak/>
              <w:t>2.3. Копії документів про проходження ІТП та/або працівниками робітничих професій</w:t>
            </w:r>
          </w:p>
          <w:p w14:paraId="3764EF02" w14:textId="250010EA" w:rsidR="009B4170" w:rsidRPr="008A2DB5" w:rsidRDefault="009B4170" w:rsidP="005915AD">
            <w:pPr>
              <w:pStyle w:val="TableParagraph"/>
              <w:ind w:left="110" w:right="93"/>
              <w:jc w:val="both"/>
              <w:rPr>
                <w:sz w:val="24"/>
              </w:rPr>
            </w:pPr>
            <w:r w:rsidRPr="008A2DB5">
              <w:rPr>
                <w:sz w:val="24"/>
              </w:rPr>
              <w:t xml:space="preserve"> навчання з охорони праці (протоколу (-</w:t>
            </w:r>
            <w:proofErr w:type="spellStart"/>
            <w:r w:rsidRPr="008A2DB5">
              <w:rPr>
                <w:sz w:val="24"/>
              </w:rPr>
              <w:t>ів</w:t>
            </w:r>
            <w:proofErr w:type="spellEnd"/>
            <w:r w:rsidRPr="008A2DB5">
              <w:rPr>
                <w:sz w:val="24"/>
              </w:rPr>
              <w:t xml:space="preserve">) чи витяги з протоколу), в тому числі: </w:t>
            </w:r>
          </w:p>
          <w:p w14:paraId="3631DF7E" w14:textId="77777777" w:rsidR="009B4170" w:rsidRPr="008A2DB5" w:rsidRDefault="009B4170" w:rsidP="005915AD">
            <w:pPr>
              <w:pStyle w:val="TableParagraph"/>
              <w:ind w:left="110" w:right="93"/>
              <w:jc w:val="both"/>
              <w:rPr>
                <w:sz w:val="24"/>
              </w:rPr>
            </w:pPr>
            <w:r w:rsidRPr="008A2DB5">
              <w:rPr>
                <w:sz w:val="24"/>
              </w:rPr>
              <w:t>НПАОП 0.00-1.15-07 «Правила охорони праці під час виконання робіт на висоті» (щонайменше на 2 особи); НПАОП 45.2-7.02-12 «Система стандартів безпеки праці Охорона праці і промислова безпека у будівництві (ДБН А.3.2.2.-2009) (щонайменше на 2 особи), НПАОП 0.00-1.71-13- «Правила охорони праці під час роботи з інструментом та</w:t>
            </w:r>
            <w:r w:rsidRPr="008A2DB5">
              <w:rPr>
                <w:spacing w:val="-3"/>
                <w:sz w:val="24"/>
              </w:rPr>
              <w:t xml:space="preserve"> </w:t>
            </w:r>
            <w:r w:rsidRPr="008A2DB5">
              <w:rPr>
                <w:sz w:val="24"/>
              </w:rPr>
              <w:t>пристроями»; НПАОП 45.2-7.03-17 «Мінімальні вимоги з охорони праці на тимчасових або мобільних будівельних майданчиках» (щонайменше на 1 особу).</w:t>
            </w:r>
          </w:p>
          <w:p w14:paraId="3257AE5B" w14:textId="77777777" w:rsidR="009B4170" w:rsidRPr="008A2DB5" w:rsidRDefault="009B4170" w:rsidP="009244BB">
            <w:pPr>
              <w:pStyle w:val="TableParagraph"/>
              <w:numPr>
                <w:ilvl w:val="1"/>
                <w:numId w:val="2"/>
              </w:numPr>
              <w:tabs>
                <w:tab w:val="left" w:pos="534"/>
              </w:tabs>
              <w:spacing w:line="242" w:lineRule="auto"/>
              <w:ind w:right="93" w:firstLine="0"/>
              <w:jc w:val="both"/>
              <w:rPr>
                <w:sz w:val="24"/>
              </w:rPr>
            </w:pPr>
            <w:r w:rsidRPr="008A2DB5">
              <w:rPr>
                <w:sz w:val="24"/>
              </w:rPr>
              <w:t xml:space="preserve">Наявність на підприємстві </w:t>
            </w:r>
            <w:r w:rsidRPr="006B6E3C">
              <w:rPr>
                <w:b/>
                <w:sz w:val="24"/>
              </w:rPr>
              <w:t>відповідальної особи за пожежну безпеку</w:t>
            </w:r>
            <w:r w:rsidRPr="008A2DB5">
              <w:rPr>
                <w:sz w:val="24"/>
              </w:rPr>
              <w:t xml:space="preserve"> (наказ про призначення, посвідчення, витяг з</w:t>
            </w:r>
            <w:r w:rsidRPr="008A2DB5">
              <w:rPr>
                <w:spacing w:val="-2"/>
                <w:sz w:val="24"/>
              </w:rPr>
              <w:t xml:space="preserve"> </w:t>
            </w:r>
            <w:r w:rsidRPr="008A2DB5">
              <w:rPr>
                <w:sz w:val="24"/>
              </w:rPr>
              <w:t>протоколу).</w:t>
            </w:r>
          </w:p>
          <w:p w14:paraId="68C89AC5" w14:textId="77777777" w:rsidR="009B4170" w:rsidRPr="008A2DB5" w:rsidRDefault="009B4170" w:rsidP="009244BB">
            <w:pPr>
              <w:pStyle w:val="TableParagraph"/>
              <w:numPr>
                <w:ilvl w:val="1"/>
                <w:numId w:val="2"/>
              </w:numPr>
              <w:tabs>
                <w:tab w:val="left" w:pos="767"/>
              </w:tabs>
              <w:spacing w:line="242" w:lineRule="auto"/>
              <w:ind w:right="93" w:firstLine="0"/>
              <w:jc w:val="both"/>
              <w:rPr>
                <w:sz w:val="24"/>
              </w:rPr>
            </w:pPr>
            <w:r w:rsidRPr="008A2DB5">
              <w:rPr>
                <w:sz w:val="24"/>
              </w:rPr>
              <w:t xml:space="preserve">Наявність на підприємстві сертифікованого </w:t>
            </w:r>
            <w:r w:rsidRPr="006B6E3C">
              <w:rPr>
                <w:b/>
                <w:sz w:val="24"/>
              </w:rPr>
              <w:t>інженера – проектувальника в частині кошторисної</w:t>
            </w:r>
            <w:r w:rsidRPr="006B6E3C">
              <w:rPr>
                <w:b/>
                <w:spacing w:val="-3"/>
                <w:sz w:val="24"/>
              </w:rPr>
              <w:t xml:space="preserve"> </w:t>
            </w:r>
            <w:r w:rsidRPr="006B6E3C">
              <w:rPr>
                <w:b/>
                <w:sz w:val="24"/>
              </w:rPr>
              <w:t>документації</w:t>
            </w:r>
            <w:r w:rsidRPr="008A2DB5">
              <w:rPr>
                <w:sz w:val="24"/>
              </w:rPr>
              <w:t>.</w:t>
            </w:r>
          </w:p>
          <w:p w14:paraId="72E65CDE" w14:textId="273147EF" w:rsidR="009B4170" w:rsidRPr="008A2DB5" w:rsidRDefault="009B4170" w:rsidP="005915AD">
            <w:pPr>
              <w:pStyle w:val="TableParagraph"/>
              <w:ind w:left="110" w:right="93"/>
              <w:jc w:val="both"/>
              <w:rPr>
                <w:sz w:val="24"/>
              </w:rPr>
            </w:pPr>
            <w:r w:rsidRPr="008A2DB5">
              <w:rPr>
                <w:sz w:val="24"/>
              </w:rPr>
              <w:t>Копія сертифікату, дійсного на дату подання документів (відповідно до Закону України від 20.05.1999 № 687-ХІV «Про архітектурну діяльність»).</w:t>
            </w:r>
          </w:p>
          <w:p w14:paraId="0A85A0AB" w14:textId="77777777" w:rsidR="009B4170" w:rsidRDefault="009B4170" w:rsidP="005915AD">
            <w:pPr>
              <w:pStyle w:val="TableParagraph"/>
              <w:spacing w:before="7" w:line="274" w:lineRule="exact"/>
              <w:ind w:left="110" w:right="93"/>
              <w:jc w:val="both"/>
              <w:rPr>
                <w:sz w:val="24"/>
              </w:rPr>
            </w:pPr>
            <w:r>
              <w:rPr>
                <w:sz w:val="24"/>
              </w:rPr>
              <w:t>2.6</w:t>
            </w:r>
            <w:r w:rsidRPr="008A2DB5">
              <w:rPr>
                <w:sz w:val="24"/>
              </w:rPr>
              <w:t xml:space="preserve">. Наявність на підприємстві </w:t>
            </w:r>
            <w:r w:rsidRPr="006B6E3C">
              <w:rPr>
                <w:b/>
                <w:sz w:val="24"/>
              </w:rPr>
              <w:t>інженера з охорони праці</w:t>
            </w:r>
            <w:r w:rsidRPr="008A2DB5">
              <w:rPr>
                <w:sz w:val="24"/>
              </w:rPr>
              <w:t xml:space="preserve"> з наданням посвідчення та протоколу на підтвердження перевірки знань з питань охорони праці, пожежної безпеки, електробезпеки. Посвідчення (документи) мають бути дійсними впродовж усього терміну дії Договору на надання</w:t>
            </w:r>
            <w:r w:rsidRPr="008A2DB5">
              <w:rPr>
                <w:spacing w:val="-2"/>
                <w:sz w:val="24"/>
              </w:rPr>
              <w:t xml:space="preserve"> </w:t>
            </w:r>
            <w:r w:rsidRPr="008A2DB5">
              <w:rPr>
                <w:sz w:val="24"/>
              </w:rPr>
              <w:t>послуг. Учасник може надати лист щодо продовження терміни дії відповідних документів.</w:t>
            </w:r>
          </w:p>
          <w:p w14:paraId="437188E0" w14:textId="77777777" w:rsidR="009B4170" w:rsidRPr="008A2DB5" w:rsidRDefault="009B4170" w:rsidP="005915AD">
            <w:pPr>
              <w:pStyle w:val="TableParagraph"/>
              <w:spacing w:before="7" w:line="274" w:lineRule="exact"/>
              <w:ind w:left="110" w:right="93"/>
              <w:jc w:val="both"/>
              <w:rPr>
                <w:sz w:val="24"/>
              </w:rPr>
            </w:pPr>
            <w:r>
              <w:rPr>
                <w:sz w:val="24"/>
              </w:rPr>
              <w:t xml:space="preserve">2.7. </w:t>
            </w:r>
            <w:r w:rsidRPr="008022FF">
              <w:rPr>
                <w:sz w:val="24"/>
              </w:rPr>
              <w:t xml:space="preserve">На </w:t>
            </w:r>
            <w:r w:rsidRPr="008022FF">
              <w:rPr>
                <w:b/>
                <w:color w:val="000000"/>
                <w:sz w:val="24"/>
                <w:szCs w:val="24"/>
              </w:rPr>
              <w:t>інженера з охорони праці</w:t>
            </w:r>
            <w:r w:rsidRPr="008022FF">
              <w:rPr>
                <w:color w:val="000000"/>
                <w:sz w:val="24"/>
                <w:szCs w:val="24"/>
              </w:rPr>
              <w:t xml:space="preserve"> надати копії чинних посвідчень та/або протоколи перевірки знань з питань пожежної безпеки, з питань охорони праці, група допуску електробезпеки не нижче IV, НПАОП 45.2-7.02-12, НПАОП 0.00-1.15-07, НПАОП 0.00-1.71-13. </w:t>
            </w:r>
            <w:r w:rsidRPr="001B24D6">
              <w:rPr>
                <w:color w:val="000000"/>
                <w:sz w:val="24"/>
                <w:szCs w:val="24"/>
              </w:rPr>
              <w:t>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базового</w:t>
            </w:r>
            <w:r>
              <w:rPr>
                <w:sz w:val="24"/>
              </w:rPr>
              <w:t>.</w:t>
            </w:r>
          </w:p>
        </w:tc>
      </w:tr>
      <w:tr w:rsidR="005915AD" w:rsidRPr="008A2DB5" w14:paraId="3679F38E" w14:textId="77777777" w:rsidTr="00455251">
        <w:tc>
          <w:tcPr>
            <w:tcW w:w="1917" w:type="dxa"/>
          </w:tcPr>
          <w:p w14:paraId="1E84BDF4" w14:textId="77777777" w:rsidR="005915AD" w:rsidRPr="008A2DB5" w:rsidRDefault="005915AD" w:rsidP="004E31CD">
            <w:pPr>
              <w:pStyle w:val="TableParagraph"/>
              <w:ind w:right="254"/>
              <w:jc w:val="center"/>
              <w:rPr>
                <w:b/>
                <w:sz w:val="24"/>
              </w:rPr>
            </w:pPr>
            <w:r w:rsidRPr="008A2DB5">
              <w:rPr>
                <w:b/>
                <w:sz w:val="24"/>
              </w:rPr>
              <w:lastRenderedPageBreak/>
              <w:t>3. Наявність</w:t>
            </w:r>
          </w:p>
          <w:p w14:paraId="6577FF3F" w14:textId="77777777" w:rsidR="005915AD" w:rsidRPr="008A2DB5" w:rsidRDefault="005915AD" w:rsidP="004E31CD">
            <w:pPr>
              <w:pStyle w:val="TableParagraph"/>
              <w:ind w:right="254"/>
              <w:jc w:val="center"/>
              <w:rPr>
                <w:b/>
                <w:sz w:val="24"/>
                <w:szCs w:val="24"/>
              </w:rPr>
            </w:pPr>
            <w:r w:rsidRPr="008A2DB5">
              <w:rPr>
                <w:b/>
                <w:sz w:val="24"/>
              </w:rPr>
              <w:t>документально підтвердженого досвіду виконання аналогічного договору</w:t>
            </w:r>
          </w:p>
        </w:tc>
        <w:tc>
          <w:tcPr>
            <w:tcW w:w="8007" w:type="dxa"/>
          </w:tcPr>
          <w:p w14:paraId="47880A46" w14:textId="77777777" w:rsidR="005915AD" w:rsidRPr="008A2DB5" w:rsidRDefault="005915AD" w:rsidP="006643CB">
            <w:pPr>
              <w:pStyle w:val="TableParagraph"/>
              <w:spacing w:line="251" w:lineRule="exact"/>
              <w:ind w:left="110"/>
              <w:jc w:val="both"/>
              <w:rPr>
                <w:sz w:val="24"/>
              </w:rPr>
            </w:pPr>
            <w:r w:rsidRPr="008A2DB5">
              <w:rPr>
                <w:sz w:val="24"/>
                <w:u w:val="single"/>
              </w:rPr>
              <w:t>Наявність документально підтвердженого досвіду виконання</w:t>
            </w:r>
          </w:p>
          <w:p w14:paraId="48FEF8F8" w14:textId="77777777" w:rsidR="005915AD" w:rsidRPr="008A2DB5" w:rsidRDefault="005915AD" w:rsidP="006643CB">
            <w:pPr>
              <w:pStyle w:val="TableParagraph"/>
              <w:spacing w:before="2" w:line="275" w:lineRule="exact"/>
              <w:ind w:left="110"/>
              <w:jc w:val="both"/>
              <w:rPr>
                <w:sz w:val="24"/>
              </w:rPr>
            </w:pPr>
            <w:r w:rsidRPr="008A2DB5">
              <w:rPr>
                <w:sz w:val="24"/>
                <w:u w:val="single"/>
              </w:rPr>
              <w:t>аналогічного договору:</w:t>
            </w:r>
          </w:p>
          <w:p w14:paraId="78A21E41" w14:textId="77777777" w:rsidR="005915AD" w:rsidRPr="008A2DB5" w:rsidRDefault="005915AD" w:rsidP="006643CB">
            <w:pPr>
              <w:pStyle w:val="TableParagraph"/>
              <w:ind w:left="110" w:right="93" w:firstLine="361"/>
              <w:jc w:val="both"/>
              <w:rPr>
                <w:sz w:val="24"/>
              </w:rPr>
            </w:pPr>
            <w:r w:rsidRPr="008A2DB5">
              <w:rPr>
                <w:sz w:val="24"/>
              </w:rPr>
              <w:t>Довідка у довільній формі на фірмовому бланку, у якій має бути наведена інформація про досвід виконання підприємством аналогічного договору з обов’язковим назначеним (№ договору, назви предмету договору, терміну виконання договору; назви, коду ЄДРПОУ, поштової адреси, телефонів Замовника, стан виконання договору).</w:t>
            </w:r>
          </w:p>
          <w:p w14:paraId="7E6F8D7C" w14:textId="77777777" w:rsidR="005915AD" w:rsidRPr="008A2DB5" w:rsidRDefault="005915AD" w:rsidP="006643CB">
            <w:pPr>
              <w:pStyle w:val="TableParagraph"/>
              <w:spacing w:before="1" w:line="275" w:lineRule="exact"/>
              <w:ind w:left="467"/>
              <w:jc w:val="both"/>
              <w:rPr>
                <w:sz w:val="24"/>
              </w:rPr>
            </w:pPr>
            <w:r w:rsidRPr="008A2DB5">
              <w:rPr>
                <w:sz w:val="24"/>
              </w:rPr>
              <w:t>На підтвердження виконання аналогічного договору надається:</w:t>
            </w:r>
          </w:p>
          <w:p w14:paraId="1893C137" w14:textId="39593DB7" w:rsidR="005915AD" w:rsidRPr="008A2DB5" w:rsidRDefault="005915AD" w:rsidP="006643CB">
            <w:pPr>
              <w:pStyle w:val="TableParagraph"/>
              <w:spacing w:line="275" w:lineRule="exact"/>
              <w:ind w:left="110"/>
              <w:jc w:val="both"/>
              <w:rPr>
                <w:sz w:val="24"/>
              </w:rPr>
            </w:pPr>
            <w:r w:rsidRPr="008A2DB5">
              <w:rPr>
                <w:sz w:val="24"/>
              </w:rPr>
              <w:t>- копія виконаного аналогічного договору.</w:t>
            </w:r>
          </w:p>
          <w:p w14:paraId="7768157F" w14:textId="77777777" w:rsidR="005915AD" w:rsidRPr="008A2DB5" w:rsidRDefault="005915AD" w:rsidP="006643CB">
            <w:pPr>
              <w:pStyle w:val="TableParagraph"/>
              <w:spacing w:before="3"/>
              <w:ind w:left="110" w:right="93"/>
              <w:jc w:val="both"/>
              <w:rPr>
                <w:sz w:val="24"/>
              </w:rPr>
            </w:pPr>
            <w:r w:rsidRPr="008A2DB5">
              <w:rPr>
                <w:sz w:val="24"/>
              </w:rPr>
              <w:t>Аналогічний договір має бути наданий від підприємства, установи, організації, щодо яких надавалась інформація у довідці про досвід виконання аналогічних договорів.</w:t>
            </w:r>
          </w:p>
          <w:p w14:paraId="6F0DA404" w14:textId="77777777" w:rsidR="005915AD" w:rsidRPr="008A2DB5" w:rsidRDefault="005915AD" w:rsidP="006643CB">
            <w:pPr>
              <w:pStyle w:val="TableParagraph"/>
              <w:spacing w:line="237" w:lineRule="auto"/>
              <w:ind w:left="110" w:right="93" w:firstLine="357"/>
              <w:jc w:val="both"/>
              <w:rPr>
                <w:sz w:val="24"/>
              </w:rPr>
            </w:pPr>
            <w:r w:rsidRPr="008A2DB5">
              <w:rPr>
                <w:sz w:val="24"/>
              </w:rPr>
              <w:t xml:space="preserve">Разом із аналогічним договором на підтвердження його виконання учасники  </w:t>
            </w:r>
            <w:r w:rsidRPr="008A2DB5">
              <w:rPr>
                <w:spacing w:val="35"/>
                <w:sz w:val="24"/>
              </w:rPr>
              <w:t xml:space="preserve"> </w:t>
            </w:r>
            <w:r w:rsidRPr="008A2DB5">
              <w:rPr>
                <w:sz w:val="24"/>
              </w:rPr>
              <w:t xml:space="preserve">зобов’язані  </w:t>
            </w:r>
            <w:r w:rsidRPr="008A2DB5">
              <w:rPr>
                <w:spacing w:val="35"/>
                <w:sz w:val="24"/>
              </w:rPr>
              <w:t xml:space="preserve"> </w:t>
            </w:r>
            <w:r w:rsidRPr="008A2DB5">
              <w:rPr>
                <w:sz w:val="24"/>
              </w:rPr>
              <w:t xml:space="preserve">надати  </w:t>
            </w:r>
            <w:r w:rsidRPr="008A2DB5">
              <w:rPr>
                <w:spacing w:val="35"/>
                <w:sz w:val="24"/>
              </w:rPr>
              <w:t xml:space="preserve"> </w:t>
            </w:r>
            <w:r w:rsidRPr="008A2DB5">
              <w:rPr>
                <w:sz w:val="24"/>
              </w:rPr>
              <w:t xml:space="preserve">акти  </w:t>
            </w:r>
            <w:r w:rsidRPr="008A2DB5">
              <w:rPr>
                <w:spacing w:val="35"/>
                <w:sz w:val="24"/>
              </w:rPr>
              <w:t xml:space="preserve"> </w:t>
            </w:r>
            <w:r w:rsidRPr="008A2DB5">
              <w:rPr>
                <w:sz w:val="24"/>
              </w:rPr>
              <w:t xml:space="preserve">виконаних  </w:t>
            </w:r>
            <w:r w:rsidRPr="008A2DB5">
              <w:rPr>
                <w:spacing w:val="34"/>
                <w:sz w:val="24"/>
              </w:rPr>
              <w:t xml:space="preserve"> </w:t>
            </w:r>
            <w:r w:rsidRPr="008A2DB5">
              <w:rPr>
                <w:sz w:val="24"/>
              </w:rPr>
              <w:t xml:space="preserve">робіт  </w:t>
            </w:r>
            <w:r w:rsidRPr="008A2DB5">
              <w:rPr>
                <w:spacing w:val="34"/>
                <w:sz w:val="24"/>
              </w:rPr>
              <w:t xml:space="preserve"> </w:t>
            </w:r>
            <w:r w:rsidRPr="008A2DB5">
              <w:rPr>
                <w:sz w:val="24"/>
              </w:rPr>
              <w:t xml:space="preserve">та/або  </w:t>
            </w:r>
            <w:r w:rsidRPr="008A2DB5">
              <w:rPr>
                <w:spacing w:val="35"/>
                <w:sz w:val="24"/>
              </w:rPr>
              <w:t xml:space="preserve"> </w:t>
            </w:r>
            <w:r w:rsidRPr="008A2DB5">
              <w:rPr>
                <w:sz w:val="24"/>
              </w:rPr>
              <w:t>акти</w:t>
            </w:r>
          </w:p>
          <w:p w14:paraId="795A2975" w14:textId="67AC1348" w:rsidR="005915AD" w:rsidRPr="00155D20" w:rsidRDefault="005915AD" w:rsidP="005915AD">
            <w:pPr>
              <w:pStyle w:val="TableParagraph"/>
              <w:ind w:left="110" w:right="93"/>
              <w:jc w:val="both"/>
              <w:rPr>
                <w:sz w:val="24"/>
                <w:lang w:val="ru-RU"/>
              </w:rPr>
            </w:pPr>
            <w:r w:rsidRPr="008A2DB5">
              <w:rPr>
                <w:sz w:val="24"/>
              </w:rPr>
              <w:t xml:space="preserve">приймання-передачі виконаних робіт (на суму виконаних зобов’язань) </w:t>
            </w:r>
            <w:r w:rsidRPr="008A2DB5">
              <w:rPr>
                <w:spacing w:val="6"/>
                <w:sz w:val="24"/>
              </w:rPr>
              <w:t xml:space="preserve"> </w:t>
            </w:r>
            <w:r w:rsidRPr="008A2DB5">
              <w:rPr>
                <w:sz w:val="24"/>
              </w:rPr>
              <w:t>з підписами обох сторін, що підтверджують достовірність виконання аналогічного договору, зазначеного у довідці. В тому числі, надаються додаткові угоди до зазначених договору.</w:t>
            </w:r>
          </w:p>
          <w:p w14:paraId="457F0F47" w14:textId="610C7422" w:rsidR="005915AD" w:rsidRPr="003F3500" w:rsidRDefault="005915AD" w:rsidP="003F3500">
            <w:pPr>
              <w:pStyle w:val="TableParagraph"/>
              <w:ind w:left="467"/>
              <w:rPr>
                <w:i/>
                <w:sz w:val="20"/>
              </w:rPr>
            </w:pPr>
            <w:r w:rsidRPr="008A2DB5">
              <w:rPr>
                <w:b/>
                <w:i/>
                <w:sz w:val="20"/>
              </w:rPr>
              <w:t xml:space="preserve">Примітка: </w:t>
            </w:r>
            <w:r w:rsidRPr="008A2DB5">
              <w:rPr>
                <w:i/>
                <w:sz w:val="20"/>
              </w:rPr>
              <w:t xml:space="preserve">під аналогічним договором розуміється </w:t>
            </w:r>
            <w:r w:rsidR="00F2679B">
              <w:rPr>
                <w:i/>
                <w:sz w:val="20"/>
              </w:rPr>
              <w:t xml:space="preserve"> виконаний </w:t>
            </w:r>
            <w:r w:rsidRPr="008A2DB5">
              <w:rPr>
                <w:i/>
                <w:sz w:val="20"/>
              </w:rPr>
              <w:t xml:space="preserve"> договір на проведення робіт</w:t>
            </w:r>
            <w:r w:rsidR="002D6980" w:rsidRPr="002D6980">
              <w:rPr>
                <w:i/>
                <w:sz w:val="20"/>
                <w:lang w:val="ru-RU"/>
              </w:rPr>
              <w:t>/</w:t>
            </w:r>
            <w:proofErr w:type="spellStart"/>
            <w:r w:rsidR="002D6980" w:rsidRPr="002D6980">
              <w:rPr>
                <w:i/>
                <w:sz w:val="20"/>
                <w:lang w:val="ru-RU"/>
              </w:rPr>
              <w:t>надання</w:t>
            </w:r>
            <w:proofErr w:type="spellEnd"/>
            <w:r w:rsidR="002D6980" w:rsidRPr="002D6980">
              <w:rPr>
                <w:i/>
                <w:sz w:val="20"/>
                <w:lang w:val="ru-RU"/>
              </w:rPr>
              <w:t xml:space="preserve"> </w:t>
            </w:r>
            <w:proofErr w:type="spellStart"/>
            <w:r w:rsidR="002D6980" w:rsidRPr="002D6980">
              <w:rPr>
                <w:i/>
                <w:sz w:val="20"/>
                <w:lang w:val="ru-RU"/>
              </w:rPr>
              <w:t>послуг</w:t>
            </w:r>
            <w:proofErr w:type="spellEnd"/>
            <w:r w:rsidR="002D6980">
              <w:rPr>
                <w:i/>
                <w:sz w:val="20"/>
                <w:lang w:val="ru-RU"/>
              </w:rPr>
              <w:t xml:space="preserve"> </w:t>
            </w:r>
            <w:r w:rsidRPr="008A2DB5">
              <w:rPr>
                <w:i/>
                <w:sz w:val="20"/>
              </w:rPr>
              <w:t xml:space="preserve"> з</w:t>
            </w:r>
            <w:r w:rsidR="002D6980">
              <w:rPr>
                <w:i/>
                <w:sz w:val="20"/>
              </w:rPr>
              <w:t xml:space="preserve"> поточного</w:t>
            </w:r>
            <w:r w:rsidRPr="008A2DB5">
              <w:rPr>
                <w:i/>
                <w:sz w:val="20"/>
              </w:rPr>
              <w:t xml:space="preserve"> ремонту</w:t>
            </w:r>
            <w:r w:rsidR="004E31CD">
              <w:rPr>
                <w:i/>
                <w:sz w:val="20"/>
              </w:rPr>
              <w:t xml:space="preserve"> приміщень або</w:t>
            </w:r>
            <w:r w:rsidR="002D6980">
              <w:rPr>
                <w:i/>
                <w:sz w:val="20"/>
              </w:rPr>
              <w:t xml:space="preserve"> </w:t>
            </w:r>
            <w:r w:rsidR="004E31CD">
              <w:rPr>
                <w:i/>
                <w:sz w:val="20"/>
              </w:rPr>
              <w:t>фасадів будівель</w:t>
            </w:r>
            <w:r w:rsidRPr="008A2DB5">
              <w:rPr>
                <w:i/>
                <w:sz w:val="20"/>
              </w:rPr>
              <w:t xml:space="preserve">, </w:t>
            </w:r>
            <w:r w:rsidR="004E31CD" w:rsidRPr="004E31CD">
              <w:rPr>
                <w:i/>
                <w:sz w:val="20"/>
              </w:rPr>
              <w:t>що виконувався в 202</w:t>
            </w:r>
            <w:r w:rsidR="004E31CD">
              <w:rPr>
                <w:i/>
                <w:sz w:val="20"/>
              </w:rPr>
              <w:t>0</w:t>
            </w:r>
            <w:r w:rsidR="004E31CD" w:rsidRPr="004E31CD">
              <w:rPr>
                <w:i/>
                <w:sz w:val="20"/>
              </w:rPr>
              <w:t>-2023 р</w:t>
            </w:r>
          </w:p>
        </w:tc>
      </w:tr>
    </w:tbl>
    <w:p w14:paraId="3122FE02" w14:textId="77777777" w:rsidR="00A757CE" w:rsidRDefault="00A757CE" w:rsidP="00B030A9">
      <w:pPr>
        <w:spacing w:before="8" w:after="0" w:line="0" w:lineRule="atLeast"/>
        <w:ind w:right="544"/>
        <w:rPr>
          <w:rFonts w:ascii="Times New Roman" w:eastAsia="Times New Roman" w:hAnsi="Times New Roman" w:cs="Times New Roman"/>
          <w:b/>
          <w:sz w:val="24"/>
          <w:lang w:eastAsia="uk-UA" w:bidi="uk-UA"/>
        </w:rPr>
      </w:pPr>
    </w:p>
    <w:p w14:paraId="267769B8" w14:textId="77777777" w:rsidR="00762FFC" w:rsidRDefault="005C5106" w:rsidP="00762FFC">
      <w:pPr>
        <w:spacing w:before="8" w:after="0" w:line="0" w:lineRule="atLeast"/>
        <w:ind w:right="544"/>
        <w:jc w:val="center"/>
        <w:rPr>
          <w:rFonts w:ascii="Times New Roman" w:eastAsia="Times New Roman" w:hAnsi="Times New Roman" w:cs="Times New Roman"/>
          <w:b/>
          <w:sz w:val="24"/>
          <w:lang w:eastAsia="uk-UA" w:bidi="uk-UA"/>
        </w:rPr>
      </w:pPr>
      <w:r w:rsidRPr="008A2DB5">
        <w:rPr>
          <w:rFonts w:ascii="Times New Roman" w:eastAsia="Times New Roman" w:hAnsi="Times New Roman" w:cs="Times New Roman"/>
          <w:b/>
          <w:sz w:val="24"/>
          <w:lang w:eastAsia="uk-UA" w:bidi="uk-UA"/>
        </w:rPr>
        <w:lastRenderedPageBreak/>
        <w:t>ІНШІ ДОКУМЕНТИ</w:t>
      </w:r>
    </w:p>
    <w:p w14:paraId="4E1F8D43" w14:textId="77777777" w:rsidR="005C5106" w:rsidRPr="008A2DB5" w:rsidRDefault="005C5106" w:rsidP="00762FFC">
      <w:pPr>
        <w:spacing w:before="8" w:after="0" w:line="0" w:lineRule="atLeast"/>
        <w:ind w:right="544"/>
        <w:jc w:val="center"/>
        <w:rPr>
          <w:rFonts w:ascii="Times New Roman" w:eastAsia="Times New Roman" w:hAnsi="Times New Roman" w:cs="Times New Roman"/>
          <w:b/>
          <w:sz w:val="24"/>
          <w:lang w:eastAsia="uk-UA" w:bidi="uk-UA"/>
        </w:rPr>
      </w:pPr>
      <w:r w:rsidRPr="008A2DB5">
        <w:rPr>
          <w:rFonts w:ascii="Times New Roman" w:eastAsia="Times New Roman" w:hAnsi="Times New Roman" w:cs="Times New Roman"/>
          <w:b/>
          <w:sz w:val="24"/>
          <w:lang w:eastAsia="uk-UA" w:bidi="uk-UA"/>
        </w:rPr>
        <w:t>(для УЧАСНИКІВ - юридичних осіб, фізичних осіб та фізичних осіб-підприємців)</w:t>
      </w: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307"/>
        <w:gridCol w:w="10069"/>
      </w:tblGrid>
      <w:tr w:rsidR="005C5106" w:rsidRPr="008A2DB5" w14:paraId="0B42500F" w14:textId="77777777" w:rsidTr="00A757CE">
        <w:trPr>
          <w:trHeight w:val="273"/>
        </w:trPr>
        <w:tc>
          <w:tcPr>
            <w:tcW w:w="115" w:type="dxa"/>
            <w:tcBorders>
              <w:right w:val="nil"/>
            </w:tcBorders>
            <w:shd w:val="clear" w:color="auto" w:fill="BFBFBF"/>
          </w:tcPr>
          <w:p w14:paraId="2B7B1FE1" w14:textId="77777777" w:rsidR="005C5106" w:rsidRPr="008A2DB5" w:rsidRDefault="005C5106" w:rsidP="00A83EB5">
            <w:pPr>
              <w:pStyle w:val="TableParagraph"/>
              <w:rPr>
                <w:sz w:val="20"/>
                <w:lang w:val="uk-UA"/>
              </w:rPr>
            </w:pPr>
          </w:p>
        </w:tc>
        <w:tc>
          <w:tcPr>
            <w:tcW w:w="10376" w:type="dxa"/>
            <w:gridSpan w:val="2"/>
            <w:tcBorders>
              <w:left w:val="nil"/>
            </w:tcBorders>
            <w:shd w:val="clear" w:color="auto" w:fill="BFBFBF"/>
          </w:tcPr>
          <w:p w14:paraId="2D82BABA" w14:textId="77777777" w:rsidR="005C5106" w:rsidRPr="008A2DB5" w:rsidRDefault="005C5106" w:rsidP="00A83EB5">
            <w:pPr>
              <w:pStyle w:val="TableParagraph"/>
              <w:spacing w:line="253" w:lineRule="exact"/>
              <w:ind w:left="3600" w:right="3696"/>
              <w:jc w:val="center"/>
              <w:rPr>
                <w:b/>
                <w:sz w:val="24"/>
              </w:rPr>
            </w:pPr>
            <w:proofErr w:type="spellStart"/>
            <w:r w:rsidRPr="008A2DB5">
              <w:rPr>
                <w:b/>
                <w:sz w:val="24"/>
              </w:rPr>
              <w:t>Інші</w:t>
            </w:r>
            <w:proofErr w:type="spellEnd"/>
            <w:r w:rsidRPr="008A2DB5">
              <w:rPr>
                <w:b/>
                <w:sz w:val="24"/>
              </w:rPr>
              <w:t xml:space="preserve"> </w:t>
            </w:r>
            <w:proofErr w:type="spellStart"/>
            <w:r w:rsidRPr="008A2DB5">
              <w:rPr>
                <w:b/>
                <w:sz w:val="24"/>
              </w:rPr>
              <w:t>документи</w:t>
            </w:r>
            <w:proofErr w:type="spellEnd"/>
            <w:r w:rsidRPr="008A2DB5">
              <w:rPr>
                <w:b/>
                <w:sz w:val="24"/>
              </w:rPr>
              <w:t xml:space="preserve"> </w:t>
            </w:r>
            <w:proofErr w:type="spellStart"/>
            <w:r w:rsidRPr="008A2DB5">
              <w:rPr>
                <w:b/>
                <w:sz w:val="24"/>
              </w:rPr>
              <w:t>від</w:t>
            </w:r>
            <w:proofErr w:type="spellEnd"/>
            <w:r w:rsidRPr="008A2DB5">
              <w:rPr>
                <w:b/>
                <w:spacing w:val="-1"/>
                <w:sz w:val="24"/>
              </w:rPr>
              <w:t xml:space="preserve"> </w:t>
            </w:r>
            <w:proofErr w:type="spellStart"/>
            <w:r w:rsidRPr="008A2DB5">
              <w:rPr>
                <w:b/>
                <w:sz w:val="24"/>
              </w:rPr>
              <w:t>Учасника</w:t>
            </w:r>
            <w:proofErr w:type="spellEnd"/>
            <w:r w:rsidRPr="008A2DB5">
              <w:rPr>
                <w:b/>
                <w:sz w:val="24"/>
              </w:rPr>
              <w:t>:</w:t>
            </w:r>
          </w:p>
        </w:tc>
      </w:tr>
      <w:tr w:rsidR="005C5106" w:rsidRPr="008A2DB5" w14:paraId="6EF1A553" w14:textId="77777777" w:rsidTr="00A757CE">
        <w:trPr>
          <w:trHeight w:val="8558"/>
        </w:trPr>
        <w:tc>
          <w:tcPr>
            <w:tcW w:w="422" w:type="dxa"/>
            <w:gridSpan w:val="2"/>
          </w:tcPr>
          <w:p w14:paraId="0A0604CD" w14:textId="77777777" w:rsidR="005C5106" w:rsidRPr="008A2DB5" w:rsidRDefault="005C5106" w:rsidP="00A83EB5">
            <w:pPr>
              <w:pStyle w:val="TableParagraph"/>
              <w:spacing w:before="1"/>
              <w:ind w:left="13"/>
              <w:jc w:val="center"/>
              <w:rPr>
                <w:sz w:val="24"/>
              </w:rPr>
            </w:pPr>
            <w:r w:rsidRPr="008A2DB5">
              <w:rPr>
                <w:sz w:val="24"/>
              </w:rPr>
              <w:t>1</w:t>
            </w:r>
          </w:p>
        </w:tc>
        <w:tc>
          <w:tcPr>
            <w:tcW w:w="10069" w:type="dxa"/>
          </w:tcPr>
          <w:p w14:paraId="23F2EC8A" w14:textId="77777777" w:rsidR="005C5106" w:rsidRPr="008A2DB5" w:rsidRDefault="005C5106" w:rsidP="00A83EB5">
            <w:pPr>
              <w:pStyle w:val="TableParagraph"/>
              <w:spacing w:before="3" w:line="237" w:lineRule="auto"/>
              <w:ind w:left="120" w:right="98"/>
              <w:jc w:val="both"/>
              <w:rPr>
                <w:b/>
                <w:sz w:val="24"/>
                <w:lang w:val="ru-RU"/>
              </w:rPr>
            </w:pPr>
            <w:proofErr w:type="spellStart"/>
            <w:r w:rsidRPr="008A2DB5">
              <w:rPr>
                <w:b/>
                <w:sz w:val="24"/>
                <w:lang w:val="ru-RU"/>
              </w:rPr>
              <w:t>Документи</w:t>
            </w:r>
            <w:proofErr w:type="spellEnd"/>
            <w:r w:rsidRPr="008A2DB5">
              <w:rPr>
                <w:b/>
                <w:sz w:val="24"/>
                <w:lang w:val="ru-RU"/>
              </w:rPr>
              <w:t xml:space="preserve">, </w:t>
            </w:r>
            <w:proofErr w:type="spellStart"/>
            <w:r w:rsidRPr="008A2DB5">
              <w:rPr>
                <w:b/>
                <w:sz w:val="24"/>
                <w:lang w:val="ru-RU"/>
              </w:rPr>
              <w:t>що</w:t>
            </w:r>
            <w:proofErr w:type="spellEnd"/>
            <w:r w:rsidRPr="008A2DB5">
              <w:rPr>
                <w:b/>
                <w:sz w:val="24"/>
                <w:lang w:val="ru-RU"/>
              </w:rPr>
              <w:t xml:space="preserve"> </w:t>
            </w:r>
            <w:proofErr w:type="spellStart"/>
            <w:r w:rsidRPr="008A2DB5">
              <w:rPr>
                <w:b/>
                <w:sz w:val="24"/>
                <w:lang w:val="ru-RU"/>
              </w:rPr>
              <w:t>підтверджують</w:t>
            </w:r>
            <w:proofErr w:type="spellEnd"/>
            <w:r w:rsidRPr="008A2DB5">
              <w:rPr>
                <w:b/>
                <w:sz w:val="24"/>
                <w:lang w:val="ru-RU"/>
              </w:rPr>
              <w:t xml:space="preserve"> </w:t>
            </w:r>
            <w:proofErr w:type="spellStart"/>
            <w:r w:rsidRPr="008A2DB5">
              <w:rPr>
                <w:b/>
                <w:sz w:val="24"/>
                <w:lang w:val="ru-RU"/>
              </w:rPr>
              <w:t>повноваження</w:t>
            </w:r>
            <w:proofErr w:type="spellEnd"/>
            <w:r w:rsidRPr="008A2DB5">
              <w:rPr>
                <w:b/>
                <w:sz w:val="24"/>
                <w:lang w:val="ru-RU"/>
              </w:rPr>
              <w:t xml:space="preserve"> </w:t>
            </w:r>
            <w:proofErr w:type="spellStart"/>
            <w:r w:rsidRPr="008A2DB5">
              <w:rPr>
                <w:b/>
                <w:sz w:val="24"/>
                <w:lang w:val="ru-RU"/>
              </w:rPr>
              <w:t>посадової</w:t>
            </w:r>
            <w:proofErr w:type="spellEnd"/>
            <w:r w:rsidRPr="008A2DB5">
              <w:rPr>
                <w:b/>
                <w:sz w:val="24"/>
                <w:lang w:val="ru-RU"/>
              </w:rPr>
              <w:t xml:space="preserve"> особи </w:t>
            </w:r>
            <w:proofErr w:type="spellStart"/>
            <w:r w:rsidRPr="008A2DB5">
              <w:rPr>
                <w:b/>
                <w:sz w:val="24"/>
                <w:lang w:val="ru-RU"/>
              </w:rPr>
              <w:t>або</w:t>
            </w:r>
            <w:proofErr w:type="spellEnd"/>
            <w:r w:rsidRPr="008A2DB5">
              <w:rPr>
                <w:b/>
                <w:sz w:val="24"/>
                <w:lang w:val="ru-RU"/>
              </w:rPr>
              <w:t xml:space="preserve"> </w:t>
            </w:r>
            <w:proofErr w:type="spellStart"/>
            <w:r w:rsidRPr="008A2DB5">
              <w:rPr>
                <w:b/>
                <w:sz w:val="24"/>
                <w:lang w:val="ru-RU"/>
              </w:rPr>
              <w:t>представника</w:t>
            </w:r>
            <w:proofErr w:type="spellEnd"/>
            <w:r w:rsidRPr="008A2DB5">
              <w:rPr>
                <w:b/>
                <w:sz w:val="24"/>
                <w:lang w:val="ru-RU"/>
              </w:rPr>
              <w:t xml:space="preserve"> </w:t>
            </w:r>
            <w:proofErr w:type="spellStart"/>
            <w:r w:rsidRPr="008A2DB5">
              <w:rPr>
                <w:b/>
                <w:sz w:val="24"/>
                <w:lang w:val="ru-RU"/>
              </w:rPr>
              <w:t>учасника</w:t>
            </w:r>
            <w:proofErr w:type="spellEnd"/>
            <w:r w:rsidRPr="008A2DB5">
              <w:rPr>
                <w:b/>
                <w:sz w:val="24"/>
                <w:lang w:val="ru-RU"/>
              </w:rPr>
              <w:t xml:space="preserve"> </w:t>
            </w:r>
            <w:proofErr w:type="spellStart"/>
            <w:r w:rsidRPr="008A2DB5">
              <w:rPr>
                <w:b/>
                <w:sz w:val="24"/>
                <w:lang w:val="ru-RU"/>
              </w:rPr>
              <w:t>закупівлі</w:t>
            </w:r>
            <w:proofErr w:type="spellEnd"/>
            <w:r w:rsidRPr="008A2DB5">
              <w:rPr>
                <w:b/>
                <w:sz w:val="24"/>
                <w:lang w:val="ru-RU"/>
              </w:rPr>
              <w:t xml:space="preserve"> на </w:t>
            </w:r>
            <w:proofErr w:type="spellStart"/>
            <w:r w:rsidRPr="008A2DB5">
              <w:rPr>
                <w:b/>
                <w:sz w:val="24"/>
                <w:lang w:val="ru-RU"/>
              </w:rPr>
              <w:t>підписання</w:t>
            </w:r>
            <w:proofErr w:type="spellEnd"/>
            <w:r w:rsidRPr="008A2DB5">
              <w:rPr>
                <w:b/>
                <w:sz w:val="24"/>
                <w:lang w:val="ru-RU"/>
              </w:rPr>
              <w:t xml:space="preserve"> </w:t>
            </w:r>
            <w:proofErr w:type="spellStart"/>
            <w:r w:rsidRPr="008A2DB5">
              <w:rPr>
                <w:b/>
                <w:sz w:val="24"/>
                <w:lang w:val="ru-RU"/>
              </w:rPr>
              <w:t>документів</w:t>
            </w:r>
            <w:proofErr w:type="spellEnd"/>
            <w:r w:rsidRPr="008A2DB5">
              <w:rPr>
                <w:b/>
                <w:sz w:val="24"/>
                <w:lang w:val="ru-RU"/>
              </w:rPr>
              <w:t xml:space="preserve"> </w:t>
            </w:r>
            <w:proofErr w:type="spellStart"/>
            <w:r w:rsidRPr="008A2DB5">
              <w:rPr>
                <w:b/>
                <w:sz w:val="24"/>
                <w:lang w:val="ru-RU"/>
              </w:rPr>
              <w:t>пропозиції</w:t>
            </w:r>
            <w:proofErr w:type="spellEnd"/>
            <w:r w:rsidRPr="008A2DB5">
              <w:rPr>
                <w:b/>
                <w:sz w:val="24"/>
                <w:lang w:val="ru-RU"/>
              </w:rPr>
              <w:t xml:space="preserve"> та договору про </w:t>
            </w:r>
            <w:proofErr w:type="spellStart"/>
            <w:r w:rsidRPr="008A2DB5">
              <w:rPr>
                <w:b/>
                <w:sz w:val="24"/>
                <w:lang w:val="ru-RU"/>
              </w:rPr>
              <w:t>закупівлю</w:t>
            </w:r>
            <w:proofErr w:type="spellEnd"/>
            <w:r w:rsidRPr="008A2DB5">
              <w:rPr>
                <w:b/>
                <w:sz w:val="24"/>
                <w:lang w:val="ru-RU"/>
              </w:rPr>
              <w:t>:</w:t>
            </w:r>
          </w:p>
          <w:p w14:paraId="39692939" w14:textId="77777777" w:rsidR="005C5106" w:rsidRPr="008A2DB5" w:rsidRDefault="005C5106" w:rsidP="009244BB">
            <w:pPr>
              <w:pStyle w:val="TableParagraph"/>
              <w:numPr>
                <w:ilvl w:val="1"/>
                <w:numId w:val="11"/>
              </w:numPr>
              <w:tabs>
                <w:tab w:val="left" w:pos="691"/>
              </w:tabs>
              <w:ind w:right="98" w:firstLine="0"/>
              <w:jc w:val="both"/>
              <w:rPr>
                <w:sz w:val="24"/>
                <w:lang w:val="ru-RU"/>
              </w:rPr>
            </w:pPr>
            <w:proofErr w:type="spellStart"/>
            <w:r w:rsidRPr="008A2DB5">
              <w:rPr>
                <w:sz w:val="24"/>
                <w:lang w:val="ru-RU"/>
              </w:rPr>
              <w:t>Повноваження</w:t>
            </w:r>
            <w:proofErr w:type="spellEnd"/>
            <w:r w:rsidRPr="008A2DB5">
              <w:rPr>
                <w:sz w:val="24"/>
                <w:lang w:val="ru-RU"/>
              </w:rPr>
              <w:t xml:space="preserve"> </w:t>
            </w:r>
            <w:proofErr w:type="spellStart"/>
            <w:r w:rsidRPr="008A2DB5">
              <w:rPr>
                <w:sz w:val="24"/>
                <w:lang w:val="ru-RU"/>
              </w:rPr>
              <w:t>щодо</w:t>
            </w:r>
            <w:proofErr w:type="spellEnd"/>
            <w:r w:rsidRPr="008A2DB5">
              <w:rPr>
                <w:sz w:val="24"/>
                <w:lang w:val="ru-RU"/>
              </w:rPr>
              <w:t xml:space="preserve"> </w:t>
            </w:r>
            <w:proofErr w:type="spellStart"/>
            <w:r w:rsidRPr="008A2DB5">
              <w:rPr>
                <w:sz w:val="24"/>
                <w:lang w:val="ru-RU"/>
              </w:rPr>
              <w:t>підпису</w:t>
            </w:r>
            <w:proofErr w:type="spellEnd"/>
            <w:r w:rsidRPr="008A2DB5">
              <w:rPr>
                <w:sz w:val="24"/>
                <w:lang w:val="ru-RU"/>
              </w:rPr>
              <w:t xml:space="preserve"> </w:t>
            </w:r>
            <w:proofErr w:type="spellStart"/>
            <w:r w:rsidRPr="008A2DB5">
              <w:rPr>
                <w:sz w:val="24"/>
                <w:lang w:val="ru-RU"/>
              </w:rPr>
              <w:t>документів</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процедури</w:t>
            </w:r>
            <w:proofErr w:type="spellEnd"/>
            <w:r w:rsidRPr="008A2DB5">
              <w:rPr>
                <w:sz w:val="24"/>
                <w:lang w:val="ru-RU"/>
              </w:rPr>
              <w:t xml:space="preserve"> </w:t>
            </w:r>
            <w:proofErr w:type="spellStart"/>
            <w:r w:rsidRPr="008A2DB5">
              <w:rPr>
                <w:sz w:val="24"/>
                <w:lang w:val="ru-RU"/>
              </w:rPr>
              <w:t>закупівлі</w:t>
            </w:r>
            <w:proofErr w:type="spellEnd"/>
            <w:r w:rsidRPr="008A2DB5">
              <w:rPr>
                <w:sz w:val="24"/>
                <w:lang w:val="ru-RU"/>
              </w:rPr>
              <w:t xml:space="preserve"> </w:t>
            </w:r>
            <w:proofErr w:type="spellStart"/>
            <w:r w:rsidRPr="008A2DB5">
              <w:rPr>
                <w:sz w:val="24"/>
                <w:lang w:val="ru-RU"/>
              </w:rPr>
              <w:t>підтверджується</w:t>
            </w:r>
            <w:proofErr w:type="spellEnd"/>
            <w:r w:rsidRPr="008A2DB5">
              <w:rPr>
                <w:sz w:val="24"/>
                <w:lang w:val="ru-RU"/>
              </w:rPr>
              <w:t xml:space="preserve">: для </w:t>
            </w:r>
            <w:proofErr w:type="spellStart"/>
            <w:r w:rsidRPr="008A2DB5">
              <w:rPr>
                <w:sz w:val="24"/>
                <w:lang w:val="ru-RU"/>
              </w:rPr>
              <w:t>посадових</w:t>
            </w:r>
            <w:proofErr w:type="spellEnd"/>
            <w:r w:rsidRPr="008A2DB5">
              <w:rPr>
                <w:sz w:val="24"/>
                <w:lang w:val="ru-RU"/>
              </w:rPr>
              <w:t xml:space="preserve"> (</w:t>
            </w:r>
            <w:proofErr w:type="spellStart"/>
            <w:r w:rsidRPr="008A2DB5">
              <w:rPr>
                <w:sz w:val="24"/>
                <w:lang w:val="ru-RU"/>
              </w:rPr>
              <w:t>службових</w:t>
            </w:r>
            <w:proofErr w:type="spellEnd"/>
            <w:r w:rsidRPr="008A2DB5">
              <w:rPr>
                <w:sz w:val="24"/>
                <w:lang w:val="ru-RU"/>
              </w:rPr>
              <w:t xml:space="preserve">) </w:t>
            </w:r>
            <w:proofErr w:type="spellStart"/>
            <w:r w:rsidRPr="008A2DB5">
              <w:rPr>
                <w:sz w:val="24"/>
                <w:lang w:val="ru-RU"/>
              </w:rPr>
              <w:t>осіб</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які</w:t>
            </w:r>
            <w:proofErr w:type="spellEnd"/>
            <w:r w:rsidRPr="008A2DB5">
              <w:rPr>
                <w:sz w:val="24"/>
                <w:lang w:val="ru-RU"/>
              </w:rPr>
              <w:t xml:space="preserve"> </w:t>
            </w:r>
            <w:proofErr w:type="spellStart"/>
            <w:r w:rsidRPr="008A2DB5">
              <w:rPr>
                <w:sz w:val="24"/>
                <w:lang w:val="ru-RU"/>
              </w:rPr>
              <w:t>уповноважені</w:t>
            </w:r>
            <w:proofErr w:type="spellEnd"/>
            <w:r w:rsidRPr="008A2DB5">
              <w:rPr>
                <w:sz w:val="24"/>
                <w:lang w:val="ru-RU"/>
              </w:rPr>
              <w:t xml:space="preserve"> </w:t>
            </w:r>
            <w:proofErr w:type="spellStart"/>
            <w:r w:rsidRPr="008A2DB5">
              <w:rPr>
                <w:sz w:val="24"/>
                <w:lang w:val="ru-RU"/>
              </w:rPr>
              <w:t>підписувати</w:t>
            </w:r>
            <w:proofErr w:type="spellEnd"/>
            <w:r w:rsidRPr="008A2DB5">
              <w:rPr>
                <w:sz w:val="24"/>
                <w:lang w:val="ru-RU"/>
              </w:rPr>
              <w:t xml:space="preserve"> </w:t>
            </w:r>
            <w:proofErr w:type="spellStart"/>
            <w:r w:rsidRPr="008A2DB5">
              <w:rPr>
                <w:sz w:val="24"/>
                <w:lang w:val="ru-RU"/>
              </w:rPr>
              <w:t>документи</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та </w:t>
            </w:r>
            <w:proofErr w:type="spellStart"/>
            <w:r w:rsidRPr="008A2DB5">
              <w:rPr>
                <w:sz w:val="24"/>
                <w:lang w:val="ru-RU"/>
              </w:rPr>
              <w:t>вчиняти</w:t>
            </w:r>
            <w:proofErr w:type="spellEnd"/>
            <w:r w:rsidRPr="008A2DB5">
              <w:rPr>
                <w:sz w:val="24"/>
                <w:lang w:val="ru-RU"/>
              </w:rPr>
              <w:t xml:space="preserve"> </w:t>
            </w:r>
            <w:proofErr w:type="spellStart"/>
            <w:r w:rsidRPr="008A2DB5">
              <w:rPr>
                <w:sz w:val="24"/>
                <w:lang w:val="ru-RU"/>
              </w:rPr>
              <w:t>інші</w:t>
            </w:r>
            <w:proofErr w:type="spellEnd"/>
            <w:r w:rsidRPr="008A2DB5">
              <w:rPr>
                <w:sz w:val="24"/>
                <w:lang w:val="ru-RU"/>
              </w:rPr>
              <w:t xml:space="preserve"> </w:t>
            </w:r>
            <w:proofErr w:type="spellStart"/>
            <w:r w:rsidRPr="008A2DB5">
              <w:rPr>
                <w:sz w:val="24"/>
                <w:lang w:val="ru-RU"/>
              </w:rPr>
              <w:t>юридично</w:t>
            </w:r>
            <w:proofErr w:type="spellEnd"/>
            <w:r w:rsidRPr="008A2DB5">
              <w:rPr>
                <w:sz w:val="24"/>
                <w:lang w:val="ru-RU"/>
              </w:rPr>
              <w:t xml:space="preserve"> </w:t>
            </w:r>
            <w:proofErr w:type="spellStart"/>
            <w:r w:rsidRPr="008A2DB5">
              <w:rPr>
                <w:sz w:val="24"/>
                <w:lang w:val="ru-RU"/>
              </w:rPr>
              <w:t>значущі</w:t>
            </w:r>
            <w:proofErr w:type="spellEnd"/>
            <w:r w:rsidRPr="008A2DB5">
              <w:rPr>
                <w:sz w:val="24"/>
                <w:lang w:val="ru-RU"/>
              </w:rPr>
              <w:t xml:space="preserve"> </w:t>
            </w:r>
            <w:proofErr w:type="spellStart"/>
            <w:r w:rsidRPr="008A2DB5">
              <w:rPr>
                <w:sz w:val="24"/>
                <w:lang w:val="ru-RU"/>
              </w:rPr>
              <w:t>дії</w:t>
            </w:r>
            <w:proofErr w:type="spellEnd"/>
            <w:r w:rsidRPr="008A2DB5">
              <w:rPr>
                <w:sz w:val="24"/>
                <w:lang w:val="ru-RU"/>
              </w:rPr>
              <w:t xml:space="preserve"> </w:t>
            </w:r>
            <w:proofErr w:type="spellStart"/>
            <w:r w:rsidRPr="008A2DB5">
              <w:rPr>
                <w:sz w:val="24"/>
                <w:lang w:val="ru-RU"/>
              </w:rPr>
              <w:t>від</w:t>
            </w:r>
            <w:proofErr w:type="spellEnd"/>
            <w:r w:rsidRPr="008A2DB5">
              <w:rPr>
                <w:sz w:val="24"/>
                <w:lang w:val="ru-RU"/>
              </w:rPr>
              <w:t xml:space="preserve"> </w:t>
            </w:r>
            <w:proofErr w:type="spellStart"/>
            <w:r w:rsidRPr="008A2DB5">
              <w:rPr>
                <w:sz w:val="24"/>
                <w:lang w:val="ru-RU"/>
              </w:rPr>
              <w:t>імені</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на </w:t>
            </w:r>
            <w:proofErr w:type="spellStart"/>
            <w:r w:rsidRPr="008A2DB5">
              <w:rPr>
                <w:sz w:val="24"/>
                <w:lang w:val="ru-RU"/>
              </w:rPr>
              <w:t>підставі</w:t>
            </w:r>
            <w:proofErr w:type="spellEnd"/>
            <w:r w:rsidRPr="008A2DB5">
              <w:rPr>
                <w:sz w:val="24"/>
                <w:lang w:val="ru-RU"/>
              </w:rPr>
              <w:t xml:space="preserve"> </w:t>
            </w:r>
            <w:proofErr w:type="spellStart"/>
            <w:r w:rsidRPr="008A2DB5">
              <w:rPr>
                <w:sz w:val="24"/>
                <w:lang w:val="ru-RU"/>
              </w:rPr>
              <w:t>положень</w:t>
            </w:r>
            <w:proofErr w:type="spellEnd"/>
            <w:r w:rsidRPr="008A2DB5">
              <w:rPr>
                <w:sz w:val="24"/>
                <w:lang w:val="ru-RU"/>
              </w:rPr>
              <w:t xml:space="preserve"> </w:t>
            </w:r>
            <w:proofErr w:type="spellStart"/>
            <w:r w:rsidRPr="008A2DB5">
              <w:rPr>
                <w:sz w:val="24"/>
                <w:lang w:val="ru-RU"/>
              </w:rPr>
              <w:t>установчих</w:t>
            </w:r>
            <w:proofErr w:type="spellEnd"/>
            <w:r w:rsidRPr="008A2DB5">
              <w:rPr>
                <w:sz w:val="24"/>
                <w:lang w:val="ru-RU"/>
              </w:rPr>
              <w:t xml:space="preserve"> </w:t>
            </w:r>
            <w:proofErr w:type="spellStart"/>
            <w:r w:rsidRPr="008A2DB5">
              <w:rPr>
                <w:sz w:val="24"/>
                <w:lang w:val="ru-RU"/>
              </w:rPr>
              <w:t>документів</w:t>
            </w:r>
            <w:proofErr w:type="spellEnd"/>
            <w:r w:rsidRPr="008A2DB5">
              <w:rPr>
                <w:sz w:val="24"/>
                <w:lang w:val="ru-RU"/>
              </w:rPr>
              <w:t xml:space="preserve"> (в тому </w:t>
            </w:r>
            <w:proofErr w:type="spellStart"/>
            <w:r w:rsidRPr="008A2DB5">
              <w:rPr>
                <w:sz w:val="24"/>
                <w:lang w:val="ru-RU"/>
              </w:rPr>
              <w:t>числі</w:t>
            </w:r>
            <w:proofErr w:type="spellEnd"/>
            <w:r w:rsidRPr="008A2DB5">
              <w:rPr>
                <w:sz w:val="24"/>
                <w:lang w:val="ru-RU"/>
              </w:rPr>
              <w:t xml:space="preserve"> </w:t>
            </w:r>
            <w:proofErr w:type="spellStart"/>
            <w:r w:rsidRPr="008A2DB5">
              <w:rPr>
                <w:sz w:val="24"/>
                <w:lang w:val="ru-RU"/>
              </w:rPr>
              <w:t>підписувати</w:t>
            </w:r>
            <w:proofErr w:type="spellEnd"/>
            <w:r w:rsidRPr="008A2DB5">
              <w:rPr>
                <w:sz w:val="24"/>
                <w:lang w:val="ru-RU"/>
              </w:rPr>
              <w:t xml:space="preserve"> </w:t>
            </w:r>
            <w:proofErr w:type="spellStart"/>
            <w:r w:rsidRPr="008A2DB5">
              <w:rPr>
                <w:sz w:val="24"/>
                <w:lang w:val="ru-RU"/>
              </w:rPr>
              <w:t>договір</w:t>
            </w:r>
            <w:proofErr w:type="spellEnd"/>
            <w:r w:rsidRPr="008A2DB5">
              <w:rPr>
                <w:sz w:val="24"/>
                <w:lang w:val="ru-RU"/>
              </w:rPr>
              <w:t xml:space="preserve"> про </w:t>
            </w:r>
            <w:proofErr w:type="spellStart"/>
            <w:r w:rsidRPr="008A2DB5">
              <w:rPr>
                <w:sz w:val="24"/>
                <w:lang w:val="ru-RU"/>
              </w:rPr>
              <w:t>закупівлю</w:t>
            </w:r>
            <w:proofErr w:type="spellEnd"/>
            <w:r w:rsidRPr="008A2DB5">
              <w:rPr>
                <w:sz w:val="24"/>
                <w:lang w:val="ru-RU"/>
              </w:rPr>
              <w:t xml:space="preserve"> за результатами </w:t>
            </w:r>
            <w:proofErr w:type="spellStart"/>
            <w:r w:rsidRPr="008A2DB5">
              <w:rPr>
                <w:sz w:val="24"/>
                <w:lang w:val="ru-RU"/>
              </w:rPr>
              <w:t>закупівлі</w:t>
            </w:r>
            <w:proofErr w:type="spellEnd"/>
            <w:r w:rsidRPr="008A2DB5">
              <w:rPr>
                <w:sz w:val="24"/>
                <w:lang w:val="ru-RU"/>
              </w:rPr>
              <w:t xml:space="preserve">) – </w:t>
            </w:r>
            <w:proofErr w:type="spellStart"/>
            <w:r w:rsidRPr="008A2DB5">
              <w:rPr>
                <w:sz w:val="24"/>
                <w:lang w:val="ru-RU"/>
              </w:rPr>
              <w:t>копії</w:t>
            </w:r>
            <w:proofErr w:type="spellEnd"/>
            <w:r w:rsidRPr="008A2DB5">
              <w:rPr>
                <w:sz w:val="24"/>
                <w:lang w:val="ru-RU"/>
              </w:rPr>
              <w:t xml:space="preserve"> </w:t>
            </w:r>
            <w:proofErr w:type="spellStart"/>
            <w:r w:rsidRPr="008A2DB5">
              <w:rPr>
                <w:sz w:val="24"/>
                <w:lang w:val="ru-RU"/>
              </w:rPr>
              <w:t>розпорядчих</w:t>
            </w:r>
            <w:proofErr w:type="spellEnd"/>
            <w:r w:rsidRPr="008A2DB5">
              <w:rPr>
                <w:sz w:val="24"/>
                <w:lang w:val="ru-RU"/>
              </w:rPr>
              <w:t xml:space="preserve"> </w:t>
            </w:r>
            <w:proofErr w:type="spellStart"/>
            <w:r w:rsidRPr="008A2DB5">
              <w:rPr>
                <w:sz w:val="24"/>
                <w:lang w:val="ru-RU"/>
              </w:rPr>
              <w:t>документів</w:t>
            </w:r>
            <w:proofErr w:type="spellEnd"/>
            <w:r w:rsidRPr="008A2DB5">
              <w:rPr>
                <w:sz w:val="24"/>
                <w:lang w:val="ru-RU"/>
              </w:rPr>
              <w:t xml:space="preserve">, про </w:t>
            </w:r>
            <w:proofErr w:type="spellStart"/>
            <w:r w:rsidRPr="008A2DB5">
              <w:rPr>
                <w:sz w:val="24"/>
                <w:lang w:val="ru-RU"/>
              </w:rPr>
              <w:t>призначення</w:t>
            </w:r>
            <w:proofErr w:type="spellEnd"/>
            <w:r w:rsidRPr="008A2DB5">
              <w:rPr>
                <w:sz w:val="24"/>
                <w:lang w:val="ru-RU"/>
              </w:rPr>
              <w:t xml:space="preserve"> (</w:t>
            </w:r>
            <w:proofErr w:type="spellStart"/>
            <w:r w:rsidRPr="008A2DB5">
              <w:rPr>
                <w:sz w:val="24"/>
                <w:lang w:val="ru-RU"/>
              </w:rPr>
              <w:t>обрання</w:t>
            </w:r>
            <w:proofErr w:type="spellEnd"/>
            <w:r w:rsidRPr="008A2DB5">
              <w:rPr>
                <w:sz w:val="24"/>
                <w:lang w:val="ru-RU"/>
              </w:rPr>
              <w:t xml:space="preserve">) на посаду </w:t>
            </w:r>
            <w:proofErr w:type="spellStart"/>
            <w:r w:rsidRPr="008A2DB5">
              <w:rPr>
                <w:sz w:val="24"/>
                <w:lang w:val="ru-RU"/>
              </w:rPr>
              <w:t>відповідної</w:t>
            </w:r>
            <w:proofErr w:type="spellEnd"/>
            <w:r w:rsidRPr="008A2DB5">
              <w:rPr>
                <w:sz w:val="24"/>
                <w:lang w:val="ru-RU"/>
              </w:rPr>
              <w:t xml:space="preserve"> особи - </w:t>
            </w:r>
            <w:proofErr w:type="spellStart"/>
            <w:r w:rsidRPr="008A2DB5">
              <w:rPr>
                <w:sz w:val="24"/>
                <w:lang w:val="ru-RU"/>
              </w:rPr>
              <w:t>копія</w:t>
            </w:r>
            <w:proofErr w:type="spellEnd"/>
            <w:r w:rsidRPr="008A2DB5">
              <w:rPr>
                <w:sz w:val="24"/>
                <w:lang w:val="ru-RU"/>
              </w:rPr>
              <w:t xml:space="preserve"> наказу про </w:t>
            </w:r>
            <w:proofErr w:type="spellStart"/>
            <w:r w:rsidRPr="008A2DB5">
              <w:rPr>
                <w:sz w:val="24"/>
                <w:lang w:val="ru-RU"/>
              </w:rPr>
              <w:t>призначення</w:t>
            </w:r>
            <w:proofErr w:type="spellEnd"/>
            <w:r w:rsidRPr="008A2DB5">
              <w:rPr>
                <w:sz w:val="24"/>
                <w:lang w:val="ru-RU"/>
              </w:rPr>
              <w:t xml:space="preserve"> та/ </w:t>
            </w:r>
            <w:proofErr w:type="spellStart"/>
            <w:r w:rsidRPr="008A2DB5">
              <w:rPr>
                <w:sz w:val="24"/>
                <w:lang w:val="ru-RU"/>
              </w:rPr>
              <w:t>або</w:t>
            </w:r>
            <w:proofErr w:type="spellEnd"/>
            <w:r w:rsidRPr="008A2DB5">
              <w:rPr>
                <w:sz w:val="24"/>
                <w:lang w:val="ru-RU"/>
              </w:rPr>
              <w:t xml:space="preserve"> протоколу </w:t>
            </w:r>
            <w:proofErr w:type="spellStart"/>
            <w:r w:rsidRPr="008A2DB5">
              <w:rPr>
                <w:sz w:val="24"/>
                <w:lang w:val="ru-RU"/>
              </w:rPr>
              <w:t>зборів</w:t>
            </w:r>
            <w:proofErr w:type="spellEnd"/>
            <w:r w:rsidRPr="008A2DB5">
              <w:rPr>
                <w:sz w:val="24"/>
                <w:lang w:val="ru-RU"/>
              </w:rPr>
              <w:t xml:space="preserve"> </w:t>
            </w:r>
            <w:proofErr w:type="spellStart"/>
            <w:r w:rsidRPr="008A2DB5">
              <w:rPr>
                <w:sz w:val="24"/>
                <w:lang w:val="ru-RU"/>
              </w:rPr>
              <w:t>засновників</w:t>
            </w:r>
            <w:proofErr w:type="spellEnd"/>
            <w:r w:rsidRPr="008A2DB5">
              <w:rPr>
                <w:sz w:val="24"/>
                <w:lang w:val="ru-RU"/>
              </w:rPr>
              <w:t xml:space="preserve">, </w:t>
            </w:r>
            <w:proofErr w:type="spellStart"/>
            <w:r w:rsidRPr="008A2DB5">
              <w:rPr>
                <w:sz w:val="24"/>
                <w:lang w:val="ru-RU"/>
              </w:rPr>
              <w:t>тощо</w:t>
            </w:r>
            <w:proofErr w:type="spellEnd"/>
            <w:r w:rsidRPr="008A2DB5">
              <w:rPr>
                <w:sz w:val="24"/>
                <w:lang w:val="ru-RU"/>
              </w:rPr>
              <w:t xml:space="preserve">. Також </w:t>
            </w:r>
            <w:proofErr w:type="spellStart"/>
            <w:r w:rsidRPr="008A2DB5">
              <w:rPr>
                <w:sz w:val="24"/>
                <w:lang w:val="ru-RU"/>
              </w:rPr>
              <w:t>учасники</w:t>
            </w:r>
            <w:proofErr w:type="spellEnd"/>
            <w:r w:rsidRPr="008A2DB5">
              <w:rPr>
                <w:sz w:val="24"/>
                <w:lang w:val="ru-RU"/>
              </w:rPr>
              <w:t xml:space="preserve"> </w:t>
            </w:r>
            <w:proofErr w:type="spellStart"/>
            <w:r w:rsidRPr="008A2DB5">
              <w:rPr>
                <w:sz w:val="24"/>
                <w:lang w:val="ru-RU"/>
              </w:rPr>
              <w:t>повинні</w:t>
            </w:r>
            <w:proofErr w:type="spellEnd"/>
            <w:r w:rsidRPr="008A2DB5">
              <w:rPr>
                <w:sz w:val="24"/>
                <w:lang w:val="ru-RU"/>
              </w:rPr>
              <w:t xml:space="preserve"> </w:t>
            </w:r>
            <w:proofErr w:type="spellStart"/>
            <w:r w:rsidRPr="008A2DB5">
              <w:rPr>
                <w:sz w:val="24"/>
                <w:lang w:val="ru-RU"/>
              </w:rPr>
              <w:t>надати</w:t>
            </w:r>
            <w:proofErr w:type="spellEnd"/>
            <w:r w:rsidRPr="008A2DB5">
              <w:rPr>
                <w:sz w:val="24"/>
                <w:lang w:val="ru-RU"/>
              </w:rPr>
              <w:t xml:space="preserve"> </w:t>
            </w:r>
            <w:proofErr w:type="spellStart"/>
            <w:r w:rsidRPr="008A2DB5">
              <w:rPr>
                <w:sz w:val="24"/>
                <w:lang w:val="ru-RU"/>
              </w:rPr>
              <w:t>копію</w:t>
            </w:r>
            <w:proofErr w:type="spellEnd"/>
            <w:r w:rsidRPr="008A2DB5">
              <w:rPr>
                <w:sz w:val="24"/>
                <w:lang w:val="ru-RU"/>
              </w:rPr>
              <w:t xml:space="preserve"> </w:t>
            </w:r>
            <w:proofErr w:type="spellStart"/>
            <w:r w:rsidRPr="008A2DB5">
              <w:rPr>
                <w:sz w:val="24"/>
                <w:lang w:val="ru-RU"/>
              </w:rPr>
              <w:t>установчого</w:t>
            </w:r>
            <w:proofErr w:type="spellEnd"/>
            <w:r w:rsidRPr="008A2DB5">
              <w:rPr>
                <w:sz w:val="24"/>
                <w:lang w:val="ru-RU"/>
              </w:rPr>
              <w:t xml:space="preserve"> документу,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містить</w:t>
            </w:r>
            <w:proofErr w:type="spellEnd"/>
            <w:r w:rsidRPr="008A2DB5">
              <w:rPr>
                <w:sz w:val="24"/>
                <w:lang w:val="ru-RU"/>
              </w:rPr>
              <w:t xml:space="preserve"> </w:t>
            </w:r>
            <w:proofErr w:type="spellStart"/>
            <w:r w:rsidRPr="008A2DB5">
              <w:rPr>
                <w:sz w:val="24"/>
                <w:lang w:val="ru-RU"/>
              </w:rPr>
              <w:t>інформацію</w:t>
            </w:r>
            <w:proofErr w:type="spellEnd"/>
            <w:r w:rsidRPr="008A2DB5">
              <w:rPr>
                <w:sz w:val="24"/>
                <w:lang w:val="ru-RU"/>
              </w:rPr>
              <w:t xml:space="preserve"> </w:t>
            </w:r>
            <w:proofErr w:type="spellStart"/>
            <w:r w:rsidRPr="008A2DB5">
              <w:rPr>
                <w:sz w:val="24"/>
                <w:lang w:val="ru-RU"/>
              </w:rPr>
              <w:t>щодо</w:t>
            </w:r>
            <w:proofErr w:type="spellEnd"/>
            <w:r w:rsidRPr="008A2DB5">
              <w:rPr>
                <w:sz w:val="24"/>
                <w:lang w:val="ru-RU"/>
              </w:rPr>
              <w:t xml:space="preserve"> </w:t>
            </w:r>
            <w:proofErr w:type="spellStart"/>
            <w:r w:rsidRPr="008A2DB5">
              <w:rPr>
                <w:sz w:val="24"/>
                <w:lang w:val="ru-RU"/>
              </w:rPr>
              <w:t>повноважень</w:t>
            </w:r>
            <w:proofErr w:type="spellEnd"/>
            <w:r w:rsidRPr="008A2DB5">
              <w:rPr>
                <w:sz w:val="24"/>
                <w:lang w:val="ru-RU"/>
              </w:rPr>
              <w:t xml:space="preserve"> (</w:t>
            </w:r>
            <w:proofErr w:type="spellStart"/>
            <w:r w:rsidRPr="008A2DB5">
              <w:rPr>
                <w:sz w:val="24"/>
                <w:lang w:val="ru-RU"/>
              </w:rPr>
              <w:t>функцій</w:t>
            </w:r>
            <w:proofErr w:type="spellEnd"/>
            <w:r w:rsidRPr="008A2DB5">
              <w:rPr>
                <w:sz w:val="24"/>
                <w:lang w:val="ru-RU"/>
              </w:rPr>
              <w:t xml:space="preserve">, </w:t>
            </w:r>
            <w:proofErr w:type="spellStart"/>
            <w:r w:rsidRPr="008A2DB5">
              <w:rPr>
                <w:sz w:val="24"/>
                <w:lang w:val="ru-RU"/>
              </w:rPr>
              <w:t>тощо</w:t>
            </w:r>
            <w:proofErr w:type="spellEnd"/>
            <w:r w:rsidRPr="008A2DB5">
              <w:rPr>
                <w:sz w:val="24"/>
                <w:lang w:val="ru-RU"/>
              </w:rPr>
              <w:t xml:space="preserve">) </w:t>
            </w:r>
            <w:proofErr w:type="spellStart"/>
            <w:r w:rsidRPr="008A2DB5">
              <w:rPr>
                <w:sz w:val="24"/>
                <w:lang w:val="ru-RU"/>
              </w:rPr>
              <w:t>уповноваженої</w:t>
            </w:r>
            <w:proofErr w:type="spellEnd"/>
            <w:r w:rsidRPr="008A2DB5">
              <w:rPr>
                <w:sz w:val="24"/>
                <w:lang w:val="ru-RU"/>
              </w:rPr>
              <w:t xml:space="preserve"> особи </w:t>
            </w:r>
            <w:proofErr w:type="spellStart"/>
            <w:r w:rsidRPr="008A2DB5">
              <w:rPr>
                <w:sz w:val="24"/>
                <w:lang w:val="ru-RU"/>
              </w:rPr>
              <w:t>учасника</w:t>
            </w:r>
            <w:proofErr w:type="spellEnd"/>
            <w:r w:rsidRPr="008A2DB5">
              <w:rPr>
                <w:sz w:val="24"/>
                <w:lang w:val="ru-RU"/>
              </w:rPr>
              <w:t xml:space="preserve">; для </w:t>
            </w:r>
            <w:proofErr w:type="spellStart"/>
            <w:r w:rsidRPr="008A2DB5">
              <w:rPr>
                <w:sz w:val="24"/>
                <w:lang w:val="ru-RU"/>
              </w:rPr>
              <w:t>осіб</w:t>
            </w:r>
            <w:proofErr w:type="spellEnd"/>
            <w:r w:rsidRPr="008A2DB5">
              <w:rPr>
                <w:sz w:val="24"/>
                <w:lang w:val="ru-RU"/>
              </w:rPr>
              <w:t xml:space="preserve">,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уповноважені</w:t>
            </w:r>
            <w:proofErr w:type="spellEnd"/>
            <w:r w:rsidRPr="008A2DB5">
              <w:rPr>
                <w:sz w:val="24"/>
                <w:lang w:val="ru-RU"/>
              </w:rPr>
              <w:t xml:space="preserve"> </w:t>
            </w:r>
            <w:proofErr w:type="spellStart"/>
            <w:r w:rsidRPr="008A2DB5">
              <w:rPr>
                <w:sz w:val="24"/>
                <w:lang w:val="ru-RU"/>
              </w:rPr>
              <w:t>представляти</w:t>
            </w:r>
            <w:proofErr w:type="spellEnd"/>
            <w:r w:rsidRPr="008A2DB5">
              <w:rPr>
                <w:sz w:val="24"/>
                <w:lang w:val="ru-RU"/>
              </w:rPr>
              <w:t xml:space="preserve"> </w:t>
            </w:r>
            <w:proofErr w:type="spellStart"/>
            <w:r w:rsidRPr="008A2DB5">
              <w:rPr>
                <w:sz w:val="24"/>
                <w:lang w:val="ru-RU"/>
              </w:rPr>
              <w:t>інтереси</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під</w:t>
            </w:r>
            <w:proofErr w:type="spellEnd"/>
            <w:r w:rsidRPr="008A2DB5">
              <w:rPr>
                <w:sz w:val="24"/>
                <w:lang w:val="ru-RU"/>
              </w:rPr>
              <w:t xml:space="preserve"> час </w:t>
            </w:r>
            <w:proofErr w:type="spellStart"/>
            <w:r w:rsidRPr="008A2DB5">
              <w:rPr>
                <w:sz w:val="24"/>
                <w:lang w:val="ru-RU"/>
              </w:rPr>
              <w:t>проведення</w:t>
            </w:r>
            <w:proofErr w:type="spellEnd"/>
            <w:r w:rsidRPr="008A2DB5">
              <w:rPr>
                <w:sz w:val="24"/>
                <w:lang w:val="ru-RU"/>
              </w:rPr>
              <w:t xml:space="preserve"> </w:t>
            </w:r>
            <w:proofErr w:type="spellStart"/>
            <w:r w:rsidRPr="008A2DB5">
              <w:rPr>
                <w:sz w:val="24"/>
                <w:lang w:val="ru-RU"/>
              </w:rPr>
              <w:t>процедури</w:t>
            </w:r>
            <w:proofErr w:type="spellEnd"/>
            <w:r w:rsidRPr="008A2DB5">
              <w:rPr>
                <w:sz w:val="24"/>
                <w:lang w:val="ru-RU"/>
              </w:rPr>
              <w:t xml:space="preserve"> </w:t>
            </w:r>
            <w:proofErr w:type="spellStart"/>
            <w:r w:rsidRPr="008A2DB5">
              <w:rPr>
                <w:sz w:val="24"/>
                <w:lang w:val="ru-RU"/>
              </w:rPr>
              <w:t>закупівлі</w:t>
            </w:r>
            <w:proofErr w:type="spellEnd"/>
            <w:r w:rsidRPr="008A2DB5">
              <w:rPr>
                <w:sz w:val="24"/>
                <w:lang w:val="ru-RU"/>
              </w:rPr>
              <w:t xml:space="preserve">, та </w:t>
            </w:r>
            <w:proofErr w:type="spellStart"/>
            <w:r w:rsidRPr="008A2DB5">
              <w:rPr>
                <w:sz w:val="24"/>
                <w:lang w:val="ru-RU"/>
              </w:rPr>
              <w:t>які</w:t>
            </w:r>
            <w:proofErr w:type="spellEnd"/>
            <w:r w:rsidRPr="008A2DB5">
              <w:rPr>
                <w:sz w:val="24"/>
                <w:lang w:val="ru-RU"/>
              </w:rPr>
              <w:t xml:space="preserve"> не </w:t>
            </w:r>
            <w:proofErr w:type="spellStart"/>
            <w:r w:rsidRPr="008A2DB5">
              <w:rPr>
                <w:sz w:val="24"/>
                <w:lang w:val="ru-RU"/>
              </w:rPr>
              <w:t>входять</w:t>
            </w:r>
            <w:proofErr w:type="spellEnd"/>
            <w:r w:rsidRPr="008A2DB5">
              <w:rPr>
                <w:sz w:val="24"/>
                <w:lang w:val="ru-RU"/>
              </w:rPr>
              <w:t xml:space="preserve"> до  кола </w:t>
            </w:r>
            <w:proofErr w:type="spellStart"/>
            <w:r w:rsidRPr="008A2DB5">
              <w:rPr>
                <w:sz w:val="24"/>
                <w:lang w:val="ru-RU"/>
              </w:rPr>
              <w:t>осіб</w:t>
            </w:r>
            <w:proofErr w:type="spellEnd"/>
            <w:r w:rsidRPr="008A2DB5">
              <w:rPr>
                <w:sz w:val="24"/>
                <w:lang w:val="ru-RU"/>
              </w:rPr>
              <w:t xml:space="preserve">, </w:t>
            </w:r>
            <w:proofErr w:type="spellStart"/>
            <w:r w:rsidRPr="008A2DB5">
              <w:rPr>
                <w:sz w:val="24"/>
                <w:lang w:val="ru-RU"/>
              </w:rPr>
              <w:t>які</w:t>
            </w:r>
            <w:proofErr w:type="spellEnd"/>
            <w:r w:rsidRPr="008A2DB5">
              <w:rPr>
                <w:sz w:val="24"/>
                <w:lang w:val="ru-RU"/>
              </w:rPr>
              <w:t xml:space="preserve"> </w:t>
            </w:r>
            <w:proofErr w:type="spellStart"/>
            <w:r w:rsidRPr="008A2DB5">
              <w:rPr>
                <w:sz w:val="24"/>
                <w:lang w:val="ru-RU"/>
              </w:rPr>
              <w:t>представляють</w:t>
            </w:r>
            <w:proofErr w:type="spellEnd"/>
            <w:r w:rsidRPr="008A2DB5">
              <w:rPr>
                <w:sz w:val="24"/>
                <w:lang w:val="ru-RU"/>
              </w:rPr>
              <w:t xml:space="preserve"> </w:t>
            </w:r>
            <w:proofErr w:type="spellStart"/>
            <w:r w:rsidRPr="008A2DB5">
              <w:rPr>
                <w:sz w:val="24"/>
                <w:lang w:val="ru-RU"/>
              </w:rPr>
              <w:t>інтереси</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без </w:t>
            </w:r>
            <w:proofErr w:type="spellStart"/>
            <w:r w:rsidRPr="008A2DB5">
              <w:rPr>
                <w:sz w:val="24"/>
                <w:lang w:val="ru-RU"/>
              </w:rPr>
              <w:t>довіреності</w:t>
            </w:r>
            <w:proofErr w:type="spellEnd"/>
            <w:r w:rsidRPr="008A2DB5">
              <w:rPr>
                <w:sz w:val="24"/>
                <w:lang w:val="ru-RU"/>
              </w:rPr>
              <w:t xml:space="preserve"> – </w:t>
            </w:r>
            <w:proofErr w:type="spellStart"/>
            <w:r w:rsidRPr="008A2DB5">
              <w:rPr>
                <w:sz w:val="24"/>
                <w:lang w:val="ru-RU"/>
              </w:rPr>
              <w:t>оригінал</w:t>
            </w:r>
            <w:proofErr w:type="spellEnd"/>
            <w:r w:rsidRPr="008A2DB5">
              <w:rPr>
                <w:sz w:val="24"/>
                <w:lang w:val="ru-RU"/>
              </w:rPr>
              <w:t xml:space="preserve"> </w:t>
            </w:r>
            <w:proofErr w:type="spellStart"/>
            <w:r w:rsidRPr="008A2DB5">
              <w:rPr>
                <w:sz w:val="24"/>
                <w:lang w:val="ru-RU"/>
              </w:rPr>
              <w:t>довіреності</w:t>
            </w:r>
            <w:proofErr w:type="spellEnd"/>
            <w:r w:rsidRPr="008A2DB5">
              <w:rPr>
                <w:sz w:val="24"/>
                <w:lang w:val="ru-RU"/>
              </w:rPr>
              <w:t xml:space="preserve">, </w:t>
            </w:r>
            <w:proofErr w:type="spellStart"/>
            <w:r w:rsidRPr="008A2DB5">
              <w:rPr>
                <w:sz w:val="24"/>
                <w:lang w:val="ru-RU"/>
              </w:rPr>
              <w:t>оформленої</w:t>
            </w:r>
            <w:proofErr w:type="spellEnd"/>
            <w:r w:rsidRPr="008A2DB5">
              <w:rPr>
                <w:sz w:val="24"/>
                <w:lang w:val="ru-RU"/>
              </w:rPr>
              <w:t xml:space="preserve"> у </w:t>
            </w:r>
            <w:proofErr w:type="spellStart"/>
            <w:r w:rsidRPr="008A2DB5">
              <w:rPr>
                <w:sz w:val="24"/>
                <w:lang w:val="ru-RU"/>
              </w:rPr>
              <w:t>відповідності</w:t>
            </w:r>
            <w:proofErr w:type="spellEnd"/>
            <w:r w:rsidRPr="008A2DB5">
              <w:rPr>
                <w:sz w:val="24"/>
                <w:lang w:val="ru-RU"/>
              </w:rPr>
              <w:t xml:space="preserve"> до </w:t>
            </w:r>
            <w:proofErr w:type="spellStart"/>
            <w:r w:rsidRPr="008A2DB5">
              <w:rPr>
                <w:sz w:val="24"/>
                <w:lang w:val="ru-RU"/>
              </w:rPr>
              <w:t>вимог</w:t>
            </w:r>
            <w:proofErr w:type="spellEnd"/>
            <w:r w:rsidRPr="008A2DB5">
              <w:rPr>
                <w:sz w:val="24"/>
                <w:lang w:val="ru-RU"/>
              </w:rPr>
              <w:t xml:space="preserve"> чинного </w:t>
            </w:r>
            <w:proofErr w:type="spellStart"/>
            <w:r w:rsidRPr="008A2DB5">
              <w:rPr>
                <w:sz w:val="24"/>
                <w:lang w:val="ru-RU"/>
              </w:rPr>
              <w:t>законодавства</w:t>
            </w:r>
            <w:proofErr w:type="spellEnd"/>
            <w:r w:rsidRPr="008A2DB5">
              <w:rPr>
                <w:sz w:val="24"/>
                <w:lang w:val="ru-RU"/>
              </w:rPr>
              <w:t xml:space="preserve">, а також </w:t>
            </w:r>
            <w:proofErr w:type="spellStart"/>
            <w:r w:rsidRPr="008A2DB5">
              <w:rPr>
                <w:sz w:val="24"/>
                <w:lang w:val="ru-RU"/>
              </w:rPr>
              <w:t>копією</w:t>
            </w:r>
            <w:proofErr w:type="spellEnd"/>
            <w:r w:rsidRPr="008A2DB5">
              <w:rPr>
                <w:sz w:val="24"/>
                <w:lang w:val="ru-RU"/>
              </w:rPr>
              <w:t xml:space="preserve"> </w:t>
            </w:r>
            <w:proofErr w:type="spellStart"/>
            <w:r w:rsidRPr="008A2DB5">
              <w:rPr>
                <w:sz w:val="24"/>
                <w:lang w:val="ru-RU"/>
              </w:rPr>
              <w:t>установчого</w:t>
            </w:r>
            <w:proofErr w:type="spellEnd"/>
            <w:r w:rsidRPr="008A2DB5">
              <w:rPr>
                <w:sz w:val="24"/>
                <w:lang w:val="ru-RU"/>
              </w:rPr>
              <w:t xml:space="preserve"> документу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містить</w:t>
            </w:r>
            <w:proofErr w:type="spellEnd"/>
            <w:r w:rsidRPr="008A2DB5">
              <w:rPr>
                <w:sz w:val="24"/>
                <w:lang w:val="ru-RU"/>
              </w:rPr>
              <w:t xml:space="preserve"> </w:t>
            </w:r>
            <w:proofErr w:type="spellStart"/>
            <w:r w:rsidRPr="008A2DB5">
              <w:rPr>
                <w:sz w:val="24"/>
                <w:lang w:val="ru-RU"/>
              </w:rPr>
              <w:t>інформацію</w:t>
            </w:r>
            <w:proofErr w:type="spellEnd"/>
            <w:r w:rsidRPr="008A2DB5">
              <w:rPr>
                <w:sz w:val="24"/>
                <w:lang w:val="ru-RU"/>
              </w:rPr>
              <w:t xml:space="preserve"> </w:t>
            </w:r>
            <w:proofErr w:type="spellStart"/>
            <w:r w:rsidRPr="008A2DB5">
              <w:rPr>
                <w:sz w:val="24"/>
                <w:lang w:val="ru-RU"/>
              </w:rPr>
              <w:t>щодо</w:t>
            </w:r>
            <w:proofErr w:type="spellEnd"/>
            <w:r w:rsidRPr="008A2DB5">
              <w:rPr>
                <w:sz w:val="24"/>
                <w:lang w:val="ru-RU"/>
              </w:rPr>
              <w:t xml:space="preserve"> </w:t>
            </w:r>
            <w:proofErr w:type="spellStart"/>
            <w:r w:rsidRPr="008A2DB5">
              <w:rPr>
                <w:sz w:val="24"/>
                <w:lang w:val="ru-RU"/>
              </w:rPr>
              <w:t>повноважень</w:t>
            </w:r>
            <w:proofErr w:type="spellEnd"/>
            <w:r w:rsidRPr="008A2DB5">
              <w:rPr>
                <w:sz w:val="24"/>
                <w:lang w:val="ru-RU"/>
              </w:rPr>
              <w:t xml:space="preserve"> (</w:t>
            </w:r>
            <w:proofErr w:type="spellStart"/>
            <w:r w:rsidRPr="008A2DB5">
              <w:rPr>
                <w:sz w:val="24"/>
                <w:lang w:val="ru-RU"/>
              </w:rPr>
              <w:t>функцій</w:t>
            </w:r>
            <w:proofErr w:type="spellEnd"/>
            <w:r w:rsidRPr="008A2DB5">
              <w:rPr>
                <w:sz w:val="24"/>
                <w:lang w:val="ru-RU"/>
              </w:rPr>
              <w:t xml:space="preserve">, </w:t>
            </w:r>
            <w:proofErr w:type="spellStart"/>
            <w:r w:rsidRPr="008A2DB5">
              <w:rPr>
                <w:sz w:val="24"/>
                <w:lang w:val="ru-RU"/>
              </w:rPr>
              <w:t>тощо</w:t>
            </w:r>
            <w:proofErr w:type="spellEnd"/>
            <w:r w:rsidRPr="008A2DB5">
              <w:rPr>
                <w:sz w:val="24"/>
                <w:lang w:val="ru-RU"/>
              </w:rPr>
              <w:t xml:space="preserve">) особи, </w:t>
            </w:r>
            <w:proofErr w:type="spellStart"/>
            <w:r w:rsidRPr="008A2DB5">
              <w:rPr>
                <w:sz w:val="24"/>
                <w:lang w:val="ru-RU"/>
              </w:rPr>
              <w:t>від</w:t>
            </w:r>
            <w:proofErr w:type="spellEnd"/>
            <w:r w:rsidRPr="008A2DB5">
              <w:rPr>
                <w:sz w:val="24"/>
                <w:lang w:val="ru-RU"/>
              </w:rPr>
              <w:t xml:space="preserve"> </w:t>
            </w:r>
            <w:proofErr w:type="spellStart"/>
            <w:r w:rsidRPr="008A2DB5">
              <w:rPr>
                <w:sz w:val="24"/>
                <w:lang w:val="ru-RU"/>
              </w:rPr>
              <w:t>імені</w:t>
            </w:r>
            <w:proofErr w:type="spellEnd"/>
            <w:r w:rsidRPr="008A2DB5">
              <w:rPr>
                <w:sz w:val="24"/>
                <w:lang w:val="ru-RU"/>
              </w:rPr>
              <w:t xml:space="preserve">, </w:t>
            </w:r>
            <w:proofErr w:type="spellStart"/>
            <w:r w:rsidRPr="008A2DB5">
              <w:rPr>
                <w:sz w:val="24"/>
                <w:lang w:val="ru-RU"/>
              </w:rPr>
              <w:t>якого</w:t>
            </w:r>
            <w:proofErr w:type="spellEnd"/>
            <w:r w:rsidRPr="008A2DB5">
              <w:rPr>
                <w:sz w:val="24"/>
                <w:lang w:val="ru-RU"/>
              </w:rPr>
              <w:t xml:space="preserve"> видано </w:t>
            </w:r>
            <w:proofErr w:type="spellStart"/>
            <w:r w:rsidRPr="008A2DB5">
              <w:rPr>
                <w:sz w:val="24"/>
                <w:lang w:val="ru-RU"/>
              </w:rPr>
              <w:t>таку</w:t>
            </w:r>
            <w:proofErr w:type="spellEnd"/>
            <w:r w:rsidRPr="008A2DB5">
              <w:rPr>
                <w:sz w:val="24"/>
                <w:lang w:val="ru-RU"/>
              </w:rPr>
              <w:t xml:space="preserve"> </w:t>
            </w:r>
            <w:proofErr w:type="spellStart"/>
            <w:r w:rsidRPr="008A2DB5">
              <w:rPr>
                <w:sz w:val="24"/>
                <w:lang w:val="ru-RU"/>
              </w:rPr>
              <w:t>довіреність</w:t>
            </w:r>
            <w:proofErr w:type="spellEnd"/>
            <w:r w:rsidRPr="008A2DB5">
              <w:rPr>
                <w:sz w:val="24"/>
                <w:lang w:val="ru-RU"/>
              </w:rPr>
              <w:t xml:space="preserve">; для </w:t>
            </w:r>
            <w:proofErr w:type="spellStart"/>
            <w:r w:rsidRPr="008A2DB5">
              <w:rPr>
                <w:sz w:val="24"/>
                <w:lang w:val="ru-RU"/>
              </w:rPr>
              <w:t>фізичних</w:t>
            </w:r>
            <w:proofErr w:type="spellEnd"/>
            <w:r w:rsidRPr="008A2DB5">
              <w:rPr>
                <w:sz w:val="24"/>
                <w:lang w:val="ru-RU"/>
              </w:rPr>
              <w:t xml:space="preserve"> </w:t>
            </w:r>
            <w:proofErr w:type="spellStart"/>
            <w:r w:rsidRPr="008A2DB5">
              <w:rPr>
                <w:sz w:val="24"/>
                <w:lang w:val="ru-RU"/>
              </w:rPr>
              <w:t>осіб-підприємців</w:t>
            </w:r>
            <w:proofErr w:type="spellEnd"/>
            <w:r w:rsidRPr="008A2DB5">
              <w:rPr>
                <w:sz w:val="24"/>
                <w:lang w:val="ru-RU"/>
              </w:rPr>
              <w:t xml:space="preserve">,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подають</w:t>
            </w:r>
            <w:proofErr w:type="spellEnd"/>
            <w:r w:rsidRPr="008A2DB5">
              <w:rPr>
                <w:sz w:val="24"/>
                <w:lang w:val="ru-RU"/>
              </w:rPr>
              <w:t xml:space="preserve"> </w:t>
            </w:r>
            <w:proofErr w:type="spellStart"/>
            <w:r w:rsidRPr="008A2DB5">
              <w:rPr>
                <w:sz w:val="24"/>
                <w:lang w:val="ru-RU"/>
              </w:rPr>
              <w:t>тендерну</w:t>
            </w:r>
            <w:proofErr w:type="spellEnd"/>
            <w:r w:rsidRPr="008A2DB5">
              <w:rPr>
                <w:sz w:val="24"/>
                <w:lang w:val="ru-RU"/>
              </w:rPr>
              <w:t xml:space="preserve"> </w:t>
            </w:r>
            <w:proofErr w:type="spellStart"/>
            <w:r w:rsidRPr="008A2DB5">
              <w:rPr>
                <w:sz w:val="24"/>
                <w:lang w:val="ru-RU"/>
              </w:rPr>
              <w:t>пропозицію</w:t>
            </w:r>
            <w:proofErr w:type="spellEnd"/>
            <w:r w:rsidRPr="008A2DB5">
              <w:rPr>
                <w:sz w:val="24"/>
                <w:lang w:val="ru-RU"/>
              </w:rPr>
              <w:t xml:space="preserve"> </w:t>
            </w:r>
            <w:proofErr w:type="spellStart"/>
            <w:r w:rsidRPr="008A2DB5">
              <w:rPr>
                <w:sz w:val="24"/>
                <w:lang w:val="ru-RU"/>
              </w:rPr>
              <w:t>від</w:t>
            </w:r>
            <w:proofErr w:type="spellEnd"/>
            <w:r w:rsidRPr="008A2DB5">
              <w:rPr>
                <w:sz w:val="24"/>
                <w:lang w:val="ru-RU"/>
              </w:rPr>
              <w:t xml:space="preserve"> </w:t>
            </w:r>
            <w:proofErr w:type="spellStart"/>
            <w:r w:rsidRPr="008A2DB5">
              <w:rPr>
                <w:sz w:val="24"/>
                <w:lang w:val="ru-RU"/>
              </w:rPr>
              <w:t>власного</w:t>
            </w:r>
            <w:proofErr w:type="spellEnd"/>
            <w:r w:rsidRPr="008A2DB5">
              <w:rPr>
                <w:sz w:val="24"/>
                <w:lang w:val="ru-RU"/>
              </w:rPr>
              <w:t xml:space="preserve"> </w:t>
            </w:r>
            <w:proofErr w:type="spellStart"/>
            <w:r w:rsidRPr="008A2DB5">
              <w:rPr>
                <w:sz w:val="24"/>
                <w:lang w:val="ru-RU"/>
              </w:rPr>
              <w:t>імені</w:t>
            </w:r>
            <w:proofErr w:type="spellEnd"/>
            <w:r w:rsidRPr="008A2DB5">
              <w:rPr>
                <w:sz w:val="24"/>
                <w:lang w:val="ru-RU"/>
              </w:rPr>
              <w:t xml:space="preserve"> та </w:t>
            </w:r>
            <w:proofErr w:type="spellStart"/>
            <w:r w:rsidRPr="008A2DB5">
              <w:rPr>
                <w:sz w:val="24"/>
                <w:lang w:val="ru-RU"/>
              </w:rPr>
              <w:t>особисто</w:t>
            </w:r>
            <w:proofErr w:type="spellEnd"/>
            <w:r w:rsidRPr="008A2DB5">
              <w:rPr>
                <w:sz w:val="24"/>
                <w:lang w:val="ru-RU"/>
              </w:rPr>
              <w:t xml:space="preserve"> </w:t>
            </w:r>
            <w:proofErr w:type="spellStart"/>
            <w:r w:rsidRPr="008A2DB5">
              <w:rPr>
                <w:sz w:val="24"/>
                <w:lang w:val="ru-RU"/>
              </w:rPr>
              <w:t>підписують</w:t>
            </w:r>
            <w:proofErr w:type="spellEnd"/>
            <w:r w:rsidRPr="008A2DB5">
              <w:rPr>
                <w:sz w:val="24"/>
                <w:lang w:val="ru-RU"/>
              </w:rPr>
              <w:t xml:space="preserve"> </w:t>
            </w:r>
            <w:proofErr w:type="spellStart"/>
            <w:r w:rsidRPr="008A2DB5">
              <w:rPr>
                <w:sz w:val="24"/>
                <w:lang w:val="ru-RU"/>
              </w:rPr>
              <w:t>документи</w:t>
            </w:r>
            <w:proofErr w:type="spellEnd"/>
            <w:r w:rsidRPr="008A2DB5">
              <w:rPr>
                <w:sz w:val="24"/>
                <w:lang w:val="ru-RU"/>
              </w:rPr>
              <w:t xml:space="preserve"> </w:t>
            </w:r>
            <w:proofErr w:type="spellStart"/>
            <w:r w:rsidRPr="008A2DB5">
              <w:rPr>
                <w:sz w:val="24"/>
                <w:lang w:val="ru-RU"/>
              </w:rPr>
              <w:t>тендерної</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 </w:t>
            </w:r>
            <w:proofErr w:type="spellStart"/>
            <w:r w:rsidRPr="008A2DB5">
              <w:rPr>
                <w:sz w:val="24"/>
                <w:lang w:val="ru-RU"/>
              </w:rPr>
              <w:t>Витяг</w:t>
            </w:r>
            <w:proofErr w:type="spellEnd"/>
            <w:r w:rsidRPr="008A2DB5">
              <w:rPr>
                <w:sz w:val="24"/>
                <w:lang w:val="ru-RU"/>
              </w:rPr>
              <w:t xml:space="preserve"> з </w:t>
            </w:r>
            <w:proofErr w:type="spellStart"/>
            <w:r w:rsidRPr="008A2DB5">
              <w:rPr>
                <w:sz w:val="24"/>
                <w:lang w:val="ru-RU"/>
              </w:rPr>
              <w:t>Єдиного</w:t>
            </w:r>
            <w:proofErr w:type="spellEnd"/>
            <w:r w:rsidRPr="008A2DB5">
              <w:rPr>
                <w:sz w:val="24"/>
                <w:lang w:val="ru-RU"/>
              </w:rPr>
              <w:t xml:space="preserve"> державного </w:t>
            </w:r>
            <w:proofErr w:type="spellStart"/>
            <w:r w:rsidRPr="008A2DB5">
              <w:rPr>
                <w:sz w:val="24"/>
                <w:lang w:val="ru-RU"/>
              </w:rPr>
              <w:t>реєстру</w:t>
            </w:r>
            <w:proofErr w:type="spellEnd"/>
            <w:r w:rsidRPr="008A2DB5">
              <w:rPr>
                <w:sz w:val="24"/>
                <w:lang w:val="ru-RU"/>
              </w:rPr>
              <w:t xml:space="preserve"> </w:t>
            </w:r>
            <w:proofErr w:type="spellStart"/>
            <w:r w:rsidRPr="008A2DB5">
              <w:rPr>
                <w:sz w:val="24"/>
                <w:lang w:val="ru-RU"/>
              </w:rPr>
              <w:t>юридичних</w:t>
            </w:r>
            <w:proofErr w:type="spellEnd"/>
            <w:r w:rsidRPr="008A2DB5">
              <w:rPr>
                <w:sz w:val="24"/>
                <w:lang w:val="ru-RU"/>
              </w:rPr>
              <w:t xml:space="preserve"> </w:t>
            </w:r>
            <w:proofErr w:type="spellStart"/>
            <w:r w:rsidRPr="008A2DB5">
              <w:rPr>
                <w:sz w:val="24"/>
                <w:lang w:val="ru-RU"/>
              </w:rPr>
              <w:t>осіб</w:t>
            </w:r>
            <w:proofErr w:type="spellEnd"/>
            <w:r w:rsidRPr="008A2DB5">
              <w:rPr>
                <w:sz w:val="24"/>
                <w:lang w:val="ru-RU"/>
              </w:rPr>
              <w:t xml:space="preserve">, </w:t>
            </w:r>
            <w:proofErr w:type="spellStart"/>
            <w:r w:rsidRPr="008A2DB5">
              <w:rPr>
                <w:sz w:val="24"/>
                <w:lang w:val="ru-RU"/>
              </w:rPr>
              <w:t>фізичних</w:t>
            </w:r>
            <w:proofErr w:type="spellEnd"/>
            <w:r w:rsidRPr="008A2DB5">
              <w:rPr>
                <w:sz w:val="24"/>
                <w:lang w:val="ru-RU"/>
              </w:rPr>
              <w:t xml:space="preserve"> </w:t>
            </w:r>
            <w:proofErr w:type="spellStart"/>
            <w:r w:rsidRPr="008A2DB5">
              <w:rPr>
                <w:sz w:val="24"/>
                <w:lang w:val="ru-RU"/>
              </w:rPr>
              <w:t>осіб</w:t>
            </w:r>
            <w:proofErr w:type="spellEnd"/>
            <w:r w:rsidRPr="008A2DB5">
              <w:rPr>
                <w:sz w:val="24"/>
                <w:lang w:val="ru-RU"/>
              </w:rPr>
              <w:t xml:space="preserve"> - </w:t>
            </w:r>
            <w:proofErr w:type="spellStart"/>
            <w:r w:rsidRPr="008A2DB5">
              <w:rPr>
                <w:sz w:val="24"/>
                <w:lang w:val="ru-RU"/>
              </w:rPr>
              <w:t>підприємців</w:t>
            </w:r>
            <w:proofErr w:type="spellEnd"/>
            <w:r w:rsidRPr="008A2DB5">
              <w:rPr>
                <w:sz w:val="24"/>
                <w:lang w:val="ru-RU"/>
              </w:rPr>
              <w:t xml:space="preserve"> та </w:t>
            </w:r>
            <w:proofErr w:type="spellStart"/>
            <w:r w:rsidRPr="008A2DB5">
              <w:rPr>
                <w:sz w:val="24"/>
                <w:lang w:val="ru-RU"/>
              </w:rPr>
              <w:t>громадських</w:t>
            </w:r>
            <w:proofErr w:type="spellEnd"/>
            <w:r w:rsidRPr="008A2DB5">
              <w:rPr>
                <w:sz w:val="24"/>
                <w:lang w:val="ru-RU"/>
              </w:rPr>
              <w:t xml:space="preserve"> </w:t>
            </w:r>
            <w:proofErr w:type="spellStart"/>
            <w:r w:rsidRPr="008A2DB5">
              <w:rPr>
                <w:sz w:val="24"/>
                <w:lang w:val="ru-RU"/>
              </w:rPr>
              <w:t>формувань</w:t>
            </w:r>
            <w:proofErr w:type="spellEnd"/>
            <w:r w:rsidRPr="008A2DB5">
              <w:rPr>
                <w:sz w:val="24"/>
                <w:lang w:val="ru-RU"/>
              </w:rPr>
              <w:t xml:space="preserve"> </w:t>
            </w:r>
            <w:proofErr w:type="spellStart"/>
            <w:r w:rsidRPr="008A2DB5">
              <w:rPr>
                <w:sz w:val="24"/>
                <w:lang w:val="ru-RU"/>
              </w:rPr>
              <w:t>дані</w:t>
            </w:r>
            <w:proofErr w:type="spellEnd"/>
            <w:r w:rsidRPr="008A2DB5">
              <w:rPr>
                <w:sz w:val="24"/>
                <w:lang w:val="ru-RU"/>
              </w:rPr>
              <w:t xml:space="preserve"> в </w:t>
            </w:r>
            <w:proofErr w:type="spellStart"/>
            <w:r w:rsidRPr="008A2DB5">
              <w:rPr>
                <w:sz w:val="24"/>
                <w:lang w:val="ru-RU"/>
              </w:rPr>
              <w:t>якому</w:t>
            </w:r>
            <w:proofErr w:type="spellEnd"/>
            <w:r w:rsidRPr="008A2DB5">
              <w:rPr>
                <w:sz w:val="24"/>
                <w:lang w:val="ru-RU"/>
              </w:rPr>
              <w:t xml:space="preserve"> є </w:t>
            </w:r>
            <w:proofErr w:type="spellStart"/>
            <w:r w:rsidRPr="008A2DB5">
              <w:rPr>
                <w:sz w:val="24"/>
                <w:lang w:val="ru-RU"/>
              </w:rPr>
              <w:t>актуальними</w:t>
            </w:r>
            <w:proofErr w:type="spellEnd"/>
            <w:r w:rsidRPr="008A2DB5">
              <w:rPr>
                <w:sz w:val="24"/>
                <w:lang w:val="ru-RU"/>
              </w:rPr>
              <w:t xml:space="preserve"> на дату </w:t>
            </w:r>
            <w:proofErr w:type="spellStart"/>
            <w:r w:rsidRPr="008A2DB5">
              <w:rPr>
                <w:sz w:val="24"/>
                <w:lang w:val="ru-RU"/>
              </w:rPr>
              <w:t>подачі</w:t>
            </w:r>
            <w:proofErr w:type="spellEnd"/>
            <w:r w:rsidRPr="008A2DB5">
              <w:rPr>
                <w:sz w:val="24"/>
                <w:lang w:val="ru-RU"/>
              </w:rPr>
              <w:t xml:space="preserve"> </w:t>
            </w:r>
            <w:proofErr w:type="spellStart"/>
            <w:r w:rsidRPr="008A2DB5">
              <w:rPr>
                <w:sz w:val="24"/>
                <w:lang w:val="ru-RU"/>
              </w:rPr>
              <w:t>учасником</w:t>
            </w:r>
            <w:proofErr w:type="spellEnd"/>
            <w:r w:rsidRPr="008A2DB5">
              <w:rPr>
                <w:spacing w:val="-4"/>
                <w:sz w:val="24"/>
                <w:lang w:val="ru-RU"/>
              </w:rPr>
              <w:t xml:space="preserve"> </w:t>
            </w:r>
            <w:proofErr w:type="spellStart"/>
            <w:r w:rsidRPr="008A2DB5">
              <w:rPr>
                <w:sz w:val="24"/>
                <w:lang w:val="ru-RU"/>
              </w:rPr>
              <w:t>пропозиції</w:t>
            </w:r>
            <w:proofErr w:type="spellEnd"/>
            <w:r w:rsidRPr="008A2DB5">
              <w:rPr>
                <w:sz w:val="24"/>
                <w:lang w:val="ru-RU"/>
              </w:rPr>
              <w:t>.</w:t>
            </w:r>
          </w:p>
          <w:p w14:paraId="125F474D" w14:textId="77777777" w:rsidR="005C5106" w:rsidRPr="008A2DB5" w:rsidRDefault="005C5106" w:rsidP="00A83EB5">
            <w:pPr>
              <w:pStyle w:val="TableParagraph"/>
              <w:ind w:left="120" w:right="98"/>
              <w:jc w:val="both"/>
              <w:rPr>
                <w:sz w:val="24"/>
                <w:lang w:val="ru-RU"/>
              </w:rPr>
            </w:pPr>
            <w:proofErr w:type="spellStart"/>
            <w:r w:rsidRPr="008A2DB5">
              <w:rPr>
                <w:sz w:val="24"/>
                <w:lang w:val="ru-RU"/>
              </w:rPr>
              <w:t>Усі</w:t>
            </w:r>
            <w:proofErr w:type="spellEnd"/>
            <w:r w:rsidRPr="008A2DB5">
              <w:rPr>
                <w:sz w:val="24"/>
                <w:lang w:val="ru-RU"/>
              </w:rPr>
              <w:t xml:space="preserve"> </w:t>
            </w:r>
            <w:proofErr w:type="spellStart"/>
            <w:r w:rsidRPr="008A2DB5">
              <w:rPr>
                <w:sz w:val="24"/>
                <w:lang w:val="ru-RU"/>
              </w:rPr>
              <w:t>учасники</w:t>
            </w:r>
            <w:proofErr w:type="spellEnd"/>
            <w:r w:rsidRPr="008A2DB5">
              <w:rPr>
                <w:sz w:val="24"/>
                <w:lang w:val="ru-RU"/>
              </w:rPr>
              <w:t xml:space="preserve"> у </w:t>
            </w:r>
            <w:proofErr w:type="spellStart"/>
            <w:r w:rsidRPr="008A2DB5">
              <w:rPr>
                <w:sz w:val="24"/>
                <w:lang w:val="ru-RU"/>
              </w:rPr>
              <w:t>складі</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w:t>
            </w:r>
            <w:proofErr w:type="spellStart"/>
            <w:r w:rsidRPr="008A2DB5">
              <w:rPr>
                <w:sz w:val="24"/>
                <w:lang w:val="ru-RU"/>
              </w:rPr>
              <w:t>повинні</w:t>
            </w:r>
            <w:proofErr w:type="spellEnd"/>
            <w:r w:rsidRPr="008A2DB5">
              <w:rPr>
                <w:sz w:val="24"/>
                <w:lang w:val="ru-RU"/>
              </w:rPr>
              <w:t xml:space="preserve"> </w:t>
            </w:r>
            <w:proofErr w:type="spellStart"/>
            <w:r w:rsidRPr="008A2DB5">
              <w:rPr>
                <w:sz w:val="24"/>
                <w:lang w:val="ru-RU"/>
              </w:rPr>
              <w:t>надати</w:t>
            </w:r>
            <w:proofErr w:type="spellEnd"/>
            <w:r w:rsidRPr="008A2DB5">
              <w:rPr>
                <w:sz w:val="24"/>
                <w:lang w:val="ru-RU"/>
              </w:rPr>
              <w:t xml:space="preserve"> паспорт особи,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уповноважена</w:t>
            </w:r>
            <w:proofErr w:type="spellEnd"/>
            <w:r w:rsidRPr="008A2DB5">
              <w:rPr>
                <w:sz w:val="24"/>
                <w:lang w:val="ru-RU"/>
              </w:rPr>
              <w:t xml:space="preserve"> </w:t>
            </w:r>
            <w:proofErr w:type="spellStart"/>
            <w:r w:rsidRPr="008A2DB5">
              <w:rPr>
                <w:sz w:val="24"/>
                <w:lang w:val="ru-RU"/>
              </w:rPr>
              <w:t>підписувати</w:t>
            </w:r>
            <w:proofErr w:type="spellEnd"/>
            <w:r w:rsidRPr="008A2DB5">
              <w:rPr>
                <w:sz w:val="24"/>
                <w:lang w:val="ru-RU"/>
              </w:rPr>
              <w:t xml:space="preserve"> </w:t>
            </w:r>
            <w:proofErr w:type="spellStart"/>
            <w:r w:rsidRPr="008A2DB5">
              <w:rPr>
                <w:sz w:val="24"/>
                <w:lang w:val="ru-RU"/>
              </w:rPr>
              <w:t>договір</w:t>
            </w:r>
            <w:proofErr w:type="spellEnd"/>
            <w:r w:rsidRPr="008A2DB5">
              <w:rPr>
                <w:sz w:val="24"/>
                <w:lang w:val="ru-RU"/>
              </w:rPr>
              <w:t xml:space="preserve"> за результатами </w:t>
            </w:r>
            <w:proofErr w:type="spellStart"/>
            <w:r w:rsidRPr="008A2DB5">
              <w:rPr>
                <w:sz w:val="24"/>
                <w:lang w:val="ru-RU"/>
              </w:rPr>
              <w:t>закупівлі</w:t>
            </w:r>
            <w:proofErr w:type="spellEnd"/>
            <w:r w:rsidRPr="008A2DB5">
              <w:rPr>
                <w:sz w:val="24"/>
                <w:lang w:val="ru-RU"/>
              </w:rPr>
              <w:t xml:space="preserve">, </w:t>
            </w:r>
            <w:proofErr w:type="spellStart"/>
            <w:r w:rsidRPr="008A2DB5">
              <w:rPr>
                <w:sz w:val="24"/>
                <w:lang w:val="ru-RU"/>
              </w:rPr>
              <w:t>або</w:t>
            </w:r>
            <w:proofErr w:type="spellEnd"/>
            <w:r w:rsidRPr="008A2DB5">
              <w:rPr>
                <w:sz w:val="24"/>
                <w:lang w:val="ru-RU"/>
              </w:rPr>
              <w:t xml:space="preserve"> </w:t>
            </w:r>
            <w:proofErr w:type="spellStart"/>
            <w:r w:rsidRPr="008A2DB5">
              <w:rPr>
                <w:sz w:val="24"/>
                <w:lang w:val="ru-RU"/>
              </w:rPr>
              <w:t>інший</w:t>
            </w:r>
            <w:proofErr w:type="spellEnd"/>
            <w:r w:rsidRPr="008A2DB5">
              <w:rPr>
                <w:sz w:val="24"/>
                <w:lang w:val="ru-RU"/>
              </w:rPr>
              <w:t xml:space="preserve"> документ </w:t>
            </w:r>
            <w:proofErr w:type="spellStart"/>
            <w:r w:rsidRPr="008A2DB5">
              <w:rPr>
                <w:sz w:val="24"/>
                <w:lang w:val="ru-RU"/>
              </w:rPr>
              <w:t>передбачений</w:t>
            </w:r>
            <w:proofErr w:type="spellEnd"/>
            <w:r w:rsidRPr="008A2DB5">
              <w:rPr>
                <w:sz w:val="24"/>
                <w:lang w:val="ru-RU"/>
              </w:rPr>
              <w:t xml:space="preserve"> ст.13 Закону </w:t>
            </w:r>
            <w:proofErr w:type="spellStart"/>
            <w:r w:rsidRPr="008A2DB5">
              <w:rPr>
                <w:sz w:val="24"/>
                <w:lang w:val="ru-RU"/>
              </w:rPr>
              <w:t>України</w:t>
            </w:r>
            <w:proofErr w:type="spellEnd"/>
            <w:r w:rsidRPr="008A2DB5">
              <w:rPr>
                <w:sz w:val="24"/>
                <w:lang w:val="ru-RU"/>
              </w:rPr>
              <w:t xml:space="preserve"> «Про </w:t>
            </w:r>
            <w:proofErr w:type="spellStart"/>
            <w:r w:rsidRPr="008A2DB5">
              <w:rPr>
                <w:sz w:val="24"/>
                <w:lang w:val="ru-RU"/>
              </w:rPr>
              <w:t>єдиний</w:t>
            </w:r>
            <w:proofErr w:type="spellEnd"/>
            <w:r w:rsidRPr="008A2DB5">
              <w:rPr>
                <w:sz w:val="24"/>
                <w:lang w:val="ru-RU"/>
              </w:rPr>
              <w:t xml:space="preserve"> </w:t>
            </w:r>
            <w:proofErr w:type="spellStart"/>
            <w:r w:rsidRPr="008A2DB5">
              <w:rPr>
                <w:sz w:val="24"/>
                <w:lang w:val="ru-RU"/>
              </w:rPr>
              <w:t>державний</w:t>
            </w:r>
            <w:proofErr w:type="spellEnd"/>
            <w:r w:rsidRPr="008A2DB5">
              <w:rPr>
                <w:sz w:val="24"/>
                <w:lang w:val="ru-RU"/>
              </w:rPr>
              <w:t xml:space="preserve"> </w:t>
            </w:r>
            <w:proofErr w:type="spellStart"/>
            <w:r w:rsidRPr="008A2DB5">
              <w:rPr>
                <w:sz w:val="24"/>
                <w:lang w:val="ru-RU"/>
              </w:rPr>
              <w:t>демографічний</w:t>
            </w:r>
            <w:proofErr w:type="spellEnd"/>
            <w:r w:rsidRPr="008A2DB5">
              <w:rPr>
                <w:sz w:val="24"/>
                <w:lang w:val="ru-RU"/>
              </w:rPr>
              <w:t xml:space="preserve"> </w:t>
            </w:r>
            <w:proofErr w:type="spellStart"/>
            <w:r w:rsidRPr="008A2DB5">
              <w:rPr>
                <w:sz w:val="24"/>
                <w:lang w:val="ru-RU"/>
              </w:rPr>
              <w:t>реєстр</w:t>
            </w:r>
            <w:proofErr w:type="spellEnd"/>
            <w:r w:rsidRPr="008A2DB5">
              <w:rPr>
                <w:sz w:val="24"/>
                <w:lang w:val="ru-RU"/>
              </w:rPr>
              <w:t xml:space="preserve"> та </w:t>
            </w:r>
            <w:proofErr w:type="spellStart"/>
            <w:r w:rsidRPr="008A2DB5">
              <w:rPr>
                <w:sz w:val="24"/>
                <w:lang w:val="ru-RU"/>
              </w:rPr>
              <w:t>документи</w:t>
            </w:r>
            <w:proofErr w:type="spellEnd"/>
            <w:r w:rsidRPr="008A2DB5">
              <w:rPr>
                <w:sz w:val="24"/>
                <w:lang w:val="ru-RU"/>
              </w:rPr>
              <w:t xml:space="preserve">,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підтверджують</w:t>
            </w:r>
            <w:proofErr w:type="spellEnd"/>
            <w:r w:rsidRPr="008A2DB5">
              <w:rPr>
                <w:sz w:val="24"/>
                <w:lang w:val="ru-RU"/>
              </w:rPr>
              <w:t xml:space="preserve"> </w:t>
            </w:r>
            <w:proofErr w:type="spellStart"/>
            <w:r w:rsidRPr="008A2DB5">
              <w:rPr>
                <w:sz w:val="24"/>
                <w:lang w:val="ru-RU"/>
              </w:rPr>
              <w:t>громадянство</w:t>
            </w:r>
            <w:proofErr w:type="spellEnd"/>
            <w:r w:rsidRPr="008A2DB5">
              <w:rPr>
                <w:sz w:val="24"/>
                <w:lang w:val="ru-RU"/>
              </w:rPr>
              <w:t xml:space="preserve"> </w:t>
            </w:r>
            <w:proofErr w:type="spellStart"/>
            <w:r w:rsidRPr="008A2DB5">
              <w:rPr>
                <w:sz w:val="24"/>
                <w:lang w:val="ru-RU"/>
              </w:rPr>
              <w:t>України</w:t>
            </w:r>
            <w:proofErr w:type="spellEnd"/>
            <w:r w:rsidRPr="008A2DB5">
              <w:rPr>
                <w:sz w:val="24"/>
                <w:lang w:val="ru-RU"/>
              </w:rPr>
              <w:t xml:space="preserve">, </w:t>
            </w:r>
            <w:proofErr w:type="spellStart"/>
            <w:r w:rsidRPr="008A2DB5">
              <w:rPr>
                <w:sz w:val="24"/>
                <w:lang w:val="ru-RU"/>
              </w:rPr>
              <w:t>посвідчують</w:t>
            </w:r>
            <w:proofErr w:type="spellEnd"/>
            <w:r w:rsidRPr="008A2DB5">
              <w:rPr>
                <w:sz w:val="24"/>
                <w:lang w:val="ru-RU"/>
              </w:rPr>
              <w:t xml:space="preserve"> </w:t>
            </w:r>
            <w:proofErr w:type="spellStart"/>
            <w:r w:rsidRPr="008A2DB5">
              <w:rPr>
                <w:sz w:val="24"/>
                <w:lang w:val="ru-RU"/>
              </w:rPr>
              <w:t>її</w:t>
            </w:r>
            <w:proofErr w:type="spellEnd"/>
            <w:r w:rsidRPr="008A2DB5">
              <w:rPr>
                <w:sz w:val="24"/>
                <w:lang w:val="ru-RU"/>
              </w:rPr>
              <w:t xml:space="preserve"> </w:t>
            </w:r>
            <w:proofErr w:type="spellStart"/>
            <w:r w:rsidRPr="008A2DB5">
              <w:rPr>
                <w:sz w:val="24"/>
                <w:lang w:val="ru-RU"/>
              </w:rPr>
              <w:t>спеціальний</w:t>
            </w:r>
            <w:proofErr w:type="spellEnd"/>
            <w:r w:rsidRPr="008A2DB5">
              <w:rPr>
                <w:spacing w:val="-1"/>
                <w:sz w:val="24"/>
                <w:lang w:val="ru-RU"/>
              </w:rPr>
              <w:t xml:space="preserve"> </w:t>
            </w:r>
            <w:r w:rsidRPr="008A2DB5">
              <w:rPr>
                <w:sz w:val="24"/>
                <w:lang w:val="ru-RU"/>
              </w:rPr>
              <w:t>статус».</w:t>
            </w:r>
          </w:p>
          <w:p w14:paraId="6C3F1569" w14:textId="77777777" w:rsidR="005C5106" w:rsidRPr="002822F0" w:rsidRDefault="005C5106" w:rsidP="009244BB">
            <w:pPr>
              <w:pStyle w:val="TableParagraph"/>
              <w:numPr>
                <w:ilvl w:val="1"/>
                <w:numId w:val="11"/>
              </w:numPr>
              <w:tabs>
                <w:tab w:val="left" w:pos="548"/>
              </w:tabs>
              <w:spacing w:before="2" w:line="275" w:lineRule="exact"/>
              <w:ind w:right="143" w:hanging="428"/>
              <w:jc w:val="both"/>
              <w:rPr>
                <w:sz w:val="24"/>
                <w:lang w:val="ru-RU"/>
              </w:rPr>
            </w:pPr>
            <w:proofErr w:type="spellStart"/>
            <w:r w:rsidRPr="002822F0">
              <w:rPr>
                <w:sz w:val="24"/>
                <w:lang w:val="ru-RU"/>
              </w:rPr>
              <w:t>Оригінал</w:t>
            </w:r>
            <w:proofErr w:type="spellEnd"/>
            <w:r w:rsidRPr="002822F0">
              <w:rPr>
                <w:sz w:val="24"/>
                <w:lang w:val="ru-RU"/>
              </w:rPr>
              <w:t xml:space="preserve"> </w:t>
            </w:r>
            <w:r w:rsidRPr="002822F0">
              <w:rPr>
                <w:b/>
                <w:sz w:val="24"/>
                <w:lang w:val="ru-RU"/>
              </w:rPr>
              <w:t>листа-</w:t>
            </w:r>
            <w:proofErr w:type="spellStart"/>
            <w:r w:rsidRPr="002822F0">
              <w:rPr>
                <w:b/>
                <w:sz w:val="24"/>
                <w:lang w:val="ru-RU"/>
              </w:rPr>
              <w:t>згоди</w:t>
            </w:r>
            <w:proofErr w:type="spellEnd"/>
            <w:r w:rsidRPr="002822F0">
              <w:rPr>
                <w:b/>
                <w:sz w:val="24"/>
                <w:lang w:val="ru-RU"/>
              </w:rPr>
              <w:t xml:space="preserve"> на </w:t>
            </w:r>
            <w:proofErr w:type="spellStart"/>
            <w:r w:rsidRPr="002822F0">
              <w:rPr>
                <w:b/>
                <w:sz w:val="24"/>
                <w:lang w:val="ru-RU"/>
              </w:rPr>
              <w:t>обробку</w:t>
            </w:r>
            <w:proofErr w:type="spellEnd"/>
            <w:r w:rsidRPr="002822F0">
              <w:rPr>
                <w:b/>
                <w:sz w:val="24"/>
                <w:lang w:val="ru-RU"/>
              </w:rPr>
              <w:t xml:space="preserve"> </w:t>
            </w:r>
            <w:proofErr w:type="spellStart"/>
            <w:r w:rsidRPr="002822F0">
              <w:rPr>
                <w:b/>
                <w:sz w:val="24"/>
                <w:lang w:val="ru-RU"/>
              </w:rPr>
              <w:t>персональних</w:t>
            </w:r>
            <w:proofErr w:type="spellEnd"/>
            <w:r w:rsidRPr="002822F0">
              <w:rPr>
                <w:b/>
                <w:sz w:val="24"/>
                <w:lang w:val="ru-RU"/>
              </w:rPr>
              <w:t xml:space="preserve"> </w:t>
            </w:r>
            <w:proofErr w:type="spellStart"/>
            <w:r w:rsidRPr="002822F0">
              <w:rPr>
                <w:b/>
                <w:sz w:val="24"/>
                <w:lang w:val="ru-RU"/>
              </w:rPr>
              <w:t>даних</w:t>
            </w:r>
            <w:proofErr w:type="spellEnd"/>
            <w:r w:rsidRPr="002822F0">
              <w:rPr>
                <w:b/>
                <w:sz w:val="24"/>
                <w:lang w:val="ru-RU"/>
              </w:rPr>
              <w:t xml:space="preserve"> </w:t>
            </w:r>
            <w:proofErr w:type="spellStart"/>
            <w:r w:rsidRPr="002822F0">
              <w:rPr>
                <w:sz w:val="24"/>
                <w:lang w:val="ru-RU"/>
              </w:rPr>
              <w:t>відповідно</w:t>
            </w:r>
            <w:proofErr w:type="spellEnd"/>
            <w:r w:rsidRPr="002822F0">
              <w:rPr>
                <w:sz w:val="24"/>
                <w:lang w:val="ru-RU"/>
              </w:rPr>
              <w:t xml:space="preserve"> до </w:t>
            </w:r>
            <w:proofErr w:type="spellStart"/>
            <w:r w:rsidRPr="002822F0">
              <w:rPr>
                <w:sz w:val="24"/>
                <w:lang w:val="ru-RU"/>
              </w:rPr>
              <w:t>вимог</w:t>
            </w:r>
            <w:proofErr w:type="spellEnd"/>
            <w:r w:rsidRPr="002822F0">
              <w:rPr>
                <w:sz w:val="24"/>
                <w:lang w:val="ru-RU"/>
              </w:rPr>
              <w:t xml:space="preserve"> Закону</w:t>
            </w:r>
            <w:r w:rsidRPr="002822F0">
              <w:rPr>
                <w:spacing w:val="1"/>
                <w:sz w:val="24"/>
                <w:lang w:val="ru-RU"/>
              </w:rPr>
              <w:t xml:space="preserve"> </w:t>
            </w:r>
            <w:proofErr w:type="spellStart"/>
            <w:r w:rsidRPr="002822F0">
              <w:rPr>
                <w:sz w:val="24"/>
                <w:lang w:val="ru-RU"/>
              </w:rPr>
              <w:t>України</w:t>
            </w:r>
            <w:proofErr w:type="spellEnd"/>
            <w:r w:rsidR="002822F0">
              <w:rPr>
                <w:sz w:val="24"/>
                <w:lang w:val="ru-RU"/>
              </w:rPr>
              <w:t xml:space="preserve"> </w:t>
            </w:r>
            <w:r w:rsidRPr="002822F0">
              <w:rPr>
                <w:sz w:val="24"/>
                <w:lang w:val="ru-RU"/>
              </w:rPr>
              <w:t xml:space="preserve">«Про </w:t>
            </w:r>
            <w:proofErr w:type="spellStart"/>
            <w:r w:rsidRPr="002822F0">
              <w:rPr>
                <w:sz w:val="24"/>
                <w:lang w:val="ru-RU"/>
              </w:rPr>
              <w:t>захист</w:t>
            </w:r>
            <w:proofErr w:type="spellEnd"/>
            <w:r w:rsidRPr="002822F0">
              <w:rPr>
                <w:sz w:val="24"/>
                <w:lang w:val="ru-RU"/>
              </w:rPr>
              <w:t xml:space="preserve"> </w:t>
            </w:r>
            <w:proofErr w:type="spellStart"/>
            <w:r w:rsidRPr="002822F0">
              <w:rPr>
                <w:sz w:val="24"/>
                <w:lang w:val="ru-RU"/>
              </w:rPr>
              <w:t>персональних</w:t>
            </w:r>
            <w:proofErr w:type="spellEnd"/>
            <w:r w:rsidRPr="002822F0">
              <w:rPr>
                <w:sz w:val="24"/>
                <w:lang w:val="ru-RU"/>
              </w:rPr>
              <w:t xml:space="preserve"> </w:t>
            </w:r>
            <w:proofErr w:type="spellStart"/>
            <w:r w:rsidRPr="002822F0">
              <w:rPr>
                <w:sz w:val="24"/>
                <w:lang w:val="ru-RU"/>
              </w:rPr>
              <w:t>даних</w:t>
            </w:r>
            <w:proofErr w:type="spellEnd"/>
            <w:r w:rsidRPr="002822F0">
              <w:rPr>
                <w:sz w:val="24"/>
                <w:lang w:val="ru-RU"/>
              </w:rPr>
              <w:t>» особи (</w:t>
            </w:r>
            <w:proofErr w:type="spellStart"/>
            <w:r w:rsidRPr="002822F0">
              <w:rPr>
                <w:sz w:val="24"/>
                <w:lang w:val="ru-RU"/>
              </w:rPr>
              <w:t>осіб</w:t>
            </w:r>
            <w:proofErr w:type="spellEnd"/>
            <w:r w:rsidRPr="002822F0">
              <w:rPr>
                <w:sz w:val="24"/>
                <w:lang w:val="ru-RU"/>
              </w:rPr>
              <w:t xml:space="preserve">), </w:t>
            </w:r>
            <w:proofErr w:type="spellStart"/>
            <w:r w:rsidRPr="002822F0">
              <w:rPr>
                <w:sz w:val="24"/>
                <w:lang w:val="ru-RU"/>
              </w:rPr>
              <w:t>чиї</w:t>
            </w:r>
            <w:proofErr w:type="spellEnd"/>
            <w:r w:rsidRPr="002822F0">
              <w:rPr>
                <w:sz w:val="24"/>
                <w:lang w:val="ru-RU"/>
              </w:rPr>
              <w:t xml:space="preserve"> </w:t>
            </w:r>
            <w:proofErr w:type="spellStart"/>
            <w:r w:rsidRPr="002822F0">
              <w:rPr>
                <w:sz w:val="24"/>
                <w:lang w:val="ru-RU"/>
              </w:rPr>
              <w:t>персональні</w:t>
            </w:r>
            <w:proofErr w:type="spellEnd"/>
            <w:r w:rsidRPr="002822F0">
              <w:rPr>
                <w:sz w:val="24"/>
                <w:lang w:val="ru-RU"/>
              </w:rPr>
              <w:t xml:space="preserve"> </w:t>
            </w:r>
            <w:proofErr w:type="spellStart"/>
            <w:r w:rsidRPr="002822F0">
              <w:rPr>
                <w:sz w:val="24"/>
                <w:lang w:val="ru-RU"/>
              </w:rPr>
              <w:t>дані</w:t>
            </w:r>
            <w:proofErr w:type="spellEnd"/>
            <w:r w:rsidRPr="002822F0">
              <w:rPr>
                <w:sz w:val="24"/>
                <w:lang w:val="ru-RU"/>
              </w:rPr>
              <w:t xml:space="preserve"> </w:t>
            </w:r>
            <w:proofErr w:type="spellStart"/>
            <w:r w:rsidRPr="002822F0">
              <w:rPr>
                <w:sz w:val="24"/>
                <w:lang w:val="ru-RU"/>
              </w:rPr>
              <w:t>надаються</w:t>
            </w:r>
            <w:proofErr w:type="spellEnd"/>
            <w:r w:rsidRPr="002822F0">
              <w:rPr>
                <w:sz w:val="24"/>
                <w:lang w:val="ru-RU"/>
              </w:rPr>
              <w:t>.</w:t>
            </w:r>
          </w:p>
          <w:p w14:paraId="4B253F13" w14:textId="77777777" w:rsidR="005C5106" w:rsidRPr="008A2DB5" w:rsidRDefault="005C5106" w:rsidP="001A3F27">
            <w:pPr>
              <w:pStyle w:val="TableParagraph"/>
              <w:ind w:left="120" w:right="98"/>
              <w:jc w:val="both"/>
              <w:rPr>
                <w:sz w:val="24"/>
                <w:lang w:val="ru-RU"/>
              </w:rPr>
            </w:pPr>
            <w:r w:rsidRPr="008A2DB5">
              <w:rPr>
                <w:sz w:val="24"/>
                <w:lang w:val="ru-RU"/>
              </w:rPr>
              <w:t xml:space="preserve">*У </w:t>
            </w:r>
            <w:proofErr w:type="spellStart"/>
            <w:r w:rsidRPr="008A2DB5">
              <w:rPr>
                <w:sz w:val="24"/>
                <w:lang w:val="ru-RU"/>
              </w:rPr>
              <w:t>випадку</w:t>
            </w:r>
            <w:proofErr w:type="spellEnd"/>
            <w:r w:rsidRPr="008A2DB5">
              <w:rPr>
                <w:sz w:val="24"/>
                <w:lang w:val="ru-RU"/>
              </w:rPr>
              <w:t xml:space="preserve">, </w:t>
            </w:r>
            <w:proofErr w:type="spellStart"/>
            <w:r w:rsidRPr="008A2DB5">
              <w:rPr>
                <w:sz w:val="24"/>
                <w:lang w:val="ru-RU"/>
              </w:rPr>
              <w:t>якщо</w:t>
            </w:r>
            <w:proofErr w:type="spellEnd"/>
            <w:r w:rsidRPr="008A2DB5">
              <w:rPr>
                <w:sz w:val="24"/>
                <w:lang w:val="ru-RU"/>
              </w:rPr>
              <w:t xml:space="preserve"> </w:t>
            </w:r>
            <w:proofErr w:type="spellStart"/>
            <w:r w:rsidRPr="008A2DB5">
              <w:rPr>
                <w:sz w:val="24"/>
                <w:lang w:val="ru-RU"/>
              </w:rPr>
              <w:t>службовою</w:t>
            </w:r>
            <w:proofErr w:type="spellEnd"/>
            <w:r w:rsidRPr="008A2DB5">
              <w:rPr>
                <w:sz w:val="24"/>
                <w:lang w:val="ru-RU"/>
              </w:rPr>
              <w:t xml:space="preserve"> (</w:t>
            </w:r>
            <w:proofErr w:type="spellStart"/>
            <w:r w:rsidRPr="008A2DB5">
              <w:rPr>
                <w:sz w:val="24"/>
                <w:lang w:val="ru-RU"/>
              </w:rPr>
              <w:t>посадовою</w:t>
            </w:r>
            <w:proofErr w:type="spellEnd"/>
            <w:r w:rsidRPr="008A2DB5">
              <w:rPr>
                <w:sz w:val="24"/>
                <w:lang w:val="ru-RU"/>
              </w:rPr>
              <w:t xml:space="preserve">) особою </w:t>
            </w:r>
            <w:proofErr w:type="spellStart"/>
            <w:r w:rsidRPr="008A2DB5">
              <w:rPr>
                <w:sz w:val="24"/>
                <w:lang w:val="ru-RU"/>
              </w:rPr>
              <w:t>уповноваженою</w:t>
            </w:r>
            <w:proofErr w:type="spellEnd"/>
            <w:r w:rsidRPr="008A2DB5">
              <w:rPr>
                <w:sz w:val="24"/>
                <w:lang w:val="ru-RU"/>
              </w:rPr>
              <w:t xml:space="preserve"> на </w:t>
            </w:r>
            <w:proofErr w:type="spellStart"/>
            <w:r w:rsidRPr="008A2DB5">
              <w:rPr>
                <w:sz w:val="24"/>
                <w:lang w:val="ru-RU"/>
              </w:rPr>
              <w:t>підписання</w:t>
            </w:r>
            <w:proofErr w:type="spellEnd"/>
            <w:r w:rsidRPr="008A2DB5">
              <w:rPr>
                <w:sz w:val="24"/>
                <w:lang w:val="ru-RU"/>
              </w:rPr>
              <w:t xml:space="preserve"> </w:t>
            </w:r>
            <w:proofErr w:type="spellStart"/>
            <w:r w:rsidRPr="008A2DB5">
              <w:rPr>
                <w:sz w:val="24"/>
                <w:lang w:val="ru-RU"/>
              </w:rPr>
              <w:t>документів</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закупівлі</w:t>
            </w:r>
            <w:proofErr w:type="spellEnd"/>
            <w:r w:rsidRPr="008A2DB5">
              <w:rPr>
                <w:sz w:val="24"/>
                <w:lang w:val="ru-RU"/>
              </w:rPr>
              <w:t xml:space="preserve"> та договору про </w:t>
            </w:r>
            <w:proofErr w:type="spellStart"/>
            <w:r w:rsidRPr="008A2DB5">
              <w:rPr>
                <w:sz w:val="24"/>
                <w:lang w:val="ru-RU"/>
              </w:rPr>
              <w:t>закупівлю</w:t>
            </w:r>
            <w:proofErr w:type="spellEnd"/>
            <w:r w:rsidRPr="008A2DB5">
              <w:rPr>
                <w:sz w:val="24"/>
                <w:lang w:val="ru-RU"/>
              </w:rPr>
              <w:t xml:space="preserve"> є </w:t>
            </w:r>
            <w:proofErr w:type="spellStart"/>
            <w:r w:rsidRPr="008A2DB5">
              <w:rPr>
                <w:sz w:val="24"/>
                <w:lang w:val="ru-RU"/>
              </w:rPr>
              <w:t>інша</w:t>
            </w:r>
            <w:proofErr w:type="spellEnd"/>
            <w:r w:rsidRPr="008A2DB5">
              <w:rPr>
                <w:sz w:val="24"/>
                <w:lang w:val="ru-RU"/>
              </w:rPr>
              <w:t xml:space="preserve"> </w:t>
            </w:r>
            <w:proofErr w:type="spellStart"/>
            <w:r w:rsidRPr="008A2DB5">
              <w:rPr>
                <w:sz w:val="24"/>
                <w:lang w:val="ru-RU"/>
              </w:rPr>
              <w:t>службова</w:t>
            </w:r>
            <w:proofErr w:type="spellEnd"/>
            <w:r w:rsidRPr="008A2DB5">
              <w:rPr>
                <w:sz w:val="24"/>
                <w:lang w:val="ru-RU"/>
              </w:rPr>
              <w:t xml:space="preserve"> (</w:t>
            </w:r>
            <w:proofErr w:type="spellStart"/>
            <w:r w:rsidRPr="008A2DB5">
              <w:rPr>
                <w:sz w:val="24"/>
                <w:lang w:val="ru-RU"/>
              </w:rPr>
              <w:t>посадова</w:t>
            </w:r>
            <w:proofErr w:type="spellEnd"/>
            <w:r w:rsidRPr="008A2DB5">
              <w:rPr>
                <w:sz w:val="24"/>
                <w:lang w:val="ru-RU"/>
              </w:rPr>
              <w:t xml:space="preserve">) особа, </w:t>
            </w:r>
            <w:proofErr w:type="spellStart"/>
            <w:r w:rsidRPr="008A2DB5">
              <w:rPr>
                <w:sz w:val="24"/>
                <w:lang w:val="ru-RU"/>
              </w:rPr>
              <w:t>крім</w:t>
            </w:r>
            <w:proofErr w:type="spellEnd"/>
            <w:r w:rsidRPr="008A2DB5">
              <w:rPr>
                <w:sz w:val="24"/>
                <w:lang w:val="ru-RU"/>
              </w:rPr>
              <w:t xml:space="preserve"> </w:t>
            </w:r>
            <w:proofErr w:type="spellStart"/>
            <w:r w:rsidRPr="008A2DB5">
              <w:rPr>
                <w:sz w:val="24"/>
                <w:lang w:val="ru-RU"/>
              </w:rPr>
              <w:t>керівника</w:t>
            </w:r>
            <w:proofErr w:type="spellEnd"/>
            <w:r w:rsidRPr="008A2DB5">
              <w:rPr>
                <w:sz w:val="24"/>
                <w:lang w:val="ru-RU"/>
              </w:rPr>
              <w:t xml:space="preserve">, у </w:t>
            </w:r>
            <w:proofErr w:type="spellStart"/>
            <w:r w:rsidRPr="008A2DB5">
              <w:rPr>
                <w:sz w:val="24"/>
                <w:lang w:val="ru-RU"/>
              </w:rPr>
              <w:t>складі</w:t>
            </w:r>
            <w:proofErr w:type="spellEnd"/>
            <w:r w:rsidRPr="008A2DB5">
              <w:rPr>
                <w:sz w:val="24"/>
                <w:lang w:val="ru-RU"/>
              </w:rPr>
              <w:t xml:space="preserve"> </w:t>
            </w:r>
            <w:proofErr w:type="spellStart"/>
            <w:r w:rsidRPr="008A2DB5">
              <w:rPr>
                <w:sz w:val="24"/>
                <w:lang w:val="ru-RU"/>
              </w:rPr>
              <w:t>пропозиції</w:t>
            </w:r>
            <w:proofErr w:type="spellEnd"/>
            <w:r w:rsidRPr="008A2DB5">
              <w:rPr>
                <w:sz w:val="24"/>
                <w:lang w:val="ru-RU"/>
              </w:rPr>
              <w:t xml:space="preserve"> </w:t>
            </w:r>
            <w:proofErr w:type="spellStart"/>
            <w:r w:rsidRPr="008A2DB5">
              <w:rPr>
                <w:sz w:val="24"/>
                <w:lang w:val="ru-RU"/>
              </w:rPr>
              <w:t>подаються</w:t>
            </w:r>
            <w:proofErr w:type="spellEnd"/>
            <w:r w:rsidRPr="008A2DB5">
              <w:rPr>
                <w:sz w:val="24"/>
                <w:lang w:val="ru-RU"/>
              </w:rPr>
              <w:t xml:space="preserve"> </w:t>
            </w:r>
            <w:proofErr w:type="spellStart"/>
            <w:r w:rsidRPr="008A2DB5">
              <w:rPr>
                <w:sz w:val="24"/>
                <w:lang w:val="ru-RU"/>
              </w:rPr>
              <w:t>вищезазначені</w:t>
            </w:r>
            <w:proofErr w:type="spellEnd"/>
            <w:r w:rsidRPr="008A2DB5">
              <w:rPr>
                <w:sz w:val="24"/>
                <w:lang w:val="ru-RU"/>
              </w:rPr>
              <w:t xml:space="preserve"> </w:t>
            </w:r>
            <w:proofErr w:type="spellStart"/>
            <w:r w:rsidRPr="008A2DB5">
              <w:rPr>
                <w:sz w:val="24"/>
                <w:lang w:val="ru-RU"/>
              </w:rPr>
              <w:t>документи</w:t>
            </w:r>
            <w:proofErr w:type="spellEnd"/>
            <w:r w:rsidRPr="008A2DB5">
              <w:rPr>
                <w:sz w:val="24"/>
                <w:lang w:val="ru-RU"/>
              </w:rPr>
              <w:t xml:space="preserve"> на </w:t>
            </w:r>
            <w:proofErr w:type="spellStart"/>
            <w:r w:rsidRPr="008A2DB5">
              <w:rPr>
                <w:sz w:val="24"/>
                <w:lang w:val="ru-RU"/>
              </w:rPr>
              <w:t>всіх</w:t>
            </w:r>
            <w:proofErr w:type="spellEnd"/>
            <w:r w:rsidRPr="008A2DB5">
              <w:rPr>
                <w:sz w:val="24"/>
                <w:lang w:val="ru-RU"/>
              </w:rPr>
              <w:t xml:space="preserve"> </w:t>
            </w:r>
            <w:proofErr w:type="spellStart"/>
            <w:r w:rsidRPr="008A2DB5">
              <w:rPr>
                <w:sz w:val="24"/>
                <w:lang w:val="ru-RU"/>
              </w:rPr>
              <w:t>службових</w:t>
            </w:r>
            <w:proofErr w:type="spellEnd"/>
            <w:r w:rsidRPr="008A2DB5">
              <w:rPr>
                <w:sz w:val="24"/>
                <w:lang w:val="ru-RU"/>
              </w:rPr>
              <w:t xml:space="preserve"> (</w:t>
            </w:r>
            <w:proofErr w:type="spellStart"/>
            <w:r w:rsidRPr="008A2DB5">
              <w:rPr>
                <w:sz w:val="24"/>
                <w:lang w:val="ru-RU"/>
              </w:rPr>
              <w:t>посадових</w:t>
            </w:r>
            <w:proofErr w:type="spellEnd"/>
            <w:r w:rsidRPr="008A2DB5">
              <w:rPr>
                <w:sz w:val="24"/>
                <w:lang w:val="ru-RU"/>
              </w:rPr>
              <w:t xml:space="preserve">) </w:t>
            </w:r>
            <w:proofErr w:type="spellStart"/>
            <w:r w:rsidRPr="008A2DB5">
              <w:rPr>
                <w:sz w:val="24"/>
                <w:lang w:val="ru-RU"/>
              </w:rPr>
              <w:t>осіб</w:t>
            </w:r>
            <w:proofErr w:type="spellEnd"/>
            <w:r w:rsidRPr="008A2DB5">
              <w:rPr>
                <w:sz w:val="24"/>
                <w:lang w:val="ru-RU"/>
              </w:rPr>
              <w:t xml:space="preserve">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які</w:t>
            </w:r>
            <w:proofErr w:type="spellEnd"/>
            <w:r w:rsidRPr="008A2DB5">
              <w:rPr>
                <w:sz w:val="24"/>
                <w:lang w:val="ru-RU"/>
              </w:rPr>
              <w:t xml:space="preserve"> </w:t>
            </w:r>
            <w:proofErr w:type="spellStart"/>
            <w:r w:rsidRPr="008A2DB5">
              <w:rPr>
                <w:sz w:val="24"/>
                <w:lang w:val="ru-RU"/>
              </w:rPr>
              <w:t>підписали</w:t>
            </w:r>
            <w:proofErr w:type="spellEnd"/>
            <w:r w:rsidRPr="008A2DB5">
              <w:rPr>
                <w:sz w:val="24"/>
                <w:lang w:val="ru-RU"/>
              </w:rPr>
              <w:t xml:space="preserve"> </w:t>
            </w:r>
            <w:proofErr w:type="spellStart"/>
            <w:r w:rsidRPr="008A2DB5">
              <w:rPr>
                <w:sz w:val="24"/>
                <w:lang w:val="ru-RU"/>
              </w:rPr>
              <w:t>пропозицію</w:t>
            </w:r>
            <w:proofErr w:type="spellEnd"/>
            <w:r w:rsidRPr="008A2DB5">
              <w:rPr>
                <w:sz w:val="24"/>
                <w:lang w:val="ru-RU"/>
              </w:rPr>
              <w:t xml:space="preserve"> та </w:t>
            </w:r>
            <w:proofErr w:type="spellStart"/>
            <w:r w:rsidRPr="008A2DB5">
              <w:rPr>
                <w:sz w:val="24"/>
                <w:lang w:val="ru-RU"/>
              </w:rPr>
              <w:t>мають</w:t>
            </w:r>
            <w:proofErr w:type="spellEnd"/>
            <w:r w:rsidRPr="008A2DB5">
              <w:rPr>
                <w:sz w:val="24"/>
                <w:lang w:val="ru-RU"/>
              </w:rPr>
              <w:t xml:space="preserve"> право на </w:t>
            </w:r>
            <w:proofErr w:type="spellStart"/>
            <w:r w:rsidRPr="008A2DB5">
              <w:rPr>
                <w:sz w:val="24"/>
                <w:lang w:val="ru-RU"/>
              </w:rPr>
              <w:t>підписання</w:t>
            </w:r>
            <w:proofErr w:type="spellEnd"/>
            <w:r w:rsidRPr="008A2DB5">
              <w:rPr>
                <w:sz w:val="24"/>
                <w:lang w:val="ru-RU"/>
              </w:rPr>
              <w:t xml:space="preserve"> договору про </w:t>
            </w:r>
            <w:proofErr w:type="spellStart"/>
            <w:r w:rsidRPr="008A2DB5">
              <w:rPr>
                <w:sz w:val="24"/>
                <w:lang w:val="ru-RU"/>
              </w:rPr>
              <w:t>закупівлю</w:t>
            </w:r>
            <w:proofErr w:type="spellEnd"/>
            <w:r w:rsidRPr="008A2DB5">
              <w:rPr>
                <w:sz w:val="24"/>
                <w:lang w:val="ru-RU"/>
              </w:rPr>
              <w:t>.</w:t>
            </w:r>
            <w:r w:rsidRPr="008A2DB5">
              <w:rPr>
                <w:spacing w:val="28"/>
                <w:sz w:val="24"/>
                <w:lang w:val="ru-RU"/>
              </w:rPr>
              <w:t xml:space="preserve"> </w:t>
            </w:r>
            <w:proofErr w:type="spellStart"/>
            <w:r w:rsidRPr="008A2DB5">
              <w:rPr>
                <w:sz w:val="24"/>
                <w:lang w:val="ru-RU"/>
              </w:rPr>
              <w:t>Якщо</w:t>
            </w:r>
            <w:proofErr w:type="spellEnd"/>
            <w:r w:rsidRPr="008A2DB5">
              <w:rPr>
                <w:spacing w:val="28"/>
                <w:sz w:val="24"/>
                <w:lang w:val="ru-RU"/>
              </w:rPr>
              <w:t xml:space="preserve"> </w:t>
            </w:r>
            <w:proofErr w:type="spellStart"/>
            <w:r w:rsidRPr="008A2DB5">
              <w:rPr>
                <w:sz w:val="24"/>
                <w:lang w:val="ru-RU"/>
              </w:rPr>
              <w:t>повноваження</w:t>
            </w:r>
            <w:proofErr w:type="spellEnd"/>
            <w:r w:rsidRPr="008A2DB5">
              <w:rPr>
                <w:spacing w:val="28"/>
                <w:sz w:val="24"/>
                <w:lang w:val="ru-RU"/>
              </w:rPr>
              <w:t xml:space="preserve"> </w:t>
            </w:r>
            <w:r w:rsidRPr="008A2DB5">
              <w:rPr>
                <w:sz w:val="24"/>
                <w:lang w:val="ru-RU"/>
              </w:rPr>
              <w:t>особи</w:t>
            </w:r>
            <w:r w:rsidRPr="008A2DB5">
              <w:rPr>
                <w:spacing w:val="28"/>
                <w:sz w:val="24"/>
                <w:lang w:val="ru-RU"/>
              </w:rPr>
              <w:t xml:space="preserve"> </w:t>
            </w:r>
            <w:proofErr w:type="spellStart"/>
            <w:r w:rsidRPr="008A2DB5">
              <w:rPr>
                <w:sz w:val="24"/>
                <w:lang w:val="ru-RU"/>
              </w:rPr>
              <w:t>визначені</w:t>
            </w:r>
            <w:proofErr w:type="spellEnd"/>
            <w:r w:rsidRPr="008A2DB5">
              <w:rPr>
                <w:spacing w:val="28"/>
                <w:sz w:val="24"/>
                <w:lang w:val="ru-RU"/>
              </w:rPr>
              <w:t xml:space="preserve"> </w:t>
            </w:r>
            <w:proofErr w:type="spellStart"/>
            <w:r w:rsidRPr="008A2DB5">
              <w:rPr>
                <w:sz w:val="24"/>
                <w:lang w:val="ru-RU"/>
              </w:rPr>
              <w:t>довіреністю</w:t>
            </w:r>
            <w:proofErr w:type="spellEnd"/>
            <w:r w:rsidRPr="008A2DB5">
              <w:rPr>
                <w:spacing w:val="28"/>
                <w:sz w:val="24"/>
                <w:lang w:val="ru-RU"/>
              </w:rPr>
              <w:t xml:space="preserve"> </w:t>
            </w:r>
            <w:r w:rsidRPr="008A2DB5">
              <w:rPr>
                <w:sz w:val="24"/>
                <w:lang w:val="ru-RU"/>
              </w:rPr>
              <w:t>(</w:t>
            </w:r>
            <w:proofErr w:type="spellStart"/>
            <w:r w:rsidRPr="008A2DB5">
              <w:rPr>
                <w:sz w:val="24"/>
                <w:lang w:val="ru-RU"/>
              </w:rPr>
              <w:t>дорученням</w:t>
            </w:r>
            <w:proofErr w:type="spellEnd"/>
            <w:r w:rsidRPr="008A2DB5">
              <w:rPr>
                <w:sz w:val="24"/>
                <w:lang w:val="ru-RU"/>
              </w:rPr>
              <w:t>),</w:t>
            </w:r>
            <w:r w:rsidRPr="008A2DB5">
              <w:rPr>
                <w:spacing w:val="28"/>
                <w:sz w:val="24"/>
                <w:lang w:val="ru-RU"/>
              </w:rPr>
              <w:t xml:space="preserve"> </w:t>
            </w:r>
            <w:r w:rsidRPr="008A2DB5">
              <w:rPr>
                <w:sz w:val="24"/>
                <w:lang w:val="ru-RU"/>
              </w:rPr>
              <w:t>при</w:t>
            </w:r>
            <w:r w:rsidRPr="008A2DB5">
              <w:rPr>
                <w:spacing w:val="28"/>
                <w:sz w:val="24"/>
                <w:lang w:val="ru-RU"/>
              </w:rPr>
              <w:t xml:space="preserve"> </w:t>
            </w:r>
            <w:proofErr w:type="spellStart"/>
            <w:r w:rsidRPr="008A2DB5">
              <w:rPr>
                <w:sz w:val="24"/>
                <w:lang w:val="ru-RU"/>
              </w:rPr>
              <w:t>цьому</w:t>
            </w:r>
            <w:proofErr w:type="spellEnd"/>
            <w:r w:rsidR="001A3F27" w:rsidRPr="008A2DB5">
              <w:rPr>
                <w:sz w:val="24"/>
                <w:lang w:val="ru-RU"/>
              </w:rPr>
              <w:t xml:space="preserve"> </w:t>
            </w:r>
            <w:proofErr w:type="spellStart"/>
            <w:r w:rsidRPr="008A2DB5">
              <w:rPr>
                <w:sz w:val="24"/>
                <w:lang w:val="ru-RU"/>
              </w:rPr>
              <w:t>документи</w:t>
            </w:r>
            <w:proofErr w:type="spellEnd"/>
            <w:r w:rsidRPr="008A2DB5">
              <w:rPr>
                <w:sz w:val="24"/>
                <w:lang w:val="ru-RU"/>
              </w:rPr>
              <w:t xml:space="preserve">, </w:t>
            </w:r>
            <w:proofErr w:type="spellStart"/>
            <w:r w:rsidRPr="008A2DB5">
              <w:rPr>
                <w:sz w:val="24"/>
                <w:lang w:val="ru-RU"/>
              </w:rPr>
              <w:t>визначені</w:t>
            </w:r>
            <w:proofErr w:type="spellEnd"/>
            <w:r w:rsidRPr="008A2DB5">
              <w:rPr>
                <w:sz w:val="24"/>
                <w:lang w:val="ru-RU"/>
              </w:rPr>
              <w:t xml:space="preserve"> п.1.1. та п.1.2, </w:t>
            </w:r>
            <w:proofErr w:type="spellStart"/>
            <w:r w:rsidRPr="008A2DB5">
              <w:rPr>
                <w:sz w:val="24"/>
                <w:lang w:val="ru-RU"/>
              </w:rPr>
              <w:t>надаються</w:t>
            </w:r>
            <w:proofErr w:type="spellEnd"/>
            <w:r w:rsidRPr="008A2DB5">
              <w:rPr>
                <w:sz w:val="24"/>
                <w:lang w:val="ru-RU"/>
              </w:rPr>
              <w:t xml:space="preserve"> в </w:t>
            </w:r>
            <w:proofErr w:type="spellStart"/>
            <w:r w:rsidRPr="008A2DB5">
              <w:rPr>
                <w:sz w:val="24"/>
                <w:lang w:val="ru-RU"/>
              </w:rPr>
              <w:t>повному</w:t>
            </w:r>
            <w:proofErr w:type="spellEnd"/>
            <w:r w:rsidRPr="008A2DB5">
              <w:rPr>
                <w:sz w:val="24"/>
                <w:lang w:val="ru-RU"/>
              </w:rPr>
              <w:t xml:space="preserve"> </w:t>
            </w:r>
            <w:proofErr w:type="spellStart"/>
            <w:r w:rsidRPr="008A2DB5">
              <w:rPr>
                <w:sz w:val="24"/>
                <w:lang w:val="ru-RU"/>
              </w:rPr>
              <w:t>обсязі</w:t>
            </w:r>
            <w:proofErr w:type="spellEnd"/>
            <w:r w:rsidRPr="008A2DB5">
              <w:rPr>
                <w:sz w:val="24"/>
                <w:lang w:val="ru-RU"/>
              </w:rPr>
              <w:t xml:space="preserve"> на особу, яка </w:t>
            </w:r>
            <w:proofErr w:type="spellStart"/>
            <w:r w:rsidRPr="008A2DB5">
              <w:rPr>
                <w:sz w:val="24"/>
                <w:lang w:val="ru-RU"/>
              </w:rPr>
              <w:t>надала</w:t>
            </w:r>
            <w:proofErr w:type="spellEnd"/>
            <w:r w:rsidRPr="008A2DB5">
              <w:rPr>
                <w:sz w:val="24"/>
                <w:lang w:val="ru-RU"/>
              </w:rPr>
              <w:t xml:space="preserve"> </w:t>
            </w:r>
            <w:proofErr w:type="spellStart"/>
            <w:r w:rsidRPr="008A2DB5">
              <w:rPr>
                <w:sz w:val="24"/>
                <w:lang w:val="ru-RU"/>
              </w:rPr>
              <w:t>таку</w:t>
            </w:r>
            <w:proofErr w:type="spellEnd"/>
            <w:r w:rsidRPr="008A2DB5">
              <w:rPr>
                <w:sz w:val="24"/>
                <w:lang w:val="ru-RU"/>
              </w:rPr>
              <w:t xml:space="preserve"> </w:t>
            </w:r>
            <w:proofErr w:type="spellStart"/>
            <w:r w:rsidRPr="008A2DB5">
              <w:rPr>
                <w:sz w:val="24"/>
                <w:lang w:val="ru-RU"/>
              </w:rPr>
              <w:t>довіреність</w:t>
            </w:r>
            <w:proofErr w:type="spellEnd"/>
            <w:r w:rsidRPr="008A2DB5">
              <w:rPr>
                <w:sz w:val="24"/>
                <w:lang w:val="ru-RU"/>
              </w:rPr>
              <w:t xml:space="preserve"> (</w:t>
            </w:r>
            <w:proofErr w:type="spellStart"/>
            <w:r w:rsidRPr="008A2DB5">
              <w:rPr>
                <w:sz w:val="24"/>
                <w:lang w:val="ru-RU"/>
              </w:rPr>
              <w:t>доручення</w:t>
            </w:r>
            <w:proofErr w:type="spellEnd"/>
            <w:r w:rsidRPr="008A2DB5">
              <w:rPr>
                <w:sz w:val="24"/>
                <w:lang w:val="ru-RU"/>
              </w:rPr>
              <w:t>).</w:t>
            </w:r>
          </w:p>
        </w:tc>
      </w:tr>
      <w:tr w:rsidR="005C5106" w:rsidRPr="008A2DB5" w14:paraId="3F82823A" w14:textId="77777777" w:rsidTr="00A757CE">
        <w:trPr>
          <w:trHeight w:val="551"/>
        </w:trPr>
        <w:tc>
          <w:tcPr>
            <w:tcW w:w="422" w:type="dxa"/>
            <w:gridSpan w:val="2"/>
          </w:tcPr>
          <w:p w14:paraId="476050CC" w14:textId="77777777" w:rsidR="005C5106" w:rsidRPr="008A2DB5" w:rsidRDefault="005C5106" w:rsidP="00A83EB5">
            <w:pPr>
              <w:pStyle w:val="TableParagraph"/>
              <w:spacing w:line="273" w:lineRule="exact"/>
              <w:ind w:left="13"/>
              <w:jc w:val="center"/>
              <w:rPr>
                <w:sz w:val="24"/>
              </w:rPr>
            </w:pPr>
            <w:r w:rsidRPr="008A2DB5">
              <w:rPr>
                <w:sz w:val="24"/>
              </w:rPr>
              <w:t>2</w:t>
            </w:r>
          </w:p>
        </w:tc>
        <w:tc>
          <w:tcPr>
            <w:tcW w:w="10069" w:type="dxa"/>
          </w:tcPr>
          <w:p w14:paraId="55086E76" w14:textId="77777777" w:rsidR="005C5106" w:rsidRPr="008A2DB5" w:rsidRDefault="005C5106" w:rsidP="00A757CE">
            <w:pPr>
              <w:pStyle w:val="TableParagraph"/>
              <w:spacing w:before="1" w:line="274" w:lineRule="exact"/>
              <w:ind w:left="120" w:right="143"/>
              <w:jc w:val="both"/>
              <w:rPr>
                <w:sz w:val="24"/>
                <w:lang w:val="ru-RU"/>
              </w:rPr>
            </w:pPr>
            <w:r w:rsidRPr="008A2DB5">
              <w:rPr>
                <w:b/>
                <w:sz w:val="24"/>
                <w:lang w:val="ru-RU"/>
              </w:rPr>
              <w:t>Лист-</w:t>
            </w:r>
            <w:proofErr w:type="spellStart"/>
            <w:r w:rsidRPr="008A2DB5">
              <w:rPr>
                <w:b/>
                <w:sz w:val="24"/>
                <w:lang w:val="ru-RU"/>
              </w:rPr>
              <w:t>погодження</w:t>
            </w:r>
            <w:proofErr w:type="spellEnd"/>
            <w:r w:rsidRPr="008A2DB5">
              <w:rPr>
                <w:b/>
                <w:sz w:val="24"/>
                <w:lang w:val="ru-RU"/>
              </w:rPr>
              <w:t xml:space="preserve"> </w:t>
            </w:r>
            <w:proofErr w:type="spellStart"/>
            <w:r w:rsidRPr="008A2DB5">
              <w:rPr>
                <w:b/>
                <w:sz w:val="24"/>
                <w:lang w:val="ru-RU"/>
              </w:rPr>
              <w:t>Учасника</w:t>
            </w:r>
            <w:proofErr w:type="spellEnd"/>
            <w:r w:rsidRPr="008A2DB5">
              <w:rPr>
                <w:b/>
                <w:sz w:val="24"/>
                <w:lang w:val="ru-RU"/>
              </w:rPr>
              <w:t xml:space="preserve"> з </w:t>
            </w:r>
            <w:proofErr w:type="spellStart"/>
            <w:r w:rsidRPr="008A2DB5">
              <w:rPr>
                <w:b/>
                <w:sz w:val="24"/>
                <w:lang w:val="ru-RU"/>
              </w:rPr>
              <w:t>умовами</w:t>
            </w:r>
            <w:proofErr w:type="spellEnd"/>
            <w:r w:rsidRPr="008A2DB5">
              <w:rPr>
                <w:b/>
                <w:sz w:val="24"/>
                <w:lang w:val="ru-RU"/>
              </w:rPr>
              <w:t xml:space="preserve"> </w:t>
            </w:r>
            <w:proofErr w:type="spellStart"/>
            <w:r w:rsidRPr="008A2DB5">
              <w:rPr>
                <w:b/>
                <w:sz w:val="24"/>
                <w:lang w:val="ru-RU"/>
              </w:rPr>
              <w:t>проєкту</w:t>
            </w:r>
            <w:proofErr w:type="spellEnd"/>
            <w:r w:rsidRPr="008A2DB5">
              <w:rPr>
                <w:b/>
                <w:sz w:val="24"/>
                <w:lang w:val="ru-RU"/>
              </w:rPr>
              <w:t xml:space="preserve"> Договору</w:t>
            </w:r>
            <w:r w:rsidRPr="008A2DB5">
              <w:rPr>
                <w:sz w:val="24"/>
                <w:lang w:val="ru-RU"/>
              </w:rPr>
              <w:t xml:space="preserve">, </w:t>
            </w:r>
            <w:proofErr w:type="spellStart"/>
            <w:r w:rsidRPr="008A2DB5">
              <w:rPr>
                <w:sz w:val="24"/>
                <w:lang w:val="ru-RU"/>
              </w:rPr>
              <w:t>що</w:t>
            </w:r>
            <w:proofErr w:type="spellEnd"/>
            <w:r w:rsidRPr="008A2DB5">
              <w:rPr>
                <w:sz w:val="24"/>
                <w:lang w:val="ru-RU"/>
              </w:rPr>
              <w:t xml:space="preserve"> </w:t>
            </w:r>
            <w:proofErr w:type="spellStart"/>
            <w:r w:rsidRPr="008A2DB5">
              <w:rPr>
                <w:sz w:val="24"/>
                <w:lang w:val="ru-RU"/>
              </w:rPr>
              <w:t>міститься</w:t>
            </w:r>
            <w:proofErr w:type="spellEnd"/>
            <w:r w:rsidRPr="008A2DB5">
              <w:rPr>
                <w:sz w:val="24"/>
                <w:lang w:val="ru-RU"/>
              </w:rPr>
              <w:t xml:space="preserve"> в </w:t>
            </w:r>
            <w:proofErr w:type="spellStart"/>
            <w:r w:rsidRPr="008A2DB5">
              <w:rPr>
                <w:b/>
                <w:sz w:val="24"/>
                <w:lang w:val="ru-RU"/>
              </w:rPr>
              <w:t>Додатку</w:t>
            </w:r>
            <w:proofErr w:type="spellEnd"/>
            <w:r w:rsidRPr="008A2DB5">
              <w:rPr>
                <w:b/>
                <w:sz w:val="24"/>
                <w:lang w:val="ru-RU"/>
              </w:rPr>
              <w:t xml:space="preserve"> № 4 </w:t>
            </w:r>
            <w:r w:rsidRPr="008A2DB5">
              <w:rPr>
                <w:sz w:val="24"/>
                <w:lang w:val="ru-RU"/>
              </w:rPr>
              <w:t xml:space="preserve">до </w:t>
            </w:r>
            <w:proofErr w:type="spellStart"/>
            <w:r w:rsidR="00775AB4" w:rsidRPr="003249E8">
              <w:rPr>
                <w:sz w:val="24"/>
                <w:lang w:val="ru-RU"/>
              </w:rPr>
              <w:t>Тендерної</w:t>
            </w:r>
            <w:proofErr w:type="spellEnd"/>
            <w:r w:rsidR="00775AB4" w:rsidRPr="003249E8">
              <w:rPr>
                <w:sz w:val="24"/>
                <w:lang w:val="ru-RU"/>
              </w:rPr>
              <w:t xml:space="preserve"> </w:t>
            </w:r>
            <w:proofErr w:type="spellStart"/>
            <w:r w:rsidR="00775AB4" w:rsidRPr="003249E8">
              <w:rPr>
                <w:sz w:val="24"/>
                <w:lang w:val="ru-RU"/>
              </w:rPr>
              <w:t>документації</w:t>
            </w:r>
            <w:proofErr w:type="spellEnd"/>
            <w:r w:rsidR="00775AB4">
              <w:rPr>
                <w:sz w:val="24"/>
                <w:lang w:val="ru-RU"/>
              </w:rPr>
              <w:t>.</w:t>
            </w:r>
          </w:p>
        </w:tc>
      </w:tr>
      <w:tr w:rsidR="00762FFC" w:rsidRPr="008A2DB5" w14:paraId="0CE8D6AB" w14:textId="77777777" w:rsidTr="003249E8">
        <w:trPr>
          <w:trHeight w:val="551"/>
        </w:trPr>
        <w:tc>
          <w:tcPr>
            <w:tcW w:w="422" w:type="dxa"/>
            <w:gridSpan w:val="2"/>
          </w:tcPr>
          <w:p w14:paraId="0CCAD15A" w14:textId="77777777" w:rsidR="00762FFC" w:rsidRPr="00762FFC" w:rsidRDefault="00762FFC" w:rsidP="00A83EB5">
            <w:pPr>
              <w:pStyle w:val="TableParagraph"/>
              <w:spacing w:line="273" w:lineRule="exact"/>
              <w:ind w:left="13"/>
              <w:jc w:val="center"/>
              <w:rPr>
                <w:sz w:val="24"/>
                <w:lang w:val="uk-UA"/>
              </w:rPr>
            </w:pPr>
            <w:r>
              <w:rPr>
                <w:sz w:val="24"/>
                <w:lang w:val="uk-UA"/>
              </w:rPr>
              <w:t>3</w:t>
            </w:r>
          </w:p>
        </w:tc>
        <w:tc>
          <w:tcPr>
            <w:tcW w:w="10069" w:type="dxa"/>
            <w:shd w:val="clear" w:color="auto" w:fill="auto"/>
          </w:tcPr>
          <w:p w14:paraId="5BCE1AD9" w14:textId="77777777" w:rsidR="00762FFC" w:rsidRPr="008A2DB5" w:rsidRDefault="00762FFC" w:rsidP="000D3086">
            <w:pPr>
              <w:pStyle w:val="TableParagraph"/>
              <w:spacing w:before="1" w:line="274" w:lineRule="exact"/>
              <w:ind w:left="120" w:right="143"/>
              <w:jc w:val="both"/>
              <w:rPr>
                <w:b/>
                <w:sz w:val="24"/>
                <w:lang w:val="ru-RU"/>
              </w:rPr>
            </w:pPr>
            <w:proofErr w:type="spellStart"/>
            <w:r w:rsidRPr="003249E8">
              <w:rPr>
                <w:b/>
                <w:sz w:val="24"/>
                <w:lang w:val="ru-RU"/>
              </w:rPr>
              <w:t>Проєкт</w:t>
            </w:r>
            <w:proofErr w:type="spellEnd"/>
            <w:r w:rsidRPr="003249E8">
              <w:rPr>
                <w:b/>
                <w:sz w:val="24"/>
                <w:lang w:val="ru-RU"/>
              </w:rPr>
              <w:t xml:space="preserve"> Договору</w:t>
            </w:r>
            <w:r w:rsidR="002F1F01">
              <w:rPr>
                <w:b/>
                <w:sz w:val="24"/>
                <w:lang w:val="ru-RU"/>
              </w:rPr>
              <w:t xml:space="preserve"> з </w:t>
            </w:r>
            <w:proofErr w:type="spellStart"/>
            <w:r w:rsidR="002F1F01">
              <w:rPr>
                <w:b/>
                <w:sz w:val="24"/>
                <w:lang w:val="ru-RU"/>
              </w:rPr>
              <w:t>усіма</w:t>
            </w:r>
            <w:proofErr w:type="spellEnd"/>
            <w:r w:rsidR="002F1F01">
              <w:rPr>
                <w:b/>
                <w:sz w:val="24"/>
                <w:lang w:val="ru-RU"/>
              </w:rPr>
              <w:t xml:space="preserve"> </w:t>
            </w:r>
            <w:proofErr w:type="spellStart"/>
            <w:r w:rsidR="002F1F01">
              <w:rPr>
                <w:b/>
                <w:sz w:val="24"/>
                <w:lang w:val="ru-RU"/>
              </w:rPr>
              <w:t>додатками</w:t>
            </w:r>
            <w:proofErr w:type="spellEnd"/>
            <w:r w:rsidRPr="003249E8">
              <w:rPr>
                <w:b/>
                <w:sz w:val="24"/>
                <w:lang w:val="ru-RU"/>
              </w:rPr>
              <w:t xml:space="preserve">, </w:t>
            </w:r>
            <w:proofErr w:type="spellStart"/>
            <w:r w:rsidR="005B4552">
              <w:rPr>
                <w:b/>
                <w:sz w:val="24"/>
                <w:lang w:val="ru-RU"/>
              </w:rPr>
              <w:t>заповнений</w:t>
            </w:r>
            <w:proofErr w:type="spellEnd"/>
            <w:r w:rsidR="005B4552">
              <w:rPr>
                <w:b/>
                <w:sz w:val="24"/>
                <w:lang w:val="ru-RU"/>
              </w:rPr>
              <w:t xml:space="preserve"> та </w:t>
            </w:r>
            <w:proofErr w:type="spellStart"/>
            <w:r w:rsidRPr="003249E8">
              <w:rPr>
                <w:b/>
                <w:sz w:val="24"/>
                <w:lang w:val="ru-RU"/>
              </w:rPr>
              <w:t>підписаний</w:t>
            </w:r>
            <w:proofErr w:type="spellEnd"/>
            <w:r w:rsidRPr="003249E8">
              <w:rPr>
                <w:b/>
                <w:sz w:val="24"/>
                <w:lang w:val="ru-RU"/>
              </w:rPr>
              <w:t xml:space="preserve"> </w:t>
            </w:r>
            <w:proofErr w:type="spellStart"/>
            <w:r w:rsidRPr="003249E8">
              <w:rPr>
                <w:b/>
                <w:sz w:val="24"/>
                <w:lang w:val="ru-RU"/>
              </w:rPr>
              <w:t>Учасником</w:t>
            </w:r>
            <w:proofErr w:type="spellEnd"/>
            <w:r w:rsidRPr="003249E8">
              <w:rPr>
                <w:b/>
                <w:sz w:val="24"/>
                <w:lang w:val="ru-RU"/>
              </w:rPr>
              <w:t xml:space="preserve"> </w:t>
            </w:r>
            <w:proofErr w:type="spellStart"/>
            <w:r w:rsidRPr="003249E8">
              <w:rPr>
                <w:sz w:val="24"/>
                <w:lang w:val="ru-RU"/>
              </w:rPr>
              <w:t>що</w:t>
            </w:r>
            <w:proofErr w:type="spellEnd"/>
            <w:r w:rsidRPr="003249E8">
              <w:rPr>
                <w:sz w:val="24"/>
                <w:lang w:val="ru-RU"/>
              </w:rPr>
              <w:t xml:space="preserve"> </w:t>
            </w:r>
            <w:proofErr w:type="spellStart"/>
            <w:r w:rsidRPr="003249E8">
              <w:rPr>
                <w:sz w:val="24"/>
                <w:lang w:val="ru-RU"/>
              </w:rPr>
              <w:t>міститься</w:t>
            </w:r>
            <w:proofErr w:type="spellEnd"/>
            <w:r w:rsidRPr="003249E8">
              <w:rPr>
                <w:sz w:val="24"/>
                <w:lang w:val="ru-RU"/>
              </w:rPr>
              <w:t xml:space="preserve"> в </w:t>
            </w:r>
            <w:proofErr w:type="spellStart"/>
            <w:r w:rsidRPr="003249E8">
              <w:rPr>
                <w:b/>
                <w:sz w:val="24"/>
                <w:lang w:val="ru-RU"/>
              </w:rPr>
              <w:t>Додатку</w:t>
            </w:r>
            <w:proofErr w:type="spellEnd"/>
            <w:r w:rsidRPr="003249E8">
              <w:rPr>
                <w:b/>
                <w:sz w:val="24"/>
                <w:lang w:val="ru-RU"/>
              </w:rPr>
              <w:t xml:space="preserve"> № </w:t>
            </w:r>
            <w:r w:rsidR="000D3086">
              <w:rPr>
                <w:b/>
                <w:sz w:val="24"/>
                <w:lang w:val="ru-RU"/>
              </w:rPr>
              <w:t>4</w:t>
            </w:r>
            <w:r w:rsidRPr="003249E8">
              <w:rPr>
                <w:b/>
                <w:sz w:val="24"/>
                <w:lang w:val="ru-RU"/>
              </w:rPr>
              <w:t xml:space="preserve"> </w:t>
            </w:r>
            <w:r w:rsidRPr="003249E8">
              <w:rPr>
                <w:sz w:val="24"/>
                <w:lang w:val="ru-RU"/>
              </w:rPr>
              <w:t xml:space="preserve">до </w:t>
            </w:r>
            <w:proofErr w:type="spellStart"/>
            <w:r w:rsidRPr="003249E8">
              <w:rPr>
                <w:sz w:val="24"/>
                <w:lang w:val="ru-RU"/>
              </w:rPr>
              <w:t>Тендерної</w:t>
            </w:r>
            <w:proofErr w:type="spellEnd"/>
            <w:r w:rsidRPr="003249E8">
              <w:rPr>
                <w:sz w:val="24"/>
                <w:lang w:val="ru-RU"/>
              </w:rPr>
              <w:t xml:space="preserve"> </w:t>
            </w:r>
            <w:proofErr w:type="spellStart"/>
            <w:r w:rsidRPr="003249E8">
              <w:rPr>
                <w:sz w:val="24"/>
                <w:lang w:val="ru-RU"/>
              </w:rPr>
              <w:t>документації</w:t>
            </w:r>
            <w:proofErr w:type="spellEnd"/>
            <w:r w:rsidRPr="003249E8">
              <w:rPr>
                <w:sz w:val="24"/>
                <w:lang w:val="ru-RU"/>
              </w:rPr>
              <w:t>.</w:t>
            </w:r>
          </w:p>
        </w:tc>
      </w:tr>
      <w:tr w:rsidR="00BF578C" w:rsidRPr="008A2DB5" w14:paraId="0F5CBF2F" w14:textId="77777777" w:rsidTr="003249E8">
        <w:trPr>
          <w:trHeight w:val="551"/>
        </w:trPr>
        <w:tc>
          <w:tcPr>
            <w:tcW w:w="422" w:type="dxa"/>
            <w:gridSpan w:val="2"/>
          </w:tcPr>
          <w:p w14:paraId="5B801DCF" w14:textId="77777777" w:rsidR="00BF578C" w:rsidRPr="00BF578C" w:rsidRDefault="00BF578C" w:rsidP="00BF578C">
            <w:pPr>
              <w:pStyle w:val="TableParagraph"/>
              <w:spacing w:line="273" w:lineRule="exact"/>
              <w:ind w:left="13"/>
              <w:jc w:val="center"/>
              <w:rPr>
                <w:sz w:val="24"/>
                <w:lang w:val="uk-UA"/>
              </w:rPr>
            </w:pPr>
            <w:r>
              <w:rPr>
                <w:sz w:val="24"/>
                <w:lang w:val="uk-UA"/>
              </w:rPr>
              <w:t>4</w:t>
            </w:r>
          </w:p>
        </w:tc>
        <w:tc>
          <w:tcPr>
            <w:tcW w:w="10069" w:type="dxa"/>
            <w:shd w:val="clear" w:color="auto" w:fill="auto"/>
          </w:tcPr>
          <w:p w14:paraId="5D04772C" w14:textId="77777777" w:rsidR="00BF578C" w:rsidRPr="00584B47" w:rsidRDefault="00BF578C" w:rsidP="00BF578C">
            <w:pPr>
              <w:pStyle w:val="TableParagraph"/>
              <w:spacing w:before="1" w:line="274" w:lineRule="exact"/>
              <w:ind w:left="120" w:right="143"/>
              <w:jc w:val="both"/>
              <w:rPr>
                <w:b/>
                <w:sz w:val="24"/>
                <w:highlight w:val="yellow"/>
                <w:lang w:val="ru-RU"/>
              </w:rPr>
            </w:pPr>
            <w:r w:rsidRPr="003E615E">
              <w:rPr>
                <w:b/>
                <w:sz w:val="24"/>
                <w:lang w:val="ru-RU"/>
              </w:rPr>
              <w:t>Лист-</w:t>
            </w:r>
            <w:proofErr w:type="spellStart"/>
            <w:r w:rsidRPr="003E615E">
              <w:rPr>
                <w:b/>
                <w:sz w:val="24"/>
                <w:lang w:val="ru-RU"/>
              </w:rPr>
              <w:t>погодження</w:t>
            </w:r>
            <w:proofErr w:type="spellEnd"/>
            <w:r w:rsidRPr="003E615E">
              <w:rPr>
                <w:b/>
                <w:sz w:val="24"/>
                <w:lang w:val="ru-RU"/>
              </w:rPr>
              <w:t xml:space="preserve"> </w:t>
            </w:r>
            <w:proofErr w:type="spellStart"/>
            <w:r w:rsidRPr="003E615E">
              <w:rPr>
                <w:b/>
                <w:sz w:val="24"/>
                <w:lang w:val="ru-RU"/>
              </w:rPr>
              <w:t>Учасника</w:t>
            </w:r>
            <w:proofErr w:type="spellEnd"/>
            <w:r w:rsidRPr="003E615E">
              <w:rPr>
                <w:b/>
                <w:sz w:val="24"/>
                <w:lang w:val="ru-RU"/>
              </w:rPr>
              <w:t xml:space="preserve"> з </w:t>
            </w:r>
            <w:proofErr w:type="spellStart"/>
            <w:r w:rsidRPr="003E615E">
              <w:rPr>
                <w:b/>
                <w:sz w:val="24"/>
                <w:lang w:val="ru-RU"/>
              </w:rPr>
              <w:t>умовами</w:t>
            </w:r>
            <w:proofErr w:type="spellEnd"/>
            <w:r w:rsidRPr="003E615E">
              <w:rPr>
                <w:b/>
                <w:sz w:val="24"/>
                <w:lang w:val="ru-RU"/>
              </w:rPr>
              <w:t xml:space="preserve"> </w:t>
            </w:r>
            <w:proofErr w:type="spellStart"/>
            <w:r w:rsidRPr="003E615E">
              <w:rPr>
                <w:b/>
                <w:sz w:val="24"/>
                <w:lang w:val="ru-RU"/>
              </w:rPr>
              <w:t>Н</w:t>
            </w:r>
            <w:r w:rsidRPr="003E615E">
              <w:rPr>
                <w:b/>
                <w:sz w:val="24"/>
                <w:szCs w:val="24"/>
                <w:lang w:val="ru-RU"/>
              </w:rPr>
              <w:t>еобхідних</w:t>
            </w:r>
            <w:proofErr w:type="spellEnd"/>
            <w:r w:rsidRPr="003E615E">
              <w:rPr>
                <w:b/>
                <w:sz w:val="24"/>
                <w:szCs w:val="24"/>
                <w:lang w:val="ru-RU"/>
              </w:rPr>
              <w:t xml:space="preserve"> </w:t>
            </w:r>
            <w:proofErr w:type="spellStart"/>
            <w:r w:rsidRPr="003E615E">
              <w:rPr>
                <w:b/>
                <w:sz w:val="24"/>
                <w:szCs w:val="24"/>
                <w:lang w:val="ru-RU"/>
              </w:rPr>
              <w:t>технічних</w:t>
            </w:r>
            <w:proofErr w:type="spellEnd"/>
            <w:r w:rsidRPr="003E615E">
              <w:rPr>
                <w:b/>
                <w:sz w:val="24"/>
                <w:szCs w:val="24"/>
                <w:lang w:val="ru-RU"/>
              </w:rPr>
              <w:t xml:space="preserve">, </w:t>
            </w:r>
            <w:proofErr w:type="spellStart"/>
            <w:proofErr w:type="gramStart"/>
            <w:r w:rsidRPr="003E615E">
              <w:rPr>
                <w:b/>
                <w:sz w:val="24"/>
                <w:szCs w:val="24"/>
                <w:lang w:val="ru-RU"/>
              </w:rPr>
              <w:t>якісних</w:t>
            </w:r>
            <w:proofErr w:type="spellEnd"/>
            <w:r w:rsidRPr="003E615E">
              <w:rPr>
                <w:b/>
                <w:sz w:val="24"/>
                <w:szCs w:val="24"/>
                <w:lang w:val="ru-RU"/>
              </w:rPr>
              <w:t xml:space="preserve">  та</w:t>
            </w:r>
            <w:proofErr w:type="gramEnd"/>
            <w:r w:rsidRPr="003E615E">
              <w:rPr>
                <w:b/>
                <w:sz w:val="24"/>
                <w:szCs w:val="24"/>
                <w:lang w:val="ru-RU"/>
              </w:rPr>
              <w:t xml:space="preserve"> </w:t>
            </w:r>
            <w:proofErr w:type="spellStart"/>
            <w:r w:rsidRPr="003E615E">
              <w:rPr>
                <w:b/>
                <w:sz w:val="24"/>
                <w:szCs w:val="24"/>
                <w:lang w:val="ru-RU"/>
              </w:rPr>
              <w:t>кількісних</w:t>
            </w:r>
            <w:proofErr w:type="spellEnd"/>
            <w:r w:rsidRPr="003E615E">
              <w:rPr>
                <w:b/>
                <w:sz w:val="24"/>
                <w:szCs w:val="24"/>
                <w:lang w:val="ru-RU"/>
              </w:rPr>
              <w:t xml:space="preserve"> характеристик предмета </w:t>
            </w:r>
            <w:proofErr w:type="spellStart"/>
            <w:r w:rsidRPr="003E615E">
              <w:rPr>
                <w:b/>
                <w:sz w:val="24"/>
                <w:szCs w:val="24"/>
                <w:lang w:val="ru-RU"/>
              </w:rPr>
              <w:t>закупівлі</w:t>
            </w:r>
            <w:proofErr w:type="spellEnd"/>
            <w:r w:rsidRPr="003E615E">
              <w:rPr>
                <w:b/>
                <w:sz w:val="24"/>
                <w:szCs w:val="24"/>
                <w:lang w:val="ru-RU"/>
              </w:rPr>
              <w:t>,</w:t>
            </w:r>
            <w:r w:rsidRPr="003E615E">
              <w:rPr>
                <w:sz w:val="24"/>
                <w:lang w:val="ru-RU"/>
              </w:rPr>
              <w:t xml:space="preserve"> </w:t>
            </w:r>
            <w:proofErr w:type="spellStart"/>
            <w:r w:rsidRPr="003E615E">
              <w:rPr>
                <w:sz w:val="24"/>
                <w:lang w:val="ru-RU"/>
              </w:rPr>
              <w:t>що</w:t>
            </w:r>
            <w:proofErr w:type="spellEnd"/>
            <w:r w:rsidRPr="003E615E">
              <w:rPr>
                <w:sz w:val="24"/>
                <w:lang w:val="ru-RU"/>
              </w:rPr>
              <w:t xml:space="preserve"> </w:t>
            </w:r>
            <w:proofErr w:type="spellStart"/>
            <w:r w:rsidRPr="003E615E">
              <w:rPr>
                <w:sz w:val="24"/>
                <w:lang w:val="ru-RU"/>
              </w:rPr>
              <w:t>міститься</w:t>
            </w:r>
            <w:proofErr w:type="spellEnd"/>
            <w:r w:rsidRPr="003E615E">
              <w:rPr>
                <w:sz w:val="24"/>
                <w:lang w:val="ru-RU"/>
              </w:rPr>
              <w:t xml:space="preserve"> в </w:t>
            </w:r>
            <w:proofErr w:type="spellStart"/>
            <w:r w:rsidRPr="003E615E">
              <w:rPr>
                <w:b/>
                <w:sz w:val="24"/>
                <w:lang w:val="ru-RU"/>
              </w:rPr>
              <w:t>Додатку</w:t>
            </w:r>
            <w:proofErr w:type="spellEnd"/>
            <w:r w:rsidRPr="003E615E">
              <w:rPr>
                <w:b/>
                <w:sz w:val="24"/>
                <w:lang w:val="ru-RU"/>
              </w:rPr>
              <w:t xml:space="preserve"> № 3 </w:t>
            </w:r>
            <w:r w:rsidRPr="003E615E">
              <w:rPr>
                <w:sz w:val="24"/>
                <w:lang w:val="ru-RU"/>
              </w:rPr>
              <w:t xml:space="preserve">до </w:t>
            </w:r>
            <w:proofErr w:type="spellStart"/>
            <w:r w:rsidRPr="003E615E">
              <w:rPr>
                <w:sz w:val="24"/>
                <w:lang w:val="ru-RU"/>
              </w:rPr>
              <w:t>Тендерної</w:t>
            </w:r>
            <w:proofErr w:type="spellEnd"/>
            <w:r w:rsidRPr="003E615E">
              <w:rPr>
                <w:sz w:val="24"/>
                <w:lang w:val="ru-RU"/>
              </w:rPr>
              <w:t xml:space="preserve"> </w:t>
            </w:r>
            <w:proofErr w:type="spellStart"/>
            <w:r w:rsidRPr="003E615E">
              <w:rPr>
                <w:sz w:val="24"/>
                <w:lang w:val="ru-RU"/>
              </w:rPr>
              <w:t>документації</w:t>
            </w:r>
            <w:proofErr w:type="spellEnd"/>
          </w:p>
        </w:tc>
      </w:tr>
      <w:tr w:rsidR="00BF578C" w:rsidRPr="008A2DB5" w14:paraId="185A292F" w14:textId="77777777" w:rsidTr="00A757CE">
        <w:trPr>
          <w:trHeight w:val="1103"/>
        </w:trPr>
        <w:tc>
          <w:tcPr>
            <w:tcW w:w="422" w:type="dxa"/>
            <w:gridSpan w:val="2"/>
          </w:tcPr>
          <w:p w14:paraId="741F2CA3" w14:textId="77777777" w:rsidR="00BF578C" w:rsidRPr="00762FFC" w:rsidRDefault="00BF578C" w:rsidP="00BF578C">
            <w:pPr>
              <w:pStyle w:val="TableParagraph"/>
              <w:spacing w:line="273" w:lineRule="exact"/>
              <w:ind w:left="13"/>
              <w:jc w:val="center"/>
              <w:rPr>
                <w:sz w:val="24"/>
                <w:lang w:val="uk-UA"/>
              </w:rPr>
            </w:pPr>
            <w:r>
              <w:rPr>
                <w:sz w:val="24"/>
                <w:lang w:val="uk-UA"/>
              </w:rPr>
              <w:t>5</w:t>
            </w:r>
          </w:p>
        </w:tc>
        <w:tc>
          <w:tcPr>
            <w:tcW w:w="10069" w:type="dxa"/>
          </w:tcPr>
          <w:p w14:paraId="6B005CC1" w14:textId="77777777" w:rsidR="00BF578C" w:rsidRPr="00652088" w:rsidRDefault="00BF578C" w:rsidP="00BF578C">
            <w:pPr>
              <w:pStyle w:val="TableParagraph"/>
              <w:ind w:left="120" w:right="98"/>
              <w:jc w:val="both"/>
              <w:rPr>
                <w:sz w:val="24"/>
                <w:lang w:val="uk-UA"/>
              </w:rPr>
            </w:pPr>
            <w:r w:rsidRPr="00652088">
              <w:rPr>
                <w:b/>
                <w:sz w:val="24"/>
                <w:lang w:val="uk-UA"/>
              </w:rPr>
              <w:t>Довідка, яка містить інформацію про учасника закупівлі</w:t>
            </w:r>
            <w:r w:rsidRPr="00652088">
              <w:rPr>
                <w:sz w:val="24"/>
                <w:lang w:val="uk-UA"/>
              </w:rPr>
              <w:t xml:space="preserve">, а саме: повне найменування, місцезнаходження, код ЄДРПОУ підприємства (або ІПН ФОП), банківські реквізити (поточні рахунки, назви банків, в якому відкриті рахунки та МФО), </w:t>
            </w:r>
            <w:proofErr w:type="spellStart"/>
            <w:r w:rsidRPr="00652088">
              <w:rPr>
                <w:sz w:val="24"/>
                <w:lang w:val="uk-UA"/>
              </w:rPr>
              <w:t>тел</w:t>
            </w:r>
            <w:proofErr w:type="spellEnd"/>
            <w:r w:rsidRPr="00652088">
              <w:rPr>
                <w:sz w:val="24"/>
                <w:lang w:val="uk-UA"/>
              </w:rPr>
              <w:t>./факс, е-</w:t>
            </w:r>
            <w:r w:rsidRPr="008A2DB5">
              <w:rPr>
                <w:sz w:val="24"/>
              </w:rPr>
              <w:t>mail</w:t>
            </w:r>
            <w:r w:rsidRPr="00652088">
              <w:rPr>
                <w:sz w:val="24"/>
                <w:lang w:val="uk-UA"/>
              </w:rPr>
              <w:t>, посада керівника</w:t>
            </w:r>
          </w:p>
          <w:p w14:paraId="07F3358D" w14:textId="77777777" w:rsidR="00BF578C" w:rsidRPr="008A2DB5" w:rsidRDefault="00BF578C" w:rsidP="00BF578C">
            <w:pPr>
              <w:pStyle w:val="TableParagraph"/>
              <w:spacing w:line="259" w:lineRule="exact"/>
              <w:ind w:left="120"/>
              <w:jc w:val="both"/>
              <w:rPr>
                <w:sz w:val="24"/>
                <w:lang w:val="ru-RU"/>
              </w:rPr>
            </w:pPr>
            <w:proofErr w:type="spellStart"/>
            <w:r w:rsidRPr="008A2DB5">
              <w:rPr>
                <w:sz w:val="24"/>
                <w:lang w:val="ru-RU"/>
              </w:rPr>
              <w:t>підприємства</w:t>
            </w:r>
            <w:proofErr w:type="spellEnd"/>
            <w:r w:rsidRPr="008A2DB5">
              <w:rPr>
                <w:sz w:val="24"/>
                <w:lang w:val="ru-RU"/>
              </w:rPr>
              <w:t xml:space="preserve"> та П.І.Б. (для ФОП </w:t>
            </w:r>
            <w:proofErr w:type="spellStart"/>
            <w:r w:rsidRPr="008A2DB5">
              <w:rPr>
                <w:sz w:val="24"/>
                <w:lang w:val="ru-RU"/>
              </w:rPr>
              <w:t>зазначається</w:t>
            </w:r>
            <w:proofErr w:type="spellEnd"/>
            <w:r w:rsidRPr="008A2DB5">
              <w:rPr>
                <w:sz w:val="24"/>
                <w:lang w:val="ru-RU"/>
              </w:rPr>
              <w:t xml:space="preserve"> П.І.Б).</w:t>
            </w:r>
          </w:p>
        </w:tc>
      </w:tr>
      <w:tr w:rsidR="00BF578C" w:rsidRPr="008A2DB5" w14:paraId="4B377365" w14:textId="77777777" w:rsidTr="00A757CE">
        <w:trPr>
          <w:trHeight w:val="322"/>
        </w:trPr>
        <w:tc>
          <w:tcPr>
            <w:tcW w:w="422" w:type="dxa"/>
            <w:gridSpan w:val="2"/>
          </w:tcPr>
          <w:p w14:paraId="55EAA413" w14:textId="77777777" w:rsidR="00BF578C" w:rsidRPr="00762FFC" w:rsidRDefault="00BF578C" w:rsidP="00BF578C">
            <w:pPr>
              <w:pStyle w:val="TableParagraph"/>
              <w:spacing w:line="273" w:lineRule="exact"/>
              <w:ind w:left="13"/>
              <w:jc w:val="center"/>
              <w:rPr>
                <w:sz w:val="24"/>
                <w:lang w:val="uk-UA"/>
              </w:rPr>
            </w:pPr>
            <w:r>
              <w:rPr>
                <w:sz w:val="24"/>
                <w:lang w:val="uk-UA"/>
              </w:rPr>
              <w:t>6</w:t>
            </w:r>
          </w:p>
        </w:tc>
        <w:tc>
          <w:tcPr>
            <w:tcW w:w="10069" w:type="dxa"/>
          </w:tcPr>
          <w:p w14:paraId="25A548FE" w14:textId="77777777" w:rsidR="00BF578C" w:rsidRPr="00A757CE" w:rsidRDefault="00BF578C" w:rsidP="009244BB">
            <w:pPr>
              <w:pStyle w:val="TableParagraph"/>
              <w:numPr>
                <w:ilvl w:val="1"/>
                <w:numId w:val="10"/>
              </w:numPr>
              <w:tabs>
                <w:tab w:val="left" w:pos="593"/>
              </w:tabs>
              <w:spacing w:before="2" w:line="275" w:lineRule="exact"/>
              <w:ind w:left="120" w:right="143"/>
              <w:jc w:val="both"/>
              <w:rPr>
                <w:sz w:val="24"/>
                <w:lang w:val="ru-RU"/>
              </w:rPr>
            </w:pPr>
            <w:proofErr w:type="spellStart"/>
            <w:r w:rsidRPr="00A757CE">
              <w:rPr>
                <w:sz w:val="24"/>
                <w:lang w:val="ru-RU"/>
              </w:rPr>
              <w:t>Оригінал</w:t>
            </w:r>
            <w:proofErr w:type="spellEnd"/>
            <w:r w:rsidRPr="00A757CE">
              <w:rPr>
                <w:spacing w:val="50"/>
                <w:sz w:val="24"/>
                <w:lang w:val="ru-RU"/>
              </w:rPr>
              <w:t xml:space="preserve"> </w:t>
            </w:r>
            <w:proofErr w:type="spellStart"/>
            <w:r w:rsidRPr="00A757CE">
              <w:rPr>
                <w:sz w:val="24"/>
                <w:lang w:val="ru-RU"/>
              </w:rPr>
              <w:t>або</w:t>
            </w:r>
            <w:proofErr w:type="spellEnd"/>
            <w:r w:rsidRPr="00A757CE">
              <w:rPr>
                <w:spacing w:val="51"/>
                <w:sz w:val="24"/>
                <w:lang w:val="ru-RU"/>
              </w:rPr>
              <w:t xml:space="preserve"> </w:t>
            </w:r>
            <w:proofErr w:type="spellStart"/>
            <w:r w:rsidRPr="00A757CE">
              <w:rPr>
                <w:sz w:val="24"/>
                <w:lang w:val="ru-RU"/>
              </w:rPr>
              <w:t>копія</w:t>
            </w:r>
            <w:proofErr w:type="spellEnd"/>
            <w:r w:rsidRPr="00A757CE">
              <w:rPr>
                <w:sz w:val="24"/>
                <w:lang w:val="ru-RU"/>
              </w:rPr>
              <w:t>,</w:t>
            </w:r>
            <w:r w:rsidRPr="00A757CE">
              <w:rPr>
                <w:spacing w:val="51"/>
                <w:sz w:val="24"/>
                <w:lang w:val="ru-RU"/>
              </w:rPr>
              <w:t xml:space="preserve"> </w:t>
            </w:r>
            <w:proofErr w:type="spellStart"/>
            <w:r w:rsidRPr="00A757CE">
              <w:rPr>
                <w:sz w:val="24"/>
                <w:lang w:val="ru-RU"/>
              </w:rPr>
              <w:t>завірена</w:t>
            </w:r>
            <w:proofErr w:type="spellEnd"/>
            <w:r w:rsidRPr="00A757CE">
              <w:rPr>
                <w:spacing w:val="51"/>
                <w:sz w:val="24"/>
                <w:lang w:val="ru-RU"/>
              </w:rPr>
              <w:t xml:space="preserve"> </w:t>
            </w:r>
            <w:proofErr w:type="spellStart"/>
            <w:r w:rsidRPr="00A757CE">
              <w:rPr>
                <w:sz w:val="24"/>
                <w:lang w:val="ru-RU"/>
              </w:rPr>
              <w:t>учасником</w:t>
            </w:r>
            <w:proofErr w:type="spellEnd"/>
            <w:r w:rsidRPr="00A757CE">
              <w:rPr>
                <w:sz w:val="24"/>
                <w:lang w:val="ru-RU"/>
              </w:rPr>
              <w:t>,</w:t>
            </w:r>
            <w:r w:rsidRPr="00A757CE">
              <w:rPr>
                <w:spacing w:val="51"/>
                <w:sz w:val="24"/>
                <w:lang w:val="ru-RU"/>
              </w:rPr>
              <w:t xml:space="preserve"> </w:t>
            </w:r>
            <w:proofErr w:type="spellStart"/>
            <w:r w:rsidRPr="00A757CE">
              <w:rPr>
                <w:b/>
                <w:sz w:val="24"/>
                <w:lang w:val="ru-RU"/>
              </w:rPr>
              <w:t>Свідоцтва</w:t>
            </w:r>
            <w:proofErr w:type="spellEnd"/>
            <w:r w:rsidRPr="00A757CE">
              <w:rPr>
                <w:b/>
                <w:spacing w:val="50"/>
                <w:sz w:val="24"/>
                <w:lang w:val="ru-RU"/>
              </w:rPr>
              <w:t xml:space="preserve"> </w:t>
            </w:r>
            <w:r w:rsidRPr="00A757CE">
              <w:rPr>
                <w:b/>
                <w:sz w:val="24"/>
                <w:lang w:val="ru-RU"/>
              </w:rPr>
              <w:t>про</w:t>
            </w:r>
            <w:r w:rsidRPr="00A757CE">
              <w:rPr>
                <w:b/>
                <w:spacing w:val="51"/>
                <w:sz w:val="24"/>
                <w:lang w:val="ru-RU"/>
              </w:rPr>
              <w:t xml:space="preserve"> </w:t>
            </w:r>
            <w:proofErr w:type="spellStart"/>
            <w:r w:rsidRPr="00A757CE">
              <w:rPr>
                <w:b/>
                <w:sz w:val="24"/>
                <w:lang w:val="ru-RU"/>
              </w:rPr>
              <w:t>реєстрацію</w:t>
            </w:r>
            <w:proofErr w:type="spellEnd"/>
            <w:r w:rsidRPr="00A757CE">
              <w:rPr>
                <w:b/>
                <w:spacing w:val="51"/>
                <w:sz w:val="24"/>
                <w:lang w:val="ru-RU"/>
              </w:rPr>
              <w:t xml:space="preserve"> </w:t>
            </w:r>
            <w:proofErr w:type="spellStart"/>
            <w:r w:rsidRPr="00A757CE">
              <w:rPr>
                <w:b/>
                <w:sz w:val="24"/>
                <w:lang w:val="ru-RU"/>
              </w:rPr>
              <w:t>платника</w:t>
            </w:r>
            <w:proofErr w:type="spellEnd"/>
            <w:r w:rsidRPr="00A757CE">
              <w:rPr>
                <w:b/>
                <w:spacing w:val="51"/>
                <w:sz w:val="24"/>
                <w:lang w:val="ru-RU"/>
              </w:rPr>
              <w:t xml:space="preserve"> </w:t>
            </w:r>
            <w:r w:rsidRPr="00A757CE">
              <w:rPr>
                <w:b/>
                <w:sz w:val="24"/>
                <w:lang w:val="ru-RU"/>
              </w:rPr>
              <w:t>ПДВ</w:t>
            </w:r>
            <w:r w:rsidRPr="00A757CE">
              <w:rPr>
                <w:b/>
                <w:spacing w:val="51"/>
                <w:sz w:val="24"/>
                <w:lang w:val="ru-RU"/>
              </w:rPr>
              <w:t xml:space="preserve"> </w:t>
            </w:r>
            <w:proofErr w:type="spellStart"/>
            <w:r w:rsidRPr="00A757CE">
              <w:rPr>
                <w:sz w:val="24"/>
                <w:lang w:val="ru-RU"/>
              </w:rPr>
              <w:t>або</w:t>
            </w:r>
            <w:proofErr w:type="spellEnd"/>
            <w:r>
              <w:rPr>
                <w:sz w:val="24"/>
                <w:lang w:val="ru-RU"/>
              </w:rPr>
              <w:t xml:space="preserve"> </w:t>
            </w:r>
            <w:proofErr w:type="spellStart"/>
            <w:r w:rsidRPr="00A757CE">
              <w:rPr>
                <w:b/>
                <w:sz w:val="24"/>
                <w:lang w:val="ru-RU"/>
              </w:rPr>
              <w:t>Витягу</w:t>
            </w:r>
            <w:proofErr w:type="spellEnd"/>
            <w:r w:rsidRPr="00A757CE">
              <w:rPr>
                <w:b/>
                <w:sz w:val="24"/>
                <w:lang w:val="ru-RU"/>
              </w:rPr>
              <w:t xml:space="preserve"> з </w:t>
            </w:r>
            <w:proofErr w:type="spellStart"/>
            <w:r w:rsidRPr="00A757CE">
              <w:rPr>
                <w:b/>
                <w:sz w:val="24"/>
                <w:lang w:val="ru-RU"/>
              </w:rPr>
              <w:t>реєстру</w:t>
            </w:r>
            <w:proofErr w:type="spellEnd"/>
            <w:r w:rsidRPr="00A757CE">
              <w:rPr>
                <w:b/>
                <w:sz w:val="24"/>
                <w:lang w:val="ru-RU"/>
              </w:rPr>
              <w:t xml:space="preserve"> </w:t>
            </w:r>
            <w:proofErr w:type="spellStart"/>
            <w:r w:rsidRPr="00A757CE">
              <w:rPr>
                <w:b/>
                <w:sz w:val="24"/>
                <w:lang w:val="ru-RU"/>
              </w:rPr>
              <w:t>платників</w:t>
            </w:r>
            <w:proofErr w:type="spellEnd"/>
            <w:r w:rsidRPr="00A757CE">
              <w:rPr>
                <w:b/>
                <w:sz w:val="24"/>
                <w:lang w:val="ru-RU"/>
              </w:rPr>
              <w:t xml:space="preserve"> </w:t>
            </w:r>
            <w:proofErr w:type="spellStart"/>
            <w:r w:rsidRPr="00A757CE">
              <w:rPr>
                <w:b/>
                <w:sz w:val="24"/>
                <w:lang w:val="ru-RU"/>
              </w:rPr>
              <w:t>податку</w:t>
            </w:r>
            <w:proofErr w:type="spellEnd"/>
            <w:r w:rsidRPr="00A757CE">
              <w:rPr>
                <w:b/>
                <w:sz w:val="24"/>
                <w:lang w:val="ru-RU"/>
              </w:rPr>
              <w:t xml:space="preserve"> на </w:t>
            </w:r>
            <w:proofErr w:type="spellStart"/>
            <w:r w:rsidRPr="00A757CE">
              <w:rPr>
                <w:b/>
                <w:sz w:val="24"/>
                <w:lang w:val="ru-RU"/>
              </w:rPr>
              <w:t>додану</w:t>
            </w:r>
            <w:proofErr w:type="spellEnd"/>
            <w:r w:rsidRPr="00A757CE">
              <w:rPr>
                <w:b/>
                <w:sz w:val="24"/>
                <w:lang w:val="ru-RU"/>
              </w:rPr>
              <w:t xml:space="preserve"> </w:t>
            </w:r>
            <w:proofErr w:type="spellStart"/>
            <w:r w:rsidRPr="00A757CE">
              <w:rPr>
                <w:b/>
                <w:sz w:val="24"/>
                <w:lang w:val="ru-RU"/>
              </w:rPr>
              <w:t>вартість</w:t>
            </w:r>
            <w:proofErr w:type="spellEnd"/>
            <w:r w:rsidRPr="00A757CE">
              <w:rPr>
                <w:b/>
                <w:sz w:val="24"/>
                <w:lang w:val="ru-RU"/>
              </w:rPr>
              <w:t xml:space="preserve"> </w:t>
            </w:r>
            <w:r w:rsidRPr="00A757CE">
              <w:rPr>
                <w:sz w:val="24"/>
                <w:lang w:val="ru-RU"/>
              </w:rPr>
              <w:t xml:space="preserve">(для </w:t>
            </w:r>
            <w:proofErr w:type="spellStart"/>
            <w:r w:rsidRPr="00A757CE">
              <w:rPr>
                <w:sz w:val="24"/>
                <w:lang w:val="ru-RU"/>
              </w:rPr>
              <w:t>платників</w:t>
            </w:r>
            <w:proofErr w:type="spellEnd"/>
            <w:r w:rsidRPr="00A757CE">
              <w:rPr>
                <w:sz w:val="24"/>
                <w:lang w:val="ru-RU"/>
              </w:rPr>
              <w:t xml:space="preserve"> ПДВ).</w:t>
            </w:r>
          </w:p>
          <w:p w14:paraId="50EDF4D1" w14:textId="77777777" w:rsidR="00BF578C" w:rsidRPr="008A2DB5" w:rsidRDefault="00BF578C" w:rsidP="009244BB">
            <w:pPr>
              <w:pStyle w:val="TableParagraph"/>
              <w:numPr>
                <w:ilvl w:val="1"/>
                <w:numId w:val="10"/>
              </w:numPr>
              <w:tabs>
                <w:tab w:val="left" w:pos="543"/>
              </w:tabs>
              <w:spacing w:line="242" w:lineRule="auto"/>
              <w:ind w:left="120" w:right="98" w:firstLine="0"/>
              <w:jc w:val="both"/>
              <w:rPr>
                <w:sz w:val="24"/>
                <w:lang w:val="ru-RU"/>
              </w:rPr>
            </w:pPr>
            <w:proofErr w:type="spellStart"/>
            <w:r w:rsidRPr="008A2DB5">
              <w:rPr>
                <w:sz w:val="24"/>
                <w:lang w:val="ru-RU"/>
              </w:rPr>
              <w:t>Оригінал</w:t>
            </w:r>
            <w:proofErr w:type="spellEnd"/>
            <w:r w:rsidRPr="008A2DB5">
              <w:rPr>
                <w:sz w:val="24"/>
                <w:lang w:val="ru-RU"/>
              </w:rPr>
              <w:t xml:space="preserve"> </w:t>
            </w:r>
            <w:proofErr w:type="spellStart"/>
            <w:r w:rsidRPr="008A2DB5">
              <w:rPr>
                <w:sz w:val="24"/>
                <w:lang w:val="ru-RU"/>
              </w:rPr>
              <w:t>або</w:t>
            </w:r>
            <w:proofErr w:type="spellEnd"/>
            <w:r w:rsidRPr="008A2DB5">
              <w:rPr>
                <w:sz w:val="24"/>
                <w:lang w:val="ru-RU"/>
              </w:rPr>
              <w:t xml:space="preserve"> </w:t>
            </w:r>
            <w:proofErr w:type="spellStart"/>
            <w:r w:rsidRPr="008A2DB5">
              <w:rPr>
                <w:sz w:val="24"/>
                <w:lang w:val="ru-RU"/>
              </w:rPr>
              <w:t>копія</w:t>
            </w:r>
            <w:proofErr w:type="spellEnd"/>
            <w:r w:rsidRPr="008A2DB5">
              <w:rPr>
                <w:sz w:val="24"/>
                <w:lang w:val="ru-RU"/>
              </w:rPr>
              <w:t xml:space="preserve">, </w:t>
            </w:r>
            <w:proofErr w:type="spellStart"/>
            <w:r w:rsidRPr="008A2DB5">
              <w:rPr>
                <w:sz w:val="24"/>
                <w:lang w:val="ru-RU"/>
              </w:rPr>
              <w:t>завірена</w:t>
            </w:r>
            <w:proofErr w:type="spellEnd"/>
            <w:r w:rsidRPr="008A2DB5">
              <w:rPr>
                <w:sz w:val="24"/>
                <w:lang w:val="ru-RU"/>
              </w:rPr>
              <w:t xml:space="preserve"> </w:t>
            </w:r>
            <w:proofErr w:type="spellStart"/>
            <w:r w:rsidRPr="008A2DB5">
              <w:rPr>
                <w:sz w:val="24"/>
                <w:lang w:val="ru-RU"/>
              </w:rPr>
              <w:t>учасником</w:t>
            </w:r>
            <w:proofErr w:type="spellEnd"/>
            <w:r w:rsidRPr="008A2DB5">
              <w:rPr>
                <w:sz w:val="24"/>
                <w:lang w:val="ru-RU"/>
              </w:rPr>
              <w:t xml:space="preserve">, </w:t>
            </w:r>
            <w:proofErr w:type="spellStart"/>
            <w:r w:rsidRPr="008A2DB5">
              <w:rPr>
                <w:b/>
                <w:sz w:val="24"/>
                <w:lang w:val="ru-RU"/>
              </w:rPr>
              <w:t>Свідоцтва</w:t>
            </w:r>
            <w:proofErr w:type="spellEnd"/>
            <w:r w:rsidRPr="008A2DB5">
              <w:rPr>
                <w:b/>
                <w:sz w:val="24"/>
                <w:lang w:val="ru-RU"/>
              </w:rPr>
              <w:t xml:space="preserve"> </w:t>
            </w:r>
            <w:proofErr w:type="spellStart"/>
            <w:r w:rsidRPr="008A2DB5">
              <w:rPr>
                <w:b/>
                <w:sz w:val="24"/>
                <w:lang w:val="ru-RU"/>
              </w:rPr>
              <w:t>платника</w:t>
            </w:r>
            <w:proofErr w:type="spellEnd"/>
            <w:r w:rsidRPr="008A2DB5">
              <w:rPr>
                <w:b/>
                <w:sz w:val="24"/>
                <w:lang w:val="ru-RU"/>
              </w:rPr>
              <w:t xml:space="preserve"> </w:t>
            </w:r>
            <w:proofErr w:type="spellStart"/>
            <w:r w:rsidRPr="008A2DB5">
              <w:rPr>
                <w:b/>
                <w:sz w:val="24"/>
                <w:lang w:val="ru-RU"/>
              </w:rPr>
              <w:t>єдиного</w:t>
            </w:r>
            <w:proofErr w:type="spellEnd"/>
            <w:r w:rsidRPr="008A2DB5">
              <w:rPr>
                <w:b/>
                <w:sz w:val="24"/>
                <w:lang w:val="ru-RU"/>
              </w:rPr>
              <w:t xml:space="preserve"> </w:t>
            </w:r>
            <w:proofErr w:type="spellStart"/>
            <w:r w:rsidRPr="008A2DB5">
              <w:rPr>
                <w:b/>
                <w:sz w:val="24"/>
                <w:lang w:val="ru-RU"/>
              </w:rPr>
              <w:t>податку</w:t>
            </w:r>
            <w:proofErr w:type="spellEnd"/>
            <w:r w:rsidRPr="008A2DB5">
              <w:rPr>
                <w:b/>
                <w:sz w:val="24"/>
                <w:lang w:val="ru-RU"/>
              </w:rPr>
              <w:t xml:space="preserve"> </w:t>
            </w:r>
            <w:proofErr w:type="spellStart"/>
            <w:r w:rsidRPr="008A2DB5">
              <w:rPr>
                <w:b/>
                <w:sz w:val="24"/>
                <w:lang w:val="ru-RU"/>
              </w:rPr>
              <w:t>або</w:t>
            </w:r>
            <w:proofErr w:type="spellEnd"/>
            <w:r w:rsidRPr="008A2DB5">
              <w:rPr>
                <w:b/>
                <w:sz w:val="24"/>
                <w:lang w:val="ru-RU"/>
              </w:rPr>
              <w:t xml:space="preserve"> </w:t>
            </w:r>
            <w:proofErr w:type="spellStart"/>
            <w:r w:rsidRPr="008A2DB5">
              <w:rPr>
                <w:b/>
                <w:sz w:val="24"/>
                <w:lang w:val="ru-RU"/>
              </w:rPr>
              <w:t>Витягу</w:t>
            </w:r>
            <w:proofErr w:type="spellEnd"/>
            <w:r w:rsidRPr="008A2DB5">
              <w:rPr>
                <w:b/>
                <w:sz w:val="24"/>
                <w:lang w:val="ru-RU"/>
              </w:rPr>
              <w:t xml:space="preserve"> з </w:t>
            </w:r>
            <w:proofErr w:type="spellStart"/>
            <w:r w:rsidRPr="008A2DB5">
              <w:rPr>
                <w:b/>
                <w:sz w:val="24"/>
                <w:lang w:val="ru-RU"/>
              </w:rPr>
              <w:t>реєстру</w:t>
            </w:r>
            <w:proofErr w:type="spellEnd"/>
            <w:r w:rsidRPr="008A2DB5">
              <w:rPr>
                <w:b/>
                <w:sz w:val="24"/>
                <w:lang w:val="ru-RU"/>
              </w:rPr>
              <w:t xml:space="preserve"> </w:t>
            </w:r>
            <w:proofErr w:type="spellStart"/>
            <w:r w:rsidRPr="008A2DB5">
              <w:rPr>
                <w:b/>
                <w:sz w:val="24"/>
                <w:lang w:val="ru-RU"/>
              </w:rPr>
              <w:t>платників</w:t>
            </w:r>
            <w:proofErr w:type="spellEnd"/>
            <w:r w:rsidRPr="008A2DB5">
              <w:rPr>
                <w:b/>
                <w:sz w:val="24"/>
                <w:lang w:val="ru-RU"/>
              </w:rPr>
              <w:t xml:space="preserve"> </w:t>
            </w:r>
            <w:proofErr w:type="spellStart"/>
            <w:r w:rsidRPr="008A2DB5">
              <w:rPr>
                <w:b/>
                <w:sz w:val="24"/>
                <w:lang w:val="ru-RU"/>
              </w:rPr>
              <w:t>єдиного</w:t>
            </w:r>
            <w:proofErr w:type="spellEnd"/>
            <w:r w:rsidRPr="008A2DB5">
              <w:rPr>
                <w:b/>
                <w:sz w:val="24"/>
                <w:lang w:val="ru-RU"/>
              </w:rPr>
              <w:t xml:space="preserve"> </w:t>
            </w:r>
            <w:proofErr w:type="spellStart"/>
            <w:r w:rsidRPr="008A2DB5">
              <w:rPr>
                <w:b/>
                <w:sz w:val="24"/>
                <w:lang w:val="ru-RU"/>
              </w:rPr>
              <w:t>податку</w:t>
            </w:r>
            <w:proofErr w:type="spellEnd"/>
            <w:r w:rsidRPr="008A2DB5">
              <w:rPr>
                <w:b/>
                <w:sz w:val="24"/>
                <w:lang w:val="ru-RU"/>
              </w:rPr>
              <w:t xml:space="preserve"> </w:t>
            </w:r>
            <w:r w:rsidRPr="008A2DB5">
              <w:rPr>
                <w:sz w:val="24"/>
                <w:lang w:val="ru-RU"/>
              </w:rPr>
              <w:t xml:space="preserve">(для </w:t>
            </w:r>
            <w:proofErr w:type="spellStart"/>
            <w:r w:rsidRPr="008A2DB5">
              <w:rPr>
                <w:sz w:val="24"/>
                <w:lang w:val="ru-RU"/>
              </w:rPr>
              <w:t>платників</w:t>
            </w:r>
            <w:proofErr w:type="spellEnd"/>
            <w:r w:rsidRPr="008A2DB5">
              <w:rPr>
                <w:sz w:val="24"/>
                <w:lang w:val="ru-RU"/>
              </w:rPr>
              <w:t xml:space="preserve"> </w:t>
            </w:r>
            <w:proofErr w:type="spellStart"/>
            <w:r w:rsidRPr="008A2DB5">
              <w:rPr>
                <w:sz w:val="24"/>
                <w:lang w:val="ru-RU"/>
              </w:rPr>
              <w:t>єдиного</w:t>
            </w:r>
            <w:proofErr w:type="spellEnd"/>
            <w:r w:rsidRPr="008A2DB5">
              <w:rPr>
                <w:spacing w:val="-5"/>
                <w:sz w:val="24"/>
                <w:lang w:val="ru-RU"/>
              </w:rPr>
              <w:t xml:space="preserve"> </w:t>
            </w:r>
            <w:proofErr w:type="spellStart"/>
            <w:r w:rsidRPr="008A2DB5">
              <w:rPr>
                <w:sz w:val="24"/>
                <w:lang w:val="ru-RU"/>
              </w:rPr>
              <w:t>податку</w:t>
            </w:r>
            <w:proofErr w:type="spellEnd"/>
            <w:r w:rsidRPr="008A2DB5">
              <w:rPr>
                <w:sz w:val="24"/>
                <w:lang w:val="ru-RU"/>
              </w:rPr>
              <w:t>).</w:t>
            </w:r>
          </w:p>
          <w:p w14:paraId="53D5C6C6" w14:textId="77777777" w:rsidR="00BF578C" w:rsidRPr="008A2DB5" w:rsidRDefault="00BF578C" w:rsidP="005B4552">
            <w:pPr>
              <w:pStyle w:val="TableParagraph"/>
              <w:ind w:left="120" w:right="98"/>
              <w:jc w:val="both"/>
              <w:rPr>
                <w:sz w:val="24"/>
                <w:lang w:val="ru-RU"/>
              </w:rPr>
            </w:pPr>
            <w:r w:rsidRPr="008A2DB5">
              <w:rPr>
                <w:sz w:val="24"/>
                <w:lang w:val="ru-RU"/>
              </w:rPr>
              <w:t xml:space="preserve">У </w:t>
            </w:r>
            <w:proofErr w:type="spellStart"/>
            <w:r w:rsidRPr="008A2DB5">
              <w:rPr>
                <w:sz w:val="24"/>
                <w:lang w:val="ru-RU"/>
              </w:rPr>
              <w:t>разі</w:t>
            </w:r>
            <w:proofErr w:type="spellEnd"/>
            <w:r w:rsidRPr="008A2DB5">
              <w:rPr>
                <w:sz w:val="24"/>
                <w:lang w:val="ru-RU"/>
              </w:rPr>
              <w:t xml:space="preserve">, </w:t>
            </w:r>
            <w:proofErr w:type="spellStart"/>
            <w:r w:rsidRPr="008A2DB5">
              <w:rPr>
                <w:sz w:val="24"/>
                <w:lang w:val="ru-RU"/>
              </w:rPr>
              <w:t>якщо</w:t>
            </w:r>
            <w:proofErr w:type="spellEnd"/>
            <w:r w:rsidRPr="008A2DB5">
              <w:rPr>
                <w:sz w:val="24"/>
                <w:lang w:val="ru-RU"/>
              </w:rPr>
              <w:t xml:space="preserve"> </w:t>
            </w:r>
            <w:proofErr w:type="spellStart"/>
            <w:r w:rsidRPr="008A2DB5">
              <w:rPr>
                <w:sz w:val="24"/>
                <w:lang w:val="ru-RU"/>
              </w:rPr>
              <w:t>учасник</w:t>
            </w:r>
            <w:proofErr w:type="spellEnd"/>
            <w:r w:rsidRPr="008A2DB5">
              <w:rPr>
                <w:sz w:val="24"/>
                <w:lang w:val="ru-RU"/>
              </w:rPr>
              <w:t xml:space="preserve"> не є </w:t>
            </w:r>
            <w:proofErr w:type="spellStart"/>
            <w:r w:rsidRPr="008A2DB5">
              <w:rPr>
                <w:sz w:val="24"/>
                <w:lang w:val="ru-RU"/>
              </w:rPr>
              <w:t>платником</w:t>
            </w:r>
            <w:proofErr w:type="spellEnd"/>
            <w:r w:rsidRPr="008A2DB5">
              <w:rPr>
                <w:sz w:val="24"/>
                <w:lang w:val="ru-RU"/>
              </w:rPr>
              <w:t xml:space="preserve"> ПДВ </w:t>
            </w:r>
            <w:proofErr w:type="spellStart"/>
            <w:r w:rsidRPr="008A2DB5">
              <w:rPr>
                <w:sz w:val="24"/>
                <w:lang w:val="ru-RU"/>
              </w:rPr>
              <w:t>або</w:t>
            </w:r>
            <w:proofErr w:type="spellEnd"/>
            <w:r w:rsidRPr="008A2DB5">
              <w:rPr>
                <w:sz w:val="24"/>
                <w:lang w:val="ru-RU"/>
              </w:rPr>
              <w:t xml:space="preserve"> </w:t>
            </w:r>
            <w:proofErr w:type="spellStart"/>
            <w:r w:rsidRPr="008A2DB5">
              <w:rPr>
                <w:sz w:val="24"/>
                <w:lang w:val="ru-RU"/>
              </w:rPr>
              <w:t>платником</w:t>
            </w:r>
            <w:proofErr w:type="spellEnd"/>
            <w:r w:rsidRPr="008A2DB5">
              <w:rPr>
                <w:sz w:val="24"/>
                <w:lang w:val="ru-RU"/>
              </w:rPr>
              <w:t xml:space="preserve"> </w:t>
            </w:r>
            <w:proofErr w:type="spellStart"/>
            <w:r w:rsidRPr="008A2DB5">
              <w:rPr>
                <w:sz w:val="24"/>
                <w:lang w:val="ru-RU"/>
              </w:rPr>
              <w:t>єдиного</w:t>
            </w:r>
            <w:proofErr w:type="spellEnd"/>
            <w:r w:rsidRPr="008A2DB5">
              <w:rPr>
                <w:sz w:val="24"/>
                <w:lang w:val="ru-RU"/>
              </w:rPr>
              <w:t xml:space="preserve"> </w:t>
            </w:r>
            <w:proofErr w:type="spellStart"/>
            <w:r w:rsidRPr="008A2DB5">
              <w:rPr>
                <w:sz w:val="24"/>
                <w:lang w:val="ru-RU"/>
              </w:rPr>
              <w:t>податку</w:t>
            </w:r>
            <w:proofErr w:type="spellEnd"/>
            <w:r w:rsidRPr="008A2DB5">
              <w:rPr>
                <w:sz w:val="24"/>
                <w:lang w:val="ru-RU"/>
              </w:rPr>
              <w:t xml:space="preserve"> – </w:t>
            </w:r>
            <w:proofErr w:type="spellStart"/>
            <w:r w:rsidRPr="008A2DB5">
              <w:rPr>
                <w:sz w:val="24"/>
                <w:lang w:val="ru-RU"/>
              </w:rPr>
              <w:t>надати</w:t>
            </w:r>
            <w:proofErr w:type="spellEnd"/>
            <w:r w:rsidRPr="008A2DB5">
              <w:rPr>
                <w:sz w:val="24"/>
                <w:lang w:val="ru-RU"/>
              </w:rPr>
              <w:t xml:space="preserve"> лист- </w:t>
            </w:r>
            <w:proofErr w:type="spellStart"/>
            <w:r w:rsidRPr="008A2DB5">
              <w:rPr>
                <w:sz w:val="24"/>
                <w:lang w:val="ru-RU"/>
              </w:rPr>
              <w:t>роз’яснення</w:t>
            </w:r>
            <w:proofErr w:type="spellEnd"/>
            <w:r w:rsidRPr="008A2DB5">
              <w:rPr>
                <w:sz w:val="24"/>
                <w:lang w:val="ru-RU"/>
              </w:rPr>
              <w:t xml:space="preserve"> </w:t>
            </w:r>
            <w:proofErr w:type="spellStart"/>
            <w:r w:rsidRPr="008A2DB5">
              <w:rPr>
                <w:sz w:val="24"/>
                <w:lang w:val="ru-RU"/>
              </w:rPr>
              <w:t>із</w:t>
            </w:r>
            <w:proofErr w:type="spellEnd"/>
            <w:r w:rsidRPr="008A2DB5">
              <w:rPr>
                <w:sz w:val="24"/>
                <w:lang w:val="ru-RU"/>
              </w:rPr>
              <w:t xml:space="preserve"> </w:t>
            </w:r>
            <w:proofErr w:type="spellStart"/>
            <w:r w:rsidRPr="008A2DB5">
              <w:rPr>
                <w:sz w:val="24"/>
                <w:lang w:val="ru-RU"/>
              </w:rPr>
              <w:t>зазначенням</w:t>
            </w:r>
            <w:proofErr w:type="spellEnd"/>
            <w:r w:rsidRPr="008A2DB5">
              <w:rPr>
                <w:sz w:val="24"/>
                <w:lang w:val="ru-RU"/>
              </w:rPr>
              <w:t xml:space="preserve"> </w:t>
            </w:r>
            <w:proofErr w:type="spellStart"/>
            <w:r w:rsidRPr="008A2DB5">
              <w:rPr>
                <w:sz w:val="24"/>
                <w:lang w:val="ru-RU"/>
              </w:rPr>
              <w:t>підстави</w:t>
            </w:r>
            <w:proofErr w:type="spellEnd"/>
            <w:r w:rsidRPr="008A2DB5">
              <w:rPr>
                <w:sz w:val="24"/>
                <w:lang w:val="ru-RU"/>
              </w:rPr>
              <w:t xml:space="preserve"> </w:t>
            </w:r>
            <w:proofErr w:type="spellStart"/>
            <w:r w:rsidRPr="008A2DB5">
              <w:rPr>
                <w:sz w:val="24"/>
                <w:lang w:val="ru-RU"/>
              </w:rPr>
              <w:t>ненадання</w:t>
            </w:r>
            <w:proofErr w:type="spellEnd"/>
            <w:r w:rsidRPr="008A2DB5">
              <w:rPr>
                <w:sz w:val="24"/>
                <w:lang w:val="ru-RU"/>
              </w:rPr>
              <w:t xml:space="preserve"> документа/</w:t>
            </w:r>
            <w:proofErr w:type="spellStart"/>
            <w:r w:rsidRPr="008A2DB5">
              <w:rPr>
                <w:sz w:val="24"/>
                <w:lang w:val="ru-RU"/>
              </w:rPr>
              <w:t>ів</w:t>
            </w:r>
            <w:proofErr w:type="spellEnd"/>
            <w:r w:rsidRPr="008A2DB5">
              <w:rPr>
                <w:sz w:val="24"/>
                <w:lang w:val="ru-RU"/>
              </w:rPr>
              <w:t xml:space="preserve">. У </w:t>
            </w:r>
            <w:proofErr w:type="spellStart"/>
            <w:r w:rsidRPr="008A2DB5">
              <w:rPr>
                <w:sz w:val="24"/>
                <w:lang w:val="ru-RU"/>
              </w:rPr>
              <w:t>разі</w:t>
            </w:r>
            <w:proofErr w:type="spellEnd"/>
            <w:r w:rsidRPr="008A2DB5">
              <w:rPr>
                <w:sz w:val="24"/>
                <w:lang w:val="ru-RU"/>
              </w:rPr>
              <w:t xml:space="preserve"> </w:t>
            </w:r>
            <w:proofErr w:type="spellStart"/>
            <w:r w:rsidRPr="008A2DB5">
              <w:rPr>
                <w:sz w:val="24"/>
                <w:lang w:val="ru-RU"/>
              </w:rPr>
              <w:t>ненадання</w:t>
            </w:r>
            <w:proofErr w:type="spellEnd"/>
            <w:r w:rsidRPr="008A2DB5">
              <w:rPr>
                <w:sz w:val="24"/>
                <w:lang w:val="ru-RU"/>
              </w:rPr>
              <w:t xml:space="preserve"> листа-</w:t>
            </w:r>
            <w:proofErr w:type="spellStart"/>
            <w:r w:rsidRPr="008A2DB5">
              <w:rPr>
                <w:sz w:val="24"/>
                <w:lang w:val="ru-RU"/>
              </w:rPr>
              <w:t>роз’яснення</w:t>
            </w:r>
            <w:proofErr w:type="spellEnd"/>
            <w:r w:rsidRPr="008A2DB5">
              <w:rPr>
                <w:sz w:val="24"/>
                <w:lang w:val="ru-RU"/>
              </w:rPr>
              <w:t xml:space="preserve"> в </w:t>
            </w:r>
            <w:proofErr w:type="spellStart"/>
            <w:r w:rsidRPr="008A2DB5">
              <w:rPr>
                <w:sz w:val="24"/>
                <w:lang w:val="ru-RU"/>
              </w:rPr>
              <w:t>довільній</w:t>
            </w:r>
            <w:proofErr w:type="spellEnd"/>
            <w:r w:rsidRPr="008A2DB5">
              <w:rPr>
                <w:sz w:val="24"/>
                <w:lang w:val="ru-RU"/>
              </w:rPr>
              <w:t xml:space="preserve"> </w:t>
            </w:r>
            <w:proofErr w:type="spellStart"/>
            <w:r w:rsidRPr="008A2DB5">
              <w:rPr>
                <w:sz w:val="24"/>
                <w:lang w:val="ru-RU"/>
              </w:rPr>
              <w:t>формі</w:t>
            </w:r>
            <w:proofErr w:type="spellEnd"/>
            <w:r w:rsidRPr="008A2DB5">
              <w:rPr>
                <w:sz w:val="24"/>
                <w:lang w:val="ru-RU"/>
              </w:rPr>
              <w:t xml:space="preserve">, за </w:t>
            </w:r>
            <w:proofErr w:type="spellStart"/>
            <w:r w:rsidRPr="008A2DB5">
              <w:rPr>
                <w:sz w:val="24"/>
                <w:lang w:val="ru-RU"/>
              </w:rPr>
              <w:t>підписом</w:t>
            </w:r>
            <w:proofErr w:type="spellEnd"/>
            <w:r w:rsidRPr="008A2DB5">
              <w:rPr>
                <w:sz w:val="24"/>
                <w:lang w:val="ru-RU"/>
              </w:rPr>
              <w:t xml:space="preserve"> </w:t>
            </w:r>
            <w:proofErr w:type="spellStart"/>
            <w:r w:rsidRPr="008A2DB5">
              <w:rPr>
                <w:sz w:val="24"/>
                <w:lang w:val="ru-RU"/>
              </w:rPr>
              <w:t>керівника</w:t>
            </w:r>
            <w:proofErr w:type="spellEnd"/>
            <w:r w:rsidRPr="008A2DB5">
              <w:rPr>
                <w:sz w:val="24"/>
                <w:lang w:val="ru-RU"/>
              </w:rPr>
              <w:t xml:space="preserve"> </w:t>
            </w:r>
            <w:proofErr w:type="spellStart"/>
            <w:r w:rsidRPr="008A2DB5">
              <w:rPr>
                <w:sz w:val="24"/>
                <w:lang w:val="ru-RU"/>
              </w:rPr>
              <w:t>або</w:t>
            </w:r>
            <w:proofErr w:type="spellEnd"/>
            <w:r w:rsidRPr="008A2DB5">
              <w:rPr>
                <w:sz w:val="24"/>
                <w:lang w:val="ru-RU"/>
              </w:rPr>
              <w:t xml:space="preserve"> </w:t>
            </w:r>
            <w:proofErr w:type="spellStart"/>
            <w:r w:rsidRPr="008A2DB5">
              <w:rPr>
                <w:sz w:val="24"/>
                <w:lang w:val="ru-RU"/>
              </w:rPr>
              <w:t>уповноваженої</w:t>
            </w:r>
            <w:proofErr w:type="spellEnd"/>
            <w:r w:rsidRPr="008A2DB5">
              <w:rPr>
                <w:sz w:val="24"/>
                <w:lang w:val="ru-RU"/>
              </w:rPr>
              <w:t xml:space="preserve"> особи </w:t>
            </w:r>
            <w:proofErr w:type="spellStart"/>
            <w:r w:rsidRPr="008A2DB5">
              <w:rPr>
                <w:sz w:val="24"/>
                <w:lang w:val="ru-RU"/>
              </w:rPr>
              <w:t>учасника</w:t>
            </w:r>
            <w:proofErr w:type="spellEnd"/>
            <w:r w:rsidRPr="008A2DB5">
              <w:rPr>
                <w:sz w:val="24"/>
                <w:lang w:val="ru-RU"/>
              </w:rPr>
              <w:t xml:space="preserve">, </w:t>
            </w:r>
            <w:proofErr w:type="spellStart"/>
            <w:r w:rsidRPr="008A2DB5">
              <w:rPr>
                <w:sz w:val="24"/>
                <w:lang w:val="ru-RU"/>
              </w:rPr>
              <w:t>завіреного</w:t>
            </w:r>
            <w:proofErr w:type="spellEnd"/>
            <w:r w:rsidRPr="008A2DB5">
              <w:rPr>
                <w:sz w:val="24"/>
                <w:lang w:val="ru-RU"/>
              </w:rPr>
              <w:t xml:space="preserve"> печаткою</w:t>
            </w:r>
            <w:r w:rsidR="005B4552">
              <w:rPr>
                <w:sz w:val="24"/>
                <w:lang w:val="ru-RU"/>
              </w:rPr>
              <w:t xml:space="preserve"> </w:t>
            </w:r>
            <w:r w:rsidRPr="008A2DB5">
              <w:rPr>
                <w:sz w:val="24"/>
                <w:lang w:val="ru-RU"/>
              </w:rPr>
              <w:t xml:space="preserve">(у </w:t>
            </w:r>
            <w:proofErr w:type="spellStart"/>
            <w:r w:rsidRPr="008A2DB5">
              <w:rPr>
                <w:sz w:val="24"/>
                <w:lang w:val="ru-RU"/>
              </w:rPr>
              <w:t>разі</w:t>
            </w:r>
            <w:proofErr w:type="spellEnd"/>
            <w:r w:rsidRPr="008A2DB5">
              <w:rPr>
                <w:sz w:val="24"/>
                <w:lang w:val="ru-RU"/>
              </w:rPr>
              <w:t xml:space="preserve"> </w:t>
            </w:r>
            <w:proofErr w:type="spellStart"/>
            <w:r w:rsidRPr="008A2DB5">
              <w:rPr>
                <w:sz w:val="24"/>
                <w:lang w:val="ru-RU"/>
              </w:rPr>
              <w:t>її</w:t>
            </w:r>
            <w:proofErr w:type="spellEnd"/>
            <w:r w:rsidRPr="008A2DB5">
              <w:rPr>
                <w:sz w:val="24"/>
                <w:lang w:val="ru-RU"/>
              </w:rPr>
              <w:t xml:space="preserve"> </w:t>
            </w:r>
            <w:proofErr w:type="spellStart"/>
            <w:r w:rsidRPr="008A2DB5">
              <w:rPr>
                <w:sz w:val="24"/>
                <w:lang w:val="ru-RU"/>
              </w:rPr>
              <w:t>наявності</w:t>
            </w:r>
            <w:proofErr w:type="spellEnd"/>
            <w:r w:rsidRPr="008A2DB5">
              <w:rPr>
                <w:sz w:val="24"/>
                <w:lang w:val="ru-RU"/>
              </w:rPr>
              <w:t xml:space="preserve"> та </w:t>
            </w:r>
            <w:proofErr w:type="spellStart"/>
            <w:r w:rsidRPr="008A2DB5">
              <w:rPr>
                <w:sz w:val="24"/>
                <w:lang w:val="ru-RU"/>
              </w:rPr>
              <w:t>використання</w:t>
            </w:r>
            <w:proofErr w:type="spellEnd"/>
            <w:r w:rsidRPr="008A2DB5">
              <w:rPr>
                <w:sz w:val="24"/>
                <w:lang w:val="ru-RU"/>
              </w:rPr>
              <w:t xml:space="preserve">), у </w:t>
            </w:r>
            <w:proofErr w:type="spellStart"/>
            <w:r w:rsidRPr="008A2DB5">
              <w:rPr>
                <w:sz w:val="24"/>
                <w:lang w:val="ru-RU"/>
              </w:rPr>
              <w:t>якому</w:t>
            </w:r>
            <w:proofErr w:type="spellEnd"/>
            <w:r w:rsidRPr="008A2DB5">
              <w:rPr>
                <w:sz w:val="24"/>
                <w:lang w:val="ru-RU"/>
              </w:rPr>
              <w:t xml:space="preserve"> </w:t>
            </w:r>
            <w:proofErr w:type="spellStart"/>
            <w:r w:rsidRPr="008A2DB5">
              <w:rPr>
                <w:sz w:val="24"/>
                <w:lang w:val="ru-RU"/>
              </w:rPr>
              <w:t>зазначає</w:t>
            </w:r>
            <w:proofErr w:type="spellEnd"/>
            <w:r w:rsidRPr="008A2DB5">
              <w:rPr>
                <w:sz w:val="24"/>
                <w:lang w:val="ru-RU"/>
              </w:rPr>
              <w:t xml:space="preserve"> </w:t>
            </w:r>
            <w:proofErr w:type="spellStart"/>
            <w:r w:rsidRPr="008A2DB5">
              <w:rPr>
                <w:sz w:val="24"/>
                <w:lang w:val="ru-RU"/>
              </w:rPr>
              <w:t>законодавчі</w:t>
            </w:r>
            <w:proofErr w:type="spellEnd"/>
            <w:r w:rsidRPr="008A2DB5">
              <w:rPr>
                <w:sz w:val="24"/>
                <w:lang w:val="ru-RU"/>
              </w:rPr>
              <w:t xml:space="preserve"> </w:t>
            </w:r>
            <w:proofErr w:type="spellStart"/>
            <w:r w:rsidRPr="008A2DB5">
              <w:rPr>
                <w:sz w:val="24"/>
                <w:lang w:val="ru-RU"/>
              </w:rPr>
              <w:t>підстави</w:t>
            </w:r>
            <w:proofErr w:type="spellEnd"/>
            <w:r w:rsidRPr="008A2DB5">
              <w:rPr>
                <w:sz w:val="24"/>
                <w:lang w:val="ru-RU"/>
              </w:rPr>
              <w:t xml:space="preserve"> </w:t>
            </w:r>
            <w:proofErr w:type="spellStart"/>
            <w:r w:rsidRPr="008A2DB5">
              <w:rPr>
                <w:sz w:val="24"/>
                <w:lang w:val="ru-RU"/>
              </w:rPr>
              <w:t>ненадання</w:t>
            </w:r>
            <w:proofErr w:type="spellEnd"/>
            <w:r w:rsidRPr="008A2DB5">
              <w:rPr>
                <w:sz w:val="24"/>
                <w:lang w:val="ru-RU"/>
              </w:rPr>
              <w:t xml:space="preserve"> </w:t>
            </w:r>
            <w:proofErr w:type="spellStart"/>
            <w:r w:rsidRPr="008A2DB5">
              <w:rPr>
                <w:sz w:val="24"/>
                <w:lang w:val="ru-RU"/>
              </w:rPr>
              <w:t>відповідних</w:t>
            </w:r>
            <w:proofErr w:type="spellEnd"/>
            <w:r w:rsidRPr="008A2DB5">
              <w:rPr>
                <w:sz w:val="24"/>
                <w:lang w:val="ru-RU"/>
              </w:rPr>
              <w:t xml:space="preserve"> </w:t>
            </w:r>
            <w:proofErr w:type="spellStart"/>
            <w:r w:rsidRPr="008A2DB5">
              <w:rPr>
                <w:sz w:val="24"/>
                <w:lang w:val="ru-RU"/>
              </w:rPr>
              <w:t>документів</w:t>
            </w:r>
            <w:proofErr w:type="spellEnd"/>
            <w:r w:rsidRPr="008A2DB5">
              <w:rPr>
                <w:sz w:val="24"/>
                <w:lang w:val="ru-RU"/>
              </w:rPr>
              <w:t xml:space="preserve">, </w:t>
            </w:r>
            <w:proofErr w:type="spellStart"/>
            <w:r w:rsidRPr="008A2DB5">
              <w:rPr>
                <w:sz w:val="24"/>
                <w:lang w:val="ru-RU"/>
              </w:rPr>
              <w:t>замовник</w:t>
            </w:r>
            <w:proofErr w:type="spellEnd"/>
            <w:r w:rsidRPr="008A2DB5">
              <w:rPr>
                <w:sz w:val="24"/>
                <w:lang w:val="ru-RU"/>
              </w:rPr>
              <w:t xml:space="preserve"> </w:t>
            </w:r>
            <w:proofErr w:type="spellStart"/>
            <w:r w:rsidRPr="008A2DB5">
              <w:rPr>
                <w:sz w:val="24"/>
                <w:lang w:val="ru-RU"/>
              </w:rPr>
              <w:t>відхиляє</w:t>
            </w:r>
            <w:proofErr w:type="spellEnd"/>
            <w:r w:rsidRPr="008A2DB5">
              <w:rPr>
                <w:sz w:val="24"/>
                <w:lang w:val="ru-RU"/>
              </w:rPr>
              <w:t xml:space="preserve"> </w:t>
            </w:r>
            <w:proofErr w:type="spellStart"/>
            <w:r w:rsidRPr="008A2DB5">
              <w:rPr>
                <w:sz w:val="24"/>
                <w:lang w:val="ru-RU"/>
              </w:rPr>
              <w:t>пропозицію</w:t>
            </w:r>
            <w:proofErr w:type="spellEnd"/>
            <w:r w:rsidRPr="008A2DB5">
              <w:rPr>
                <w:sz w:val="24"/>
                <w:lang w:val="ru-RU"/>
              </w:rPr>
              <w:t xml:space="preserve"> такого</w:t>
            </w:r>
            <w:r w:rsidRPr="008A2DB5">
              <w:rPr>
                <w:spacing w:val="-3"/>
                <w:sz w:val="24"/>
                <w:lang w:val="ru-RU"/>
              </w:rPr>
              <w:t xml:space="preserve"> </w:t>
            </w:r>
            <w:proofErr w:type="spellStart"/>
            <w:r w:rsidRPr="008A2DB5">
              <w:rPr>
                <w:sz w:val="24"/>
                <w:lang w:val="ru-RU"/>
              </w:rPr>
              <w:t>учасника</w:t>
            </w:r>
            <w:proofErr w:type="spellEnd"/>
            <w:r w:rsidRPr="008A2DB5">
              <w:rPr>
                <w:sz w:val="24"/>
                <w:lang w:val="ru-RU"/>
              </w:rPr>
              <w:t>.</w:t>
            </w:r>
          </w:p>
        </w:tc>
      </w:tr>
    </w:tbl>
    <w:p w14:paraId="2952BEE3" w14:textId="77777777" w:rsidR="005C5106" w:rsidRDefault="005C5106" w:rsidP="00A757CE">
      <w:pPr>
        <w:spacing w:before="74"/>
        <w:ind w:left="-426"/>
        <w:jc w:val="both"/>
        <w:rPr>
          <w:i/>
          <w:sz w:val="20"/>
        </w:rPr>
      </w:pPr>
      <w:r w:rsidRPr="008A2DB5">
        <w:rPr>
          <w:b/>
          <w:i/>
          <w:sz w:val="20"/>
        </w:rPr>
        <w:lastRenderedPageBreak/>
        <w:t xml:space="preserve">ПРИМІТКА: </w:t>
      </w:r>
      <w:r w:rsidRPr="008A2DB5">
        <w:rPr>
          <w:i/>
          <w:sz w:val="20"/>
        </w:rPr>
        <w:t xml:space="preserve">Усі документи, які подаються учасником, зокрема </w:t>
      </w:r>
      <w:proofErr w:type="spellStart"/>
      <w:r w:rsidRPr="008A2DB5">
        <w:rPr>
          <w:i/>
          <w:sz w:val="20"/>
        </w:rPr>
        <w:t>сканкопії</w:t>
      </w:r>
      <w:proofErr w:type="spellEnd"/>
      <w:r w:rsidRPr="008A2DB5">
        <w:rPr>
          <w:i/>
          <w:sz w:val="20"/>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r>
        <w:rPr>
          <w:i/>
          <w:sz w:val="20"/>
        </w:rPr>
        <w:t xml:space="preserve"> </w:t>
      </w:r>
    </w:p>
    <w:p w14:paraId="6671D218" w14:textId="77777777" w:rsidR="00AD34DF" w:rsidRPr="004B1925" w:rsidRDefault="00AD34DF" w:rsidP="002C499A">
      <w:pPr>
        <w:ind w:left="-426" w:firstLine="708"/>
        <w:jc w:val="both"/>
        <w:rPr>
          <w:rFonts w:ascii="Times New Roman" w:hAnsi="Times New Roman" w:cs="Times New Roman"/>
          <w:sz w:val="24"/>
          <w:szCs w:val="24"/>
        </w:rPr>
      </w:pPr>
      <w:r w:rsidRPr="004B1925">
        <w:rPr>
          <w:rFonts w:ascii="Times New Roman" w:hAnsi="Times New Roman" w:cs="Times New Roman"/>
          <w:sz w:val="24"/>
          <w:szCs w:val="24"/>
        </w:rPr>
        <w:t>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3795D56F" w14:textId="77777777" w:rsidR="00CA4271" w:rsidRDefault="00334E13" w:rsidP="002C499A">
      <w:pPr>
        <w:spacing w:after="0" w:line="240" w:lineRule="auto"/>
        <w:ind w:left="-426" w:firstLine="708"/>
        <w:jc w:val="both"/>
        <w:rPr>
          <w:rFonts w:ascii="Times New Roman" w:eastAsia="Times New Roman" w:hAnsi="Times New Roman" w:cs="Times New Roman"/>
          <w:i/>
          <w:sz w:val="24"/>
          <w:szCs w:val="24"/>
        </w:rPr>
      </w:pPr>
      <w:r w:rsidRPr="00334E1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334E13">
          <w:rPr>
            <w:rFonts w:ascii="Times New Roman" w:hAnsi="Times New Roman" w:cs="Times New Roman"/>
            <w:sz w:val="24"/>
            <w:szCs w:val="24"/>
          </w:rPr>
          <w:t>частини третьої</w:t>
        </w:r>
      </w:hyperlink>
      <w:r w:rsidRPr="00334E13">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A29E0B0" w14:textId="77777777" w:rsidR="00CA4271" w:rsidRDefault="00CA4271" w:rsidP="00CA4271">
      <w:pPr>
        <w:spacing w:after="0" w:line="240" w:lineRule="auto"/>
        <w:jc w:val="right"/>
        <w:rPr>
          <w:rFonts w:ascii="Times New Roman" w:eastAsia="Times New Roman" w:hAnsi="Times New Roman" w:cs="Times New Roman"/>
          <w:i/>
          <w:sz w:val="24"/>
          <w:szCs w:val="24"/>
        </w:rPr>
      </w:pPr>
    </w:p>
    <w:p w14:paraId="039D7FDB"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4C3EA5B6"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1A6816F4"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26454E55"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4BDAD57D"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253D089C"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3180073D"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17A27C57"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4F88CC87"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4E1B365A"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0500F656"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10F6FA57"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6DEE9ED0"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764F8F24"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65334266" w14:textId="77777777" w:rsidR="00500094" w:rsidRDefault="00500094" w:rsidP="00CA4271">
      <w:pPr>
        <w:spacing w:after="0" w:line="240" w:lineRule="auto"/>
        <w:jc w:val="right"/>
        <w:rPr>
          <w:rFonts w:ascii="Times New Roman" w:eastAsia="Times New Roman" w:hAnsi="Times New Roman" w:cs="Times New Roman"/>
          <w:i/>
          <w:sz w:val="24"/>
          <w:szCs w:val="24"/>
        </w:rPr>
      </w:pPr>
    </w:p>
    <w:p w14:paraId="7A8739AA" w14:textId="77777777" w:rsidR="00887053" w:rsidRDefault="00887053" w:rsidP="009B4DE8">
      <w:pPr>
        <w:ind w:right="282"/>
        <w:jc w:val="right"/>
        <w:rPr>
          <w:rFonts w:ascii="Times New Roman" w:eastAsia="Times New Roman" w:hAnsi="Times New Roman" w:cs="Times New Roman"/>
          <w:b/>
          <w:sz w:val="24"/>
          <w:szCs w:val="24"/>
        </w:rPr>
      </w:pPr>
    </w:p>
    <w:p w14:paraId="30BC1D34" w14:textId="77777777" w:rsidR="00EC1EBA" w:rsidRDefault="00EC1EBA" w:rsidP="009B4DE8">
      <w:pPr>
        <w:ind w:right="282"/>
        <w:jc w:val="right"/>
        <w:rPr>
          <w:rFonts w:ascii="Times New Roman" w:eastAsia="Times New Roman" w:hAnsi="Times New Roman" w:cs="Times New Roman"/>
          <w:b/>
          <w:sz w:val="24"/>
          <w:szCs w:val="24"/>
        </w:rPr>
      </w:pPr>
    </w:p>
    <w:p w14:paraId="3BB923D7" w14:textId="77777777" w:rsidR="00EC1EBA" w:rsidRDefault="00EC1EBA" w:rsidP="009B4DE8">
      <w:pPr>
        <w:ind w:right="282"/>
        <w:jc w:val="right"/>
        <w:rPr>
          <w:rFonts w:ascii="Times New Roman" w:eastAsia="Times New Roman" w:hAnsi="Times New Roman" w:cs="Times New Roman"/>
          <w:b/>
          <w:sz w:val="24"/>
          <w:szCs w:val="24"/>
        </w:rPr>
      </w:pPr>
    </w:p>
    <w:p w14:paraId="48A0C1AD" w14:textId="77777777" w:rsidR="00782936" w:rsidRDefault="00782936" w:rsidP="009B4DE8">
      <w:pPr>
        <w:ind w:right="282"/>
        <w:jc w:val="right"/>
        <w:rPr>
          <w:rFonts w:ascii="Times New Roman" w:eastAsia="Times New Roman" w:hAnsi="Times New Roman" w:cs="Times New Roman"/>
          <w:b/>
          <w:sz w:val="24"/>
          <w:szCs w:val="24"/>
        </w:rPr>
      </w:pPr>
    </w:p>
    <w:p w14:paraId="5A32EA21" w14:textId="77777777" w:rsidR="00782936" w:rsidRDefault="00782936" w:rsidP="009B4DE8">
      <w:pPr>
        <w:ind w:right="282"/>
        <w:jc w:val="right"/>
        <w:rPr>
          <w:rFonts w:ascii="Times New Roman" w:eastAsia="Times New Roman" w:hAnsi="Times New Roman" w:cs="Times New Roman"/>
          <w:b/>
          <w:sz w:val="24"/>
          <w:szCs w:val="24"/>
        </w:rPr>
      </w:pPr>
    </w:p>
    <w:p w14:paraId="6E4CDD7C" w14:textId="77777777" w:rsidR="00B638AA" w:rsidRDefault="00B638AA" w:rsidP="009B4DE8">
      <w:pPr>
        <w:ind w:right="282"/>
        <w:jc w:val="right"/>
        <w:rPr>
          <w:rFonts w:ascii="Times New Roman" w:eastAsia="Times New Roman" w:hAnsi="Times New Roman" w:cs="Times New Roman"/>
          <w:b/>
          <w:sz w:val="24"/>
          <w:szCs w:val="24"/>
        </w:rPr>
      </w:pPr>
    </w:p>
    <w:p w14:paraId="15D9D4A9" w14:textId="77777777" w:rsidR="00B638AA" w:rsidRDefault="00B638AA" w:rsidP="009B4DE8">
      <w:pPr>
        <w:ind w:right="282"/>
        <w:jc w:val="right"/>
        <w:rPr>
          <w:rFonts w:ascii="Times New Roman" w:eastAsia="Times New Roman" w:hAnsi="Times New Roman" w:cs="Times New Roman"/>
          <w:b/>
          <w:sz w:val="24"/>
          <w:szCs w:val="24"/>
        </w:rPr>
      </w:pPr>
    </w:p>
    <w:p w14:paraId="60C01F8C" w14:textId="77777777" w:rsidR="00B638AA" w:rsidRDefault="00B638AA" w:rsidP="009B4DE8">
      <w:pPr>
        <w:ind w:right="282"/>
        <w:jc w:val="right"/>
        <w:rPr>
          <w:rFonts w:ascii="Times New Roman" w:eastAsia="Times New Roman" w:hAnsi="Times New Roman" w:cs="Times New Roman"/>
          <w:b/>
          <w:sz w:val="24"/>
          <w:szCs w:val="24"/>
        </w:rPr>
      </w:pPr>
    </w:p>
    <w:p w14:paraId="45873AFD" w14:textId="77777777" w:rsidR="00B638AA" w:rsidRDefault="00B638AA" w:rsidP="009B4DE8">
      <w:pPr>
        <w:ind w:right="282"/>
        <w:jc w:val="right"/>
        <w:rPr>
          <w:rFonts w:ascii="Times New Roman" w:eastAsia="Times New Roman" w:hAnsi="Times New Roman" w:cs="Times New Roman"/>
          <w:b/>
          <w:sz w:val="24"/>
          <w:szCs w:val="24"/>
        </w:rPr>
      </w:pPr>
    </w:p>
    <w:p w14:paraId="6FEEE2C9" w14:textId="77777777" w:rsidR="00B638AA" w:rsidRDefault="00B638AA" w:rsidP="009B4DE8">
      <w:pPr>
        <w:ind w:right="282"/>
        <w:jc w:val="right"/>
        <w:rPr>
          <w:rFonts w:ascii="Times New Roman" w:eastAsia="Times New Roman" w:hAnsi="Times New Roman" w:cs="Times New Roman"/>
          <w:b/>
          <w:sz w:val="24"/>
          <w:szCs w:val="24"/>
        </w:rPr>
      </w:pPr>
    </w:p>
    <w:p w14:paraId="3A7F21EB" w14:textId="77777777" w:rsidR="00B638AA" w:rsidRDefault="00B638AA" w:rsidP="009B4DE8">
      <w:pPr>
        <w:ind w:right="282"/>
        <w:jc w:val="right"/>
        <w:rPr>
          <w:rFonts w:ascii="Times New Roman" w:eastAsia="Times New Roman" w:hAnsi="Times New Roman" w:cs="Times New Roman"/>
          <w:b/>
          <w:sz w:val="24"/>
          <w:szCs w:val="24"/>
        </w:rPr>
      </w:pPr>
    </w:p>
    <w:p w14:paraId="3A45199A" w14:textId="77777777" w:rsidR="00B638AA" w:rsidRDefault="00B638AA" w:rsidP="009B4DE8">
      <w:pPr>
        <w:ind w:right="282"/>
        <w:jc w:val="right"/>
        <w:rPr>
          <w:rFonts w:ascii="Times New Roman" w:eastAsia="Times New Roman" w:hAnsi="Times New Roman" w:cs="Times New Roman"/>
          <w:b/>
          <w:sz w:val="24"/>
          <w:szCs w:val="24"/>
        </w:rPr>
      </w:pPr>
    </w:p>
    <w:p w14:paraId="352122D7" w14:textId="77777777" w:rsidR="00014B39" w:rsidRDefault="00014B39" w:rsidP="009B4DE8">
      <w:pPr>
        <w:ind w:right="282"/>
        <w:jc w:val="right"/>
        <w:rPr>
          <w:rFonts w:ascii="Times New Roman" w:eastAsia="Times New Roman" w:hAnsi="Times New Roman" w:cs="Times New Roman"/>
          <w:b/>
          <w:sz w:val="24"/>
          <w:szCs w:val="24"/>
        </w:rPr>
      </w:pPr>
    </w:p>
    <w:p w14:paraId="07F3EBA3" w14:textId="77777777" w:rsidR="005B4552" w:rsidRDefault="005B4552" w:rsidP="009B4DE8">
      <w:pPr>
        <w:ind w:right="282"/>
        <w:jc w:val="right"/>
        <w:rPr>
          <w:rFonts w:ascii="Times New Roman" w:eastAsia="Times New Roman" w:hAnsi="Times New Roman" w:cs="Times New Roman"/>
          <w:b/>
          <w:sz w:val="24"/>
          <w:szCs w:val="24"/>
        </w:rPr>
      </w:pPr>
    </w:p>
    <w:p w14:paraId="33A372A7" w14:textId="77777777" w:rsidR="005B4552" w:rsidRDefault="005B4552" w:rsidP="009B4DE8">
      <w:pPr>
        <w:ind w:right="282"/>
        <w:jc w:val="right"/>
        <w:rPr>
          <w:rFonts w:ascii="Times New Roman" w:eastAsia="Times New Roman" w:hAnsi="Times New Roman" w:cs="Times New Roman"/>
          <w:b/>
          <w:sz w:val="24"/>
          <w:szCs w:val="24"/>
        </w:rPr>
      </w:pPr>
    </w:p>
    <w:p w14:paraId="2072517A" w14:textId="77777777" w:rsidR="00CA4271" w:rsidRDefault="00CA4271" w:rsidP="009B4DE8">
      <w:pPr>
        <w:ind w:right="28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5CAC82DF"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10065" w:type="dxa"/>
        <w:tblInd w:w="-5" w:type="dxa"/>
        <w:tblLayout w:type="fixed"/>
        <w:tblLook w:val="0400" w:firstRow="0" w:lastRow="0" w:firstColumn="0" w:lastColumn="0" w:noHBand="0" w:noVBand="1"/>
      </w:tblPr>
      <w:tblGrid>
        <w:gridCol w:w="567"/>
        <w:gridCol w:w="4995"/>
        <w:gridCol w:w="4503"/>
      </w:tblGrid>
      <w:tr w:rsidR="00CA4271" w14:paraId="3799BD4E"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57EC6" w14:textId="77777777" w:rsidR="00CA4271" w:rsidRDefault="00CA4271" w:rsidP="00752623">
            <w:pPr>
              <w:spacing w:after="0" w:line="240" w:lineRule="auto"/>
              <w:jc w:val="center"/>
              <w:rPr>
                <w:rFonts w:ascii="Times New Roman" w:eastAsia="Times New Roman" w:hAnsi="Times New Roman" w:cs="Times New Roman"/>
                <w:sz w:val="24"/>
                <w:szCs w:val="24"/>
                <w:highlight w:val="white"/>
              </w:rPr>
            </w:pPr>
            <w:bookmarkStart w:id="2" w:name="_heading=h.gjdgxs" w:colFirst="0" w:colLast="0"/>
            <w:bookmarkEnd w:id="2"/>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D62FE" w14:textId="77777777" w:rsidR="00CA4271" w:rsidRDefault="00CA4271" w:rsidP="0075262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434BAE26" w14:textId="77777777" w:rsidR="00CA4271" w:rsidRDefault="00CA4271" w:rsidP="00752623">
            <w:pPr>
              <w:spacing w:after="0" w:line="240" w:lineRule="auto"/>
              <w:rPr>
                <w:rFonts w:ascii="Times New Roman" w:eastAsia="Times New Roman" w:hAnsi="Times New Roman" w:cs="Times New Roman"/>
                <w:sz w:val="24"/>
                <w:szCs w:val="24"/>
                <w:highlight w:val="white"/>
              </w:rPr>
            </w:pPr>
          </w:p>
        </w:tc>
        <w:tc>
          <w:tcPr>
            <w:tcW w:w="4503" w:type="dxa"/>
            <w:tcBorders>
              <w:top w:val="single" w:sz="4" w:space="0" w:color="000000"/>
              <w:left w:val="single" w:sz="4" w:space="0" w:color="000000"/>
              <w:bottom w:val="single" w:sz="4" w:space="0" w:color="000000"/>
              <w:right w:val="single" w:sz="4" w:space="0" w:color="000000"/>
            </w:tcBorders>
            <w:vAlign w:val="center"/>
          </w:tcPr>
          <w:p w14:paraId="4964B5A8" w14:textId="77777777" w:rsidR="00CA4271" w:rsidRDefault="00CA4271" w:rsidP="00752623">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111495BB"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039EC"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ACB6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03" w:type="dxa"/>
            <w:tcBorders>
              <w:top w:val="single" w:sz="4" w:space="0" w:color="000000"/>
              <w:left w:val="single" w:sz="4" w:space="0" w:color="000000"/>
              <w:bottom w:val="single" w:sz="4" w:space="0" w:color="000000"/>
              <w:right w:val="single" w:sz="4" w:space="0" w:color="000000"/>
            </w:tcBorders>
          </w:tcPr>
          <w:p w14:paraId="70192E5D"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w:t>
            </w:r>
          </w:p>
        </w:tc>
      </w:tr>
      <w:tr w:rsidR="00CA4271" w14:paraId="3F5AAE95"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E8CB"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FA6FC"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503" w:type="dxa"/>
            <w:tcBorders>
              <w:top w:val="single" w:sz="4" w:space="0" w:color="000000"/>
              <w:left w:val="single" w:sz="4" w:space="0" w:color="000000"/>
              <w:bottom w:val="single" w:sz="4" w:space="0" w:color="000000"/>
              <w:right w:val="single" w:sz="4" w:space="0" w:color="000000"/>
            </w:tcBorders>
          </w:tcPr>
          <w:p w14:paraId="09A5F954"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F6A3041"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6445"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B7240"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3" w:type="dxa"/>
            <w:tcBorders>
              <w:top w:val="single" w:sz="4" w:space="0" w:color="000000"/>
              <w:left w:val="single" w:sz="4" w:space="0" w:color="000000"/>
              <w:bottom w:val="single" w:sz="4" w:space="0" w:color="000000"/>
              <w:right w:val="single" w:sz="4" w:space="0" w:color="000000"/>
            </w:tcBorders>
          </w:tcPr>
          <w:p w14:paraId="793ACA27"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28189C85"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A11A5"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3AD39"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503" w:type="dxa"/>
            <w:tcBorders>
              <w:top w:val="single" w:sz="4" w:space="0" w:color="000000"/>
              <w:left w:val="single" w:sz="4" w:space="0" w:color="000000"/>
              <w:bottom w:val="single" w:sz="4" w:space="0" w:color="000000"/>
              <w:right w:val="single" w:sz="4" w:space="0" w:color="000000"/>
            </w:tcBorders>
          </w:tcPr>
          <w:p w14:paraId="03E94C16"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0AC44AD6"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5A74"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00090"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Borders>
              <w:top w:val="single" w:sz="4" w:space="0" w:color="000000"/>
              <w:left w:val="single" w:sz="4" w:space="0" w:color="000000"/>
              <w:bottom w:val="single" w:sz="4" w:space="0" w:color="000000"/>
              <w:right w:val="single" w:sz="4" w:space="0" w:color="000000"/>
            </w:tcBorders>
          </w:tcPr>
          <w:p w14:paraId="4A3267C8"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27E5C10"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ABCA"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6392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tcBorders>
              <w:top w:val="single" w:sz="4" w:space="0" w:color="000000"/>
              <w:left w:val="single" w:sz="4" w:space="0" w:color="000000"/>
              <w:bottom w:val="single" w:sz="4" w:space="0" w:color="000000"/>
              <w:right w:val="single" w:sz="4" w:space="0" w:color="000000"/>
            </w:tcBorders>
          </w:tcPr>
          <w:p w14:paraId="4ACA6B2C"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6DFCF04F"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EACED"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CD524" w14:textId="77777777" w:rsidR="00CA4271" w:rsidRDefault="00CA4271" w:rsidP="00752623">
            <w:pPr>
              <w:spacing w:after="0" w:line="240" w:lineRule="auto"/>
              <w:jc w:val="both"/>
              <w:rPr>
                <w:rFonts w:ascii="Times New Roman" w:eastAsia="Times New Roman" w:hAnsi="Times New Roman" w:cs="Times New Roman"/>
                <w:sz w:val="24"/>
                <w:szCs w:val="24"/>
              </w:rPr>
            </w:pPr>
          </w:p>
          <w:p w14:paraId="1269A624"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03" w:type="dxa"/>
            <w:tcBorders>
              <w:top w:val="single" w:sz="4" w:space="0" w:color="000000"/>
              <w:left w:val="single" w:sz="4" w:space="0" w:color="000000"/>
              <w:bottom w:val="single" w:sz="4" w:space="0" w:color="000000"/>
              <w:right w:val="single" w:sz="4" w:space="0" w:color="000000"/>
            </w:tcBorders>
          </w:tcPr>
          <w:p w14:paraId="7A17614E"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r>
      <w:tr w:rsidR="00CA4271" w14:paraId="792A4CE7"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BF406"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D3E4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03" w:type="dxa"/>
            <w:tcBorders>
              <w:top w:val="single" w:sz="4" w:space="0" w:color="000000"/>
              <w:left w:val="single" w:sz="4" w:space="0" w:color="000000"/>
              <w:bottom w:val="single" w:sz="4" w:space="0" w:color="000000"/>
              <w:right w:val="single" w:sz="4" w:space="0" w:color="000000"/>
            </w:tcBorders>
          </w:tcPr>
          <w:p w14:paraId="507A26AB"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4E048EE3"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53180"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8F7CF"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03" w:type="dxa"/>
            <w:tcBorders>
              <w:top w:val="single" w:sz="4" w:space="0" w:color="000000"/>
              <w:left w:val="single" w:sz="4" w:space="0" w:color="000000"/>
              <w:bottom w:val="single" w:sz="4" w:space="0" w:color="000000"/>
              <w:right w:val="single" w:sz="4" w:space="0" w:color="000000"/>
            </w:tcBorders>
          </w:tcPr>
          <w:p w14:paraId="6DA780C9"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681F24FE"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A7BA6"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5957" w14:textId="77777777" w:rsidR="00CA4271" w:rsidRPr="00EC1EBA" w:rsidRDefault="00CA4271" w:rsidP="00752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03" w:type="dxa"/>
            <w:tcBorders>
              <w:top w:val="single" w:sz="4" w:space="0" w:color="000000"/>
              <w:left w:val="single" w:sz="4" w:space="0" w:color="000000"/>
              <w:bottom w:val="single" w:sz="4" w:space="0" w:color="000000"/>
              <w:right w:val="single" w:sz="4" w:space="0" w:color="000000"/>
            </w:tcBorders>
          </w:tcPr>
          <w:p w14:paraId="7FEDFD66"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14:paraId="2EF83B7F"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B2215"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73222"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503" w:type="dxa"/>
            <w:tcBorders>
              <w:top w:val="single" w:sz="4" w:space="0" w:color="000000"/>
              <w:left w:val="single" w:sz="4" w:space="0" w:color="000000"/>
              <w:bottom w:val="single" w:sz="4" w:space="0" w:color="000000"/>
              <w:right w:val="single" w:sz="4" w:space="0" w:color="000000"/>
            </w:tcBorders>
          </w:tcPr>
          <w:p w14:paraId="510B0629"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023633E1"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F407F"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F4F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tcBorders>
              <w:top w:val="single" w:sz="4" w:space="0" w:color="000000"/>
              <w:left w:val="single" w:sz="4" w:space="0" w:color="000000"/>
              <w:bottom w:val="single" w:sz="4" w:space="0" w:color="000000"/>
              <w:right w:val="single" w:sz="4" w:space="0" w:color="000000"/>
            </w:tcBorders>
          </w:tcPr>
          <w:p w14:paraId="5CA6B337"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685E7CC2" w14:textId="77777777" w:rsidTr="005F186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0EB9E"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C0509" w14:textId="77777777" w:rsidR="00CA4271" w:rsidRDefault="00CA4271" w:rsidP="00752623">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Pr>
                <w:rFonts w:ascii="Times New Roman" w:eastAsia="Times New Roman" w:hAnsi="Times New Roman" w:cs="Times New Roman"/>
                <w:sz w:val="24"/>
                <w:szCs w:val="24"/>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03" w:type="dxa"/>
            <w:tcBorders>
              <w:top w:val="single" w:sz="4" w:space="0" w:color="000000"/>
              <w:left w:val="single" w:sz="4" w:space="0" w:color="000000"/>
              <w:bottom w:val="single" w:sz="4" w:space="0" w:color="000000"/>
              <w:right w:val="single" w:sz="4" w:space="0" w:color="000000"/>
            </w:tcBorders>
          </w:tcPr>
          <w:p w14:paraId="072A05C3" w14:textId="77777777" w:rsidR="00CA4271" w:rsidRDefault="00CA4271" w:rsidP="00752623">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rPr>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Pr>
                <w:rFonts w:ascii="Times New Roman" w:eastAsia="Times New Roman" w:hAnsi="Times New Roman" w:cs="Times New Roman"/>
                <w:sz w:val="24"/>
                <w:szCs w:val="24"/>
              </w:rPr>
              <w:lastRenderedPageBreak/>
              <w:t>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22BB4FF" w14:textId="77777777" w:rsidR="00CA4271" w:rsidRDefault="00CA4271" w:rsidP="00752623">
            <w:pPr>
              <w:spacing w:after="0" w:line="240" w:lineRule="auto"/>
              <w:ind w:left="69" w:right="242" w:hanging="69"/>
              <w:jc w:val="both"/>
              <w:rPr>
                <w:rFonts w:ascii="Times New Roman" w:eastAsia="Times New Roman" w:hAnsi="Times New Roman" w:cs="Times New Roman"/>
                <w:sz w:val="24"/>
                <w:szCs w:val="24"/>
              </w:rPr>
            </w:pPr>
          </w:p>
          <w:p w14:paraId="11CB8C75" w14:textId="77777777" w:rsidR="00CA4271" w:rsidRDefault="00CA4271" w:rsidP="00752623">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48D814AF" w14:textId="77777777" w:rsidR="00CA4271" w:rsidRDefault="00CA4271" w:rsidP="00752623">
            <w:pPr>
              <w:spacing w:after="0" w:line="240" w:lineRule="auto"/>
              <w:ind w:left="69" w:right="242" w:hanging="69"/>
              <w:jc w:val="both"/>
              <w:rPr>
                <w:rFonts w:ascii="Times New Roman" w:eastAsia="Times New Roman" w:hAnsi="Times New Roman" w:cs="Times New Roman"/>
                <w:sz w:val="24"/>
                <w:szCs w:val="24"/>
              </w:rPr>
            </w:pPr>
          </w:p>
          <w:p w14:paraId="249E4F8C" w14:textId="77777777" w:rsidR="00CA4271" w:rsidRDefault="00CA4271" w:rsidP="00752623">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BE50296" w14:textId="77777777" w:rsidR="00CA4271" w:rsidRDefault="00CA4271" w:rsidP="00CA4271">
      <w:pPr>
        <w:rPr>
          <w:rFonts w:ascii="Times New Roman" w:eastAsia="Times New Roman" w:hAnsi="Times New Roman" w:cs="Times New Roman"/>
          <w:b/>
          <w:sz w:val="24"/>
          <w:szCs w:val="24"/>
          <w:highlight w:val="white"/>
        </w:rPr>
      </w:pPr>
    </w:p>
    <w:p w14:paraId="6BA0DB61"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10084" w:type="dxa"/>
        <w:tblInd w:w="-24" w:type="dxa"/>
        <w:tblLayout w:type="fixed"/>
        <w:tblLook w:val="0400" w:firstRow="0" w:lastRow="0" w:firstColumn="0" w:lastColumn="0" w:noHBand="0" w:noVBand="1"/>
      </w:tblPr>
      <w:tblGrid>
        <w:gridCol w:w="586"/>
        <w:gridCol w:w="4735"/>
        <w:gridCol w:w="4763"/>
      </w:tblGrid>
      <w:tr w:rsidR="00CA4271" w14:paraId="51B98DB9"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CFC7F" w14:textId="77777777" w:rsidR="00CA4271" w:rsidRDefault="00CA4271" w:rsidP="0075262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F491D" w14:textId="77777777" w:rsidR="00CA4271" w:rsidRDefault="00CA4271" w:rsidP="00752623">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4CE4A11F" w14:textId="77777777" w:rsidR="00CA4271" w:rsidRDefault="00CA4271" w:rsidP="00752623">
            <w:pPr>
              <w:spacing w:after="0" w:line="240" w:lineRule="auto"/>
              <w:rPr>
                <w:rFonts w:ascii="Times New Roman" w:eastAsia="Times New Roman" w:hAnsi="Times New Roman" w:cs="Times New Roman"/>
                <w:sz w:val="24"/>
                <w:szCs w:val="24"/>
                <w:highlight w:val="white"/>
              </w:rPr>
            </w:pPr>
          </w:p>
        </w:tc>
        <w:tc>
          <w:tcPr>
            <w:tcW w:w="4763" w:type="dxa"/>
            <w:tcBorders>
              <w:top w:val="single" w:sz="4" w:space="0" w:color="000000"/>
              <w:left w:val="single" w:sz="4" w:space="0" w:color="000000"/>
              <w:bottom w:val="single" w:sz="4" w:space="0" w:color="000000"/>
              <w:right w:val="single" w:sz="4" w:space="0" w:color="000000"/>
            </w:tcBorders>
            <w:vAlign w:val="center"/>
          </w:tcPr>
          <w:p w14:paraId="7A05F5F4" w14:textId="77777777" w:rsidR="00CA4271" w:rsidRDefault="00CA4271" w:rsidP="00752623">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7CF402BE"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C44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BC77B"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763" w:type="dxa"/>
            <w:tcBorders>
              <w:top w:val="single" w:sz="4" w:space="0" w:color="000000"/>
              <w:left w:val="single" w:sz="4" w:space="0" w:color="000000"/>
              <w:bottom w:val="single" w:sz="4" w:space="0" w:color="000000"/>
              <w:right w:val="single" w:sz="4" w:space="0" w:color="000000"/>
            </w:tcBorders>
          </w:tcPr>
          <w:p w14:paraId="086099AC" w14:textId="77777777" w:rsidR="00CA4271" w:rsidRDefault="003249E8"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626A03">
              <w:rPr>
                <w:rFonts w:ascii="Times New Roman" w:eastAsia="Times New Roman" w:hAnsi="Times New Roman" w:cs="Times New Roman"/>
                <w:sz w:val="24"/>
                <w:szCs w:val="24"/>
                <w:u w:val="single"/>
              </w:rPr>
              <w:t>здійснюється замовником самостійно</w:t>
            </w:r>
            <w:r>
              <w:rPr>
                <w:rFonts w:ascii="Times New Roman" w:eastAsia="Times New Roman" w:hAnsi="Times New Roman" w:cs="Times New Roman"/>
                <w:sz w:val="24"/>
                <w:szCs w:val="24"/>
              </w:rPr>
              <w:t>.</w:t>
            </w:r>
          </w:p>
        </w:tc>
      </w:tr>
      <w:tr w:rsidR="00CA4271" w14:paraId="7536C846"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3A1F"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47DEB"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763" w:type="dxa"/>
            <w:tcBorders>
              <w:top w:val="single" w:sz="4" w:space="0" w:color="000000"/>
              <w:left w:val="single" w:sz="4" w:space="0" w:color="000000"/>
              <w:bottom w:val="single" w:sz="4" w:space="0" w:color="000000"/>
              <w:right w:val="single" w:sz="4" w:space="0" w:color="000000"/>
            </w:tcBorders>
          </w:tcPr>
          <w:p w14:paraId="35CF853A"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CA4271" w14:paraId="659C2C3E"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E2D33"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DC77"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63" w:type="dxa"/>
            <w:tcBorders>
              <w:top w:val="single" w:sz="4" w:space="0" w:color="000000"/>
              <w:left w:val="single" w:sz="4" w:space="0" w:color="000000"/>
              <w:bottom w:val="single" w:sz="4" w:space="0" w:color="000000"/>
              <w:right w:val="single" w:sz="4" w:space="0" w:color="000000"/>
            </w:tcBorders>
          </w:tcPr>
          <w:p w14:paraId="48FE7A07"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14:paraId="2B057AEE"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A2E3A"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C2989"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763" w:type="dxa"/>
            <w:tcBorders>
              <w:top w:val="single" w:sz="4" w:space="0" w:color="000000"/>
              <w:left w:val="single" w:sz="4" w:space="0" w:color="000000"/>
              <w:bottom w:val="single" w:sz="4" w:space="0" w:color="000000"/>
              <w:right w:val="single" w:sz="4" w:space="0" w:color="000000"/>
            </w:tcBorders>
          </w:tcPr>
          <w:p w14:paraId="58C224AA"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2331A0">
              <w:rPr>
                <w:rFonts w:ascii="Times New Roman" w:eastAsia="Times New Roman" w:hAnsi="Times New Roman" w:cs="Times New Roman"/>
                <w:sz w:val="24"/>
                <w:szCs w:val="24"/>
                <w:u w:val="single"/>
              </w:rPr>
              <w:t>здійснюється замовником самостійно</w:t>
            </w:r>
            <w:r>
              <w:rPr>
                <w:rFonts w:ascii="Times New Roman" w:eastAsia="Times New Roman" w:hAnsi="Times New Roman" w:cs="Times New Roman"/>
                <w:sz w:val="24"/>
                <w:szCs w:val="24"/>
              </w:rPr>
              <w:t>.</w:t>
            </w:r>
          </w:p>
        </w:tc>
      </w:tr>
      <w:tr w:rsidR="00CA4271" w14:paraId="32257ECF"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9C8E4"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C90CC"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763" w:type="dxa"/>
            <w:tcBorders>
              <w:top w:val="single" w:sz="4" w:space="0" w:color="000000"/>
              <w:left w:val="single" w:sz="4" w:space="0" w:color="000000"/>
              <w:bottom w:val="single" w:sz="4" w:space="0" w:color="000000"/>
              <w:right w:val="single" w:sz="4" w:space="0" w:color="000000"/>
            </w:tcBorders>
          </w:tcPr>
          <w:p w14:paraId="483B9DE7"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14:paraId="24AA9B7D"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EA782"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1E0A"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763" w:type="dxa"/>
            <w:tcBorders>
              <w:top w:val="single" w:sz="4" w:space="0" w:color="000000"/>
              <w:left w:val="single" w:sz="4" w:space="0" w:color="000000"/>
              <w:bottom w:val="single" w:sz="4" w:space="0" w:color="000000"/>
              <w:right w:val="single" w:sz="4" w:space="0" w:color="000000"/>
            </w:tcBorders>
          </w:tcPr>
          <w:p w14:paraId="7FA62A1D"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14:paraId="679367E4"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BD51D"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970D"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подана учасником процедури закупівлі, який є пов’язаною </w:t>
            </w:r>
            <w:r>
              <w:rPr>
                <w:rFonts w:ascii="Times New Roman" w:eastAsia="Times New Roman" w:hAnsi="Times New Roman" w:cs="Times New Roman"/>
                <w:sz w:val="24"/>
                <w:szCs w:val="24"/>
              </w:rPr>
              <w:lastRenderedPageBreak/>
              <w:t>особою з іншими учасниками процедури закупівлі та/або з уповноваженою особою (особами), та/або з керівником замовника</w:t>
            </w:r>
          </w:p>
        </w:tc>
        <w:tc>
          <w:tcPr>
            <w:tcW w:w="4763" w:type="dxa"/>
            <w:tcBorders>
              <w:top w:val="single" w:sz="4" w:space="0" w:color="000000"/>
              <w:left w:val="single" w:sz="4" w:space="0" w:color="000000"/>
              <w:bottom w:val="single" w:sz="4" w:space="0" w:color="000000"/>
              <w:right w:val="single" w:sz="4" w:space="0" w:color="000000"/>
            </w:tcBorders>
          </w:tcPr>
          <w:p w14:paraId="4B6E7536" w14:textId="77777777" w:rsidR="00CA4271" w:rsidRDefault="003249E8"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w:t>
            </w:r>
            <w:r>
              <w:rPr>
                <w:rFonts w:ascii="Times New Roman" w:eastAsia="Times New Roman" w:hAnsi="Times New Roman" w:cs="Times New Roman"/>
                <w:sz w:val="24"/>
                <w:szCs w:val="24"/>
              </w:rPr>
              <w:lastRenderedPageBreak/>
              <w:t xml:space="preserve">відсутності підстави для відмови в участі </w:t>
            </w:r>
            <w:r w:rsidRPr="00626A03">
              <w:rPr>
                <w:rFonts w:ascii="Times New Roman" w:eastAsia="Times New Roman" w:hAnsi="Times New Roman" w:cs="Times New Roman"/>
                <w:sz w:val="24"/>
                <w:szCs w:val="24"/>
                <w:u w:val="single"/>
              </w:rPr>
              <w:t>здійснюється замовником самостійно</w:t>
            </w:r>
            <w:r>
              <w:rPr>
                <w:rFonts w:ascii="Times New Roman" w:eastAsia="Times New Roman" w:hAnsi="Times New Roman" w:cs="Times New Roman"/>
                <w:sz w:val="24"/>
                <w:szCs w:val="24"/>
              </w:rPr>
              <w:t>.</w:t>
            </w:r>
          </w:p>
        </w:tc>
      </w:tr>
      <w:tr w:rsidR="00CA4271" w14:paraId="5D4B3443"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766A"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7927"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763" w:type="dxa"/>
            <w:tcBorders>
              <w:top w:val="single" w:sz="4" w:space="0" w:color="000000"/>
              <w:left w:val="single" w:sz="4" w:space="0" w:color="000000"/>
              <w:bottom w:val="single" w:sz="4" w:space="0" w:color="000000"/>
              <w:right w:val="single" w:sz="4" w:space="0" w:color="000000"/>
            </w:tcBorders>
          </w:tcPr>
          <w:p w14:paraId="0EE0B34C"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626A03">
              <w:rPr>
                <w:rFonts w:ascii="Times New Roman" w:eastAsia="Times New Roman" w:hAnsi="Times New Roman" w:cs="Times New Roman"/>
                <w:sz w:val="24"/>
                <w:szCs w:val="24"/>
                <w:u w:val="single"/>
              </w:rPr>
              <w:t>здійснюється замовником самостійно</w:t>
            </w:r>
            <w:r>
              <w:rPr>
                <w:rFonts w:ascii="Times New Roman" w:eastAsia="Times New Roman" w:hAnsi="Times New Roman" w:cs="Times New Roman"/>
                <w:sz w:val="24"/>
                <w:szCs w:val="24"/>
              </w:rPr>
              <w:t>.</w:t>
            </w:r>
          </w:p>
        </w:tc>
      </w:tr>
      <w:tr w:rsidR="00CA4271" w14:paraId="0B7BBDE3"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0DD63"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9D9C8"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763" w:type="dxa"/>
            <w:tcBorders>
              <w:top w:val="single" w:sz="4" w:space="0" w:color="000000"/>
              <w:left w:val="single" w:sz="4" w:space="0" w:color="000000"/>
              <w:bottom w:val="single" w:sz="4" w:space="0" w:color="000000"/>
              <w:right w:val="single" w:sz="4" w:space="0" w:color="000000"/>
            </w:tcBorders>
          </w:tcPr>
          <w:p w14:paraId="7C84BE0C"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626A03">
              <w:rPr>
                <w:rFonts w:ascii="Times New Roman" w:eastAsia="Times New Roman" w:hAnsi="Times New Roman" w:cs="Times New Roman"/>
                <w:sz w:val="24"/>
                <w:szCs w:val="24"/>
                <w:u w:val="single"/>
              </w:rPr>
              <w:t>здійснюється замовником самостійно.</w:t>
            </w:r>
          </w:p>
        </w:tc>
      </w:tr>
      <w:tr w:rsidR="00CA4271" w14:paraId="20D6B096"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053C1"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9E5FC" w14:textId="77777777" w:rsidR="00CA4271" w:rsidRDefault="00CA4271" w:rsidP="00752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8C8CA56"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763" w:type="dxa"/>
            <w:tcBorders>
              <w:top w:val="single" w:sz="4" w:space="0" w:color="000000"/>
              <w:left w:val="single" w:sz="4" w:space="0" w:color="000000"/>
              <w:bottom w:val="single" w:sz="4" w:space="0" w:color="000000"/>
              <w:right w:val="single" w:sz="4" w:space="0" w:color="000000"/>
            </w:tcBorders>
          </w:tcPr>
          <w:p w14:paraId="4A07449F" w14:textId="77777777" w:rsidR="00CA4271" w:rsidRDefault="00CA4271" w:rsidP="002C499A">
            <w:pPr>
              <w:spacing w:after="0" w:line="240" w:lineRule="auto"/>
              <w:ind w:right="1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13E05983" w14:textId="77777777" w:rsidR="00CA4271" w:rsidRDefault="00CA4271" w:rsidP="00752623">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14:paraId="714B2EAD"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13498"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B9DB5"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763" w:type="dxa"/>
            <w:tcBorders>
              <w:top w:val="single" w:sz="4" w:space="0" w:color="000000"/>
              <w:left w:val="single" w:sz="4" w:space="0" w:color="000000"/>
              <w:bottom w:val="single" w:sz="4" w:space="0" w:color="000000"/>
              <w:right w:val="single" w:sz="4" w:space="0" w:color="000000"/>
            </w:tcBorders>
          </w:tcPr>
          <w:p w14:paraId="462E1793"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w:t>
            </w:r>
            <w:r w:rsidRPr="00AD551F">
              <w:rPr>
                <w:rFonts w:ascii="Times New Roman" w:eastAsia="Times New Roman" w:hAnsi="Times New Roman" w:cs="Times New Roman"/>
                <w:sz w:val="24"/>
                <w:szCs w:val="24"/>
                <w:u w:val="single"/>
              </w:rPr>
              <w:t>здійснюється замовником самостійно</w:t>
            </w:r>
            <w:r>
              <w:rPr>
                <w:rFonts w:ascii="Times New Roman" w:eastAsia="Times New Roman" w:hAnsi="Times New Roman" w:cs="Times New Roman"/>
                <w:sz w:val="24"/>
                <w:szCs w:val="24"/>
              </w:rPr>
              <w:t>.</w:t>
            </w:r>
          </w:p>
        </w:tc>
      </w:tr>
      <w:tr w:rsidR="00CA4271" w14:paraId="194E734A" w14:textId="77777777" w:rsidTr="005F186E">
        <w:trPr>
          <w:trHeight w:val="3692"/>
        </w:trPr>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9F9A"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9C16C"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63" w:type="dxa"/>
            <w:tcBorders>
              <w:top w:val="single" w:sz="4" w:space="0" w:color="000000"/>
              <w:left w:val="single" w:sz="4" w:space="0" w:color="000000"/>
              <w:bottom w:val="single" w:sz="4" w:space="0" w:color="000000"/>
              <w:right w:val="single" w:sz="4" w:space="0" w:color="000000"/>
            </w:tcBorders>
          </w:tcPr>
          <w:p w14:paraId="0DDE040F" w14:textId="77777777" w:rsidR="00CA4271" w:rsidRDefault="00CA4271" w:rsidP="00752623">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14:paraId="3F4319EE" w14:textId="77777777" w:rsidTr="005F186E">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AE6E" w14:textId="77777777" w:rsidR="00CA4271" w:rsidRDefault="00CA4271" w:rsidP="0075262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13</w:t>
            </w:r>
          </w:p>
        </w:tc>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595EB" w14:textId="77777777" w:rsidR="00CA4271" w:rsidRDefault="00CA4271" w:rsidP="00752623">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763" w:type="dxa"/>
            <w:tcBorders>
              <w:top w:val="single" w:sz="4" w:space="0" w:color="000000"/>
              <w:left w:val="single" w:sz="4" w:space="0" w:color="000000"/>
              <w:bottom w:val="single" w:sz="4" w:space="0" w:color="000000"/>
              <w:right w:val="single" w:sz="4" w:space="0" w:color="000000"/>
            </w:tcBorders>
          </w:tcPr>
          <w:p w14:paraId="26A517D6" w14:textId="77777777" w:rsidR="00CA4271" w:rsidRDefault="00CA4271" w:rsidP="007526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69040D0" w14:textId="77777777" w:rsidR="00CA4271" w:rsidRDefault="00CA4271" w:rsidP="00752623">
            <w:pPr>
              <w:spacing w:after="0" w:line="240" w:lineRule="auto"/>
              <w:jc w:val="both"/>
              <w:rPr>
                <w:rFonts w:ascii="Times New Roman" w:eastAsia="Times New Roman" w:hAnsi="Times New Roman" w:cs="Times New Roman"/>
                <w:color w:val="333333"/>
                <w:sz w:val="24"/>
                <w:szCs w:val="24"/>
              </w:rPr>
            </w:pPr>
          </w:p>
          <w:p w14:paraId="07133DC3" w14:textId="77777777" w:rsidR="00CA4271" w:rsidRDefault="00CA4271" w:rsidP="0075262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08351F49" w14:textId="77777777" w:rsidR="00CA4271" w:rsidRDefault="00CA4271" w:rsidP="00752623">
            <w:pPr>
              <w:spacing w:after="0" w:line="240" w:lineRule="auto"/>
              <w:jc w:val="both"/>
              <w:rPr>
                <w:rFonts w:ascii="Times New Roman" w:eastAsia="Times New Roman" w:hAnsi="Times New Roman" w:cs="Times New Roman"/>
                <w:color w:val="333333"/>
                <w:sz w:val="24"/>
                <w:szCs w:val="24"/>
              </w:rPr>
            </w:pPr>
          </w:p>
          <w:p w14:paraId="78FDE4E5" w14:textId="77777777" w:rsidR="00CA4271" w:rsidRDefault="00CA4271" w:rsidP="00752623">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B73F0A6" w14:textId="07134B2F" w:rsidR="00AD34DF" w:rsidRDefault="00CA4271" w:rsidP="00134BC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31C9621B" w14:textId="0A3808B8" w:rsidR="00AD34DF" w:rsidRPr="00134BCE" w:rsidRDefault="00CA4271" w:rsidP="00134BCE">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15C57190" w14:textId="77777777" w:rsidR="00CA4271" w:rsidRDefault="00CA4271" w:rsidP="002C499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E10E389" w14:textId="77777777" w:rsidR="00A168C0" w:rsidRDefault="00A168C0" w:rsidP="00A168C0">
      <w:pPr>
        <w:rPr>
          <w:rFonts w:ascii="Times New Roman" w:eastAsia="Times New Roman" w:hAnsi="Times New Roman" w:cs="Times New Roman"/>
          <w:b/>
          <w:sz w:val="24"/>
          <w:szCs w:val="24"/>
        </w:rPr>
      </w:pPr>
    </w:p>
    <w:p w14:paraId="763CDBED" w14:textId="3E90C9DD" w:rsidR="00CA4271" w:rsidRDefault="00CA4271" w:rsidP="002C499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63CD6CF2" w14:textId="77777777" w:rsidR="007159EE" w:rsidRDefault="007159EE" w:rsidP="00134BCE">
      <w:pPr>
        <w:rPr>
          <w:rFonts w:ascii="Times New Roman" w:eastAsia="Times New Roman" w:hAnsi="Times New Roman" w:cs="Times New Roman"/>
          <w:b/>
          <w:sz w:val="24"/>
          <w:szCs w:val="24"/>
        </w:rPr>
      </w:pPr>
    </w:p>
    <w:p w14:paraId="17CDFE19" w14:textId="77777777" w:rsidR="00451A04" w:rsidRDefault="00451A04" w:rsidP="002C499A">
      <w:pPr>
        <w:spacing w:line="242" w:lineRule="auto"/>
        <w:ind w:right="908"/>
        <w:jc w:val="center"/>
        <w:rPr>
          <w:rFonts w:ascii="Times New Roman" w:eastAsia="Times New Roman" w:hAnsi="Times New Roman" w:cs="Times New Roman"/>
          <w:b/>
          <w:sz w:val="24"/>
          <w:szCs w:val="24"/>
        </w:rPr>
      </w:pPr>
      <w:r w:rsidRPr="00451A0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14:paraId="5ACF3915" w14:textId="77777777" w:rsidR="007159EE" w:rsidRPr="00451A04" w:rsidRDefault="007159EE" w:rsidP="002C499A">
      <w:pPr>
        <w:spacing w:line="242" w:lineRule="auto"/>
        <w:ind w:right="908"/>
        <w:jc w:val="center"/>
        <w:rPr>
          <w:rFonts w:ascii="Times New Roman" w:eastAsia="Times New Roman" w:hAnsi="Times New Roman" w:cs="Times New Roman"/>
          <w:b/>
          <w:sz w:val="24"/>
          <w:szCs w:val="24"/>
        </w:rPr>
      </w:pPr>
    </w:p>
    <w:p w14:paraId="77ADC27D" w14:textId="54015515" w:rsidR="003F3500" w:rsidRPr="00A92A2F" w:rsidRDefault="00A168C0" w:rsidP="003F3500">
      <w:pPr>
        <w:suppressAutoHyphens/>
        <w:spacing w:after="0" w:line="240" w:lineRule="auto"/>
        <w:jc w:val="center"/>
        <w:rPr>
          <w:rFonts w:ascii="Times New Roman" w:eastAsia="Times New Roman" w:hAnsi="Times New Roman" w:cs="Times New Roman"/>
          <w:sz w:val="24"/>
          <w:szCs w:val="24"/>
        </w:rPr>
      </w:pPr>
      <w:r w:rsidRPr="00A168C0">
        <w:rPr>
          <w:rFonts w:ascii="Times New Roman" w:eastAsia="Times New Roman" w:hAnsi="Times New Roman" w:cs="Times New Roman"/>
          <w:b/>
          <w:sz w:val="24"/>
          <w:szCs w:val="24"/>
        </w:rPr>
        <w:t xml:space="preserve">Поточний ремонт приміщень </w:t>
      </w:r>
      <w:r>
        <w:rPr>
          <w:rFonts w:ascii="Times New Roman" w:eastAsia="Times New Roman" w:hAnsi="Times New Roman" w:cs="Times New Roman"/>
          <w:b/>
          <w:sz w:val="24"/>
          <w:szCs w:val="24"/>
        </w:rPr>
        <w:t>в</w:t>
      </w:r>
      <w:r w:rsidR="003F3500" w:rsidRPr="00A92A2F">
        <w:rPr>
          <w:rFonts w:ascii="Times New Roman" w:eastAsia="Times New Roman" w:hAnsi="Times New Roman" w:cs="Times New Roman"/>
          <w:b/>
          <w:sz w:val="24"/>
          <w:szCs w:val="24"/>
        </w:rPr>
        <w:t xml:space="preserve"> спеціалізованій школі І-ІІІ ступенів № 264 з поглибленим вивченням англійської мови Деснянського району міста Києва за </w:t>
      </w:r>
      <w:proofErr w:type="spellStart"/>
      <w:r w:rsidR="003F3500" w:rsidRPr="00A92A2F">
        <w:rPr>
          <w:rFonts w:ascii="Times New Roman" w:eastAsia="Times New Roman" w:hAnsi="Times New Roman" w:cs="Times New Roman"/>
          <w:b/>
          <w:sz w:val="24"/>
          <w:szCs w:val="24"/>
        </w:rPr>
        <w:t>адресою</w:t>
      </w:r>
      <w:proofErr w:type="spellEnd"/>
      <w:r w:rsidR="003F3500" w:rsidRPr="00A92A2F">
        <w:rPr>
          <w:rFonts w:ascii="Times New Roman" w:eastAsia="Times New Roman" w:hAnsi="Times New Roman" w:cs="Times New Roman"/>
          <w:b/>
          <w:sz w:val="24"/>
          <w:szCs w:val="24"/>
        </w:rPr>
        <w:t>: вул. Оноре де Бальзака, 8-Г</w:t>
      </w:r>
    </w:p>
    <w:p w14:paraId="600B1A56" w14:textId="77777777" w:rsidR="003F3500" w:rsidRDefault="003F3500" w:rsidP="003F3500">
      <w:pPr>
        <w:suppressAutoHyphens/>
        <w:spacing w:after="0" w:line="240" w:lineRule="auto"/>
        <w:jc w:val="center"/>
        <w:rPr>
          <w:rFonts w:ascii="Times New Roman" w:eastAsia="Times New Roman" w:hAnsi="Times New Roman" w:cs="Times New Roman"/>
          <w:sz w:val="24"/>
          <w:szCs w:val="24"/>
        </w:rPr>
      </w:pPr>
      <w:r w:rsidRPr="00A92A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92A2F">
        <w:rPr>
          <w:rFonts w:ascii="Times New Roman" w:eastAsia="Times New Roman" w:hAnsi="Times New Roman" w:cs="Times New Roman"/>
          <w:color w:val="000000"/>
          <w:sz w:val="24"/>
          <w:szCs w:val="24"/>
        </w:rPr>
        <w:t>код</w:t>
      </w:r>
      <w:r w:rsidRPr="00A92A2F">
        <w:rPr>
          <w:rFonts w:ascii="Times New Roman" w:eastAsia="Times New Roman" w:hAnsi="Times New Roman" w:cs="Times New Roman"/>
          <w:color w:val="000000"/>
          <w:sz w:val="24"/>
          <w:szCs w:val="24"/>
          <w:lang w:eastAsia="zh-CN"/>
        </w:rPr>
        <w:t xml:space="preserve"> ДК 015:2021</w:t>
      </w:r>
      <w:r w:rsidRPr="00A92A2F">
        <w:rPr>
          <w:rFonts w:ascii="Times New Roman" w:eastAsia="Times New Roman" w:hAnsi="Times New Roman" w:cs="Times New Roman"/>
          <w:color w:val="000000"/>
          <w:sz w:val="24"/>
          <w:szCs w:val="24"/>
          <w:lang w:eastAsia="zh-CN"/>
        </w:rPr>
        <w:softHyphen/>
        <w:t xml:space="preserve"> - </w:t>
      </w:r>
      <w:r w:rsidRPr="00A92A2F">
        <w:rPr>
          <w:rFonts w:ascii="Times New Roman" w:eastAsia="Times New Roman" w:hAnsi="Times New Roman" w:cs="Times New Roman"/>
          <w:sz w:val="24"/>
          <w:szCs w:val="24"/>
        </w:rPr>
        <w:t> 45450000-6 - Інші завершальні будівельні роботи</w:t>
      </w:r>
      <w:r>
        <w:rPr>
          <w:rFonts w:ascii="Times New Roman" w:eastAsia="Times New Roman" w:hAnsi="Times New Roman" w:cs="Times New Roman"/>
          <w:sz w:val="24"/>
          <w:szCs w:val="24"/>
        </w:rPr>
        <w:t>)</w:t>
      </w:r>
    </w:p>
    <w:p w14:paraId="690E7ABA" w14:textId="77777777" w:rsidR="007159EE" w:rsidRPr="00A92A2F" w:rsidRDefault="007159EE" w:rsidP="003F3500">
      <w:pPr>
        <w:suppressAutoHyphens/>
        <w:spacing w:after="0" w:line="240" w:lineRule="auto"/>
        <w:jc w:val="center"/>
        <w:rPr>
          <w:rFonts w:ascii="Times New Roman" w:eastAsia="Times New Roman" w:hAnsi="Times New Roman" w:cs="Times New Roman"/>
          <w:b/>
          <w:bCs/>
          <w:color w:val="000000"/>
          <w:lang w:eastAsia="zh-CN"/>
        </w:rPr>
      </w:pPr>
    </w:p>
    <w:p w14:paraId="72A6B33F" w14:textId="4BF28365" w:rsidR="003F3500" w:rsidRDefault="00CA20E8" w:rsidP="003F3500">
      <w:pPr>
        <w:pStyle w:val="a3"/>
        <w:ind w:right="908" w:firstLine="567"/>
      </w:pPr>
      <w:r w:rsidRPr="008A2DB5">
        <w:t xml:space="preserve">Об’єм робіт </w:t>
      </w:r>
      <w:r w:rsidR="00451A04" w:rsidRPr="008A2DB5">
        <w:t>:</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030A9" w14:paraId="2A10AA24" w14:textId="77777777" w:rsidTr="00EB22C8">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7A65DA23" w14:textId="77777777" w:rsidR="00B030A9" w:rsidRDefault="00B030A9" w:rsidP="00EB22C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306E6827" w14:textId="77777777" w:rsidR="00B030A9" w:rsidRDefault="00B030A9" w:rsidP="00EB22C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169E6854" w14:textId="77777777" w:rsidR="00B030A9" w:rsidRDefault="00B030A9" w:rsidP="00EB22C8">
            <w:pPr>
              <w:keepLines/>
              <w:autoSpaceDE w:val="0"/>
              <w:autoSpaceDN w:val="0"/>
              <w:spacing w:after="0" w:line="240" w:lineRule="auto"/>
              <w:jc w:val="center"/>
              <w:rPr>
                <w:rFonts w:ascii="Arial" w:hAnsi="Arial" w:cs="Arial"/>
                <w:spacing w:val="-3"/>
                <w:sz w:val="20"/>
                <w:szCs w:val="20"/>
              </w:rPr>
            </w:pPr>
          </w:p>
          <w:p w14:paraId="56150EE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0EA3440" w14:textId="77777777" w:rsidR="00B030A9" w:rsidRDefault="00B030A9" w:rsidP="00EB22C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3E33DC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FC62D4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0C2BE7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B030A9" w14:paraId="6CF5725A" w14:textId="77777777" w:rsidTr="00EB22C8">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C5BE1F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4BF8DE7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57AEF8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844747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534282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030A9" w14:paraId="25ECE0DF"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F30CF3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8A802B" w14:textId="77777777" w:rsidR="00B030A9" w:rsidRDefault="00B030A9" w:rsidP="00EB22C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Вхід</w:t>
            </w:r>
            <w:proofErr w:type="spellEnd"/>
            <w:r>
              <w:rPr>
                <w:rFonts w:ascii="Arial" w:hAnsi="Arial" w:cs="Arial"/>
                <w:spacing w:val="-3"/>
                <w:sz w:val="20"/>
                <w:szCs w:val="20"/>
                <w:lang w:val="en-US"/>
              </w:rPr>
              <w:t xml:space="preserve"> в </w:t>
            </w:r>
            <w:proofErr w:type="spellStart"/>
            <w:r>
              <w:rPr>
                <w:rFonts w:ascii="Arial" w:hAnsi="Arial" w:cs="Arial"/>
                <w:spacing w:val="-3"/>
                <w:sz w:val="20"/>
                <w:szCs w:val="20"/>
                <w:lang w:val="en-US"/>
              </w:rPr>
              <w:t>укриття</w:t>
            </w:r>
            <w:proofErr w:type="spellEnd"/>
          </w:p>
        </w:tc>
        <w:tc>
          <w:tcPr>
            <w:tcW w:w="1418" w:type="dxa"/>
            <w:tcBorders>
              <w:top w:val="nil"/>
              <w:left w:val="single" w:sz="4" w:space="0" w:color="auto"/>
              <w:bottom w:val="nil"/>
              <w:right w:val="single" w:sz="4" w:space="0" w:color="auto"/>
            </w:tcBorders>
            <w:vAlign w:val="center"/>
          </w:tcPr>
          <w:p w14:paraId="1263CFE2"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2AD7E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A9D211"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DAD03C0"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7B86E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1CF2449A"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14:paraId="153E79C7"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до 5 м2</w:t>
            </w:r>
          </w:p>
        </w:tc>
        <w:tc>
          <w:tcPr>
            <w:tcW w:w="1418" w:type="dxa"/>
            <w:tcBorders>
              <w:top w:val="nil"/>
              <w:left w:val="single" w:sz="4" w:space="0" w:color="auto"/>
              <w:bottom w:val="nil"/>
              <w:right w:val="nil"/>
            </w:tcBorders>
          </w:tcPr>
          <w:p w14:paraId="18D272C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C891713"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1247204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5618BF52"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75C80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1E885266"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Суцільне вирівнювання штукатурки стін усередині</w:t>
            </w:r>
          </w:p>
          <w:p w14:paraId="6ECDC4F5"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розчином при товщині</w:t>
            </w:r>
          </w:p>
          <w:p w14:paraId="6709CF4B"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накиді до 5 мм</w:t>
            </w:r>
          </w:p>
        </w:tc>
        <w:tc>
          <w:tcPr>
            <w:tcW w:w="1418" w:type="dxa"/>
            <w:tcBorders>
              <w:top w:val="nil"/>
              <w:left w:val="single" w:sz="4" w:space="0" w:color="auto"/>
              <w:bottom w:val="nil"/>
              <w:right w:val="nil"/>
            </w:tcBorders>
          </w:tcPr>
          <w:p w14:paraId="7E626235"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5E960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0AAE26F2"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002C281"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70897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0E56DB40"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Протравлення стін </w:t>
            </w:r>
            <w:proofErr w:type="spellStart"/>
            <w:r>
              <w:rPr>
                <w:rFonts w:ascii="Arial" w:hAnsi="Arial" w:cs="Arial"/>
                <w:spacing w:val="-3"/>
                <w:sz w:val="20"/>
                <w:szCs w:val="20"/>
              </w:rPr>
              <w:t>грунтовкою</w:t>
            </w:r>
            <w:proofErr w:type="spellEnd"/>
          </w:p>
        </w:tc>
        <w:tc>
          <w:tcPr>
            <w:tcW w:w="1418" w:type="dxa"/>
            <w:tcBorders>
              <w:top w:val="nil"/>
              <w:left w:val="single" w:sz="4" w:space="0" w:color="auto"/>
              <w:bottom w:val="nil"/>
              <w:right w:val="nil"/>
            </w:tcBorders>
          </w:tcPr>
          <w:p w14:paraId="3525D62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7948C7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78,82</w:t>
            </w:r>
          </w:p>
        </w:tc>
        <w:tc>
          <w:tcPr>
            <w:tcW w:w="1418" w:type="dxa"/>
            <w:tcBorders>
              <w:top w:val="nil"/>
              <w:left w:val="single" w:sz="4" w:space="0" w:color="auto"/>
              <w:bottom w:val="nil"/>
              <w:right w:val="single" w:sz="12" w:space="0" w:color="auto"/>
            </w:tcBorders>
          </w:tcPr>
          <w:p w14:paraId="68DCF72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64C9F56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EC83D7"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008A92B2"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стартова</w:t>
            </w:r>
          </w:p>
        </w:tc>
        <w:tc>
          <w:tcPr>
            <w:tcW w:w="1418" w:type="dxa"/>
            <w:tcBorders>
              <w:top w:val="nil"/>
              <w:left w:val="single" w:sz="4" w:space="0" w:color="auto"/>
              <w:bottom w:val="nil"/>
              <w:right w:val="nil"/>
            </w:tcBorders>
          </w:tcPr>
          <w:p w14:paraId="5F2A71D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A5DB77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78,82</w:t>
            </w:r>
          </w:p>
        </w:tc>
        <w:tc>
          <w:tcPr>
            <w:tcW w:w="1418" w:type="dxa"/>
            <w:tcBorders>
              <w:top w:val="nil"/>
              <w:left w:val="single" w:sz="4" w:space="0" w:color="auto"/>
              <w:bottom w:val="nil"/>
              <w:right w:val="single" w:sz="12" w:space="0" w:color="auto"/>
            </w:tcBorders>
          </w:tcPr>
          <w:p w14:paraId="7854B5A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A765DD8"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D9392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52717B5B"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 фінішна</w:t>
            </w:r>
          </w:p>
        </w:tc>
        <w:tc>
          <w:tcPr>
            <w:tcW w:w="1418" w:type="dxa"/>
            <w:tcBorders>
              <w:top w:val="nil"/>
              <w:left w:val="single" w:sz="4" w:space="0" w:color="auto"/>
              <w:bottom w:val="nil"/>
              <w:right w:val="nil"/>
            </w:tcBorders>
          </w:tcPr>
          <w:p w14:paraId="6696402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D27054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78,82</w:t>
            </w:r>
          </w:p>
        </w:tc>
        <w:tc>
          <w:tcPr>
            <w:tcW w:w="1418" w:type="dxa"/>
            <w:tcBorders>
              <w:top w:val="nil"/>
              <w:left w:val="single" w:sz="4" w:space="0" w:color="auto"/>
              <w:bottom w:val="nil"/>
              <w:right w:val="single" w:sz="12" w:space="0" w:color="auto"/>
            </w:tcBorders>
          </w:tcPr>
          <w:p w14:paraId="4D0380F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314E2142"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FAD51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36CE11AD"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Просте фарбування акриловою емаллю стін,</w:t>
            </w:r>
          </w:p>
          <w:p w14:paraId="1A88DB6A"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підготовлених під фарбування, по штукатурці та збірних</w:t>
            </w:r>
          </w:p>
          <w:p w14:paraId="0F562284"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w:t>
            </w:r>
          </w:p>
        </w:tc>
        <w:tc>
          <w:tcPr>
            <w:tcW w:w="1418" w:type="dxa"/>
            <w:tcBorders>
              <w:top w:val="nil"/>
              <w:left w:val="single" w:sz="4" w:space="0" w:color="auto"/>
              <w:bottom w:val="nil"/>
              <w:right w:val="nil"/>
            </w:tcBorders>
          </w:tcPr>
          <w:p w14:paraId="7676CD7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6B5FC57"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78,82</w:t>
            </w:r>
          </w:p>
        </w:tc>
        <w:tc>
          <w:tcPr>
            <w:tcW w:w="1418" w:type="dxa"/>
            <w:tcBorders>
              <w:top w:val="nil"/>
              <w:left w:val="single" w:sz="4" w:space="0" w:color="auto"/>
              <w:bottom w:val="nil"/>
              <w:right w:val="single" w:sz="12" w:space="0" w:color="auto"/>
            </w:tcBorders>
          </w:tcPr>
          <w:p w14:paraId="4E9E7DD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6008442C"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5EA26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52889FC2"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дверей, електричних шаф та</w:t>
            </w:r>
          </w:p>
          <w:p w14:paraId="5E65AF9D"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діаметром менше 50 мм тощо</w:t>
            </w:r>
          </w:p>
        </w:tc>
        <w:tc>
          <w:tcPr>
            <w:tcW w:w="1418" w:type="dxa"/>
            <w:tcBorders>
              <w:top w:val="nil"/>
              <w:left w:val="single" w:sz="4" w:space="0" w:color="auto"/>
              <w:bottom w:val="nil"/>
              <w:right w:val="nil"/>
            </w:tcBorders>
          </w:tcPr>
          <w:p w14:paraId="7E0F079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1A2A809"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5,79</w:t>
            </w:r>
          </w:p>
        </w:tc>
        <w:tc>
          <w:tcPr>
            <w:tcW w:w="1418" w:type="dxa"/>
            <w:tcBorders>
              <w:top w:val="nil"/>
              <w:left w:val="single" w:sz="4" w:space="0" w:color="auto"/>
              <w:bottom w:val="nil"/>
              <w:right w:val="single" w:sz="12" w:space="0" w:color="auto"/>
            </w:tcBorders>
          </w:tcPr>
          <w:p w14:paraId="78153111"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0B72703"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82C3483"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E747FB" w14:textId="77777777" w:rsidR="00B030A9" w:rsidRDefault="00B030A9" w:rsidP="00EB22C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Електрощитова</w:t>
            </w:r>
            <w:proofErr w:type="spellEnd"/>
          </w:p>
        </w:tc>
        <w:tc>
          <w:tcPr>
            <w:tcW w:w="1418" w:type="dxa"/>
            <w:tcBorders>
              <w:top w:val="nil"/>
              <w:left w:val="single" w:sz="4" w:space="0" w:color="auto"/>
              <w:bottom w:val="nil"/>
              <w:right w:val="single" w:sz="4" w:space="0" w:color="auto"/>
            </w:tcBorders>
            <w:vAlign w:val="center"/>
          </w:tcPr>
          <w:p w14:paraId="4DC1191C"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ED387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E9BF94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C0C521B"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D604821"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BBC9A5"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СТЕЛЯ</w:t>
            </w:r>
          </w:p>
        </w:tc>
        <w:tc>
          <w:tcPr>
            <w:tcW w:w="1418" w:type="dxa"/>
            <w:tcBorders>
              <w:top w:val="nil"/>
              <w:left w:val="single" w:sz="4" w:space="0" w:color="auto"/>
              <w:bottom w:val="nil"/>
              <w:right w:val="single" w:sz="4" w:space="0" w:color="auto"/>
            </w:tcBorders>
            <w:vAlign w:val="center"/>
          </w:tcPr>
          <w:p w14:paraId="5C3391FF"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74DE12"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B782ABC"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CD9BC0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B6873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286D0AD0"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14:paraId="7A44A740"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14:paraId="36D12C59"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9F33F7"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16,69</w:t>
            </w:r>
          </w:p>
        </w:tc>
        <w:tc>
          <w:tcPr>
            <w:tcW w:w="1418" w:type="dxa"/>
            <w:tcBorders>
              <w:top w:val="nil"/>
              <w:left w:val="single" w:sz="4" w:space="0" w:color="auto"/>
              <w:bottom w:val="nil"/>
              <w:right w:val="single" w:sz="12" w:space="0" w:color="auto"/>
            </w:tcBorders>
          </w:tcPr>
          <w:p w14:paraId="2399583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35D8B802"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100D8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7AE490FE"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Оброблення швів з обклеюванням </w:t>
            </w:r>
            <w:proofErr w:type="spellStart"/>
            <w:r>
              <w:rPr>
                <w:rFonts w:ascii="Arial" w:hAnsi="Arial" w:cs="Arial"/>
                <w:spacing w:val="-3"/>
                <w:sz w:val="20"/>
                <w:szCs w:val="20"/>
              </w:rPr>
              <w:t>армувальною</w:t>
            </w:r>
            <w:proofErr w:type="spellEnd"/>
          </w:p>
          <w:p w14:paraId="2D9B5803"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стрічкою </w:t>
            </w:r>
            <w:proofErr w:type="spellStart"/>
            <w:r>
              <w:rPr>
                <w:rFonts w:ascii="Arial" w:hAnsi="Arial" w:cs="Arial"/>
                <w:spacing w:val="-3"/>
                <w:sz w:val="20"/>
                <w:szCs w:val="20"/>
              </w:rPr>
              <w:t>міжпанельних</w:t>
            </w:r>
            <w:proofErr w:type="spellEnd"/>
            <w:r>
              <w:rPr>
                <w:rFonts w:ascii="Arial" w:hAnsi="Arial" w:cs="Arial"/>
                <w:spacing w:val="-3"/>
                <w:sz w:val="20"/>
                <w:szCs w:val="20"/>
              </w:rPr>
              <w:t xml:space="preserve"> швів</w:t>
            </w:r>
          </w:p>
        </w:tc>
        <w:tc>
          <w:tcPr>
            <w:tcW w:w="1418" w:type="dxa"/>
            <w:tcBorders>
              <w:top w:val="nil"/>
              <w:left w:val="single" w:sz="4" w:space="0" w:color="auto"/>
              <w:bottom w:val="nil"/>
              <w:right w:val="nil"/>
            </w:tcBorders>
          </w:tcPr>
          <w:p w14:paraId="3B8C28C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B0460C3"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4200DADA"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74B56405"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18044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72684884" w14:textId="77777777" w:rsidR="00B030A9" w:rsidRDefault="00B030A9" w:rsidP="00EB22C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стель</w:t>
            </w:r>
          </w:p>
        </w:tc>
        <w:tc>
          <w:tcPr>
            <w:tcW w:w="1418" w:type="dxa"/>
            <w:tcBorders>
              <w:top w:val="nil"/>
              <w:left w:val="single" w:sz="4" w:space="0" w:color="auto"/>
              <w:bottom w:val="nil"/>
              <w:right w:val="nil"/>
            </w:tcBorders>
          </w:tcPr>
          <w:p w14:paraId="25B2E96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BB14BE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16,69</w:t>
            </w:r>
          </w:p>
        </w:tc>
        <w:tc>
          <w:tcPr>
            <w:tcW w:w="1418" w:type="dxa"/>
            <w:tcBorders>
              <w:top w:val="nil"/>
              <w:left w:val="single" w:sz="4" w:space="0" w:color="auto"/>
              <w:bottom w:val="nil"/>
              <w:right w:val="single" w:sz="12" w:space="0" w:color="auto"/>
            </w:tcBorders>
          </w:tcPr>
          <w:p w14:paraId="3BBA49F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36D606C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CB105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223EFBFA"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Просте фарбування </w:t>
            </w:r>
            <w:proofErr w:type="spellStart"/>
            <w:r>
              <w:rPr>
                <w:rFonts w:ascii="Arial" w:hAnsi="Arial" w:cs="Arial"/>
                <w:spacing w:val="-3"/>
                <w:sz w:val="20"/>
                <w:szCs w:val="20"/>
              </w:rPr>
              <w:t>полівінілацетатними</w:t>
            </w:r>
            <w:proofErr w:type="spellEnd"/>
          </w:p>
          <w:p w14:paraId="655570F9"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по штукатурці та</w:t>
            </w:r>
          </w:p>
          <w:p w14:paraId="19DBE16B"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збірних конструкціях, підготовлених під фарбування</w:t>
            </w:r>
          </w:p>
        </w:tc>
        <w:tc>
          <w:tcPr>
            <w:tcW w:w="1418" w:type="dxa"/>
            <w:tcBorders>
              <w:top w:val="nil"/>
              <w:left w:val="single" w:sz="4" w:space="0" w:color="auto"/>
              <w:bottom w:val="nil"/>
              <w:right w:val="nil"/>
            </w:tcBorders>
          </w:tcPr>
          <w:p w14:paraId="23637AF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A725A29"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16,69</w:t>
            </w:r>
          </w:p>
        </w:tc>
        <w:tc>
          <w:tcPr>
            <w:tcW w:w="1418" w:type="dxa"/>
            <w:tcBorders>
              <w:top w:val="nil"/>
              <w:left w:val="single" w:sz="4" w:space="0" w:color="auto"/>
              <w:bottom w:val="nil"/>
              <w:right w:val="single" w:sz="12" w:space="0" w:color="auto"/>
            </w:tcBorders>
          </w:tcPr>
          <w:p w14:paraId="4FF9A25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37D495B"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BCFB17A"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D8685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СТІНИ</w:t>
            </w:r>
          </w:p>
        </w:tc>
        <w:tc>
          <w:tcPr>
            <w:tcW w:w="1418" w:type="dxa"/>
            <w:tcBorders>
              <w:top w:val="nil"/>
              <w:left w:val="single" w:sz="4" w:space="0" w:color="auto"/>
              <w:bottom w:val="nil"/>
              <w:right w:val="single" w:sz="4" w:space="0" w:color="auto"/>
            </w:tcBorders>
            <w:vAlign w:val="center"/>
          </w:tcPr>
          <w:p w14:paraId="7E27B55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647517"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ECCCE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0CB0431"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73EB9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22210CC5"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Насікання поверхні стін, перегородок прямокутних</w:t>
            </w:r>
          </w:p>
          <w:p w14:paraId="68F3950A"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стовпів, колон, пілястр та криволінійних поверхонь</w:t>
            </w:r>
          </w:p>
          <w:p w14:paraId="63A998AB"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великого радіусу по бетону під штукатурку</w:t>
            </w:r>
          </w:p>
        </w:tc>
        <w:tc>
          <w:tcPr>
            <w:tcW w:w="1418" w:type="dxa"/>
            <w:tcBorders>
              <w:top w:val="nil"/>
              <w:left w:val="single" w:sz="4" w:space="0" w:color="auto"/>
              <w:bottom w:val="nil"/>
              <w:right w:val="nil"/>
            </w:tcBorders>
          </w:tcPr>
          <w:p w14:paraId="7C52B18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B70BCD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44,87</w:t>
            </w:r>
          </w:p>
        </w:tc>
        <w:tc>
          <w:tcPr>
            <w:tcW w:w="1418" w:type="dxa"/>
            <w:tcBorders>
              <w:top w:val="nil"/>
              <w:left w:val="single" w:sz="4" w:space="0" w:color="auto"/>
              <w:bottom w:val="nil"/>
              <w:right w:val="single" w:sz="12" w:space="0" w:color="auto"/>
            </w:tcBorders>
          </w:tcPr>
          <w:p w14:paraId="7F0869AD"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B4650D4"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6C8679"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696F8C0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Протравлення стін </w:t>
            </w:r>
            <w:proofErr w:type="spellStart"/>
            <w:r>
              <w:rPr>
                <w:rFonts w:ascii="Arial" w:hAnsi="Arial" w:cs="Arial"/>
                <w:spacing w:val="-3"/>
                <w:sz w:val="20"/>
                <w:szCs w:val="20"/>
              </w:rPr>
              <w:t>бетоноконтактом</w:t>
            </w:r>
            <w:proofErr w:type="spellEnd"/>
          </w:p>
        </w:tc>
        <w:tc>
          <w:tcPr>
            <w:tcW w:w="1418" w:type="dxa"/>
            <w:tcBorders>
              <w:top w:val="nil"/>
              <w:left w:val="single" w:sz="4" w:space="0" w:color="auto"/>
              <w:bottom w:val="nil"/>
              <w:right w:val="nil"/>
            </w:tcBorders>
          </w:tcPr>
          <w:p w14:paraId="775CA79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8977FA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44,87</w:t>
            </w:r>
          </w:p>
        </w:tc>
        <w:tc>
          <w:tcPr>
            <w:tcW w:w="1418" w:type="dxa"/>
            <w:tcBorders>
              <w:top w:val="nil"/>
              <w:left w:val="single" w:sz="4" w:space="0" w:color="auto"/>
              <w:bottom w:val="nil"/>
              <w:right w:val="single" w:sz="12" w:space="0" w:color="auto"/>
            </w:tcBorders>
          </w:tcPr>
          <w:p w14:paraId="27087A3D"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09519F2"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97804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061FE9AD"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стін</w:t>
            </w:r>
          </w:p>
        </w:tc>
        <w:tc>
          <w:tcPr>
            <w:tcW w:w="1418" w:type="dxa"/>
            <w:tcBorders>
              <w:top w:val="nil"/>
              <w:left w:val="single" w:sz="4" w:space="0" w:color="auto"/>
              <w:bottom w:val="nil"/>
              <w:right w:val="nil"/>
            </w:tcBorders>
          </w:tcPr>
          <w:p w14:paraId="11543DD5"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D4DFC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44,87</w:t>
            </w:r>
          </w:p>
        </w:tc>
        <w:tc>
          <w:tcPr>
            <w:tcW w:w="1418" w:type="dxa"/>
            <w:tcBorders>
              <w:top w:val="nil"/>
              <w:left w:val="single" w:sz="4" w:space="0" w:color="auto"/>
              <w:bottom w:val="nil"/>
              <w:right w:val="single" w:sz="12" w:space="0" w:color="auto"/>
            </w:tcBorders>
          </w:tcPr>
          <w:p w14:paraId="6C98E4F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7CA20D9E"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112B9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34C0F434"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Просте фарбування акриловою емаллю стін,</w:t>
            </w:r>
          </w:p>
          <w:p w14:paraId="69652DE7"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підготовлених під фарбування, по штукатурці та збірних</w:t>
            </w:r>
          </w:p>
          <w:p w14:paraId="699EEDE7"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w:t>
            </w:r>
          </w:p>
        </w:tc>
        <w:tc>
          <w:tcPr>
            <w:tcW w:w="1418" w:type="dxa"/>
            <w:tcBorders>
              <w:top w:val="nil"/>
              <w:left w:val="single" w:sz="4" w:space="0" w:color="auto"/>
              <w:bottom w:val="nil"/>
              <w:right w:val="nil"/>
            </w:tcBorders>
          </w:tcPr>
          <w:p w14:paraId="1119A1D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6296A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44,87</w:t>
            </w:r>
          </w:p>
        </w:tc>
        <w:tc>
          <w:tcPr>
            <w:tcW w:w="1418" w:type="dxa"/>
            <w:tcBorders>
              <w:top w:val="nil"/>
              <w:left w:val="single" w:sz="4" w:space="0" w:color="auto"/>
              <w:bottom w:val="nil"/>
              <w:right w:val="single" w:sz="12" w:space="0" w:color="auto"/>
            </w:tcBorders>
          </w:tcPr>
          <w:p w14:paraId="243ABE44"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2B12775F"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F15B3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1945075A"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w:t>
            </w:r>
          </w:p>
        </w:tc>
        <w:tc>
          <w:tcPr>
            <w:tcW w:w="1418" w:type="dxa"/>
            <w:tcBorders>
              <w:top w:val="nil"/>
              <w:left w:val="single" w:sz="4" w:space="0" w:color="auto"/>
              <w:bottom w:val="nil"/>
              <w:right w:val="nil"/>
            </w:tcBorders>
          </w:tcPr>
          <w:p w14:paraId="0837CE5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FF4378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tcPr>
          <w:p w14:paraId="3703E26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78E76410"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7A301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309374CA"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14:paraId="23F4373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водоемульсійними сумішами укосів</w:t>
            </w:r>
          </w:p>
        </w:tc>
        <w:tc>
          <w:tcPr>
            <w:tcW w:w="1418" w:type="dxa"/>
            <w:tcBorders>
              <w:top w:val="nil"/>
              <w:left w:val="single" w:sz="4" w:space="0" w:color="auto"/>
              <w:bottom w:val="nil"/>
              <w:right w:val="nil"/>
            </w:tcBorders>
          </w:tcPr>
          <w:p w14:paraId="6AF7C81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C33B1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tcPr>
          <w:p w14:paraId="62BFF35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FF6A5A2" w14:textId="77777777" w:rsidR="00B030A9" w:rsidRDefault="00B030A9" w:rsidP="00B030A9">
      <w:pPr>
        <w:autoSpaceDE w:val="0"/>
        <w:autoSpaceDN w:val="0"/>
        <w:spacing w:after="0" w:line="240" w:lineRule="auto"/>
        <w:rPr>
          <w:sz w:val="2"/>
          <w:szCs w:val="2"/>
        </w:rPr>
        <w:sectPr w:rsidR="00B030A9">
          <w:headerReference w:type="default" r:id="rId9"/>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030A9" w14:paraId="587C8B87" w14:textId="77777777" w:rsidTr="00EB22C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43D206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80FEBA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5CF306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8143C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212DB8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030A9" w14:paraId="21053CEF"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D01B0F4"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EE6499"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489600E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AD3DB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24636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655AF9F5"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FF553E"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3E76231C"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552DBF1D"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5 мм</w:t>
            </w:r>
          </w:p>
        </w:tc>
        <w:tc>
          <w:tcPr>
            <w:tcW w:w="1418" w:type="dxa"/>
            <w:tcBorders>
              <w:top w:val="nil"/>
              <w:left w:val="single" w:sz="4" w:space="0" w:color="auto"/>
              <w:bottom w:val="nil"/>
              <w:right w:val="nil"/>
            </w:tcBorders>
          </w:tcPr>
          <w:p w14:paraId="5709A27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7AB5EE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7465181D"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DCBF62E"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341BB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60185B60"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14:paraId="217663B1"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(до 20 мм)</w:t>
            </w:r>
          </w:p>
        </w:tc>
        <w:tc>
          <w:tcPr>
            <w:tcW w:w="1418" w:type="dxa"/>
            <w:tcBorders>
              <w:top w:val="nil"/>
              <w:left w:val="single" w:sz="4" w:space="0" w:color="auto"/>
              <w:bottom w:val="nil"/>
              <w:right w:val="nil"/>
            </w:tcBorders>
          </w:tcPr>
          <w:p w14:paraId="55DB53C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A29779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03DCEF1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25DE4FD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B0137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11E84E8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Протравлення </w:t>
            </w:r>
            <w:proofErr w:type="spellStart"/>
            <w:r>
              <w:rPr>
                <w:rFonts w:ascii="Arial" w:hAnsi="Arial" w:cs="Arial"/>
                <w:spacing w:val="-3"/>
                <w:sz w:val="20"/>
                <w:szCs w:val="20"/>
              </w:rPr>
              <w:t>бетоноконтактом</w:t>
            </w:r>
            <w:proofErr w:type="spellEnd"/>
          </w:p>
        </w:tc>
        <w:tc>
          <w:tcPr>
            <w:tcW w:w="1418" w:type="dxa"/>
            <w:tcBorders>
              <w:top w:val="nil"/>
              <w:left w:val="single" w:sz="4" w:space="0" w:color="auto"/>
              <w:bottom w:val="nil"/>
              <w:right w:val="nil"/>
            </w:tcBorders>
          </w:tcPr>
          <w:p w14:paraId="181A03D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1109D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15,44</w:t>
            </w:r>
          </w:p>
        </w:tc>
        <w:tc>
          <w:tcPr>
            <w:tcW w:w="1418" w:type="dxa"/>
            <w:tcBorders>
              <w:top w:val="nil"/>
              <w:left w:val="single" w:sz="4" w:space="0" w:color="auto"/>
              <w:bottom w:val="nil"/>
              <w:right w:val="single" w:sz="12" w:space="0" w:color="auto"/>
            </w:tcBorders>
          </w:tcPr>
          <w:p w14:paraId="5DB28D2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6C154511"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AA8F53"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16494C48"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плінтусів з керамічних плиток на розчині із</w:t>
            </w:r>
          </w:p>
          <w:p w14:paraId="15001391"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1418" w:type="dxa"/>
            <w:tcBorders>
              <w:top w:val="nil"/>
              <w:left w:val="single" w:sz="4" w:space="0" w:color="auto"/>
              <w:bottom w:val="nil"/>
              <w:right w:val="nil"/>
            </w:tcBorders>
          </w:tcPr>
          <w:p w14:paraId="3EFB580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B6BC5E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1,628</w:t>
            </w:r>
          </w:p>
        </w:tc>
        <w:tc>
          <w:tcPr>
            <w:tcW w:w="1418" w:type="dxa"/>
            <w:tcBorders>
              <w:top w:val="nil"/>
              <w:left w:val="single" w:sz="4" w:space="0" w:color="auto"/>
              <w:bottom w:val="nil"/>
              <w:right w:val="single" w:sz="12" w:space="0" w:color="auto"/>
            </w:tcBorders>
          </w:tcPr>
          <w:p w14:paraId="0094EB5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95F80F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077C9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4542682B"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14:paraId="1FA31AE1"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14:paraId="4F4AFAB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0A81E5B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455D0F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15,44</w:t>
            </w:r>
          </w:p>
        </w:tc>
        <w:tc>
          <w:tcPr>
            <w:tcW w:w="1418" w:type="dxa"/>
            <w:tcBorders>
              <w:top w:val="nil"/>
              <w:left w:val="single" w:sz="4" w:space="0" w:color="auto"/>
              <w:bottom w:val="nil"/>
              <w:right w:val="single" w:sz="12" w:space="0" w:color="auto"/>
            </w:tcBorders>
          </w:tcPr>
          <w:p w14:paraId="5B3EF59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7113FE1"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E41E0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6D620F78"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з керамічних плиток на розчині із</w:t>
            </w:r>
          </w:p>
          <w:p w14:paraId="65F86FB1"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1418" w:type="dxa"/>
            <w:tcBorders>
              <w:top w:val="nil"/>
              <w:left w:val="single" w:sz="4" w:space="0" w:color="auto"/>
              <w:bottom w:val="nil"/>
              <w:right w:val="nil"/>
            </w:tcBorders>
          </w:tcPr>
          <w:p w14:paraId="06E1D84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133FD9B"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16,28</w:t>
            </w:r>
          </w:p>
        </w:tc>
        <w:tc>
          <w:tcPr>
            <w:tcW w:w="1418" w:type="dxa"/>
            <w:tcBorders>
              <w:top w:val="nil"/>
              <w:left w:val="single" w:sz="4" w:space="0" w:color="auto"/>
              <w:bottom w:val="nil"/>
              <w:right w:val="single" w:sz="12" w:space="0" w:color="auto"/>
            </w:tcBorders>
          </w:tcPr>
          <w:p w14:paraId="6294F1E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818590F"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BCC521C"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76DEEE"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ІНШІ РОБОТИ</w:t>
            </w:r>
          </w:p>
        </w:tc>
        <w:tc>
          <w:tcPr>
            <w:tcW w:w="1418" w:type="dxa"/>
            <w:tcBorders>
              <w:top w:val="nil"/>
              <w:left w:val="single" w:sz="4" w:space="0" w:color="auto"/>
              <w:bottom w:val="nil"/>
              <w:right w:val="single" w:sz="4" w:space="0" w:color="auto"/>
            </w:tcBorders>
            <w:vAlign w:val="center"/>
          </w:tcPr>
          <w:p w14:paraId="7353135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1B053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A409CB"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2072B4B1"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1D63A5"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7784B0EA"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металоконструкцій вагою до 0,1 т</w:t>
            </w:r>
          </w:p>
        </w:tc>
        <w:tc>
          <w:tcPr>
            <w:tcW w:w="1418" w:type="dxa"/>
            <w:tcBorders>
              <w:top w:val="nil"/>
              <w:left w:val="single" w:sz="4" w:space="0" w:color="auto"/>
              <w:bottom w:val="nil"/>
              <w:right w:val="nil"/>
            </w:tcBorders>
          </w:tcPr>
          <w:p w14:paraId="38840A8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C93B65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14:paraId="09C68897"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D3D4876"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8AA7B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4151FBC4"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 металевої шафи та труб</w:t>
            </w:r>
          </w:p>
        </w:tc>
        <w:tc>
          <w:tcPr>
            <w:tcW w:w="1418" w:type="dxa"/>
            <w:tcBorders>
              <w:top w:val="nil"/>
              <w:left w:val="single" w:sz="4" w:space="0" w:color="auto"/>
              <w:bottom w:val="nil"/>
              <w:right w:val="nil"/>
            </w:tcBorders>
          </w:tcPr>
          <w:p w14:paraId="01345CA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0D35353"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14:paraId="56307D21"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B1A196B"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1198C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1FEAAE" w14:textId="77777777" w:rsidR="00B030A9" w:rsidRDefault="00B030A9" w:rsidP="00EB22C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Приміщення</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теплопункту</w:t>
            </w:r>
            <w:proofErr w:type="spellEnd"/>
          </w:p>
        </w:tc>
        <w:tc>
          <w:tcPr>
            <w:tcW w:w="1418" w:type="dxa"/>
            <w:tcBorders>
              <w:top w:val="nil"/>
              <w:left w:val="single" w:sz="4" w:space="0" w:color="auto"/>
              <w:bottom w:val="nil"/>
              <w:right w:val="single" w:sz="4" w:space="0" w:color="auto"/>
            </w:tcBorders>
            <w:vAlign w:val="center"/>
          </w:tcPr>
          <w:p w14:paraId="147AF8D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AA2674"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9206C2"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79DD6873"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34DE8A6"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E30CC8"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ПІДЛОГА</w:t>
            </w:r>
          </w:p>
        </w:tc>
        <w:tc>
          <w:tcPr>
            <w:tcW w:w="1418" w:type="dxa"/>
            <w:tcBorders>
              <w:top w:val="nil"/>
              <w:left w:val="single" w:sz="4" w:space="0" w:color="auto"/>
              <w:bottom w:val="nil"/>
              <w:right w:val="single" w:sz="4" w:space="0" w:color="auto"/>
            </w:tcBorders>
            <w:vAlign w:val="center"/>
          </w:tcPr>
          <w:p w14:paraId="176E44C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504965"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1CAB1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DA6D8EE"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FCF9B7"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2D04B7B9"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14:paraId="290910AC"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BD14F81"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25,07</w:t>
            </w:r>
          </w:p>
        </w:tc>
        <w:tc>
          <w:tcPr>
            <w:tcW w:w="1418" w:type="dxa"/>
            <w:tcBorders>
              <w:top w:val="nil"/>
              <w:left w:val="single" w:sz="4" w:space="0" w:color="auto"/>
              <w:bottom w:val="nil"/>
              <w:right w:val="single" w:sz="12" w:space="0" w:color="auto"/>
            </w:tcBorders>
          </w:tcPr>
          <w:p w14:paraId="07E3EA79"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0D49CFA"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DD0C6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7F31EBD6"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39316CD3"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5 мм</w:t>
            </w:r>
          </w:p>
        </w:tc>
        <w:tc>
          <w:tcPr>
            <w:tcW w:w="1418" w:type="dxa"/>
            <w:tcBorders>
              <w:top w:val="nil"/>
              <w:left w:val="single" w:sz="4" w:space="0" w:color="auto"/>
              <w:bottom w:val="nil"/>
              <w:right w:val="nil"/>
            </w:tcBorders>
          </w:tcPr>
          <w:p w14:paraId="3828ACB3"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B7624E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75,21</w:t>
            </w:r>
          </w:p>
        </w:tc>
        <w:tc>
          <w:tcPr>
            <w:tcW w:w="1418" w:type="dxa"/>
            <w:tcBorders>
              <w:top w:val="nil"/>
              <w:left w:val="single" w:sz="4" w:space="0" w:color="auto"/>
              <w:bottom w:val="nil"/>
              <w:right w:val="single" w:sz="12" w:space="0" w:color="auto"/>
            </w:tcBorders>
          </w:tcPr>
          <w:p w14:paraId="4E72452D"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713800E"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96DD30"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01B06763"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14:paraId="677AF87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(до 30 мм)</w:t>
            </w:r>
          </w:p>
        </w:tc>
        <w:tc>
          <w:tcPr>
            <w:tcW w:w="1418" w:type="dxa"/>
            <w:tcBorders>
              <w:top w:val="nil"/>
              <w:left w:val="single" w:sz="4" w:space="0" w:color="auto"/>
              <w:bottom w:val="nil"/>
              <w:right w:val="nil"/>
            </w:tcBorders>
          </w:tcPr>
          <w:p w14:paraId="739B9DB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3FF53B2"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75,21</w:t>
            </w:r>
          </w:p>
        </w:tc>
        <w:tc>
          <w:tcPr>
            <w:tcW w:w="1418" w:type="dxa"/>
            <w:tcBorders>
              <w:top w:val="nil"/>
              <w:left w:val="single" w:sz="4" w:space="0" w:color="auto"/>
              <w:bottom w:val="nil"/>
              <w:right w:val="single" w:sz="12" w:space="0" w:color="auto"/>
            </w:tcBorders>
          </w:tcPr>
          <w:p w14:paraId="653AAD34"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008C844D"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2245C9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01264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 xml:space="preserve">            ПРОРІЗИ</w:t>
            </w:r>
          </w:p>
        </w:tc>
        <w:tc>
          <w:tcPr>
            <w:tcW w:w="1418" w:type="dxa"/>
            <w:tcBorders>
              <w:top w:val="nil"/>
              <w:left w:val="single" w:sz="4" w:space="0" w:color="auto"/>
              <w:bottom w:val="nil"/>
              <w:right w:val="single" w:sz="4" w:space="0" w:color="auto"/>
            </w:tcBorders>
            <w:vAlign w:val="center"/>
          </w:tcPr>
          <w:p w14:paraId="4F277E8A"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2E45C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38C93A"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3392539"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BC235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31A572C4"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металевих дверей вагою до 0,1 т</w:t>
            </w:r>
          </w:p>
        </w:tc>
        <w:tc>
          <w:tcPr>
            <w:tcW w:w="1418" w:type="dxa"/>
            <w:tcBorders>
              <w:top w:val="nil"/>
              <w:left w:val="single" w:sz="4" w:space="0" w:color="auto"/>
              <w:bottom w:val="nil"/>
              <w:right w:val="nil"/>
            </w:tcBorders>
          </w:tcPr>
          <w:p w14:paraId="33308F3A"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8F360D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tcPr>
          <w:p w14:paraId="5BD8476E"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16F42ACB"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55C28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7F140E60"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дверними блоками із</w:t>
            </w:r>
          </w:p>
          <w:p w14:paraId="3F788391" w14:textId="77777777" w:rsidR="00B030A9" w:rsidRDefault="00B030A9" w:rsidP="00EB22C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анкерів і монтажної піни (двері</w:t>
            </w:r>
          </w:p>
          <w:p w14:paraId="0D5C33E9"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протипожежні)</w:t>
            </w:r>
          </w:p>
        </w:tc>
        <w:tc>
          <w:tcPr>
            <w:tcW w:w="1418" w:type="dxa"/>
            <w:tcBorders>
              <w:top w:val="nil"/>
              <w:left w:val="single" w:sz="4" w:space="0" w:color="auto"/>
              <w:bottom w:val="nil"/>
              <w:right w:val="nil"/>
            </w:tcBorders>
          </w:tcPr>
          <w:p w14:paraId="25402A2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299D7F45"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14:paraId="1A284BE4"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3108D8F7" w14:textId="77777777" w:rsidTr="00EB22C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01A73BB"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D69971" w14:textId="77777777" w:rsidR="00B030A9" w:rsidRDefault="00B030A9" w:rsidP="00EB22C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Сміття</w:t>
            </w:r>
            <w:proofErr w:type="spellEnd"/>
          </w:p>
        </w:tc>
        <w:tc>
          <w:tcPr>
            <w:tcW w:w="1418" w:type="dxa"/>
            <w:tcBorders>
              <w:top w:val="nil"/>
              <w:left w:val="single" w:sz="4" w:space="0" w:color="auto"/>
              <w:bottom w:val="nil"/>
              <w:right w:val="single" w:sz="4" w:space="0" w:color="auto"/>
            </w:tcBorders>
            <w:vAlign w:val="center"/>
          </w:tcPr>
          <w:p w14:paraId="20C922A0"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420BCC"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CB8062"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2FA42059" w14:textId="77777777" w:rsidTr="00595C0E">
        <w:tblPrEx>
          <w:tblCellMar>
            <w:top w:w="0" w:type="dxa"/>
            <w:bottom w:w="0" w:type="dxa"/>
          </w:tblCellMar>
        </w:tblPrEx>
        <w:trPr>
          <w:jc w:val="center"/>
        </w:trPr>
        <w:tc>
          <w:tcPr>
            <w:tcW w:w="567" w:type="dxa"/>
            <w:tcBorders>
              <w:top w:val="nil"/>
              <w:left w:val="single" w:sz="12" w:space="0" w:color="auto"/>
              <w:right w:val="single" w:sz="4" w:space="0" w:color="auto"/>
            </w:tcBorders>
          </w:tcPr>
          <w:p w14:paraId="3B78396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right w:val="nil"/>
            </w:tcBorders>
          </w:tcPr>
          <w:p w14:paraId="0E3EC457"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right w:val="nil"/>
            </w:tcBorders>
          </w:tcPr>
          <w:p w14:paraId="18FEFF9F"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right w:val="single" w:sz="4" w:space="0" w:color="auto"/>
            </w:tcBorders>
          </w:tcPr>
          <w:p w14:paraId="09A12B37"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1,42863</w:t>
            </w:r>
          </w:p>
        </w:tc>
        <w:tc>
          <w:tcPr>
            <w:tcW w:w="1418" w:type="dxa"/>
            <w:tcBorders>
              <w:top w:val="nil"/>
              <w:left w:val="single" w:sz="4" w:space="0" w:color="auto"/>
              <w:right w:val="single" w:sz="12" w:space="0" w:color="auto"/>
            </w:tcBorders>
          </w:tcPr>
          <w:p w14:paraId="07039628"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030A9" w14:paraId="46F68F2A" w14:textId="77777777" w:rsidTr="00595C0E">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4679C96D"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single" w:sz="4" w:space="0" w:color="auto"/>
              <w:right w:val="nil"/>
            </w:tcBorders>
          </w:tcPr>
          <w:p w14:paraId="4931454C" w14:textId="77777777" w:rsidR="00B030A9" w:rsidRDefault="00B030A9" w:rsidP="00EB22C8">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14:paraId="023C4144"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14:paraId="5CA07A36" w14:textId="77777777" w:rsidR="00B030A9" w:rsidRDefault="00B030A9" w:rsidP="00EB22C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1,42863</w:t>
            </w:r>
          </w:p>
        </w:tc>
        <w:tc>
          <w:tcPr>
            <w:tcW w:w="1418" w:type="dxa"/>
            <w:tcBorders>
              <w:top w:val="nil"/>
              <w:left w:val="single" w:sz="4" w:space="0" w:color="auto"/>
              <w:bottom w:val="single" w:sz="4" w:space="0" w:color="auto"/>
              <w:right w:val="single" w:sz="12" w:space="0" w:color="auto"/>
            </w:tcBorders>
          </w:tcPr>
          <w:p w14:paraId="137D3F6A" w14:textId="77777777" w:rsidR="00B030A9" w:rsidRDefault="00B030A9" w:rsidP="00EB22C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6252C2D" w14:textId="77777777" w:rsidR="00B030A9" w:rsidRDefault="00B030A9" w:rsidP="003F3500">
      <w:pPr>
        <w:pStyle w:val="a3"/>
        <w:ind w:right="908" w:firstLine="567"/>
      </w:pPr>
    </w:p>
    <w:p w14:paraId="179A95DA" w14:textId="77777777" w:rsidR="00B030A9" w:rsidRDefault="00B030A9" w:rsidP="003F3500">
      <w:pPr>
        <w:spacing w:after="0" w:line="240" w:lineRule="auto"/>
        <w:rPr>
          <w:sz w:val="2"/>
          <w:szCs w:val="2"/>
        </w:rPr>
        <w:sectPr w:rsidR="00B030A9" w:rsidSect="003F3500">
          <w:headerReference w:type="default" r:id="rId10"/>
          <w:pgSz w:w="11906" w:h="16838"/>
          <w:pgMar w:top="850" w:right="850" w:bottom="567" w:left="1134" w:header="709" w:footer="197" w:gutter="0"/>
          <w:cols w:space="720"/>
        </w:sectPr>
      </w:pPr>
    </w:p>
    <w:tbl>
      <w:tblPr>
        <w:tblW w:w="10288" w:type="dxa"/>
        <w:jc w:val="center"/>
        <w:tblLayout w:type="fixed"/>
        <w:tblLook w:val="0000" w:firstRow="0" w:lastRow="0" w:firstColumn="0" w:lastColumn="0" w:noHBand="0" w:noVBand="0"/>
      </w:tblPr>
      <w:tblGrid>
        <w:gridCol w:w="5559"/>
        <w:gridCol w:w="4729"/>
      </w:tblGrid>
      <w:tr w:rsidR="00CE0D95" w14:paraId="5F9A68C4" w14:textId="77777777" w:rsidTr="00A168C0">
        <w:trPr>
          <w:jc w:val="center"/>
        </w:trPr>
        <w:tc>
          <w:tcPr>
            <w:tcW w:w="5559" w:type="dxa"/>
            <w:tcBorders>
              <w:top w:val="nil"/>
              <w:left w:val="nil"/>
              <w:bottom w:val="nil"/>
              <w:right w:val="nil"/>
            </w:tcBorders>
            <w:tcMar>
              <w:top w:w="0" w:type="dxa"/>
              <w:bottom w:w="0" w:type="dxa"/>
            </w:tcMar>
          </w:tcPr>
          <w:p w14:paraId="2B621AB9" w14:textId="77777777" w:rsidR="00A168C0" w:rsidRDefault="00A168C0" w:rsidP="00CE0D95">
            <w:pPr>
              <w:keepLines/>
              <w:rPr>
                <w:rFonts w:ascii="Arial" w:eastAsia="Arial" w:hAnsi="Arial" w:cs="Arial"/>
                <w:sz w:val="16"/>
                <w:szCs w:val="16"/>
              </w:rPr>
            </w:pPr>
          </w:p>
        </w:tc>
        <w:tc>
          <w:tcPr>
            <w:tcW w:w="4729" w:type="dxa"/>
            <w:tcBorders>
              <w:top w:val="nil"/>
              <w:left w:val="nil"/>
              <w:bottom w:val="nil"/>
              <w:right w:val="nil"/>
            </w:tcBorders>
            <w:tcMar>
              <w:top w:w="0" w:type="dxa"/>
              <w:bottom w:w="0" w:type="dxa"/>
            </w:tcMar>
          </w:tcPr>
          <w:p w14:paraId="6DA7F622" w14:textId="77777777" w:rsidR="00CE0D95" w:rsidRDefault="00CE0D95" w:rsidP="00CE0D95">
            <w:pPr>
              <w:keepLines/>
              <w:jc w:val="center"/>
              <w:rPr>
                <w:rFonts w:ascii="Arial" w:eastAsia="Arial" w:hAnsi="Arial" w:cs="Arial"/>
                <w:sz w:val="16"/>
                <w:szCs w:val="16"/>
              </w:rPr>
            </w:pPr>
            <w:r>
              <w:rPr>
                <w:rFonts w:ascii="Arial" w:eastAsia="Arial" w:hAnsi="Arial" w:cs="Arial"/>
                <w:sz w:val="16"/>
                <w:szCs w:val="16"/>
              </w:rPr>
              <w:t xml:space="preserve"> </w:t>
            </w:r>
          </w:p>
        </w:tc>
      </w:tr>
    </w:tbl>
    <w:p w14:paraId="74D6A3AA" w14:textId="77777777" w:rsidR="00652088" w:rsidRPr="008A2DB5" w:rsidRDefault="002F1F01" w:rsidP="00A9096D">
      <w:pPr>
        <w:pStyle w:val="a3"/>
        <w:spacing w:before="90"/>
        <w:ind w:firstLine="567"/>
        <w:jc w:val="both"/>
      </w:pPr>
      <w:r>
        <w:t>Підрядник</w:t>
      </w:r>
      <w:r w:rsidR="00652088" w:rsidRPr="008A2DB5">
        <w:t xml:space="preserve"> повинен:</w:t>
      </w:r>
    </w:p>
    <w:p w14:paraId="6951ABF9" w14:textId="77777777" w:rsidR="00652088" w:rsidRDefault="00652088" w:rsidP="009244BB">
      <w:pPr>
        <w:pStyle w:val="a7"/>
        <w:widowControl w:val="0"/>
        <w:numPr>
          <w:ilvl w:val="0"/>
          <w:numId w:val="4"/>
        </w:numPr>
        <w:tabs>
          <w:tab w:val="left" w:pos="284"/>
        </w:tabs>
        <w:autoSpaceDE w:val="0"/>
        <w:autoSpaceDN w:val="0"/>
        <w:spacing w:before="2" w:after="0" w:line="240" w:lineRule="auto"/>
        <w:ind w:left="0" w:right="424" w:firstLine="567"/>
        <w:contextualSpacing w:val="0"/>
        <w:jc w:val="both"/>
        <w:rPr>
          <w:rFonts w:ascii="Times New Roman" w:hAnsi="Times New Roman" w:cs="Times New Roman"/>
          <w:sz w:val="24"/>
        </w:rPr>
      </w:pPr>
      <w:r w:rsidRPr="008A2DB5">
        <w:rPr>
          <w:rFonts w:ascii="Times New Roman" w:hAnsi="Times New Roman" w:cs="Times New Roman"/>
          <w:sz w:val="24"/>
        </w:rPr>
        <w:t>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8A2DB5">
        <w:rPr>
          <w:rFonts w:ascii="Times New Roman" w:hAnsi="Times New Roman" w:cs="Times New Roman"/>
          <w:spacing w:val="-6"/>
          <w:sz w:val="24"/>
        </w:rPr>
        <w:t xml:space="preserve"> </w:t>
      </w:r>
      <w:r w:rsidRPr="008A2DB5">
        <w:rPr>
          <w:rFonts w:ascii="Times New Roman" w:hAnsi="Times New Roman" w:cs="Times New Roman"/>
          <w:sz w:val="24"/>
        </w:rPr>
        <w:t>використання;</w:t>
      </w:r>
    </w:p>
    <w:p w14:paraId="495AAE69" w14:textId="4677433B" w:rsidR="00134BCE" w:rsidRPr="008A2DB5" w:rsidRDefault="00134BCE" w:rsidP="009244BB">
      <w:pPr>
        <w:pStyle w:val="a7"/>
        <w:widowControl w:val="0"/>
        <w:numPr>
          <w:ilvl w:val="0"/>
          <w:numId w:val="4"/>
        </w:numPr>
        <w:tabs>
          <w:tab w:val="left" w:pos="284"/>
        </w:tabs>
        <w:autoSpaceDE w:val="0"/>
        <w:autoSpaceDN w:val="0"/>
        <w:spacing w:before="2" w:after="0" w:line="240" w:lineRule="auto"/>
        <w:ind w:left="0" w:right="424" w:firstLine="567"/>
        <w:contextualSpacing w:val="0"/>
        <w:jc w:val="both"/>
        <w:rPr>
          <w:rFonts w:ascii="Times New Roman" w:hAnsi="Times New Roman" w:cs="Times New Roman"/>
          <w:sz w:val="24"/>
        </w:rPr>
      </w:pPr>
      <w:r w:rsidRPr="00134BCE">
        <w:rPr>
          <w:rFonts w:ascii="Times New Roman" w:hAnsi="Times New Roman" w:cs="Times New Roman"/>
          <w:sz w:val="24"/>
        </w:rPr>
        <w:t>Двері з межею вогнетривкості мають відповідати вимогам Закону України «Про пожежну безпеку» та мати сертифікат відповідності. Документи мають бути чинними на момент проведення закупівлі.</w:t>
      </w:r>
    </w:p>
    <w:p w14:paraId="7D3F60AC" w14:textId="77777777" w:rsidR="00652088" w:rsidRPr="008A2DB5" w:rsidRDefault="00652088" w:rsidP="009244BB">
      <w:pPr>
        <w:pStyle w:val="a7"/>
        <w:widowControl w:val="0"/>
        <w:numPr>
          <w:ilvl w:val="0"/>
          <w:numId w:val="4"/>
        </w:numPr>
        <w:tabs>
          <w:tab w:val="left" w:pos="284"/>
          <w:tab w:val="left" w:pos="709"/>
        </w:tabs>
        <w:autoSpaceDE w:val="0"/>
        <w:autoSpaceDN w:val="0"/>
        <w:spacing w:before="3" w:after="0" w:line="237" w:lineRule="auto"/>
        <w:ind w:left="0" w:right="424" w:firstLine="567"/>
        <w:contextualSpacing w:val="0"/>
        <w:jc w:val="both"/>
        <w:rPr>
          <w:rFonts w:ascii="Times New Roman" w:hAnsi="Times New Roman" w:cs="Times New Roman"/>
          <w:sz w:val="24"/>
        </w:rPr>
      </w:pPr>
      <w:r w:rsidRPr="008A2DB5">
        <w:rPr>
          <w:rFonts w:ascii="Times New Roman" w:hAnsi="Times New Roman" w:cs="Times New Roman"/>
          <w:sz w:val="24"/>
        </w:rPr>
        <w:t>при виконанні робіт дотримуватись вимог закону та інших правових актів про охорону навколишнього середовища; законодавчих та нормативно-правових</w:t>
      </w:r>
      <w:r w:rsidRPr="008A2DB5">
        <w:rPr>
          <w:rFonts w:ascii="Times New Roman" w:hAnsi="Times New Roman" w:cs="Times New Roman"/>
          <w:spacing w:val="-3"/>
          <w:sz w:val="24"/>
        </w:rPr>
        <w:t xml:space="preserve"> </w:t>
      </w:r>
      <w:r w:rsidRPr="008A2DB5">
        <w:rPr>
          <w:rFonts w:ascii="Times New Roman" w:hAnsi="Times New Roman" w:cs="Times New Roman"/>
          <w:sz w:val="24"/>
        </w:rPr>
        <w:t>актів;</w:t>
      </w:r>
    </w:p>
    <w:p w14:paraId="036C91F0" w14:textId="77777777" w:rsidR="00652088" w:rsidRPr="008A2DB5" w:rsidRDefault="00652088" w:rsidP="009244BB">
      <w:pPr>
        <w:pStyle w:val="a7"/>
        <w:widowControl w:val="0"/>
        <w:numPr>
          <w:ilvl w:val="0"/>
          <w:numId w:val="4"/>
        </w:numPr>
        <w:tabs>
          <w:tab w:val="left" w:pos="284"/>
          <w:tab w:val="left" w:pos="709"/>
          <w:tab w:val="left" w:pos="1516"/>
        </w:tabs>
        <w:autoSpaceDE w:val="0"/>
        <w:autoSpaceDN w:val="0"/>
        <w:spacing w:before="5" w:after="0" w:line="237" w:lineRule="auto"/>
        <w:ind w:left="0" w:right="424" w:firstLine="567"/>
        <w:contextualSpacing w:val="0"/>
        <w:jc w:val="both"/>
        <w:rPr>
          <w:rFonts w:ascii="Times New Roman" w:hAnsi="Times New Roman" w:cs="Times New Roman"/>
          <w:sz w:val="24"/>
        </w:rPr>
      </w:pPr>
      <w:r w:rsidRPr="008A2DB5">
        <w:rPr>
          <w:rFonts w:ascii="Times New Roman" w:hAnsi="Times New Roman" w:cs="Times New Roman"/>
          <w:sz w:val="24"/>
        </w:rPr>
        <w:t>забезпечити в період виконання робіт необхідні протипожежні заходи, дотримання правил охорони праці, умови санітарно-гігієнічного режиму на</w:t>
      </w:r>
      <w:r w:rsidRPr="008A2DB5">
        <w:rPr>
          <w:rFonts w:ascii="Times New Roman" w:hAnsi="Times New Roman" w:cs="Times New Roman"/>
          <w:spacing w:val="-2"/>
          <w:sz w:val="24"/>
        </w:rPr>
        <w:t xml:space="preserve"> </w:t>
      </w:r>
      <w:r w:rsidRPr="008A2DB5">
        <w:rPr>
          <w:rFonts w:ascii="Times New Roman" w:hAnsi="Times New Roman" w:cs="Times New Roman"/>
          <w:sz w:val="24"/>
        </w:rPr>
        <w:t>об’єкті;</w:t>
      </w:r>
    </w:p>
    <w:p w14:paraId="77274394" w14:textId="77777777" w:rsidR="00652088" w:rsidRPr="008A2DB5" w:rsidRDefault="00652088" w:rsidP="009244BB">
      <w:pPr>
        <w:pStyle w:val="a7"/>
        <w:widowControl w:val="0"/>
        <w:numPr>
          <w:ilvl w:val="0"/>
          <w:numId w:val="4"/>
        </w:numPr>
        <w:tabs>
          <w:tab w:val="left" w:pos="284"/>
        </w:tabs>
        <w:autoSpaceDE w:val="0"/>
        <w:autoSpaceDN w:val="0"/>
        <w:spacing w:before="6" w:after="0" w:line="237" w:lineRule="auto"/>
        <w:ind w:left="0" w:right="424" w:firstLine="567"/>
        <w:contextualSpacing w:val="0"/>
        <w:jc w:val="both"/>
        <w:rPr>
          <w:rFonts w:ascii="Times New Roman" w:hAnsi="Times New Roman" w:cs="Times New Roman"/>
          <w:sz w:val="24"/>
        </w:rPr>
      </w:pPr>
      <w:r w:rsidRPr="008A2DB5">
        <w:rPr>
          <w:rFonts w:ascii="Times New Roman" w:hAnsi="Times New Roman" w:cs="Times New Roman"/>
          <w:sz w:val="24"/>
        </w:rPr>
        <w:t>забезпечити систематичне, а після завершення – остаточне прибирання об’єкта від будівельного сміття, не допускаючи його накопичення в період виконання</w:t>
      </w:r>
      <w:r w:rsidRPr="008A2DB5">
        <w:rPr>
          <w:rFonts w:ascii="Times New Roman" w:hAnsi="Times New Roman" w:cs="Times New Roman"/>
          <w:spacing w:val="-7"/>
          <w:sz w:val="24"/>
        </w:rPr>
        <w:t xml:space="preserve"> </w:t>
      </w:r>
      <w:r w:rsidRPr="008A2DB5">
        <w:rPr>
          <w:rFonts w:ascii="Times New Roman" w:hAnsi="Times New Roman" w:cs="Times New Roman"/>
          <w:sz w:val="24"/>
        </w:rPr>
        <w:t>робіт.</w:t>
      </w:r>
    </w:p>
    <w:p w14:paraId="38588917" w14:textId="77777777" w:rsidR="00652088" w:rsidRPr="008A2DB5" w:rsidRDefault="00652088" w:rsidP="0013361C">
      <w:pPr>
        <w:pStyle w:val="a3"/>
        <w:spacing w:before="70"/>
        <w:ind w:right="526" w:firstLine="567"/>
        <w:jc w:val="both"/>
      </w:pPr>
      <w:r w:rsidRPr="008A2DB5">
        <w:t xml:space="preserve">Учасник визначає ціни, з урахуванням всіх видів та обсягів робіт, що повинні бути виконані. Ціна пропозиції повинна включати всі витрати Учасника, в </w:t>
      </w:r>
      <w:proofErr w:type="spellStart"/>
      <w:r w:rsidRPr="008A2DB5">
        <w:t>т.ч</w:t>
      </w:r>
      <w:proofErr w:type="spellEnd"/>
      <w:r w:rsidRPr="008A2DB5">
        <w:t>.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14:paraId="379008CE" w14:textId="77777777" w:rsidR="00652088" w:rsidRDefault="00652088" w:rsidP="0013361C">
      <w:pPr>
        <w:ind w:firstLine="567"/>
        <w:rPr>
          <w:rFonts w:ascii="Times New Roman" w:eastAsia="Times New Roman" w:hAnsi="Times New Roman" w:cs="Times New Roman"/>
          <w:sz w:val="24"/>
          <w:szCs w:val="24"/>
          <w:lang w:eastAsia="uk-UA" w:bidi="uk-UA"/>
        </w:rPr>
      </w:pPr>
      <w:r w:rsidRPr="008A2DB5">
        <w:rPr>
          <w:rFonts w:ascii="Times New Roman" w:eastAsia="Times New Roman" w:hAnsi="Times New Roman" w:cs="Times New Roman"/>
          <w:sz w:val="24"/>
          <w:szCs w:val="24"/>
          <w:lang w:eastAsia="uk-UA" w:bidi="uk-UA"/>
        </w:rPr>
        <w:t>Якщо пропозиція Учасника містить не всі види робіт або зміну обсягів та складу робіт згідно з документацією закупівлі, ця пропозиція вважається такою, що не відповідає умовам документації закупівлі, та відхиляється Замовником</w:t>
      </w:r>
      <w:r w:rsidR="007F187C">
        <w:rPr>
          <w:rFonts w:ascii="Times New Roman" w:eastAsia="Times New Roman" w:hAnsi="Times New Roman" w:cs="Times New Roman"/>
          <w:sz w:val="24"/>
          <w:szCs w:val="24"/>
          <w:lang w:eastAsia="uk-UA" w:bidi="uk-UA"/>
        </w:rPr>
        <w:t>.</w:t>
      </w:r>
    </w:p>
    <w:p w14:paraId="2BAE8B52" w14:textId="77777777" w:rsidR="00652088" w:rsidRDefault="00652088" w:rsidP="0013361C">
      <w:pPr>
        <w:rPr>
          <w:sz w:val="2"/>
          <w:szCs w:val="2"/>
        </w:rPr>
      </w:pPr>
    </w:p>
    <w:p w14:paraId="6223A360" w14:textId="77777777" w:rsidR="00652088" w:rsidRDefault="00652088" w:rsidP="0013361C">
      <w:pPr>
        <w:rPr>
          <w:sz w:val="2"/>
          <w:szCs w:val="2"/>
        </w:rPr>
      </w:pPr>
    </w:p>
    <w:p w14:paraId="0C3F8ADF" w14:textId="77777777" w:rsidR="00652088" w:rsidRPr="00652088" w:rsidRDefault="00652088" w:rsidP="00652088">
      <w:pPr>
        <w:rPr>
          <w:sz w:val="2"/>
          <w:szCs w:val="2"/>
        </w:rPr>
        <w:sectPr w:rsidR="00652088" w:rsidRPr="00652088" w:rsidSect="005F186E">
          <w:headerReference w:type="default" r:id="rId11"/>
          <w:pgSz w:w="11906" w:h="16838"/>
          <w:pgMar w:top="850" w:right="707" w:bottom="567" w:left="1134" w:header="709" w:footer="197" w:gutter="0"/>
          <w:cols w:space="709"/>
        </w:sectPr>
      </w:pPr>
    </w:p>
    <w:tbl>
      <w:tblPr>
        <w:tblStyle w:val="TableNormal"/>
        <w:tblW w:w="974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
        <w:gridCol w:w="9174"/>
      </w:tblGrid>
      <w:tr w:rsidR="005F0494" w:rsidRPr="00632D0F" w14:paraId="4F9B52C6" w14:textId="77777777" w:rsidTr="00D95026">
        <w:trPr>
          <w:trHeight w:val="310"/>
        </w:trPr>
        <w:tc>
          <w:tcPr>
            <w:tcW w:w="9744" w:type="dxa"/>
            <w:gridSpan w:val="2"/>
            <w:tcBorders>
              <w:left w:val="single" w:sz="6" w:space="0" w:color="BFBFBF"/>
              <w:right w:val="single" w:sz="6" w:space="0" w:color="BFBFBF"/>
            </w:tcBorders>
          </w:tcPr>
          <w:p w14:paraId="7CBF3D30" w14:textId="77777777" w:rsidR="005F0494" w:rsidRPr="00632D0F" w:rsidRDefault="005F0494" w:rsidP="006643CB">
            <w:pPr>
              <w:pStyle w:val="TableParagraph"/>
              <w:spacing w:before="1" w:line="276" w:lineRule="exact"/>
              <w:ind w:left="112"/>
              <w:rPr>
                <w:b/>
                <w:sz w:val="24"/>
                <w:szCs w:val="24"/>
                <w:lang w:val="ru-RU"/>
              </w:rPr>
            </w:pPr>
            <w:r w:rsidRPr="00632D0F">
              <w:rPr>
                <w:sz w:val="24"/>
                <w:szCs w:val="24"/>
                <w:shd w:val="clear" w:color="auto" w:fill="BFBFBF"/>
                <w:lang w:val="uk-UA"/>
              </w:rPr>
              <w:lastRenderedPageBreak/>
              <w:t xml:space="preserve">   </w:t>
            </w:r>
            <w:proofErr w:type="spellStart"/>
            <w:r w:rsidRPr="00632D0F">
              <w:rPr>
                <w:b/>
                <w:sz w:val="24"/>
                <w:szCs w:val="24"/>
                <w:shd w:val="clear" w:color="auto" w:fill="BFBFBF"/>
                <w:lang w:val="ru-RU"/>
              </w:rPr>
              <w:t>Документи</w:t>
            </w:r>
            <w:proofErr w:type="spellEnd"/>
            <w:r w:rsidRPr="00632D0F">
              <w:rPr>
                <w:b/>
                <w:sz w:val="24"/>
                <w:szCs w:val="24"/>
                <w:shd w:val="clear" w:color="auto" w:fill="BFBFBF"/>
                <w:lang w:val="ru-RU"/>
              </w:rPr>
              <w:t xml:space="preserve"> </w:t>
            </w:r>
            <w:proofErr w:type="spellStart"/>
            <w:r w:rsidRPr="00632D0F">
              <w:rPr>
                <w:b/>
                <w:sz w:val="24"/>
                <w:szCs w:val="24"/>
                <w:shd w:val="clear" w:color="auto" w:fill="BFBFBF"/>
                <w:lang w:val="ru-RU"/>
              </w:rPr>
              <w:t>від</w:t>
            </w:r>
            <w:proofErr w:type="spellEnd"/>
            <w:r w:rsidRPr="00632D0F">
              <w:rPr>
                <w:b/>
                <w:sz w:val="24"/>
                <w:szCs w:val="24"/>
                <w:shd w:val="clear" w:color="auto" w:fill="BFBFBF"/>
                <w:lang w:val="ru-RU"/>
              </w:rPr>
              <w:t xml:space="preserve"> </w:t>
            </w:r>
            <w:proofErr w:type="spellStart"/>
            <w:r w:rsidRPr="00632D0F">
              <w:rPr>
                <w:b/>
                <w:sz w:val="24"/>
                <w:szCs w:val="24"/>
                <w:shd w:val="clear" w:color="auto" w:fill="BFBFBF"/>
                <w:lang w:val="ru-RU"/>
              </w:rPr>
              <w:t>учасника</w:t>
            </w:r>
            <w:proofErr w:type="spellEnd"/>
            <w:r w:rsidRPr="00632D0F">
              <w:rPr>
                <w:b/>
                <w:sz w:val="24"/>
                <w:szCs w:val="24"/>
                <w:shd w:val="clear" w:color="auto" w:fill="BFBFBF"/>
                <w:lang w:val="ru-RU"/>
              </w:rPr>
              <w:t xml:space="preserve"> </w:t>
            </w:r>
            <w:proofErr w:type="spellStart"/>
            <w:r w:rsidRPr="00632D0F">
              <w:rPr>
                <w:b/>
                <w:sz w:val="24"/>
                <w:szCs w:val="24"/>
                <w:shd w:val="clear" w:color="auto" w:fill="BFBFBF"/>
                <w:lang w:val="ru-RU"/>
              </w:rPr>
              <w:t>що</w:t>
            </w:r>
            <w:proofErr w:type="spellEnd"/>
            <w:r w:rsidRPr="00632D0F">
              <w:rPr>
                <w:b/>
                <w:sz w:val="24"/>
                <w:szCs w:val="24"/>
                <w:shd w:val="clear" w:color="auto" w:fill="BFBFBF"/>
                <w:lang w:val="ru-RU"/>
              </w:rPr>
              <w:t xml:space="preserve"> </w:t>
            </w:r>
            <w:proofErr w:type="spellStart"/>
            <w:r w:rsidRPr="00632D0F">
              <w:rPr>
                <w:b/>
                <w:sz w:val="24"/>
                <w:szCs w:val="24"/>
                <w:shd w:val="clear" w:color="auto" w:fill="BFBFBF"/>
                <w:lang w:val="ru-RU"/>
              </w:rPr>
              <w:t>надаються</w:t>
            </w:r>
            <w:proofErr w:type="spellEnd"/>
            <w:r w:rsidRPr="00632D0F">
              <w:rPr>
                <w:b/>
                <w:sz w:val="24"/>
                <w:szCs w:val="24"/>
                <w:shd w:val="clear" w:color="auto" w:fill="BFBFBF"/>
                <w:lang w:val="ru-RU"/>
              </w:rPr>
              <w:t xml:space="preserve"> у </w:t>
            </w:r>
            <w:proofErr w:type="spellStart"/>
            <w:r w:rsidRPr="00632D0F">
              <w:rPr>
                <w:b/>
                <w:sz w:val="24"/>
                <w:szCs w:val="24"/>
                <w:shd w:val="clear" w:color="auto" w:fill="BFBFBF"/>
                <w:lang w:val="ru-RU"/>
              </w:rPr>
              <w:t>складі</w:t>
            </w:r>
            <w:proofErr w:type="spellEnd"/>
            <w:r w:rsidRPr="00632D0F">
              <w:rPr>
                <w:b/>
                <w:sz w:val="24"/>
                <w:szCs w:val="24"/>
                <w:shd w:val="clear" w:color="auto" w:fill="BFBFBF"/>
                <w:lang w:val="ru-RU"/>
              </w:rPr>
              <w:t xml:space="preserve"> </w:t>
            </w:r>
            <w:proofErr w:type="spellStart"/>
            <w:r w:rsidRPr="00632D0F">
              <w:rPr>
                <w:b/>
                <w:sz w:val="24"/>
                <w:szCs w:val="24"/>
                <w:shd w:val="clear" w:color="auto" w:fill="BFBFBF"/>
                <w:lang w:val="ru-RU"/>
              </w:rPr>
              <w:t>пропозиції</w:t>
            </w:r>
            <w:proofErr w:type="spellEnd"/>
            <w:r w:rsidRPr="00632D0F">
              <w:rPr>
                <w:b/>
                <w:sz w:val="24"/>
                <w:szCs w:val="24"/>
                <w:shd w:val="clear" w:color="auto" w:fill="BFBFBF"/>
                <w:lang w:val="ru-RU"/>
              </w:rPr>
              <w:t xml:space="preserve"> до </w:t>
            </w:r>
            <w:proofErr w:type="spellStart"/>
            <w:r w:rsidRPr="00632D0F">
              <w:rPr>
                <w:b/>
                <w:sz w:val="24"/>
                <w:szCs w:val="24"/>
                <w:shd w:val="clear" w:color="auto" w:fill="BFBFBF"/>
                <w:lang w:val="ru-RU"/>
              </w:rPr>
              <w:t>кінцевого</w:t>
            </w:r>
            <w:proofErr w:type="spellEnd"/>
            <w:r w:rsidRPr="00632D0F">
              <w:rPr>
                <w:b/>
                <w:sz w:val="24"/>
                <w:szCs w:val="24"/>
                <w:shd w:val="clear" w:color="auto" w:fill="BFBFBF"/>
                <w:lang w:val="ru-RU"/>
              </w:rPr>
              <w:t xml:space="preserve"> строку </w:t>
            </w:r>
            <w:proofErr w:type="spellStart"/>
            <w:r w:rsidRPr="00632D0F">
              <w:rPr>
                <w:b/>
                <w:sz w:val="24"/>
                <w:szCs w:val="24"/>
                <w:shd w:val="clear" w:color="auto" w:fill="BFBFBF"/>
                <w:lang w:val="ru-RU"/>
              </w:rPr>
              <w:t>подання</w:t>
            </w:r>
            <w:proofErr w:type="spellEnd"/>
            <w:r w:rsidRPr="00632D0F">
              <w:rPr>
                <w:b/>
                <w:sz w:val="24"/>
                <w:szCs w:val="24"/>
                <w:shd w:val="clear" w:color="auto" w:fill="BFBFBF"/>
                <w:lang w:val="ru-RU"/>
              </w:rPr>
              <w:t xml:space="preserve">: </w:t>
            </w:r>
          </w:p>
        </w:tc>
      </w:tr>
      <w:tr w:rsidR="005F0494" w:rsidRPr="00632D0F" w14:paraId="2A720F4C" w14:textId="77777777" w:rsidTr="00D95026">
        <w:trPr>
          <w:trHeight w:val="425"/>
        </w:trPr>
        <w:tc>
          <w:tcPr>
            <w:tcW w:w="570" w:type="dxa"/>
            <w:tcBorders>
              <w:right w:val="single" w:sz="4" w:space="0" w:color="000000"/>
            </w:tcBorders>
          </w:tcPr>
          <w:p w14:paraId="14C344FB" w14:textId="77777777" w:rsidR="005F0494" w:rsidRPr="00632D0F" w:rsidRDefault="005F0494" w:rsidP="006643CB">
            <w:pPr>
              <w:pStyle w:val="TableParagraph"/>
              <w:spacing w:before="63"/>
              <w:ind w:left="226"/>
              <w:rPr>
                <w:b/>
                <w:sz w:val="24"/>
                <w:szCs w:val="24"/>
              </w:rPr>
            </w:pPr>
            <w:r w:rsidRPr="00632D0F">
              <w:rPr>
                <w:b/>
                <w:sz w:val="24"/>
                <w:szCs w:val="24"/>
              </w:rPr>
              <w:t>1</w:t>
            </w:r>
          </w:p>
        </w:tc>
        <w:tc>
          <w:tcPr>
            <w:tcW w:w="9174" w:type="dxa"/>
            <w:tcBorders>
              <w:left w:val="single" w:sz="4" w:space="0" w:color="000000"/>
            </w:tcBorders>
          </w:tcPr>
          <w:p w14:paraId="223A1CDD" w14:textId="77777777" w:rsidR="005F0494" w:rsidRPr="0076553C" w:rsidRDefault="005F0494" w:rsidP="0013361C">
            <w:pPr>
              <w:pStyle w:val="TableParagraph"/>
              <w:spacing w:line="272" w:lineRule="exact"/>
              <w:ind w:left="112" w:right="93"/>
              <w:jc w:val="both"/>
            </w:pPr>
            <w:proofErr w:type="spellStart"/>
            <w:r w:rsidRPr="0076553C">
              <w:t>Копія</w:t>
            </w:r>
            <w:proofErr w:type="spellEnd"/>
            <w:r w:rsidRPr="0076553C">
              <w:t xml:space="preserve"> </w:t>
            </w:r>
            <w:proofErr w:type="spellStart"/>
            <w:r w:rsidRPr="0076553C">
              <w:t>ліцензії</w:t>
            </w:r>
            <w:proofErr w:type="spellEnd"/>
            <w:r w:rsidRPr="0076553C">
              <w:t xml:space="preserve"> </w:t>
            </w:r>
            <w:proofErr w:type="spellStart"/>
            <w:r w:rsidRPr="0076553C">
              <w:t>Учасника</w:t>
            </w:r>
            <w:proofErr w:type="spellEnd"/>
            <w:r w:rsidRPr="0076553C">
              <w:t xml:space="preserve"> </w:t>
            </w:r>
            <w:proofErr w:type="spellStart"/>
            <w:r w:rsidRPr="0076553C">
              <w:t>торгів</w:t>
            </w:r>
            <w:proofErr w:type="spellEnd"/>
            <w:r w:rsidRPr="0076553C">
              <w:t xml:space="preserve"> </w:t>
            </w:r>
            <w:proofErr w:type="spellStart"/>
            <w:r w:rsidRPr="0076553C">
              <w:t>на</w:t>
            </w:r>
            <w:proofErr w:type="spellEnd"/>
            <w:r w:rsidRPr="0076553C">
              <w:t xml:space="preserve"> </w:t>
            </w:r>
            <w:proofErr w:type="spellStart"/>
            <w:r w:rsidRPr="0076553C">
              <w:t>право</w:t>
            </w:r>
            <w:proofErr w:type="spellEnd"/>
            <w:r w:rsidRPr="0076553C">
              <w:t xml:space="preserve"> </w:t>
            </w:r>
            <w:proofErr w:type="spellStart"/>
            <w:r w:rsidRPr="0076553C">
              <w:t>виконання</w:t>
            </w:r>
            <w:proofErr w:type="spellEnd"/>
            <w:r w:rsidRPr="0076553C">
              <w:t xml:space="preserve"> </w:t>
            </w:r>
            <w:proofErr w:type="spellStart"/>
            <w:r w:rsidRPr="0076553C">
              <w:t>робіт</w:t>
            </w:r>
            <w:proofErr w:type="spellEnd"/>
            <w:r w:rsidRPr="0076553C">
              <w:t xml:space="preserve"> з </w:t>
            </w:r>
            <w:proofErr w:type="spellStart"/>
            <w:r w:rsidRPr="0076553C">
              <w:t>усіма</w:t>
            </w:r>
            <w:proofErr w:type="spellEnd"/>
            <w:r w:rsidRPr="0076553C">
              <w:t xml:space="preserve"> </w:t>
            </w:r>
            <w:proofErr w:type="spellStart"/>
            <w:r w:rsidRPr="0076553C">
              <w:t>додатками</w:t>
            </w:r>
            <w:proofErr w:type="spellEnd"/>
            <w:r w:rsidRPr="0076553C">
              <w:t xml:space="preserve"> у </w:t>
            </w:r>
            <w:proofErr w:type="spellStart"/>
            <w:r w:rsidRPr="0076553C">
              <w:t>разі</w:t>
            </w:r>
            <w:proofErr w:type="spellEnd"/>
            <w:r w:rsidRPr="0076553C">
              <w:t xml:space="preserve"> </w:t>
            </w:r>
            <w:proofErr w:type="spellStart"/>
            <w:r w:rsidRPr="0076553C">
              <w:t>якщо</w:t>
            </w:r>
            <w:proofErr w:type="spellEnd"/>
            <w:r w:rsidRPr="0076553C">
              <w:t xml:space="preserve"> </w:t>
            </w:r>
            <w:proofErr w:type="spellStart"/>
            <w:r w:rsidRPr="0076553C">
              <w:t>предмет</w:t>
            </w:r>
            <w:proofErr w:type="spellEnd"/>
            <w:r w:rsidRPr="0076553C">
              <w:t xml:space="preserve"> </w:t>
            </w:r>
            <w:proofErr w:type="spellStart"/>
            <w:r w:rsidRPr="0076553C">
              <w:t>закупівлі</w:t>
            </w:r>
            <w:proofErr w:type="spellEnd"/>
            <w:r w:rsidRPr="0076553C">
              <w:t xml:space="preserve"> </w:t>
            </w:r>
            <w:proofErr w:type="spellStart"/>
            <w:r w:rsidRPr="0076553C">
              <w:t>передбачає</w:t>
            </w:r>
            <w:proofErr w:type="spellEnd"/>
            <w:r w:rsidRPr="0076553C">
              <w:t xml:space="preserve"> </w:t>
            </w:r>
            <w:proofErr w:type="spellStart"/>
            <w:r w:rsidRPr="0076553C">
              <w:t>прова</w:t>
            </w:r>
            <w:r w:rsidR="00632D0F" w:rsidRPr="0076553C">
              <w:t>дження</w:t>
            </w:r>
            <w:proofErr w:type="spellEnd"/>
            <w:r w:rsidR="00632D0F" w:rsidRPr="0076553C">
              <w:t xml:space="preserve"> </w:t>
            </w:r>
            <w:proofErr w:type="spellStart"/>
            <w:r w:rsidR="00632D0F" w:rsidRPr="0076553C">
              <w:t>господарської</w:t>
            </w:r>
            <w:proofErr w:type="spellEnd"/>
            <w:r w:rsidR="00632D0F" w:rsidRPr="0076553C">
              <w:t xml:space="preserve"> </w:t>
            </w:r>
            <w:proofErr w:type="spellStart"/>
            <w:r w:rsidR="00632D0F" w:rsidRPr="0076553C">
              <w:t>діяльності</w:t>
            </w:r>
            <w:proofErr w:type="spellEnd"/>
            <w:r w:rsidRPr="0076553C">
              <w:t xml:space="preserve">, </w:t>
            </w:r>
            <w:proofErr w:type="spellStart"/>
            <w:r w:rsidRPr="0076553C">
              <w:t>що</w:t>
            </w:r>
            <w:proofErr w:type="spellEnd"/>
            <w:r w:rsidRPr="0076553C">
              <w:t xml:space="preserve"> </w:t>
            </w:r>
            <w:proofErr w:type="spellStart"/>
            <w:r w:rsidRPr="0076553C">
              <w:t>підлягає</w:t>
            </w:r>
            <w:proofErr w:type="spellEnd"/>
            <w:r w:rsidRPr="0076553C">
              <w:t xml:space="preserve"> </w:t>
            </w:r>
            <w:proofErr w:type="spellStart"/>
            <w:r w:rsidRPr="0076553C">
              <w:t>ліцензуванню</w:t>
            </w:r>
            <w:proofErr w:type="spellEnd"/>
            <w:r w:rsidRPr="0076553C">
              <w:t xml:space="preserve"> </w:t>
            </w:r>
            <w:proofErr w:type="spellStart"/>
            <w:r w:rsidRPr="0076553C">
              <w:t>відповідно</w:t>
            </w:r>
            <w:proofErr w:type="spellEnd"/>
            <w:r w:rsidRPr="0076553C">
              <w:t xml:space="preserve"> </w:t>
            </w:r>
            <w:proofErr w:type="spellStart"/>
            <w:r w:rsidRPr="0076553C">
              <w:t>до</w:t>
            </w:r>
            <w:proofErr w:type="spellEnd"/>
            <w:r w:rsidRPr="0076553C">
              <w:t xml:space="preserve"> </w:t>
            </w:r>
            <w:proofErr w:type="spellStart"/>
            <w:r w:rsidRPr="0076553C">
              <w:t>вимог</w:t>
            </w:r>
            <w:proofErr w:type="spellEnd"/>
            <w:r w:rsidRPr="0076553C">
              <w:t xml:space="preserve"> </w:t>
            </w:r>
            <w:proofErr w:type="spellStart"/>
            <w:r w:rsidRPr="0076553C">
              <w:t>Закону</w:t>
            </w:r>
            <w:proofErr w:type="spellEnd"/>
            <w:r w:rsidRPr="0076553C">
              <w:t xml:space="preserve"> </w:t>
            </w:r>
            <w:proofErr w:type="spellStart"/>
            <w:r w:rsidRPr="0076553C">
              <w:t>України</w:t>
            </w:r>
            <w:proofErr w:type="spellEnd"/>
            <w:r w:rsidRPr="0076553C">
              <w:t xml:space="preserve"> «</w:t>
            </w:r>
            <w:proofErr w:type="spellStart"/>
            <w:r w:rsidRPr="0076553C">
              <w:t>Про</w:t>
            </w:r>
            <w:proofErr w:type="spellEnd"/>
            <w:r w:rsidRPr="0076553C">
              <w:t xml:space="preserve"> </w:t>
            </w:r>
            <w:proofErr w:type="spellStart"/>
            <w:proofErr w:type="gramStart"/>
            <w:r w:rsidRPr="0076553C">
              <w:t>ліцензування</w:t>
            </w:r>
            <w:proofErr w:type="spellEnd"/>
            <w:r w:rsidRPr="0076553C">
              <w:t xml:space="preserve">  </w:t>
            </w:r>
            <w:proofErr w:type="spellStart"/>
            <w:r w:rsidRPr="0076553C">
              <w:t>видів</w:t>
            </w:r>
            <w:proofErr w:type="spellEnd"/>
            <w:proofErr w:type="gramEnd"/>
            <w:r w:rsidRPr="0076553C">
              <w:t xml:space="preserve">  </w:t>
            </w:r>
            <w:proofErr w:type="spellStart"/>
            <w:r w:rsidRPr="0076553C">
              <w:t>господарської</w:t>
            </w:r>
            <w:proofErr w:type="spellEnd"/>
            <w:r w:rsidRPr="0076553C">
              <w:t xml:space="preserve"> </w:t>
            </w:r>
            <w:proofErr w:type="spellStart"/>
            <w:r w:rsidRPr="0076553C">
              <w:t>діяльності</w:t>
            </w:r>
            <w:proofErr w:type="spellEnd"/>
            <w:r w:rsidRPr="0076553C">
              <w:t>».</w:t>
            </w:r>
          </w:p>
        </w:tc>
      </w:tr>
      <w:tr w:rsidR="005F0494" w:rsidRPr="00632D0F" w14:paraId="420E12C7" w14:textId="77777777" w:rsidTr="0076553C">
        <w:trPr>
          <w:trHeight w:val="1721"/>
        </w:trPr>
        <w:tc>
          <w:tcPr>
            <w:tcW w:w="570" w:type="dxa"/>
            <w:tcBorders>
              <w:right w:val="single" w:sz="4" w:space="0" w:color="000000"/>
            </w:tcBorders>
          </w:tcPr>
          <w:p w14:paraId="74C1953F" w14:textId="77777777" w:rsidR="005F0494" w:rsidRPr="00632D0F" w:rsidRDefault="005F0494" w:rsidP="006643CB">
            <w:pPr>
              <w:pStyle w:val="TableParagraph"/>
              <w:rPr>
                <w:sz w:val="24"/>
                <w:szCs w:val="24"/>
              </w:rPr>
            </w:pPr>
          </w:p>
          <w:p w14:paraId="41878C65" w14:textId="77777777" w:rsidR="005F0494" w:rsidRPr="00632D0F" w:rsidRDefault="005F0494" w:rsidP="006643CB">
            <w:pPr>
              <w:pStyle w:val="TableParagraph"/>
              <w:spacing w:before="203"/>
              <w:ind w:left="226"/>
              <w:rPr>
                <w:b/>
                <w:sz w:val="24"/>
                <w:szCs w:val="24"/>
              </w:rPr>
            </w:pPr>
            <w:r w:rsidRPr="00632D0F">
              <w:rPr>
                <w:b/>
                <w:sz w:val="24"/>
                <w:szCs w:val="24"/>
              </w:rPr>
              <w:t>2</w:t>
            </w:r>
          </w:p>
        </w:tc>
        <w:tc>
          <w:tcPr>
            <w:tcW w:w="9174" w:type="dxa"/>
            <w:tcBorders>
              <w:left w:val="single" w:sz="4" w:space="0" w:color="000000"/>
            </w:tcBorders>
          </w:tcPr>
          <w:p w14:paraId="0821D7EF" w14:textId="77777777" w:rsidR="005F0494" w:rsidRPr="0076553C" w:rsidRDefault="005F0494" w:rsidP="0013361C">
            <w:pPr>
              <w:ind w:left="163" w:right="93"/>
              <w:jc w:val="both"/>
              <w:rPr>
                <w:rFonts w:ascii="Times New Roman" w:hAnsi="Times New Roman" w:cs="Times New Roman"/>
                <w:bCs/>
                <w:color w:val="000000"/>
                <w:lang w:val="ru-RU"/>
              </w:rPr>
            </w:pPr>
            <w:proofErr w:type="spellStart"/>
            <w:r w:rsidRPr="0076553C">
              <w:rPr>
                <w:rFonts w:ascii="Times New Roman" w:hAnsi="Times New Roman" w:cs="Times New Roman"/>
                <w:bCs/>
                <w:color w:val="000000"/>
                <w:lang w:val="ru-RU"/>
              </w:rPr>
              <w:t>Копія</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дозволу</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або</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декларація</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Державної</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служби</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України</w:t>
            </w:r>
            <w:proofErr w:type="spellEnd"/>
            <w:r w:rsidRPr="0076553C">
              <w:rPr>
                <w:rFonts w:ascii="Times New Roman" w:hAnsi="Times New Roman" w:cs="Times New Roman"/>
                <w:bCs/>
                <w:color w:val="000000"/>
                <w:lang w:val="ru-RU"/>
              </w:rPr>
              <w:t xml:space="preserve"> з </w:t>
            </w:r>
            <w:proofErr w:type="spellStart"/>
            <w:proofErr w:type="gramStart"/>
            <w:r w:rsidRPr="0076553C">
              <w:rPr>
                <w:rFonts w:ascii="Times New Roman" w:hAnsi="Times New Roman" w:cs="Times New Roman"/>
                <w:bCs/>
                <w:color w:val="000000"/>
                <w:lang w:val="ru-RU"/>
              </w:rPr>
              <w:t>питань</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охорони</w:t>
            </w:r>
            <w:proofErr w:type="spellEnd"/>
            <w:proofErr w:type="gram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праці</w:t>
            </w:r>
            <w:proofErr w:type="spellEnd"/>
            <w:r w:rsidRPr="0076553C">
              <w:rPr>
                <w:rFonts w:ascii="Times New Roman" w:hAnsi="Times New Roman" w:cs="Times New Roman"/>
                <w:bCs/>
                <w:color w:val="000000"/>
                <w:lang w:val="ru-RU"/>
              </w:rPr>
              <w:t xml:space="preserve"> на </w:t>
            </w:r>
            <w:proofErr w:type="spellStart"/>
            <w:r w:rsidRPr="0076553C">
              <w:rPr>
                <w:rFonts w:ascii="Times New Roman" w:hAnsi="Times New Roman" w:cs="Times New Roman"/>
                <w:bCs/>
                <w:color w:val="000000"/>
                <w:lang w:val="ru-RU"/>
              </w:rPr>
              <w:t>проведення</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робіт</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підвищеної</w:t>
            </w:r>
            <w:proofErr w:type="spellEnd"/>
            <w:r w:rsidRPr="0076553C">
              <w:rPr>
                <w:rFonts w:ascii="Times New Roman" w:hAnsi="Times New Roman" w:cs="Times New Roman"/>
                <w:bCs/>
                <w:color w:val="000000"/>
                <w:lang w:val="ru-RU"/>
              </w:rPr>
              <w:t xml:space="preserve"> </w:t>
            </w:r>
            <w:proofErr w:type="spellStart"/>
            <w:r w:rsidRPr="0076553C">
              <w:rPr>
                <w:rFonts w:ascii="Times New Roman" w:hAnsi="Times New Roman" w:cs="Times New Roman"/>
                <w:bCs/>
                <w:color w:val="000000"/>
                <w:lang w:val="ru-RU"/>
              </w:rPr>
              <w:t>небезпеки</w:t>
            </w:r>
            <w:proofErr w:type="spellEnd"/>
            <w:r w:rsidRPr="0076553C">
              <w:rPr>
                <w:rFonts w:ascii="Times New Roman" w:hAnsi="Times New Roman" w:cs="Times New Roman"/>
                <w:bCs/>
                <w:color w:val="000000"/>
                <w:lang w:val="ru-RU"/>
              </w:rPr>
              <w:t xml:space="preserve">, по </w:t>
            </w:r>
            <w:proofErr w:type="spellStart"/>
            <w:r w:rsidRPr="0076553C">
              <w:rPr>
                <w:rFonts w:ascii="Times New Roman" w:hAnsi="Times New Roman" w:cs="Times New Roman"/>
                <w:bCs/>
                <w:color w:val="000000"/>
                <w:lang w:val="ru-RU"/>
              </w:rPr>
              <w:t>даних</w:t>
            </w:r>
            <w:proofErr w:type="spellEnd"/>
            <w:r w:rsidRPr="0076553C">
              <w:rPr>
                <w:rFonts w:ascii="Times New Roman" w:hAnsi="Times New Roman" w:cs="Times New Roman"/>
                <w:bCs/>
                <w:color w:val="000000"/>
                <w:lang w:val="ru-RU"/>
              </w:rPr>
              <w:t xml:space="preserve"> видах </w:t>
            </w:r>
            <w:proofErr w:type="spellStart"/>
            <w:r w:rsidRPr="0076553C">
              <w:rPr>
                <w:rFonts w:ascii="Times New Roman" w:hAnsi="Times New Roman" w:cs="Times New Roman"/>
                <w:bCs/>
                <w:color w:val="000000"/>
                <w:lang w:val="ru-RU"/>
              </w:rPr>
              <w:t>робіт</w:t>
            </w:r>
            <w:proofErr w:type="spellEnd"/>
            <w:r w:rsidRPr="0076553C">
              <w:rPr>
                <w:rFonts w:ascii="Times New Roman" w:hAnsi="Times New Roman" w:cs="Times New Roman"/>
                <w:bCs/>
                <w:color w:val="000000"/>
                <w:lang w:val="ru-RU"/>
              </w:rPr>
              <w:t xml:space="preserve">: </w:t>
            </w:r>
          </w:p>
          <w:p w14:paraId="1565AC1E" w14:textId="77777777" w:rsidR="005F0494" w:rsidRPr="0076553C" w:rsidRDefault="005F0494" w:rsidP="009244BB">
            <w:pPr>
              <w:pStyle w:val="TableParagraph"/>
              <w:numPr>
                <w:ilvl w:val="0"/>
                <w:numId w:val="7"/>
              </w:numPr>
              <w:tabs>
                <w:tab w:val="left" w:pos="253"/>
              </w:tabs>
              <w:spacing w:before="4" w:line="237" w:lineRule="auto"/>
              <w:ind w:right="93" w:firstLine="0"/>
              <w:rPr>
                <w:lang w:val="ru-RU"/>
              </w:rPr>
            </w:pPr>
            <w:r w:rsidRPr="0076553C">
              <w:rPr>
                <w:lang w:val="ru-RU"/>
              </w:rPr>
              <w:t xml:space="preserve">на </w:t>
            </w:r>
            <w:proofErr w:type="spellStart"/>
            <w:r w:rsidRPr="0076553C">
              <w:rPr>
                <w:lang w:val="ru-RU"/>
              </w:rPr>
              <w:t>виконання</w:t>
            </w:r>
            <w:proofErr w:type="spellEnd"/>
            <w:r w:rsidRPr="0076553C">
              <w:rPr>
                <w:lang w:val="ru-RU"/>
              </w:rPr>
              <w:t xml:space="preserve"> </w:t>
            </w:r>
            <w:proofErr w:type="spellStart"/>
            <w:r w:rsidRPr="0076553C">
              <w:rPr>
                <w:lang w:val="ru-RU"/>
              </w:rPr>
              <w:t>робіт</w:t>
            </w:r>
            <w:proofErr w:type="spellEnd"/>
            <w:r w:rsidRPr="0076553C">
              <w:rPr>
                <w:lang w:val="ru-RU"/>
              </w:rPr>
              <w:t xml:space="preserve"> </w:t>
            </w:r>
            <w:proofErr w:type="spellStart"/>
            <w:r w:rsidRPr="0076553C">
              <w:rPr>
                <w:lang w:val="ru-RU"/>
              </w:rPr>
              <w:t>підвищеної</w:t>
            </w:r>
            <w:proofErr w:type="spellEnd"/>
            <w:r w:rsidRPr="0076553C">
              <w:rPr>
                <w:lang w:val="ru-RU"/>
              </w:rPr>
              <w:t xml:space="preserve"> </w:t>
            </w:r>
            <w:proofErr w:type="spellStart"/>
            <w:r w:rsidRPr="0076553C">
              <w:rPr>
                <w:lang w:val="ru-RU"/>
              </w:rPr>
              <w:t>небезпеки</w:t>
            </w:r>
            <w:proofErr w:type="spellEnd"/>
            <w:r w:rsidRPr="0076553C">
              <w:rPr>
                <w:lang w:val="ru-RU"/>
              </w:rPr>
              <w:t xml:space="preserve">, </w:t>
            </w:r>
            <w:proofErr w:type="spellStart"/>
            <w:r w:rsidRPr="0076553C">
              <w:rPr>
                <w:lang w:val="ru-RU"/>
              </w:rPr>
              <w:t>роботи</w:t>
            </w:r>
            <w:proofErr w:type="spellEnd"/>
            <w:r w:rsidRPr="0076553C">
              <w:rPr>
                <w:lang w:val="ru-RU"/>
              </w:rPr>
              <w:t xml:space="preserve">, </w:t>
            </w:r>
            <w:proofErr w:type="spellStart"/>
            <w:r w:rsidRPr="0076553C">
              <w:rPr>
                <w:lang w:val="ru-RU"/>
              </w:rPr>
              <w:t>що</w:t>
            </w:r>
            <w:proofErr w:type="spellEnd"/>
            <w:r w:rsidRPr="0076553C">
              <w:rPr>
                <w:lang w:val="ru-RU"/>
              </w:rPr>
              <w:t xml:space="preserve"> </w:t>
            </w:r>
            <w:proofErr w:type="spellStart"/>
            <w:r w:rsidRPr="0076553C">
              <w:rPr>
                <w:lang w:val="ru-RU"/>
              </w:rPr>
              <w:t>викону</w:t>
            </w:r>
            <w:r w:rsidR="00632D0F" w:rsidRPr="0076553C">
              <w:rPr>
                <w:lang w:val="ru-RU"/>
              </w:rPr>
              <w:t>ються</w:t>
            </w:r>
            <w:proofErr w:type="spellEnd"/>
            <w:r w:rsidR="00632D0F" w:rsidRPr="0076553C">
              <w:rPr>
                <w:lang w:val="ru-RU"/>
              </w:rPr>
              <w:t xml:space="preserve"> на </w:t>
            </w:r>
            <w:proofErr w:type="spellStart"/>
            <w:r w:rsidR="00632D0F" w:rsidRPr="0076553C">
              <w:rPr>
                <w:lang w:val="ru-RU"/>
              </w:rPr>
              <w:t>висоті</w:t>
            </w:r>
            <w:proofErr w:type="spellEnd"/>
            <w:r w:rsidR="00632D0F" w:rsidRPr="0076553C">
              <w:rPr>
                <w:lang w:val="ru-RU"/>
              </w:rPr>
              <w:t xml:space="preserve"> </w:t>
            </w:r>
            <w:proofErr w:type="spellStart"/>
            <w:r w:rsidR="00632D0F" w:rsidRPr="0076553C">
              <w:rPr>
                <w:lang w:val="ru-RU"/>
              </w:rPr>
              <w:t>понад</w:t>
            </w:r>
            <w:proofErr w:type="spellEnd"/>
            <w:r w:rsidR="00632D0F" w:rsidRPr="0076553C">
              <w:rPr>
                <w:lang w:val="ru-RU"/>
              </w:rPr>
              <w:t xml:space="preserve"> 1,3 метра</w:t>
            </w:r>
            <w:r w:rsidR="00632D0F" w:rsidRPr="0076553C">
              <w:rPr>
                <w:lang w:val="uk-UA"/>
              </w:rPr>
              <w:t>;</w:t>
            </w:r>
          </w:p>
          <w:p w14:paraId="7888A887" w14:textId="65A27E06" w:rsidR="00632D0F" w:rsidRPr="0076553C" w:rsidRDefault="00632D0F" w:rsidP="009244BB">
            <w:pPr>
              <w:pStyle w:val="TableParagraph"/>
              <w:numPr>
                <w:ilvl w:val="0"/>
                <w:numId w:val="7"/>
              </w:numPr>
              <w:tabs>
                <w:tab w:val="left" w:pos="253"/>
              </w:tabs>
              <w:spacing w:before="4" w:line="237" w:lineRule="auto"/>
              <w:ind w:right="93" w:firstLine="0"/>
              <w:rPr>
                <w:lang w:val="ru-RU"/>
              </w:rPr>
            </w:pPr>
            <w:r w:rsidRPr="0076553C">
              <w:rPr>
                <w:lang w:val="uk-UA"/>
              </w:rPr>
              <w:t>вантажно-розвантажуваль</w:t>
            </w:r>
            <w:r w:rsidR="00384EFA" w:rsidRPr="0076553C">
              <w:rPr>
                <w:lang w:val="uk-UA"/>
              </w:rPr>
              <w:t>ні роботи за допомогою машин і механізмів</w:t>
            </w:r>
            <w:r w:rsidR="007159EE" w:rsidRPr="0076553C">
              <w:rPr>
                <w:lang w:val="uk-UA"/>
              </w:rPr>
              <w:t>.</w:t>
            </w:r>
          </w:p>
          <w:p w14:paraId="2DB634A3" w14:textId="2E3938EA" w:rsidR="00632D0F" w:rsidRPr="0076553C" w:rsidRDefault="00632D0F" w:rsidP="007159EE">
            <w:pPr>
              <w:pStyle w:val="TableParagraph"/>
              <w:tabs>
                <w:tab w:val="left" w:pos="253"/>
              </w:tabs>
              <w:spacing w:before="4" w:line="237" w:lineRule="auto"/>
              <w:ind w:left="112" w:right="93"/>
              <w:rPr>
                <w:lang w:val="ru-RU"/>
              </w:rPr>
            </w:pPr>
          </w:p>
        </w:tc>
      </w:tr>
      <w:tr w:rsidR="00384EFA" w:rsidRPr="00632D0F" w14:paraId="1C2F6B48" w14:textId="77777777" w:rsidTr="00D95026">
        <w:trPr>
          <w:trHeight w:val="1301"/>
        </w:trPr>
        <w:tc>
          <w:tcPr>
            <w:tcW w:w="570" w:type="dxa"/>
            <w:tcBorders>
              <w:right w:val="single" w:sz="4" w:space="0" w:color="000000"/>
            </w:tcBorders>
          </w:tcPr>
          <w:p w14:paraId="30F333A9" w14:textId="77777777" w:rsidR="00384EFA" w:rsidRDefault="00384EFA" w:rsidP="00384EFA">
            <w:pPr>
              <w:pStyle w:val="TableParagraph"/>
              <w:jc w:val="center"/>
              <w:rPr>
                <w:sz w:val="24"/>
                <w:szCs w:val="24"/>
                <w:lang w:val="uk-UA"/>
              </w:rPr>
            </w:pPr>
          </w:p>
          <w:p w14:paraId="7D11AC4A" w14:textId="77777777" w:rsidR="00384EFA" w:rsidRDefault="00384EFA" w:rsidP="00384EFA">
            <w:pPr>
              <w:pStyle w:val="TableParagraph"/>
              <w:jc w:val="center"/>
              <w:rPr>
                <w:sz w:val="24"/>
                <w:szCs w:val="24"/>
                <w:lang w:val="uk-UA"/>
              </w:rPr>
            </w:pPr>
          </w:p>
          <w:p w14:paraId="2A0B812E" w14:textId="77777777" w:rsidR="00384EFA" w:rsidRPr="00384EFA" w:rsidRDefault="00384EFA" w:rsidP="00384EFA">
            <w:pPr>
              <w:pStyle w:val="TableParagraph"/>
              <w:jc w:val="center"/>
              <w:rPr>
                <w:b/>
                <w:sz w:val="24"/>
                <w:szCs w:val="24"/>
                <w:lang w:val="uk-UA"/>
              </w:rPr>
            </w:pPr>
            <w:r w:rsidRPr="00384EFA">
              <w:rPr>
                <w:b/>
                <w:sz w:val="24"/>
                <w:szCs w:val="24"/>
                <w:lang w:val="uk-UA"/>
              </w:rPr>
              <w:t>3</w:t>
            </w:r>
          </w:p>
        </w:tc>
        <w:tc>
          <w:tcPr>
            <w:tcW w:w="9174" w:type="dxa"/>
            <w:tcBorders>
              <w:left w:val="single" w:sz="4" w:space="0" w:color="000000"/>
            </w:tcBorders>
          </w:tcPr>
          <w:p w14:paraId="16678393" w14:textId="22476CCA" w:rsidR="00384EFA" w:rsidRPr="0076553C" w:rsidRDefault="007159EE" w:rsidP="00134BCE">
            <w:pPr>
              <w:spacing w:line="240" w:lineRule="auto"/>
              <w:ind w:left="205" w:right="93"/>
              <w:jc w:val="both"/>
              <w:rPr>
                <w:rFonts w:ascii="Times New Roman" w:hAnsi="Times New Roman" w:cs="Times New Roman"/>
                <w:lang w:val="uk-UA" w:eastAsia="ar-SA"/>
              </w:rPr>
            </w:pPr>
            <w:r w:rsidRPr="0076553C">
              <w:rPr>
                <w:rFonts w:ascii="Times New Roman" w:hAnsi="Times New Roman" w:cs="Times New Roman"/>
                <w:bCs/>
                <w:lang w:val="uk-UA" w:eastAsia="ar-SA"/>
              </w:rPr>
              <w:t>Копію діючого сертифікату учасника на систему управління якістю ДСТУ ISO 9001:2015 (ISO 9001:2015),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tc>
      </w:tr>
      <w:tr w:rsidR="00384EFA" w:rsidRPr="00632D0F" w14:paraId="5CA49796" w14:textId="77777777" w:rsidTr="00D95026">
        <w:trPr>
          <w:trHeight w:val="1301"/>
        </w:trPr>
        <w:tc>
          <w:tcPr>
            <w:tcW w:w="570" w:type="dxa"/>
            <w:tcBorders>
              <w:right w:val="single" w:sz="4" w:space="0" w:color="000000"/>
            </w:tcBorders>
          </w:tcPr>
          <w:p w14:paraId="62336A91" w14:textId="77777777" w:rsidR="00384EFA" w:rsidRDefault="00384EFA" w:rsidP="00384EFA">
            <w:pPr>
              <w:pStyle w:val="TableParagraph"/>
              <w:jc w:val="center"/>
              <w:rPr>
                <w:sz w:val="24"/>
                <w:szCs w:val="24"/>
                <w:lang w:val="uk-UA"/>
              </w:rPr>
            </w:pPr>
          </w:p>
          <w:p w14:paraId="698C2C77" w14:textId="77777777" w:rsidR="00384EFA" w:rsidRDefault="00384EFA" w:rsidP="00384EFA">
            <w:pPr>
              <w:pStyle w:val="TableParagraph"/>
              <w:jc w:val="center"/>
              <w:rPr>
                <w:sz w:val="24"/>
                <w:szCs w:val="24"/>
                <w:lang w:val="uk-UA"/>
              </w:rPr>
            </w:pPr>
          </w:p>
          <w:p w14:paraId="4192D1BC" w14:textId="77777777" w:rsidR="00384EFA" w:rsidRPr="00384EFA" w:rsidRDefault="00384EFA" w:rsidP="00384EFA">
            <w:pPr>
              <w:pStyle w:val="TableParagraph"/>
              <w:jc w:val="center"/>
              <w:rPr>
                <w:b/>
                <w:sz w:val="24"/>
                <w:szCs w:val="24"/>
                <w:lang w:val="uk-UA"/>
              </w:rPr>
            </w:pPr>
            <w:r w:rsidRPr="00384EFA">
              <w:rPr>
                <w:b/>
                <w:sz w:val="24"/>
                <w:szCs w:val="24"/>
                <w:lang w:val="uk-UA"/>
              </w:rPr>
              <w:t>4</w:t>
            </w:r>
          </w:p>
        </w:tc>
        <w:tc>
          <w:tcPr>
            <w:tcW w:w="9174" w:type="dxa"/>
            <w:tcBorders>
              <w:left w:val="single" w:sz="4" w:space="0" w:color="000000"/>
            </w:tcBorders>
          </w:tcPr>
          <w:p w14:paraId="3884E07B" w14:textId="5AA95B2C" w:rsidR="00384EFA" w:rsidRPr="0076553C" w:rsidRDefault="007159EE" w:rsidP="00134BCE">
            <w:pPr>
              <w:spacing w:line="240" w:lineRule="auto"/>
              <w:ind w:left="360" w:right="93"/>
              <w:jc w:val="both"/>
              <w:rPr>
                <w:rFonts w:ascii="Times New Roman" w:hAnsi="Times New Roman" w:cs="Times New Roman"/>
                <w:bCs/>
                <w:lang w:val="uk-UA" w:eastAsia="ar-SA"/>
              </w:rPr>
            </w:pPr>
            <w:r w:rsidRPr="0076553C">
              <w:rPr>
                <w:rFonts w:ascii="Times New Roman" w:hAnsi="Times New Roman" w:cs="Times New Roman"/>
                <w:bCs/>
                <w:lang w:val="uk-UA" w:eastAsia="ar-SA"/>
              </w:rPr>
              <w:t xml:space="preserve">Копію діючого сертифікату учасника ДСТУ </w:t>
            </w:r>
            <w:r w:rsidRPr="0076553C">
              <w:rPr>
                <w:rFonts w:ascii="Times New Roman" w:hAnsi="Times New Roman" w:cs="Times New Roman"/>
                <w:bCs/>
                <w:lang w:eastAsia="ar-SA"/>
              </w:rPr>
              <w:t>ISO</w:t>
            </w:r>
            <w:r w:rsidRPr="0076553C">
              <w:rPr>
                <w:rFonts w:ascii="Times New Roman" w:hAnsi="Times New Roman" w:cs="Times New Roman"/>
                <w:bCs/>
                <w:lang w:val="uk-UA" w:eastAsia="ar-SA"/>
              </w:rPr>
              <w:t xml:space="preserve"> 45001:2019 (</w:t>
            </w:r>
            <w:r w:rsidRPr="0076553C">
              <w:rPr>
                <w:rFonts w:ascii="Times New Roman" w:hAnsi="Times New Roman" w:cs="Times New Roman"/>
                <w:bCs/>
                <w:lang w:eastAsia="ar-SA"/>
              </w:rPr>
              <w:t>ISO</w:t>
            </w:r>
            <w:r w:rsidRPr="0076553C">
              <w:rPr>
                <w:rFonts w:ascii="Times New Roman" w:hAnsi="Times New Roman" w:cs="Times New Roman"/>
                <w:bCs/>
                <w:lang w:val="uk-UA" w:eastAsia="ar-SA"/>
              </w:rPr>
              <w:t xml:space="preserve"> 45001:2018),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tc>
      </w:tr>
      <w:tr w:rsidR="00384EFA" w:rsidRPr="00632D0F" w14:paraId="345B5034" w14:textId="77777777" w:rsidTr="00D95026">
        <w:trPr>
          <w:trHeight w:val="1301"/>
        </w:trPr>
        <w:tc>
          <w:tcPr>
            <w:tcW w:w="570" w:type="dxa"/>
            <w:tcBorders>
              <w:right w:val="single" w:sz="4" w:space="0" w:color="000000"/>
            </w:tcBorders>
          </w:tcPr>
          <w:p w14:paraId="31584B95" w14:textId="77777777" w:rsidR="00384EFA" w:rsidRPr="004A1A92" w:rsidRDefault="00384EFA" w:rsidP="00384EFA">
            <w:pPr>
              <w:pStyle w:val="TableParagraph"/>
              <w:jc w:val="center"/>
              <w:rPr>
                <w:sz w:val="24"/>
                <w:szCs w:val="24"/>
                <w:lang w:val="uk-UA"/>
              </w:rPr>
            </w:pPr>
          </w:p>
          <w:p w14:paraId="235850CC" w14:textId="77777777" w:rsidR="00384EFA" w:rsidRPr="004A1A92" w:rsidRDefault="00384EFA" w:rsidP="00384EFA">
            <w:pPr>
              <w:pStyle w:val="TableParagraph"/>
              <w:jc w:val="center"/>
              <w:rPr>
                <w:sz w:val="24"/>
                <w:szCs w:val="24"/>
                <w:lang w:val="uk-UA"/>
              </w:rPr>
            </w:pPr>
          </w:p>
          <w:p w14:paraId="0E206865" w14:textId="77777777" w:rsidR="00384EFA" w:rsidRPr="00384EFA" w:rsidRDefault="00384EFA" w:rsidP="00384EFA">
            <w:pPr>
              <w:pStyle w:val="TableParagraph"/>
              <w:jc w:val="center"/>
              <w:rPr>
                <w:b/>
                <w:sz w:val="24"/>
                <w:szCs w:val="24"/>
                <w:lang w:val="uk-UA"/>
              </w:rPr>
            </w:pPr>
            <w:r w:rsidRPr="00384EFA">
              <w:rPr>
                <w:b/>
                <w:sz w:val="24"/>
                <w:szCs w:val="24"/>
                <w:lang w:val="uk-UA"/>
              </w:rPr>
              <w:t>5</w:t>
            </w:r>
          </w:p>
        </w:tc>
        <w:tc>
          <w:tcPr>
            <w:tcW w:w="9174" w:type="dxa"/>
            <w:tcBorders>
              <w:left w:val="single" w:sz="4" w:space="0" w:color="000000"/>
            </w:tcBorders>
          </w:tcPr>
          <w:p w14:paraId="0C51ACB5" w14:textId="00DDF222" w:rsidR="00384EFA" w:rsidRPr="0076553C" w:rsidRDefault="007159EE" w:rsidP="00134BCE">
            <w:pPr>
              <w:spacing w:line="240" w:lineRule="auto"/>
              <w:ind w:left="205" w:right="93"/>
              <w:jc w:val="both"/>
              <w:rPr>
                <w:rFonts w:ascii="Times New Roman" w:hAnsi="Times New Roman" w:cs="Times New Roman"/>
                <w:lang w:val="uk-UA" w:eastAsia="ar-SA"/>
              </w:rPr>
            </w:pPr>
            <w:r w:rsidRPr="0076553C">
              <w:rPr>
                <w:rFonts w:ascii="Times New Roman" w:hAnsi="Times New Roman" w:cs="Times New Roman"/>
                <w:bCs/>
                <w:lang w:val="uk-UA" w:eastAsia="ar-SA"/>
              </w:rPr>
              <w:t>Копію діючого сертифікату учасника на систему екологічного управління ДСТУ ISO 14001:2015 (ISO 14001:2015),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tc>
      </w:tr>
      <w:tr w:rsidR="005F0494" w:rsidRPr="00632D0F" w14:paraId="453507A5" w14:textId="77777777" w:rsidTr="00D95026">
        <w:trPr>
          <w:trHeight w:val="3838"/>
        </w:trPr>
        <w:tc>
          <w:tcPr>
            <w:tcW w:w="570" w:type="dxa"/>
            <w:tcBorders>
              <w:right w:val="single" w:sz="4" w:space="0" w:color="000000"/>
            </w:tcBorders>
          </w:tcPr>
          <w:p w14:paraId="2E20BA6D" w14:textId="77777777" w:rsidR="005F0494" w:rsidRPr="004A1A92" w:rsidRDefault="005F0494" w:rsidP="006643CB">
            <w:pPr>
              <w:pStyle w:val="TableParagraph"/>
              <w:rPr>
                <w:sz w:val="24"/>
                <w:szCs w:val="24"/>
                <w:lang w:val="uk-UA"/>
              </w:rPr>
            </w:pPr>
          </w:p>
          <w:p w14:paraId="389CB1C7" w14:textId="77777777" w:rsidR="005F0494" w:rsidRPr="004A1A92" w:rsidRDefault="005F0494" w:rsidP="006643CB">
            <w:pPr>
              <w:pStyle w:val="TableParagraph"/>
              <w:rPr>
                <w:sz w:val="24"/>
                <w:szCs w:val="24"/>
                <w:lang w:val="uk-UA"/>
              </w:rPr>
            </w:pPr>
          </w:p>
          <w:p w14:paraId="6E5CF263" w14:textId="77777777" w:rsidR="005F0494" w:rsidRPr="004A1A92" w:rsidRDefault="005F0494" w:rsidP="006643CB">
            <w:pPr>
              <w:pStyle w:val="TableParagraph"/>
              <w:rPr>
                <w:sz w:val="24"/>
                <w:szCs w:val="24"/>
                <w:lang w:val="uk-UA"/>
              </w:rPr>
            </w:pPr>
          </w:p>
          <w:p w14:paraId="7ECBAAA9" w14:textId="77777777" w:rsidR="005F0494" w:rsidRPr="004A1A92" w:rsidRDefault="005F0494" w:rsidP="006643CB">
            <w:pPr>
              <w:pStyle w:val="TableParagraph"/>
              <w:rPr>
                <w:sz w:val="24"/>
                <w:szCs w:val="24"/>
                <w:lang w:val="uk-UA"/>
              </w:rPr>
            </w:pPr>
          </w:p>
          <w:p w14:paraId="665F0868" w14:textId="77777777" w:rsidR="005F0494" w:rsidRPr="004A1A92" w:rsidRDefault="005F0494" w:rsidP="006643CB">
            <w:pPr>
              <w:pStyle w:val="TableParagraph"/>
              <w:rPr>
                <w:sz w:val="24"/>
                <w:szCs w:val="24"/>
                <w:lang w:val="uk-UA"/>
              </w:rPr>
            </w:pPr>
          </w:p>
          <w:p w14:paraId="66D27717" w14:textId="77777777" w:rsidR="005F0494" w:rsidRPr="004A1A92" w:rsidRDefault="005F0494" w:rsidP="006643CB">
            <w:pPr>
              <w:pStyle w:val="TableParagraph"/>
              <w:spacing w:before="9"/>
              <w:rPr>
                <w:sz w:val="24"/>
                <w:szCs w:val="24"/>
                <w:lang w:val="uk-UA"/>
              </w:rPr>
            </w:pPr>
          </w:p>
          <w:p w14:paraId="332F8A1E" w14:textId="77777777" w:rsidR="005F0494" w:rsidRPr="00632D0F" w:rsidRDefault="00556153" w:rsidP="006643CB">
            <w:pPr>
              <w:pStyle w:val="TableParagraph"/>
              <w:ind w:left="226"/>
              <w:rPr>
                <w:b/>
                <w:sz w:val="24"/>
                <w:szCs w:val="24"/>
              </w:rPr>
            </w:pPr>
            <w:r>
              <w:rPr>
                <w:b/>
                <w:sz w:val="24"/>
                <w:szCs w:val="24"/>
              </w:rPr>
              <w:t>6</w:t>
            </w:r>
          </w:p>
        </w:tc>
        <w:tc>
          <w:tcPr>
            <w:tcW w:w="9174" w:type="dxa"/>
            <w:tcBorders>
              <w:left w:val="single" w:sz="4" w:space="0" w:color="000000"/>
            </w:tcBorders>
          </w:tcPr>
          <w:p w14:paraId="7498F66C" w14:textId="77777777" w:rsidR="00A168C0" w:rsidRPr="0076553C" w:rsidRDefault="005F0494" w:rsidP="0076553C">
            <w:pPr>
              <w:pStyle w:val="TableParagraph"/>
              <w:spacing w:before="3"/>
              <w:ind w:left="112" w:right="90"/>
              <w:rPr>
                <w:lang w:val="ru-RU"/>
              </w:rPr>
            </w:pPr>
            <w:proofErr w:type="spellStart"/>
            <w:r w:rsidRPr="0076553C">
              <w:rPr>
                <w:lang w:val="ru-RU"/>
              </w:rPr>
              <w:t>Копія</w:t>
            </w:r>
            <w:proofErr w:type="spellEnd"/>
            <w:r w:rsidRPr="0076553C">
              <w:rPr>
                <w:lang w:val="ru-RU"/>
              </w:rPr>
              <w:t xml:space="preserve"> Статуту </w:t>
            </w:r>
            <w:proofErr w:type="spellStart"/>
            <w:r w:rsidRPr="0076553C">
              <w:rPr>
                <w:lang w:val="ru-RU"/>
              </w:rPr>
              <w:t>підприємства</w:t>
            </w:r>
            <w:proofErr w:type="spellEnd"/>
            <w:r w:rsidRPr="0076553C">
              <w:rPr>
                <w:lang w:val="ru-RU"/>
              </w:rPr>
              <w:t xml:space="preserve"> (</w:t>
            </w:r>
            <w:proofErr w:type="spellStart"/>
            <w:r w:rsidRPr="0076553C">
              <w:rPr>
                <w:lang w:val="ru-RU"/>
              </w:rPr>
              <w:t>остання</w:t>
            </w:r>
            <w:proofErr w:type="spellEnd"/>
            <w:r w:rsidR="00A168C0" w:rsidRPr="0076553C">
              <w:rPr>
                <w:lang w:val="ru-RU"/>
              </w:rPr>
              <w:t xml:space="preserve"> </w:t>
            </w:r>
            <w:proofErr w:type="spellStart"/>
            <w:r w:rsidRPr="0076553C">
              <w:rPr>
                <w:lang w:val="ru-RU"/>
              </w:rPr>
              <w:t>редакція</w:t>
            </w:r>
            <w:proofErr w:type="spellEnd"/>
            <w:r w:rsidRPr="0076553C">
              <w:rPr>
                <w:lang w:val="ru-RU"/>
              </w:rPr>
              <w:t>).</w:t>
            </w:r>
          </w:p>
          <w:p w14:paraId="41D275CB" w14:textId="5B52050F" w:rsidR="005F0494" w:rsidRPr="0076553C" w:rsidRDefault="005F0494" w:rsidP="0076553C">
            <w:pPr>
              <w:pStyle w:val="TableParagraph"/>
              <w:spacing w:before="3"/>
              <w:ind w:left="112" w:right="90"/>
            </w:pPr>
            <w:r w:rsidRPr="0076553C">
              <w:rPr>
                <w:lang w:val="ru-RU"/>
              </w:rPr>
              <w:t xml:space="preserve"> </w:t>
            </w:r>
            <w:proofErr w:type="spellStart"/>
            <w:r w:rsidRPr="0076553C">
              <w:t>Вимоги</w:t>
            </w:r>
            <w:proofErr w:type="spellEnd"/>
            <w:r w:rsidRPr="0076553C">
              <w:t xml:space="preserve"> </w:t>
            </w:r>
            <w:proofErr w:type="spellStart"/>
            <w:r w:rsidRPr="0076553C">
              <w:t>до</w:t>
            </w:r>
            <w:proofErr w:type="spellEnd"/>
            <w:r w:rsidRPr="0076553C">
              <w:t xml:space="preserve"> </w:t>
            </w:r>
            <w:proofErr w:type="spellStart"/>
            <w:r w:rsidRPr="0076553C">
              <w:t>статуту</w:t>
            </w:r>
            <w:proofErr w:type="spellEnd"/>
            <w:r w:rsidRPr="0076553C">
              <w:t>:</w:t>
            </w:r>
          </w:p>
          <w:p w14:paraId="41FDBEDE" w14:textId="77777777" w:rsidR="005F0494" w:rsidRPr="0076553C" w:rsidRDefault="005F0494" w:rsidP="0076553C">
            <w:pPr>
              <w:pStyle w:val="TableParagraph"/>
              <w:numPr>
                <w:ilvl w:val="0"/>
                <w:numId w:val="6"/>
              </w:numPr>
              <w:tabs>
                <w:tab w:val="left" w:pos="373"/>
              </w:tabs>
              <w:spacing w:before="6"/>
              <w:ind w:right="264" w:firstLine="0"/>
              <w:jc w:val="both"/>
              <w:rPr>
                <w:lang w:val="ru-RU"/>
              </w:rPr>
            </w:pPr>
            <w:r w:rsidRPr="0076553C">
              <w:rPr>
                <w:lang w:val="ru-RU"/>
              </w:rPr>
              <w:t xml:space="preserve">статут повинен </w:t>
            </w:r>
            <w:proofErr w:type="spellStart"/>
            <w:r w:rsidRPr="0076553C">
              <w:rPr>
                <w:lang w:val="ru-RU"/>
              </w:rPr>
              <w:t>містити</w:t>
            </w:r>
            <w:proofErr w:type="spellEnd"/>
            <w:r w:rsidRPr="0076553C">
              <w:rPr>
                <w:lang w:val="ru-RU"/>
              </w:rPr>
              <w:t xml:space="preserve"> </w:t>
            </w:r>
            <w:proofErr w:type="spellStart"/>
            <w:r w:rsidRPr="0076553C">
              <w:rPr>
                <w:lang w:val="ru-RU"/>
              </w:rPr>
              <w:t>відмітку</w:t>
            </w:r>
            <w:proofErr w:type="spellEnd"/>
            <w:r w:rsidRPr="0076553C">
              <w:rPr>
                <w:lang w:val="ru-RU"/>
              </w:rPr>
              <w:t xml:space="preserve"> державного </w:t>
            </w:r>
            <w:proofErr w:type="spellStart"/>
            <w:r w:rsidRPr="0076553C">
              <w:rPr>
                <w:lang w:val="ru-RU"/>
              </w:rPr>
              <w:t>реєстратора</w:t>
            </w:r>
            <w:proofErr w:type="spellEnd"/>
            <w:r w:rsidRPr="0076553C">
              <w:rPr>
                <w:lang w:val="ru-RU"/>
              </w:rPr>
              <w:t xml:space="preserve"> про </w:t>
            </w:r>
            <w:proofErr w:type="spellStart"/>
            <w:r w:rsidRPr="0076553C">
              <w:rPr>
                <w:lang w:val="ru-RU"/>
              </w:rPr>
              <w:t>проведення</w:t>
            </w:r>
            <w:proofErr w:type="spellEnd"/>
            <w:r w:rsidRPr="0076553C">
              <w:rPr>
                <w:lang w:val="ru-RU"/>
              </w:rPr>
              <w:t xml:space="preserve"> </w:t>
            </w:r>
            <w:proofErr w:type="spellStart"/>
            <w:r w:rsidRPr="0076553C">
              <w:rPr>
                <w:lang w:val="ru-RU"/>
              </w:rPr>
              <w:t>державної</w:t>
            </w:r>
            <w:proofErr w:type="spellEnd"/>
            <w:r w:rsidRPr="0076553C">
              <w:rPr>
                <w:lang w:val="ru-RU"/>
              </w:rPr>
              <w:t xml:space="preserve"> </w:t>
            </w:r>
            <w:proofErr w:type="spellStart"/>
            <w:r w:rsidRPr="0076553C">
              <w:rPr>
                <w:lang w:val="ru-RU"/>
              </w:rPr>
              <w:t>реєстрації</w:t>
            </w:r>
            <w:proofErr w:type="spellEnd"/>
            <w:r w:rsidRPr="0076553C">
              <w:rPr>
                <w:lang w:val="ru-RU"/>
              </w:rPr>
              <w:t>.</w:t>
            </w:r>
          </w:p>
          <w:p w14:paraId="3E90277C" w14:textId="77777777" w:rsidR="005F0494" w:rsidRPr="0076553C" w:rsidRDefault="005F0494" w:rsidP="0076553C">
            <w:pPr>
              <w:pStyle w:val="TableParagraph"/>
              <w:numPr>
                <w:ilvl w:val="0"/>
                <w:numId w:val="6"/>
              </w:numPr>
              <w:tabs>
                <w:tab w:val="left" w:pos="373"/>
              </w:tabs>
              <w:spacing w:before="3"/>
              <w:ind w:right="194" w:firstLine="0"/>
              <w:jc w:val="both"/>
              <w:rPr>
                <w:lang w:val="ru-RU"/>
              </w:rPr>
            </w:pPr>
            <w:r w:rsidRPr="0076553C">
              <w:rPr>
                <w:lang w:val="ru-RU"/>
              </w:rPr>
              <w:t xml:space="preserve">у </w:t>
            </w:r>
            <w:proofErr w:type="spellStart"/>
            <w:r w:rsidRPr="0076553C">
              <w:rPr>
                <w:lang w:val="ru-RU"/>
              </w:rPr>
              <w:t>випадку</w:t>
            </w:r>
            <w:proofErr w:type="spellEnd"/>
            <w:r w:rsidRPr="0076553C">
              <w:rPr>
                <w:lang w:val="ru-RU"/>
              </w:rPr>
              <w:t xml:space="preserve"> </w:t>
            </w:r>
            <w:proofErr w:type="spellStart"/>
            <w:r w:rsidRPr="0076553C">
              <w:rPr>
                <w:lang w:val="ru-RU"/>
              </w:rPr>
              <w:t>відсутності</w:t>
            </w:r>
            <w:proofErr w:type="spellEnd"/>
            <w:r w:rsidRPr="0076553C">
              <w:rPr>
                <w:lang w:val="ru-RU"/>
              </w:rPr>
              <w:t xml:space="preserve"> </w:t>
            </w:r>
            <w:proofErr w:type="spellStart"/>
            <w:r w:rsidRPr="0076553C">
              <w:rPr>
                <w:lang w:val="ru-RU"/>
              </w:rPr>
              <w:t>відмітки</w:t>
            </w:r>
            <w:proofErr w:type="spellEnd"/>
            <w:r w:rsidRPr="0076553C">
              <w:rPr>
                <w:lang w:val="ru-RU"/>
              </w:rPr>
              <w:t xml:space="preserve"> державного </w:t>
            </w:r>
            <w:proofErr w:type="spellStart"/>
            <w:r w:rsidRPr="0076553C">
              <w:rPr>
                <w:lang w:val="ru-RU"/>
              </w:rPr>
              <w:t>реєстратора</w:t>
            </w:r>
            <w:proofErr w:type="spellEnd"/>
            <w:r w:rsidRPr="0076553C">
              <w:rPr>
                <w:lang w:val="ru-RU"/>
              </w:rPr>
              <w:t xml:space="preserve"> </w:t>
            </w:r>
            <w:proofErr w:type="spellStart"/>
            <w:r w:rsidRPr="0076553C">
              <w:rPr>
                <w:lang w:val="ru-RU"/>
              </w:rPr>
              <w:t>Учасник</w:t>
            </w:r>
            <w:proofErr w:type="spellEnd"/>
            <w:r w:rsidRPr="0076553C">
              <w:rPr>
                <w:lang w:val="ru-RU"/>
              </w:rPr>
              <w:t xml:space="preserve"> повинен </w:t>
            </w:r>
            <w:proofErr w:type="spellStart"/>
            <w:r w:rsidRPr="0076553C">
              <w:rPr>
                <w:lang w:val="ru-RU"/>
              </w:rPr>
              <w:t>надати</w:t>
            </w:r>
            <w:proofErr w:type="spellEnd"/>
            <w:r w:rsidRPr="0076553C">
              <w:rPr>
                <w:lang w:val="ru-RU"/>
              </w:rPr>
              <w:t xml:space="preserve"> </w:t>
            </w:r>
            <w:proofErr w:type="spellStart"/>
            <w:r w:rsidRPr="0076553C">
              <w:rPr>
                <w:lang w:val="ru-RU"/>
              </w:rPr>
              <w:t>інформацію</w:t>
            </w:r>
            <w:proofErr w:type="spellEnd"/>
            <w:r w:rsidRPr="0076553C">
              <w:rPr>
                <w:lang w:val="ru-RU"/>
              </w:rPr>
              <w:t xml:space="preserve"> з кодом доступу до </w:t>
            </w:r>
            <w:proofErr w:type="spellStart"/>
            <w:r w:rsidRPr="0076553C">
              <w:rPr>
                <w:lang w:val="ru-RU"/>
              </w:rPr>
              <w:t>результатів</w:t>
            </w:r>
            <w:proofErr w:type="spellEnd"/>
            <w:r w:rsidRPr="0076553C">
              <w:rPr>
                <w:lang w:val="ru-RU"/>
              </w:rPr>
              <w:t xml:space="preserve"> </w:t>
            </w:r>
            <w:proofErr w:type="spellStart"/>
            <w:r w:rsidRPr="0076553C">
              <w:rPr>
                <w:lang w:val="ru-RU"/>
              </w:rPr>
              <w:t>надання</w:t>
            </w:r>
            <w:proofErr w:type="spellEnd"/>
            <w:r w:rsidRPr="0076553C">
              <w:rPr>
                <w:lang w:val="ru-RU"/>
              </w:rPr>
              <w:t xml:space="preserve"> </w:t>
            </w:r>
            <w:proofErr w:type="spellStart"/>
            <w:r w:rsidRPr="0076553C">
              <w:rPr>
                <w:lang w:val="ru-RU"/>
              </w:rPr>
              <w:t>адміністративних</w:t>
            </w:r>
            <w:proofErr w:type="spellEnd"/>
            <w:r w:rsidRPr="0076553C">
              <w:rPr>
                <w:lang w:val="ru-RU"/>
              </w:rPr>
              <w:t xml:space="preserve"> </w:t>
            </w:r>
            <w:proofErr w:type="spellStart"/>
            <w:r w:rsidRPr="0076553C">
              <w:rPr>
                <w:lang w:val="ru-RU"/>
              </w:rPr>
              <w:t>послуг</w:t>
            </w:r>
            <w:proofErr w:type="spellEnd"/>
            <w:r w:rsidRPr="0076553C">
              <w:rPr>
                <w:lang w:val="ru-RU"/>
              </w:rPr>
              <w:t xml:space="preserve"> у </w:t>
            </w:r>
            <w:proofErr w:type="spellStart"/>
            <w:r w:rsidRPr="0076553C">
              <w:rPr>
                <w:lang w:val="ru-RU"/>
              </w:rPr>
              <w:t>сфері</w:t>
            </w:r>
            <w:proofErr w:type="spellEnd"/>
            <w:r w:rsidRPr="0076553C">
              <w:rPr>
                <w:lang w:val="ru-RU"/>
              </w:rPr>
              <w:t xml:space="preserve"> </w:t>
            </w:r>
            <w:proofErr w:type="spellStart"/>
            <w:r w:rsidRPr="0076553C">
              <w:rPr>
                <w:lang w:val="ru-RU"/>
              </w:rPr>
              <w:t>державної</w:t>
            </w:r>
            <w:proofErr w:type="spellEnd"/>
            <w:r w:rsidRPr="0076553C">
              <w:rPr>
                <w:lang w:val="ru-RU"/>
              </w:rPr>
              <w:t xml:space="preserve"> </w:t>
            </w:r>
            <w:proofErr w:type="spellStart"/>
            <w:r w:rsidRPr="0076553C">
              <w:rPr>
                <w:lang w:val="ru-RU"/>
              </w:rPr>
              <w:t>реєстрації</w:t>
            </w:r>
            <w:proofErr w:type="spellEnd"/>
            <w:r w:rsidRPr="0076553C">
              <w:rPr>
                <w:lang w:val="ru-RU"/>
              </w:rPr>
              <w:t xml:space="preserve">, за </w:t>
            </w:r>
            <w:proofErr w:type="spellStart"/>
            <w:r w:rsidRPr="0076553C">
              <w:rPr>
                <w:lang w:val="ru-RU"/>
              </w:rPr>
              <w:t>яким</w:t>
            </w:r>
            <w:proofErr w:type="spellEnd"/>
            <w:r w:rsidRPr="0076553C">
              <w:rPr>
                <w:lang w:val="ru-RU"/>
              </w:rPr>
              <w:t xml:space="preserve"> </w:t>
            </w:r>
            <w:proofErr w:type="spellStart"/>
            <w:r w:rsidRPr="0076553C">
              <w:rPr>
                <w:lang w:val="ru-RU"/>
              </w:rPr>
              <w:t>існує</w:t>
            </w:r>
            <w:proofErr w:type="spellEnd"/>
            <w:r w:rsidRPr="0076553C">
              <w:rPr>
                <w:lang w:val="ru-RU"/>
              </w:rPr>
              <w:t xml:space="preserve"> </w:t>
            </w:r>
            <w:proofErr w:type="spellStart"/>
            <w:r w:rsidRPr="0076553C">
              <w:rPr>
                <w:lang w:val="ru-RU"/>
              </w:rPr>
              <w:t>можливість</w:t>
            </w:r>
            <w:proofErr w:type="spellEnd"/>
            <w:r w:rsidRPr="0076553C">
              <w:rPr>
                <w:lang w:val="ru-RU"/>
              </w:rPr>
              <w:t xml:space="preserve"> </w:t>
            </w:r>
            <w:proofErr w:type="spellStart"/>
            <w:r w:rsidRPr="0076553C">
              <w:rPr>
                <w:lang w:val="ru-RU"/>
              </w:rPr>
              <w:t>переглянути</w:t>
            </w:r>
            <w:proofErr w:type="spellEnd"/>
            <w:r w:rsidRPr="0076553C">
              <w:rPr>
                <w:lang w:val="ru-RU"/>
              </w:rPr>
              <w:t xml:space="preserve"> </w:t>
            </w:r>
            <w:proofErr w:type="spellStart"/>
            <w:r w:rsidRPr="0076553C">
              <w:rPr>
                <w:lang w:val="ru-RU"/>
              </w:rPr>
              <w:t>електронну</w:t>
            </w:r>
            <w:proofErr w:type="spellEnd"/>
            <w:r w:rsidRPr="0076553C">
              <w:rPr>
                <w:lang w:val="ru-RU"/>
              </w:rPr>
              <w:t xml:space="preserve"> </w:t>
            </w:r>
            <w:proofErr w:type="spellStart"/>
            <w:r w:rsidRPr="0076553C">
              <w:rPr>
                <w:lang w:val="ru-RU"/>
              </w:rPr>
              <w:t>версію</w:t>
            </w:r>
            <w:proofErr w:type="spellEnd"/>
            <w:r w:rsidRPr="0076553C">
              <w:rPr>
                <w:lang w:val="ru-RU"/>
              </w:rPr>
              <w:t xml:space="preserve"> документу (</w:t>
            </w:r>
            <w:proofErr w:type="spellStart"/>
            <w:r w:rsidRPr="0076553C">
              <w:rPr>
                <w:lang w:val="ru-RU"/>
              </w:rPr>
              <w:t>ів</w:t>
            </w:r>
            <w:proofErr w:type="spellEnd"/>
            <w:r w:rsidRPr="0076553C">
              <w:rPr>
                <w:lang w:val="ru-RU"/>
              </w:rPr>
              <w:t>).</w:t>
            </w:r>
          </w:p>
          <w:p w14:paraId="3B479BE9" w14:textId="77777777" w:rsidR="005F0494" w:rsidRPr="0076553C" w:rsidRDefault="005F0494" w:rsidP="0076553C">
            <w:pPr>
              <w:pStyle w:val="TableParagraph"/>
              <w:numPr>
                <w:ilvl w:val="0"/>
                <w:numId w:val="6"/>
              </w:numPr>
              <w:tabs>
                <w:tab w:val="left" w:pos="373"/>
              </w:tabs>
              <w:ind w:right="122" w:firstLine="0"/>
              <w:jc w:val="both"/>
              <w:rPr>
                <w:lang w:val="ru-RU"/>
              </w:rPr>
            </w:pPr>
            <w:proofErr w:type="spellStart"/>
            <w:r w:rsidRPr="0076553C">
              <w:rPr>
                <w:lang w:val="ru-RU"/>
              </w:rPr>
              <w:t>якщо</w:t>
            </w:r>
            <w:proofErr w:type="spellEnd"/>
            <w:r w:rsidRPr="0076553C">
              <w:rPr>
                <w:lang w:val="ru-RU"/>
              </w:rPr>
              <w:t xml:space="preserve"> </w:t>
            </w:r>
            <w:proofErr w:type="spellStart"/>
            <w:r w:rsidRPr="0076553C">
              <w:rPr>
                <w:lang w:val="ru-RU"/>
              </w:rPr>
              <w:t>Учасник</w:t>
            </w:r>
            <w:proofErr w:type="spellEnd"/>
            <w:r w:rsidRPr="0076553C">
              <w:rPr>
                <w:lang w:val="ru-RU"/>
              </w:rPr>
              <w:t xml:space="preserve"> </w:t>
            </w:r>
            <w:proofErr w:type="spellStart"/>
            <w:r w:rsidRPr="0076553C">
              <w:rPr>
                <w:lang w:val="ru-RU"/>
              </w:rPr>
              <w:t>діє</w:t>
            </w:r>
            <w:proofErr w:type="spellEnd"/>
            <w:r w:rsidRPr="0076553C">
              <w:rPr>
                <w:lang w:val="ru-RU"/>
              </w:rPr>
              <w:t xml:space="preserve"> на </w:t>
            </w:r>
            <w:proofErr w:type="spellStart"/>
            <w:r w:rsidRPr="0076553C">
              <w:rPr>
                <w:lang w:val="ru-RU"/>
              </w:rPr>
              <w:t>підставі</w:t>
            </w:r>
            <w:proofErr w:type="spellEnd"/>
            <w:r w:rsidRPr="0076553C">
              <w:rPr>
                <w:lang w:val="ru-RU"/>
              </w:rPr>
              <w:t xml:space="preserve"> модельного статуту – </w:t>
            </w:r>
            <w:proofErr w:type="spellStart"/>
            <w:r w:rsidRPr="0076553C">
              <w:rPr>
                <w:lang w:val="ru-RU"/>
              </w:rPr>
              <w:t>надається</w:t>
            </w:r>
            <w:proofErr w:type="spellEnd"/>
            <w:r w:rsidRPr="0076553C">
              <w:rPr>
                <w:lang w:val="ru-RU"/>
              </w:rPr>
              <w:t xml:space="preserve"> протокол </w:t>
            </w:r>
            <w:proofErr w:type="spellStart"/>
            <w:r w:rsidRPr="0076553C">
              <w:rPr>
                <w:lang w:val="ru-RU"/>
              </w:rPr>
              <w:t>загальних</w:t>
            </w:r>
            <w:proofErr w:type="spellEnd"/>
            <w:r w:rsidRPr="0076553C">
              <w:rPr>
                <w:lang w:val="ru-RU"/>
              </w:rPr>
              <w:t xml:space="preserve"> </w:t>
            </w:r>
            <w:proofErr w:type="spellStart"/>
            <w:r w:rsidRPr="0076553C">
              <w:rPr>
                <w:lang w:val="ru-RU"/>
              </w:rPr>
              <w:t>зборів</w:t>
            </w:r>
            <w:proofErr w:type="spellEnd"/>
            <w:r w:rsidRPr="0076553C">
              <w:rPr>
                <w:lang w:val="ru-RU"/>
              </w:rPr>
              <w:t xml:space="preserve"> </w:t>
            </w:r>
            <w:proofErr w:type="spellStart"/>
            <w:r w:rsidRPr="0076553C">
              <w:rPr>
                <w:lang w:val="ru-RU"/>
              </w:rPr>
              <w:t>щодо</w:t>
            </w:r>
            <w:proofErr w:type="spellEnd"/>
            <w:r w:rsidRPr="0076553C">
              <w:rPr>
                <w:lang w:val="ru-RU"/>
              </w:rPr>
              <w:t xml:space="preserve"> </w:t>
            </w:r>
            <w:proofErr w:type="spellStart"/>
            <w:r w:rsidRPr="0076553C">
              <w:rPr>
                <w:lang w:val="ru-RU"/>
              </w:rPr>
              <w:t>обрання</w:t>
            </w:r>
            <w:proofErr w:type="spellEnd"/>
            <w:r w:rsidRPr="0076553C">
              <w:rPr>
                <w:lang w:val="ru-RU"/>
              </w:rPr>
              <w:t xml:space="preserve"> </w:t>
            </w:r>
            <w:proofErr w:type="spellStart"/>
            <w:r w:rsidRPr="0076553C">
              <w:rPr>
                <w:lang w:val="ru-RU"/>
              </w:rPr>
              <w:t>керівника</w:t>
            </w:r>
            <w:proofErr w:type="spellEnd"/>
            <w:r w:rsidRPr="0076553C">
              <w:rPr>
                <w:lang w:val="ru-RU"/>
              </w:rPr>
              <w:t xml:space="preserve"> </w:t>
            </w:r>
            <w:proofErr w:type="spellStart"/>
            <w:r w:rsidRPr="0076553C">
              <w:rPr>
                <w:lang w:val="ru-RU"/>
              </w:rPr>
              <w:t>юридичної</w:t>
            </w:r>
            <w:proofErr w:type="spellEnd"/>
            <w:r w:rsidRPr="0076553C">
              <w:rPr>
                <w:lang w:val="ru-RU"/>
              </w:rPr>
              <w:t xml:space="preserve"> особи </w:t>
            </w:r>
            <w:proofErr w:type="spellStart"/>
            <w:r w:rsidRPr="0076553C">
              <w:rPr>
                <w:lang w:val="ru-RU"/>
              </w:rPr>
              <w:t>або</w:t>
            </w:r>
            <w:proofErr w:type="spellEnd"/>
            <w:r w:rsidRPr="0076553C">
              <w:rPr>
                <w:lang w:val="ru-RU"/>
              </w:rPr>
              <w:t xml:space="preserve"> </w:t>
            </w:r>
            <w:proofErr w:type="spellStart"/>
            <w:r w:rsidRPr="0076553C">
              <w:rPr>
                <w:lang w:val="ru-RU"/>
              </w:rPr>
              <w:t>рішення</w:t>
            </w:r>
            <w:proofErr w:type="spellEnd"/>
            <w:r w:rsidRPr="0076553C">
              <w:rPr>
                <w:lang w:val="ru-RU"/>
              </w:rPr>
              <w:t xml:space="preserve"> </w:t>
            </w:r>
            <w:proofErr w:type="spellStart"/>
            <w:r w:rsidRPr="0076553C">
              <w:rPr>
                <w:lang w:val="ru-RU"/>
              </w:rPr>
              <w:t>чи</w:t>
            </w:r>
            <w:proofErr w:type="spellEnd"/>
            <w:r w:rsidRPr="0076553C">
              <w:rPr>
                <w:lang w:val="ru-RU"/>
              </w:rPr>
              <w:t xml:space="preserve"> </w:t>
            </w:r>
            <w:proofErr w:type="spellStart"/>
            <w:r w:rsidRPr="0076553C">
              <w:rPr>
                <w:lang w:val="ru-RU"/>
              </w:rPr>
              <w:t>розпорядження</w:t>
            </w:r>
            <w:proofErr w:type="spellEnd"/>
            <w:r w:rsidRPr="0076553C">
              <w:rPr>
                <w:lang w:val="ru-RU"/>
              </w:rPr>
              <w:t xml:space="preserve"> </w:t>
            </w:r>
            <w:proofErr w:type="spellStart"/>
            <w:r w:rsidRPr="0076553C">
              <w:rPr>
                <w:lang w:val="ru-RU"/>
              </w:rPr>
              <w:t>власника</w:t>
            </w:r>
            <w:proofErr w:type="spellEnd"/>
            <w:r w:rsidRPr="0076553C">
              <w:rPr>
                <w:lang w:val="ru-RU"/>
              </w:rPr>
              <w:t xml:space="preserve"> </w:t>
            </w:r>
            <w:proofErr w:type="spellStart"/>
            <w:r w:rsidRPr="0076553C">
              <w:rPr>
                <w:lang w:val="ru-RU"/>
              </w:rPr>
              <w:t>чи</w:t>
            </w:r>
            <w:proofErr w:type="spellEnd"/>
            <w:r w:rsidRPr="0076553C">
              <w:rPr>
                <w:lang w:val="ru-RU"/>
              </w:rPr>
              <w:t xml:space="preserve"> </w:t>
            </w:r>
            <w:proofErr w:type="spellStart"/>
            <w:r w:rsidRPr="0076553C">
              <w:rPr>
                <w:lang w:val="ru-RU"/>
              </w:rPr>
              <w:t>уповноваженої</w:t>
            </w:r>
            <w:proofErr w:type="spellEnd"/>
            <w:r w:rsidRPr="0076553C">
              <w:rPr>
                <w:lang w:val="ru-RU"/>
              </w:rPr>
              <w:t xml:space="preserve"> </w:t>
            </w:r>
            <w:proofErr w:type="spellStart"/>
            <w:r w:rsidRPr="0076553C">
              <w:rPr>
                <w:lang w:val="ru-RU"/>
              </w:rPr>
              <w:t>власником</w:t>
            </w:r>
            <w:proofErr w:type="spellEnd"/>
            <w:r w:rsidRPr="0076553C">
              <w:rPr>
                <w:lang w:val="ru-RU"/>
              </w:rPr>
              <w:t xml:space="preserve"> особи (</w:t>
            </w:r>
            <w:proofErr w:type="spellStart"/>
            <w:r w:rsidRPr="0076553C">
              <w:rPr>
                <w:lang w:val="ru-RU"/>
              </w:rPr>
              <w:t>відповідно</w:t>
            </w:r>
            <w:proofErr w:type="spellEnd"/>
            <w:r w:rsidRPr="0076553C">
              <w:rPr>
                <w:lang w:val="ru-RU"/>
              </w:rPr>
              <w:t xml:space="preserve"> до </w:t>
            </w:r>
            <w:proofErr w:type="spellStart"/>
            <w:r w:rsidRPr="0076553C">
              <w:rPr>
                <w:lang w:val="ru-RU"/>
              </w:rPr>
              <w:t>процедури</w:t>
            </w:r>
            <w:proofErr w:type="spellEnd"/>
            <w:r w:rsidRPr="0076553C">
              <w:rPr>
                <w:lang w:val="ru-RU"/>
              </w:rPr>
              <w:t xml:space="preserve"> </w:t>
            </w:r>
            <w:proofErr w:type="spellStart"/>
            <w:r w:rsidRPr="0076553C">
              <w:rPr>
                <w:lang w:val="ru-RU"/>
              </w:rPr>
              <w:t>обрання</w:t>
            </w:r>
            <w:proofErr w:type="spellEnd"/>
            <w:r w:rsidRPr="0076553C">
              <w:rPr>
                <w:lang w:val="ru-RU"/>
              </w:rPr>
              <w:t xml:space="preserve">, яка </w:t>
            </w:r>
            <w:proofErr w:type="spellStart"/>
            <w:r w:rsidRPr="0076553C">
              <w:rPr>
                <w:lang w:val="ru-RU"/>
              </w:rPr>
              <w:t>визначена</w:t>
            </w:r>
            <w:proofErr w:type="spellEnd"/>
            <w:r w:rsidRPr="0076553C">
              <w:rPr>
                <w:lang w:val="ru-RU"/>
              </w:rPr>
              <w:t xml:space="preserve"> статутом </w:t>
            </w:r>
            <w:proofErr w:type="spellStart"/>
            <w:r w:rsidRPr="0076553C">
              <w:rPr>
                <w:lang w:val="ru-RU"/>
              </w:rPr>
              <w:t>чи</w:t>
            </w:r>
            <w:proofErr w:type="spellEnd"/>
            <w:r w:rsidRPr="0076553C">
              <w:rPr>
                <w:lang w:val="ru-RU"/>
              </w:rPr>
              <w:t xml:space="preserve"> </w:t>
            </w:r>
            <w:proofErr w:type="spellStart"/>
            <w:r w:rsidRPr="0076553C">
              <w:rPr>
                <w:lang w:val="ru-RU"/>
              </w:rPr>
              <w:t>іншими</w:t>
            </w:r>
            <w:proofErr w:type="spellEnd"/>
            <w:r w:rsidRPr="0076553C">
              <w:rPr>
                <w:lang w:val="ru-RU"/>
              </w:rPr>
              <w:t xml:space="preserve"> </w:t>
            </w:r>
            <w:proofErr w:type="spellStart"/>
            <w:r w:rsidRPr="0076553C">
              <w:rPr>
                <w:lang w:val="ru-RU"/>
              </w:rPr>
              <w:t>установчими</w:t>
            </w:r>
            <w:proofErr w:type="spellEnd"/>
            <w:r w:rsidRPr="0076553C">
              <w:rPr>
                <w:lang w:val="ru-RU"/>
              </w:rPr>
              <w:t xml:space="preserve"> документами), в </w:t>
            </w:r>
            <w:proofErr w:type="spellStart"/>
            <w:r w:rsidRPr="0076553C">
              <w:rPr>
                <w:lang w:val="ru-RU"/>
              </w:rPr>
              <w:t>якому</w:t>
            </w:r>
            <w:proofErr w:type="spellEnd"/>
            <w:r w:rsidRPr="0076553C">
              <w:rPr>
                <w:lang w:val="ru-RU"/>
              </w:rPr>
              <w:t xml:space="preserve"> </w:t>
            </w:r>
            <w:proofErr w:type="spellStart"/>
            <w:r w:rsidRPr="0076553C">
              <w:rPr>
                <w:lang w:val="ru-RU"/>
              </w:rPr>
              <w:t>зазначені</w:t>
            </w:r>
            <w:proofErr w:type="spellEnd"/>
            <w:r w:rsidRPr="0076553C">
              <w:rPr>
                <w:lang w:val="ru-RU"/>
              </w:rPr>
              <w:t xml:space="preserve"> </w:t>
            </w:r>
            <w:proofErr w:type="spellStart"/>
            <w:r w:rsidRPr="0076553C">
              <w:rPr>
                <w:lang w:val="ru-RU"/>
              </w:rPr>
              <w:t>відомості</w:t>
            </w:r>
            <w:proofErr w:type="spellEnd"/>
            <w:r w:rsidRPr="0076553C">
              <w:rPr>
                <w:lang w:val="ru-RU"/>
              </w:rPr>
              <w:t xml:space="preserve"> про </w:t>
            </w:r>
            <w:proofErr w:type="spellStart"/>
            <w:r w:rsidRPr="0076553C">
              <w:rPr>
                <w:lang w:val="ru-RU"/>
              </w:rPr>
              <w:t>провадження</w:t>
            </w:r>
            <w:proofErr w:type="spellEnd"/>
            <w:r w:rsidRPr="0076553C">
              <w:rPr>
                <w:lang w:val="ru-RU"/>
              </w:rPr>
              <w:t xml:space="preserve"> </w:t>
            </w:r>
            <w:proofErr w:type="spellStart"/>
            <w:r w:rsidRPr="0076553C">
              <w:rPr>
                <w:lang w:val="ru-RU"/>
              </w:rPr>
              <w:t>діяльності</w:t>
            </w:r>
            <w:proofErr w:type="spellEnd"/>
            <w:r w:rsidRPr="0076553C">
              <w:rPr>
                <w:lang w:val="ru-RU"/>
              </w:rPr>
              <w:t xml:space="preserve"> на </w:t>
            </w:r>
            <w:proofErr w:type="spellStart"/>
            <w:r w:rsidRPr="0076553C">
              <w:rPr>
                <w:lang w:val="ru-RU"/>
              </w:rPr>
              <w:t>основі</w:t>
            </w:r>
            <w:proofErr w:type="spellEnd"/>
            <w:r w:rsidRPr="0076553C">
              <w:rPr>
                <w:lang w:val="ru-RU"/>
              </w:rPr>
              <w:t xml:space="preserve"> модельного статуту (</w:t>
            </w:r>
            <w:proofErr w:type="spellStart"/>
            <w:r w:rsidRPr="0076553C">
              <w:rPr>
                <w:lang w:val="ru-RU"/>
              </w:rPr>
              <w:t>модельний</w:t>
            </w:r>
            <w:proofErr w:type="spellEnd"/>
            <w:r w:rsidRPr="0076553C">
              <w:rPr>
                <w:lang w:val="ru-RU"/>
              </w:rPr>
              <w:t xml:space="preserve"> статут при </w:t>
            </w:r>
            <w:proofErr w:type="spellStart"/>
            <w:r w:rsidRPr="0076553C">
              <w:rPr>
                <w:lang w:val="ru-RU"/>
              </w:rPr>
              <w:t>цьому</w:t>
            </w:r>
            <w:proofErr w:type="spellEnd"/>
            <w:r w:rsidRPr="0076553C">
              <w:rPr>
                <w:spacing w:val="-11"/>
                <w:lang w:val="ru-RU"/>
              </w:rPr>
              <w:t xml:space="preserve"> </w:t>
            </w:r>
            <w:r w:rsidRPr="0076553C">
              <w:rPr>
                <w:lang w:val="ru-RU"/>
              </w:rPr>
              <w:t xml:space="preserve">не </w:t>
            </w:r>
            <w:proofErr w:type="spellStart"/>
            <w:r w:rsidRPr="0076553C">
              <w:rPr>
                <w:lang w:val="ru-RU"/>
              </w:rPr>
              <w:t>надається</w:t>
            </w:r>
            <w:proofErr w:type="spellEnd"/>
            <w:r w:rsidRPr="0076553C">
              <w:rPr>
                <w:lang w:val="ru-RU"/>
              </w:rPr>
              <w:t>).</w:t>
            </w:r>
          </w:p>
        </w:tc>
      </w:tr>
      <w:tr w:rsidR="005F0494" w:rsidRPr="00632D0F" w14:paraId="74F8C3A8" w14:textId="77777777" w:rsidTr="00D95026">
        <w:trPr>
          <w:trHeight w:val="1443"/>
        </w:trPr>
        <w:tc>
          <w:tcPr>
            <w:tcW w:w="570" w:type="dxa"/>
            <w:tcBorders>
              <w:right w:val="single" w:sz="4" w:space="0" w:color="000000"/>
            </w:tcBorders>
          </w:tcPr>
          <w:p w14:paraId="1E732228" w14:textId="77777777" w:rsidR="005F0494" w:rsidRPr="00632D0F" w:rsidRDefault="005F0494" w:rsidP="006643CB">
            <w:pPr>
              <w:pStyle w:val="TableParagraph"/>
              <w:rPr>
                <w:sz w:val="24"/>
                <w:szCs w:val="24"/>
                <w:lang w:val="ru-RU"/>
              </w:rPr>
            </w:pPr>
          </w:p>
          <w:p w14:paraId="41F20A82" w14:textId="77777777" w:rsidR="005F0494" w:rsidRPr="00632D0F" w:rsidRDefault="005F0494" w:rsidP="006643CB">
            <w:pPr>
              <w:pStyle w:val="TableParagraph"/>
              <w:spacing w:before="3"/>
              <w:rPr>
                <w:sz w:val="24"/>
                <w:szCs w:val="24"/>
                <w:lang w:val="ru-RU"/>
              </w:rPr>
            </w:pPr>
          </w:p>
          <w:p w14:paraId="7D89FCFB" w14:textId="77777777" w:rsidR="005F0494" w:rsidRPr="00632D0F" w:rsidRDefault="00556153" w:rsidP="006643CB">
            <w:pPr>
              <w:pStyle w:val="TableParagraph"/>
              <w:ind w:left="226"/>
              <w:rPr>
                <w:b/>
                <w:sz w:val="24"/>
                <w:szCs w:val="24"/>
              </w:rPr>
            </w:pPr>
            <w:r>
              <w:rPr>
                <w:b/>
                <w:sz w:val="24"/>
                <w:szCs w:val="24"/>
              </w:rPr>
              <w:t>7</w:t>
            </w:r>
          </w:p>
        </w:tc>
        <w:tc>
          <w:tcPr>
            <w:tcW w:w="9174" w:type="dxa"/>
            <w:tcBorders>
              <w:left w:val="single" w:sz="4" w:space="0" w:color="000000"/>
            </w:tcBorders>
          </w:tcPr>
          <w:p w14:paraId="31BB2EA2" w14:textId="77777777" w:rsidR="005F0494" w:rsidRPr="0076553C" w:rsidRDefault="005F0494" w:rsidP="0076553C">
            <w:pPr>
              <w:pStyle w:val="TableParagraph"/>
              <w:ind w:left="112" w:right="90"/>
              <w:jc w:val="both"/>
            </w:pPr>
            <w:proofErr w:type="spellStart"/>
            <w:r w:rsidRPr="0076553C">
              <w:t>Договір</w:t>
            </w:r>
            <w:proofErr w:type="spellEnd"/>
            <w:r w:rsidRPr="0076553C">
              <w:t xml:space="preserve"> </w:t>
            </w:r>
            <w:proofErr w:type="spellStart"/>
            <w:r w:rsidRPr="0076553C">
              <w:t>із</w:t>
            </w:r>
            <w:proofErr w:type="spellEnd"/>
            <w:r w:rsidRPr="0076553C">
              <w:t xml:space="preserve"> </w:t>
            </w:r>
            <w:proofErr w:type="spellStart"/>
            <w:r w:rsidRPr="0076553C">
              <w:t>спеціалізованим</w:t>
            </w:r>
            <w:proofErr w:type="spellEnd"/>
            <w:r w:rsidRPr="0076553C">
              <w:t xml:space="preserve"> </w:t>
            </w:r>
            <w:proofErr w:type="spellStart"/>
            <w:r w:rsidRPr="0076553C">
              <w:t>підприємством</w:t>
            </w:r>
            <w:proofErr w:type="spellEnd"/>
            <w:r w:rsidRPr="0076553C">
              <w:t xml:space="preserve"> </w:t>
            </w:r>
            <w:proofErr w:type="spellStart"/>
            <w:r w:rsidRPr="0076553C">
              <w:t>про</w:t>
            </w:r>
            <w:proofErr w:type="spellEnd"/>
            <w:r w:rsidRPr="0076553C">
              <w:t xml:space="preserve"> </w:t>
            </w:r>
            <w:proofErr w:type="spellStart"/>
            <w:r w:rsidRPr="0076553C">
              <w:t>розміщення</w:t>
            </w:r>
            <w:proofErr w:type="spellEnd"/>
            <w:r w:rsidRPr="0076553C">
              <w:t xml:space="preserve"> </w:t>
            </w:r>
            <w:proofErr w:type="spellStart"/>
            <w:r w:rsidRPr="0076553C">
              <w:t>та</w:t>
            </w:r>
            <w:proofErr w:type="spellEnd"/>
            <w:r w:rsidRPr="0076553C">
              <w:t xml:space="preserve"> </w:t>
            </w:r>
            <w:proofErr w:type="spellStart"/>
            <w:r w:rsidRPr="0076553C">
              <w:t>захоронення</w:t>
            </w:r>
            <w:proofErr w:type="spellEnd"/>
            <w:r w:rsidRPr="0076553C">
              <w:t xml:space="preserve"> </w:t>
            </w:r>
            <w:proofErr w:type="spellStart"/>
            <w:r w:rsidRPr="0076553C">
              <w:t>твердих</w:t>
            </w:r>
            <w:proofErr w:type="spellEnd"/>
            <w:r w:rsidRPr="0076553C">
              <w:t xml:space="preserve"> </w:t>
            </w:r>
            <w:proofErr w:type="spellStart"/>
            <w:r w:rsidRPr="0076553C">
              <w:t>будівельних</w:t>
            </w:r>
            <w:proofErr w:type="spellEnd"/>
            <w:r w:rsidRPr="0076553C">
              <w:t xml:space="preserve"> </w:t>
            </w:r>
            <w:proofErr w:type="spellStart"/>
            <w:r w:rsidRPr="0076553C">
              <w:t>відходів</w:t>
            </w:r>
            <w:proofErr w:type="spellEnd"/>
            <w:r w:rsidRPr="0076553C">
              <w:t xml:space="preserve"> </w:t>
            </w:r>
            <w:proofErr w:type="spellStart"/>
            <w:r w:rsidRPr="0076553C">
              <w:t>та</w:t>
            </w:r>
            <w:proofErr w:type="spellEnd"/>
            <w:r w:rsidRPr="0076553C">
              <w:t xml:space="preserve"> </w:t>
            </w:r>
            <w:proofErr w:type="spellStart"/>
            <w:r w:rsidRPr="0076553C">
              <w:t>гарантійний</w:t>
            </w:r>
            <w:proofErr w:type="spellEnd"/>
            <w:r w:rsidRPr="0076553C">
              <w:t xml:space="preserve"> </w:t>
            </w:r>
            <w:proofErr w:type="spellStart"/>
            <w:r w:rsidRPr="0076553C">
              <w:t>лист</w:t>
            </w:r>
            <w:proofErr w:type="spellEnd"/>
            <w:r w:rsidRPr="0076553C">
              <w:t xml:space="preserve"> </w:t>
            </w:r>
            <w:proofErr w:type="spellStart"/>
            <w:r w:rsidRPr="0076553C">
              <w:t>учасника</w:t>
            </w:r>
            <w:proofErr w:type="spellEnd"/>
            <w:r w:rsidRPr="0076553C">
              <w:t xml:space="preserve"> </w:t>
            </w:r>
            <w:proofErr w:type="spellStart"/>
            <w:r w:rsidRPr="0076553C">
              <w:t>щодо</w:t>
            </w:r>
            <w:proofErr w:type="spellEnd"/>
            <w:r w:rsidRPr="0076553C">
              <w:t xml:space="preserve"> </w:t>
            </w:r>
            <w:proofErr w:type="spellStart"/>
            <w:r w:rsidRPr="0076553C">
              <w:t>його</w:t>
            </w:r>
            <w:proofErr w:type="spellEnd"/>
            <w:r w:rsidRPr="0076553C">
              <w:t xml:space="preserve"> </w:t>
            </w:r>
            <w:proofErr w:type="spellStart"/>
            <w:r w:rsidRPr="0076553C">
              <w:t>зобов’язання</w:t>
            </w:r>
            <w:proofErr w:type="spellEnd"/>
            <w:r w:rsidRPr="0076553C">
              <w:t xml:space="preserve"> </w:t>
            </w:r>
            <w:proofErr w:type="spellStart"/>
            <w:r w:rsidRPr="0076553C">
              <w:t>очистити</w:t>
            </w:r>
            <w:proofErr w:type="spellEnd"/>
            <w:r w:rsidRPr="0076553C">
              <w:t xml:space="preserve"> </w:t>
            </w:r>
            <w:proofErr w:type="spellStart"/>
            <w:r w:rsidRPr="0076553C">
              <w:t>об’єкт</w:t>
            </w:r>
            <w:proofErr w:type="spellEnd"/>
            <w:r w:rsidRPr="0076553C">
              <w:rPr>
                <w:spacing w:val="20"/>
              </w:rPr>
              <w:t xml:space="preserve"> </w:t>
            </w:r>
            <w:proofErr w:type="spellStart"/>
            <w:r w:rsidRPr="0076553C">
              <w:t>від</w:t>
            </w:r>
            <w:proofErr w:type="spellEnd"/>
            <w:r w:rsidRPr="0076553C">
              <w:rPr>
                <w:spacing w:val="20"/>
              </w:rPr>
              <w:t xml:space="preserve"> </w:t>
            </w:r>
            <w:proofErr w:type="spellStart"/>
            <w:r w:rsidRPr="0076553C">
              <w:t>будівельного</w:t>
            </w:r>
            <w:proofErr w:type="spellEnd"/>
            <w:r w:rsidRPr="0076553C">
              <w:rPr>
                <w:spacing w:val="20"/>
              </w:rPr>
              <w:t xml:space="preserve"> </w:t>
            </w:r>
            <w:proofErr w:type="spellStart"/>
            <w:r w:rsidRPr="0076553C">
              <w:t>сміття</w:t>
            </w:r>
            <w:proofErr w:type="spellEnd"/>
            <w:r w:rsidRPr="0076553C">
              <w:rPr>
                <w:spacing w:val="21"/>
              </w:rPr>
              <w:t xml:space="preserve"> </w:t>
            </w:r>
            <w:proofErr w:type="spellStart"/>
            <w:r w:rsidRPr="0076553C">
              <w:t>та</w:t>
            </w:r>
            <w:proofErr w:type="spellEnd"/>
            <w:r w:rsidRPr="0076553C">
              <w:rPr>
                <w:spacing w:val="20"/>
              </w:rPr>
              <w:t xml:space="preserve"> </w:t>
            </w:r>
            <w:proofErr w:type="spellStart"/>
            <w:r w:rsidRPr="0076553C">
              <w:t>здійснити</w:t>
            </w:r>
            <w:proofErr w:type="spellEnd"/>
            <w:r w:rsidRPr="0076553C">
              <w:rPr>
                <w:spacing w:val="20"/>
              </w:rPr>
              <w:t xml:space="preserve"> </w:t>
            </w:r>
            <w:proofErr w:type="spellStart"/>
            <w:r w:rsidRPr="0076553C">
              <w:t>його</w:t>
            </w:r>
            <w:proofErr w:type="spellEnd"/>
            <w:r w:rsidRPr="0076553C">
              <w:rPr>
                <w:spacing w:val="21"/>
              </w:rPr>
              <w:t xml:space="preserve"> </w:t>
            </w:r>
            <w:proofErr w:type="spellStart"/>
            <w:r w:rsidRPr="0076553C">
              <w:t>утилізацію</w:t>
            </w:r>
            <w:proofErr w:type="spellEnd"/>
            <w:r w:rsidRPr="0076553C">
              <w:rPr>
                <w:spacing w:val="20"/>
              </w:rPr>
              <w:t xml:space="preserve"> </w:t>
            </w:r>
            <w:proofErr w:type="spellStart"/>
            <w:r w:rsidRPr="0076553C">
              <w:t>та</w:t>
            </w:r>
            <w:proofErr w:type="spellEnd"/>
            <w:r w:rsidRPr="0076553C">
              <w:rPr>
                <w:spacing w:val="20"/>
              </w:rPr>
              <w:t xml:space="preserve"> </w:t>
            </w:r>
            <w:r w:rsidRPr="0076553C">
              <w:t>/</w:t>
            </w:r>
            <w:r w:rsidRPr="0076553C">
              <w:rPr>
                <w:spacing w:val="21"/>
              </w:rPr>
              <w:t xml:space="preserve"> </w:t>
            </w:r>
            <w:proofErr w:type="spellStart"/>
            <w:r w:rsidRPr="0076553C">
              <w:t>або</w:t>
            </w:r>
            <w:proofErr w:type="spellEnd"/>
            <w:r w:rsidRPr="0076553C">
              <w:rPr>
                <w:spacing w:val="20"/>
              </w:rPr>
              <w:t xml:space="preserve"> </w:t>
            </w:r>
            <w:proofErr w:type="spellStart"/>
            <w:r w:rsidRPr="0076553C">
              <w:t>договір</w:t>
            </w:r>
            <w:proofErr w:type="spellEnd"/>
            <w:r w:rsidRPr="0076553C">
              <w:rPr>
                <w:spacing w:val="20"/>
              </w:rPr>
              <w:t xml:space="preserve"> </w:t>
            </w:r>
            <w:proofErr w:type="spellStart"/>
            <w:r w:rsidRPr="0076553C">
              <w:t>на</w:t>
            </w:r>
            <w:proofErr w:type="spellEnd"/>
            <w:r w:rsidRPr="0076553C">
              <w:rPr>
                <w:spacing w:val="20"/>
              </w:rPr>
              <w:t xml:space="preserve"> </w:t>
            </w:r>
            <w:proofErr w:type="spellStart"/>
            <w:r w:rsidRPr="0076553C">
              <w:t>послуги</w:t>
            </w:r>
            <w:proofErr w:type="spellEnd"/>
            <w:r w:rsidRPr="0076553C">
              <w:rPr>
                <w:spacing w:val="21"/>
              </w:rPr>
              <w:t xml:space="preserve"> </w:t>
            </w:r>
            <w:r w:rsidRPr="0076553C">
              <w:t xml:space="preserve">з </w:t>
            </w:r>
            <w:proofErr w:type="spellStart"/>
            <w:r w:rsidRPr="0076553C">
              <w:t>вивозу</w:t>
            </w:r>
            <w:proofErr w:type="spellEnd"/>
            <w:r w:rsidRPr="0076553C">
              <w:t xml:space="preserve"> </w:t>
            </w:r>
            <w:proofErr w:type="spellStart"/>
            <w:r w:rsidRPr="0076553C">
              <w:t>будівельного</w:t>
            </w:r>
            <w:proofErr w:type="spellEnd"/>
            <w:r w:rsidRPr="0076553C">
              <w:t xml:space="preserve"> </w:t>
            </w:r>
            <w:proofErr w:type="spellStart"/>
            <w:r w:rsidRPr="0076553C">
              <w:t>сміття</w:t>
            </w:r>
            <w:proofErr w:type="spellEnd"/>
            <w:r w:rsidRPr="0076553C">
              <w:t xml:space="preserve"> </w:t>
            </w:r>
            <w:proofErr w:type="spellStart"/>
            <w:r w:rsidRPr="0076553C">
              <w:t>та</w:t>
            </w:r>
            <w:proofErr w:type="spellEnd"/>
            <w:r w:rsidRPr="0076553C">
              <w:t xml:space="preserve"> </w:t>
            </w:r>
            <w:proofErr w:type="spellStart"/>
            <w:r w:rsidRPr="0076553C">
              <w:t>гарантійний</w:t>
            </w:r>
            <w:proofErr w:type="spellEnd"/>
            <w:r w:rsidRPr="0076553C">
              <w:t xml:space="preserve"> </w:t>
            </w:r>
            <w:proofErr w:type="spellStart"/>
            <w:r w:rsidRPr="0076553C">
              <w:t>лист</w:t>
            </w:r>
            <w:proofErr w:type="spellEnd"/>
            <w:r w:rsidRPr="0076553C">
              <w:t xml:space="preserve"> </w:t>
            </w:r>
            <w:proofErr w:type="spellStart"/>
            <w:r w:rsidRPr="0076553C">
              <w:t>учасника</w:t>
            </w:r>
            <w:proofErr w:type="spellEnd"/>
            <w:r w:rsidRPr="0076553C">
              <w:t xml:space="preserve"> </w:t>
            </w:r>
            <w:proofErr w:type="spellStart"/>
            <w:r w:rsidRPr="0076553C">
              <w:t>щодо</w:t>
            </w:r>
            <w:proofErr w:type="spellEnd"/>
            <w:r w:rsidRPr="0076553C">
              <w:t xml:space="preserve"> </w:t>
            </w:r>
            <w:proofErr w:type="spellStart"/>
            <w:r w:rsidRPr="0076553C">
              <w:t>його</w:t>
            </w:r>
            <w:proofErr w:type="spellEnd"/>
            <w:r w:rsidRPr="0076553C">
              <w:t xml:space="preserve"> </w:t>
            </w:r>
            <w:proofErr w:type="spellStart"/>
            <w:r w:rsidRPr="0076553C">
              <w:t>зобов’язання</w:t>
            </w:r>
            <w:proofErr w:type="spellEnd"/>
            <w:r w:rsidRPr="0076553C">
              <w:t xml:space="preserve"> </w:t>
            </w:r>
            <w:proofErr w:type="spellStart"/>
            <w:r w:rsidRPr="0076553C">
              <w:t>очистити</w:t>
            </w:r>
            <w:proofErr w:type="spellEnd"/>
            <w:r w:rsidRPr="0076553C">
              <w:t xml:space="preserve"> </w:t>
            </w:r>
            <w:proofErr w:type="spellStart"/>
            <w:r w:rsidRPr="0076553C">
              <w:t>об’єкт</w:t>
            </w:r>
            <w:proofErr w:type="spellEnd"/>
            <w:r w:rsidRPr="0076553C">
              <w:t xml:space="preserve"> </w:t>
            </w:r>
            <w:proofErr w:type="spellStart"/>
            <w:r w:rsidRPr="0076553C">
              <w:t>від</w:t>
            </w:r>
            <w:proofErr w:type="spellEnd"/>
            <w:r w:rsidRPr="0076553C">
              <w:t xml:space="preserve"> </w:t>
            </w:r>
            <w:proofErr w:type="spellStart"/>
            <w:r w:rsidRPr="0076553C">
              <w:t>будівельного</w:t>
            </w:r>
            <w:proofErr w:type="spellEnd"/>
            <w:r w:rsidRPr="0076553C">
              <w:t xml:space="preserve"> </w:t>
            </w:r>
            <w:proofErr w:type="spellStart"/>
            <w:r w:rsidRPr="0076553C">
              <w:t>сміття</w:t>
            </w:r>
            <w:proofErr w:type="spellEnd"/>
            <w:r w:rsidRPr="0076553C">
              <w:t>.</w:t>
            </w:r>
          </w:p>
        </w:tc>
      </w:tr>
      <w:tr w:rsidR="005F0494" w:rsidRPr="00632D0F" w14:paraId="5DF36CE9" w14:textId="77777777" w:rsidTr="00BF578C">
        <w:trPr>
          <w:cantSplit/>
          <w:trHeight w:val="3954"/>
        </w:trPr>
        <w:tc>
          <w:tcPr>
            <w:tcW w:w="570" w:type="dxa"/>
            <w:tcBorders>
              <w:right w:val="single" w:sz="4" w:space="0" w:color="000000"/>
            </w:tcBorders>
          </w:tcPr>
          <w:p w14:paraId="0676F6D3" w14:textId="77777777" w:rsidR="005F0494" w:rsidRPr="00632D0F" w:rsidRDefault="005F0494" w:rsidP="00A76799">
            <w:pPr>
              <w:pStyle w:val="TableParagraph"/>
              <w:keepNext/>
              <w:keepLines/>
              <w:rPr>
                <w:sz w:val="24"/>
                <w:szCs w:val="24"/>
              </w:rPr>
            </w:pPr>
          </w:p>
          <w:p w14:paraId="1CE7BA9F" w14:textId="77777777" w:rsidR="005F0494" w:rsidRPr="00632D0F" w:rsidRDefault="005F0494" w:rsidP="00A76799">
            <w:pPr>
              <w:pStyle w:val="TableParagraph"/>
              <w:keepNext/>
              <w:keepLines/>
              <w:rPr>
                <w:sz w:val="24"/>
                <w:szCs w:val="24"/>
              </w:rPr>
            </w:pPr>
          </w:p>
          <w:p w14:paraId="00EF218F" w14:textId="77777777" w:rsidR="005F0494" w:rsidRPr="00632D0F" w:rsidRDefault="005F0494" w:rsidP="00A76799">
            <w:pPr>
              <w:pStyle w:val="TableParagraph"/>
              <w:keepNext/>
              <w:keepLines/>
              <w:rPr>
                <w:sz w:val="24"/>
                <w:szCs w:val="24"/>
              </w:rPr>
            </w:pPr>
          </w:p>
          <w:p w14:paraId="70E71C79" w14:textId="77777777" w:rsidR="005F0494" w:rsidRPr="00632D0F" w:rsidRDefault="00556153" w:rsidP="00A76799">
            <w:pPr>
              <w:pStyle w:val="TableParagraph"/>
              <w:keepNext/>
              <w:keepLines/>
              <w:spacing w:before="198"/>
              <w:ind w:left="226"/>
              <w:rPr>
                <w:b/>
                <w:sz w:val="24"/>
                <w:szCs w:val="24"/>
              </w:rPr>
            </w:pPr>
            <w:r>
              <w:rPr>
                <w:b/>
                <w:sz w:val="24"/>
                <w:szCs w:val="24"/>
              </w:rPr>
              <w:t>8</w:t>
            </w:r>
          </w:p>
        </w:tc>
        <w:tc>
          <w:tcPr>
            <w:tcW w:w="9174" w:type="dxa"/>
            <w:tcBorders>
              <w:left w:val="single" w:sz="4" w:space="0" w:color="000000"/>
            </w:tcBorders>
          </w:tcPr>
          <w:p w14:paraId="6D3C50A1" w14:textId="77777777" w:rsidR="005F0494" w:rsidRPr="0076553C" w:rsidRDefault="005F0494" w:rsidP="0076553C">
            <w:pPr>
              <w:pStyle w:val="TableParagraph"/>
              <w:keepNext/>
              <w:keepLines/>
              <w:ind w:left="112" w:right="90"/>
              <w:jc w:val="both"/>
              <w:rPr>
                <w:lang w:val="ru-RU"/>
              </w:rPr>
            </w:pPr>
            <w:proofErr w:type="spellStart"/>
            <w:r w:rsidRPr="0076553C">
              <w:rPr>
                <w:lang w:val="ru-RU"/>
              </w:rPr>
              <w:t>Кошторисна</w:t>
            </w:r>
            <w:proofErr w:type="spellEnd"/>
            <w:r w:rsidRPr="0076553C">
              <w:rPr>
                <w:lang w:val="ru-RU"/>
              </w:rPr>
              <w:t xml:space="preserve"> </w:t>
            </w:r>
            <w:proofErr w:type="spellStart"/>
            <w:r w:rsidRPr="0076553C">
              <w:rPr>
                <w:lang w:val="ru-RU"/>
              </w:rPr>
              <w:t>документація</w:t>
            </w:r>
            <w:proofErr w:type="spellEnd"/>
            <w:r w:rsidRPr="0076553C">
              <w:rPr>
                <w:lang w:val="ru-RU"/>
              </w:rPr>
              <w:t xml:space="preserve"> </w:t>
            </w:r>
            <w:proofErr w:type="spellStart"/>
            <w:r w:rsidRPr="0076553C">
              <w:rPr>
                <w:lang w:val="ru-RU"/>
              </w:rPr>
              <w:t>складена</w:t>
            </w:r>
            <w:proofErr w:type="spellEnd"/>
            <w:r w:rsidRPr="0076553C">
              <w:rPr>
                <w:lang w:val="ru-RU"/>
              </w:rPr>
              <w:t xml:space="preserve"> </w:t>
            </w:r>
            <w:proofErr w:type="spellStart"/>
            <w:r w:rsidRPr="0076553C">
              <w:rPr>
                <w:lang w:val="ru-RU"/>
              </w:rPr>
              <w:t>відповідно</w:t>
            </w:r>
            <w:proofErr w:type="spellEnd"/>
            <w:r w:rsidRPr="0076553C">
              <w:rPr>
                <w:lang w:val="ru-RU"/>
              </w:rPr>
              <w:t xml:space="preserve"> до </w:t>
            </w:r>
            <w:proofErr w:type="spellStart"/>
            <w:r w:rsidRPr="0076553C">
              <w:rPr>
                <w:lang w:val="ru-RU"/>
              </w:rPr>
              <w:t>настанови</w:t>
            </w:r>
            <w:proofErr w:type="spellEnd"/>
            <w:r w:rsidRPr="0076553C">
              <w:rPr>
                <w:lang w:val="ru-RU"/>
              </w:rPr>
              <w:t xml:space="preserve"> з </w:t>
            </w:r>
            <w:proofErr w:type="spellStart"/>
            <w:r w:rsidRPr="0076553C">
              <w:rPr>
                <w:lang w:val="ru-RU"/>
              </w:rPr>
              <w:t>визначення</w:t>
            </w:r>
            <w:proofErr w:type="spellEnd"/>
            <w:r w:rsidRPr="0076553C">
              <w:rPr>
                <w:lang w:val="ru-RU"/>
              </w:rPr>
              <w:t xml:space="preserve"> </w:t>
            </w:r>
            <w:proofErr w:type="spellStart"/>
            <w:r w:rsidRPr="0076553C">
              <w:rPr>
                <w:lang w:val="ru-RU"/>
              </w:rPr>
              <w:t>вартості</w:t>
            </w:r>
            <w:proofErr w:type="spellEnd"/>
            <w:r w:rsidRPr="0076553C">
              <w:rPr>
                <w:lang w:val="ru-RU"/>
              </w:rPr>
              <w:t xml:space="preserve"> </w:t>
            </w:r>
            <w:proofErr w:type="spellStart"/>
            <w:r w:rsidRPr="0076553C">
              <w:rPr>
                <w:lang w:val="ru-RU"/>
              </w:rPr>
              <w:t>будівництва</w:t>
            </w:r>
            <w:proofErr w:type="spellEnd"/>
            <w:r w:rsidRPr="0076553C">
              <w:rPr>
                <w:lang w:val="ru-RU"/>
              </w:rPr>
              <w:t xml:space="preserve"> (пропечатана та </w:t>
            </w:r>
            <w:proofErr w:type="spellStart"/>
            <w:r w:rsidRPr="0076553C">
              <w:rPr>
                <w:lang w:val="ru-RU"/>
              </w:rPr>
              <w:t>підписана</w:t>
            </w:r>
            <w:proofErr w:type="spellEnd"/>
            <w:r w:rsidRPr="0076553C">
              <w:rPr>
                <w:lang w:val="ru-RU"/>
              </w:rPr>
              <w:t xml:space="preserve"> </w:t>
            </w:r>
            <w:proofErr w:type="spellStart"/>
            <w:r w:rsidRPr="0076553C">
              <w:rPr>
                <w:lang w:val="ru-RU"/>
              </w:rPr>
              <w:t>організацією</w:t>
            </w:r>
            <w:proofErr w:type="spellEnd"/>
            <w:r w:rsidRPr="0076553C">
              <w:rPr>
                <w:lang w:val="ru-RU"/>
              </w:rPr>
              <w:t xml:space="preserve"> </w:t>
            </w:r>
            <w:proofErr w:type="spellStart"/>
            <w:r w:rsidRPr="0076553C">
              <w:rPr>
                <w:lang w:val="ru-RU"/>
              </w:rPr>
              <w:t>учасником</w:t>
            </w:r>
            <w:proofErr w:type="spellEnd"/>
            <w:r w:rsidRPr="0076553C">
              <w:rPr>
                <w:lang w:val="ru-RU"/>
              </w:rPr>
              <w:t xml:space="preserve"> і </w:t>
            </w:r>
            <w:proofErr w:type="spellStart"/>
            <w:r w:rsidRPr="0076553C">
              <w:rPr>
                <w:lang w:val="ru-RU"/>
              </w:rPr>
              <w:t>підписом</w:t>
            </w:r>
            <w:proofErr w:type="spellEnd"/>
            <w:r w:rsidRPr="0076553C">
              <w:rPr>
                <w:lang w:val="ru-RU"/>
              </w:rPr>
              <w:t xml:space="preserve"> та печаткою </w:t>
            </w:r>
            <w:proofErr w:type="spellStart"/>
            <w:r w:rsidRPr="0076553C">
              <w:rPr>
                <w:lang w:val="ru-RU"/>
              </w:rPr>
              <w:t>сертифікованого</w:t>
            </w:r>
            <w:proofErr w:type="spellEnd"/>
            <w:r w:rsidRPr="0076553C">
              <w:rPr>
                <w:lang w:val="ru-RU"/>
              </w:rPr>
              <w:t xml:space="preserve"> </w:t>
            </w:r>
            <w:proofErr w:type="spellStart"/>
            <w:r w:rsidRPr="0076553C">
              <w:rPr>
                <w:lang w:val="ru-RU"/>
              </w:rPr>
              <w:t>інженера-проектувальника</w:t>
            </w:r>
            <w:proofErr w:type="spellEnd"/>
            <w:r w:rsidRPr="0076553C">
              <w:rPr>
                <w:lang w:val="ru-RU"/>
              </w:rPr>
              <w:t xml:space="preserve">, </w:t>
            </w:r>
            <w:proofErr w:type="spellStart"/>
            <w:r w:rsidRPr="0076553C">
              <w:rPr>
                <w:lang w:val="ru-RU"/>
              </w:rPr>
              <w:t>головним</w:t>
            </w:r>
            <w:proofErr w:type="spellEnd"/>
            <w:r w:rsidRPr="0076553C">
              <w:rPr>
                <w:lang w:val="ru-RU"/>
              </w:rPr>
              <w:t xml:space="preserve"> </w:t>
            </w:r>
            <w:proofErr w:type="spellStart"/>
            <w:r w:rsidRPr="0076553C">
              <w:rPr>
                <w:lang w:val="ru-RU"/>
              </w:rPr>
              <w:t>інженером</w:t>
            </w:r>
            <w:proofErr w:type="spellEnd"/>
            <w:r w:rsidRPr="0076553C">
              <w:rPr>
                <w:lang w:val="ru-RU"/>
              </w:rPr>
              <w:t xml:space="preserve"> проекту) </w:t>
            </w:r>
            <w:proofErr w:type="spellStart"/>
            <w:r w:rsidRPr="0076553C">
              <w:rPr>
                <w:lang w:val="ru-RU"/>
              </w:rPr>
              <w:t>Кошторисна</w:t>
            </w:r>
            <w:proofErr w:type="spellEnd"/>
            <w:r w:rsidRPr="0076553C">
              <w:rPr>
                <w:lang w:val="ru-RU"/>
              </w:rPr>
              <w:t xml:space="preserve"> </w:t>
            </w:r>
            <w:proofErr w:type="spellStart"/>
            <w:r w:rsidRPr="0076553C">
              <w:rPr>
                <w:lang w:val="ru-RU"/>
              </w:rPr>
              <w:t>документація</w:t>
            </w:r>
            <w:proofErr w:type="spellEnd"/>
            <w:r w:rsidRPr="0076553C">
              <w:rPr>
                <w:lang w:val="ru-RU"/>
              </w:rPr>
              <w:t xml:space="preserve"> повинна бути </w:t>
            </w:r>
            <w:proofErr w:type="spellStart"/>
            <w:r w:rsidRPr="0076553C">
              <w:rPr>
                <w:lang w:val="ru-RU"/>
              </w:rPr>
              <w:t>складена</w:t>
            </w:r>
            <w:proofErr w:type="spellEnd"/>
            <w:r w:rsidRPr="0076553C">
              <w:rPr>
                <w:lang w:val="ru-RU"/>
              </w:rPr>
              <w:t xml:space="preserve"> </w:t>
            </w:r>
            <w:proofErr w:type="spellStart"/>
            <w:r w:rsidRPr="0076553C">
              <w:rPr>
                <w:lang w:val="ru-RU"/>
              </w:rPr>
              <w:t>із</w:t>
            </w:r>
            <w:proofErr w:type="spellEnd"/>
            <w:r w:rsidRPr="0076553C">
              <w:rPr>
                <w:lang w:val="ru-RU"/>
              </w:rPr>
              <w:t xml:space="preserve"> </w:t>
            </w:r>
            <w:proofErr w:type="spellStart"/>
            <w:r w:rsidRPr="0076553C">
              <w:rPr>
                <w:lang w:val="ru-RU"/>
              </w:rPr>
              <w:t>застосуванням</w:t>
            </w:r>
            <w:proofErr w:type="spellEnd"/>
            <w:r w:rsidRPr="0076553C">
              <w:rPr>
                <w:lang w:val="ru-RU"/>
              </w:rPr>
              <w:t xml:space="preserve"> </w:t>
            </w:r>
            <w:proofErr w:type="spellStart"/>
            <w:r w:rsidRPr="0076553C">
              <w:rPr>
                <w:lang w:val="ru-RU"/>
              </w:rPr>
              <w:t>Програмного</w:t>
            </w:r>
            <w:proofErr w:type="spellEnd"/>
            <w:r w:rsidRPr="0076553C">
              <w:rPr>
                <w:lang w:val="ru-RU"/>
              </w:rPr>
              <w:t xml:space="preserve"> комплексу АВК-5 (</w:t>
            </w:r>
            <w:proofErr w:type="spellStart"/>
            <w:r w:rsidRPr="0076553C">
              <w:rPr>
                <w:lang w:val="ru-RU"/>
              </w:rPr>
              <w:t>останньої</w:t>
            </w:r>
            <w:proofErr w:type="spellEnd"/>
            <w:r w:rsidRPr="0076553C">
              <w:rPr>
                <w:lang w:val="ru-RU"/>
              </w:rPr>
              <w:t xml:space="preserve"> </w:t>
            </w:r>
            <w:proofErr w:type="spellStart"/>
            <w:proofErr w:type="gramStart"/>
            <w:r w:rsidRPr="0076553C">
              <w:rPr>
                <w:lang w:val="ru-RU"/>
              </w:rPr>
              <w:t>версії</w:t>
            </w:r>
            <w:proofErr w:type="spellEnd"/>
            <w:r w:rsidRPr="0076553C">
              <w:rPr>
                <w:lang w:val="ru-RU"/>
              </w:rPr>
              <w:t xml:space="preserve"> )</w:t>
            </w:r>
            <w:proofErr w:type="gramEnd"/>
            <w:r w:rsidRPr="0076553C">
              <w:rPr>
                <w:lang w:val="ru-RU"/>
              </w:rPr>
              <w:t xml:space="preserve"> у </w:t>
            </w:r>
            <w:proofErr w:type="spellStart"/>
            <w:r w:rsidRPr="0076553C">
              <w:rPr>
                <w:lang w:val="ru-RU"/>
              </w:rPr>
              <w:t>складі</w:t>
            </w:r>
            <w:proofErr w:type="spellEnd"/>
            <w:r w:rsidRPr="0076553C">
              <w:rPr>
                <w:lang w:val="ru-RU"/>
              </w:rPr>
              <w:t xml:space="preserve"> :</w:t>
            </w:r>
          </w:p>
          <w:p w14:paraId="3DEE33D7" w14:textId="77777777" w:rsidR="0013361C" w:rsidRPr="0076553C" w:rsidRDefault="005F0494" w:rsidP="0076553C">
            <w:pPr>
              <w:pStyle w:val="TableParagraph"/>
              <w:keepNext/>
              <w:keepLines/>
              <w:numPr>
                <w:ilvl w:val="0"/>
                <w:numId w:val="5"/>
              </w:numPr>
              <w:ind w:left="0" w:right="91" w:firstLine="143"/>
              <w:jc w:val="both"/>
              <w:rPr>
                <w:lang w:val="ru-RU"/>
              </w:rPr>
            </w:pPr>
            <w:proofErr w:type="spellStart"/>
            <w:r w:rsidRPr="0076553C">
              <w:t>дефектний</w:t>
            </w:r>
            <w:proofErr w:type="spellEnd"/>
            <w:r w:rsidRPr="0076553C">
              <w:t xml:space="preserve"> </w:t>
            </w:r>
            <w:proofErr w:type="spellStart"/>
            <w:r w:rsidRPr="0076553C">
              <w:t>акт</w:t>
            </w:r>
            <w:proofErr w:type="spellEnd"/>
            <w:r w:rsidRPr="0076553C">
              <w:t>;</w:t>
            </w:r>
          </w:p>
          <w:p w14:paraId="7647829D" w14:textId="77777777" w:rsidR="0013361C" w:rsidRPr="0076553C" w:rsidRDefault="005F0494" w:rsidP="0076553C">
            <w:pPr>
              <w:pStyle w:val="TableParagraph"/>
              <w:keepNext/>
              <w:keepLines/>
              <w:numPr>
                <w:ilvl w:val="0"/>
                <w:numId w:val="5"/>
              </w:numPr>
              <w:ind w:left="0" w:right="91" w:firstLine="143"/>
              <w:jc w:val="both"/>
              <w:rPr>
                <w:lang w:val="ru-RU"/>
              </w:rPr>
            </w:pPr>
            <w:proofErr w:type="spellStart"/>
            <w:r w:rsidRPr="0076553C">
              <w:t>договірна</w:t>
            </w:r>
            <w:proofErr w:type="spellEnd"/>
            <w:r w:rsidRPr="0076553C">
              <w:t xml:space="preserve"> </w:t>
            </w:r>
            <w:proofErr w:type="spellStart"/>
            <w:r w:rsidRPr="0076553C">
              <w:t>ціна</w:t>
            </w:r>
            <w:proofErr w:type="spellEnd"/>
            <w:r w:rsidRPr="0076553C">
              <w:rPr>
                <w:spacing w:val="-3"/>
              </w:rPr>
              <w:t xml:space="preserve"> </w:t>
            </w:r>
            <w:r w:rsidRPr="0076553C">
              <w:t>(</w:t>
            </w:r>
            <w:proofErr w:type="spellStart"/>
            <w:r w:rsidRPr="0076553C">
              <w:t>тверда</w:t>
            </w:r>
            <w:proofErr w:type="spellEnd"/>
            <w:r w:rsidRPr="0076553C">
              <w:t>);</w:t>
            </w:r>
          </w:p>
          <w:p w14:paraId="306AB420" w14:textId="77777777" w:rsidR="009D1093" w:rsidRPr="0076553C" w:rsidRDefault="009D1093" w:rsidP="0076553C">
            <w:pPr>
              <w:pStyle w:val="TableParagraph"/>
              <w:keepNext/>
              <w:keepLines/>
              <w:numPr>
                <w:ilvl w:val="0"/>
                <w:numId w:val="5"/>
              </w:numPr>
              <w:ind w:left="710" w:right="91" w:hanging="567"/>
              <w:jc w:val="both"/>
              <w:rPr>
                <w:lang w:val="ru-RU"/>
              </w:rPr>
            </w:pPr>
            <w:proofErr w:type="spellStart"/>
            <w:r w:rsidRPr="0076553C">
              <w:rPr>
                <w:lang w:val="ru-RU"/>
              </w:rPr>
              <w:t>зведений</w:t>
            </w:r>
            <w:proofErr w:type="spellEnd"/>
            <w:r w:rsidRPr="0076553C">
              <w:rPr>
                <w:lang w:val="ru-RU"/>
              </w:rPr>
              <w:t xml:space="preserve"> </w:t>
            </w:r>
            <w:proofErr w:type="spellStart"/>
            <w:r w:rsidRPr="0076553C">
              <w:rPr>
                <w:lang w:val="ru-RU"/>
              </w:rPr>
              <w:t>кошторисний</w:t>
            </w:r>
            <w:proofErr w:type="spellEnd"/>
            <w:r w:rsidRPr="0076553C">
              <w:rPr>
                <w:lang w:val="ru-RU"/>
              </w:rPr>
              <w:t xml:space="preserve"> </w:t>
            </w:r>
            <w:proofErr w:type="spellStart"/>
            <w:r w:rsidRPr="0076553C">
              <w:rPr>
                <w:lang w:val="ru-RU"/>
              </w:rPr>
              <w:t>розрахунок</w:t>
            </w:r>
            <w:proofErr w:type="spellEnd"/>
            <w:r w:rsidRPr="0076553C">
              <w:rPr>
                <w:lang w:val="ru-RU"/>
              </w:rPr>
              <w:t xml:space="preserve"> </w:t>
            </w:r>
            <w:proofErr w:type="spellStart"/>
            <w:r w:rsidRPr="0076553C">
              <w:rPr>
                <w:lang w:val="ru-RU"/>
              </w:rPr>
              <w:t>вартості</w:t>
            </w:r>
            <w:proofErr w:type="spellEnd"/>
            <w:r w:rsidRPr="0076553C">
              <w:rPr>
                <w:lang w:val="ru-RU"/>
              </w:rPr>
              <w:t xml:space="preserve"> ремонту з </w:t>
            </w:r>
            <w:proofErr w:type="spellStart"/>
            <w:r w:rsidRPr="0076553C">
              <w:rPr>
                <w:lang w:val="ru-RU"/>
              </w:rPr>
              <w:t>пояснювальною</w:t>
            </w:r>
            <w:proofErr w:type="spellEnd"/>
            <w:r w:rsidRPr="0076553C">
              <w:rPr>
                <w:lang w:val="ru-RU"/>
              </w:rPr>
              <w:t xml:space="preserve"> запискою (</w:t>
            </w:r>
            <w:proofErr w:type="spellStart"/>
            <w:r w:rsidRPr="0076553C">
              <w:rPr>
                <w:lang w:val="ru-RU"/>
              </w:rPr>
              <w:t>визначається</w:t>
            </w:r>
            <w:proofErr w:type="spellEnd"/>
            <w:r w:rsidRPr="0076553C">
              <w:rPr>
                <w:lang w:val="ru-RU"/>
              </w:rPr>
              <w:t xml:space="preserve"> з </w:t>
            </w:r>
            <w:proofErr w:type="spellStart"/>
            <w:r w:rsidRPr="0076553C">
              <w:rPr>
                <w:lang w:val="ru-RU"/>
              </w:rPr>
              <w:t>урахуванням</w:t>
            </w:r>
            <w:proofErr w:type="spellEnd"/>
            <w:r w:rsidRPr="0076553C">
              <w:rPr>
                <w:lang w:val="ru-RU"/>
              </w:rPr>
              <w:t xml:space="preserve"> </w:t>
            </w:r>
            <w:proofErr w:type="spellStart"/>
            <w:r w:rsidRPr="0076553C">
              <w:rPr>
                <w:lang w:val="ru-RU"/>
              </w:rPr>
              <w:t>вартості</w:t>
            </w:r>
            <w:proofErr w:type="spellEnd"/>
            <w:r w:rsidRPr="0076553C">
              <w:rPr>
                <w:lang w:val="ru-RU"/>
              </w:rPr>
              <w:t xml:space="preserve"> </w:t>
            </w:r>
            <w:proofErr w:type="spellStart"/>
            <w:r w:rsidRPr="0076553C">
              <w:rPr>
                <w:lang w:val="ru-RU"/>
              </w:rPr>
              <w:t>експертизи</w:t>
            </w:r>
            <w:proofErr w:type="spellEnd"/>
            <w:r w:rsidRPr="0076553C">
              <w:rPr>
                <w:lang w:val="ru-RU"/>
              </w:rPr>
              <w:t xml:space="preserve"> </w:t>
            </w:r>
            <w:proofErr w:type="spellStart"/>
            <w:r w:rsidRPr="0076553C">
              <w:rPr>
                <w:lang w:val="ru-RU"/>
              </w:rPr>
              <w:t>кошторисної</w:t>
            </w:r>
            <w:proofErr w:type="spellEnd"/>
            <w:r w:rsidRPr="0076553C">
              <w:rPr>
                <w:lang w:val="ru-RU"/>
              </w:rPr>
              <w:t xml:space="preserve"> </w:t>
            </w:r>
            <w:proofErr w:type="spellStart"/>
            <w:r w:rsidRPr="0076553C">
              <w:rPr>
                <w:lang w:val="ru-RU"/>
              </w:rPr>
              <w:t>документації</w:t>
            </w:r>
            <w:proofErr w:type="spellEnd"/>
            <w:r w:rsidRPr="0076553C">
              <w:rPr>
                <w:lang w:val="ru-RU"/>
              </w:rPr>
              <w:t xml:space="preserve">, та </w:t>
            </w:r>
            <w:proofErr w:type="spellStart"/>
            <w:r w:rsidRPr="0076553C">
              <w:rPr>
                <w:lang w:val="ru-RU"/>
              </w:rPr>
              <w:t>витрат</w:t>
            </w:r>
            <w:proofErr w:type="spellEnd"/>
            <w:r w:rsidRPr="0076553C">
              <w:rPr>
                <w:lang w:val="ru-RU"/>
              </w:rPr>
              <w:t xml:space="preserve"> на </w:t>
            </w:r>
            <w:proofErr w:type="spellStart"/>
            <w:r w:rsidRPr="0076553C">
              <w:rPr>
                <w:lang w:val="ru-RU"/>
              </w:rPr>
              <w:t>технічний</w:t>
            </w:r>
            <w:proofErr w:type="spellEnd"/>
            <w:r w:rsidRPr="0076553C">
              <w:rPr>
                <w:lang w:val="ru-RU"/>
              </w:rPr>
              <w:t xml:space="preserve"> </w:t>
            </w:r>
            <w:proofErr w:type="spellStart"/>
            <w:r w:rsidRPr="0076553C">
              <w:rPr>
                <w:lang w:val="ru-RU"/>
              </w:rPr>
              <w:t>нагляд</w:t>
            </w:r>
            <w:proofErr w:type="spellEnd"/>
            <w:r w:rsidRPr="0076553C">
              <w:rPr>
                <w:lang w:val="ru-RU"/>
              </w:rPr>
              <w:t xml:space="preserve"> 1,5%); </w:t>
            </w:r>
            <w:proofErr w:type="spellStart"/>
            <w:r w:rsidRPr="0076553C">
              <w:rPr>
                <w:lang w:val="ru-RU"/>
              </w:rPr>
              <w:t>пояснювальна</w:t>
            </w:r>
            <w:proofErr w:type="spellEnd"/>
            <w:r w:rsidRPr="0076553C">
              <w:rPr>
                <w:lang w:val="ru-RU"/>
              </w:rPr>
              <w:t xml:space="preserve"> записка до </w:t>
            </w:r>
            <w:proofErr w:type="spellStart"/>
            <w:r w:rsidRPr="0076553C">
              <w:rPr>
                <w:lang w:val="ru-RU"/>
              </w:rPr>
              <w:t>зведеного</w:t>
            </w:r>
            <w:proofErr w:type="spellEnd"/>
            <w:r w:rsidRPr="0076553C">
              <w:rPr>
                <w:lang w:val="ru-RU"/>
              </w:rPr>
              <w:t xml:space="preserve"> </w:t>
            </w:r>
            <w:proofErr w:type="spellStart"/>
            <w:r w:rsidRPr="0076553C">
              <w:rPr>
                <w:lang w:val="ru-RU"/>
              </w:rPr>
              <w:t>кошторисного</w:t>
            </w:r>
            <w:proofErr w:type="spellEnd"/>
            <w:r w:rsidRPr="0076553C">
              <w:rPr>
                <w:spacing w:val="-3"/>
                <w:lang w:val="ru-RU"/>
              </w:rPr>
              <w:t xml:space="preserve"> </w:t>
            </w:r>
            <w:proofErr w:type="spellStart"/>
            <w:r w:rsidRPr="0076553C">
              <w:rPr>
                <w:lang w:val="ru-RU"/>
              </w:rPr>
              <w:t>розрахунку</w:t>
            </w:r>
            <w:proofErr w:type="spellEnd"/>
            <w:r w:rsidRPr="0076553C">
              <w:rPr>
                <w:lang w:val="ru-RU"/>
              </w:rPr>
              <w:t>;</w:t>
            </w:r>
          </w:p>
          <w:p w14:paraId="088D0978"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обʼєктний</w:t>
            </w:r>
            <w:proofErr w:type="spellEnd"/>
            <w:r w:rsidRPr="0076553C">
              <w:t xml:space="preserve"> </w:t>
            </w:r>
            <w:proofErr w:type="spellStart"/>
            <w:r w:rsidRPr="0076553C">
              <w:t>кошторис</w:t>
            </w:r>
            <w:proofErr w:type="spellEnd"/>
            <w:r w:rsidRPr="0076553C">
              <w:t>;</w:t>
            </w:r>
          </w:p>
          <w:p w14:paraId="25B0EBE7"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локальні</w:t>
            </w:r>
            <w:proofErr w:type="spellEnd"/>
            <w:r w:rsidRPr="0076553C">
              <w:rPr>
                <w:spacing w:val="-1"/>
              </w:rPr>
              <w:t xml:space="preserve"> </w:t>
            </w:r>
            <w:proofErr w:type="spellStart"/>
            <w:r w:rsidRPr="0076553C">
              <w:t>кошториси</w:t>
            </w:r>
            <w:proofErr w:type="spellEnd"/>
            <w:r w:rsidRPr="0076553C">
              <w:t>;</w:t>
            </w:r>
          </w:p>
          <w:p w14:paraId="0F56D650"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підсумкова</w:t>
            </w:r>
            <w:proofErr w:type="spellEnd"/>
            <w:r w:rsidRPr="0076553C">
              <w:t xml:space="preserve"> </w:t>
            </w:r>
            <w:proofErr w:type="spellStart"/>
            <w:r w:rsidRPr="0076553C">
              <w:t>відомість</w:t>
            </w:r>
            <w:proofErr w:type="spellEnd"/>
            <w:r w:rsidRPr="0076553C">
              <w:rPr>
                <w:spacing w:val="-2"/>
              </w:rPr>
              <w:t xml:space="preserve"> </w:t>
            </w:r>
            <w:proofErr w:type="spellStart"/>
            <w:r w:rsidRPr="0076553C">
              <w:t>ресурсів</w:t>
            </w:r>
            <w:proofErr w:type="spellEnd"/>
            <w:r w:rsidRPr="0076553C">
              <w:t>;</w:t>
            </w:r>
          </w:p>
          <w:p w14:paraId="116862ED"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розрахунок</w:t>
            </w:r>
            <w:proofErr w:type="spellEnd"/>
            <w:r w:rsidRPr="0076553C">
              <w:t xml:space="preserve"> </w:t>
            </w:r>
            <w:proofErr w:type="spellStart"/>
            <w:r w:rsidRPr="0076553C">
              <w:t>загальновиробничих</w:t>
            </w:r>
            <w:proofErr w:type="spellEnd"/>
            <w:r w:rsidRPr="0076553C">
              <w:rPr>
                <w:spacing w:val="-2"/>
              </w:rPr>
              <w:t xml:space="preserve"> </w:t>
            </w:r>
            <w:proofErr w:type="spellStart"/>
            <w:r w:rsidRPr="0076553C">
              <w:t>витрат</w:t>
            </w:r>
            <w:proofErr w:type="spellEnd"/>
            <w:r w:rsidRPr="0076553C">
              <w:t>;</w:t>
            </w:r>
          </w:p>
          <w:p w14:paraId="6CA7E9D9"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rPr>
                <w:lang w:val="ru-RU"/>
              </w:rPr>
              <w:t>розрахунок</w:t>
            </w:r>
            <w:proofErr w:type="spellEnd"/>
            <w:r w:rsidRPr="0076553C">
              <w:rPr>
                <w:lang w:val="ru-RU"/>
              </w:rPr>
              <w:t xml:space="preserve"> </w:t>
            </w:r>
            <w:proofErr w:type="spellStart"/>
            <w:r w:rsidRPr="0076553C">
              <w:rPr>
                <w:lang w:val="ru-RU"/>
              </w:rPr>
              <w:t>заробітної</w:t>
            </w:r>
            <w:proofErr w:type="spellEnd"/>
            <w:r w:rsidRPr="0076553C">
              <w:rPr>
                <w:lang w:val="ru-RU"/>
              </w:rPr>
              <w:t xml:space="preserve"> плати на 1 роб</w:t>
            </w:r>
            <w:proofErr w:type="spellStart"/>
            <w:r w:rsidRPr="0076553C">
              <w:t>i</w:t>
            </w:r>
            <w:r w:rsidRPr="0076553C">
              <w:rPr>
                <w:lang w:val="ru-RU"/>
              </w:rPr>
              <w:t>тника</w:t>
            </w:r>
            <w:proofErr w:type="spellEnd"/>
            <w:r w:rsidRPr="0076553C">
              <w:rPr>
                <w:lang w:val="ru-RU"/>
              </w:rPr>
              <w:t xml:space="preserve"> в режим</w:t>
            </w:r>
            <w:proofErr w:type="spellStart"/>
            <w:r w:rsidRPr="0076553C">
              <w:t>i</w:t>
            </w:r>
            <w:proofErr w:type="spellEnd"/>
            <w:r w:rsidRPr="0076553C">
              <w:rPr>
                <w:lang w:val="ru-RU"/>
              </w:rPr>
              <w:t xml:space="preserve"> </w:t>
            </w:r>
            <w:proofErr w:type="spellStart"/>
            <w:r w:rsidRPr="0076553C">
              <w:rPr>
                <w:lang w:val="ru-RU"/>
              </w:rPr>
              <w:t>повної</w:t>
            </w:r>
            <w:proofErr w:type="spellEnd"/>
            <w:r w:rsidRPr="0076553C">
              <w:rPr>
                <w:lang w:val="ru-RU"/>
              </w:rPr>
              <w:t xml:space="preserve"> </w:t>
            </w:r>
            <w:proofErr w:type="spellStart"/>
            <w:r w:rsidRPr="0076553C">
              <w:rPr>
                <w:lang w:val="ru-RU"/>
              </w:rPr>
              <w:t>зайнятост</w:t>
            </w:r>
            <w:r w:rsidRPr="0076553C">
              <w:t>i</w:t>
            </w:r>
            <w:proofErr w:type="spellEnd"/>
            <w:r w:rsidRPr="0076553C">
              <w:rPr>
                <w:lang w:val="uk-UA"/>
              </w:rPr>
              <w:t>;</w:t>
            </w:r>
          </w:p>
          <w:p w14:paraId="00C31C2D"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перелік</w:t>
            </w:r>
            <w:proofErr w:type="spellEnd"/>
            <w:r w:rsidRPr="0076553C">
              <w:t xml:space="preserve"> </w:t>
            </w:r>
            <w:proofErr w:type="spellStart"/>
            <w:r w:rsidRPr="0076553C">
              <w:t>основних</w:t>
            </w:r>
            <w:proofErr w:type="spellEnd"/>
            <w:r w:rsidRPr="0076553C">
              <w:t xml:space="preserve"> </w:t>
            </w:r>
            <w:proofErr w:type="spellStart"/>
            <w:r w:rsidRPr="0076553C">
              <w:t>матеріальних</w:t>
            </w:r>
            <w:proofErr w:type="spellEnd"/>
            <w:r w:rsidRPr="0076553C">
              <w:t xml:space="preserve"> </w:t>
            </w:r>
            <w:proofErr w:type="spellStart"/>
            <w:r w:rsidRPr="0076553C">
              <w:t>ресурсів</w:t>
            </w:r>
            <w:proofErr w:type="spellEnd"/>
            <w:r w:rsidRPr="0076553C">
              <w:t>;</w:t>
            </w:r>
          </w:p>
          <w:p w14:paraId="581CA504" w14:textId="77777777" w:rsidR="0013361C" w:rsidRPr="0076553C" w:rsidRDefault="0013361C" w:rsidP="0076553C">
            <w:pPr>
              <w:pStyle w:val="TableParagraph"/>
              <w:keepNext/>
              <w:keepLines/>
              <w:numPr>
                <w:ilvl w:val="0"/>
                <w:numId w:val="5"/>
              </w:numPr>
              <w:ind w:left="0" w:right="91" w:firstLine="143"/>
              <w:jc w:val="both"/>
              <w:rPr>
                <w:lang w:val="ru-RU"/>
              </w:rPr>
            </w:pPr>
            <w:proofErr w:type="spellStart"/>
            <w:r w:rsidRPr="0076553C">
              <w:t>календарний</w:t>
            </w:r>
            <w:proofErr w:type="spellEnd"/>
            <w:r w:rsidRPr="0076553C">
              <w:t xml:space="preserve"> </w:t>
            </w:r>
            <w:proofErr w:type="spellStart"/>
            <w:r w:rsidRPr="0076553C">
              <w:t>графік</w:t>
            </w:r>
            <w:proofErr w:type="spellEnd"/>
            <w:r w:rsidRPr="0076553C">
              <w:t xml:space="preserve"> </w:t>
            </w:r>
            <w:proofErr w:type="spellStart"/>
            <w:r w:rsidRPr="0076553C">
              <w:t>робіт</w:t>
            </w:r>
            <w:proofErr w:type="spellEnd"/>
            <w:r w:rsidRPr="0076553C">
              <w:t>.</w:t>
            </w:r>
          </w:p>
        </w:tc>
      </w:tr>
      <w:tr w:rsidR="00A405E4" w:rsidRPr="00632D0F" w14:paraId="4761A823" w14:textId="77777777" w:rsidTr="003F3886">
        <w:trPr>
          <w:cantSplit/>
          <w:trHeight w:val="1828"/>
        </w:trPr>
        <w:tc>
          <w:tcPr>
            <w:tcW w:w="570" w:type="dxa"/>
            <w:tcBorders>
              <w:right w:val="single" w:sz="4" w:space="0" w:color="000000"/>
            </w:tcBorders>
          </w:tcPr>
          <w:p w14:paraId="5EA5FF82" w14:textId="77777777" w:rsidR="00A405E4" w:rsidRPr="003F3886" w:rsidRDefault="003F3886" w:rsidP="003F3886">
            <w:pPr>
              <w:pStyle w:val="TableParagraph"/>
              <w:keepNext/>
              <w:keepLines/>
              <w:jc w:val="center"/>
              <w:rPr>
                <w:b/>
                <w:sz w:val="24"/>
                <w:szCs w:val="24"/>
                <w:lang w:val="uk-UA"/>
              </w:rPr>
            </w:pPr>
            <w:r w:rsidRPr="003F3886">
              <w:rPr>
                <w:b/>
                <w:sz w:val="24"/>
                <w:szCs w:val="24"/>
                <w:lang w:val="uk-UA"/>
              </w:rPr>
              <w:t>9</w:t>
            </w:r>
          </w:p>
        </w:tc>
        <w:tc>
          <w:tcPr>
            <w:tcW w:w="9174" w:type="dxa"/>
            <w:tcBorders>
              <w:left w:val="single" w:sz="4" w:space="0" w:color="000000"/>
            </w:tcBorders>
          </w:tcPr>
          <w:p w14:paraId="21480867" w14:textId="77777777" w:rsidR="003F3886" w:rsidRPr="0076553C" w:rsidRDefault="003F3886" w:rsidP="003F3886">
            <w:pPr>
              <w:pStyle w:val="TableParagraph"/>
              <w:keepNext/>
              <w:keepLines/>
              <w:ind w:left="140" w:right="143"/>
              <w:jc w:val="both"/>
              <w:rPr>
                <w:lang w:val="ru-RU"/>
              </w:rPr>
            </w:pPr>
            <w:r w:rsidRPr="0076553C">
              <w:rPr>
                <w:lang w:val="ru-RU"/>
              </w:rPr>
              <w:t xml:space="preserve">Лист у </w:t>
            </w:r>
            <w:proofErr w:type="spellStart"/>
            <w:r w:rsidRPr="0076553C">
              <w:rPr>
                <w:lang w:val="ru-RU"/>
              </w:rPr>
              <w:t>довільній</w:t>
            </w:r>
            <w:proofErr w:type="spellEnd"/>
            <w:r w:rsidRPr="0076553C">
              <w:rPr>
                <w:lang w:val="ru-RU"/>
              </w:rPr>
              <w:t xml:space="preserve"> </w:t>
            </w:r>
            <w:proofErr w:type="spellStart"/>
            <w:r w:rsidRPr="0076553C">
              <w:rPr>
                <w:lang w:val="ru-RU"/>
              </w:rPr>
              <w:t>формі</w:t>
            </w:r>
            <w:proofErr w:type="spellEnd"/>
            <w:r w:rsidRPr="0076553C">
              <w:rPr>
                <w:lang w:val="ru-RU"/>
              </w:rPr>
              <w:t xml:space="preserve"> з </w:t>
            </w:r>
            <w:proofErr w:type="spellStart"/>
            <w:r w:rsidRPr="0076553C">
              <w:rPr>
                <w:lang w:val="ru-RU"/>
              </w:rPr>
              <w:t>інформацією</w:t>
            </w:r>
            <w:proofErr w:type="spellEnd"/>
            <w:r w:rsidRPr="0076553C">
              <w:rPr>
                <w:lang w:val="ru-RU"/>
              </w:rPr>
              <w:t xml:space="preserve"> </w:t>
            </w:r>
            <w:proofErr w:type="spellStart"/>
            <w:r w:rsidRPr="0076553C">
              <w:rPr>
                <w:lang w:val="ru-RU"/>
              </w:rPr>
              <w:t>щодо</w:t>
            </w:r>
            <w:proofErr w:type="spellEnd"/>
            <w:r w:rsidRPr="0076553C">
              <w:rPr>
                <w:lang w:val="ru-RU"/>
              </w:rPr>
              <w:t xml:space="preserve"> кожного </w:t>
            </w:r>
            <w:proofErr w:type="spellStart"/>
            <w:r w:rsidRPr="0076553C">
              <w:rPr>
                <w:lang w:val="ru-RU"/>
              </w:rPr>
              <w:t>суб’єкта</w:t>
            </w:r>
            <w:proofErr w:type="spellEnd"/>
            <w:r w:rsidRPr="0076553C">
              <w:rPr>
                <w:lang w:val="ru-RU"/>
              </w:rPr>
              <w:t xml:space="preserve"> </w:t>
            </w:r>
            <w:proofErr w:type="spellStart"/>
            <w:r w:rsidRPr="0076553C">
              <w:rPr>
                <w:lang w:val="ru-RU"/>
              </w:rPr>
              <w:t>господарювання</w:t>
            </w:r>
            <w:proofErr w:type="spellEnd"/>
            <w:r w:rsidRPr="0076553C">
              <w:rPr>
                <w:lang w:val="ru-RU"/>
              </w:rPr>
              <w:t xml:space="preserve"> </w:t>
            </w:r>
            <w:proofErr w:type="spellStart"/>
            <w:r w:rsidRPr="0076553C">
              <w:rPr>
                <w:lang w:val="ru-RU"/>
              </w:rPr>
              <w:t>якого</w:t>
            </w:r>
            <w:proofErr w:type="spellEnd"/>
            <w:r w:rsidRPr="0076553C">
              <w:rPr>
                <w:lang w:val="ru-RU"/>
              </w:rPr>
              <w:t xml:space="preserve"> </w:t>
            </w:r>
            <w:proofErr w:type="spellStart"/>
            <w:r w:rsidRPr="0076553C">
              <w:rPr>
                <w:lang w:val="ru-RU"/>
              </w:rPr>
              <w:t>учасник</w:t>
            </w:r>
            <w:proofErr w:type="spellEnd"/>
            <w:r w:rsidRPr="0076553C">
              <w:rPr>
                <w:lang w:val="ru-RU"/>
              </w:rPr>
              <w:t xml:space="preserve"> </w:t>
            </w:r>
            <w:proofErr w:type="spellStart"/>
            <w:r w:rsidRPr="0076553C">
              <w:rPr>
                <w:lang w:val="ru-RU"/>
              </w:rPr>
              <w:t>планує</w:t>
            </w:r>
            <w:proofErr w:type="spellEnd"/>
            <w:r w:rsidRPr="0076553C">
              <w:rPr>
                <w:lang w:val="ru-RU"/>
              </w:rPr>
              <w:t xml:space="preserve"> </w:t>
            </w:r>
            <w:proofErr w:type="spellStart"/>
            <w:r w:rsidRPr="0076553C">
              <w:rPr>
                <w:lang w:val="ru-RU"/>
              </w:rPr>
              <w:t>залучати</w:t>
            </w:r>
            <w:proofErr w:type="spellEnd"/>
            <w:r w:rsidRPr="0076553C">
              <w:rPr>
                <w:lang w:val="ru-RU"/>
              </w:rPr>
              <w:t xml:space="preserve"> до </w:t>
            </w:r>
            <w:proofErr w:type="spellStart"/>
            <w:r w:rsidRPr="0076553C">
              <w:rPr>
                <w:lang w:val="ru-RU"/>
              </w:rPr>
              <w:t>надання</w:t>
            </w:r>
            <w:proofErr w:type="spellEnd"/>
            <w:r w:rsidRPr="0076553C">
              <w:rPr>
                <w:lang w:val="ru-RU"/>
              </w:rPr>
              <w:t xml:space="preserve"> </w:t>
            </w:r>
            <w:proofErr w:type="spellStart"/>
            <w:r w:rsidRPr="0076553C">
              <w:rPr>
                <w:lang w:val="ru-RU"/>
              </w:rPr>
              <w:t>послуг</w:t>
            </w:r>
            <w:proofErr w:type="spellEnd"/>
            <w:r w:rsidRPr="0076553C">
              <w:rPr>
                <w:lang w:val="ru-RU"/>
              </w:rPr>
              <w:t xml:space="preserve"> як </w:t>
            </w:r>
            <w:proofErr w:type="spellStart"/>
            <w:r w:rsidRPr="0076553C">
              <w:rPr>
                <w:lang w:val="ru-RU"/>
              </w:rPr>
              <w:t>субпідрядника</w:t>
            </w:r>
            <w:proofErr w:type="spellEnd"/>
            <w:r w:rsidRPr="0076553C">
              <w:rPr>
                <w:lang w:val="ru-RU"/>
              </w:rPr>
              <w:t xml:space="preserve">. Також, </w:t>
            </w:r>
            <w:proofErr w:type="spellStart"/>
            <w:r w:rsidRPr="0076553C">
              <w:rPr>
                <w:lang w:val="ru-RU"/>
              </w:rPr>
              <w:t>зазначені</w:t>
            </w:r>
            <w:proofErr w:type="spellEnd"/>
            <w:r w:rsidRPr="0076553C">
              <w:rPr>
                <w:lang w:val="ru-RU"/>
              </w:rPr>
              <w:t xml:space="preserve"> </w:t>
            </w:r>
            <w:proofErr w:type="spellStart"/>
            <w:r w:rsidRPr="0076553C">
              <w:rPr>
                <w:lang w:val="ru-RU"/>
              </w:rPr>
              <w:t>субпідрядники</w:t>
            </w:r>
            <w:proofErr w:type="spellEnd"/>
            <w:r w:rsidRPr="0076553C">
              <w:rPr>
                <w:lang w:val="ru-RU"/>
              </w:rPr>
              <w:t xml:space="preserve">, </w:t>
            </w:r>
            <w:proofErr w:type="spellStart"/>
            <w:r w:rsidRPr="0076553C">
              <w:rPr>
                <w:lang w:val="ru-RU"/>
              </w:rPr>
              <w:t>що</w:t>
            </w:r>
            <w:proofErr w:type="spellEnd"/>
            <w:r w:rsidRPr="0076553C">
              <w:rPr>
                <w:lang w:val="ru-RU"/>
              </w:rPr>
              <w:t xml:space="preserve"> </w:t>
            </w:r>
            <w:proofErr w:type="spellStart"/>
            <w:r w:rsidRPr="0076553C">
              <w:rPr>
                <w:lang w:val="ru-RU"/>
              </w:rPr>
              <w:t>залучаються</w:t>
            </w:r>
            <w:proofErr w:type="spellEnd"/>
            <w:r w:rsidRPr="0076553C">
              <w:rPr>
                <w:lang w:val="ru-RU"/>
              </w:rPr>
              <w:t xml:space="preserve"> до </w:t>
            </w:r>
            <w:proofErr w:type="spellStart"/>
            <w:r w:rsidRPr="0076553C">
              <w:rPr>
                <w:lang w:val="ru-RU"/>
              </w:rPr>
              <w:t>надання</w:t>
            </w:r>
            <w:proofErr w:type="spellEnd"/>
            <w:r w:rsidRPr="0076553C">
              <w:rPr>
                <w:lang w:val="ru-RU"/>
              </w:rPr>
              <w:t xml:space="preserve"> (</w:t>
            </w:r>
            <w:proofErr w:type="spellStart"/>
            <w:r w:rsidRPr="0076553C">
              <w:rPr>
                <w:lang w:val="ru-RU"/>
              </w:rPr>
              <w:t>виконання</w:t>
            </w:r>
            <w:proofErr w:type="spellEnd"/>
            <w:r w:rsidRPr="0076553C">
              <w:rPr>
                <w:lang w:val="ru-RU"/>
              </w:rPr>
              <w:t xml:space="preserve">) </w:t>
            </w:r>
            <w:proofErr w:type="spellStart"/>
            <w:r w:rsidRPr="0076553C">
              <w:rPr>
                <w:lang w:val="ru-RU"/>
              </w:rPr>
              <w:t>послуг</w:t>
            </w:r>
            <w:proofErr w:type="spellEnd"/>
            <w:r w:rsidRPr="0076553C">
              <w:rPr>
                <w:lang w:val="ru-RU"/>
              </w:rPr>
              <w:t xml:space="preserve"> (</w:t>
            </w:r>
            <w:proofErr w:type="spellStart"/>
            <w:r w:rsidRPr="0076553C">
              <w:rPr>
                <w:lang w:val="ru-RU"/>
              </w:rPr>
              <w:t>робіт</w:t>
            </w:r>
            <w:proofErr w:type="spellEnd"/>
            <w:r w:rsidRPr="0076553C">
              <w:rPr>
                <w:lang w:val="ru-RU"/>
              </w:rPr>
              <w:t xml:space="preserve">) в </w:t>
            </w:r>
            <w:proofErr w:type="spellStart"/>
            <w:r w:rsidRPr="0076553C">
              <w:rPr>
                <w:lang w:val="ru-RU"/>
              </w:rPr>
              <w:t>обсязі</w:t>
            </w:r>
            <w:proofErr w:type="spellEnd"/>
            <w:r w:rsidRPr="0076553C">
              <w:rPr>
                <w:lang w:val="ru-RU"/>
              </w:rPr>
              <w:t xml:space="preserve"> не </w:t>
            </w:r>
            <w:proofErr w:type="spellStart"/>
            <w:r w:rsidRPr="0076553C">
              <w:rPr>
                <w:lang w:val="ru-RU"/>
              </w:rPr>
              <w:t>менше</w:t>
            </w:r>
            <w:proofErr w:type="spellEnd"/>
            <w:r w:rsidRPr="0076553C">
              <w:rPr>
                <w:lang w:val="ru-RU"/>
              </w:rPr>
              <w:t xml:space="preserve"> </w:t>
            </w:r>
            <w:proofErr w:type="spellStart"/>
            <w:r w:rsidRPr="0076553C">
              <w:rPr>
                <w:lang w:val="ru-RU"/>
              </w:rPr>
              <w:t>ніж</w:t>
            </w:r>
            <w:proofErr w:type="spellEnd"/>
            <w:r w:rsidRPr="0076553C">
              <w:rPr>
                <w:lang w:val="ru-RU"/>
              </w:rPr>
              <w:t xml:space="preserve"> 20 </w:t>
            </w:r>
            <w:proofErr w:type="spellStart"/>
            <w:r w:rsidRPr="0076553C">
              <w:rPr>
                <w:lang w:val="ru-RU"/>
              </w:rPr>
              <w:t>відсотків</w:t>
            </w:r>
            <w:proofErr w:type="spellEnd"/>
            <w:r w:rsidRPr="0076553C">
              <w:rPr>
                <w:lang w:val="ru-RU"/>
              </w:rPr>
              <w:t xml:space="preserve"> </w:t>
            </w:r>
            <w:proofErr w:type="spellStart"/>
            <w:r w:rsidRPr="0076553C">
              <w:rPr>
                <w:lang w:val="ru-RU"/>
              </w:rPr>
              <w:t>від</w:t>
            </w:r>
            <w:proofErr w:type="spellEnd"/>
            <w:r w:rsidRPr="0076553C">
              <w:rPr>
                <w:lang w:val="ru-RU"/>
              </w:rPr>
              <w:t xml:space="preserve"> </w:t>
            </w:r>
            <w:proofErr w:type="spellStart"/>
            <w:r w:rsidRPr="0076553C">
              <w:rPr>
                <w:lang w:val="ru-RU"/>
              </w:rPr>
              <w:t>вартості</w:t>
            </w:r>
            <w:proofErr w:type="spellEnd"/>
            <w:r w:rsidRPr="0076553C">
              <w:rPr>
                <w:lang w:val="ru-RU"/>
              </w:rPr>
              <w:t xml:space="preserve"> договору про </w:t>
            </w:r>
            <w:proofErr w:type="spellStart"/>
            <w:r w:rsidRPr="0076553C">
              <w:rPr>
                <w:lang w:val="ru-RU"/>
              </w:rPr>
              <w:t>закупівлю</w:t>
            </w:r>
            <w:proofErr w:type="spellEnd"/>
            <w:r w:rsidRPr="0076553C">
              <w:rPr>
                <w:lang w:val="ru-RU"/>
              </w:rPr>
              <w:t xml:space="preserve">, </w:t>
            </w:r>
            <w:proofErr w:type="spellStart"/>
            <w:r w:rsidRPr="0076553C">
              <w:rPr>
                <w:lang w:val="ru-RU"/>
              </w:rPr>
              <w:t>повинні</w:t>
            </w:r>
            <w:proofErr w:type="spellEnd"/>
            <w:r w:rsidRPr="0076553C">
              <w:rPr>
                <w:lang w:val="ru-RU"/>
              </w:rPr>
              <w:t xml:space="preserve"> </w:t>
            </w:r>
            <w:proofErr w:type="spellStart"/>
            <w:r w:rsidRPr="0076553C">
              <w:rPr>
                <w:lang w:val="ru-RU"/>
              </w:rPr>
              <w:t>мати</w:t>
            </w:r>
            <w:proofErr w:type="spellEnd"/>
            <w:r w:rsidRPr="0076553C">
              <w:rPr>
                <w:lang w:val="ru-RU"/>
              </w:rPr>
              <w:t xml:space="preserve"> </w:t>
            </w:r>
            <w:proofErr w:type="spellStart"/>
            <w:r w:rsidRPr="0076553C">
              <w:rPr>
                <w:lang w:val="ru-RU"/>
              </w:rPr>
              <w:t>обладнання</w:t>
            </w:r>
            <w:proofErr w:type="spellEnd"/>
            <w:r w:rsidRPr="0076553C">
              <w:rPr>
                <w:lang w:val="ru-RU"/>
              </w:rPr>
              <w:t xml:space="preserve"> </w:t>
            </w:r>
            <w:proofErr w:type="spellStart"/>
            <w:r w:rsidRPr="0076553C">
              <w:rPr>
                <w:lang w:val="ru-RU"/>
              </w:rPr>
              <w:t>машини</w:t>
            </w:r>
            <w:proofErr w:type="spellEnd"/>
            <w:r w:rsidRPr="0076553C">
              <w:rPr>
                <w:lang w:val="ru-RU"/>
              </w:rPr>
              <w:t xml:space="preserve"> та </w:t>
            </w:r>
            <w:proofErr w:type="spellStart"/>
            <w:r w:rsidRPr="0076553C">
              <w:rPr>
                <w:lang w:val="ru-RU"/>
              </w:rPr>
              <w:t>механізми</w:t>
            </w:r>
            <w:proofErr w:type="spellEnd"/>
            <w:r w:rsidRPr="0076553C">
              <w:rPr>
                <w:lang w:val="ru-RU"/>
              </w:rPr>
              <w:t xml:space="preserve"> для </w:t>
            </w:r>
            <w:proofErr w:type="spellStart"/>
            <w:r w:rsidRPr="0076553C">
              <w:rPr>
                <w:lang w:val="ru-RU"/>
              </w:rPr>
              <w:t>виконання</w:t>
            </w:r>
            <w:proofErr w:type="spellEnd"/>
            <w:r w:rsidRPr="0076553C">
              <w:rPr>
                <w:lang w:val="ru-RU"/>
              </w:rPr>
              <w:t xml:space="preserve"> </w:t>
            </w:r>
            <w:proofErr w:type="spellStart"/>
            <w:r w:rsidRPr="0076553C">
              <w:rPr>
                <w:lang w:val="ru-RU"/>
              </w:rPr>
              <w:t>переліку</w:t>
            </w:r>
            <w:proofErr w:type="spellEnd"/>
            <w:r w:rsidRPr="0076553C">
              <w:rPr>
                <w:lang w:val="ru-RU"/>
              </w:rPr>
              <w:t xml:space="preserve"> </w:t>
            </w:r>
            <w:proofErr w:type="spellStart"/>
            <w:r w:rsidRPr="0076553C">
              <w:rPr>
                <w:lang w:val="ru-RU"/>
              </w:rPr>
              <w:t>послуг</w:t>
            </w:r>
            <w:proofErr w:type="spellEnd"/>
            <w:r w:rsidRPr="0076553C">
              <w:rPr>
                <w:lang w:val="ru-RU"/>
              </w:rPr>
              <w:t xml:space="preserve"> (</w:t>
            </w:r>
            <w:proofErr w:type="spellStart"/>
            <w:r w:rsidRPr="0076553C">
              <w:rPr>
                <w:lang w:val="ru-RU"/>
              </w:rPr>
              <w:t>робіт</w:t>
            </w:r>
            <w:proofErr w:type="spellEnd"/>
            <w:r w:rsidRPr="0076553C">
              <w:rPr>
                <w:lang w:val="ru-RU"/>
              </w:rPr>
              <w:t xml:space="preserve">), </w:t>
            </w:r>
            <w:proofErr w:type="spellStart"/>
            <w:r w:rsidRPr="0076553C">
              <w:rPr>
                <w:lang w:val="ru-RU"/>
              </w:rPr>
              <w:t>які</w:t>
            </w:r>
            <w:proofErr w:type="spellEnd"/>
            <w:r w:rsidRPr="0076553C">
              <w:rPr>
                <w:lang w:val="ru-RU"/>
              </w:rPr>
              <w:t xml:space="preserve"> </w:t>
            </w:r>
            <w:proofErr w:type="spellStart"/>
            <w:r w:rsidRPr="0076553C">
              <w:rPr>
                <w:lang w:val="ru-RU"/>
              </w:rPr>
              <w:t>зазначені</w:t>
            </w:r>
            <w:proofErr w:type="spellEnd"/>
            <w:r w:rsidRPr="0076553C">
              <w:rPr>
                <w:lang w:val="ru-RU"/>
              </w:rPr>
              <w:t xml:space="preserve"> в </w:t>
            </w:r>
            <w:proofErr w:type="spellStart"/>
            <w:r w:rsidRPr="0076553C">
              <w:rPr>
                <w:lang w:val="ru-RU"/>
              </w:rPr>
              <w:t>інформаційній</w:t>
            </w:r>
            <w:proofErr w:type="spellEnd"/>
            <w:r w:rsidRPr="0076553C">
              <w:rPr>
                <w:lang w:val="ru-RU"/>
              </w:rPr>
              <w:t xml:space="preserve"> </w:t>
            </w:r>
            <w:proofErr w:type="spellStart"/>
            <w:r w:rsidRPr="0076553C">
              <w:rPr>
                <w:lang w:val="ru-RU"/>
              </w:rPr>
              <w:t>довідці</w:t>
            </w:r>
            <w:proofErr w:type="spellEnd"/>
            <w:r w:rsidRPr="0076553C">
              <w:rPr>
                <w:lang w:val="ru-RU"/>
              </w:rPr>
              <w:t xml:space="preserve">. На </w:t>
            </w:r>
            <w:proofErr w:type="spellStart"/>
            <w:r w:rsidRPr="0076553C">
              <w:rPr>
                <w:lang w:val="ru-RU"/>
              </w:rPr>
              <w:t>підтвердження</w:t>
            </w:r>
            <w:proofErr w:type="spellEnd"/>
            <w:r w:rsidRPr="0076553C">
              <w:rPr>
                <w:lang w:val="ru-RU"/>
              </w:rPr>
              <w:t xml:space="preserve"> </w:t>
            </w:r>
            <w:proofErr w:type="spellStart"/>
            <w:r w:rsidRPr="0076553C">
              <w:rPr>
                <w:lang w:val="ru-RU"/>
              </w:rPr>
              <w:t>зазначеної</w:t>
            </w:r>
            <w:proofErr w:type="spellEnd"/>
            <w:r w:rsidRPr="0076553C">
              <w:rPr>
                <w:lang w:val="ru-RU"/>
              </w:rPr>
              <w:t xml:space="preserve"> </w:t>
            </w:r>
            <w:proofErr w:type="spellStart"/>
            <w:r w:rsidRPr="0076553C">
              <w:rPr>
                <w:lang w:val="ru-RU"/>
              </w:rPr>
              <w:t>інформації</w:t>
            </w:r>
            <w:proofErr w:type="spellEnd"/>
            <w:r w:rsidRPr="0076553C">
              <w:rPr>
                <w:lang w:val="ru-RU"/>
              </w:rPr>
              <w:t xml:space="preserve"> </w:t>
            </w:r>
            <w:proofErr w:type="spellStart"/>
            <w:r w:rsidRPr="0076553C">
              <w:rPr>
                <w:lang w:val="ru-RU"/>
              </w:rPr>
              <w:t>учаснику</w:t>
            </w:r>
            <w:proofErr w:type="spellEnd"/>
            <w:r w:rsidRPr="0076553C">
              <w:rPr>
                <w:lang w:val="ru-RU"/>
              </w:rPr>
              <w:t xml:space="preserve"> </w:t>
            </w:r>
            <w:proofErr w:type="spellStart"/>
            <w:r w:rsidRPr="0076553C">
              <w:rPr>
                <w:lang w:val="ru-RU"/>
              </w:rPr>
              <w:t>необхідно</w:t>
            </w:r>
            <w:proofErr w:type="spellEnd"/>
            <w:r w:rsidRPr="0076553C">
              <w:rPr>
                <w:lang w:val="ru-RU"/>
              </w:rPr>
              <w:t xml:space="preserve"> </w:t>
            </w:r>
            <w:proofErr w:type="spellStart"/>
            <w:r w:rsidRPr="0076553C">
              <w:rPr>
                <w:lang w:val="ru-RU"/>
              </w:rPr>
              <w:t>підготувати</w:t>
            </w:r>
            <w:proofErr w:type="spellEnd"/>
            <w:r w:rsidRPr="0076553C">
              <w:rPr>
                <w:lang w:val="ru-RU"/>
              </w:rPr>
              <w:t xml:space="preserve"> </w:t>
            </w:r>
            <w:proofErr w:type="spellStart"/>
            <w:r w:rsidRPr="0076553C">
              <w:rPr>
                <w:lang w:val="ru-RU"/>
              </w:rPr>
              <w:t>інформаційну</w:t>
            </w:r>
            <w:proofErr w:type="spellEnd"/>
            <w:r w:rsidRPr="0076553C">
              <w:rPr>
                <w:lang w:val="ru-RU"/>
              </w:rPr>
              <w:t xml:space="preserve"> </w:t>
            </w:r>
            <w:proofErr w:type="spellStart"/>
            <w:r w:rsidRPr="0076553C">
              <w:rPr>
                <w:lang w:val="ru-RU"/>
              </w:rPr>
              <w:t>довідку</w:t>
            </w:r>
            <w:proofErr w:type="spellEnd"/>
            <w:r w:rsidRPr="0076553C">
              <w:rPr>
                <w:lang w:val="ru-RU"/>
              </w:rPr>
              <w:t xml:space="preserve">, в </w:t>
            </w:r>
            <w:proofErr w:type="spellStart"/>
            <w:r w:rsidRPr="0076553C">
              <w:rPr>
                <w:lang w:val="ru-RU"/>
              </w:rPr>
              <w:t>довільній</w:t>
            </w:r>
            <w:proofErr w:type="spellEnd"/>
            <w:r w:rsidRPr="0076553C">
              <w:rPr>
                <w:lang w:val="ru-RU"/>
              </w:rPr>
              <w:t xml:space="preserve"> </w:t>
            </w:r>
            <w:proofErr w:type="spellStart"/>
            <w:r w:rsidRPr="0076553C">
              <w:rPr>
                <w:lang w:val="ru-RU"/>
              </w:rPr>
              <w:t>формі</w:t>
            </w:r>
            <w:proofErr w:type="spellEnd"/>
            <w:r w:rsidRPr="0076553C">
              <w:rPr>
                <w:lang w:val="ru-RU"/>
              </w:rPr>
              <w:t xml:space="preserve">, за </w:t>
            </w:r>
            <w:proofErr w:type="spellStart"/>
            <w:r w:rsidRPr="0076553C">
              <w:rPr>
                <w:lang w:val="ru-RU"/>
              </w:rPr>
              <w:t>підписом</w:t>
            </w:r>
            <w:proofErr w:type="spellEnd"/>
            <w:r w:rsidRPr="0076553C">
              <w:rPr>
                <w:lang w:val="ru-RU"/>
              </w:rPr>
              <w:t xml:space="preserve"> </w:t>
            </w:r>
            <w:proofErr w:type="spellStart"/>
            <w:r w:rsidRPr="0076553C">
              <w:rPr>
                <w:lang w:val="ru-RU"/>
              </w:rPr>
              <w:t>учасника</w:t>
            </w:r>
            <w:proofErr w:type="spellEnd"/>
            <w:r w:rsidRPr="0076553C">
              <w:rPr>
                <w:lang w:val="ru-RU"/>
              </w:rPr>
              <w:t xml:space="preserve"> та </w:t>
            </w:r>
            <w:proofErr w:type="spellStart"/>
            <w:r w:rsidRPr="0076553C">
              <w:rPr>
                <w:lang w:val="ru-RU"/>
              </w:rPr>
              <w:t>субпідрядника</w:t>
            </w:r>
            <w:proofErr w:type="spellEnd"/>
            <w:r w:rsidRPr="0076553C">
              <w:rPr>
                <w:lang w:val="ru-RU"/>
              </w:rPr>
              <w:t xml:space="preserve"> </w:t>
            </w:r>
            <w:proofErr w:type="spellStart"/>
            <w:r w:rsidRPr="0076553C">
              <w:rPr>
                <w:lang w:val="ru-RU"/>
              </w:rPr>
              <w:t>щодо</w:t>
            </w:r>
            <w:proofErr w:type="spellEnd"/>
            <w:r w:rsidRPr="0076553C">
              <w:rPr>
                <w:lang w:val="ru-RU"/>
              </w:rPr>
              <w:t xml:space="preserve"> </w:t>
            </w:r>
            <w:proofErr w:type="spellStart"/>
            <w:r w:rsidRPr="0076553C">
              <w:rPr>
                <w:lang w:val="ru-RU"/>
              </w:rPr>
              <w:t>наявності</w:t>
            </w:r>
            <w:proofErr w:type="spellEnd"/>
            <w:r w:rsidRPr="0076553C">
              <w:rPr>
                <w:lang w:val="ru-RU"/>
              </w:rPr>
              <w:t xml:space="preserve"> </w:t>
            </w:r>
            <w:proofErr w:type="spellStart"/>
            <w:r w:rsidRPr="0076553C">
              <w:rPr>
                <w:lang w:val="ru-RU"/>
              </w:rPr>
              <w:t>обладнання</w:t>
            </w:r>
            <w:proofErr w:type="spellEnd"/>
            <w:r w:rsidRPr="0076553C">
              <w:rPr>
                <w:lang w:val="ru-RU"/>
              </w:rPr>
              <w:t xml:space="preserve"> машин та </w:t>
            </w:r>
            <w:proofErr w:type="spellStart"/>
            <w:r w:rsidRPr="0076553C">
              <w:rPr>
                <w:lang w:val="ru-RU"/>
              </w:rPr>
              <w:t>механізмів</w:t>
            </w:r>
            <w:proofErr w:type="spellEnd"/>
            <w:r w:rsidRPr="0076553C">
              <w:rPr>
                <w:lang w:val="ru-RU"/>
              </w:rPr>
              <w:t>.</w:t>
            </w:r>
          </w:p>
          <w:p w14:paraId="637719A7" w14:textId="77777777" w:rsidR="003F3886" w:rsidRPr="0076553C" w:rsidRDefault="003F3886" w:rsidP="003F3886">
            <w:pPr>
              <w:pStyle w:val="TableParagraph"/>
              <w:keepNext/>
              <w:keepLines/>
              <w:ind w:left="140" w:right="143"/>
              <w:jc w:val="both"/>
              <w:rPr>
                <w:lang w:val="ru-RU"/>
              </w:rPr>
            </w:pPr>
            <w:r w:rsidRPr="0076553C">
              <w:rPr>
                <w:lang w:val="ru-RU"/>
              </w:rPr>
              <w:t xml:space="preserve">Також, </w:t>
            </w:r>
            <w:proofErr w:type="spellStart"/>
            <w:r w:rsidRPr="0076553C">
              <w:rPr>
                <w:lang w:val="ru-RU"/>
              </w:rPr>
              <w:t>учаснику</w:t>
            </w:r>
            <w:proofErr w:type="spellEnd"/>
            <w:r w:rsidRPr="0076553C">
              <w:rPr>
                <w:lang w:val="ru-RU"/>
              </w:rPr>
              <w:t xml:space="preserve"> </w:t>
            </w:r>
            <w:proofErr w:type="spellStart"/>
            <w:r w:rsidRPr="0076553C">
              <w:rPr>
                <w:lang w:val="ru-RU"/>
              </w:rPr>
              <w:t>необхідно</w:t>
            </w:r>
            <w:proofErr w:type="spellEnd"/>
            <w:r w:rsidRPr="0076553C">
              <w:rPr>
                <w:lang w:val="ru-RU"/>
              </w:rPr>
              <w:t xml:space="preserve"> </w:t>
            </w:r>
            <w:proofErr w:type="spellStart"/>
            <w:r w:rsidRPr="0076553C">
              <w:rPr>
                <w:lang w:val="ru-RU"/>
              </w:rPr>
              <w:t>підготувати</w:t>
            </w:r>
            <w:proofErr w:type="spellEnd"/>
            <w:r w:rsidRPr="0076553C">
              <w:rPr>
                <w:lang w:val="ru-RU"/>
              </w:rPr>
              <w:t xml:space="preserve"> </w:t>
            </w:r>
            <w:proofErr w:type="spellStart"/>
            <w:r w:rsidRPr="0076553C">
              <w:rPr>
                <w:lang w:val="ru-RU"/>
              </w:rPr>
              <w:t>інформаційну</w:t>
            </w:r>
            <w:proofErr w:type="spellEnd"/>
            <w:r w:rsidRPr="0076553C">
              <w:rPr>
                <w:lang w:val="ru-RU"/>
              </w:rPr>
              <w:t xml:space="preserve"> </w:t>
            </w:r>
            <w:proofErr w:type="spellStart"/>
            <w:r w:rsidRPr="0076553C">
              <w:rPr>
                <w:lang w:val="ru-RU"/>
              </w:rPr>
              <w:t>довідку</w:t>
            </w:r>
            <w:proofErr w:type="spellEnd"/>
            <w:r w:rsidRPr="0076553C">
              <w:rPr>
                <w:lang w:val="ru-RU"/>
              </w:rPr>
              <w:t xml:space="preserve">, в </w:t>
            </w:r>
            <w:proofErr w:type="spellStart"/>
            <w:r w:rsidRPr="0076553C">
              <w:rPr>
                <w:lang w:val="ru-RU"/>
              </w:rPr>
              <w:t>довільній</w:t>
            </w:r>
            <w:proofErr w:type="spellEnd"/>
            <w:r w:rsidRPr="0076553C">
              <w:rPr>
                <w:lang w:val="ru-RU"/>
              </w:rPr>
              <w:t xml:space="preserve"> </w:t>
            </w:r>
            <w:proofErr w:type="spellStart"/>
            <w:r w:rsidRPr="0076553C">
              <w:rPr>
                <w:lang w:val="ru-RU"/>
              </w:rPr>
              <w:t>формі</w:t>
            </w:r>
            <w:proofErr w:type="spellEnd"/>
            <w:r w:rsidRPr="0076553C">
              <w:rPr>
                <w:lang w:val="ru-RU"/>
              </w:rPr>
              <w:t xml:space="preserve">, за </w:t>
            </w:r>
            <w:proofErr w:type="spellStart"/>
            <w:r w:rsidRPr="0076553C">
              <w:rPr>
                <w:lang w:val="ru-RU"/>
              </w:rPr>
              <w:t>підписом</w:t>
            </w:r>
            <w:proofErr w:type="spellEnd"/>
            <w:r w:rsidRPr="0076553C">
              <w:rPr>
                <w:lang w:val="ru-RU"/>
              </w:rPr>
              <w:t xml:space="preserve"> </w:t>
            </w:r>
            <w:proofErr w:type="spellStart"/>
            <w:r w:rsidRPr="0076553C">
              <w:rPr>
                <w:lang w:val="ru-RU"/>
              </w:rPr>
              <w:t>учасника</w:t>
            </w:r>
            <w:proofErr w:type="spellEnd"/>
            <w:r w:rsidRPr="0076553C">
              <w:rPr>
                <w:lang w:val="ru-RU"/>
              </w:rPr>
              <w:t xml:space="preserve"> та </w:t>
            </w:r>
            <w:proofErr w:type="spellStart"/>
            <w:r w:rsidRPr="0076553C">
              <w:rPr>
                <w:lang w:val="ru-RU"/>
              </w:rPr>
              <w:t>зазначеного</w:t>
            </w:r>
            <w:proofErr w:type="spellEnd"/>
            <w:r w:rsidRPr="0076553C">
              <w:rPr>
                <w:lang w:val="ru-RU"/>
              </w:rPr>
              <w:t xml:space="preserve"> </w:t>
            </w:r>
            <w:proofErr w:type="spellStart"/>
            <w:r w:rsidRPr="0076553C">
              <w:rPr>
                <w:lang w:val="ru-RU"/>
              </w:rPr>
              <w:t>субпідрядника</w:t>
            </w:r>
            <w:proofErr w:type="spellEnd"/>
            <w:r w:rsidRPr="0076553C">
              <w:rPr>
                <w:lang w:val="ru-RU"/>
              </w:rPr>
              <w:t xml:space="preserve"> </w:t>
            </w:r>
            <w:proofErr w:type="spellStart"/>
            <w:r w:rsidRPr="0076553C">
              <w:rPr>
                <w:lang w:val="ru-RU"/>
              </w:rPr>
              <w:t>щодо</w:t>
            </w:r>
            <w:proofErr w:type="spellEnd"/>
            <w:r w:rsidRPr="0076553C">
              <w:rPr>
                <w:lang w:val="ru-RU"/>
              </w:rPr>
              <w:t xml:space="preserve"> </w:t>
            </w:r>
            <w:proofErr w:type="spellStart"/>
            <w:r w:rsidRPr="0076553C">
              <w:rPr>
                <w:lang w:val="ru-RU"/>
              </w:rPr>
              <w:t>наявності</w:t>
            </w:r>
            <w:proofErr w:type="spellEnd"/>
            <w:r w:rsidRPr="0076553C">
              <w:rPr>
                <w:lang w:val="ru-RU"/>
              </w:rPr>
              <w:t xml:space="preserve"> </w:t>
            </w:r>
            <w:proofErr w:type="spellStart"/>
            <w:r w:rsidRPr="0076553C">
              <w:rPr>
                <w:lang w:val="ru-RU"/>
              </w:rPr>
              <w:t>працівників</w:t>
            </w:r>
            <w:proofErr w:type="spellEnd"/>
            <w:r w:rsidRPr="0076553C">
              <w:rPr>
                <w:lang w:val="ru-RU"/>
              </w:rPr>
              <w:t xml:space="preserve"> для </w:t>
            </w:r>
            <w:proofErr w:type="spellStart"/>
            <w:r w:rsidRPr="0076553C">
              <w:rPr>
                <w:lang w:val="ru-RU"/>
              </w:rPr>
              <w:t>виконання</w:t>
            </w:r>
            <w:proofErr w:type="spellEnd"/>
            <w:r w:rsidRPr="0076553C">
              <w:rPr>
                <w:lang w:val="ru-RU"/>
              </w:rPr>
              <w:t xml:space="preserve"> </w:t>
            </w:r>
            <w:proofErr w:type="spellStart"/>
            <w:r w:rsidRPr="0076553C">
              <w:rPr>
                <w:lang w:val="ru-RU"/>
              </w:rPr>
              <w:t>послуг</w:t>
            </w:r>
            <w:proofErr w:type="spellEnd"/>
            <w:r w:rsidRPr="0076553C">
              <w:rPr>
                <w:lang w:val="ru-RU"/>
              </w:rPr>
              <w:t xml:space="preserve"> (</w:t>
            </w:r>
            <w:proofErr w:type="spellStart"/>
            <w:r w:rsidRPr="0076553C">
              <w:rPr>
                <w:lang w:val="ru-RU"/>
              </w:rPr>
              <w:t>робіт</w:t>
            </w:r>
            <w:proofErr w:type="spellEnd"/>
            <w:r w:rsidRPr="0076553C">
              <w:rPr>
                <w:lang w:val="ru-RU"/>
              </w:rPr>
              <w:t>).</w:t>
            </w:r>
          </w:p>
          <w:p w14:paraId="6B200B62" w14:textId="77777777" w:rsidR="00A405E4" w:rsidRPr="0076553C" w:rsidRDefault="003F3886" w:rsidP="003F3886">
            <w:pPr>
              <w:pStyle w:val="TableParagraph"/>
              <w:keepNext/>
              <w:keepLines/>
              <w:spacing w:line="240" w:lineRule="atLeast"/>
              <w:ind w:left="112" w:right="90"/>
              <w:jc w:val="both"/>
              <w:rPr>
                <w:lang w:val="ru-RU"/>
              </w:rPr>
            </w:pPr>
            <w:r w:rsidRPr="0076553C">
              <w:rPr>
                <w:lang w:val="ru-RU"/>
              </w:rPr>
              <w:t xml:space="preserve">У </w:t>
            </w:r>
            <w:proofErr w:type="spellStart"/>
            <w:r w:rsidRPr="0076553C">
              <w:rPr>
                <w:lang w:val="ru-RU"/>
              </w:rPr>
              <w:t>разі</w:t>
            </w:r>
            <w:proofErr w:type="spellEnd"/>
            <w:r w:rsidRPr="0076553C">
              <w:rPr>
                <w:lang w:val="ru-RU"/>
              </w:rPr>
              <w:t xml:space="preserve"> </w:t>
            </w:r>
            <w:proofErr w:type="spellStart"/>
            <w:r w:rsidRPr="0076553C">
              <w:rPr>
                <w:lang w:val="ru-RU"/>
              </w:rPr>
              <w:t>якщо</w:t>
            </w:r>
            <w:proofErr w:type="spellEnd"/>
            <w:r w:rsidRPr="0076553C">
              <w:rPr>
                <w:lang w:val="ru-RU"/>
              </w:rPr>
              <w:t xml:space="preserve"> </w:t>
            </w:r>
            <w:proofErr w:type="spellStart"/>
            <w:r w:rsidRPr="0076553C">
              <w:rPr>
                <w:lang w:val="ru-RU"/>
              </w:rPr>
              <w:t>учасник</w:t>
            </w:r>
            <w:proofErr w:type="spellEnd"/>
            <w:r w:rsidRPr="0076553C">
              <w:rPr>
                <w:lang w:val="ru-RU"/>
              </w:rPr>
              <w:t xml:space="preserve"> не </w:t>
            </w:r>
            <w:proofErr w:type="spellStart"/>
            <w:r w:rsidRPr="0076553C">
              <w:rPr>
                <w:lang w:val="ru-RU"/>
              </w:rPr>
              <w:t>планує</w:t>
            </w:r>
            <w:proofErr w:type="spellEnd"/>
            <w:r w:rsidRPr="0076553C">
              <w:rPr>
                <w:lang w:val="ru-RU"/>
              </w:rPr>
              <w:t xml:space="preserve"> </w:t>
            </w:r>
            <w:proofErr w:type="spellStart"/>
            <w:r w:rsidRPr="0076553C">
              <w:rPr>
                <w:lang w:val="ru-RU"/>
              </w:rPr>
              <w:t>залучати</w:t>
            </w:r>
            <w:proofErr w:type="spellEnd"/>
            <w:r w:rsidRPr="0076553C">
              <w:rPr>
                <w:lang w:val="ru-RU"/>
              </w:rPr>
              <w:t xml:space="preserve"> до </w:t>
            </w:r>
            <w:proofErr w:type="spellStart"/>
            <w:r w:rsidRPr="0076553C">
              <w:rPr>
                <w:lang w:val="ru-RU"/>
              </w:rPr>
              <w:t>виконання</w:t>
            </w:r>
            <w:proofErr w:type="spellEnd"/>
            <w:r w:rsidRPr="0076553C">
              <w:rPr>
                <w:lang w:val="ru-RU"/>
              </w:rPr>
              <w:t xml:space="preserve"> </w:t>
            </w:r>
            <w:proofErr w:type="spellStart"/>
            <w:r w:rsidRPr="0076553C">
              <w:rPr>
                <w:lang w:val="ru-RU"/>
              </w:rPr>
              <w:t>робіт</w:t>
            </w:r>
            <w:proofErr w:type="spellEnd"/>
            <w:r w:rsidRPr="0076553C">
              <w:rPr>
                <w:lang w:val="ru-RU"/>
              </w:rPr>
              <w:t xml:space="preserve"> </w:t>
            </w:r>
            <w:proofErr w:type="spellStart"/>
            <w:r w:rsidRPr="0076553C">
              <w:rPr>
                <w:lang w:val="ru-RU"/>
              </w:rPr>
              <w:t>субпідрядників</w:t>
            </w:r>
            <w:proofErr w:type="spellEnd"/>
            <w:r w:rsidRPr="0076553C">
              <w:rPr>
                <w:lang w:val="ru-RU"/>
              </w:rPr>
              <w:t xml:space="preserve"> в </w:t>
            </w:r>
            <w:proofErr w:type="spellStart"/>
            <w:r w:rsidRPr="0076553C">
              <w:rPr>
                <w:lang w:val="ru-RU"/>
              </w:rPr>
              <w:t>обсязі</w:t>
            </w:r>
            <w:proofErr w:type="spellEnd"/>
            <w:r w:rsidRPr="0076553C">
              <w:rPr>
                <w:lang w:val="ru-RU"/>
              </w:rPr>
              <w:t xml:space="preserve"> не </w:t>
            </w:r>
            <w:proofErr w:type="spellStart"/>
            <w:r w:rsidRPr="0076553C">
              <w:rPr>
                <w:lang w:val="ru-RU"/>
              </w:rPr>
              <w:t>менше</w:t>
            </w:r>
            <w:proofErr w:type="spellEnd"/>
            <w:r w:rsidRPr="0076553C">
              <w:rPr>
                <w:lang w:val="ru-RU"/>
              </w:rPr>
              <w:t xml:space="preserve"> </w:t>
            </w:r>
            <w:proofErr w:type="spellStart"/>
            <w:r w:rsidRPr="0076553C">
              <w:rPr>
                <w:lang w:val="ru-RU"/>
              </w:rPr>
              <w:t>ніж</w:t>
            </w:r>
            <w:proofErr w:type="spellEnd"/>
            <w:r w:rsidRPr="0076553C">
              <w:rPr>
                <w:lang w:val="ru-RU"/>
              </w:rPr>
              <w:t xml:space="preserve"> 20 </w:t>
            </w:r>
            <w:proofErr w:type="spellStart"/>
            <w:r w:rsidRPr="0076553C">
              <w:rPr>
                <w:lang w:val="ru-RU"/>
              </w:rPr>
              <w:t>відсотків</w:t>
            </w:r>
            <w:proofErr w:type="spellEnd"/>
            <w:r w:rsidRPr="0076553C">
              <w:rPr>
                <w:lang w:val="ru-RU"/>
              </w:rPr>
              <w:t xml:space="preserve"> </w:t>
            </w:r>
            <w:proofErr w:type="spellStart"/>
            <w:r w:rsidRPr="0076553C">
              <w:rPr>
                <w:lang w:val="ru-RU"/>
              </w:rPr>
              <w:t>від</w:t>
            </w:r>
            <w:proofErr w:type="spellEnd"/>
            <w:r w:rsidRPr="0076553C">
              <w:rPr>
                <w:lang w:val="ru-RU"/>
              </w:rPr>
              <w:t xml:space="preserve"> </w:t>
            </w:r>
            <w:proofErr w:type="spellStart"/>
            <w:r w:rsidRPr="0076553C">
              <w:rPr>
                <w:lang w:val="ru-RU"/>
              </w:rPr>
              <w:t>вартості</w:t>
            </w:r>
            <w:proofErr w:type="spellEnd"/>
            <w:r w:rsidRPr="0076553C">
              <w:rPr>
                <w:lang w:val="ru-RU"/>
              </w:rPr>
              <w:t xml:space="preserve"> договору про </w:t>
            </w:r>
            <w:proofErr w:type="spellStart"/>
            <w:r w:rsidRPr="0076553C">
              <w:rPr>
                <w:lang w:val="ru-RU"/>
              </w:rPr>
              <w:t>закупівлю</w:t>
            </w:r>
            <w:proofErr w:type="spellEnd"/>
            <w:r w:rsidRPr="0076553C">
              <w:rPr>
                <w:lang w:val="ru-RU"/>
              </w:rPr>
              <w:t xml:space="preserve">, </w:t>
            </w:r>
            <w:proofErr w:type="spellStart"/>
            <w:r w:rsidRPr="0076553C">
              <w:rPr>
                <w:lang w:val="ru-RU"/>
              </w:rPr>
              <w:t>учасник</w:t>
            </w:r>
            <w:proofErr w:type="spellEnd"/>
            <w:r w:rsidRPr="0076553C">
              <w:rPr>
                <w:lang w:val="ru-RU"/>
              </w:rPr>
              <w:t xml:space="preserve"> </w:t>
            </w:r>
            <w:proofErr w:type="spellStart"/>
            <w:r w:rsidRPr="0076553C">
              <w:rPr>
                <w:lang w:val="ru-RU"/>
              </w:rPr>
              <w:t>має</w:t>
            </w:r>
            <w:proofErr w:type="spellEnd"/>
            <w:r w:rsidRPr="0076553C">
              <w:rPr>
                <w:lang w:val="ru-RU"/>
              </w:rPr>
              <w:t xml:space="preserve"> </w:t>
            </w:r>
            <w:proofErr w:type="spellStart"/>
            <w:r w:rsidRPr="0076553C">
              <w:rPr>
                <w:lang w:val="ru-RU"/>
              </w:rPr>
              <w:t>надати</w:t>
            </w:r>
            <w:proofErr w:type="spellEnd"/>
            <w:r w:rsidRPr="0076553C">
              <w:rPr>
                <w:lang w:val="ru-RU"/>
              </w:rPr>
              <w:t xml:space="preserve"> </w:t>
            </w:r>
            <w:proofErr w:type="spellStart"/>
            <w:r w:rsidRPr="0076553C">
              <w:rPr>
                <w:lang w:val="ru-RU"/>
              </w:rPr>
              <w:t>довідку</w:t>
            </w:r>
            <w:proofErr w:type="spellEnd"/>
            <w:r w:rsidRPr="0076553C">
              <w:rPr>
                <w:lang w:val="ru-RU"/>
              </w:rPr>
              <w:t xml:space="preserve">, </w:t>
            </w:r>
            <w:proofErr w:type="spellStart"/>
            <w:r w:rsidRPr="0076553C">
              <w:rPr>
                <w:lang w:val="ru-RU"/>
              </w:rPr>
              <w:t>складену</w:t>
            </w:r>
            <w:proofErr w:type="spellEnd"/>
            <w:r w:rsidRPr="0076553C">
              <w:rPr>
                <w:lang w:val="ru-RU"/>
              </w:rPr>
              <w:t xml:space="preserve"> в </w:t>
            </w:r>
            <w:proofErr w:type="spellStart"/>
            <w:r w:rsidRPr="0076553C">
              <w:rPr>
                <w:lang w:val="ru-RU"/>
              </w:rPr>
              <w:t>довільній</w:t>
            </w:r>
            <w:proofErr w:type="spellEnd"/>
            <w:r w:rsidRPr="0076553C">
              <w:rPr>
                <w:lang w:val="ru-RU"/>
              </w:rPr>
              <w:t xml:space="preserve"> </w:t>
            </w:r>
            <w:proofErr w:type="spellStart"/>
            <w:r w:rsidRPr="0076553C">
              <w:rPr>
                <w:lang w:val="ru-RU"/>
              </w:rPr>
              <w:t>формі</w:t>
            </w:r>
            <w:proofErr w:type="spellEnd"/>
            <w:r w:rsidRPr="0076553C">
              <w:rPr>
                <w:lang w:val="ru-RU"/>
              </w:rPr>
              <w:t xml:space="preserve">, </w:t>
            </w:r>
            <w:proofErr w:type="spellStart"/>
            <w:r w:rsidRPr="0076553C">
              <w:rPr>
                <w:lang w:val="ru-RU"/>
              </w:rPr>
              <w:t>із</w:t>
            </w:r>
            <w:proofErr w:type="spellEnd"/>
            <w:r w:rsidRPr="0076553C">
              <w:rPr>
                <w:lang w:val="ru-RU"/>
              </w:rPr>
              <w:t xml:space="preserve"> </w:t>
            </w:r>
            <w:proofErr w:type="spellStart"/>
            <w:r w:rsidRPr="0076553C">
              <w:rPr>
                <w:lang w:val="ru-RU"/>
              </w:rPr>
              <w:t>зазначенням</w:t>
            </w:r>
            <w:proofErr w:type="spellEnd"/>
            <w:r w:rsidRPr="0076553C">
              <w:rPr>
                <w:lang w:val="ru-RU"/>
              </w:rPr>
              <w:t xml:space="preserve"> </w:t>
            </w:r>
            <w:proofErr w:type="spellStart"/>
            <w:r w:rsidRPr="0076553C">
              <w:rPr>
                <w:lang w:val="ru-RU"/>
              </w:rPr>
              <w:t>відповідної</w:t>
            </w:r>
            <w:proofErr w:type="spellEnd"/>
            <w:r w:rsidRPr="0076553C">
              <w:rPr>
                <w:lang w:val="ru-RU"/>
              </w:rPr>
              <w:t xml:space="preserve"> </w:t>
            </w:r>
            <w:proofErr w:type="spellStart"/>
            <w:r w:rsidRPr="0076553C">
              <w:rPr>
                <w:lang w:val="ru-RU"/>
              </w:rPr>
              <w:t>інформації</w:t>
            </w:r>
            <w:proofErr w:type="spellEnd"/>
            <w:r w:rsidRPr="0076553C">
              <w:rPr>
                <w:lang w:val="ru-RU"/>
              </w:rPr>
              <w:t>.</w:t>
            </w:r>
          </w:p>
        </w:tc>
      </w:tr>
      <w:tr w:rsidR="003F3886" w:rsidRPr="00632D0F" w14:paraId="1C9E5855" w14:textId="77777777" w:rsidTr="003F3886">
        <w:trPr>
          <w:cantSplit/>
          <w:trHeight w:val="1828"/>
        </w:trPr>
        <w:tc>
          <w:tcPr>
            <w:tcW w:w="570" w:type="dxa"/>
            <w:tcBorders>
              <w:right w:val="single" w:sz="4" w:space="0" w:color="000000"/>
            </w:tcBorders>
          </w:tcPr>
          <w:p w14:paraId="087C122C" w14:textId="77777777" w:rsidR="003F3886" w:rsidRPr="003F3886" w:rsidRDefault="003F3886" w:rsidP="003F3886">
            <w:pPr>
              <w:pStyle w:val="TableParagraph"/>
              <w:keepNext/>
              <w:keepLines/>
              <w:jc w:val="center"/>
              <w:rPr>
                <w:b/>
                <w:sz w:val="24"/>
                <w:szCs w:val="24"/>
                <w:lang w:val="ru-RU"/>
              </w:rPr>
            </w:pPr>
            <w:r w:rsidRPr="003F3886">
              <w:rPr>
                <w:b/>
                <w:sz w:val="24"/>
                <w:szCs w:val="24"/>
                <w:lang w:val="ru-RU"/>
              </w:rPr>
              <w:t>10</w:t>
            </w:r>
          </w:p>
        </w:tc>
        <w:tc>
          <w:tcPr>
            <w:tcW w:w="9174" w:type="dxa"/>
            <w:tcBorders>
              <w:left w:val="single" w:sz="4" w:space="0" w:color="000000"/>
            </w:tcBorders>
          </w:tcPr>
          <w:p w14:paraId="1AD1D217" w14:textId="77777777" w:rsidR="003F3886" w:rsidRPr="0076553C" w:rsidRDefault="003F3886" w:rsidP="003F3886">
            <w:pPr>
              <w:pStyle w:val="TableParagraph"/>
              <w:keepNext/>
              <w:keepLines/>
              <w:spacing w:line="237" w:lineRule="auto"/>
              <w:ind w:left="140" w:right="143"/>
              <w:jc w:val="both"/>
              <w:rPr>
                <w:lang w:val="ru-RU"/>
              </w:rPr>
            </w:pPr>
            <w:proofErr w:type="spellStart"/>
            <w:r w:rsidRPr="0076553C">
              <w:rPr>
                <w:lang w:val="ru-RU"/>
              </w:rPr>
              <w:t>Довідка</w:t>
            </w:r>
            <w:proofErr w:type="spellEnd"/>
            <w:r w:rsidRPr="0076553C">
              <w:rPr>
                <w:lang w:val="ru-RU"/>
              </w:rPr>
              <w:t xml:space="preserve"> у </w:t>
            </w:r>
            <w:proofErr w:type="spellStart"/>
            <w:r w:rsidRPr="0076553C">
              <w:rPr>
                <w:lang w:val="ru-RU"/>
              </w:rPr>
              <w:t>довільній</w:t>
            </w:r>
            <w:proofErr w:type="spellEnd"/>
            <w:r w:rsidRPr="0076553C">
              <w:rPr>
                <w:lang w:val="ru-RU"/>
              </w:rPr>
              <w:t xml:space="preserve"> </w:t>
            </w:r>
            <w:proofErr w:type="spellStart"/>
            <w:r w:rsidRPr="0076553C">
              <w:rPr>
                <w:lang w:val="ru-RU"/>
              </w:rPr>
              <w:t>формі</w:t>
            </w:r>
            <w:proofErr w:type="spellEnd"/>
            <w:r w:rsidRPr="0076553C">
              <w:rPr>
                <w:lang w:val="ru-RU"/>
              </w:rPr>
              <w:t xml:space="preserve"> </w:t>
            </w:r>
            <w:proofErr w:type="spellStart"/>
            <w:r w:rsidRPr="0076553C">
              <w:rPr>
                <w:lang w:val="ru-RU"/>
              </w:rPr>
              <w:t>щодо</w:t>
            </w:r>
            <w:proofErr w:type="spellEnd"/>
            <w:r w:rsidRPr="0076553C">
              <w:rPr>
                <w:lang w:val="ru-RU"/>
              </w:rPr>
              <w:t xml:space="preserve"> </w:t>
            </w:r>
            <w:proofErr w:type="spellStart"/>
            <w:r w:rsidRPr="0076553C">
              <w:rPr>
                <w:lang w:val="ru-RU"/>
              </w:rPr>
              <w:t>застосування</w:t>
            </w:r>
            <w:proofErr w:type="spellEnd"/>
            <w:r w:rsidRPr="0076553C">
              <w:rPr>
                <w:lang w:val="ru-RU"/>
              </w:rPr>
              <w:t xml:space="preserve"> </w:t>
            </w:r>
            <w:proofErr w:type="spellStart"/>
            <w:r w:rsidRPr="0076553C">
              <w:rPr>
                <w:lang w:val="ru-RU"/>
              </w:rPr>
              <w:t>заходів</w:t>
            </w:r>
            <w:proofErr w:type="spellEnd"/>
            <w:r w:rsidRPr="0076553C">
              <w:rPr>
                <w:lang w:val="ru-RU"/>
              </w:rPr>
              <w:t xml:space="preserve"> з </w:t>
            </w:r>
            <w:proofErr w:type="spellStart"/>
            <w:r w:rsidRPr="0076553C">
              <w:rPr>
                <w:lang w:val="ru-RU"/>
              </w:rPr>
              <w:t>екологічної</w:t>
            </w:r>
            <w:proofErr w:type="spellEnd"/>
            <w:r w:rsidRPr="0076553C">
              <w:rPr>
                <w:lang w:val="ru-RU"/>
              </w:rPr>
              <w:t xml:space="preserve"> </w:t>
            </w:r>
            <w:proofErr w:type="spellStart"/>
            <w:r w:rsidRPr="0076553C">
              <w:rPr>
                <w:lang w:val="ru-RU"/>
              </w:rPr>
              <w:t>безпеки</w:t>
            </w:r>
            <w:proofErr w:type="spellEnd"/>
            <w:r w:rsidRPr="0076553C">
              <w:rPr>
                <w:lang w:val="ru-RU"/>
              </w:rPr>
              <w:t xml:space="preserve"> і </w:t>
            </w:r>
            <w:proofErr w:type="spellStart"/>
            <w:r w:rsidRPr="0076553C">
              <w:rPr>
                <w:lang w:val="ru-RU"/>
              </w:rPr>
              <w:t>захисту</w:t>
            </w:r>
            <w:proofErr w:type="spellEnd"/>
            <w:r w:rsidRPr="0076553C">
              <w:rPr>
                <w:lang w:val="ru-RU"/>
              </w:rPr>
              <w:t xml:space="preserve"> </w:t>
            </w:r>
            <w:proofErr w:type="spellStart"/>
            <w:r w:rsidRPr="0076553C">
              <w:rPr>
                <w:lang w:val="ru-RU"/>
              </w:rPr>
              <w:t>довкілля</w:t>
            </w:r>
            <w:proofErr w:type="spellEnd"/>
            <w:r w:rsidRPr="0076553C">
              <w:rPr>
                <w:lang w:val="ru-RU"/>
              </w:rPr>
              <w:t xml:space="preserve">, а </w:t>
            </w:r>
            <w:proofErr w:type="spellStart"/>
            <w:r w:rsidRPr="0076553C">
              <w:rPr>
                <w:lang w:val="ru-RU"/>
              </w:rPr>
              <w:t>саме</w:t>
            </w:r>
            <w:proofErr w:type="spellEnd"/>
            <w:r w:rsidRPr="0076553C">
              <w:rPr>
                <w:lang w:val="ru-RU"/>
              </w:rPr>
              <w:t>:</w:t>
            </w:r>
          </w:p>
          <w:p w14:paraId="7E75875B" w14:textId="77777777" w:rsidR="003F3886" w:rsidRPr="0076553C" w:rsidRDefault="003F3886" w:rsidP="009244BB">
            <w:pPr>
              <w:pStyle w:val="TableParagraph"/>
              <w:keepNext/>
              <w:keepLines/>
              <w:numPr>
                <w:ilvl w:val="0"/>
                <w:numId w:val="8"/>
              </w:numPr>
              <w:tabs>
                <w:tab w:val="left" w:pos="253"/>
              </w:tabs>
              <w:spacing w:line="275" w:lineRule="exact"/>
              <w:ind w:left="140" w:right="143" w:firstLine="0"/>
              <w:rPr>
                <w:lang w:val="ru-RU"/>
              </w:rPr>
            </w:pPr>
            <w:r w:rsidRPr="0076553C">
              <w:rPr>
                <w:lang w:val="ru-RU"/>
              </w:rPr>
              <w:t xml:space="preserve">не </w:t>
            </w:r>
            <w:proofErr w:type="spellStart"/>
            <w:r w:rsidRPr="0076553C">
              <w:rPr>
                <w:lang w:val="ru-RU"/>
              </w:rPr>
              <w:t>порушувати</w:t>
            </w:r>
            <w:proofErr w:type="spellEnd"/>
            <w:r w:rsidRPr="0076553C">
              <w:rPr>
                <w:lang w:val="ru-RU"/>
              </w:rPr>
              <w:t xml:space="preserve"> </w:t>
            </w:r>
            <w:proofErr w:type="spellStart"/>
            <w:r w:rsidRPr="0076553C">
              <w:rPr>
                <w:lang w:val="ru-RU"/>
              </w:rPr>
              <w:t>екологічні</w:t>
            </w:r>
            <w:proofErr w:type="spellEnd"/>
            <w:r w:rsidRPr="0076553C">
              <w:rPr>
                <w:lang w:val="ru-RU"/>
              </w:rPr>
              <w:t xml:space="preserve"> права і </w:t>
            </w:r>
            <w:proofErr w:type="spellStart"/>
            <w:r w:rsidRPr="0076553C">
              <w:rPr>
                <w:lang w:val="ru-RU"/>
              </w:rPr>
              <w:t>законні</w:t>
            </w:r>
            <w:proofErr w:type="spellEnd"/>
            <w:r w:rsidRPr="0076553C">
              <w:rPr>
                <w:lang w:val="ru-RU"/>
              </w:rPr>
              <w:t xml:space="preserve"> </w:t>
            </w:r>
            <w:proofErr w:type="spellStart"/>
            <w:r w:rsidRPr="0076553C">
              <w:rPr>
                <w:lang w:val="ru-RU"/>
              </w:rPr>
              <w:t>інтереси</w:t>
            </w:r>
            <w:proofErr w:type="spellEnd"/>
            <w:r w:rsidRPr="0076553C">
              <w:rPr>
                <w:lang w:val="ru-RU"/>
              </w:rPr>
              <w:t xml:space="preserve"> </w:t>
            </w:r>
            <w:proofErr w:type="spellStart"/>
            <w:r w:rsidRPr="0076553C">
              <w:rPr>
                <w:lang w:val="ru-RU"/>
              </w:rPr>
              <w:t>інших</w:t>
            </w:r>
            <w:proofErr w:type="spellEnd"/>
            <w:r w:rsidRPr="0076553C">
              <w:rPr>
                <w:spacing w:val="-4"/>
                <w:lang w:val="ru-RU"/>
              </w:rPr>
              <w:t xml:space="preserve"> </w:t>
            </w:r>
            <w:proofErr w:type="spellStart"/>
            <w:r w:rsidRPr="0076553C">
              <w:rPr>
                <w:lang w:val="ru-RU"/>
              </w:rPr>
              <w:t>суб’єктів</w:t>
            </w:r>
            <w:proofErr w:type="spellEnd"/>
            <w:r w:rsidRPr="0076553C">
              <w:rPr>
                <w:lang w:val="ru-RU"/>
              </w:rPr>
              <w:t>;</w:t>
            </w:r>
          </w:p>
          <w:p w14:paraId="7DD6A770" w14:textId="77777777" w:rsidR="003F3886" w:rsidRPr="0076553C" w:rsidRDefault="003F3886" w:rsidP="009244BB">
            <w:pPr>
              <w:pStyle w:val="TableParagraph"/>
              <w:keepNext/>
              <w:keepLines/>
              <w:numPr>
                <w:ilvl w:val="0"/>
                <w:numId w:val="8"/>
              </w:numPr>
              <w:tabs>
                <w:tab w:val="left" w:pos="381"/>
              </w:tabs>
              <w:spacing w:line="237" w:lineRule="auto"/>
              <w:ind w:left="140" w:right="143" w:firstLine="0"/>
              <w:rPr>
                <w:lang w:val="ru-RU"/>
              </w:rPr>
            </w:pPr>
            <w:r w:rsidRPr="0076553C">
              <w:rPr>
                <w:lang w:val="ru-RU"/>
              </w:rPr>
              <w:t xml:space="preserve">не </w:t>
            </w:r>
            <w:proofErr w:type="spellStart"/>
            <w:r w:rsidRPr="0076553C">
              <w:rPr>
                <w:lang w:val="ru-RU"/>
              </w:rPr>
              <w:t>допускати</w:t>
            </w:r>
            <w:proofErr w:type="spellEnd"/>
            <w:r w:rsidRPr="0076553C">
              <w:rPr>
                <w:lang w:val="ru-RU"/>
              </w:rPr>
              <w:t xml:space="preserve"> розливу </w:t>
            </w:r>
            <w:proofErr w:type="spellStart"/>
            <w:r w:rsidRPr="0076553C">
              <w:rPr>
                <w:lang w:val="ru-RU"/>
              </w:rPr>
              <w:t>нафтопродуктів</w:t>
            </w:r>
            <w:proofErr w:type="spellEnd"/>
            <w:r w:rsidRPr="0076553C">
              <w:rPr>
                <w:lang w:val="ru-RU"/>
              </w:rPr>
              <w:t xml:space="preserve">, </w:t>
            </w:r>
            <w:proofErr w:type="spellStart"/>
            <w:r w:rsidRPr="0076553C">
              <w:rPr>
                <w:lang w:val="ru-RU"/>
              </w:rPr>
              <w:t>мастил</w:t>
            </w:r>
            <w:proofErr w:type="spellEnd"/>
            <w:r w:rsidRPr="0076553C">
              <w:rPr>
                <w:lang w:val="ru-RU"/>
              </w:rPr>
              <w:t xml:space="preserve"> та </w:t>
            </w:r>
            <w:proofErr w:type="spellStart"/>
            <w:r w:rsidRPr="0076553C">
              <w:rPr>
                <w:lang w:val="ru-RU"/>
              </w:rPr>
              <w:t>інших</w:t>
            </w:r>
            <w:proofErr w:type="spellEnd"/>
            <w:r w:rsidRPr="0076553C">
              <w:rPr>
                <w:lang w:val="ru-RU"/>
              </w:rPr>
              <w:t xml:space="preserve"> </w:t>
            </w:r>
            <w:proofErr w:type="spellStart"/>
            <w:r w:rsidRPr="0076553C">
              <w:rPr>
                <w:lang w:val="ru-RU"/>
              </w:rPr>
              <w:t>хімічних</w:t>
            </w:r>
            <w:proofErr w:type="spellEnd"/>
            <w:r w:rsidRPr="0076553C">
              <w:rPr>
                <w:lang w:val="ru-RU"/>
              </w:rPr>
              <w:t xml:space="preserve"> </w:t>
            </w:r>
            <w:proofErr w:type="spellStart"/>
            <w:r w:rsidRPr="0076553C">
              <w:rPr>
                <w:lang w:val="ru-RU"/>
              </w:rPr>
              <w:t>речовин</w:t>
            </w:r>
            <w:proofErr w:type="spellEnd"/>
            <w:r w:rsidRPr="0076553C">
              <w:rPr>
                <w:lang w:val="ru-RU"/>
              </w:rPr>
              <w:t xml:space="preserve"> при </w:t>
            </w:r>
            <w:proofErr w:type="spellStart"/>
            <w:r w:rsidRPr="0076553C">
              <w:rPr>
                <w:lang w:val="ru-RU"/>
              </w:rPr>
              <w:t>транспортуванні</w:t>
            </w:r>
            <w:proofErr w:type="spellEnd"/>
            <w:r w:rsidRPr="0076553C">
              <w:rPr>
                <w:spacing w:val="-1"/>
                <w:lang w:val="ru-RU"/>
              </w:rPr>
              <w:t xml:space="preserve"> </w:t>
            </w:r>
            <w:proofErr w:type="spellStart"/>
            <w:r w:rsidRPr="0076553C">
              <w:rPr>
                <w:lang w:val="ru-RU"/>
              </w:rPr>
              <w:t>матеріалів</w:t>
            </w:r>
            <w:proofErr w:type="spellEnd"/>
            <w:r w:rsidRPr="0076553C">
              <w:rPr>
                <w:lang w:val="ru-RU"/>
              </w:rPr>
              <w:t>;</w:t>
            </w:r>
          </w:p>
          <w:p w14:paraId="2EE27DC8" w14:textId="77777777" w:rsidR="003F3886" w:rsidRPr="0076553C" w:rsidRDefault="003F3886" w:rsidP="009244BB">
            <w:pPr>
              <w:pStyle w:val="TableParagraph"/>
              <w:keepNext/>
              <w:keepLines/>
              <w:numPr>
                <w:ilvl w:val="0"/>
                <w:numId w:val="8"/>
              </w:numPr>
              <w:tabs>
                <w:tab w:val="left" w:pos="253"/>
              </w:tabs>
              <w:spacing w:line="275" w:lineRule="exact"/>
              <w:ind w:left="140" w:right="143" w:firstLine="0"/>
              <w:rPr>
                <w:lang w:val="ru-RU"/>
              </w:rPr>
            </w:pPr>
            <w:r w:rsidRPr="0076553C">
              <w:rPr>
                <w:lang w:val="ru-RU"/>
              </w:rPr>
              <w:t xml:space="preserve">не </w:t>
            </w:r>
            <w:proofErr w:type="spellStart"/>
            <w:r w:rsidRPr="0076553C">
              <w:rPr>
                <w:lang w:val="ru-RU"/>
              </w:rPr>
              <w:t>допускати</w:t>
            </w:r>
            <w:proofErr w:type="spellEnd"/>
            <w:r w:rsidRPr="0076553C">
              <w:rPr>
                <w:lang w:val="ru-RU"/>
              </w:rPr>
              <w:t xml:space="preserve"> </w:t>
            </w:r>
            <w:proofErr w:type="spellStart"/>
            <w:r w:rsidRPr="0076553C">
              <w:rPr>
                <w:lang w:val="ru-RU"/>
              </w:rPr>
              <w:t>засмічення</w:t>
            </w:r>
            <w:proofErr w:type="spellEnd"/>
            <w:r w:rsidRPr="0076553C">
              <w:rPr>
                <w:lang w:val="ru-RU"/>
              </w:rPr>
              <w:t xml:space="preserve"> </w:t>
            </w:r>
            <w:proofErr w:type="spellStart"/>
            <w:r w:rsidRPr="0076553C">
              <w:rPr>
                <w:lang w:val="ru-RU"/>
              </w:rPr>
              <w:t>території</w:t>
            </w:r>
            <w:proofErr w:type="spellEnd"/>
            <w:r w:rsidRPr="0076553C">
              <w:rPr>
                <w:spacing w:val="-2"/>
                <w:lang w:val="ru-RU"/>
              </w:rPr>
              <w:t xml:space="preserve"> </w:t>
            </w:r>
            <w:proofErr w:type="spellStart"/>
            <w:r w:rsidRPr="0076553C">
              <w:rPr>
                <w:lang w:val="ru-RU"/>
              </w:rPr>
              <w:t>Замовника</w:t>
            </w:r>
            <w:proofErr w:type="spellEnd"/>
            <w:r w:rsidRPr="0076553C">
              <w:rPr>
                <w:lang w:val="ru-RU"/>
              </w:rPr>
              <w:t>;</w:t>
            </w:r>
          </w:p>
          <w:p w14:paraId="42003281" w14:textId="77777777" w:rsidR="003F3886" w:rsidRPr="0076553C" w:rsidRDefault="003F3886" w:rsidP="003F3886">
            <w:pPr>
              <w:pStyle w:val="TableParagraph"/>
              <w:keepNext/>
              <w:keepLines/>
              <w:spacing w:line="240" w:lineRule="atLeast"/>
              <w:ind w:left="112" w:right="90"/>
              <w:jc w:val="both"/>
              <w:rPr>
                <w:lang w:val="ru-RU"/>
              </w:rPr>
            </w:pPr>
            <w:proofErr w:type="spellStart"/>
            <w:r w:rsidRPr="0076553C">
              <w:rPr>
                <w:lang w:val="ru-RU"/>
              </w:rPr>
              <w:t>компенсувати</w:t>
            </w:r>
            <w:proofErr w:type="spellEnd"/>
            <w:r w:rsidRPr="0076553C">
              <w:rPr>
                <w:lang w:val="ru-RU"/>
              </w:rPr>
              <w:t xml:space="preserve"> шкоду, </w:t>
            </w:r>
            <w:proofErr w:type="spellStart"/>
            <w:r w:rsidRPr="0076553C">
              <w:rPr>
                <w:lang w:val="ru-RU"/>
              </w:rPr>
              <w:t>заподіяну</w:t>
            </w:r>
            <w:proofErr w:type="spellEnd"/>
            <w:r w:rsidRPr="0076553C">
              <w:rPr>
                <w:lang w:val="ru-RU"/>
              </w:rPr>
              <w:t xml:space="preserve"> в </w:t>
            </w:r>
            <w:proofErr w:type="spellStart"/>
            <w:r w:rsidRPr="0076553C">
              <w:rPr>
                <w:lang w:val="ru-RU"/>
              </w:rPr>
              <w:t>разі</w:t>
            </w:r>
            <w:proofErr w:type="spellEnd"/>
            <w:r w:rsidRPr="0076553C">
              <w:rPr>
                <w:lang w:val="ru-RU"/>
              </w:rPr>
              <w:t xml:space="preserve"> </w:t>
            </w:r>
            <w:proofErr w:type="spellStart"/>
            <w:r w:rsidRPr="0076553C">
              <w:rPr>
                <w:lang w:val="ru-RU"/>
              </w:rPr>
              <w:t>забруднення</w:t>
            </w:r>
            <w:proofErr w:type="spellEnd"/>
            <w:r w:rsidRPr="0076553C">
              <w:rPr>
                <w:lang w:val="ru-RU"/>
              </w:rPr>
              <w:t xml:space="preserve"> </w:t>
            </w:r>
            <w:proofErr w:type="spellStart"/>
            <w:r w:rsidRPr="0076553C">
              <w:rPr>
                <w:lang w:val="ru-RU"/>
              </w:rPr>
              <w:t>або</w:t>
            </w:r>
            <w:proofErr w:type="spellEnd"/>
            <w:r w:rsidRPr="0076553C">
              <w:rPr>
                <w:lang w:val="ru-RU"/>
              </w:rPr>
              <w:t xml:space="preserve"> </w:t>
            </w:r>
            <w:proofErr w:type="spellStart"/>
            <w:r w:rsidRPr="0076553C">
              <w:rPr>
                <w:lang w:val="ru-RU"/>
              </w:rPr>
              <w:t>іншого</w:t>
            </w:r>
            <w:proofErr w:type="spellEnd"/>
            <w:r w:rsidRPr="0076553C">
              <w:rPr>
                <w:lang w:val="ru-RU"/>
              </w:rPr>
              <w:t xml:space="preserve"> негативного </w:t>
            </w:r>
            <w:proofErr w:type="spellStart"/>
            <w:r w:rsidRPr="0076553C">
              <w:rPr>
                <w:lang w:val="ru-RU"/>
              </w:rPr>
              <w:t>впливу</w:t>
            </w:r>
            <w:proofErr w:type="spellEnd"/>
            <w:r w:rsidRPr="0076553C">
              <w:rPr>
                <w:lang w:val="ru-RU"/>
              </w:rPr>
              <w:t xml:space="preserve"> на </w:t>
            </w:r>
            <w:proofErr w:type="spellStart"/>
            <w:r w:rsidRPr="0076553C">
              <w:rPr>
                <w:lang w:val="ru-RU"/>
              </w:rPr>
              <w:t>природне</w:t>
            </w:r>
            <w:proofErr w:type="spellEnd"/>
            <w:r w:rsidRPr="0076553C">
              <w:rPr>
                <w:spacing w:val="-2"/>
                <w:lang w:val="ru-RU"/>
              </w:rPr>
              <w:t xml:space="preserve"> </w:t>
            </w:r>
            <w:proofErr w:type="spellStart"/>
            <w:r w:rsidRPr="0076553C">
              <w:rPr>
                <w:lang w:val="ru-RU"/>
              </w:rPr>
              <w:t>середовище</w:t>
            </w:r>
            <w:proofErr w:type="spellEnd"/>
            <w:r w:rsidRPr="0076553C">
              <w:rPr>
                <w:lang w:val="ru-RU"/>
              </w:rPr>
              <w:t>.</w:t>
            </w:r>
          </w:p>
        </w:tc>
      </w:tr>
      <w:tr w:rsidR="003F3886" w:rsidRPr="00632D0F" w14:paraId="7BE92D7B" w14:textId="77777777" w:rsidTr="00D674B2">
        <w:trPr>
          <w:cantSplit/>
          <w:trHeight w:val="396"/>
        </w:trPr>
        <w:tc>
          <w:tcPr>
            <w:tcW w:w="570" w:type="dxa"/>
            <w:tcBorders>
              <w:right w:val="single" w:sz="4" w:space="0" w:color="000000"/>
            </w:tcBorders>
          </w:tcPr>
          <w:p w14:paraId="62A707CF" w14:textId="722A4516" w:rsidR="003F3886" w:rsidRPr="003F3886" w:rsidRDefault="003F3886" w:rsidP="003F3886">
            <w:pPr>
              <w:pStyle w:val="TableParagraph"/>
              <w:keepNext/>
              <w:keepLines/>
              <w:jc w:val="center"/>
              <w:rPr>
                <w:b/>
                <w:sz w:val="24"/>
                <w:szCs w:val="24"/>
                <w:lang w:val="ru-RU"/>
              </w:rPr>
            </w:pPr>
            <w:r w:rsidRPr="003F3886">
              <w:rPr>
                <w:b/>
                <w:sz w:val="24"/>
                <w:szCs w:val="24"/>
                <w:lang w:val="ru-RU"/>
              </w:rPr>
              <w:t>1</w:t>
            </w:r>
            <w:r w:rsidR="007159EE">
              <w:rPr>
                <w:b/>
                <w:sz w:val="24"/>
                <w:szCs w:val="24"/>
                <w:lang w:val="ru-RU"/>
              </w:rPr>
              <w:t>1</w:t>
            </w:r>
          </w:p>
        </w:tc>
        <w:tc>
          <w:tcPr>
            <w:tcW w:w="9174" w:type="dxa"/>
            <w:tcBorders>
              <w:left w:val="single" w:sz="4" w:space="0" w:color="000000"/>
            </w:tcBorders>
          </w:tcPr>
          <w:p w14:paraId="3CE36D69" w14:textId="6E4BB117" w:rsidR="003F3886" w:rsidRPr="0076553C" w:rsidRDefault="007159EE" w:rsidP="003F3886">
            <w:pPr>
              <w:pStyle w:val="TableParagraph"/>
              <w:keepNext/>
              <w:keepLines/>
              <w:spacing w:line="237" w:lineRule="auto"/>
              <w:ind w:left="140" w:right="143"/>
              <w:jc w:val="both"/>
              <w:rPr>
                <w:lang w:val="ru-RU"/>
              </w:rPr>
            </w:pPr>
            <w:r w:rsidRPr="0076553C">
              <w:rPr>
                <w:bCs/>
                <w:lang w:val="uk-UA"/>
              </w:rPr>
              <w:t>Копію чинної ліцензії на використання програмного комплексу АВК-5</w:t>
            </w:r>
          </w:p>
        </w:tc>
      </w:tr>
      <w:tr w:rsidR="00D674B2" w:rsidRPr="00632D0F" w14:paraId="45E72F5C" w14:textId="77777777" w:rsidTr="003F3886">
        <w:trPr>
          <w:cantSplit/>
          <w:trHeight w:val="983"/>
        </w:trPr>
        <w:tc>
          <w:tcPr>
            <w:tcW w:w="570" w:type="dxa"/>
            <w:tcBorders>
              <w:right w:val="single" w:sz="4" w:space="0" w:color="000000"/>
            </w:tcBorders>
          </w:tcPr>
          <w:p w14:paraId="41B13ED3" w14:textId="06EE13E1" w:rsidR="00D674B2" w:rsidRPr="003F3886" w:rsidRDefault="00D674B2" w:rsidP="003F3886">
            <w:pPr>
              <w:pStyle w:val="TableParagraph"/>
              <w:keepNext/>
              <w:keepLines/>
              <w:jc w:val="center"/>
              <w:rPr>
                <w:b/>
                <w:sz w:val="24"/>
                <w:szCs w:val="24"/>
                <w:lang w:val="ru-RU"/>
              </w:rPr>
            </w:pPr>
            <w:r>
              <w:rPr>
                <w:b/>
                <w:sz w:val="24"/>
                <w:szCs w:val="24"/>
                <w:lang w:val="ru-RU"/>
              </w:rPr>
              <w:t>12</w:t>
            </w:r>
          </w:p>
        </w:tc>
        <w:tc>
          <w:tcPr>
            <w:tcW w:w="9174" w:type="dxa"/>
            <w:tcBorders>
              <w:left w:val="single" w:sz="4" w:space="0" w:color="000000"/>
            </w:tcBorders>
          </w:tcPr>
          <w:p w14:paraId="01F20BF4" w14:textId="4A3533EE" w:rsidR="00D674B2" w:rsidRPr="0076553C" w:rsidRDefault="00D674B2" w:rsidP="003F3886">
            <w:pPr>
              <w:pStyle w:val="TableParagraph"/>
              <w:keepNext/>
              <w:keepLines/>
              <w:spacing w:line="237" w:lineRule="auto"/>
              <w:ind w:left="140" w:right="143"/>
              <w:jc w:val="both"/>
              <w:rPr>
                <w:bCs/>
                <w:lang w:val="uk-UA"/>
              </w:rPr>
            </w:pPr>
            <w:r w:rsidRPr="0076553C">
              <w:rPr>
                <w:bCs/>
                <w:lang w:val="uk-UA"/>
              </w:rPr>
              <w:t>Цінова пропозиція складена відповідно Додатку 5.</w:t>
            </w:r>
          </w:p>
          <w:p w14:paraId="4E62C16A" w14:textId="20C3990A" w:rsidR="00D674B2" w:rsidRPr="0076553C" w:rsidRDefault="00D674B2" w:rsidP="00D674B2">
            <w:pPr>
              <w:pStyle w:val="TableParagraph"/>
              <w:keepNext/>
              <w:keepLines/>
              <w:spacing w:line="237" w:lineRule="auto"/>
              <w:ind w:left="140" w:right="143"/>
              <w:rPr>
                <w:b/>
                <w:bCs/>
                <w:i/>
                <w:lang w:val="uk-UA"/>
              </w:rPr>
            </w:pPr>
            <w:proofErr w:type="spellStart"/>
            <w:r w:rsidRPr="0076553C">
              <w:rPr>
                <w:b/>
                <w:bCs/>
                <w:i/>
                <w:lang w:val="uk-UA"/>
              </w:rPr>
              <w:t>Цiнова</w:t>
            </w:r>
            <w:proofErr w:type="spellEnd"/>
            <w:r w:rsidRPr="0076553C">
              <w:rPr>
                <w:b/>
                <w:bCs/>
                <w:i/>
                <w:lang w:val="uk-UA"/>
              </w:rPr>
              <w:t xml:space="preserve"> пропозиція повинна ДОРІВНЮВАТИ ДОГОВІРНІЙ ЦІНІ та включати в себе витрати на експертизу, ЗВЕДЕНИЙ КОШТОРИС не повинен перевищувати бюджет закупівлі </w:t>
            </w:r>
            <w:r w:rsidR="006C7675" w:rsidRPr="0076553C">
              <w:rPr>
                <w:b/>
                <w:bCs/>
                <w:i/>
                <w:lang w:val="uk-UA"/>
              </w:rPr>
              <w:t>290000</w:t>
            </w:r>
            <w:r w:rsidR="00A168C0" w:rsidRPr="0076553C">
              <w:rPr>
                <w:b/>
                <w:bCs/>
                <w:i/>
                <w:lang w:val="uk-UA"/>
              </w:rPr>
              <w:t>,00</w:t>
            </w:r>
            <w:r w:rsidRPr="0076553C">
              <w:rPr>
                <w:b/>
                <w:bCs/>
                <w:i/>
                <w:lang w:val="uk-UA"/>
              </w:rPr>
              <w:t xml:space="preserve"> грн та повинен відрізнятися від суми тендерної пропозиції (договірної ціни) на суму витрат на технагляд.</w:t>
            </w:r>
          </w:p>
          <w:p w14:paraId="47C40456" w14:textId="5720C8ED" w:rsidR="00D674B2" w:rsidRPr="0076553C" w:rsidRDefault="00D674B2" w:rsidP="003F3886">
            <w:pPr>
              <w:pStyle w:val="TableParagraph"/>
              <w:keepNext/>
              <w:keepLines/>
              <w:spacing w:line="237" w:lineRule="auto"/>
              <w:ind w:left="140" w:right="143"/>
              <w:jc w:val="both"/>
              <w:rPr>
                <w:bCs/>
                <w:lang w:val="uk-UA"/>
              </w:rPr>
            </w:pPr>
          </w:p>
        </w:tc>
      </w:tr>
      <w:tr w:rsidR="00134BCE" w:rsidRPr="00632D0F" w14:paraId="51584387" w14:textId="77777777" w:rsidTr="003F3886">
        <w:trPr>
          <w:cantSplit/>
          <w:trHeight w:val="983"/>
        </w:trPr>
        <w:tc>
          <w:tcPr>
            <w:tcW w:w="570" w:type="dxa"/>
            <w:tcBorders>
              <w:right w:val="single" w:sz="4" w:space="0" w:color="000000"/>
            </w:tcBorders>
          </w:tcPr>
          <w:p w14:paraId="6951E2BB" w14:textId="6347D646" w:rsidR="00134BCE" w:rsidRDefault="00134BCE" w:rsidP="003F3886">
            <w:pPr>
              <w:pStyle w:val="TableParagraph"/>
              <w:keepNext/>
              <w:keepLines/>
              <w:jc w:val="center"/>
              <w:rPr>
                <w:b/>
                <w:sz w:val="24"/>
                <w:szCs w:val="24"/>
                <w:lang w:val="ru-RU"/>
              </w:rPr>
            </w:pPr>
            <w:r>
              <w:rPr>
                <w:b/>
                <w:sz w:val="24"/>
                <w:szCs w:val="24"/>
                <w:lang w:val="ru-RU"/>
              </w:rPr>
              <w:t>13</w:t>
            </w:r>
          </w:p>
        </w:tc>
        <w:tc>
          <w:tcPr>
            <w:tcW w:w="9174" w:type="dxa"/>
            <w:tcBorders>
              <w:left w:val="single" w:sz="4" w:space="0" w:color="000000"/>
            </w:tcBorders>
          </w:tcPr>
          <w:p w14:paraId="534B9765" w14:textId="77777777" w:rsidR="00134BCE" w:rsidRPr="00134BCE" w:rsidRDefault="00134BCE" w:rsidP="00134BCE">
            <w:pPr>
              <w:pStyle w:val="TableParagraph"/>
              <w:keepNext/>
              <w:keepLines/>
              <w:ind w:left="140" w:right="143"/>
              <w:rPr>
                <w:iCs/>
                <w:lang w:val="uk-UA"/>
              </w:rPr>
            </w:pPr>
            <w:r w:rsidRPr="00134BCE">
              <w:rPr>
                <w:iCs/>
                <w:lang w:val="uk-UA"/>
              </w:rPr>
              <w:t>Для більш детального ознайомлення з обсягами робіт Учасник повинен здійснити огляд об’єкту. Після обстеження Учасник має надати підписаний закладом Акт огляду.</w:t>
            </w:r>
          </w:p>
          <w:p w14:paraId="0574150D" w14:textId="77777777" w:rsidR="00134BCE" w:rsidRPr="0076553C" w:rsidRDefault="00134BCE" w:rsidP="003F3886">
            <w:pPr>
              <w:pStyle w:val="TableParagraph"/>
              <w:keepNext/>
              <w:keepLines/>
              <w:spacing w:line="237" w:lineRule="auto"/>
              <w:ind w:left="140" w:right="143"/>
              <w:jc w:val="both"/>
              <w:rPr>
                <w:bCs/>
              </w:rPr>
            </w:pPr>
          </w:p>
        </w:tc>
      </w:tr>
    </w:tbl>
    <w:p w14:paraId="079665A0" w14:textId="77777777" w:rsidR="00134BCE" w:rsidRDefault="00134BCE" w:rsidP="00A43BBA">
      <w:pPr>
        <w:spacing w:line="237" w:lineRule="auto"/>
        <w:ind w:left="567" w:right="524"/>
        <w:jc w:val="both"/>
        <w:rPr>
          <w:b/>
          <w:i/>
          <w:sz w:val="20"/>
        </w:rPr>
      </w:pPr>
    </w:p>
    <w:p w14:paraId="3B82CDCE" w14:textId="043F330E" w:rsidR="004A0F6B" w:rsidRDefault="004A0F6B" w:rsidP="00A43BBA">
      <w:pPr>
        <w:spacing w:line="237" w:lineRule="auto"/>
        <w:ind w:left="567" w:right="524"/>
        <w:jc w:val="both"/>
        <w:rPr>
          <w:i/>
          <w:sz w:val="20"/>
        </w:rPr>
      </w:pPr>
      <w:r w:rsidRPr="008A2DB5">
        <w:rPr>
          <w:b/>
          <w:i/>
          <w:sz w:val="20"/>
        </w:rPr>
        <w:t xml:space="preserve">ПРИМІТКА: </w:t>
      </w:r>
      <w:r w:rsidRPr="008A2DB5">
        <w:rPr>
          <w:i/>
          <w:sz w:val="20"/>
        </w:rPr>
        <w:t xml:space="preserve">Усі документи, які подаються учасником, зокрема </w:t>
      </w:r>
      <w:proofErr w:type="spellStart"/>
      <w:r w:rsidRPr="008A2DB5">
        <w:rPr>
          <w:i/>
          <w:sz w:val="20"/>
        </w:rPr>
        <w:t>сканкопії</w:t>
      </w:r>
      <w:proofErr w:type="spellEnd"/>
      <w:r w:rsidRPr="008A2DB5">
        <w:rPr>
          <w:i/>
          <w:sz w:val="20"/>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14:paraId="4E2A8E2B" w14:textId="77777777" w:rsidR="00AA3866" w:rsidRDefault="00AA3866" w:rsidP="00AA3866">
      <w:pPr>
        <w:pStyle w:val="a3"/>
        <w:tabs>
          <w:tab w:val="left" w:pos="0"/>
        </w:tabs>
        <w:spacing w:before="70" w:line="242" w:lineRule="auto"/>
        <w:ind w:rightChars="64" w:right="141"/>
      </w:pPr>
    </w:p>
    <w:p w14:paraId="241E3712" w14:textId="61B3EA26" w:rsidR="00FE0FAE" w:rsidRPr="00A44FA1" w:rsidRDefault="00FE0FAE" w:rsidP="00AA3866">
      <w:pPr>
        <w:pStyle w:val="a3"/>
        <w:tabs>
          <w:tab w:val="left" w:pos="0"/>
        </w:tabs>
        <w:spacing w:before="70" w:line="242" w:lineRule="auto"/>
        <w:ind w:rightChars="64" w:right="141"/>
        <w:jc w:val="right"/>
      </w:pPr>
      <w:r w:rsidRPr="00A44FA1">
        <w:t>Додаток № 4 до тендерної документації</w:t>
      </w:r>
    </w:p>
    <w:p w14:paraId="36338235" w14:textId="41DC0F75" w:rsidR="00FE0FAE" w:rsidRPr="00A44FA1" w:rsidRDefault="00491C32" w:rsidP="00491C32">
      <w:pPr>
        <w:pStyle w:val="a3"/>
        <w:tabs>
          <w:tab w:val="left" w:pos="0"/>
        </w:tabs>
        <w:spacing w:before="9"/>
        <w:ind w:rightChars="64" w:right="141" w:firstLine="709"/>
        <w:jc w:val="right"/>
        <w:rPr>
          <w:sz w:val="23"/>
        </w:rPr>
      </w:pPr>
      <w:proofErr w:type="spellStart"/>
      <w:r>
        <w:rPr>
          <w:sz w:val="23"/>
        </w:rPr>
        <w:t>Проєкт</w:t>
      </w:r>
      <w:proofErr w:type="spellEnd"/>
    </w:p>
    <w:p w14:paraId="2BC32FF0" w14:textId="77777777" w:rsidR="00491C32" w:rsidRPr="00491C32" w:rsidRDefault="00491C32" w:rsidP="00491C32">
      <w:pPr>
        <w:autoSpaceDE w:val="0"/>
        <w:autoSpaceDN w:val="0"/>
        <w:spacing w:after="0" w:line="240" w:lineRule="auto"/>
        <w:ind w:firstLine="426"/>
        <w:jc w:val="center"/>
        <w:rPr>
          <w:rFonts w:ascii="Times New Roman" w:hAnsi="Times New Roman" w:cs="Times New Roman"/>
          <w:sz w:val="24"/>
          <w:szCs w:val="24"/>
        </w:rPr>
      </w:pPr>
      <w:r w:rsidRPr="00491C32">
        <w:rPr>
          <w:rFonts w:ascii="Times New Roman" w:hAnsi="Times New Roman" w:cs="Times New Roman"/>
          <w:sz w:val="24"/>
          <w:szCs w:val="24"/>
        </w:rPr>
        <w:t>ДОГОВІР №______</w:t>
      </w:r>
    </w:p>
    <w:p w14:paraId="7A12D63D" w14:textId="77777777" w:rsidR="00491C32" w:rsidRPr="00491C32" w:rsidRDefault="00491C32" w:rsidP="00491C32">
      <w:pPr>
        <w:widowControl w:val="0"/>
        <w:autoSpaceDE w:val="0"/>
        <w:autoSpaceDN w:val="0"/>
        <w:spacing w:after="0" w:line="240" w:lineRule="auto"/>
        <w:ind w:firstLine="426"/>
        <w:rPr>
          <w:rFonts w:ascii="Times New Roman" w:eastAsia="Times New Roman" w:hAnsi="Times New Roman" w:cs="Times New Roman"/>
          <w:snapToGrid w:val="0"/>
          <w:sz w:val="24"/>
          <w:szCs w:val="24"/>
          <w:lang w:eastAsia="ru-RU"/>
        </w:rPr>
      </w:pPr>
    </w:p>
    <w:p w14:paraId="3FB1CA03" w14:textId="77777777" w:rsidR="00491C32" w:rsidRPr="00491C32" w:rsidRDefault="00491C32" w:rsidP="00491C32">
      <w:pPr>
        <w:widowControl w:val="0"/>
        <w:autoSpaceDE w:val="0"/>
        <w:autoSpaceDN w:val="0"/>
        <w:spacing w:after="0" w:line="240" w:lineRule="auto"/>
        <w:ind w:firstLine="426"/>
        <w:rPr>
          <w:rFonts w:ascii="Times New Roman" w:eastAsia="Times New Roman" w:hAnsi="Times New Roman" w:cs="Times New Roman"/>
          <w:snapToGrid w:val="0"/>
          <w:sz w:val="24"/>
          <w:szCs w:val="24"/>
          <w:lang w:eastAsia="ru-RU"/>
        </w:rPr>
      </w:pPr>
      <w:r w:rsidRPr="00491C32">
        <w:rPr>
          <w:rFonts w:ascii="Times New Roman" w:eastAsia="Times New Roman" w:hAnsi="Times New Roman" w:cs="Times New Roman"/>
          <w:snapToGrid w:val="0"/>
          <w:sz w:val="24"/>
          <w:szCs w:val="24"/>
          <w:lang w:eastAsia="ru-RU"/>
        </w:rPr>
        <w:t xml:space="preserve">м. Київ                                                         </w:t>
      </w:r>
      <w:r w:rsidRPr="00491C32">
        <w:rPr>
          <w:rFonts w:ascii="Times New Roman" w:eastAsia="Times New Roman" w:hAnsi="Times New Roman" w:cs="Times New Roman"/>
          <w:snapToGrid w:val="0"/>
          <w:sz w:val="24"/>
          <w:szCs w:val="24"/>
          <w:lang w:eastAsia="ru-RU"/>
        </w:rPr>
        <w:tab/>
      </w:r>
      <w:r w:rsidRPr="00491C32">
        <w:rPr>
          <w:rFonts w:ascii="Times New Roman" w:eastAsia="Times New Roman" w:hAnsi="Times New Roman" w:cs="Times New Roman"/>
          <w:snapToGrid w:val="0"/>
          <w:sz w:val="24"/>
          <w:szCs w:val="24"/>
          <w:lang w:eastAsia="ru-RU"/>
        </w:rPr>
        <w:tab/>
        <w:t xml:space="preserve">                           «____»_________2023 р.</w:t>
      </w:r>
    </w:p>
    <w:p w14:paraId="229FA5A4" w14:textId="77777777" w:rsidR="00491C32" w:rsidRPr="00491C32" w:rsidRDefault="00491C32" w:rsidP="00491C32">
      <w:pPr>
        <w:autoSpaceDE w:val="0"/>
        <w:autoSpaceDN w:val="0"/>
        <w:spacing w:after="0" w:line="254" w:lineRule="auto"/>
        <w:ind w:firstLine="426"/>
        <w:jc w:val="both"/>
        <w:rPr>
          <w:rFonts w:ascii="Times New Roman" w:eastAsia="Times New Roman" w:hAnsi="Times New Roman" w:cs="Times New Roman"/>
          <w:sz w:val="24"/>
          <w:szCs w:val="24"/>
          <w:lang w:eastAsia="ru-RU"/>
        </w:rPr>
      </w:pPr>
      <w:bookmarkStart w:id="3" w:name="_Toc152989144"/>
      <w:bookmarkStart w:id="4" w:name="_Toc152989143"/>
    </w:p>
    <w:p w14:paraId="61A2422B" w14:textId="6D08429B" w:rsidR="00491C32" w:rsidRPr="00491C32" w:rsidRDefault="00491C32" w:rsidP="00491C32">
      <w:pPr>
        <w:autoSpaceDE w:val="0"/>
        <w:autoSpaceDN w:val="0"/>
        <w:spacing w:after="0" w:line="254"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lang w:eastAsia="uk-UA" w:bidi="uk-UA"/>
        </w:rPr>
        <w:t xml:space="preserve">Спеціалізована школа І-ІІІ ступенів № 264 з поглибленим вивченням англійської мови Деснянського району міста Києва в особі директора </w:t>
      </w:r>
      <w:proofErr w:type="spellStart"/>
      <w:r w:rsidRPr="00491C32">
        <w:rPr>
          <w:rFonts w:ascii="Times New Roman" w:eastAsia="Times New Roman" w:hAnsi="Times New Roman" w:cs="Times New Roman"/>
          <w:sz w:val="24"/>
          <w:lang w:eastAsia="uk-UA" w:bidi="uk-UA"/>
        </w:rPr>
        <w:t>Лабзун</w:t>
      </w:r>
      <w:proofErr w:type="spellEnd"/>
      <w:r w:rsidRPr="00491C32">
        <w:rPr>
          <w:rFonts w:ascii="Times New Roman" w:eastAsia="Times New Roman" w:hAnsi="Times New Roman" w:cs="Times New Roman"/>
          <w:sz w:val="24"/>
          <w:lang w:eastAsia="uk-UA" w:bidi="uk-UA"/>
        </w:rPr>
        <w:t xml:space="preserve"> Юлії </w:t>
      </w:r>
      <w:proofErr w:type="spellStart"/>
      <w:r w:rsidRPr="00491C32">
        <w:rPr>
          <w:rFonts w:ascii="Times New Roman" w:eastAsia="Times New Roman" w:hAnsi="Times New Roman" w:cs="Times New Roman"/>
          <w:sz w:val="24"/>
          <w:lang w:eastAsia="uk-UA" w:bidi="uk-UA"/>
        </w:rPr>
        <w:t>Івановни</w:t>
      </w:r>
      <w:proofErr w:type="spellEnd"/>
      <w:r w:rsidRPr="00491C32">
        <w:rPr>
          <w:rFonts w:ascii="Times New Roman" w:eastAsia="Times New Roman" w:hAnsi="Times New Roman" w:cs="Times New Roman"/>
          <w:sz w:val="24"/>
          <w:lang w:eastAsia="uk-UA" w:bidi="uk-UA"/>
        </w:rPr>
        <w:t xml:space="preserve">, яка діє на підставі Статуту (надалі Замовник), з однієї сторони </w:t>
      </w:r>
      <w:r w:rsidRPr="00491C32">
        <w:rPr>
          <w:rFonts w:ascii="Times New Roman" w:eastAsia="Times New Roman" w:hAnsi="Times New Roman" w:cs="Times New Roman"/>
          <w:sz w:val="24"/>
          <w:szCs w:val="24"/>
          <w:lang w:eastAsia="ru-RU"/>
        </w:rPr>
        <w:t>та</w:t>
      </w:r>
      <w:bookmarkEnd w:id="3"/>
      <w:bookmarkEnd w:id="4"/>
      <w:r w:rsidRPr="00491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zh-CN"/>
        </w:rPr>
        <w:t>_____________________-</w:t>
      </w:r>
      <w:r w:rsidRPr="00491C32">
        <w:rPr>
          <w:rFonts w:ascii="Times New Roman" w:eastAsia="Times New Roman" w:hAnsi="Times New Roman" w:cs="Times New Roman"/>
          <w:sz w:val="24"/>
          <w:szCs w:val="24"/>
        </w:rPr>
        <w:t>(надалі – Виконавець)</w:t>
      </w:r>
      <w:r w:rsidRPr="00491C32">
        <w:rPr>
          <w:rFonts w:ascii="Times New Roman" w:eastAsia="Times New Roman" w:hAnsi="Times New Roman" w:cs="Times New Roman"/>
          <w:sz w:val="24"/>
          <w:szCs w:val="24"/>
          <w:lang w:bidi="uk-UA"/>
        </w:rPr>
        <w:t xml:space="preserve"> в особі </w:t>
      </w:r>
      <w:r>
        <w:rPr>
          <w:rFonts w:ascii="Times New Roman" w:eastAsia="Times New Roman" w:hAnsi="Times New Roman" w:cs="Times New Roman"/>
          <w:b/>
          <w:sz w:val="24"/>
          <w:szCs w:val="24"/>
          <w:lang w:eastAsia="ru-RU"/>
        </w:rPr>
        <w:t>__________________________</w:t>
      </w:r>
      <w:r w:rsidRPr="00491C32">
        <w:rPr>
          <w:rFonts w:ascii="Times New Roman" w:eastAsia="Times New Roman" w:hAnsi="Times New Roman" w:cs="Times New Roman"/>
          <w:b/>
          <w:sz w:val="24"/>
          <w:szCs w:val="24"/>
          <w:lang w:eastAsia="ru-RU"/>
        </w:rPr>
        <w:t>,</w:t>
      </w:r>
      <w:r w:rsidRPr="00491C32">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b/>
          <w:color w:val="000000"/>
          <w:sz w:val="24"/>
          <w:szCs w:val="24"/>
          <w:lang w:eastAsia="ru-RU"/>
        </w:rPr>
        <w:t>________________</w:t>
      </w:r>
      <w:r w:rsidRPr="00491C32">
        <w:rPr>
          <w:rFonts w:ascii="Times New Roman" w:eastAsia="Times New Roman" w:hAnsi="Times New Roman" w:cs="Times New Roman"/>
          <w:sz w:val="24"/>
          <w:szCs w:val="24"/>
          <w:lang w:eastAsia="ru-RU"/>
        </w:rPr>
        <w:t xml:space="preserve">, з іншої сторони (Замовник та Виконавець разом іменуються – Сторони, а будь-яка окремо – Сторона), уклали цей Договір </w:t>
      </w:r>
      <w:proofErr w:type="spellStart"/>
      <w:r w:rsidRPr="00491C32">
        <w:rPr>
          <w:rFonts w:ascii="Times New Roman" w:eastAsia="Times New Roman" w:hAnsi="Times New Roman" w:cs="Times New Roman"/>
          <w:sz w:val="24"/>
          <w:szCs w:val="24"/>
          <w:lang w:eastAsia="ru-RU"/>
        </w:rPr>
        <w:t>підряду</w:t>
      </w:r>
      <w:proofErr w:type="spellEnd"/>
      <w:r w:rsidRPr="00491C32">
        <w:rPr>
          <w:rFonts w:ascii="Times New Roman" w:eastAsia="Times New Roman" w:hAnsi="Times New Roman" w:cs="Times New Roman"/>
          <w:sz w:val="24"/>
          <w:szCs w:val="24"/>
          <w:lang w:eastAsia="ru-RU"/>
        </w:rPr>
        <w:t xml:space="preserve"> (надалі-Договір) про наступне:</w:t>
      </w:r>
    </w:p>
    <w:p w14:paraId="28D1514D" w14:textId="77777777" w:rsidR="00491C32" w:rsidRPr="00491C32" w:rsidRDefault="00491C32" w:rsidP="00491C32">
      <w:pPr>
        <w:autoSpaceDE w:val="0"/>
        <w:autoSpaceDN w:val="0"/>
        <w:spacing w:after="0" w:line="254" w:lineRule="auto"/>
        <w:ind w:firstLine="426"/>
        <w:jc w:val="both"/>
        <w:rPr>
          <w:rFonts w:ascii="Times New Roman" w:eastAsia="Times New Roman" w:hAnsi="Times New Roman" w:cs="Times New Roman"/>
          <w:sz w:val="24"/>
          <w:szCs w:val="24"/>
          <w:lang w:eastAsia="ru-RU"/>
        </w:rPr>
      </w:pPr>
    </w:p>
    <w:p w14:paraId="0128BD1C" w14:textId="77777777" w:rsidR="00491C32" w:rsidRPr="00491C32" w:rsidRDefault="00491C32" w:rsidP="00491C32">
      <w:pPr>
        <w:widowControl w:val="0"/>
        <w:numPr>
          <w:ilvl w:val="0"/>
          <w:numId w:val="34"/>
        </w:numPr>
        <w:tabs>
          <w:tab w:val="left" w:pos="0"/>
        </w:tabs>
        <w:autoSpaceDE w:val="0"/>
        <w:autoSpaceDN w:val="0"/>
        <w:spacing w:after="0" w:line="240" w:lineRule="auto"/>
        <w:ind w:left="0" w:firstLine="426"/>
        <w:jc w:val="center"/>
        <w:outlineLvl w:val="0"/>
        <w:rPr>
          <w:rFonts w:ascii="Times New Roman" w:eastAsia="Times New Roman" w:hAnsi="Times New Roman" w:cs="Times New Roman"/>
          <w:b/>
          <w:caps/>
          <w:snapToGrid w:val="0"/>
          <w:sz w:val="24"/>
          <w:szCs w:val="24"/>
          <w:lang w:eastAsia="ru-RU"/>
        </w:rPr>
      </w:pPr>
      <w:r w:rsidRPr="00491C32">
        <w:rPr>
          <w:rFonts w:ascii="Times New Roman" w:eastAsia="Times New Roman" w:hAnsi="Times New Roman" w:cs="Times New Roman"/>
          <w:b/>
          <w:caps/>
          <w:snapToGrid w:val="0"/>
          <w:sz w:val="24"/>
          <w:szCs w:val="24"/>
          <w:lang w:eastAsia="ru-RU"/>
        </w:rPr>
        <w:t>ПРЕДМЕТ ДОГОВОРУ</w:t>
      </w:r>
    </w:p>
    <w:p w14:paraId="12EB8F40" w14:textId="765C1A6E" w:rsidR="00491C32" w:rsidRPr="00491C32" w:rsidRDefault="00491C32" w:rsidP="00491C32">
      <w:pPr>
        <w:numPr>
          <w:ilvl w:val="1"/>
          <w:numId w:val="34"/>
        </w:numPr>
        <w:tabs>
          <w:tab w:val="left" w:pos="0"/>
        </w:tabs>
        <w:autoSpaceDE w:val="0"/>
        <w:autoSpaceDN w:val="0"/>
        <w:spacing w:after="0" w:line="242" w:lineRule="auto"/>
        <w:ind w:left="0" w:firstLine="426"/>
        <w:jc w:val="both"/>
        <w:rPr>
          <w:rFonts w:ascii="Times New Roman" w:hAnsi="Times New Roman" w:cs="Times New Roman"/>
          <w:sz w:val="24"/>
          <w:szCs w:val="24"/>
        </w:rPr>
      </w:pPr>
      <w:r w:rsidRPr="00491C32">
        <w:rPr>
          <w:rFonts w:ascii="Times New Roman" w:hAnsi="Times New Roman" w:cs="Times New Roman"/>
          <w:snapToGrid w:val="0"/>
          <w:sz w:val="24"/>
          <w:szCs w:val="24"/>
        </w:rPr>
        <w:t xml:space="preserve"> Виконавець зобов’язується за завданням Замовника власними та залученими силами і засобами, на свій ризик надати послуги з виконання: </w:t>
      </w:r>
      <w:bookmarkStart w:id="5" w:name="_Hlk84929317"/>
      <w:bookmarkStart w:id="6" w:name="_Hlk82701612"/>
      <w:r w:rsidR="00A168C0">
        <w:rPr>
          <w:rFonts w:ascii="Times New Roman" w:eastAsia="Times New Roman" w:hAnsi="Times New Roman" w:cs="Times New Roman"/>
          <w:b/>
          <w:bCs/>
          <w:iCs/>
          <w:color w:val="000000"/>
          <w:sz w:val="24"/>
          <w:szCs w:val="24"/>
          <w:lang w:eastAsia="ru-RU"/>
        </w:rPr>
        <w:t>П</w:t>
      </w:r>
      <w:r w:rsidRPr="00491C32">
        <w:rPr>
          <w:rFonts w:ascii="Times New Roman" w:eastAsia="Times New Roman" w:hAnsi="Times New Roman" w:cs="Times New Roman"/>
          <w:b/>
          <w:bCs/>
          <w:iCs/>
          <w:color w:val="000000"/>
          <w:sz w:val="24"/>
          <w:szCs w:val="24"/>
          <w:lang w:eastAsia="ru-RU"/>
        </w:rPr>
        <w:t xml:space="preserve">оточний ремонт </w:t>
      </w:r>
      <w:r w:rsidR="00A168C0">
        <w:rPr>
          <w:rFonts w:ascii="Times New Roman" w:eastAsia="Times New Roman" w:hAnsi="Times New Roman" w:cs="Times New Roman"/>
          <w:b/>
          <w:bCs/>
          <w:iCs/>
          <w:color w:val="000000"/>
          <w:sz w:val="24"/>
          <w:szCs w:val="24"/>
          <w:lang w:eastAsia="ru-RU"/>
        </w:rPr>
        <w:t>приміщень в</w:t>
      </w:r>
      <w:r w:rsidRPr="00491C32">
        <w:rPr>
          <w:rFonts w:ascii="Times New Roman" w:eastAsia="Times New Roman" w:hAnsi="Times New Roman" w:cs="Times New Roman"/>
          <w:i/>
          <w:color w:val="000000"/>
          <w:sz w:val="24"/>
          <w:szCs w:val="24"/>
          <w:lang w:eastAsia="ru-RU"/>
        </w:rPr>
        <w:t xml:space="preserve"> </w:t>
      </w:r>
      <w:r w:rsidRPr="00491C32">
        <w:rPr>
          <w:rFonts w:ascii="Times New Roman" w:eastAsia="Times New Roman" w:hAnsi="Times New Roman" w:cs="Times New Roman"/>
          <w:b/>
          <w:color w:val="000000"/>
          <w:sz w:val="24"/>
          <w:szCs w:val="24"/>
          <w:lang w:eastAsia="ru-RU"/>
        </w:rPr>
        <w:t xml:space="preserve"> </w:t>
      </w:r>
      <w:r w:rsidRPr="00491C32">
        <w:rPr>
          <w:rFonts w:ascii="Times New Roman" w:eastAsia="Times New Roman" w:hAnsi="Times New Roman" w:cs="Times New Roman"/>
          <w:b/>
          <w:sz w:val="24"/>
          <w:lang w:eastAsia="uk-UA" w:bidi="uk-UA"/>
        </w:rPr>
        <w:t xml:space="preserve">спеціалізованій школі І-ІІІ ступенів № 264 з поглибленим вивченням англійської мови Деснянського району міста Києва за </w:t>
      </w:r>
      <w:proofErr w:type="spellStart"/>
      <w:r w:rsidRPr="00491C32">
        <w:rPr>
          <w:rFonts w:ascii="Times New Roman" w:eastAsia="Times New Roman" w:hAnsi="Times New Roman" w:cs="Times New Roman"/>
          <w:b/>
          <w:sz w:val="24"/>
          <w:lang w:eastAsia="uk-UA" w:bidi="uk-UA"/>
        </w:rPr>
        <w:t>адресою</w:t>
      </w:r>
      <w:proofErr w:type="spellEnd"/>
      <w:r w:rsidRPr="00491C32">
        <w:rPr>
          <w:rFonts w:ascii="Times New Roman" w:eastAsia="Times New Roman" w:hAnsi="Times New Roman" w:cs="Times New Roman"/>
          <w:b/>
          <w:sz w:val="24"/>
          <w:lang w:eastAsia="uk-UA" w:bidi="uk-UA"/>
        </w:rPr>
        <w:t>: вул. Оноре де Бальзака, 8-Г</w:t>
      </w:r>
      <w:bookmarkEnd w:id="5"/>
      <w:r w:rsidRPr="00491C32">
        <w:rPr>
          <w:rFonts w:ascii="Times New Roman" w:eastAsia="Times New Roman" w:hAnsi="Times New Roman" w:cs="Times New Roman"/>
          <w:b/>
          <w:sz w:val="24"/>
          <w:lang w:eastAsia="uk-UA" w:bidi="uk-UA"/>
        </w:rPr>
        <w:t xml:space="preserve"> </w:t>
      </w:r>
      <w:bookmarkEnd w:id="6"/>
      <w:r w:rsidRPr="00491C32">
        <w:rPr>
          <w:rFonts w:ascii="Times New Roman" w:eastAsia="Times New Roman" w:hAnsi="Times New Roman" w:cs="Times New Roman"/>
          <w:sz w:val="24"/>
          <w:lang w:eastAsia="uk-UA" w:bidi="uk-UA"/>
        </w:rPr>
        <w:t>(надалі – Об’єкт</w:t>
      </w:r>
      <w:r w:rsidRPr="00491C32">
        <w:rPr>
          <w:rFonts w:ascii="Times New Roman" w:eastAsia="Times New Roman" w:hAnsi="Times New Roman" w:cs="Times New Roman"/>
          <w:sz w:val="24"/>
          <w:szCs w:val="24"/>
        </w:rPr>
        <w:t xml:space="preserve">) </w:t>
      </w:r>
      <w:r w:rsidRPr="00491C32">
        <w:rPr>
          <w:rFonts w:ascii="Times New Roman" w:eastAsia="Times New Roman" w:hAnsi="Times New Roman" w:cs="Times New Roman"/>
          <w:b/>
          <w:sz w:val="24"/>
          <w:szCs w:val="24"/>
        </w:rPr>
        <w:t>(ДК 021:2015:</w:t>
      </w:r>
      <w:r w:rsidRPr="00491C32">
        <w:rPr>
          <w:rFonts w:ascii="Times New Roman" w:eastAsia="Times New Roman" w:hAnsi="Times New Roman" w:cs="Times New Roman"/>
          <w:sz w:val="24"/>
          <w:szCs w:val="24"/>
        </w:rPr>
        <w:t xml:space="preserve"> </w:t>
      </w:r>
      <w:r w:rsidRPr="00491C32">
        <w:rPr>
          <w:rFonts w:ascii="Times New Roman" w:eastAsia="Times New Roman" w:hAnsi="Times New Roman" w:cs="Times New Roman"/>
          <w:b/>
          <w:lang w:eastAsia="ru-RU"/>
        </w:rPr>
        <w:t>021-2015 – 45450000-6 – Інші завершальні будівельні роботи</w:t>
      </w:r>
      <w:r w:rsidRPr="00491C32">
        <w:rPr>
          <w:rFonts w:ascii="Times New Roman" w:eastAsia="Times New Roman" w:hAnsi="Times New Roman" w:cs="Times New Roman"/>
          <w:sz w:val="24"/>
          <w:szCs w:val="24"/>
        </w:rPr>
        <w:t xml:space="preserve">), а </w:t>
      </w:r>
      <w:r w:rsidRPr="00491C32">
        <w:rPr>
          <w:rFonts w:ascii="Times New Roman" w:eastAsia="Times New Roman" w:hAnsi="Times New Roman" w:cs="Times New Roman"/>
          <w:snapToGrid w:val="0"/>
          <w:sz w:val="24"/>
          <w:szCs w:val="24"/>
        </w:rPr>
        <w:t>Замовник зобов’язується прийняти та оплатити надані послуги.</w:t>
      </w:r>
    </w:p>
    <w:p w14:paraId="71E346F1" w14:textId="77777777" w:rsidR="00491C32" w:rsidRPr="00491C32" w:rsidRDefault="00491C32" w:rsidP="00491C32">
      <w:pPr>
        <w:numPr>
          <w:ilvl w:val="1"/>
          <w:numId w:val="34"/>
        </w:numPr>
        <w:tabs>
          <w:tab w:val="left" w:pos="0"/>
        </w:tabs>
        <w:autoSpaceDE w:val="0"/>
        <w:autoSpaceDN w:val="0"/>
        <w:spacing w:after="0" w:line="240" w:lineRule="auto"/>
        <w:ind w:left="0" w:firstLine="426"/>
        <w:contextualSpacing/>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 Склад та обсяги послуг з виконання аварійного поточного ремонту, що доручаються до виконання Виконавцю, визначені проектно-кошторисною документацією, яка є невід’ємною частиною Договору.</w:t>
      </w:r>
    </w:p>
    <w:p w14:paraId="372575D6" w14:textId="77777777" w:rsidR="00491C32" w:rsidRPr="00491C32" w:rsidRDefault="00491C32" w:rsidP="00491C32">
      <w:pPr>
        <w:widowControl w:val="0"/>
        <w:tabs>
          <w:tab w:val="left" w:pos="0"/>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1.3. У разі відсутності проектно-кошторисної документації на момент початку надання послуг Сторони складають дефектний акт, який підписується представниками обох Сторін. На основі складеного дефектного акту розробляється зведений кошторисний розрахунок (Додаток №1), календарний графік надання послуг з виконання аварійного поточного ремонту (Додаток №2), Договірна ціна (Додаток №3).</w:t>
      </w:r>
    </w:p>
    <w:p w14:paraId="332672BA" w14:textId="77777777" w:rsidR="00491C32" w:rsidRPr="00491C32" w:rsidRDefault="00491C32" w:rsidP="00491C32">
      <w:pPr>
        <w:widowControl w:val="0"/>
        <w:tabs>
          <w:tab w:val="left" w:pos="0"/>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1.4. Даний договір здійснюється на підставі Постанови КМУ №1178 від 12.10.2022 «Про затвердження особливостей здійснення публічних </w:t>
      </w:r>
      <w:proofErr w:type="spellStart"/>
      <w:r w:rsidRPr="00491C32">
        <w:rPr>
          <w:rFonts w:ascii="Times New Roman" w:eastAsia="Times New Roman" w:hAnsi="Times New Roman" w:cs="Times New Roman"/>
          <w:sz w:val="24"/>
          <w:szCs w:val="24"/>
          <w:lang w:eastAsia="ru-RU"/>
        </w:rPr>
        <w:t>закупівель</w:t>
      </w:r>
      <w:proofErr w:type="spellEnd"/>
      <w:r w:rsidRPr="00491C32">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650C1732" w14:textId="77777777" w:rsidR="00491C32" w:rsidRPr="00491C32" w:rsidRDefault="00491C32" w:rsidP="00491C32">
      <w:pPr>
        <w:widowControl w:val="0"/>
        <w:tabs>
          <w:tab w:val="left" w:pos="0"/>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
    <w:p w14:paraId="1BE2B9E6" w14:textId="77777777" w:rsidR="00491C32" w:rsidRPr="00491C32" w:rsidRDefault="00491C32" w:rsidP="00491C32">
      <w:pPr>
        <w:widowControl w:val="0"/>
        <w:numPr>
          <w:ilvl w:val="0"/>
          <w:numId w:val="34"/>
        </w:numPr>
        <w:tabs>
          <w:tab w:val="left" w:pos="0"/>
        </w:tabs>
        <w:autoSpaceDE w:val="0"/>
        <w:autoSpaceDN w:val="0"/>
        <w:spacing w:after="0" w:line="240" w:lineRule="auto"/>
        <w:ind w:left="0" w:firstLine="426"/>
        <w:jc w:val="center"/>
        <w:outlineLvl w:val="0"/>
        <w:rPr>
          <w:rFonts w:ascii="Times New Roman" w:eastAsia="Times New Roman" w:hAnsi="Times New Roman" w:cs="Times New Roman"/>
          <w:b/>
          <w:caps/>
          <w:snapToGrid w:val="0"/>
          <w:sz w:val="24"/>
          <w:szCs w:val="24"/>
          <w:lang w:eastAsia="ru-RU"/>
        </w:rPr>
      </w:pPr>
      <w:r w:rsidRPr="00491C32">
        <w:rPr>
          <w:rFonts w:ascii="Times New Roman" w:eastAsia="Times New Roman" w:hAnsi="Times New Roman" w:cs="Times New Roman"/>
          <w:b/>
          <w:caps/>
          <w:snapToGrid w:val="0"/>
          <w:sz w:val="24"/>
          <w:szCs w:val="24"/>
          <w:lang w:eastAsia="ru-RU"/>
        </w:rPr>
        <w:t>ВАРТІСТЬ ПОСЛУГ З ВИКОНАННЯ ПОТОЧНОГО РЕМОНТУ</w:t>
      </w:r>
    </w:p>
    <w:p w14:paraId="64027323" w14:textId="2379B339"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Вартість послуг цим Договором визначена в Договірній ціні та становить – </w:t>
      </w:r>
      <w:r>
        <w:rPr>
          <w:rFonts w:ascii="Times New Roman" w:eastAsia="Times New Roman" w:hAnsi="Times New Roman" w:cs="Times New Roman"/>
          <w:sz w:val="24"/>
          <w:szCs w:val="24"/>
          <w:lang w:eastAsia="ru-RU"/>
        </w:rPr>
        <w:t>________</w:t>
      </w:r>
      <w:r w:rsidRPr="00491C32">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i/>
          <w:sz w:val="24"/>
          <w:szCs w:val="24"/>
          <w:lang w:eastAsia="ru-RU"/>
        </w:rPr>
        <w:t>____________________</w:t>
      </w:r>
      <w:r w:rsidRPr="00491C32">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____</w:t>
      </w:r>
      <w:r w:rsidRPr="00491C32">
        <w:rPr>
          <w:rFonts w:ascii="Times New Roman" w:eastAsia="Times New Roman" w:hAnsi="Times New Roman" w:cs="Times New Roman"/>
          <w:sz w:val="24"/>
          <w:szCs w:val="24"/>
          <w:lang w:eastAsia="ru-RU"/>
        </w:rPr>
        <w:t xml:space="preserve"> коп., в </w:t>
      </w:r>
      <w:proofErr w:type="spellStart"/>
      <w:r w:rsidRPr="00491C32">
        <w:rPr>
          <w:rFonts w:ascii="Times New Roman" w:eastAsia="Times New Roman" w:hAnsi="Times New Roman" w:cs="Times New Roman"/>
          <w:sz w:val="24"/>
          <w:szCs w:val="24"/>
          <w:lang w:eastAsia="ru-RU"/>
        </w:rPr>
        <w:t>т.ч</w:t>
      </w:r>
      <w:proofErr w:type="spellEnd"/>
      <w:r w:rsidRPr="00491C32">
        <w:rPr>
          <w:rFonts w:ascii="Times New Roman" w:eastAsia="Times New Roman" w:hAnsi="Times New Roman" w:cs="Times New Roman"/>
          <w:sz w:val="24"/>
          <w:szCs w:val="24"/>
          <w:lang w:eastAsia="ru-RU"/>
        </w:rPr>
        <w:t>. ПДВ</w:t>
      </w:r>
      <w:r>
        <w:rPr>
          <w:rFonts w:ascii="Times New Roman" w:eastAsia="Times New Roman" w:hAnsi="Times New Roman" w:cs="Times New Roman"/>
          <w:sz w:val="24"/>
          <w:szCs w:val="24"/>
          <w:lang w:eastAsia="ru-RU"/>
        </w:rPr>
        <w:t>/без ПДВ</w:t>
      </w:r>
    </w:p>
    <w:p w14:paraId="4D07E399"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Виконавцю.</w:t>
      </w:r>
    </w:p>
    <w:p w14:paraId="42B35546"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napToGrid w:val="0"/>
          <w:sz w:val="24"/>
          <w:szCs w:val="24"/>
          <w:lang w:eastAsia="ru-RU"/>
        </w:rPr>
        <w:t>Після проведення експертизи кошторисної документації та отримання відповідного експертного звіту Сторонами буде проведено уточнення (зменшення) вартості робіт з урахуванням результатів експертизи, шляхом внесення відповідних змін до Договірної ціни та проектно-кошторисної документації.</w:t>
      </w:r>
    </w:p>
    <w:p w14:paraId="74DB3F75"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Сторони погодили, що уточнення (зменшення) вартості послуг на виконання робіт Договору проводиться шляхом укладання Додаткової угоди до цього Договору, що є його невід’ємною частиною.</w:t>
      </w:r>
    </w:p>
    <w:p w14:paraId="1A1E7453"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caps/>
          <w:sz w:val="24"/>
          <w:szCs w:val="24"/>
          <w:lang w:eastAsia="ru-RU"/>
        </w:rPr>
      </w:pPr>
      <w:r w:rsidRPr="00491C32">
        <w:rPr>
          <w:rFonts w:ascii="Times New Roman" w:eastAsia="Times New Roman" w:hAnsi="Times New Roman" w:cs="Times New Roman"/>
          <w:sz w:val="24"/>
          <w:szCs w:val="24"/>
          <w:lang w:eastAsia="ru-RU"/>
        </w:rPr>
        <w:t>Якщо виникне необхідність проведення додаткових, не передбачених Договором на момент його укладення робіт, виконання яких потягне за собою перебільшення/зменшення твердого зведеного кошторисного розрахунку, затвердженого Сторонами, Сторонами укладається відповідна додаткова угода про це.</w:t>
      </w:r>
    </w:p>
    <w:p w14:paraId="1D6161B5" w14:textId="77777777" w:rsidR="00491C32" w:rsidRPr="00491C32" w:rsidRDefault="00491C32" w:rsidP="00491C32">
      <w:pPr>
        <w:tabs>
          <w:tab w:val="left" w:pos="0"/>
        </w:tabs>
        <w:autoSpaceDE w:val="0"/>
        <w:autoSpaceDN w:val="0"/>
        <w:spacing w:after="0" w:line="240" w:lineRule="auto"/>
        <w:ind w:firstLine="426"/>
        <w:rPr>
          <w:rFonts w:ascii="Times New Roman" w:eastAsia="Times New Roman" w:hAnsi="Times New Roman" w:cs="Times New Roman"/>
          <w:caps/>
          <w:sz w:val="24"/>
          <w:szCs w:val="24"/>
          <w:lang w:eastAsia="ru-RU"/>
        </w:rPr>
      </w:pPr>
    </w:p>
    <w:p w14:paraId="3BEE1028"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СТРОКИ НАДАННя Послуг з виконання поточного ремонту</w:t>
      </w:r>
    </w:p>
    <w:p w14:paraId="36EE993C"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lastRenderedPageBreak/>
        <w:t xml:space="preserve">Виконавець </w:t>
      </w:r>
      <w:r w:rsidRPr="00491C32">
        <w:rPr>
          <w:rFonts w:ascii="Times New Roman" w:eastAsia="Times New Roman" w:hAnsi="Times New Roman" w:cs="Times New Roman"/>
          <w:bCs/>
          <w:spacing w:val="4"/>
          <w:sz w:val="24"/>
          <w:szCs w:val="24"/>
          <w:lang w:eastAsia="ru-RU"/>
        </w:rPr>
        <w:t>зобов’язаний</w:t>
      </w:r>
      <w:r w:rsidRPr="00491C32">
        <w:rPr>
          <w:rFonts w:ascii="Times New Roman" w:eastAsia="Times New Roman" w:hAnsi="Times New Roman" w:cs="Times New Roman"/>
          <w:sz w:val="24"/>
          <w:szCs w:val="24"/>
          <w:lang w:eastAsia="ru-RU"/>
        </w:rPr>
        <w:t xml:space="preserve"> розпочати надання послуг на виконання робіт протягом 3-х днів з моменту укладання цього Договору.</w:t>
      </w:r>
    </w:p>
    <w:p w14:paraId="7A79704E"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w:t>
      </w:r>
      <w:r w:rsidRPr="00491C32">
        <w:rPr>
          <w:rFonts w:ascii="Times New Roman" w:eastAsia="Times New Roman" w:hAnsi="Times New Roman" w:cs="Times New Roman"/>
          <w:bCs/>
          <w:spacing w:val="4"/>
          <w:sz w:val="24"/>
          <w:szCs w:val="24"/>
          <w:lang w:eastAsia="ru-RU"/>
        </w:rPr>
        <w:t>зобов’язаний</w:t>
      </w:r>
      <w:r w:rsidRPr="00491C32">
        <w:rPr>
          <w:rFonts w:ascii="Times New Roman" w:eastAsia="Times New Roman" w:hAnsi="Times New Roman" w:cs="Times New Roman"/>
          <w:sz w:val="24"/>
          <w:szCs w:val="24"/>
          <w:lang w:eastAsia="ru-RU"/>
        </w:rPr>
        <w:t xml:space="preserve"> виконати послуги за виконання робіт у строк, встановлений в календарному графіку, який є Додатком №2 до Договору. Послуги за виконання робіт можуть виконуватись Виконавцем цілодобово за умови дотримання чинного законодавства України щодо виконання робіт в нічний час.</w:t>
      </w:r>
    </w:p>
    <w:p w14:paraId="1FD6548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Дати початку та закінчення окремих видів робіт, передбачених цим Договором, визначаються в календарному графіку. Замовник може у разі необхідності прийняти рішення про уповільнення або зупинення надання послуг на виконання робіт, а Виконавець зобов’язаний виконати такі рішення Замовника.</w:t>
      </w:r>
    </w:p>
    <w:p w14:paraId="7C767491"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Датою закінчення надання послуг на виконання робіт вважається дата їх прийняття Замовником за актом приймання-передачі.</w:t>
      </w:r>
    </w:p>
    <w:p w14:paraId="6762EC97"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591B37E4" w14:textId="77777777" w:rsidR="00491C32" w:rsidRPr="00491C32" w:rsidRDefault="00491C32" w:rsidP="00491C32">
      <w:pPr>
        <w:widowControl w:val="0"/>
        <w:numPr>
          <w:ilvl w:val="0"/>
          <w:numId w:val="34"/>
        </w:numPr>
        <w:tabs>
          <w:tab w:val="left" w:pos="851"/>
        </w:tabs>
        <w:autoSpaceDE w:val="0"/>
        <w:autoSpaceDN w:val="0"/>
        <w:spacing w:after="0" w:line="240" w:lineRule="auto"/>
        <w:ind w:left="0" w:firstLine="426"/>
        <w:jc w:val="center"/>
        <w:outlineLvl w:val="0"/>
        <w:rPr>
          <w:rFonts w:ascii="Times New Roman" w:eastAsia="Times New Roman" w:hAnsi="Times New Roman" w:cs="Times New Roman"/>
          <w:b/>
          <w:snapToGrid w:val="0"/>
          <w:sz w:val="24"/>
          <w:szCs w:val="24"/>
          <w:lang w:eastAsia="ru-RU"/>
        </w:rPr>
      </w:pPr>
      <w:r w:rsidRPr="00491C32">
        <w:rPr>
          <w:rFonts w:ascii="Times New Roman" w:eastAsia="Times New Roman" w:hAnsi="Times New Roman" w:cs="Times New Roman"/>
          <w:b/>
          <w:snapToGrid w:val="0"/>
          <w:sz w:val="24"/>
          <w:szCs w:val="24"/>
          <w:lang w:eastAsia="ru-RU"/>
        </w:rPr>
        <w:t xml:space="preserve">ПРАВА ТА ОБОВ’ЯЗКИ </w:t>
      </w:r>
      <w:r w:rsidRPr="00491C32">
        <w:rPr>
          <w:rFonts w:ascii="Times New Roman" w:eastAsia="Times New Roman" w:hAnsi="Times New Roman" w:cs="Times New Roman"/>
          <w:b/>
          <w:caps/>
          <w:snapToGrid w:val="0"/>
          <w:sz w:val="24"/>
          <w:szCs w:val="24"/>
          <w:lang w:eastAsia="ru-RU"/>
        </w:rPr>
        <w:t>Замовника</w:t>
      </w:r>
    </w:p>
    <w:p w14:paraId="043C1A45" w14:textId="77777777" w:rsidR="00491C32" w:rsidRPr="00491C32" w:rsidRDefault="00491C32" w:rsidP="00491C32">
      <w:pPr>
        <w:numPr>
          <w:ilvl w:val="1"/>
          <w:numId w:val="34"/>
        </w:numPr>
        <w:autoSpaceDE w:val="0"/>
        <w:autoSpaceDN w:val="0"/>
        <w:spacing w:after="0" w:line="240" w:lineRule="auto"/>
        <w:ind w:left="0" w:firstLine="426"/>
        <w:jc w:val="both"/>
        <w:outlineLvl w:val="0"/>
        <w:rPr>
          <w:rFonts w:ascii="Times New Roman" w:eastAsia="Times New Roman" w:hAnsi="Times New Roman" w:cs="Times New Roman"/>
          <w:sz w:val="24"/>
          <w:szCs w:val="24"/>
          <w:u w:val="single"/>
          <w:lang w:eastAsia="ru-RU"/>
        </w:rPr>
      </w:pPr>
      <w:r w:rsidRPr="00491C32">
        <w:rPr>
          <w:rFonts w:ascii="Times New Roman" w:eastAsia="Times New Roman" w:hAnsi="Times New Roman" w:cs="Times New Roman"/>
          <w:sz w:val="24"/>
          <w:szCs w:val="24"/>
          <w:u w:val="single"/>
          <w:lang w:eastAsia="ru-RU"/>
        </w:rPr>
        <w:t xml:space="preserve">Замовник має право: </w:t>
      </w:r>
    </w:p>
    <w:p w14:paraId="10C886E3"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Здійснювати у будь-який час, не втручаючись у господарську діяльність Виконавця, контроль за ходом надання послуг на виконання робіт. </w:t>
      </w:r>
    </w:p>
    <w:p w14:paraId="77EB6051"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послуги за виконання робіт, які виконуються, не будуть виконані належним чином, а результати послуги за виконання робіт не зможуть використовуватися відповідно до вимог Договору та мети, яку при укладенні Договору ставив Замовник).</w:t>
      </w:r>
    </w:p>
    <w:p w14:paraId="1BDB09ED"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Зменшувати обсяг надання послуг на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14:paraId="3D187E5F"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14:paraId="6FB4E1F8"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Інші права, передбачені чинним законодавством України та цим Договором. </w:t>
      </w:r>
    </w:p>
    <w:p w14:paraId="094DD0AC" w14:textId="77777777" w:rsidR="00491C32" w:rsidRPr="00491C32" w:rsidRDefault="00491C32" w:rsidP="00491C32">
      <w:pPr>
        <w:numPr>
          <w:ilvl w:val="1"/>
          <w:numId w:val="34"/>
        </w:numPr>
        <w:autoSpaceDE w:val="0"/>
        <w:autoSpaceDN w:val="0"/>
        <w:spacing w:after="0" w:line="240" w:lineRule="auto"/>
        <w:ind w:left="0" w:firstLine="426"/>
        <w:jc w:val="both"/>
        <w:outlineLvl w:val="0"/>
        <w:rPr>
          <w:rFonts w:ascii="Times New Roman" w:eastAsia="Times New Roman" w:hAnsi="Times New Roman" w:cs="Times New Roman"/>
          <w:sz w:val="24"/>
          <w:szCs w:val="24"/>
          <w:u w:val="single"/>
          <w:lang w:eastAsia="ru-RU"/>
        </w:rPr>
      </w:pPr>
      <w:r w:rsidRPr="00491C32">
        <w:rPr>
          <w:rFonts w:ascii="Times New Roman" w:eastAsia="Times New Roman" w:hAnsi="Times New Roman" w:cs="Times New Roman"/>
          <w:sz w:val="24"/>
          <w:szCs w:val="24"/>
          <w:u w:val="single"/>
          <w:lang w:eastAsia="ru-RU"/>
        </w:rPr>
        <w:t xml:space="preserve">Замовник зобов’язаний: </w:t>
      </w:r>
    </w:p>
    <w:p w14:paraId="094B076B" w14:textId="77777777" w:rsidR="00491C32" w:rsidRPr="00491C32" w:rsidRDefault="00491C32" w:rsidP="00491C32">
      <w:pPr>
        <w:numPr>
          <w:ilvl w:val="2"/>
          <w:numId w:val="34"/>
        </w:numPr>
        <w:autoSpaceDE w:val="0"/>
        <w:autoSpaceDN w:val="0"/>
        <w:spacing w:after="0" w:line="240" w:lineRule="auto"/>
        <w:ind w:left="0" w:right="99"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Надати Виконавцю будівельний майданчик (фронт робіт).</w:t>
      </w:r>
    </w:p>
    <w:p w14:paraId="1E683870"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Прийняти в установленому Договором порядку належно виконані послуги на виконання послуги за виконання робіт.</w:t>
      </w:r>
    </w:p>
    <w:p w14:paraId="1F49ECBE"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Своєчасно здійснювати оплату наданих послуг на виконання робіт згідно умов Договору.</w:t>
      </w:r>
    </w:p>
    <w:p w14:paraId="720BF682"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z w:val="24"/>
          <w:szCs w:val="24"/>
          <w:lang w:eastAsia="ru-RU"/>
        </w:rPr>
        <w:t xml:space="preserve">Виконувати </w:t>
      </w:r>
      <w:r w:rsidRPr="00491C32">
        <w:rPr>
          <w:rFonts w:ascii="Times New Roman" w:eastAsia="Times New Roman" w:hAnsi="Times New Roman" w:cs="Times New Roman"/>
          <w:spacing w:val="1"/>
          <w:sz w:val="24"/>
          <w:szCs w:val="24"/>
          <w:lang w:eastAsia="ru-RU"/>
        </w:rPr>
        <w:t xml:space="preserve">свої зобов’язання за цим Договором належно, сприяючи іншій </w:t>
      </w:r>
      <w:r w:rsidRPr="00491C32">
        <w:rPr>
          <w:rFonts w:ascii="Times New Roman" w:eastAsia="Times New Roman" w:hAnsi="Times New Roman" w:cs="Times New Roman"/>
          <w:spacing w:val="2"/>
          <w:sz w:val="24"/>
          <w:szCs w:val="24"/>
          <w:lang w:eastAsia="ru-RU"/>
        </w:rPr>
        <w:t>Стороні у виконанні її обов’язків за цим Договором.</w:t>
      </w:r>
    </w:p>
    <w:p w14:paraId="4FFCCFFD"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p>
    <w:p w14:paraId="30C3F301" w14:textId="77777777" w:rsidR="00491C32" w:rsidRPr="00491C32" w:rsidRDefault="00491C32" w:rsidP="00491C32">
      <w:pPr>
        <w:widowControl w:val="0"/>
        <w:numPr>
          <w:ilvl w:val="0"/>
          <w:numId w:val="34"/>
        </w:numPr>
        <w:shd w:val="clear" w:color="auto" w:fill="FFFFFF"/>
        <w:autoSpaceDE w:val="0"/>
        <w:autoSpaceDN w:val="0"/>
        <w:adjustRightInd w:val="0"/>
        <w:spacing w:after="0" w:line="240" w:lineRule="auto"/>
        <w:ind w:left="0" w:firstLine="426"/>
        <w:jc w:val="center"/>
        <w:rPr>
          <w:rFonts w:ascii="Times New Roman" w:eastAsia="Times New Roman" w:hAnsi="Times New Roman" w:cs="Times New Roman"/>
          <w:b/>
          <w:sz w:val="24"/>
          <w:szCs w:val="24"/>
          <w:u w:val="single"/>
          <w:lang w:eastAsia="ru-RU"/>
        </w:rPr>
      </w:pPr>
      <w:r w:rsidRPr="00491C32">
        <w:rPr>
          <w:rFonts w:ascii="Times New Roman" w:eastAsia="Times New Roman" w:hAnsi="Times New Roman" w:cs="Times New Roman"/>
          <w:b/>
          <w:snapToGrid w:val="0"/>
          <w:sz w:val="24"/>
          <w:szCs w:val="24"/>
          <w:lang w:eastAsia="ru-RU"/>
        </w:rPr>
        <w:t xml:space="preserve">ПРАВА ТА ОБОВ’ЯЗКИ </w:t>
      </w:r>
      <w:r w:rsidRPr="00491C32">
        <w:rPr>
          <w:rFonts w:ascii="Times New Roman" w:eastAsia="Times New Roman" w:hAnsi="Times New Roman" w:cs="Times New Roman"/>
          <w:b/>
          <w:caps/>
          <w:snapToGrid w:val="0"/>
          <w:sz w:val="24"/>
          <w:szCs w:val="24"/>
          <w:lang w:eastAsia="ru-RU"/>
        </w:rPr>
        <w:t>Виконавця</w:t>
      </w:r>
    </w:p>
    <w:p w14:paraId="684E3BE3" w14:textId="77777777" w:rsidR="00491C32" w:rsidRPr="00491C32" w:rsidRDefault="00491C32" w:rsidP="00491C32">
      <w:pPr>
        <w:numPr>
          <w:ilvl w:val="1"/>
          <w:numId w:val="34"/>
        </w:numPr>
        <w:autoSpaceDE w:val="0"/>
        <w:autoSpaceDN w:val="0"/>
        <w:spacing w:after="0" w:line="240" w:lineRule="auto"/>
        <w:ind w:left="0" w:firstLine="426"/>
        <w:jc w:val="both"/>
        <w:outlineLvl w:val="0"/>
        <w:rPr>
          <w:rFonts w:ascii="Times New Roman" w:eastAsia="Times New Roman" w:hAnsi="Times New Roman" w:cs="Times New Roman"/>
          <w:sz w:val="24"/>
          <w:szCs w:val="24"/>
          <w:u w:val="single"/>
          <w:lang w:eastAsia="ru-RU"/>
        </w:rPr>
      </w:pPr>
      <w:r w:rsidRPr="00491C32">
        <w:rPr>
          <w:rFonts w:ascii="Times New Roman" w:eastAsia="Times New Roman" w:hAnsi="Times New Roman" w:cs="Times New Roman"/>
          <w:sz w:val="24"/>
          <w:szCs w:val="24"/>
          <w:u w:val="single"/>
          <w:lang w:eastAsia="ru-RU"/>
        </w:rPr>
        <w:t xml:space="preserve">Виконавець має право: </w:t>
      </w:r>
    </w:p>
    <w:p w14:paraId="1C5C5B18"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Залучати до виконання Договору третіх осіб за умови письмового погодження їх із Замовником.</w:t>
      </w:r>
    </w:p>
    <w:p w14:paraId="1E1F6337"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Вимагати оплати надання послуг на виконання робіт за Договором у відповідності до умов Договору.</w:t>
      </w:r>
    </w:p>
    <w:p w14:paraId="352DF100"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Інші права, передбачені чинним в Україні законодавством та цим Договором. </w:t>
      </w:r>
    </w:p>
    <w:p w14:paraId="3E83536F" w14:textId="77777777" w:rsidR="00491C32" w:rsidRPr="00491C32" w:rsidRDefault="00491C32" w:rsidP="00491C32">
      <w:pPr>
        <w:numPr>
          <w:ilvl w:val="1"/>
          <w:numId w:val="34"/>
        </w:numPr>
        <w:autoSpaceDE w:val="0"/>
        <w:autoSpaceDN w:val="0"/>
        <w:spacing w:after="0" w:line="240" w:lineRule="auto"/>
        <w:ind w:left="0" w:firstLine="426"/>
        <w:jc w:val="both"/>
        <w:outlineLvl w:val="0"/>
        <w:rPr>
          <w:rFonts w:ascii="Times New Roman" w:eastAsia="Times New Roman" w:hAnsi="Times New Roman" w:cs="Times New Roman"/>
          <w:sz w:val="24"/>
          <w:szCs w:val="24"/>
          <w:u w:val="single"/>
          <w:lang w:eastAsia="ru-RU"/>
        </w:rPr>
      </w:pPr>
      <w:r w:rsidRPr="00491C32">
        <w:rPr>
          <w:rFonts w:ascii="Times New Roman" w:eastAsia="Times New Roman" w:hAnsi="Times New Roman" w:cs="Times New Roman"/>
          <w:sz w:val="24"/>
          <w:szCs w:val="24"/>
          <w:u w:val="single"/>
          <w:lang w:eastAsia="ru-RU"/>
        </w:rPr>
        <w:t xml:space="preserve">Виконавець зобов’язаний: </w:t>
      </w:r>
    </w:p>
    <w:p w14:paraId="4F249946" w14:textId="6037D86D" w:rsidR="00491C32" w:rsidRPr="00491C32" w:rsidRDefault="00D674B2" w:rsidP="00D674B2">
      <w:pPr>
        <w:autoSpaceDE w:val="0"/>
        <w:autoSpaceDN w:val="0"/>
        <w:spacing w:after="0" w:line="240" w:lineRule="auto"/>
        <w:ind w:left="426"/>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5.2.1.</w:t>
      </w:r>
      <w:r w:rsidR="00491C32" w:rsidRPr="00491C32">
        <w:rPr>
          <w:rFonts w:ascii="Times New Roman" w:eastAsia="Times New Roman" w:hAnsi="Times New Roman" w:cs="Times New Roman"/>
          <w:sz w:val="24"/>
          <w:szCs w:val="24"/>
          <w:lang w:eastAsia="ru-RU"/>
        </w:rPr>
        <w:t>У разі виявлення</w:t>
      </w:r>
      <w:r>
        <w:rPr>
          <w:rFonts w:ascii="Times New Roman" w:eastAsia="Times New Roman" w:hAnsi="Times New Roman" w:cs="Times New Roman"/>
          <w:sz w:val="24"/>
          <w:szCs w:val="24"/>
          <w:lang w:eastAsia="ru-RU"/>
        </w:rPr>
        <w:t xml:space="preserve"> </w:t>
      </w:r>
      <w:r w:rsidRPr="00D674B2">
        <w:rPr>
          <w:rFonts w:ascii="Times New Roman" w:eastAsia="Times New Roman" w:hAnsi="Times New Roman" w:cs="Times New Roman"/>
          <w:sz w:val="24"/>
          <w:szCs w:val="24"/>
          <w:lang w:eastAsia="ru-RU"/>
        </w:rPr>
        <w:t xml:space="preserve">за результатами внутрішнього аудиту та перевірок </w:t>
      </w:r>
      <w:r w:rsidR="00491C32" w:rsidRPr="00491C32">
        <w:rPr>
          <w:rFonts w:ascii="Times New Roman" w:eastAsia="Times New Roman" w:hAnsi="Times New Roman" w:cs="Times New Roman"/>
          <w:sz w:val="24"/>
          <w:szCs w:val="24"/>
          <w:lang w:eastAsia="ru-RU"/>
        </w:rPr>
        <w:t xml:space="preserve"> контролюючими органами в установленому законом порядку завищення обсягів та вартості наданих послуг на виконання робіт Виконавцем, Виконавець зобов’язується на повернення коштів у сумі встановленого та доведеного у встановленому законом порядку завищення обсягів та вартості наданих послуг.</w:t>
      </w:r>
    </w:p>
    <w:p w14:paraId="38161149"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Виконати послуги за виконання робіт належно, у встановлені Договором строки, відповідно до проектної документації, умов Договору. </w:t>
      </w:r>
    </w:p>
    <w:p w14:paraId="41A1E0A8"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Подати Замовнику звіт про використання матеріальних ресурсів.</w:t>
      </w:r>
    </w:p>
    <w:p w14:paraId="7A345D47"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lastRenderedPageBreak/>
        <w:t xml:space="preserve">Одержати встановлені чинним в Україні законодавством дозволи на виконання окремих видів робіт. </w:t>
      </w:r>
    </w:p>
    <w:p w14:paraId="45EB5B3D"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Своєчасно попередити Замовника про те, що додержання його вказівок стосовно способу надання послуг на виконання робіт загрожує їх якості або придатності, та про наявність інших обставин, які можуть викликати таку загрозу і не залежать від Виконавця. </w:t>
      </w:r>
    </w:p>
    <w:p w14:paraId="7118031B"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Передати Замовнику у порядку, передбаченому законодавством та цим Договором, належно виконані послуги за виконання робіт. </w:t>
      </w:r>
    </w:p>
    <w:p w14:paraId="413C1BBE"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Забезпечити ведення та передачу Замовнику виконавчої та іншої документації, в тому числі журналів виконання робіт, актів на приховані послуги за виконання робіт,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14:paraId="3A012875"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Своєчасно усувати недоліки, допущені з його вини.</w:t>
      </w:r>
    </w:p>
    <w:p w14:paraId="5979E193"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Відшкодувати відповідно до законодавства та цього Договору завдані Замовнику збитки. </w:t>
      </w:r>
    </w:p>
    <w:p w14:paraId="33CFB2C6"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420A1EC3"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2"/>
          <w:sz w:val="24"/>
          <w:szCs w:val="24"/>
          <w:lang w:eastAsia="ru-RU"/>
        </w:rPr>
        <w:t>Одночасно з наданням актів приймання виконаних підрядних робіт надавати Замовнику документи, що підтверджують</w:t>
      </w:r>
      <w:r w:rsidRPr="00491C32">
        <w:rPr>
          <w:rFonts w:ascii="Times New Roman" w:eastAsia="Times New Roman" w:hAnsi="Times New Roman" w:cs="Times New Roman"/>
          <w:spacing w:val="1"/>
          <w:sz w:val="24"/>
          <w:szCs w:val="24"/>
          <w:lang w:eastAsia="ru-RU"/>
        </w:rPr>
        <w:t xml:space="preserve"> якість матеріалів, які були використані </w:t>
      </w:r>
      <w:r w:rsidRPr="00491C32">
        <w:rPr>
          <w:rFonts w:ascii="Times New Roman" w:eastAsia="Times New Roman" w:hAnsi="Times New Roman" w:cs="Times New Roman"/>
          <w:spacing w:val="2"/>
          <w:sz w:val="24"/>
          <w:szCs w:val="24"/>
          <w:lang w:eastAsia="ru-RU"/>
        </w:rPr>
        <w:t>при виконанні робіт, і їх відповідність вимогам державним стандартам, будівельним нормам та/або проектній документації</w:t>
      </w:r>
      <w:r w:rsidRPr="00491C32">
        <w:rPr>
          <w:rFonts w:ascii="Times New Roman" w:eastAsia="Times New Roman" w:hAnsi="Times New Roman" w:cs="Times New Roman"/>
          <w:sz w:val="24"/>
          <w:szCs w:val="24"/>
          <w:lang w:eastAsia="ru-RU"/>
        </w:rPr>
        <w:t>.</w:t>
      </w:r>
    </w:p>
    <w:p w14:paraId="194AE799"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При закінченні виконання всіх </w:t>
      </w:r>
      <w:r w:rsidRPr="00491C32">
        <w:rPr>
          <w:rFonts w:ascii="Times New Roman" w:eastAsia="Times New Roman" w:hAnsi="Times New Roman" w:cs="Times New Roman"/>
          <w:sz w:val="24"/>
          <w:szCs w:val="24"/>
          <w:lang w:eastAsia="ru-RU"/>
        </w:rPr>
        <w:t xml:space="preserve">послуг на виконання </w:t>
      </w:r>
      <w:r w:rsidRPr="00491C32">
        <w:rPr>
          <w:rFonts w:ascii="Times New Roman" w:eastAsia="Times New Roman" w:hAnsi="Times New Roman" w:cs="Times New Roman"/>
          <w:spacing w:val="2"/>
          <w:sz w:val="24"/>
          <w:szCs w:val="24"/>
          <w:lang w:eastAsia="ru-RU"/>
        </w:rPr>
        <w:t>робіт за цим Договором надати Замовнику:</w:t>
      </w:r>
    </w:p>
    <w:p w14:paraId="69A39A5E" w14:textId="77777777" w:rsidR="00491C32" w:rsidRPr="00491C32" w:rsidRDefault="00491C32" w:rsidP="00491C32">
      <w:pPr>
        <w:numPr>
          <w:ilvl w:val="3"/>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документи про хід виконання Договору та здійснення контролю за виконанням договірних зобов’язань, що не були передані раніше;</w:t>
      </w:r>
    </w:p>
    <w:p w14:paraId="4465F46B" w14:textId="77777777" w:rsidR="00491C32" w:rsidRPr="00491C32" w:rsidRDefault="00491C32" w:rsidP="00491C32">
      <w:pPr>
        <w:numPr>
          <w:ilvl w:val="3"/>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перелік субпідрядних організацій із зазначенням видів виконаних ними робіт і прізвищ інженерно-технічних працівників, відповідальних за їх виконання (у разі залучення субпідрядних організацій); </w:t>
      </w:r>
    </w:p>
    <w:p w14:paraId="165E98C5" w14:textId="77777777" w:rsidR="00491C32" w:rsidRPr="00491C32" w:rsidRDefault="00491C32" w:rsidP="00491C32">
      <w:pPr>
        <w:numPr>
          <w:ilvl w:val="3"/>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матеріали перевірок органами державного нагляду в процесі виконання робіт (у разі проведення таких перевірок);</w:t>
      </w:r>
    </w:p>
    <w:p w14:paraId="4617869F" w14:textId="77777777" w:rsidR="00491C32" w:rsidRPr="00491C32" w:rsidRDefault="00491C32" w:rsidP="00491C32">
      <w:pPr>
        <w:numPr>
          <w:ilvl w:val="3"/>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не передані раніше документи, що свідчать про якість матеріальних ресурсів, які застосовувалися при виконанні робіт</w:t>
      </w:r>
      <w:r w:rsidRPr="00491C32">
        <w:rPr>
          <w:rFonts w:ascii="Times New Roman" w:eastAsia="Times New Roman" w:hAnsi="Times New Roman" w:cs="Times New Roman"/>
          <w:spacing w:val="1"/>
          <w:sz w:val="24"/>
          <w:szCs w:val="24"/>
          <w:lang w:eastAsia="ru-RU"/>
        </w:rPr>
        <w:t>.</w:t>
      </w:r>
    </w:p>
    <w:p w14:paraId="0F945F6D" w14:textId="77777777" w:rsidR="00491C32" w:rsidRPr="00491C32" w:rsidRDefault="00491C32" w:rsidP="00491C32">
      <w:pPr>
        <w:widowControl w:val="0"/>
        <w:numPr>
          <w:ilvl w:val="2"/>
          <w:numId w:val="34"/>
        </w:numPr>
        <w:autoSpaceDE w:val="0"/>
        <w:autoSpaceDN w:val="0"/>
        <w:spacing w:after="0" w:line="240" w:lineRule="auto"/>
        <w:ind w:left="0" w:firstLine="426"/>
        <w:jc w:val="both"/>
        <w:rPr>
          <w:rFonts w:ascii="Times New Roman" w:eastAsia="Times New Roman" w:hAnsi="Times New Roman" w:cs="Times New Roman"/>
          <w:spacing w:val="-4"/>
          <w:sz w:val="24"/>
          <w:szCs w:val="24"/>
          <w:lang w:eastAsia="ru-RU"/>
        </w:rPr>
      </w:pPr>
      <w:r w:rsidRPr="00491C32">
        <w:rPr>
          <w:rFonts w:ascii="Times New Roman" w:eastAsia="Times New Roman" w:hAnsi="Times New Roman" w:cs="Times New Roman"/>
          <w:spacing w:val="-4"/>
          <w:sz w:val="24"/>
          <w:szCs w:val="24"/>
          <w:lang w:eastAsia="ru-RU"/>
        </w:rPr>
        <w:t>Забезпечити чистоту автомобілів, що виїжджають з будівельного майданчика.</w:t>
      </w:r>
    </w:p>
    <w:p w14:paraId="4A1D8E05" w14:textId="38612118"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.13. При виконанні робіт шляхом застосування допоміжних матеріалів (поліетиленова плівка тощо) забезпечити збереження естетичного стану об’єкту.</w:t>
      </w:r>
    </w:p>
    <w:p w14:paraId="6ADE4336" w14:textId="7674577A"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.14. Забезпечити регулярне прибирання об’єкту від сміття, що утворилося в процесі виконання робіт, та від техніки, механізмів, матеріалів тощо.</w:t>
      </w:r>
    </w:p>
    <w:p w14:paraId="6BC54FF2" w14:textId="6679E324" w:rsidR="00491C32" w:rsidRPr="00491C32" w:rsidRDefault="00491C32" w:rsidP="00491C32">
      <w:pPr>
        <w:autoSpaceDE w:val="0"/>
        <w:autoSpaceDN w:val="0"/>
        <w:spacing w:after="0" w:line="240" w:lineRule="auto"/>
        <w:ind w:firstLine="426"/>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.15. По завершенню виконання робіт провести прибирання об’єкту.</w:t>
      </w:r>
    </w:p>
    <w:p w14:paraId="0B98F552" w14:textId="79B87737" w:rsidR="00491C32" w:rsidRPr="00491C32" w:rsidRDefault="00491C32" w:rsidP="00491C32">
      <w:pPr>
        <w:widowControl w:val="0"/>
        <w:autoSpaceDE w:val="0"/>
        <w:autoSpaceDN w:val="0"/>
        <w:spacing w:after="0" w:line="240" w:lineRule="auto"/>
        <w:ind w:firstLine="426"/>
        <w:jc w:val="both"/>
        <w:rPr>
          <w:rFonts w:ascii="Times New Roman" w:eastAsia="Times New Roman" w:hAnsi="Times New Roman" w:cs="Times New Roman"/>
          <w:spacing w:val="-4"/>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.16. Протягом 5 (п’яти) днів з моменту закінчення надання послуг з виконання поточного ремонту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14:paraId="06080EC1" w14:textId="226260D3" w:rsidR="00491C32" w:rsidRPr="00491C32" w:rsidRDefault="00491C32" w:rsidP="00491C32">
      <w:pPr>
        <w:widowControl w:val="0"/>
        <w:autoSpaceDE w:val="0"/>
        <w:autoSpaceDN w:val="0"/>
        <w:spacing w:after="0" w:line="240" w:lineRule="auto"/>
        <w:ind w:firstLine="426"/>
        <w:jc w:val="both"/>
        <w:rPr>
          <w:rFonts w:ascii="Times New Roman" w:eastAsia="Times New Roman" w:hAnsi="Times New Roman" w:cs="Times New Roman"/>
          <w:spacing w:val="-4"/>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.17.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7E2AABEB" w14:textId="521563E3"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z w:val="24"/>
          <w:szCs w:val="24"/>
          <w:lang w:eastAsia="ru-RU"/>
        </w:rPr>
        <w:t>5.</w:t>
      </w:r>
      <w:r w:rsidR="00D674B2">
        <w:rPr>
          <w:rFonts w:ascii="Times New Roman" w:eastAsia="Times New Roman" w:hAnsi="Times New Roman" w:cs="Times New Roman"/>
          <w:sz w:val="24"/>
          <w:szCs w:val="24"/>
          <w:lang w:eastAsia="ru-RU"/>
        </w:rPr>
        <w:t>2</w:t>
      </w:r>
      <w:r w:rsidRPr="00491C32">
        <w:rPr>
          <w:rFonts w:ascii="Times New Roman" w:eastAsia="Times New Roman" w:hAnsi="Times New Roman" w:cs="Times New Roman"/>
          <w:sz w:val="24"/>
          <w:szCs w:val="24"/>
          <w:lang w:eastAsia="ru-RU"/>
        </w:rPr>
        <w:t xml:space="preserve">.18. Виконувати </w:t>
      </w:r>
      <w:r w:rsidRPr="00491C32">
        <w:rPr>
          <w:rFonts w:ascii="Times New Roman" w:eastAsia="Times New Roman" w:hAnsi="Times New Roman" w:cs="Times New Roman"/>
          <w:spacing w:val="1"/>
          <w:sz w:val="24"/>
          <w:szCs w:val="24"/>
          <w:lang w:eastAsia="ru-RU"/>
        </w:rPr>
        <w:t xml:space="preserve">свої зобов’язання за цим Договором належно, сприяючи іншій </w:t>
      </w:r>
      <w:r w:rsidRPr="00491C32">
        <w:rPr>
          <w:rFonts w:ascii="Times New Roman" w:eastAsia="Times New Roman" w:hAnsi="Times New Roman" w:cs="Times New Roman"/>
          <w:spacing w:val="2"/>
          <w:sz w:val="24"/>
          <w:szCs w:val="24"/>
          <w:lang w:eastAsia="ru-RU"/>
        </w:rPr>
        <w:t>Стороні у виконанні її обов’язків.</w:t>
      </w:r>
    </w:p>
    <w:p w14:paraId="46126436"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p>
    <w:p w14:paraId="4A9B3F9D"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Умови страхування ризиків випадкового знищення або</w:t>
      </w:r>
    </w:p>
    <w:p w14:paraId="40E43543" w14:textId="77777777" w:rsidR="00491C32" w:rsidRPr="00491C32" w:rsidRDefault="00491C32" w:rsidP="00491C32">
      <w:pPr>
        <w:autoSpaceDE w:val="0"/>
        <w:autoSpaceDN w:val="0"/>
        <w:spacing w:after="0" w:line="240" w:lineRule="auto"/>
        <w:ind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пошкодження результатів надання послуг з виконання поточного ремонту</w:t>
      </w:r>
    </w:p>
    <w:p w14:paraId="0DDC3345" w14:textId="77777777" w:rsidR="00491C32" w:rsidRPr="00491C32" w:rsidRDefault="00491C32" w:rsidP="00491C32">
      <w:pPr>
        <w:tabs>
          <w:tab w:val="left" w:pos="627"/>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lastRenderedPageBreak/>
        <w:t>6.1. Ризик випадкового знищення або пошкодження Об’єкта до його прийняття Замовником несе Виконавець, крім випадків, коли це сталося внаслідок обставин, що залежали від Замовника.</w:t>
      </w:r>
    </w:p>
    <w:p w14:paraId="53A78F12" w14:textId="77777777" w:rsidR="00491C32" w:rsidRPr="00491C32" w:rsidRDefault="00491C32" w:rsidP="00491C32">
      <w:pPr>
        <w:tabs>
          <w:tab w:val="left" w:pos="627"/>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6.2. Сторони зобов’язані вживати необхідних заходів для недопущення випадкового знищення або пошкодження Об’єкта.</w:t>
      </w:r>
    </w:p>
    <w:p w14:paraId="5E28776F"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6.3. Виконавець зобов’язаний вжити заходів для запобігання знищенню або пошкодження об’єкта будівництва на термін надання послуг з виконання поточного ремонту.</w:t>
      </w:r>
    </w:p>
    <w:p w14:paraId="517ACB9E"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z w:val="24"/>
          <w:szCs w:val="24"/>
          <w:lang w:eastAsia="ru-RU"/>
        </w:rPr>
        <w:t xml:space="preserve">6.4. Сторони погодили, що страхування ризиків </w:t>
      </w:r>
      <w:r w:rsidRPr="00491C32">
        <w:rPr>
          <w:rFonts w:ascii="Times New Roman" w:eastAsia="Times New Roman" w:hAnsi="Times New Roman" w:cs="Times New Roman"/>
          <w:spacing w:val="-2"/>
          <w:sz w:val="24"/>
          <w:szCs w:val="24"/>
          <w:lang w:eastAsia="ru-RU"/>
        </w:rPr>
        <w:t xml:space="preserve">випадкового знищення чи пошкодження результатів робіт здійснюється Виконавцем, за умови погодження такої необхідності із Замовником. </w:t>
      </w:r>
    </w:p>
    <w:p w14:paraId="6EE2549F"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7BD54B00"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Порядок забезпечення робіт ресурсами та послугами</w:t>
      </w:r>
    </w:p>
    <w:p w14:paraId="40AB26E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Забезпечення робіт матеріальними та іншими ресурсами, необхідними для виконання робіт, здійснює Виконавець, який відповідає за їх збереження, якість і відповідність проектній документації, умовам Договору. Виконавець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Виконавець самостійно (без залучення Замовника) відповідає за неналежну якість наданих ним матеріалів і устаткування. </w:t>
      </w:r>
    </w:p>
    <w:p w14:paraId="0101298B"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У випадках, передбачених законодавством України, Виконавець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Виконавець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Виконавцем при наданні послуг на виконання робіт, передбачених Договором. У разі ненадання або відмови від надання Виконавцем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Виконавцем при наданні послуг на виконання робіт, передбачених Договором, Замовник має право видати Виконавцю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Виконавцем вказаних документів. При цьому Виконавець не звільняється від відповідальності за порушення строків виконання робіт, передбачених Договором. У разі якщо Замовнику стане відомо, що Виконавцем виконано послуги за виконання робіт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Виконавця за своїм вибором:</w:t>
      </w:r>
    </w:p>
    <w:p w14:paraId="24A36C00"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14:paraId="2C72FFD0"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2) або стягнення з Виконавця витрат, пов’язаних із виконанням робіт, вказаних в підпункті 1) цього пункту.</w:t>
      </w:r>
    </w:p>
    <w:p w14:paraId="52CC9C4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Замовник виключно за попереднім письмовим погодженням із Виконавцем може надавати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14:paraId="0E950DFB"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14:paraId="07460372"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Протягом 3 (трьох)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робіт, здійснює Замовник. </w:t>
      </w:r>
    </w:p>
    <w:p w14:paraId="23FED4CD"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023692A5"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lastRenderedPageBreak/>
        <w:t>Порядок залучення ТРЕТІХ ОСІБ</w:t>
      </w:r>
    </w:p>
    <w:p w14:paraId="02A47313"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Виконавець має право залучати до виконання робіт третіх осіб на умовах Договору, залишаючись відповідальним перед Замовником за результат їхньої послуги за виконання робіт. Виконавець зобов’язаний залучити третіх осіб на виконання тих видів робіт, на які у Виконавця відсутня ліцензія/дозвільні документи.</w:t>
      </w:r>
    </w:p>
    <w:p w14:paraId="79DF5D0B"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Особи, що залучаються до виконання робіт, повинні відповідати таким вимогам:</w:t>
      </w:r>
    </w:p>
    <w:p w14:paraId="0901683B"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мати ліцензію (дозвіл) на виконання робіт, якщо така вимога передбачена нормативними документами; </w:t>
      </w:r>
    </w:p>
    <w:p w14:paraId="16084760"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мати фахівців з досвідом виконання аналогічних робіт;</w:t>
      </w:r>
    </w:p>
    <w:p w14:paraId="56A6DA3B"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мати ресурси (матеріальні, технічні, фінансові), достатні для виконання робіт, тощо.</w:t>
      </w:r>
    </w:p>
    <w:p w14:paraId="5A0EF7A7"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z w:val="24"/>
          <w:szCs w:val="24"/>
          <w:lang w:eastAsia="ru-RU"/>
        </w:rPr>
        <w:t>Виконавець при укладенні договорів із третіх осіб покладає на залучені такі організації зобов’язання щодо дотримання ними при виконанні робіт</w:t>
      </w:r>
      <w:r w:rsidRPr="00491C32">
        <w:rPr>
          <w:rFonts w:ascii="Times New Roman" w:eastAsia="Times New Roman" w:hAnsi="Times New Roman" w:cs="Times New Roman"/>
          <w:spacing w:val="1"/>
          <w:sz w:val="24"/>
          <w:szCs w:val="24"/>
          <w:lang w:eastAsia="ru-RU"/>
        </w:rPr>
        <w:t xml:space="preserve"> чинних в Україні </w:t>
      </w:r>
      <w:r w:rsidRPr="00491C32">
        <w:rPr>
          <w:rFonts w:ascii="Times New Roman" w:eastAsia="Times New Roman" w:hAnsi="Times New Roman" w:cs="Times New Roman"/>
          <w:sz w:val="24"/>
          <w:szCs w:val="24"/>
          <w:lang w:eastAsia="ru-RU"/>
        </w:rPr>
        <w:t>нормативно-правових актів з охорони праці, екологічних, санітарних,</w:t>
      </w:r>
      <w:r w:rsidRPr="00491C32">
        <w:rPr>
          <w:rFonts w:ascii="Times New Roman" w:eastAsia="Times New Roman" w:hAnsi="Times New Roman" w:cs="Times New Roman"/>
          <w:spacing w:val="1"/>
          <w:sz w:val="24"/>
          <w:szCs w:val="24"/>
          <w:lang w:eastAsia="ru-RU"/>
        </w:rPr>
        <w:t xml:space="preserve"> протипожежних</w:t>
      </w:r>
      <w:r w:rsidRPr="00491C32">
        <w:rPr>
          <w:rFonts w:ascii="Times New Roman" w:eastAsia="Times New Roman" w:hAnsi="Times New Roman" w:cs="Times New Roman"/>
          <w:sz w:val="24"/>
          <w:szCs w:val="24"/>
          <w:lang w:eastAsia="ru-RU"/>
        </w:rPr>
        <w:t xml:space="preserve"> правил, інших вимог законодавства</w:t>
      </w:r>
      <w:r w:rsidRPr="00491C32">
        <w:rPr>
          <w:rFonts w:ascii="Times New Roman" w:eastAsia="Times New Roman" w:hAnsi="Times New Roman" w:cs="Times New Roman"/>
          <w:spacing w:val="1"/>
          <w:sz w:val="24"/>
          <w:szCs w:val="24"/>
          <w:lang w:eastAsia="ru-RU"/>
        </w:rPr>
        <w:t>, а також відповідальність за порушення субпідрядними організаціями вимог цих нормативно-правових актів, правил тощо.</w:t>
      </w:r>
      <w:r w:rsidRPr="00491C32">
        <w:rPr>
          <w:rFonts w:ascii="Times New Roman" w:eastAsia="Times New Roman" w:hAnsi="Times New Roman" w:cs="Times New Roman"/>
          <w:spacing w:val="2"/>
          <w:sz w:val="24"/>
          <w:szCs w:val="24"/>
          <w:lang w:eastAsia="ru-RU"/>
        </w:rPr>
        <w:t xml:space="preserve"> При виконанні робіт </w:t>
      </w:r>
      <w:r w:rsidRPr="00491C32">
        <w:rPr>
          <w:rFonts w:ascii="Times New Roman" w:eastAsia="Times New Roman" w:hAnsi="Times New Roman" w:cs="Times New Roman"/>
          <w:sz w:val="24"/>
          <w:szCs w:val="24"/>
          <w:lang w:eastAsia="ru-RU"/>
        </w:rPr>
        <w:t>залученими особами</w:t>
      </w:r>
      <w:r w:rsidRPr="00491C32">
        <w:rPr>
          <w:rFonts w:ascii="Times New Roman" w:eastAsia="Times New Roman" w:hAnsi="Times New Roman" w:cs="Times New Roman"/>
          <w:spacing w:val="2"/>
          <w:sz w:val="24"/>
          <w:szCs w:val="24"/>
          <w:lang w:eastAsia="ru-RU"/>
        </w:rPr>
        <w:t xml:space="preserve"> не можуть використовуватися матеріальні ресурси, та виконуватися послуги на виконання робіт, які виконуються </w:t>
      </w:r>
      <w:r w:rsidRPr="00491C32">
        <w:rPr>
          <w:rFonts w:ascii="Times New Roman" w:eastAsia="Times New Roman" w:hAnsi="Times New Roman" w:cs="Times New Roman"/>
          <w:sz w:val="24"/>
          <w:szCs w:val="24"/>
          <w:lang w:eastAsia="ru-RU"/>
        </w:rPr>
        <w:t>третіми особами</w:t>
      </w:r>
      <w:r w:rsidRPr="00491C32">
        <w:rPr>
          <w:rFonts w:ascii="Times New Roman" w:eastAsia="Times New Roman" w:hAnsi="Times New Roman" w:cs="Times New Roman"/>
          <w:spacing w:val="2"/>
          <w:sz w:val="24"/>
          <w:szCs w:val="24"/>
          <w:lang w:eastAsia="ru-RU"/>
        </w:rPr>
        <w:t xml:space="preserve">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0B3FA2EE"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p>
    <w:p w14:paraId="235A2F19"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організаціЯ надання послуг з виконання поточного ремонту</w:t>
      </w:r>
    </w:p>
    <w:p w14:paraId="55CD931E"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Виконавець зобов’язаний забезпечити надання послуг з виконання поточного ремонту згідно з календарним графіком виконання робіт (Додаток №2).</w:t>
      </w:r>
    </w:p>
    <w:p w14:paraId="4A91D936"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зобов’язаний повідомляти Замовника у випадку, якщо сповільнення надання послуг на виконання робіт порівняно з графіком буде становити більше 5 (п’яти) календарних днів. Якщо порушення строків виконання робіт </w:t>
      </w:r>
      <w:proofErr w:type="spellStart"/>
      <w:r w:rsidRPr="00491C32">
        <w:rPr>
          <w:rFonts w:ascii="Times New Roman" w:eastAsia="Times New Roman" w:hAnsi="Times New Roman" w:cs="Times New Roman"/>
          <w:sz w:val="24"/>
          <w:szCs w:val="24"/>
          <w:lang w:eastAsia="ru-RU"/>
        </w:rPr>
        <w:t>виникло</w:t>
      </w:r>
      <w:proofErr w:type="spellEnd"/>
      <w:r w:rsidRPr="00491C32">
        <w:rPr>
          <w:rFonts w:ascii="Times New Roman" w:eastAsia="Times New Roman" w:hAnsi="Times New Roman" w:cs="Times New Roman"/>
          <w:sz w:val="24"/>
          <w:szCs w:val="24"/>
          <w:lang w:eastAsia="ru-RU"/>
        </w:rPr>
        <w:t xml:space="preserve"> з вини Виконавця, останній одночасно із уточненням календарного графіка надання послуг з виконання поточного ремонту зобов’язаний розробити заходи з усунення затримання надання послуг з виконання поточного ремонту. </w:t>
      </w:r>
    </w:p>
    <w:p w14:paraId="5846DB5C"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днів з дня одержання повідомлення від Виконавця надає йому відповідь про прийняті ним рішення щодо усунення зазначених обставин. </w:t>
      </w:r>
    </w:p>
    <w:p w14:paraId="315A4418"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На письмовий запит Замовника Виконавець зобов’язаний протягом 2 (двох) робочих днів від дати отримання запиту письмово надати Замовнику інформацію про:</w:t>
      </w:r>
    </w:p>
    <w:p w14:paraId="6EF3273B"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хід виконання робіт, у тому числі про відхилення від графіка їх виконання (причини, заходи щодо усунення відхилення тощо);</w:t>
      </w:r>
    </w:p>
    <w:p w14:paraId="0134EC76"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забезпечення виконання робіт матеріальними ресурсами;</w:t>
      </w:r>
    </w:p>
    <w:p w14:paraId="66601F3D"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залучення до надання послуг на виконання робіт робочої сили та третіх осіб;</w:t>
      </w:r>
    </w:p>
    <w:p w14:paraId="109B6618"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результати здійснення контролю за якістю виконуваних робіт, матеріальних ресурсів.</w:t>
      </w:r>
    </w:p>
    <w:p w14:paraId="34A85A1F"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Обсяг інформації повинен бути достатнім для аналізу стану надання послуг з виконання аварійного поточного ремонту, виявлення наявних проблем, прийняття Замовником необхідних для їх усунення заходів.</w:t>
      </w:r>
    </w:p>
    <w:p w14:paraId="399621F7"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 xml:space="preserve">Сторони протягом 2 (двох) днів від дати підписання Договору письмово повідомлять одна одну про осіб, які представлятимуть відповідно Замовника і Виконавця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w:t>
      </w:r>
      <w:proofErr w:type="spellStart"/>
      <w:r w:rsidRPr="00491C32">
        <w:rPr>
          <w:rFonts w:ascii="Times New Roman" w:eastAsia="Times New Roman" w:hAnsi="Times New Roman" w:cs="Times New Roman"/>
          <w:spacing w:val="1"/>
          <w:sz w:val="24"/>
          <w:szCs w:val="24"/>
          <w:lang w:eastAsia="ru-RU"/>
        </w:rPr>
        <w:t>нададуть</w:t>
      </w:r>
      <w:proofErr w:type="spellEnd"/>
      <w:r w:rsidRPr="00491C32">
        <w:rPr>
          <w:rFonts w:ascii="Times New Roman" w:eastAsia="Times New Roman" w:hAnsi="Times New Roman" w:cs="Times New Roman"/>
          <w:spacing w:val="1"/>
          <w:sz w:val="24"/>
          <w:szCs w:val="24"/>
          <w:lang w:eastAsia="ru-RU"/>
        </w:rPr>
        <w:t xml:space="preserve">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w:t>
      </w:r>
      <w:r w:rsidRPr="00491C32">
        <w:rPr>
          <w:rFonts w:ascii="Times New Roman" w:eastAsia="Times New Roman" w:hAnsi="Times New Roman" w:cs="Times New Roman"/>
          <w:spacing w:val="1"/>
          <w:sz w:val="24"/>
          <w:szCs w:val="24"/>
          <w:lang w:eastAsia="ru-RU"/>
        </w:rPr>
        <w:lastRenderedPageBreak/>
        <w:t>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491C32">
        <w:rPr>
          <w:rFonts w:ascii="Times New Roman" w:eastAsia="Times New Roman" w:hAnsi="Times New Roman" w:cs="Times New Roman"/>
          <w:sz w:val="24"/>
          <w:szCs w:val="24"/>
          <w:lang w:eastAsia="ru-RU"/>
        </w:rPr>
        <w:t xml:space="preserve"> вчиняти всі інші дії, спрямовані на реалізацію функцій, повноважень та зобов’язань Сторони, що передбачені цим Договором</w:t>
      </w:r>
      <w:r w:rsidRPr="00491C32">
        <w:rPr>
          <w:rFonts w:ascii="Times New Roman" w:eastAsia="Times New Roman" w:hAnsi="Times New Roman" w:cs="Times New Roman"/>
          <w:spacing w:val="1"/>
          <w:sz w:val="24"/>
          <w:szCs w:val="24"/>
          <w:lang w:eastAsia="ru-RU"/>
        </w:rPr>
        <w:t>.</w:t>
      </w:r>
    </w:p>
    <w:p w14:paraId="4FA1DE3E"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 xml:space="preserve">Представники </w:t>
      </w:r>
      <w:r w:rsidRPr="00491C32">
        <w:rPr>
          <w:rFonts w:ascii="Times New Roman" w:eastAsia="Times New Roman" w:hAnsi="Times New Roman" w:cs="Times New Roman"/>
          <w:spacing w:val="2"/>
          <w:sz w:val="24"/>
          <w:szCs w:val="24"/>
          <w:lang w:eastAsia="ru-RU"/>
        </w:rPr>
        <w:t xml:space="preserve">Замовника і Виконавця </w:t>
      </w:r>
      <w:r w:rsidRPr="00491C32">
        <w:rPr>
          <w:rFonts w:ascii="Times New Roman" w:eastAsia="Times New Roman" w:hAnsi="Times New Roman" w:cs="Times New Roman"/>
          <w:spacing w:val="1"/>
          <w:sz w:val="24"/>
          <w:szCs w:val="24"/>
          <w:lang w:eastAsia="ru-RU"/>
        </w:rPr>
        <w:t>(особи,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0FD7BE61" w14:textId="77777777" w:rsidR="00491C32" w:rsidRPr="00491C32" w:rsidRDefault="00491C32" w:rsidP="00491C32">
      <w:pPr>
        <w:widowControl w:val="0"/>
        <w:numPr>
          <w:ilvl w:val="1"/>
          <w:numId w:val="34"/>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pacing w:val="-8"/>
          <w:sz w:val="24"/>
          <w:szCs w:val="24"/>
          <w:u w:val="single"/>
          <w:lang w:eastAsia="ru-RU"/>
        </w:rPr>
      </w:pPr>
      <w:r w:rsidRPr="00491C32">
        <w:rPr>
          <w:rFonts w:ascii="Times New Roman" w:eastAsia="Times New Roman" w:hAnsi="Times New Roman" w:cs="Times New Roman"/>
          <w:spacing w:val="-1"/>
          <w:sz w:val="24"/>
          <w:szCs w:val="24"/>
          <w:u w:val="single"/>
          <w:lang w:eastAsia="ru-RU"/>
        </w:rPr>
        <w:t xml:space="preserve">Персонал Виконавця: </w:t>
      </w:r>
    </w:p>
    <w:p w14:paraId="62AF3826" w14:textId="77777777" w:rsidR="00491C32" w:rsidRPr="00491C32" w:rsidRDefault="00491C32" w:rsidP="00491C32">
      <w:pPr>
        <w:widowControl w:val="0"/>
        <w:numPr>
          <w:ilvl w:val="2"/>
          <w:numId w:val="34"/>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3 метою виконання своїх зобов’язань, передбачених умовами Договору, Виконавець</w:t>
      </w:r>
      <w:r w:rsidRPr="00491C32">
        <w:rPr>
          <w:rFonts w:ascii="Times New Roman" w:eastAsia="Times New Roman" w:hAnsi="Times New Roman" w:cs="Times New Roman"/>
          <w:spacing w:val="-2"/>
          <w:sz w:val="24"/>
          <w:szCs w:val="24"/>
          <w:lang w:eastAsia="ru-RU"/>
        </w:rPr>
        <w:t xml:space="preserve"> залучить для </w:t>
      </w:r>
      <w:r w:rsidRPr="00491C32">
        <w:rPr>
          <w:rFonts w:ascii="Times New Roman" w:eastAsia="Times New Roman" w:hAnsi="Times New Roman" w:cs="Times New Roman"/>
          <w:sz w:val="24"/>
          <w:szCs w:val="24"/>
          <w:lang w:eastAsia="ru-RU"/>
        </w:rPr>
        <w:t>надання послуг з виконання аварійного поточного ремонту</w:t>
      </w:r>
      <w:r w:rsidRPr="00491C32">
        <w:rPr>
          <w:rFonts w:ascii="Times New Roman" w:eastAsia="Times New Roman" w:hAnsi="Times New Roman" w:cs="Times New Roman"/>
          <w:spacing w:val="-2"/>
          <w:sz w:val="24"/>
          <w:szCs w:val="24"/>
          <w:lang w:eastAsia="ru-RU"/>
        </w:rPr>
        <w:t xml:space="preserve">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14:paraId="7709EA62" w14:textId="77777777" w:rsidR="00491C32" w:rsidRPr="00491C32" w:rsidRDefault="00491C32" w:rsidP="00491C32">
      <w:pPr>
        <w:widowControl w:val="0"/>
        <w:numPr>
          <w:ilvl w:val="2"/>
          <w:numId w:val="34"/>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1"/>
          <w:sz w:val="24"/>
          <w:szCs w:val="24"/>
          <w:lang w:eastAsia="ru-RU"/>
        </w:rPr>
        <w:t xml:space="preserve">Збір і перевезення персоналу </w:t>
      </w:r>
      <w:r w:rsidRPr="00491C32">
        <w:rPr>
          <w:rFonts w:ascii="Times New Roman" w:eastAsia="Times New Roman" w:hAnsi="Times New Roman" w:cs="Times New Roman"/>
          <w:sz w:val="24"/>
          <w:szCs w:val="24"/>
          <w:lang w:eastAsia="ru-RU"/>
        </w:rPr>
        <w:t>Виконавця</w:t>
      </w:r>
      <w:r w:rsidRPr="00491C32">
        <w:rPr>
          <w:rFonts w:ascii="Times New Roman" w:eastAsia="Times New Roman" w:hAnsi="Times New Roman" w:cs="Times New Roman"/>
          <w:spacing w:val="-1"/>
          <w:sz w:val="24"/>
          <w:szCs w:val="24"/>
          <w:lang w:eastAsia="ru-RU"/>
        </w:rPr>
        <w:t xml:space="preserve">, в тому числі забезпечення </w:t>
      </w:r>
      <w:r w:rsidRPr="00491C32">
        <w:rPr>
          <w:rFonts w:ascii="Times New Roman" w:eastAsia="Times New Roman" w:hAnsi="Times New Roman" w:cs="Times New Roman"/>
          <w:spacing w:val="-2"/>
          <w:sz w:val="24"/>
          <w:szCs w:val="24"/>
          <w:lang w:eastAsia="ru-RU"/>
        </w:rPr>
        <w:t xml:space="preserve">необхідних транспортних засобів, </w:t>
      </w:r>
      <w:r w:rsidRPr="00491C32">
        <w:rPr>
          <w:rFonts w:ascii="Times New Roman" w:eastAsia="Times New Roman" w:hAnsi="Times New Roman" w:cs="Times New Roman"/>
          <w:spacing w:val="1"/>
          <w:sz w:val="24"/>
          <w:szCs w:val="24"/>
          <w:lang w:eastAsia="ru-RU"/>
        </w:rPr>
        <w:t>матеріальне забезпечення (харчування, засоби побуту, санітарні умови тощо) персоналу</w:t>
      </w:r>
      <w:r w:rsidRPr="00491C32">
        <w:rPr>
          <w:rFonts w:ascii="Times New Roman" w:eastAsia="Times New Roman" w:hAnsi="Times New Roman" w:cs="Times New Roman"/>
          <w:sz w:val="24"/>
          <w:szCs w:val="24"/>
          <w:lang w:eastAsia="ru-RU"/>
        </w:rPr>
        <w:t xml:space="preserve"> Виконавця </w:t>
      </w:r>
      <w:r w:rsidRPr="00491C32">
        <w:rPr>
          <w:rFonts w:ascii="Times New Roman" w:eastAsia="Times New Roman" w:hAnsi="Times New Roman" w:cs="Times New Roman"/>
          <w:spacing w:val="-2"/>
          <w:sz w:val="24"/>
          <w:szCs w:val="24"/>
          <w:lang w:eastAsia="ru-RU"/>
        </w:rPr>
        <w:t xml:space="preserve">є обов’язком останнього і здійснюється за його </w:t>
      </w:r>
      <w:r w:rsidRPr="00491C32">
        <w:rPr>
          <w:rFonts w:ascii="Times New Roman" w:eastAsia="Times New Roman" w:hAnsi="Times New Roman" w:cs="Times New Roman"/>
          <w:spacing w:val="-4"/>
          <w:sz w:val="24"/>
          <w:szCs w:val="24"/>
          <w:lang w:eastAsia="ru-RU"/>
        </w:rPr>
        <w:t>рахунок.</w:t>
      </w:r>
    </w:p>
    <w:p w14:paraId="5271B6F9" w14:textId="77777777" w:rsidR="00491C32" w:rsidRPr="00491C32" w:rsidRDefault="00491C32" w:rsidP="00491C32">
      <w:pPr>
        <w:widowControl w:val="0"/>
        <w:numPr>
          <w:ilvl w:val="1"/>
          <w:numId w:val="34"/>
        </w:numPr>
        <w:autoSpaceDE w:val="0"/>
        <w:autoSpaceDN w:val="0"/>
        <w:adjustRightInd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Виконавець не може використовувати матеріальні ресурси та не може виконувати послуги за виконання робіт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14:paraId="6F855495" w14:textId="77777777" w:rsidR="00491C32" w:rsidRPr="00491C32" w:rsidRDefault="00491C32" w:rsidP="00491C32">
      <w:pPr>
        <w:widowControl w:val="0"/>
        <w:numPr>
          <w:ilvl w:val="1"/>
          <w:numId w:val="34"/>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bCs/>
          <w:sz w:val="24"/>
          <w:szCs w:val="24"/>
          <w:lang w:eastAsia="ru-RU"/>
        </w:rPr>
        <w:t xml:space="preserve">Виконавець </w:t>
      </w:r>
      <w:r w:rsidRPr="00491C32">
        <w:rPr>
          <w:rFonts w:ascii="Times New Roman" w:eastAsia="Times New Roman" w:hAnsi="Times New Roman" w:cs="Times New Roman"/>
          <w:sz w:val="24"/>
          <w:szCs w:val="24"/>
          <w:lang w:eastAsia="ru-RU"/>
        </w:rPr>
        <w:t xml:space="preserve">відповідає за дотримання </w:t>
      </w:r>
      <w:r w:rsidRPr="00491C32">
        <w:rPr>
          <w:rFonts w:ascii="Times New Roman" w:eastAsia="Times New Roman" w:hAnsi="Times New Roman" w:cs="Times New Roman"/>
          <w:bCs/>
          <w:sz w:val="24"/>
          <w:szCs w:val="24"/>
          <w:lang w:eastAsia="ru-RU"/>
        </w:rPr>
        <w:t xml:space="preserve">при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bCs/>
          <w:sz w:val="24"/>
          <w:szCs w:val="24"/>
          <w:lang w:eastAsia="ru-RU"/>
        </w:rPr>
        <w:t xml:space="preserve"> робіт, передбачених цим Договором, </w:t>
      </w:r>
      <w:r w:rsidRPr="00491C32">
        <w:rPr>
          <w:rFonts w:ascii="Times New Roman" w:eastAsia="Times New Roman" w:hAnsi="Times New Roman" w:cs="Times New Roman"/>
          <w:spacing w:val="1"/>
          <w:sz w:val="24"/>
          <w:szCs w:val="24"/>
          <w:lang w:eastAsia="ru-RU"/>
        </w:rPr>
        <w:t xml:space="preserve">чинних в Україні </w:t>
      </w:r>
      <w:r w:rsidRPr="00491C32">
        <w:rPr>
          <w:rFonts w:ascii="Times New Roman" w:eastAsia="Times New Roman" w:hAnsi="Times New Roman" w:cs="Times New Roman"/>
          <w:sz w:val="24"/>
          <w:szCs w:val="24"/>
          <w:lang w:eastAsia="ru-RU"/>
        </w:rPr>
        <w:t xml:space="preserve">нормативно-правових актів з охорони праці, екологічних, санітарних, </w:t>
      </w:r>
      <w:r w:rsidRPr="00491C32">
        <w:rPr>
          <w:rFonts w:ascii="Times New Roman" w:eastAsia="Times New Roman" w:hAnsi="Times New Roman" w:cs="Times New Roman"/>
          <w:spacing w:val="1"/>
          <w:sz w:val="24"/>
          <w:szCs w:val="24"/>
          <w:lang w:eastAsia="ru-RU"/>
        </w:rPr>
        <w:t>протипожежних</w:t>
      </w:r>
      <w:r w:rsidRPr="00491C32">
        <w:rPr>
          <w:rFonts w:ascii="Times New Roman" w:eastAsia="Times New Roman" w:hAnsi="Times New Roman" w:cs="Times New Roman"/>
          <w:sz w:val="24"/>
          <w:szCs w:val="24"/>
          <w:lang w:eastAsia="ru-RU"/>
        </w:rPr>
        <w:t xml:space="preserve"> правил, інших вимог законодавства; </w:t>
      </w:r>
      <w:r w:rsidRPr="00491C32">
        <w:rPr>
          <w:rFonts w:ascii="Times New Roman" w:eastAsia="Times New Roman" w:hAnsi="Times New Roman" w:cs="Times New Roman"/>
          <w:bCs/>
          <w:sz w:val="24"/>
          <w:szCs w:val="24"/>
          <w:lang w:eastAsia="ru-RU"/>
        </w:rPr>
        <w:t xml:space="preserve">за дотримання належного протипожежного, санітарного і технічного стану місця виконання робіт, прилеглих площ (територій). Виконавець відповідає за нещасні випадки під час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bCs/>
          <w:sz w:val="24"/>
          <w:szCs w:val="24"/>
          <w:lang w:eastAsia="ru-RU"/>
        </w:rPr>
        <w:t xml:space="preserve"> робіт за цим Договором, а також за </w:t>
      </w:r>
      <w:r w:rsidRPr="00491C32">
        <w:rPr>
          <w:rFonts w:ascii="Times New Roman" w:eastAsia="Times New Roman" w:hAnsi="Times New Roman" w:cs="Times New Roman"/>
          <w:sz w:val="24"/>
          <w:szCs w:val="24"/>
          <w:lang w:eastAsia="ru-RU"/>
        </w:rPr>
        <w:t>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491C32">
        <w:rPr>
          <w:rFonts w:ascii="Times New Roman" w:eastAsia="Times New Roman" w:hAnsi="Times New Roman" w:cs="Times New Roman"/>
          <w:spacing w:val="-1"/>
          <w:sz w:val="24"/>
          <w:szCs w:val="24"/>
          <w:lang w:eastAsia="ru-RU"/>
        </w:rPr>
        <w:t>, відшкодовується Виконавцем та/або залученою субпідрядною організацією відповідно до чинного законодавства.</w:t>
      </w:r>
    </w:p>
    <w:p w14:paraId="690AC812"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зобов’язаний письмово повідомляти Замовника про перевірки органів державної влади </w:t>
      </w:r>
      <w:r w:rsidRPr="00491C32">
        <w:rPr>
          <w:rFonts w:ascii="Times New Roman" w:eastAsia="Times New Roman" w:hAnsi="Times New Roman" w:cs="Times New Roman"/>
          <w:spacing w:val="-1"/>
          <w:sz w:val="24"/>
          <w:szCs w:val="24"/>
          <w:lang w:eastAsia="ru-RU"/>
        </w:rPr>
        <w:t>та/або</w:t>
      </w:r>
      <w:r w:rsidRPr="00491C32">
        <w:rPr>
          <w:rFonts w:ascii="Times New Roman" w:eastAsia="Times New Roman" w:hAnsi="Times New Roman" w:cs="Times New Roman"/>
          <w:sz w:val="24"/>
          <w:szCs w:val="24"/>
          <w:lang w:eastAsia="ru-RU"/>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14:paraId="5DAA42C3" w14:textId="77777777" w:rsidR="00491C32" w:rsidRPr="00491C32" w:rsidRDefault="00491C32" w:rsidP="00491C32">
      <w:pPr>
        <w:autoSpaceDE w:val="0"/>
        <w:autoSpaceDN w:val="0"/>
        <w:spacing w:after="0" w:line="240" w:lineRule="auto"/>
        <w:ind w:firstLine="426"/>
        <w:outlineLvl w:val="0"/>
        <w:rPr>
          <w:rFonts w:ascii="Times New Roman" w:eastAsia="Times New Roman" w:hAnsi="Times New Roman" w:cs="Times New Roman"/>
          <w:b/>
          <w:caps/>
          <w:sz w:val="24"/>
          <w:szCs w:val="24"/>
          <w:lang w:eastAsia="ru-RU"/>
        </w:rPr>
      </w:pPr>
    </w:p>
    <w:p w14:paraId="67D02614"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 xml:space="preserve">контролЬ за якістю </w:t>
      </w:r>
      <w:r w:rsidRPr="00491C32">
        <w:rPr>
          <w:rFonts w:ascii="Times New Roman" w:eastAsia="Times New Roman" w:hAnsi="Times New Roman" w:cs="Times New Roman"/>
          <w:b/>
          <w:sz w:val="24"/>
          <w:szCs w:val="24"/>
          <w:lang w:eastAsia="ru-RU"/>
        </w:rPr>
        <w:t>НАДАННЯ ПОСЛУГ З ВИКОНАННЯ ПОТОЧНОГО РЕМОНТУ</w:t>
      </w:r>
      <w:r w:rsidRPr="00491C32">
        <w:rPr>
          <w:rFonts w:ascii="Times New Roman" w:eastAsia="Times New Roman" w:hAnsi="Times New Roman" w:cs="Times New Roman"/>
          <w:b/>
          <w:caps/>
          <w:sz w:val="24"/>
          <w:szCs w:val="24"/>
          <w:lang w:eastAsia="ru-RU"/>
        </w:rPr>
        <w:t xml:space="preserve"> і ресурсів</w:t>
      </w:r>
    </w:p>
    <w:p w14:paraId="3751B50B"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З метою забезпечення контролю за відповідністю надання послуг на виконання робіт, матеріальних ресурсів установленим вимогам Замовник може здійснювати нагляд за виконанням послуг аварійного поточного ремонту. </w:t>
      </w:r>
    </w:p>
    <w:p w14:paraId="549B306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 </w:t>
      </w:r>
    </w:p>
    <w:p w14:paraId="609D9FBC"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1"/>
          <w:sz w:val="24"/>
          <w:szCs w:val="24"/>
          <w:lang w:eastAsia="ru-RU"/>
        </w:rPr>
        <w:t xml:space="preserve">Представник Замовника </w:t>
      </w:r>
      <w:r w:rsidRPr="00491C32">
        <w:rPr>
          <w:rFonts w:ascii="Times New Roman" w:eastAsia="Times New Roman" w:hAnsi="Times New Roman" w:cs="Times New Roman"/>
          <w:spacing w:val="-1"/>
          <w:sz w:val="24"/>
          <w:szCs w:val="24"/>
          <w:lang w:eastAsia="ru-RU"/>
        </w:rPr>
        <w:t>та/або</w:t>
      </w:r>
      <w:r w:rsidRPr="00491C32">
        <w:rPr>
          <w:rFonts w:ascii="Times New Roman" w:eastAsia="Times New Roman" w:hAnsi="Times New Roman" w:cs="Times New Roman"/>
          <w:spacing w:val="1"/>
          <w:sz w:val="24"/>
          <w:szCs w:val="24"/>
          <w:lang w:eastAsia="ru-RU"/>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w:t>
      </w:r>
      <w:r w:rsidRPr="00491C32">
        <w:rPr>
          <w:rFonts w:ascii="Times New Roman" w:eastAsia="Times New Roman" w:hAnsi="Times New Roman" w:cs="Times New Roman"/>
          <w:sz w:val="24"/>
          <w:szCs w:val="24"/>
          <w:lang w:eastAsia="ru-RU"/>
        </w:rPr>
        <w:t xml:space="preserve">право безперешкодного доступу до всіх частин, етапів робіт на будівельному майданчику під час всього </w:t>
      </w:r>
      <w:r w:rsidRPr="00491C32">
        <w:rPr>
          <w:rFonts w:ascii="Times New Roman" w:eastAsia="Times New Roman" w:hAnsi="Times New Roman" w:cs="Times New Roman"/>
          <w:spacing w:val="1"/>
          <w:sz w:val="24"/>
          <w:szCs w:val="24"/>
          <w:lang w:eastAsia="ru-RU"/>
        </w:rPr>
        <w:t xml:space="preserve">періоду виконання робіт. </w:t>
      </w:r>
      <w:r w:rsidRPr="00491C32">
        <w:rPr>
          <w:rFonts w:ascii="Times New Roman" w:eastAsia="Times New Roman" w:hAnsi="Times New Roman" w:cs="Times New Roman"/>
          <w:sz w:val="24"/>
          <w:szCs w:val="24"/>
          <w:lang w:eastAsia="ru-RU"/>
        </w:rPr>
        <w:t>П</w:t>
      </w:r>
      <w:r w:rsidRPr="00491C32">
        <w:rPr>
          <w:rFonts w:ascii="Times New Roman" w:eastAsia="Times New Roman" w:hAnsi="Times New Roman" w:cs="Times New Roman"/>
          <w:spacing w:val="1"/>
          <w:sz w:val="24"/>
          <w:szCs w:val="24"/>
          <w:lang w:eastAsia="ru-RU"/>
        </w:rPr>
        <w:t xml:space="preserve">редставники Замовника </w:t>
      </w:r>
      <w:r w:rsidRPr="00491C32">
        <w:rPr>
          <w:rFonts w:ascii="Times New Roman" w:eastAsia="Times New Roman" w:hAnsi="Times New Roman" w:cs="Times New Roman"/>
          <w:spacing w:val="-1"/>
          <w:sz w:val="24"/>
          <w:szCs w:val="24"/>
          <w:lang w:eastAsia="ru-RU"/>
        </w:rPr>
        <w:t xml:space="preserve">та/або </w:t>
      </w:r>
      <w:r w:rsidRPr="00491C32">
        <w:rPr>
          <w:rFonts w:ascii="Times New Roman" w:eastAsia="Times New Roman" w:hAnsi="Times New Roman" w:cs="Times New Roman"/>
          <w:spacing w:val="1"/>
          <w:sz w:val="24"/>
          <w:szCs w:val="24"/>
          <w:lang w:eastAsia="ru-RU"/>
        </w:rPr>
        <w:t>іншої уповноваженої ним особи, в тому числі представників спеціалізованої інжинірингової організації мають право на</w:t>
      </w:r>
      <w:r w:rsidRPr="00491C32">
        <w:rPr>
          <w:rFonts w:ascii="Times New Roman" w:eastAsia="Times New Roman" w:hAnsi="Times New Roman" w:cs="Times New Roman"/>
          <w:sz w:val="24"/>
          <w:szCs w:val="24"/>
          <w:lang w:eastAsia="ru-RU"/>
        </w:rPr>
        <w:t>:</w:t>
      </w:r>
    </w:p>
    <w:p w14:paraId="1A05DCD8"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lastRenderedPageBreak/>
        <w:t xml:space="preserve">здійснення контролю за дотриманням Виконавцем проектно-кошторисної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14:paraId="6DF6135F"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проведення перевірок наявності у Виконавця (залучених третіх осіб) документів (дозволів, ліцензій, сертифікатів тощо), необхідних для виконання робіт; </w:t>
      </w:r>
    </w:p>
    <w:p w14:paraId="1452199A"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проведення перевірок ведення документації про виконання Договору;</w:t>
      </w:r>
    </w:p>
    <w:p w14:paraId="2CACE69D"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проведення перевірок виконання Виконавцем вказівок і приписів уповноважених державних органів;</w:t>
      </w:r>
    </w:p>
    <w:p w14:paraId="0017DB52"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інші повноваження, що випливають зі змісту обов’язків з технічного нагляду;</w:t>
      </w:r>
    </w:p>
    <w:p w14:paraId="2E459AC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2"/>
          <w:sz w:val="24"/>
          <w:szCs w:val="24"/>
          <w:lang w:eastAsia="ru-RU"/>
        </w:rPr>
        <w:t xml:space="preserve">Контроль за обсягами та якістю робіт (обладнання тощо), які підлягають прихованню. </w:t>
      </w:r>
    </w:p>
    <w:p w14:paraId="3F50854A"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z w:val="24"/>
          <w:szCs w:val="24"/>
          <w:lang w:eastAsia="ru-RU"/>
        </w:rPr>
        <w:t>Сторони зобов’язані складати акти на приховані послуги за виконання робіт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491C32">
        <w:rPr>
          <w:rFonts w:ascii="Times New Roman" w:eastAsia="Times New Roman" w:hAnsi="Times New Roman" w:cs="Times New Roman"/>
          <w:spacing w:val="2"/>
          <w:sz w:val="24"/>
          <w:szCs w:val="24"/>
          <w:lang w:eastAsia="ru-RU"/>
        </w:rPr>
        <w:t xml:space="preserve"> Жодні послуги за виконання робіт, що підлягають </w:t>
      </w:r>
      <w:r w:rsidRPr="00491C32">
        <w:rPr>
          <w:rFonts w:ascii="Times New Roman" w:eastAsia="Times New Roman" w:hAnsi="Times New Roman" w:cs="Times New Roman"/>
          <w:sz w:val="24"/>
          <w:szCs w:val="24"/>
          <w:lang w:eastAsia="ru-RU"/>
        </w:rPr>
        <w:t>прихованню</w:t>
      </w:r>
      <w:r w:rsidRPr="00491C32">
        <w:rPr>
          <w:rFonts w:ascii="Times New Roman" w:eastAsia="Times New Roman" w:hAnsi="Times New Roman" w:cs="Times New Roman"/>
          <w:spacing w:val="2"/>
          <w:sz w:val="24"/>
          <w:szCs w:val="24"/>
          <w:lang w:eastAsia="ru-RU"/>
        </w:rPr>
        <w:t xml:space="preserve">, не повинні бути приховані без письмової згоди </w:t>
      </w:r>
      <w:r w:rsidRPr="00491C32">
        <w:rPr>
          <w:rFonts w:ascii="Times New Roman" w:eastAsia="Times New Roman" w:hAnsi="Times New Roman" w:cs="Times New Roman"/>
          <w:spacing w:val="1"/>
          <w:sz w:val="24"/>
          <w:szCs w:val="24"/>
          <w:lang w:eastAsia="ru-RU"/>
        </w:rPr>
        <w:t xml:space="preserve">представника </w:t>
      </w:r>
      <w:r w:rsidRPr="00491C32">
        <w:rPr>
          <w:rFonts w:ascii="Times New Roman" w:eastAsia="Times New Roman" w:hAnsi="Times New Roman" w:cs="Times New Roman"/>
          <w:spacing w:val="2"/>
          <w:sz w:val="24"/>
          <w:szCs w:val="24"/>
          <w:lang w:eastAsia="ru-RU"/>
        </w:rPr>
        <w:t>Замовника,</w:t>
      </w:r>
      <w:r w:rsidRPr="00491C32">
        <w:rPr>
          <w:rFonts w:ascii="Times New Roman" w:eastAsia="Times New Roman" w:hAnsi="Times New Roman" w:cs="Times New Roman"/>
          <w:spacing w:val="1"/>
          <w:sz w:val="24"/>
          <w:szCs w:val="24"/>
          <w:lang w:eastAsia="ru-RU"/>
        </w:rPr>
        <w:t xml:space="preserve"> відображеної у акті.</w:t>
      </w:r>
    </w:p>
    <w:p w14:paraId="0F162EB2"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bCs/>
          <w:spacing w:val="-3"/>
          <w:sz w:val="24"/>
          <w:szCs w:val="24"/>
          <w:lang w:eastAsia="ru-RU"/>
        </w:rPr>
      </w:pPr>
      <w:r w:rsidRPr="00491C32">
        <w:rPr>
          <w:rFonts w:ascii="Times New Roman" w:eastAsia="Times New Roman" w:hAnsi="Times New Roman" w:cs="Times New Roman"/>
          <w:spacing w:val="2"/>
          <w:sz w:val="24"/>
          <w:szCs w:val="24"/>
          <w:lang w:eastAsia="ru-RU"/>
        </w:rPr>
        <w:t xml:space="preserve">Виконавець у письмовій формі повідомляє Замовника про </w:t>
      </w:r>
      <w:r w:rsidRPr="00491C32">
        <w:rPr>
          <w:rFonts w:ascii="Times New Roman" w:eastAsia="Times New Roman" w:hAnsi="Times New Roman" w:cs="Times New Roman"/>
          <w:sz w:val="24"/>
          <w:szCs w:val="24"/>
          <w:lang w:eastAsia="ru-RU"/>
        </w:rPr>
        <w:t>необхідність проведення проміжного приймання (</w:t>
      </w:r>
      <w:r w:rsidRPr="00491C32">
        <w:rPr>
          <w:rFonts w:ascii="Times New Roman" w:eastAsia="Times New Roman" w:hAnsi="Times New Roman" w:cs="Times New Roman"/>
          <w:spacing w:val="1"/>
          <w:sz w:val="24"/>
          <w:szCs w:val="24"/>
          <w:lang w:eastAsia="ru-RU"/>
        </w:rPr>
        <w:t xml:space="preserve">випробування) </w:t>
      </w:r>
      <w:r w:rsidRPr="00491C32">
        <w:rPr>
          <w:rFonts w:ascii="Times New Roman" w:eastAsia="Times New Roman" w:hAnsi="Times New Roman" w:cs="Times New Roman"/>
          <w:sz w:val="24"/>
          <w:szCs w:val="24"/>
          <w:lang w:eastAsia="ru-RU"/>
        </w:rPr>
        <w:t>робіт, обладнання</w:t>
      </w:r>
      <w:r w:rsidRPr="00491C32">
        <w:rPr>
          <w:rFonts w:ascii="Times New Roman" w:eastAsia="Times New Roman" w:hAnsi="Times New Roman" w:cs="Times New Roman"/>
          <w:spacing w:val="1"/>
          <w:sz w:val="24"/>
          <w:szCs w:val="24"/>
          <w:lang w:eastAsia="ru-RU"/>
        </w:rPr>
        <w:t>,</w:t>
      </w:r>
      <w:r w:rsidRPr="00491C32">
        <w:rPr>
          <w:rFonts w:ascii="Times New Roman" w:eastAsia="Times New Roman" w:hAnsi="Times New Roman" w:cs="Times New Roman"/>
          <w:sz w:val="24"/>
          <w:szCs w:val="24"/>
          <w:lang w:eastAsia="ru-RU"/>
        </w:rPr>
        <w:t xml:space="preserve"> які підлягають прихованню, </w:t>
      </w:r>
      <w:r w:rsidRPr="00491C32">
        <w:rPr>
          <w:rFonts w:ascii="Times New Roman" w:eastAsia="Times New Roman" w:hAnsi="Times New Roman" w:cs="Times New Roman"/>
          <w:spacing w:val="1"/>
          <w:sz w:val="24"/>
          <w:szCs w:val="24"/>
          <w:lang w:eastAsia="ru-RU"/>
        </w:rPr>
        <w:t xml:space="preserve">не пізніше ніж за 3 (три) робочі дні перед початком цього приймання </w:t>
      </w:r>
      <w:r w:rsidRPr="00491C32">
        <w:rPr>
          <w:rFonts w:ascii="Times New Roman" w:eastAsia="Times New Roman" w:hAnsi="Times New Roman" w:cs="Times New Roman"/>
          <w:sz w:val="24"/>
          <w:szCs w:val="24"/>
          <w:lang w:eastAsia="ru-RU"/>
        </w:rPr>
        <w:t>(</w:t>
      </w:r>
      <w:r w:rsidRPr="00491C32">
        <w:rPr>
          <w:rFonts w:ascii="Times New Roman" w:eastAsia="Times New Roman" w:hAnsi="Times New Roman" w:cs="Times New Roman"/>
          <w:spacing w:val="1"/>
          <w:sz w:val="24"/>
          <w:szCs w:val="24"/>
          <w:lang w:eastAsia="ru-RU"/>
        </w:rPr>
        <w:t>випробування).</w:t>
      </w:r>
    </w:p>
    <w:p w14:paraId="610A08BA" w14:textId="77777777" w:rsidR="00491C32" w:rsidRPr="00491C32" w:rsidRDefault="00491C32" w:rsidP="00491C32">
      <w:pPr>
        <w:widowControl w:val="0"/>
        <w:numPr>
          <w:ilvl w:val="2"/>
          <w:numId w:val="34"/>
        </w:numPr>
        <w:autoSpaceDE w:val="0"/>
        <w:autoSpaceDN w:val="0"/>
        <w:adjustRightInd w:val="0"/>
        <w:spacing w:after="0" w:line="240" w:lineRule="auto"/>
        <w:ind w:left="0" w:firstLine="426"/>
        <w:jc w:val="both"/>
        <w:rPr>
          <w:rFonts w:ascii="Times New Roman" w:eastAsia="Times New Roman" w:hAnsi="Times New Roman" w:cs="Times New Roman"/>
          <w:bCs/>
          <w:spacing w:val="-3"/>
          <w:sz w:val="24"/>
          <w:szCs w:val="24"/>
          <w:lang w:eastAsia="ru-RU"/>
        </w:rPr>
      </w:pPr>
      <w:r w:rsidRPr="00491C32">
        <w:rPr>
          <w:rFonts w:ascii="Times New Roman" w:eastAsia="Times New Roman" w:hAnsi="Times New Roman" w:cs="Times New Roman"/>
          <w:spacing w:val="1"/>
          <w:sz w:val="24"/>
          <w:szCs w:val="24"/>
          <w:lang w:eastAsia="ru-RU"/>
        </w:rPr>
        <w:t xml:space="preserve">Якщо </w:t>
      </w:r>
      <w:r w:rsidRPr="00491C32">
        <w:rPr>
          <w:rFonts w:ascii="Times New Roman" w:eastAsia="Times New Roman" w:hAnsi="Times New Roman" w:cs="Times New Roman"/>
          <w:sz w:val="24"/>
          <w:szCs w:val="24"/>
          <w:lang w:eastAsia="ru-RU"/>
        </w:rPr>
        <w:t xml:space="preserve">приховання </w:t>
      </w:r>
      <w:r w:rsidRPr="00491C32">
        <w:rPr>
          <w:rFonts w:ascii="Times New Roman" w:eastAsia="Times New Roman" w:hAnsi="Times New Roman" w:cs="Times New Roman"/>
          <w:spacing w:val="1"/>
          <w:sz w:val="24"/>
          <w:szCs w:val="24"/>
          <w:lang w:eastAsia="ru-RU"/>
        </w:rPr>
        <w:t xml:space="preserve">робіт відбудеться без згоди присутнього представника </w:t>
      </w:r>
      <w:r w:rsidRPr="00491C32">
        <w:rPr>
          <w:rFonts w:ascii="Times New Roman" w:eastAsia="Times New Roman" w:hAnsi="Times New Roman" w:cs="Times New Roman"/>
          <w:spacing w:val="2"/>
          <w:sz w:val="24"/>
          <w:szCs w:val="24"/>
          <w:lang w:eastAsia="ru-RU"/>
        </w:rPr>
        <w:t>Замовника</w:t>
      </w:r>
      <w:r w:rsidRPr="00491C32">
        <w:rPr>
          <w:rFonts w:ascii="Times New Roman" w:eastAsia="Times New Roman" w:hAnsi="Times New Roman" w:cs="Times New Roman"/>
          <w:spacing w:val="1"/>
          <w:sz w:val="24"/>
          <w:szCs w:val="24"/>
          <w:lang w:eastAsia="ru-RU"/>
        </w:rPr>
        <w:t xml:space="preserve"> або представник </w:t>
      </w:r>
      <w:r w:rsidRPr="00491C32">
        <w:rPr>
          <w:rFonts w:ascii="Times New Roman" w:eastAsia="Times New Roman" w:hAnsi="Times New Roman" w:cs="Times New Roman"/>
          <w:spacing w:val="2"/>
          <w:sz w:val="24"/>
          <w:szCs w:val="24"/>
          <w:lang w:eastAsia="ru-RU"/>
        </w:rPr>
        <w:t>Замовника</w:t>
      </w:r>
      <w:r w:rsidRPr="00491C32">
        <w:rPr>
          <w:rFonts w:ascii="Times New Roman" w:eastAsia="Times New Roman" w:hAnsi="Times New Roman" w:cs="Times New Roman"/>
          <w:spacing w:val="1"/>
          <w:sz w:val="24"/>
          <w:szCs w:val="24"/>
          <w:lang w:eastAsia="ru-RU"/>
        </w:rPr>
        <w:t xml:space="preserve"> не </w:t>
      </w:r>
      <w:r w:rsidRPr="00491C32">
        <w:rPr>
          <w:rFonts w:ascii="Times New Roman" w:eastAsia="Times New Roman" w:hAnsi="Times New Roman" w:cs="Times New Roman"/>
          <w:spacing w:val="2"/>
          <w:sz w:val="24"/>
          <w:szCs w:val="24"/>
          <w:lang w:eastAsia="ru-RU"/>
        </w:rPr>
        <w:t xml:space="preserve">був поінформований про це чи був поінформований із запізненням, Виконавець за вказівкою Замовника або осіб, що здійснюють технічний нагляд, повинен за свій рахунок відкрити будь-яку частину </w:t>
      </w:r>
      <w:r w:rsidRPr="00491C32">
        <w:rPr>
          <w:rFonts w:ascii="Times New Roman" w:eastAsia="Times New Roman" w:hAnsi="Times New Roman" w:cs="Times New Roman"/>
          <w:sz w:val="24"/>
          <w:szCs w:val="24"/>
          <w:lang w:eastAsia="ru-RU"/>
        </w:rPr>
        <w:t xml:space="preserve">прихованих </w:t>
      </w:r>
      <w:r w:rsidRPr="00491C32">
        <w:rPr>
          <w:rFonts w:ascii="Times New Roman" w:eastAsia="Times New Roman" w:hAnsi="Times New Roman" w:cs="Times New Roman"/>
          <w:spacing w:val="2"/>
          <w:sz w:val="24"/>
          <w:szCs w:val="24"/>
          <w:lang w:eastAsia="ru-RU"/>
        </w:rPr>
        <w:t>робіт для здійснення контролю (випробування), після чого приховати її.</w:t>
      </w:r>
    </w:p>
    <w:p w14:paraId="58FDABE6"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У разі виявлення невідповідності виконаних робіт установленим вимогам Замовник </w:t>
      </w:r>
      <w:r w:rsidRPr="00491C32">
        <w:rPr>
          <w:rFonts w:ascii="Times New Roman" w:eastAsia="Times New Roman" w:hAnsi="Times New Roman" w:cs="Times New Roman"/>
          <w:spacing w:val="-1"/>
          <w:sz w:val="24"/>
          <w:szCs w:val="24"/>
          <w:lang w:eastAsia="ru-RU"/>
        </w:rPr>
        <w:t>та/або</w:t>
      </w:r>
      <w:r w:rsidRPr="00491C32">
        <w:rPr>
          <w:rFonts w:ascii="Times New Roman" w:eastAsia="Times New Roman" w:hAnsi="Times New Roman" w:cs="Times New Roman"/>
          <w:spacing w:val="1"/>
          <w:sz w:val="24"/>
          <w:szCs w:val="24"/>
          <w:lang w:eastAsia="ru-RU"/>
        </w:rPr>
        <w:t xml:space="preserve"> інша уповноважена ним особа</w:t>
      </w:r>
      <w:r w:rsidRPr="00491C32">
        <w:rPr>
          <w:rFonts w:ascii="Times New Roman" w:eastAsia="Times New Roman" w:hAnsi="Times New Roman" w:cs="Times New Roman"/>
          <w:sz w:val="24"/>
          <w:szCs w:val="24"/>
          <w:lang w:eastAsia="ru-RU"/>
        </w:rPr>
        <w:t>, або представник технічного нагляду має право прийняти рішення про зупинення робіт у разі виявлення порушення Виконавцем (залучених осіб)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третіми особами)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14:paraId="16B878B7"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3DFBB602"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 xml:space="preserve">фінансування НАДАНИХ ПОСЛУГ З ВИКОНАННЯ ПОТОЧНОГО РЕМОНТУ ТА </w:t>
      </w:r>
      <w:r w:rsidRPr="00491C32">
        <w:rPr>
          <w:rFonts w:ascii="Times New Roman" w:eastAsia="Times New Roman" w:hAnsi="Times New Roman" w:cs="Times New Roman"/>
          <w:b/>
          <w:caps/>
          <w:snapToGrid w:val="0"/>
          <w:sz w:val="24"/>
          <w:szCs w:val="24"/>
          <w:lang w:eastAsia="ru-RU"/>
        </w:rPr>
        <w:t>РОЗРАХУНКи</w:t>
      </w:r>
    </w:p>
    <w:p w14:paraId="7C824709" w14:textId="77777777" w:rsidR="00491C32" w:rsidRPr="00491C32" w:rsidRDefault="00491C32" w:rsidP="00491C32">
      <w:pPr>
        <w:tabs>
          <w:tab w:val="left" w:pos="456"/>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11.1. Розрахунки за надані послуги на виконання послуги за виконання робіт здійснюються на підставі журналу обліку виконаних робіт (форма № КБ-6), актів виконаних робіт (форма КБ-2, КБ-3) підписаними уповноваженими представниками сторін.</w:t>
      </w:r>
    </w:p>
    <w:p w14:paraId="2CEC1C15"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11.2 Журнал обліку виконаних робіт (форма №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приймання виконаних підрядних робіт (типова форма № КБ-2в) або Довідка про вартість виконаних підрядних робіт і витрат (типова форма № КБ-3), на підставі яких формуються рахунки для оплати Замовником.</w:t>
      </w:r>
    </w:p>
    <w:p w14:paraId="78FE162F" w14:textId="77777777" w:rsidR="00491C32" w:rsidRPr="00491C32" w:rsidRDefault="00491C32" w:rsidP="00491C32">
      <w:pPr>
        <w:tabs>
          <w:tab w:val="left" w:pos="567"/>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11.3.Акт оформлюється належним чином Виконавцем і подається для підписання Замовнику, який повинен розглянути та підписати Акт протягом 3 (трьох) робочих днів з моменту надання цих документів Виконавцем або письмово мотивувати відмову від прийняття робіт. </w:t>
      </w:r>
    </w:p>
    <w:p w14:paraId="46A610FE" w14:textId="1A956488" w:rsidR="00491C32" w:rsidRPr="00491C32" w:rsidRDefault="00491C32" w:rsidP="00491C32">
      <w:pPr>
        <w:tabs>
          <w:tab w:val="left" w:pos="360"/>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11.4. Замовник сплачує вартість наданих послуг на виконання робіт від Виконавця на підставі Довідки про вартість виконаних робіт за формою № КБ-3 та Акту приймання виконаних робіт за формою № КБ-2В не пізніше </w:t>
      </w:r>
      <w:r w:rsidR="00014B39">
        <w:rPr>
          <w:rFonts w:ascii="Times New Roman" w:eastAsia="Times New Roman" w:hAnsi="Times New Roman" w:cs="Times New Roman"/>
          <w:sz w:val="24"/>
          <w:szCs w:val="24"/>
          <w:lang w:eastAsia="ru-RU"/>
        </w:rPr>
        <w:t>20</w:t>
      </w:r>
      <w:r w:rsidRPr="00491C32">
        <w:rPr>
          <w:rFonts w:ascii="Times New Roman" w:eastAsia="Times New Roman" w:hAnsi="Times New Roman" w:cs="Times New Roman"/>
          <w:sz w:val="24"/>
          <w:szCs w:val="24"/>
          <w:lang w:eastAsia="ru-RU"/>
        </w:rPr>
        <w:t xml:space="preserve"> (</w:t>
      </w:r>
      <w:r w:rsidR="00014B39">
        <w:rPr>
          <w:rFonts w:ascii="Times New Roman" w:eastAsia="Times New Roman" w:hAnsi="Times New Roman" w:cs="Times New Roman"/>
          <w:sz w:val="24"/>
          <w:szCs w:val="24"/>
          <w:lang w:eastAsia="ru-RU"/>
        </w:rPr>
        <w:t>двадцяти</w:t>
      </w:r>
      <w:r w:rsidRPr="00491C32">
        <w:rPr>
          <w:rFonts w:ascii="Times New Roman" w:eastAsia="Times New Roman" w:hAnsi="Times New Roman" w:cs="Times New Roman"/>
          <w:sz w:val="24"/>
          <w:szCs w:val="24"/>
          <w:lang w:eastAsia="ru-RU"/>
        </w:rPr>
        <w:t xml:space="preserve">)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в межах </w:t>
      </w:r>
      <w:r w:rsidRPr="00491C32">
        <w:rPr>
          <w:rFonts w:ascii="Times New Roman" w:eastAsia="Times New Roman" w:hAnsi="Times New Roman" w:cs="Times New Roman"/>
          <w:sz w:val="24"/>
          <w:szCs w:val="24"/>
          <w:lang w:eastAsia="ru-RU"/>
        </w:rPr>
        <w:lastRenderedPageBreak/>
        <w:t>отриманого бюджетного фінансування уповноваженими представниками Сторін, при наявності коштів на реєстраційному рахунку.</w:t>
      </w:r>
    </w:p>
    <w:p w14:paraId="6BE6CD4B"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11.5. Розрахунки за надані послуги за виконання робіт здійснюється на підставі Бюджетного кодексу України. У разі затримки бюджетного фінансування розрахунок за виконані послуги за виконання робіт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14:paraId="105E9B1A" w14:textId="77777777" w:rsidR="00491C32" w:rsidRPr="00491C32" w:rsidRDefault="00491C32" w:rsidP="00491C32">
      <w:pPr>
        <w:autoSpaceDE w:val="0"/>
        <w:autoSpaceDN w:val="0"/>
        <w:spacing w:after="0" w:line="240" w:lineRule="auto"/>
        <w:ind w:firstLine="426"/>
        <w:jc w:val="both"/>
        <w:rPr>
          <w:rFonts w:cs="Times New Roman"/>
          <w:sz w:val="24"/>
          <w:szCs w:val="24"/>
        </w:rPr>
      </w:pPr>
      <w:r w:rsidRPr="00491C32">
        <w:rPr>
          <w:rFonts w:ascii="Times New Roman" w:hAnsi="Times New Roman" w:cs="Times New Roman"/>
          <w:sz w:val="24"/>
          <w:szCs w:val="24"/>
        </w:rPr>
        <w:t>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w:t>
      </w:r>
    </w:p>
    <w:p w14:paraId="1870FACE" w14:textId="77777777" w:rsidR="00491C32" w:rsidRPr="00491C32" w:rsidRDefault="00491C32" w:rsidP="00491C32">
      <w:pPr>
        <w:autoSpaceDE w:val="0"/>
        <w:autoSpaceDN w:val="0"/>
        <w:spacing w:after="0" w:line="240" w:lineRule="auto"/>
        <w:ind w:firstLine="426"/>
        <w:outlineLvl w:val="0"/>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11.7. Джерело фінансування – місцевий бюджет.</w:t>
      </w:r>
    </w:p>
    <w:p w14:paraId="415279D1" w14:textId="77777777" w:rsidR="00491C32" w:rsidRPr="00491C32" w:rsidRDefault="00491C32" w:rsidP="00491C32">
      <w:pPr>
        <w:autoSpaceDE w:val="0"/>
        <w:autoSpaceDN w:val="0"/>
        <w:spacing w:after="0" w:line="240" w:lineRule="auto"/>
        <w:ind w:firstLine="426"/>
        <w:outlineLvl w:val="0"/>
        <w:rPr>
          <w:rFonts w:ascii="Times New Roman" w:eastAsia="Times New Roman" w:hAnsi="Times New Roman" w:cs="Times New Roman"/>
          <w:sz w:val="24"/>
          <w:szCs w:val="24"/>
          <w:lang w:eastAsia="ru-RU"/>
        </w:rPr>
      </w:pPr>
    </w:p>
    <w:p w14:paraId="14181D9F" w14:textId="77777777" w:rsidR="00491C32" w:rsidRPr="00491C32" w:rsidRDefault="00491C32" w:rsidP="00491C32">
      <w:pPr>
        <w:numPr>
          <w:ilvl w:val="0"/>
          <w:numId w:val="34"/>
        </w:numPr>
        <w:tabs>
          <w:tab w:val="num" w:pos="0"/>
        </w:tabs>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 xml:space="preserve">Порядок ПРИЙМАННЯ послуг з виконання поточного ремонту. </w:t>
      </w:r>
    </w:p>
    <w:p w14:paraId="7C35164E" w14:textId="77777777" w:rsidR="00491C32" w:rsidRPr="00491C32" w:rsidRDefault="00491C32" w:rsidP="00491C32">
      <w:pPr>
        <w:autoSpaceDE w:val="0"/>
        <w:autoSpaceDN w:val="0"/>
        <w:spacing w:after="0" w:line="240" w:lineRule="auto"/>
        <w:ind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ВИПРАВЛЕННЯ НЕДОЛІКІВ</w:t>
      </w:r>
    </w:p>
    <w:p w14:paraId="1BA59B5C"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1"/>
          <w:sz w:val="24"/>
          <w:szCs w:val="24"/>
          <w:lang w:eastAsia="ru-RU"/>
        </w:rPr>
        <w:t xml:space="preserve">Факт виконання та вартість </w:t>
      </w:r>
      <w:r w:rsidRPr="00491C32">
        <w:rPr>
          <w:rFonts w:ascii="Times New Roman" w:eastAsia="Times New Roman" w:hAnsi="Times New Roman" w:cs="Times New Roman"/>
          <w:sz w:val="24"/>
          <w:szCs w:val="24"/>
          <w:lang w:eastAsia="ru-RU"/>
        </w:rPr>
        <w:t>наданих послуг на виконання</w:t>
      </w:r>
      <w:r w:rsidRPr="00491C32">
        <w:rPr>
          <w:rFonts w:ascii="Times New Roman" w:eastAsia="Times New Roman" w:hAnsi="Times New Roman" w:cs="Times New Roman"/>
          <w:spacing w:val="1"/>
          <w:sz w:val="24"/>
          <w:szCs w:val="24"/>
          <w:lang w:eastAsia="ru-RU"/>
        </w:rPr>
        <w:t xml:space="preserve"> робіт підтверджується підписаними Сторонами актами </w:t>
      </w:r>
      <w:r w:rsidRPr="00491C32">
        <w:rPr>
          <w:rFonts w:ascii="Times New Roman" w:eastAsia="Times New Roman" w:hAnsi="Times New Roman" w:cs="Times New Roman"/>
          <w:sz w:val="24"/>
          <w:szCs w:val="24"/>
          <w:lang w:eastAsia="ru-RU"/>
        </w:rPr>
        <w:t>приймання виконаних робіт.</w:t>
      </w:r>
    </w:p>
    <w:p w14:paraId="3B45D6FD"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01557517"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4"/>
          <w:sz w:val="24"/>
          <w:szCs w:val="24"/>
          <w:lang w:eastAsia="ru-RU"/>
        </w:rPr>
        <w:t xml:space="preserve">Прийняття </w:t>
      </w:r>
      <w:r w:rsidRPr="00491C32">
        <w:rPr>
          <w:rFonts w:ascii="Times New Roman" w:eastAsia="Times New Roman" w:hAnsi="Times New Roman" w:cs="Times New Roman"/>
          <w:sz w:val="24"/>
          <w:szCs w:val="24"/>
          <w:lang w:eastAsia="ru-RU"/>
        </w:rPr>
        <w:t>наданих послуг на виконання</w:t>
      </w:r>
      <w:r w:rsidRPr="00491C32">
        <w:rPr>
          <w:rFonts w:ascii="Times New Roman" w:eastAsia="Times New Roman" w:hAnsi="Times New Roman" w:cs="Times New Roman"/>
          <w:spacing w:val="4"/>
          <w:sz w:val="24"/>
          <w:szCs w:val="24"/>
          <w:lang w:eastAsia="ru-RU"/>
        </w:rPr>
        <w:t xml:space="preserve"> робіт здійснюється </w:t>
      </w:r>
      <w:r w:rsidRPr="00491C32">
        <w:rPr>
          <w:rFonts w:ascii="Times New Roman" w:eastAsia="Times New Roman" w:hAnsi="Times New Roman" w:cs="Times New Roman"/>
          <w:spacing w:val="2"/>
          <w:sz w:val="24"/>
          <w:szCs w:val="24"/>
          <w:lang w:eastAsia="ru-RU"/>
        </w:rPr>
        <w:t xml:space="preserve">Замовником за умови належного виконання робіт та надання Виконавцем документів, що підтверджують </w:t>
      </w:r>
      <w:r w:rsidRPr="00491C32">
        <w:rPr>
          <w:rFonts w:ascii="Times New Roman" w:eastAsia="Times New Roman" w:hAnsi="Times New Roman" w:cs="Times New Roman"/>
          <w:spacing w:val="1"/>
          <w:sz w:val="24"/>
          <w:szCs w:val="24"/>
          <w:lang w:eastAsia="ru-RU"/>
        </w:rPr>
        <w:t>якість матеріальних ресурсів</w:t>
      </w:r>
      <w:r w:rsidRPr="00491C32">
        <w:rPr>
          <w:rFonts w:ascii="Times New Roman" w:eastAsia="Times New Roman" w:hAnsi="Times New Roman" w:cs="Times New Roman"/>
          <w:spacing w:val="2"/>
          <w:sz w:val="24"/>
          <w:szCs w:val="24"/>
          <w:lang w:eastAsia="ru-RU"/>
        </w:rPr>
        <w:t xml:space="preserve">, використаних при виконанні робіт </w:t>
      </w:r>
      <w:r w:rsidRPr="00491C32">
        <w:rPr>
          <w:rFonts w:ascii="Times New Roman" w:eastAsia="Times New Roman" w:hAnsi="Times New Roman" w:cs="Times New Roman"/>
          <w:sz w:val="24"/>
          <w:szCs w:val="24"/>
          <w:lang w:eastAsia="ru-RU"/>
        </w:rPr>
        <w:t>(якщо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r w:rsidRPr="00491C32">
        <w:rPr>
          <w:rFonts w:ascii="Times New Roman" w:eastAsia="Times New Roman" w:hAnsi="Times New Roman" w:cs="Times New Roman"/>
          <w:spacing w:val="2"/>
          <w:sz w:val="24"/>
          <w:szCs w:val="24"/>
          <w:lang w:eastAsia="ru-RU"/>
        </w:rPr>
        <w:t>.</w:t>
      </w:r>
    </w:p>
    <w:p w14:paraId="4679AA47"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У разі виявлення неналежного надання послуг на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491C32">
        <w:rPr>
          <w:rFonts w:ascii="Times New Roman" w:eastAsia="Times New Roman" w:hAnsi="Times New Roman" w:cs="Times New Roman"/>
          <w:spacing w:val="2"/>
          <w:sz w:val="24"/>
          <w:szCs w:val="24"/>
          <w:lang w:eastAsia="ru-RU"/>
        </w:rPr>
        <w:t xml:space="preserve">документів, </w:t>
      </w:r>
      <w:r w:rsidRPr="00491C32">
        <w:rPr>
          <w:rFonts w:ascii="Times New Roman" w:eastAsia="Times New Roman" w:hAnsi="Times New Roman" w:cs="Times New Roman"/>
          <w:sz w:val="24"/>
          <w:szCs w:val="24"/>
          <w:lang w:eastAsia="ru-RU"/>
        </w:rPr>
        <w:t>Замовник має право відмовитись від підписання наданих документів.</w:t>
      </w:r>
    </w:p>
    <w:p w14:paraId="4486451A"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outlineLvl w:val="0"/>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u w:val="single"/>
          <w:lang w:eastAsia="ru-RU"/>
        </w:rPr>
        <w:t>Послуги за виконання робіт з недоліками. Виправлення недоліків</w:t>
      </w:r>
    </w:p>
    <w:p w14:paraId="6E15DD8B" w14:textId="77777777" w:rsidR="00491C32" w:rsidRPr="00491C32" w:rsidRDefault="00491C32" w:rsidP="00491C32">
      <w:pPr>
        <w:numPr>
          <w:ilvl w:val="2"/>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Роботами з недоліками вважаються послуги за виконання робіт, виконані: </w:t>
      </w:r>
      <w:r w:rsidRPr="00491C32">
        <w:rPr>
          <w:rFonts w:ascii="Times New Roman" w:eastAsia="Times New Roman" w:hAnsi="Times New Roman" w:cs="Times New Roman"/>
          <w:spacing w:val="1"/>
          <w:sz w:val="24"/>
          <w:szCs w:val="24"/>
          <w:lang w:eastAsia="ru-RU"/>
        </w:rPr>
        <w:t xml:space="preserve">неякісно, тобто з порушенням чинних в Україні будівельних норм та правил; з відхиленням від умов цього Договору; </w:t>
      </w:r>
      <w:r w:rsidRPr="00491C32">
        <w:rPr>
          <w:rFonts w:ascii="Times New Roman" w:eastAsia="Times New Roman" w:hAnsi="Times New Roman" w:cs="Times New Roman"/>
          <w:sz w:val="24"/>
          <w:szCs w:val="24"/>
          <w:lang w:eastAsia="ru-RU"/>
        </w:rPr>
        <w:t>з використанням матеріальних ресурсів, що не відповідають чинним нормам або вимогам Замовника, зазначеним в Договорі</w:t>
      </w:r>
      <w:r w:rsidRPr="00491C32">
        <w:rPr>
          <w:rFonts w:ascii="Times New Roman" w:eastAsia="Times New Roman" w:hAnsi="Times New Roman" w:cs="Times New Roman"/>
          <w:spacing w:val="1"/>
          <w:sz w:val="24"/>
          <w:szCs w:val="24"/>
          <w:lang w:eastAsia="ru-RU"/>
        </w:rPr>
        <w:t>.</w:t>
      </w:r>
    </w:p>
    <w:p w14:paraId="57E11B4D" w14:textId="77777777" w:rsidR="00491C32" w:rsidRPr="00491C32" w:rsidRDefault="00491C32" w:rsidP="00491C32">
      <w:pPr>
        <w:widowControl w:val="0"/>
        <w:numPr>
          <w:ilvl w:val="2"/>
          <w:numId w:val="34"/>
        </w:numPr>
        <w:shd w:val="clear" w:color="auto" w:fill="FFFFFF"/>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У разі виявлення в процесі приймання-передачі закінчених робіт недоліків, що виникли з вини Виконавця, останній у визначений Замовником строк зобов’язаний усунути їх і повторно повідомити Замовника про готовність закінчених робіт до передачі. Якщо Виконавець не усуне недоліки у визначений Замовником строк, Замовник має право, попередньо повідомивши Виконавця, усунути їх своїми силами або із залученням третіх осіб. Витрати Замовника, пов’язані з усуненням недоліків, відшкодовуються Виконавцем. </w:t>
      </w:r>
      <w:r w:rsidRPr="00491C32">
        <w:rPr>
          <w:rFonts w:ascii="Times New Roman" w:eastAsia="Times New Roman" w:hAnsi="Times New Roman" w:cs="Times New Roman"/>
          <w:spacing w:val="2"/>
          <w:sz w:val="24"/>
          <w:szCs w:val="24"/>
          <w:lang w:eastAsia="ru-RU"/>
        </w:rPr>
        <w:t>У разі виявлення у роботах недоліків, які не можуть бути усунені Виконавцем, Замовником або третьою особою, Замовник має право відмовитися від прийняття таких робіт.</w:t>
      </w:r>
      <w:r w:rsidRPr="00491C32">
        <w:rPr>
          <w:rFonts w:ascii="Times New Roman" w:eastAsia="Times New Roman" w:hAnsi="Times New Roman" w:cs="Times New Roman"/>
          <w:sz w:val="24"/>
          <w:szCs w:val="24"/>
          <w:lang w:eastAsia="ru-RU"/>
        </w:rPr>
        <w:t xml:space="preserve"> Виконавець зобов’язаний відшкодувати завдані Замовнику збитки. </w:t>
      </w:r>
    </w:p>
    <w:p w14:paraId="71E131E9" w14:textId="77777777" w:rsidR="00491C32" w:rsidRPr="00491C32" w:rsidRDefault="00491C32" w:rsidP="00491C32">
      <w:pPr>
        <w:widowControl w:val="0"/>
        <w:numPr>
          <w:ilvl w:val="2"/>
          <w:numId w:val="34"/>
        </w:numPr>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Фінансування витрат, пов’язаних з проведенням експертизи щодо недоліків у роботах, матеріальних ресурсах покладається на Виконавця, крім випадків, коли за результатами експертизи буде встановлено відсутність порушень умов договору </w:t>
      </w:r>
      <w:proofErr w:type="spellStart"/>
      <w:r w:rsidRPr="00491C32">
        <w:rPr>
          <w:rFonts w:ascii="Times New Roman" w:eastAsia="Times New Roman" w:hAnsi="Times New Roman" w:cs="Times New Roman"/>
          <w:sz w:val="24"/>
          <w:szCs w:val="24"/>
          <w:lang w:eastAsia="ru-RU"/>
        </w:rPr>
        <w:t>підряду</w:t>
      </w:r>
      <w:proofErr w:type="spellEnd"/>
      <w:r w:rsidRPr="00491C32">
        <w:rPr>
          <w:rFonts w:ascii="Times New Roman" w:eastAsia="Times New Roman" w:hAnsi="Times New Roman" w:cs="Times New Roman"/>
          <w:sz w:val="24"/>
          <w:szCs w:val="24"/>
          <w:lang w:eastAsia="ru-RU"/>
        </w:rPr>
        <w:t xml:space="preserve">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6744A8C9" w14:textId="77777777" w:rsidR="00491C32" w:rsidRPr="00491C32" w:rsidRDefault="00491C32" w:rsidP="00491C32">
      <w:pPr>
        <w:widowControl w:val="0"/>
        <w:numPr>
          <w:ilvl w:val="2"/>
          <w:numId w:val="34"/>
        </w:numPr>
        <w:shd w:val="clear" w:color="auto" w:fill="FFFFFF"/>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491C32">
        <w:rPr>
          <w:rFonts w:ascii="Times New Roman" w:eastAsia="Times New Roman" w:hAnsi="Times New Roman" w:cs="Times New Roman"/>
          <w:spacing w:val="2"/>
          <w:sz w:val="24"/>
          <w:szCs w:val="24"/>
          <w:lang w:eastAsia="ru-RU"/>
        </w:rPr>
        <w:t xml:space="preserve">належать Виконавцю за належно </w:t>
      </w:r>
      <w:r w:rsidRPr="00491C32">
        <w:rPr>
          <w:rFonts w:ascii="Times New Roman" w:eastAsia="Times New Roman" w:hAnsi="Times New Roman" w:cs="Times New Roman"/>
          <w:sz w:val="24"/>
          <w:szCs w:val="24"/>
          <w:lang w:eastAsia="ru-RU"/>
        </w:rPr>
        <w:t xml:space="preserve">виконані послуги за виконання робіт, або, на вибір Замовника, в наступному порядку: Замовник надає Виконавцю рахунок на суму таких видатків та/або на суму збитків, а також відповідні підтверджувальні </w:t>
      </w:r>
      <w:r w:rsidRPr="00491C32">
        <w:rPr>
          <w:rFonts w:ascii="Times New Roman" w:eastAsia="Times New Roman" w:hAnsi="Times New Roman" w:cs="Times New Roman"/>
          <w:sz w:val="24"/>
          <w:szCs w:val="24"/>
          <w:lang w:eastAsia="ru-RU"/>
        </w:rPr>
        <w:lastRenderedPageBreak/>
        <w:t>документи, а Виконавець повинен перерахувати Замовнику кошти, визначені у рахунку, протягом 5 (п’яти) робочих днів з дати отримання рахунку та підтверджувальних документів.</w:t>
      </w:r>
    </w:p>
    <w:p w14:paraId="500C0BA6" w14:textId="77777777" w:rsidR="00491C32" w:rsidRPr="00491C32" w:rsidRDefault="00491C32" w:rsidP="00491C3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7927B6F8" w14:textId="77777777" w:rsidR="00491C32" w:rsidRPr="00491C32" w:rsidRDefault="00491C32" w:rsidP="00491C32">
      <w:pPr>
        <w:numPr>
          <w:ilvl w:val="0"/>
          <w:numId w:val="34"/>
        </w:numPr>
        <w:tabs>
          <w:tab w:val="num" w:pos="0"/>
        </w:tabs>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bCs/>
          <w:caps/>
          <w:sz w:val="24"/>
          <w:szCs w:val="24"/>
          <w:lang w:eastAsia="ru-RU"/>
        </w:rPr>
        <w:t>гарантії</w:t>
      </w:r>
    </w:p>
    <w:p w14:paraId="03A335DE" w14:textId="77777777" w:rsidR="00491C32" w:rsidRPr="00491C32" w:rsidRDefault="00491C32" w:rsidP="00491C32">
      <w:pPr>
        <w:numPr>
          <w:ilvl w:val="1"/>
          <w:numId w:val="34"/>
        </w:numPr>
        <w:tabs>
          <w:tab w:val="left" w:pos="0"/>
        </w:tabs>
        <w:autoSpaceDE w:val="0"/>
        <w:autoSpaceDN w:val="0"/>
        <w:spacing w:after="0" w:line="240" w:lineRule="auto"/>
        <w:ind w:left="0" w:firstLine="426"/>
        <w:jc w:val="both"/>
        <w:rPr>
          <w:rFonts w:ascii="Times New Roman" w:hAnsi="Times New Roman" w:cs="Times New Roman"/>
          <w:sz w:val="24"/>
          <w:szCs w:val="24"/>
        </w:rPr>
      </w:pPr>
      <w:r w:rsidRPr="00491C32">
        <w:rPr>
          <w:rFonts w:ascii="Times New Roman" w:hAnsi="Times New Roman" w:cs="Times New Roman"/>
          <w:sz w:val="24"/>
          <w:szCs w:val="24"/>
        </w:rPr>
        <w:t xml:space="preserve">Гарантійні строки за цим Договором становлять: </w:t>
      </w:r>
    </w:p>
    <w:p w14:paraId="27563D2C" w14:textId="77777777" w:rsidR="00491C32" w:rsidRPr="00491C32" w:rsidRDefault="00491C32" w:rsidP="00491C32">
      <w:pPr>
        <w:tabs>
          <w:tab w:val="left" w:pos="0"/>
          <w:tab w:val="left" w:pos="972"/>
          <w:tab w:val="num" w:pos="1440"/>
        </w:tabs>
        <w:autoSpaceDE w:val="0"/>
        <w:autoSpaceDN w:val="0"/>
        <w:spacing w:after="0" w:line="240" w:lineRule="auto"/>
        <w:ind w:firstLine="426"/>
        <w:jc w:val="both"/>
        <w:rPr>
          <w:rFonts w:ascii="Times New Roman" w:hAnsi="Times New Roman" w:cs="Times New Roman"/>
          <w:sz w:val="24"/>
          <w:szCs w:val="24"/>
          <w:lang w:eastAsia="ru-RU"/>
        </w:rPr>
      </w:pPr>
      <w:r w:rsidRPr="00491C32">
        <w:rPr>
          <w:rFonts w:ascii="Times New Roman" w:hAnsi="Times New Roman" w:cs="Times New Roman"/>
          <w:sz w:val="24"/>
          <w:szCs w:val="24"/>
          <w:lang w:eastAsia="ru-RU"/>
        </w:rPr>
        <w:t>- 3 роки – на послуги за виконання робіт, прямо передбачені даним Договором.</w:t>
      </w:r>
    </w:p>
    <w:p w14:paraId="32758B50" w14:textId="77777777" w:rsidR="00491C32" w:rsidRPr="00491C32" w:rsidRDefault="00491C32" w:rsidP="00491C32">
      <w:pPr>
        <w:numPr>
          <w:ilvl w:val="0"/>
          <w:numId w:val="36"/>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hAnsi="Times New Roman" w:cs="Times New Roman"/>
          <w:sz w:val="24"/>
          <w:szCs w:val="24"/>
          <w:lang w:eastAsia="ru-RU"/>
        </w:rPr>
        <w:t xml:space="preserve"> згідно строку гарантії, який встановлений заводом-виробником цих матеріалів, обладнання - на матеріали, устаткування та обладнання.</w:t>
      </w:r>
    </w:p>
    <w:p w14:paraId="626E5D18" w14:textId="77777777" w:rsidR="00491C32" w:rsidRPr="00491C32" w:rsidRDefault="00491C32" w:rsidP="00491C32">
      <w:pPr>
        <w:tabs>
          <w:tab w:val="left" w:pos="0"/>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hAnsi="Times New Roman" w:cs="Times New Roman"/>
          <w:sz w:val="24"/>
          <w:szCs w:val="24"/>
          <w:lang w:eastAsia="ru-RU"/>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послуги за виконання робіт,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3EF6442D" w14:textId="77777777" w:rsidR="00491C32" w:rsidRPr="00491C32" w:rsidRDefault="00491C32" w:rsidP="00491C32">
      <w:pPr>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Гарантійний строк продовжується на час, протягом якого результати наданих послуг не могли експлуатуватися внаслідок виявлених недоліків, відповідальність за які несе Виконавець. </w:t>
      </w:r>
    </w:p>
    <w:p w14:paraId="08A23FC1"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14:paraId="53747494"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Всі дефекти, недоліки, виявлені протягом гарантійного строку, Виконавець (його правонаступник) зобов’язаний усунути власними силами та за свій рахунок. </w:t>
      </w:r>
    </w:p>
    <w:p w14:paraId="35A924B6"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 xml:space="preserve">У разі виявлення Замовником недоліків, дефектів протягом гарантійного строку, він зобов’язаний повідомити про це Виконавця і запросити його для складення відповідного акту про порядок і строки усунення виявлених недоліків, дефектів. Якщо Виконавець не направить своїх повноважних представників для складення такого акту у визначений Замовником термін, це вважатиметься відмовою Виконавця взяти участь у складенні акту. В такому випадку Замовник має право скласти такий акт із залученням незалежних експертів та надіслати його Виконавцю. Складений таким чином акт буде вважатися беззаперечно прийнятим Виконавцем. </w:t>
      </w:r>
    </w:p>
    <w:p w14:paraId="34F236E1" w14:textId="77777777" w:rsidR="00491C32" w:rsidRPr="00491C32" w:rsidRDefault="00491C32" w:rsidP="00491C32">
      <w:pPr>
        <w:widowControl w:val="0"/>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napToGrid w:val="0"/>
          <w:sz w:val="24"/>
          <w:szCs w:val="24"/>
          <w:lang w:eastAsia="ru-RU"/>
        </w:rPr>
      </w:pPr>
      <w:r w:rsidRPr="00491C32">
        <w:rPr>
          <w:rFonts w:ascii="Times New Roman" w:eastAsia="Times New Roman" w:hAnsi="Times New Roman" w:cs="Times New Roman"/>
          <w:spacing w:val="1"/>
          <w:sz w:val="24"/>
          <w:szCs w:val="24"/>
          <w:lang w:eastAsia="ru-RU"/>
        </w:rPr>
        <w:t>Виконавець зобов’язаний усунути виявлені недоліки, дефекти в порядку і у строки, визначені актом про їх усунення. У разі, якщо Виконавець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дефектів, та завдані збитки.</w:t>
      </w:r>
    </w:p>
    <w:p w14:paraId="4B302AA2" w14:textId="77777777" w:rsidR="00491C32" w:rsidRPr="00491C32" w:rsidRDefault="00491C32" w:rsidP="00491C32">
      <w:pPr>
        <w:widowControl w:val="0"/>
        <w:numPr>
          <w:ilvl w:val="1"/>
          <w:numId w:val="34"/>
        </w:numPr>
        <w:shd w:val="clear" w:color="auto" w:fill="FFFFFF"/>
        <w:tabs>
          <w:tab w:val="left"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11E05AFA"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3"/>
          <w:sz w:val="24"/>
          <w:szCs w:val="24"/>
          <w:lang w:eastAsia="ru-RU"/>
        </w:rPr>
        <w:t xml:space="preserve">Виконавець (його правонаступник) не відповідає за недоліки, що виникли внаслідок </w:t>
      </w:r>
      <w:r w:rsidRPr="00491C32">
        <w:rPr>
          <w:rFonts w:ascii="Times New Roman" w:eastAsia="Times New Roman" w:hAnsi="Times New Roman" w:cs="Times New Roman"/>
          <w:spacing w:val="2"/>
          <w:sz w:val="24"/>
          <w:szCs w:val="24"/>
          <w:lang w:eastAsia="ru-RU"/>
        </w:rPr>
        <w:t xml:space="preserve">природного зносу або неправильної експлуатації результатів </w:t>
      </w:r>
      <w:r w:rsidRPr="00491C32">
        <w:rPr>
          <w:rFonts w:ascii="Times New Roman" w:eastAsia="Times New Roman" w:hAnsi="Times New Roman" w:cs="Times New Roman"/>
          <w:sz w:val="24"/>
          <w:szCs w:val="24"/>
          <w:lang w:eastAsia="ru-RU"/>
        </w:rPr>
        <w:t xml:space="preserve">наданих послуг на виконання </w:t>
      </w:r>
      <w:r w:rsidRPr="00491C32">
        <w:rPr>
          <w:rFonts w:ascii="Times New Roman" w:eastAsia="Times New Roman" w:hAnsi="Times New Roman" w:cs="Times New Roman"/>
          <w:spacing w:val="2"/>
          <w:sz w:val="24"/>
          <w:szCs w:val="24"/>
          <w:lang w:eastAsia="ru-RU"/>
        </w:rPr>
        <w:t xml:space="preserve">робіт. </w:t>
      </w:r>
    </w:p>
    <w:p w14:paraId="670EDF4B"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14:paraId="40991C1C"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3"/>
          <w:sz w:val="24"/>
          <w:szCs w:val="24"/>
          <w:lang w:eastAsia="ru-RU"/>
        </w:rPr>
        <w:t xml:space="preserve">Виконавець гарантує звільнення Замовника від усіх претензій, вимог, </w:t>
      </w:r>
      <w:r w:rsidRPr="00491C32">
        <w:rPr>
          <w:rFonts w:ascii="Times New Roman" w:eastAsia="Times New Roman" w:hAnsi="Times New Roman" w:cs="Times New Roman"/>
          <w:sz w:val="24"/>
          <w:szCs w:val="24"/>
          <w:lang w:eastAsia="ru-RU"/>
        </w:rPr>
        <w:t xml:space="preserve">судових позовів і </w:t>
      </w:r>
      <w:proofErr w:type="spellStart"/>
      <w:r w:rsidRPr="00491C32">
        <w:rPr>
          <w:rFonts w:ascii="Times New Roman" w:eastAsia="Times New Roman" w:hAnsi="Times New Roman" w:cs="Times New Roman"/>
          <w:sz w:val="24"/>
          <w:szCs w:val="24"/>
          <w:lang w:eastAsia="ru-RU"/>
        </w:rPr>
        <w:t>т.п</w:t>
      </w:r>
      <w:proofErr w:type="spellEnd"/>
      <w:r w:rsidRPr="00491C32">
        <w:rPr>
          <w:rFonts w:ascii="Times New Roman" w:eastAsia="Times New Roman" w:hAnsi="Times New Roman" w:cs="Times New Roman"/>
          <w:sz w:val="24"/>
          <w:szCs w:val="24"/>
          <w:lang w:eastAsia="ru-RU"/>
        </w:rPr>
        <w:t xml:space="preserve">. з боку третіх осіб, які можуть виникнути внаслідок невиконання або </w:t>
      </w:r>
      <w:r w:rsidRPr="00491C32">
        <w:rPr>
          <w:rFonts w:ascii="Times New Roman" w:eastAsia="Times New Roman" w:hAnsi="Times New Roman" w:cs="Times New Roman"/>
          <w:spacing w:val="2"/>
          <w:sz w:val="24"/>
          <w:szCs w:val="24"/>
          <w:lang w:eastAsia="ru-RU"/>
        </w:rPr>
        <w:t xml:space="preserve">неналежного виконання Виконавцем, залученими особами, постачальниками своїх зобов’язань під час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spacing w:val="2"/>
          <w:sz w:val="24"/>
          <w:szCs w:val="24"/>
          <w:lang w:eastAsia="ru-RU"/>
        </w:rPr>
        <w:t xml:space="preserve">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14:paraId="4CD82C2C" w14:textId="77777777" w:rsidR="00491C32" w:rsidRPr="00491C32" w:rsidRDefault="00491C32" w:rsidP="00491C32">
      <w:pPr>
        <w:widowControl w:val="0"/>
        <w:numPr>
          <w:ilvl w:val="1"/>
          <w:numId w:val="34"/>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 xml:space="preserve">У разі реорганізації </w:t>
      </w:r>
      <w:r w:rsidRPr="00491C32">
        <w:rPr>
          <w:rFonts w:ascii="Times New Roman" w:eastAsia="Times New Roman" w:hAnsi="Times New Roman" w:cs="Times New Roman"/>
          <w:spacing w:val="-1"/>
          <w:sz w:val="24"/>
          <w:szCs w:val="24"/>
          <w:lang w:eastAsia="ru-RU"/>
        </w:rPr>
        <w:t xml:space="preserve">Виконавця </w:t>
      </w:r>
      <w:r w:rsidRPr="00491C32">
        <w:rPr>
          <w:rFonts w:ascii="Times New Roman" w:eastAsia="Times New Roman" w:hAnsi="Times New Roman" w:cs="Times New Roman"/>
          <w:spacing w:val="1"/>
          <w:sz w:val="24"/>
          <w:szCs w:val="24"/>
          <w:lang w:eastAsia="ru-RU"/>
        </w:rPr>
        <w:t xml:space="preserve">шляхом злиття або перетворення </w:t>
      </w:r>
      <w:r w:rsidRPr="00491C32">
        <w:rPr>
          <w:rFonts w:ascii="Times New Roman" w:eastAsia="Times New Roman" w:hAnsi="Times New Roman" w:cs="Times New Roman"/>
          <w:spacing w:val="-1"/>
          <w:sz w:val="24"/>
          <w:szCs w:val="24"/>
          <w:lang w:eastAsia="ru-RU"/>
        </w:rPr>
        <w:t>він зобов’язаний повідомити свого правонаступника про існування зобов’язань Виконавця щодо усунення недоліків протягом гарантійного строку.</w:t>
      </w:r>
    </w:p>
    <w:p w14:paraId="1C237133" w14:textId="77777777" w:rsidR="00491C32" w:rsidRPr="00491C32" w:rsidRDefault="00491C32" w:rsidP="00491C32">
      <w:pPr>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 xml:space="preserve">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w:t>
      </w:r>
      <w:r w:rsidRPr="00491C32">
        <w:rPr>
          <w:rFonts w:ascii="Times New Roman" w:eastAsia="Times New Roman" w:hAnsi="Times New Roman" w:cs="Times New Roman"/>
          <w:spacing w:val="-1"/>
          <w:sz w:val="24"/>
          <w:szCs w:val="24"/>
          <w:lang w:eastAsia="ru-RU"/>
        </w:rPr>
        <w:lastRenderedPageBreak/>
        <w:t>гарантійного строку. У разі невиконання Виконавцем цього зобов’язання Замовник має право вимоги до всіх правонаступників Виконавця.</w:t>
      </w:r>
    </w:p>
    <w:p w14:paraId="16BA6382" w14:textId="77777777" w:rsidR="00491C32" w:rsidRPr="00491C32" w:rsidRDefault="00491C32" w:rsidP="00491C32">
      <w:pPr>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1"/>
          <w:sz w:val="24"/>
          <w:szCs w:val="24"/>
          <w:lang w:eastAsia="ru-RU"/>
        </w:rPr>
        <w:t>Виконавець зобов’язаний не допустити присутності на будівельному майданчику третіх осіб, що не задіяні при виконанні робіт.</w:t>
      </w:r>
    </w:p>
    <w:p w14:paraId="07882BA0" w14:textId="77777777" w:rsidR="00491C32" w:rsidRPr="00491C32" w:rsidRDefault="00491C32" w:rsidP="00491C32">
      <w:pPr>
        <w:numPr>
          <w:ilvl w:val="1"/>
          <w:numId w:val="34"/>
        </w:numPr>
        <w:tabs>
          <w:tab w:val="left" w:pos="0"/>
        </w:tabs>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2"/>
          <w:sz w:val="24"/>
          <w:szCs w:val="24"/>
          <w:lang w:eastAsia="ru-RU"/>
        </w:rPr>
        <w:t xml:space="preserve">Кожна із </w:t>
      </w:r>
      <w:r w:rsidRPr="00491C32">
        <w:rPr>
          <w:rFonts w:ascii="Times New Roman" w:eastAsia="Times New Roman" w:hAnsi="Times New Roman" w:cs="Times New Roman"/>
          <w:sz w:val="24"/>
          <w:szCs w:val="24"/>
          <w:lang w:eastAsia="ru-RU"/>
        </w:rPr>
        <w:t xml:space="preserve">Сторін гарантує збереження таємниці конфіденційної інформації та/або комерційної таємниці іншої Сторони, яка була отримана </w:t>
      </w:r>
      <w:r w:rsidRPr="00491C32">
        <w:rPr>
          <w:rFonts w:ascii="Times New Roman" w:eastAsia="Times New Roman" w:hAnsi="Times New Roman" w:cs="Times New Roman"/>
          <w:spacing w:val="1"/>
          <w:sz w:val="24"/>
          <w:szCs w:val="24"/>
          <w:lang w:eastAsia="ru-RU"/>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491C32">
        <w:rPr>
          <w:rFonts w:ascii="Times New Roman" w:eastAsia="Times New Roman" w:hAnsi="Times New Roman" w:cs="Times New Roman"/>
          <w:sz w:val="24"/>
          <w:szCs w:val="24"/>
          <w:lang w:eastAsia="ru-RU"/>
        </w:rPr>
        <w:t>У разі порушення умов конфіденційності винна Сторона відшкодовує іншій Стороні завдані збитки.</w:t>
      </w:r>
    </w:p>
    <w:p w14:paraId="0DFE51D9" w14:textId="77777777" w:rsidR="00491C32" w:rsidRPr="00491C32" w:rsidRDefault="00491C32" w:rsidP="00491C32">
      <w:pPr>
        <w:tabs>
          <w:tab w:val="left" w:pos="0"/>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14:paraId="7096B890" w14:textId="77777777" w:rsidR="00491C32" w:rsidRPr="00491C32" w:rsidRDefault="00491C32" w:rsidP="00491C32">
      <w:pPr>
        <w:tabs>
          <w:tab w:val="left" w:pos="0"/>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13.14.2. Не є порушенням конфіденційності Договору:</w:t>
      </w:r>
    </w:p>
    <w:p w14:paraId="61335822" w14:textId="77777777" w:rsidR="00491C32" w:rsidRPr="00491C32" w:rsidRDefault="00491C32" w:rsidP="00491C32">
      <w:pPr>
        <w:numPr>
          <w:ilvl w:val="0"/>
          <w:numId w:val="37"/>
        </w:numPr>
        <w:tabs>
          <w:tab w:val="left" w:pos="0"/>
        </w:tabs>
        <w:autoSpaceDE w:val="0"/>
        <w:autoSpaceDN w:val="0"/>
        <w:spacing w:after="0" w:line="240" w:lineRule="auto"/>
        <w:ind w:left="0" w:firstLine="426"/>
        <w:contextualSpacing/>
        <w:jc w:val="both"/>
        <w:rPr>
          <w:rFonts w:ascii="Times New Roman" w:eastAsia="Times New Roman" w:hAnsi="Times New Roman" w:cs="Times New Roman"/>
          <w:spacing w:val="1"/>
          <w:sz w:val="24"/>
          <w:szCs w:val="24"/>
        </w:rPr>
      </w:pPr>
      <w:r w:rsidRPr="00491C32">
        <w:rPr>
          <w:rFonts w:ascii="Times New Roman" w:eastAsia="Times New Roman" w:hAnsi="Times New Roman" w:cs="Times New Roman"/>
          <w:spacing w:val="1"/>
          <w:sz w:val="24"/>
          <w:szCs w:val="24"/>
        </w:rPr>
        <w:t>надання відомостей та документів контролюючим органам у випадках, передбачених чинним законодавством;</w:t>
      </w:r>
    </w:p>
    <w:p w14:paraId="09C8F8E1" w14:textId="77777777" w:rsidR="00491C32" w:rsidRPr="00491C32" w:rsidRDefault="00491C32" w:rsidP="00491C32">
      <w:pPr>
        <w:numPr>
          <w:ilvl w:val="0"/>
          <w:numId w:val="37"/>
        </w:numPr>
        <w:tabs>
          <w:tab w:val="left" w:pos="0"/>
        </w:tabs>
        <w:autoSpaceDE w:val="0"/>
        <w:autoSpaceDN w:val="0"/>
        <w:spacing w:after="0" w:line="240" w:lineRule="auto"/>
        <w:ind w:left="0" w:firstLine="426"/>
        <w:contextualSpacing/>
        <w:jc w:val="both"/>
        <w:rPr>
          <w:rFonts w:ascii="Times New Roman" w:eastAsia="Times New Roman" w:hAnsi="Times New Roman" w:cs="Times New Roman"/>
          <w:spacing w:val="1"/>
          <w:sz w:val="24"/>
          <w:szCs w:val="24"/>
        </w:rPr>
      </w:pPr>
      <w:r w:rsidRPr="00491C32">
        <w:rPr>
          <w:rFonts w:ascii="Times New Roman" w:eastAsia="Times New Roman" w:hAnsi="Times New Roman" w:cs="Times New Roman"/>
          <w:spacing w:val="1"/>
          <w:sz w:val="24"/>
          <w:szCs w:val="24"/>
        </w:rPr>
        <w:t>надання та використання наданої інформації у судових та державних органах, якщо це обумовлено змістом завдання.</w:t>
      </w:r>
    </w:p>
    <w:p w14:paraId="7E00921F" w14:textId="77777777" w:rsidR="00491C32" w:rsidRPr="00491C32" w:rsidRDefault="00491C32" w:rsidP="00491C32">
      <w:pPr>
        <w:tabs>
          <w:tab w:val="left" w:pos="0"/>
        </w:tabs>
        <w:autoSpaceDE w:val="0"/>
        <w:autoSpaceDN w:val="0"/>
        <w:spacing w:after="0" w:line="240" w:lineRule="auto"/>
        <w:ind w:firstLine="426"/>
        <w:contextualSpacing/>
        <w:jc w:val="both"/>
        <w:rPr>
          <w:rFonts w:ascii="Times New Roman" w:eastAsia="Times New Roman" w:hAnsi="Times New Roman" w:cs="Times New Roman"/>
          <w:spacing w:val="1"/>
          <w:sz w:val="24"/>
          <w:szCs w:val="24"/>
        </w:rPr>
      </w:pPr>
    </w:p>
    <w:p w14:paraId="76F2ACEA" w14:textId="77777777" w:rsidR="00491C32" w:rsidRPr="00491C32" w:rsidRDefault="00491C32" w:rsidP="00491C32">
      <w:pPr>
        <w:numPr>
          <w:ilvl w:val="0"/>
          <w:numId w:val="34"/>
        </w:numPr>
        <w:tabs>
          <w:tab w:val="num" w:pos="0"/>
        </w:tabs>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 xml:space="preserve">Відповідальність сторін за порушення умов договору. </w:t>
      </w:r>
    </w:p>
    <w:p w14:paraId="56E07E60" w14:textId="77777777" w:rsidR="00491C32" w:rsidRPr="00491C32" w:rsidRDefault="00491C32" w:rsidP="00491C32">
      <w:pPr>
        <w:widowControl w:val="0"/>
        <w:numPr>
          <w:ilvl w:val="1"/>
          <w:numId w:val="34"/>
        </w:numPr>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napToGrid w:val="0"/>
          <w:sz w:val="24"/>
          <w:szCs w:val="24"/>
          <w:lang w:eastAsia="ru-RU"/>
        </w:rPr>
        <w:t xml:space="preserve">У разі порушення Виконавцем строків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snapToGrid w:val="0"/>
          <w:sz w:val="24"/>
          <w:szCs w:val="24"/>
          <w:lang w:eastAsia="ru-RU"/>
        </w:rPr>
        <w:t xml:space="preserve"> робіт, передбачених цим Договором, настають правові наслідки, встановлені Договором. </w:t>
      </w:r>
      <w:r w:rsidRPr="00491C32">
        <w:rPr>
          <w:rFonts w:ascii="Times New Roman" w:eastAsia="Times New Roman" w:hAnsi="Times New Roman" w:cs="Times New Roman"/>
          <w:spacing w:val="1"/>
          <w:sz w:val="24"/>
          <w:szCs w:val="24"/>
          <w:lang w:eastAsia="ru-RU"/>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491C32">
        <w:rPr>
          <w:rFonts w:ascii="Times New Roman" w:eastAsia="Times New Roman" w:hAnsi="Times New Roman" w:cs="Times New Roman"/>
          <w:sz w:val="24"/>
          <w:szCs w:val="24"/>
          <w:lang w:eastAsia="ru-RU"/>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491C32">
        <w:rPr>
          <w:rFonts w:ascii="Times New Roman" w:eastAsia="Times New Roman" w:hAnsi="Times New Roman" w:cs="Times New Roman"/>
          <w:snapToGrid w:val="0"/>
          <w:sz w:val="24"/>
          <w:szCs w:val="24"/>
          <w:lang w:eastAsia="ru-RU"/>
        </w:rPr>
        <w:t xml:space="preserve">Сторони </w:t>
      </w:r>
      <w:r w:rsidRPr="00491C32">
        <w:rPr>
          <w:rFonts w:ascii="Times New Roman" w:eastAsia="Times New Roman" w:hAnsi="Times New Roman" w:cs="Times New Roman"/>
          <w:sz w:val="24"/>
          <w:szCs w:val="24"/>
          <w:lang w:eastAsia="ru-RU"/>
        </w:rPr>
        <w:t>від виконання договірних зобов’язань.</w:t>
      </w:r>
    </w:p>
    <w:p w14:paraId="7D5CFBF8" w14:textId="77777777" w:rsidR="00491C32" w:rsidRPr="00491C32" w:rsidRDefault="00491C32" w:rsidP="00491C32">
      <w:pPr>
        <w:numPr>
          <w:ilvl w:val="1"/>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Забезпечення виконання зобов’язань:</w:t>
      </w:r>
    </w:p>
    <w:p w14:paraId="733B43CA" w14:textId="77777777" w:rsidR="00491C32" w:rsidRPr="00491C32" w:rsidRDefault="00491C32" w:rsidP="00491C32">
      <w:pPr>
        <w:numPr>
          <w:ilvl w:val="2"/>
          <w:numId w:val="34"/>
        </w:numPr>
        <w:tabs>
          <w:tab w:val="num" w:pos="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napToGrid w:val="0"/>
          <w:sz w:val="24"/>
          <w:szCs w:val="24"/>
          <w:lang w:eastAsia="ru-RU"/>
        </w:rPr>
        <w:t>З</w:t>
      </w:r>
      <w:r w:rsidRPr="00491C32">
        <w:rPr>
          <w:rFonts w:ascii="Times New Roman" w:eastAsia="Times New Roman" w:hAnsi="Times New Roman" w:cs="Times New Roman"/>
          <w:sz w:val="24"/>
          <w:szCs w:val="24"/>
          <w:lang w:eastAsia="ru-RU"/>
        </w:rPr>
        <w:t xml:space="preserve">а несвоєчасну оплату </w:t>
      </w:r>
      <w:r w:rsidRPr="00491C32">
        <w:rPr>
          <w:rFonts w:ascii="Times New Roman" w:eastAsia="Times New Roman" w:hAnsi="Times New Roman" w:cs="Times New Roman"/>
          <w:snapToGrid w:val="0"/>
          <w:sz w:val="24"/>
          <w:szCs w:val="24"/>
          <w:lang w:eastAsia="ru-RU"/>
        </w:rPr>
        <w:t xml:space="preserve">Замовник </w:t>
      </w:r>
      <w:r w:rsidRPr="00491C32">
        <w:rPr>
          <w:rFonts w:ascii="Times New Roman" w:eastAsia="Times New Roman" w:hAnsi="Times New Roman" w:cs="Times New Roman"/>
          <w:sz w:val="24"/>
          <w:szCs w:val="24"/>
          <w:lang w:eastAsia="ru-RU"/>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43A48F66"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14.2.2. У разі порушень Виконавцем зобов’язань стосовно кінцевого строку надання послуг на виконання робіт, встановленого Договором, а так само в разі якщо Виконавець не розпочав виконання робіт протягом 5 (п</w:t>
      </w:r>
      <w:r w:rsidRPr="00491C32">
        <w:rPr>
          <w:rFonts w:ascii="Times New Roman" w:eastAsia="Times New Roman" w:hAnsi="Times New Roman" w:cs="Times New Roman"/>
          <w:sz w:val="24"/>
          <w:szCs w:val="24"/>
          <w:lang w:val="ru-RU" w:eastAsia="ru-RU"/>
        </w:rPr>
        <w:t>’</w:t>
      </w:r>
      <w:proofErr w:type="spellStart"/>
      <w:r w:rsidRPr="00491C32">
        <w:rPr>
          <w:rFonts w:ascii="Times New Roman" w:eastAsia="Times New Roman" w:hAnsi="Times New Roman" w:cs="Times New Roman"/>
          <w:sz w:val="24"/>
          <w:szCs w:val="24"/>
          <w:lang w:eastAsia="ru-RU"/>
        </w:rPr>
        <w:t>яти</w:t>
      </w:r>
      <w:proofErr w:type="spellEnd"/>
      <w:r w:rsidRPr="00491C32">
        <w:rPr>
          <w:rFonts w:ascii="Times New Roman" w:eastAsia="Times New Roman" w:hAnsi="Times New Roman" w:cs="Times New Roman"/>
          <w:sz w:val="24"/>
          <w:szCs w:val="24"/>
          <w:lang w:eastAsia="ru-RU"/>
        </w:rPr>
        <w:t>) календарних днів з моменту, коли він повинен був їх розпочати, Виконавець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14:paraId="1B1E0F01"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Крім сплати штрафу Виконавець відшкодовує завдані Замовнику таким порушенням збитки у повній сумі понад штрафні санкції. </w:t>
      </w:r>
    </w:p>
    <w:p w14:paraId="6B324FC2"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14.2.3.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3 (трьох) відсотків від вартості надання послуг на виконання Робіт, виконаних з недоліками, та відшкодувати завдані Замовнику таким порушенням збитки у повній сумі понад штрафні санкції.</w:t>
      </w:r>
    </w:p>
    <w:p w14:paraId="042AC0BD"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w:t>
      </w:r>
    </w:p>
    <w:p w14:paraId="7730BE7D"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14.4. Виконавець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408CB94"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0076C483" w14:textId="77777777" w:rsidR="00491C32" w:rsidRPr="00491C32" w:rsidRDefault="00491C32" w:rsidP="00491C32">
      <w:pPr>
        <w:numPr>
          <w:ilvl w:val="0"/>
          <w:numId w:val="34"/>
        </w:numPr>
        <w:shd w:val="clear" w:color="auto" w:fill="FFFFFF"/>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pacing w:val="13"/>
          <w:sz w:val="24"/>
          <w:szCs w:val="24"/>
          <w:lang w:eastAsia="ru-RU"/>
        </w:rPr>
        <w:t>Обставини форс-мажор</w:t>
      </w:r>
    </w:p>
    <w:p w14:paraId="675D7D99"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2"/>
          <w:sz w:val="24"/>
          <w:szCs w:val="24"/>
          <w:lang w:eastAsia="ru-RU"/>
        </w:rPr>
        <w:t xml:space="preserve">Сторони звільняються від відповідальності за часткове або повне невиконання своїх </w:t>
      </w:r>
      <w:r w:rsidRPr="00491C32">
        <w:rPr>
          <w:rFonts w:ascii="Times New Roman" w:eastAsia="Times New Roman" w:hAnsi="Times New Roman" w:cs="Times New Roman"/>
          <w:sz w:val="24"/>
          <w:szCs w:val="24"/>
          <w:lang w:eastAsia="ru-RU"/>
        </w:rPr>
        <w:t xml:space="preserve">зобов’язань за Договором, якщо це сталося внаслідок випадку або непереборної сили (форс-мажор), в тому числі: </w:t>
      </w:r>
      <w:r w:rsidRPr="00491C32">
        <w:rPr>
          <w:rFonts w:ascii="Times New Roman" w:eastAsia="Times New Roman" w:hAnsi="Times New Roman" w:cs="Times New Roman"/>
          <w:spacing w:val="2"/>
          <w:sz w:val="24"/>
          <w:szCs w:val="24"/>
          <w:lang w:eastAsia="ru-RU"/>
        </w:rPr>
        <w:t xml:space="preserve">повінь, землетрус та інші стихійні лиха, страйки, </w:t>
      </w:r>
      <w:r w:rsidRPr="00491C32">
        <w:rPr>
          <w:rFonts w:ascii="Times New Roman" w:eastAsia="Times New Roman" w:hAnsi="Times New Roman" w:cs="Times New Roman"/>
          <w:spacing w:val="1"/>
          <w:sz w:val="24"/>
          <w:szCs w:val="24"/>
          <w:lang w:eastAsia="ru-RU"/>
        </w:rPr>
        <w:t xml:space="preserve">якщо ці обставини безпосередньо впливають на виконання цього Договору. </w:t>
      </w:r>
      <w:r w:rsidRPr="00491C32">
        <w:rPr>
          <w:rFonts w:ascii="Times New Roman" w:eastAsia="Times New Roman" w:hAnsi="Times New Roman" w:cs="Times New Roman"/>
          <w:spacing w:val="2"/>
          <w:sz w:val="24"/>
          <w:szCs w:val="24"/>
          <w:lang w:eastAsia="ru-RU"/>
        </w:rPr>
        <w:t xml:space="preserve">Строки виконання Сторонами своїх зобов’язань продовжуються на час тривання обставин форс-мажор. </w:t>
      </w:r>
      <w:r w:rsidRPr="00491C32">
        <w:rPr>
          <w:rFonts w:ascii="Times New Roman" w:eastAsia="Times New Roman" w:hAnsi="Times New Roman" w:cs="Times New Roman"/>
          <w:spacing w:val="1"/>
          <w:sz w:val="24"/>
          <w:szCs w:val="24"/>
          <w:lang w:eastAsia="ru-RU"/>
        </w:rPr>
        <w:t xml:space="preserve">Виконавець не отримує права на продовження строку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spacing w:val="1"/>
          <w:sz w:val="24"/>
          <w:szCs w:val="24"/>
          <w:lang w:eastAsia="ru-RU"/>
        </w:rPr>
        <w:t xml:space="preserve"> робіт та не звільняється від відповідальності, </w:t>
      </w:r>
      <w:r w:rsidRPr="00491C32">
        <w:rPr>
          <w:rFonts w:ascii="Times New Roman" w:eastAsia="Times New Roman" w:hAnsi="Times New Roman" w:cs="Times New Roman"/>
          <w:spacing w:val="1"/>
          <w:sz w:val="24"/>
          <w:szCs w:val="24"/>
          <w:lang w:eastAsia="ru-RU"/>
        </w:rPr>
        <w:lastRenderedPageBreak/>
        <w:t>якщо страйки, інші подібні дії зумовлені тим, що він або його залучені до робіт особи не виконали своїх зобов’язань перед працівниками або їх об’єднаннями.</w:t>
      </w:r>
    </w:p>
    <w:p w14:paraId="08A856A4" w14:textId="77777777" w:rsidR="00491C32" w:rsidRPr="00491C32" w:rsidRDefault="00491C32" w:rsidP="00491C32">
      <w:pPr>
        <w:numPr>
          <w:ilvl w:val="1"/>
          <w:numId w:val="34"/>
        </w:numPr>
        <w:shd w:val="clear" w:color="auto" w:fill="FFFFFF"/>
        <w:autoSpaceDE w:val="0"/>
        <w:autoSpaceDN w:val="0"/>
        <w:spacing w:after="0" w:line="240" w:lineRule="auto"/>
        <w:ind w:left="0" w:firstLine="426"/>
        <w:jc w:val="both"/>
        <w:rPr>
          <w:rFonts w:ascii="Times New Roman" w:eastAsia="Times New Roman" w:hAnsi="Times New Roman" w:cs="Times New Roman"/>
          <w:spacing w:val="1"/>
          <w:sz w:val="24"/>
          <w:szCs w:val="24"/>
          <w:lang w:eastAsia="ru-RU"/>
        </w:rPr>
      </w:pPr>
      <w:r w:rsidRPr="00491C32">
        <w:rPr>
          <w:rFonts w:ascii="Times New Roman" w:eastAsia="Times New Roman" w:hAnsi="Times New Roman" w:cs="Times New Roman"/>
          <w:spacing w:val="2"/>
          <w:sz w:val="24"/>
          <w:szCs w:val="24"/>
          <w:lang w:eastAsia="ru-RU"/>
        </w:rPr>
        <w:t xml:space="preserve">Сторона, яка не може виконати свої зобов’язання за Договором внаслідок обставин форс-мажор, повинна негайно письмово </w:t>
      </w:r>
      <w:r w:rsidRPr="00491C32">
        <w:rPr>
          <w:rFonts w:ascii="Times New Roman" w:eastAsia="Times New Roman" w:hAnsi="Times New Roman" w:cs="Times New Roman"/>
          <w:sz w:val="24"/>
          <w:szCs w:val="24"/>
          <w:lang w:eastAsia="ru-RU"/>
        </w:rPr>
        <w:t xml:space="preserve">повідомити другу Сторону про виникнення таких обставин </w:t>
      </w:r>
      <w:r w:rsidRPr="00491C32">
        <w:rPr>
          <w:rFonts w:ascii="Times New Roman" w:eastAsia="Times New Roman" w:hAnsi="Times New Roman" w:cs="Times New Roman"/>
          <w:spacing w:val="2"/>
          <w:sz w:val="24"/>
          <w:szCs w:val="24"/>
          <w:lang w:eastAsia="ru-RU"/>
        </w:rPr>
        <w:t xml:space="preserve">протягом 5 (п’яти) днів з дати їх виникнення. Повідомлення повинно містити відомості </w:t>
      </w:r>
      <w:r w:rsidRPr="00491C32">
        <w:rPr>
          <w:rFonts w:ascii="Times New Roman" w:eastAsia="Times New Roman" w:hAnsi="Times New Roman" w:cs="Times New Roman"/>
          <w:spacing w:val="1"/>
          <w:sz w:val="24"/>
          <w:szCs w:val="24"/>
          <w:lang w:eastAsia="ru-RU"/>
        </w:rPr>
        <w:t>про дату виникнення, характер обставин та їх можливі наслідки.</w:t>
      </w:r>
    </w:p>
    <w:p w14:paraId="3D107A6A" w14:textId="77777777" w:rsidR="00491C32" w:rsidRPr="00491C32" w:rsidRDefault="00491C32" w:rsidP="00491C32">
      <w:pPr>
        <w:numPr>
          <w:ilvl w:val="1"/>
          <w:numId w:val="34"/>
        </w:numPr>
        <w:shd w:val="clear" w:color="auto" w:fill="FFFFFF"/>
        <w:autoSpaceDE w:val="0"/>
        <w:autoSpaceDN w:val="0"/>
        <w:spacing w:after="0" w:line="240" w:lineRule="auto"/>
        <w:ind w:left="0" w:firstLine="426"/>
        <w:jc w:val="both"/>
        <w:rPr>
          <w:rFonts w:ascii="Times New Roman" w:eastAsia="Times New Roman" w:hAnsi="Times New Roman" w:cs="Times New Roman"/>
          <w:spacing w:val="-9"/>
          <w:sz w:val="24"/>
          <w:szCs w:val="24"/>
          <w:lang w:eastAsia="ru-RU"/>
        </w:rPr>
      </w:pPr>
      <w:r w:rsidRPr="00491C32">
        <w:rPr>
          <w:rFonts w:ascii="Times New Roman" w:eastAsia="Times New Roman" w:hAnsi="Times New Roman" w:cs="Times New Roman"/>
          <w:spacing w:val="2"/>
          <w:sz w:val="24"/>
          <w:szCs w:val="24"/>
          <w:lang w:eastAsia="ru-RU"/>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3C350E1F" w14:textId="77777777" w:rsidR="00491C32" w:rsidRPr="00491C32" w:rsidRDefault="00491C32" w:rsidP="00491C32">
      <w:pPr>
        <w:numPr>
          <w:ilvl w:val="1"/>
          <w:numId w:val="34"/>
        </w:numPr>
        <w:shd w:val="clear" w:color="auto" w:fill="FFFFFF"/>
        <w:autoSpaceDE w:val="0"/>
        <w:autoSpaceDN w:val="0"/>
        <w:spacing w:after="0" w:line="240" w:lineRule="auto"/>
        <w:ind w:left="0" w:firstLine="426"/>
        <w:jc w:val="both"/>
        <w:rPr>
          <w:rFonts w:ascii="Times New Roman" w:eastAsia="Times New Roman" w:hAnsi="Times New Roman" w:cs="Times New Roman"/>
          <w:spacing w:val="-9"/>
          <w:sz w:val="24"/>
          <w:szCs w:val="24"/>
          <w:lang w:eastAsia="ru-RU"/>
        </w:rPr>
      </w:pPr>
      <w:r w:rsidRPr="00491C32">
        <w:rPr>
          <w:rFonts w:ascii="Times New Roman" w:eastAsia="Times New Roman" w:hAnsi="Times New Roman" w:cs="Times New Roman"/>
          <w:sz w:val="24"/>
          <w:szCs w:val="24"/>
          <w:lang w:eastAsia="ru-RU"/>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5A6B9E64" w14:textId="77777777" w:rsidR="00491C32" w:rsidRPr="00491C32" w:rsidRDefault="00491C32" w:rsidP="00491C32">
      <w:pPr>
        <w:numPr>
          <w:ilvl w:val="1"/>
          <w:numId w:val="34"/>
        </w:numPr>
        <w:shd w:val="clear" w:color="auto" w:fill="FFFFFF"/>
        <w:autoSpaceDE w:val="0"/>
        <w:autoSpaceDN w:val="0"/>
        <w:spacing w:after="0" w:line="240" w:lineRule="auto"/>
        <w:ind w:left="0" w:firstLine="426"/>
        <w:jc w:val="both"/>
        <w:rPr>
          <w:rFonts w:ascii="Times New Roman" w:eastAsia="Times New Roman" w:hAnsi="Times New Roman" w:cs="Times New Roman"/>
          <w:spacing w:val="-9"/>
          <w:sz w:val="24"/>
          <w:szCs w:val="24"/>
          <w:lang w:eastAsia="ru-RU"/>
        </w:rPr>
      </w:pPr>
      <w:r w:rsidRPr="00491C32">
        <w:rPr>
          <w:rFonts w:ascii="Times New Roman" w:eastAsia="Times New Roman" w:hAnsi="Times New Roman" w:cs="Times New Roman"/>
          <w:sz w:val="24"/>
          <w:szCs w:val="24"/>
          <w:lang w:eastAsia="ru-RU"/>
        </w:rPr>
        <w:t>П</w:t>
      </w:r>
      <w:r w:rsidRPr="00491C32">
        <w:rPr>
          <w:rFonts w:ascii="Times New Roman" w:eastAsia="Times New Roman" w:hAnsi="Times New Roman" w:cs="Times New Roman"/>
          <w:spacing w:val="2"/>
          <w:sz w:val="24"/>
          <w:szCs w:val="24"/>
          <w:lang w:eastAsia="ru-RU"/>
        </w:rPr>
        <w:t>ро закінчення існування обставин</w:t>
      </w:r>
      <w:r w:rsidRPr="00491C32">
        <w:rPr>
          <w:rFonts w:ascii="Times New Roman" w:eastAsia="Times New Roman" w:hAnsi="Times New Roman" w:cs="Times New Roman"/>
          <w:spacing w:val="1"/>
          <w:sz w:val="24"/>
          <w:szCs w:val="24"/>
          <w:lang w:eastAsia="ru-RU"/>
        </w:rPr>
        <w:t xml:space="preserve"> форс-мажор Сторона, яка порушила зобов’язання, </w:t>
      </w:r>
      <w:r w:rsidRPr="00491C32">
        <w:rPr>
          <w:rFonts w:ascii="Times New Roman" w:eastAsia="Times New Roman" w:hAnsi="Times New Roman" w:cs="Times New Roman"/>
          <w:spacing w:val="2"/>
          <w:sz w:val="24"/>
          <w:szCs w:val="24"/>
          <w:lang w:eastAsia="ru-RU"/>
        </w:rPr>
        <w:t xml:space="preserve">повинна письмово повідомити другу Сторону протягом 2 (двох) днів з дати закінчення їх існування. </w:t>
      </w:r>
    </w:p>
    <w:p w14:paraId="6DA84814" w14:textId="77777777" w:rsidR="00491C32" w:rsidRPr="00491C32" w:rsidRDefault="00491C32" w:rsidP="00491C32">
      <w:pPr>
        <w:numPr>
          <w:ilvl w:val="2"/>
          <w:numId w:val="34"/>
        </w:numPr>
        <w:shd w:val="clear" w:color="auto" w:fill="FFFFFF"/>
        <w:autoSpaceDE w:val="0"/>
        <w:autoSpaceDN w:val="0"/>
        <w:spacing w:after="0" w:line="240" w:lineRule="auto"/>
        <w:ind w:left="0" w:firstLine="426"/>
        <w:contextualSpacing/>
        <w:jc w:val="both"/>
        <w:rPr>
          <w:rFonts w:ascii="Times New Roman" w:eastAsia="Times New Roman" w:hAnsi="Times New Roman" w:cs="Times New Roman"/>
          <w:spacing w:val="2"/>
          <w:sz w:val="24"/>
          <w:szCs w:val="24"/>
        </w:rPr>
      </w:pPr>
      <w:r w:rsidRPr="00491C32">
        <w:rPr>
          <w:rFonts w:ascii="Times New Roman" w:eastAsia="Times New Roman" w:hAnsi="Times New Roman" w:cs="Times New Roman"/>
          <w:spacing w:val="1"/>
          <w:sz w:val="24"/>
          <w:szCs w:val="24"/>
        </w:rPr>
        <w:t xml:space="preserve">Якщо обставини форс-мажор триватимуть довше ніж 3 (три) місяці, кожна </w:t>
      </w:r>
      <w:r w:rsidRPr="00491C32">
        <w:rPr>
          <w:rFonts w:ascii="Times New Roman" w:eastAsia="Times New Roman" w:hAnsi="Times New Roman" w:cs="Times New Roman"/>
          <w:spacing w:val="2"/>
          <w:sz w:val="24"/>
          <w:szCs w:val="24"/>
        </w:rPr>
        <w:t>із Сторін має право відмовитися від цього Договору без застосування до неї штрафний санкцій.</w:t>
      </w:r>
    </w:p>
    <w:p w14:paraId="6BE21ABA" w14:textId="77777777" w:rsidR="00491C32" w:rsidRPr="00491C32" w:rsidRDefault="00491C32" w:rsidP="00491C32">
      <w:pPr>
        <w:shd w:val="clear" w:color="auto" w:fill="FFFFFF"/>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p>
    <w:p w14:paraId="5C284E53"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Порядок врегулювання спорів</w:t>
      </w:r>
    </w:p>
    <w:p w14:paraId="1151B0A1"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ja-JP"/>
        </w:rPr>
      </w:pPr>
      <w:r w:rsidRPr="00491C32">
        <w:rPr>
          <w:rFonts w:ascii="Times New Roman" w:eastAsia="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05F1C83D"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79B8508"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144B5894"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дІЯ договору</w:t>
      </w:r>
    </w:p>
    <w:p w14:paraId="2991E2FC" w14:textId="77777777" w:rsidR="00491C32" w:rsidRPr="00491C32" w:rsidRDefault="00491C32" w:rsidP="00491C32">
      <w:pPr>
        <w:widowControl w:val="0"/>
        <w:numPr>
          <w:ilvl w:val="1"/>
          <w:numId w:val="34"/>
        </w:numPr>
        <w:autoSpaceDE w:val="0"/>
        <w:autoSpaceDN w:val="0"/>
        <w:spacing w:after="0" w:line="240" w:lineRule="auto"/>
        <w:ind w:left="0" w:firstLine="426"/>
        <w:jc w:val="both"/>
        <w:rPr>
          <w:rFonts w:ascii="Times New Roman" w:eastAsia="Times New Roman" w:hAnsi="Times New Roman" w:cs="Times New Roman"/>
          <w:snapToGrid w:val="0"/>
          <w:sz w:val="24"/>
          <w:szCs w:val="24"/>
          <w:lang w:eastAsia="ru-RU"/>
        </w:rPr>
      </w:pPr>
      <w:bookmarkStart w:id="7" w:name="OLE_LINK1"/>
      <w:bookmarkStart w:id="8" w:name="OLE_LINK2"/>
      <w:r w:rsidRPr="00491C32">
        <w:rPr>
          <w:rFonts w:ascii="Times New Roman" w:eastAsia="Times New Roman" w:hAnsi="Times New Roman" w:cs="Times New Roman"/>
          <w:snapToGrid w:val="0"/>
          <w:sz w:val="24"/>
          <w:szCs w:val="24"/>
          <w:lang w:eastAsia="ru-RU"/>
        </w:rPr>
        <w:t xml:space="preserve"> Цей договір набирає чинності з дати його підписання і діє до 31.12.2023, а в частині розрахунків — до повного виконання взятих Сторонами зобов’язань.</w:t>
      </w:r>
    </w:p>
    <w:p w14:paraId="5CBDA062"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71BEAA56"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наданих послуг на виконання робіт, усунення недоліків, здійснення розрахунків тощо.</w:t>
      </w:r>
    </w:p>
    <w:p w14:paraId="3A99A42C" w14:textId="77777777" w:rsidR="00491C32" w:rsidRPr="00491C32" w:rsidRDefault="00491C32" w:rsidP="00491C32">
      <w:pPr>
        <w:numPr>
          <w:ilvl w:val="1"/>
          <w:numId w:val="34"/>
        </w:numPr>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napToGrid w:val="0"/>
          <w:sz w:val="24"/>
          <w:szCs w:val="24"/>
          <w:lang w:eastAsia="ru-RU"/>
        </w:rPr>
        <w:t xml:space="preserve">Припинення Договору внаслідок односторонньої відмови однієї із Сторін від Договору </w:t>
      </w:r>
      <w:r w:rsidRPr="00491C32">
        <w:rPr>
          <w:rFonts w:ascii="Times New Roman" w:eastAsia="Times New Roman" w:hAnsi="Times New Roman" w:cs="Times New Roman"/>
          <w:sz w:val="24"/>
          <w:szCs w:val="24"/>
          <w:lang w:eastAsia="ru-RU"/>
        </w:rPr>
        <w:t>(надалі – припинення Договору в односторонньому порядку) здійснюється лише у випадках та на умовах, передбачених цим Договором, а саме:</w:t>
      </w:r>
    </w:p>
    <w:p w14:paraId="333BFA6F" w14:textId="77777777" w:rsidR="00491C32" w:rsidRPr="00491C32" w:rsidRDefault="00491C32" w:rsidP="00491C32">
      <w:pPr>
        <w:numPr>
          <w:ilvl w:val="2"/>
          <w:numId w:val="34"/>
        </w:numPr>
        <w:autoSpaceDE w:val="0"/>
        <w:autoSpaceDN w:val="0"/>
        <w:spacing w:after="0" w:line="240" w:lineRule="auto"/>
        <w:ind w:left="0" w:firstLine="426"/>
        <w:contextualSpacing/>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Замовник має право відмовитись від Договору у випадках:</w:t>
      </w:r>
    </w:p>
    <w:p w14:paraId="1F0354FC" w14:textId="77777777" w:rsidR="00491C32" w:rsidRPr="00491C32" w:rsidRDefault="00491C32" w:rsidP="00491C32">
      <w:pPr>
        <w:numPr>
          <w:ilvl w:val="0"/>
          <w:numId w:val="38"/>
        </w:numPr>
        <w:autoSpaceDE w:val="0"/>
        <w:autoSpaceDN w:val="0"/>
        <w:spacing w:after="0" w:line="240" w:lineRule="auto"/>
        <w:ind w:left="0" w:firstLine="426"/>
        <w:contextualSpacing/>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Якщо Виконавець протягом 10 днів з моменту, зазначеного в п. 3.1 Договору, не розпочав виконання робіт (крім випадків, коли така затримка </w:t>
      </w:r>
      <w:proofErr w:type="spellStart"/>
      <w:r w:rsidRPr="00491C32">
        <w:rPr>
          <w:rFonts w:ascii="Times New Roman" w:eastAsia="Times New Roman" w:hAnsi="Times New Roman" w:cs="Times New Roman"/>
          <w:sz w:val="24"/>
          <w:szCs w:val="24"/>
        </w:rPr>
        <w:t>залежатиме</w:t>
      </w:r>
      <w:proofErr w:type="spellEnd"/>
      <w:r w:rsidRPr="00491C32">
        <w:rPr>
          <w:rFonts w:ascii="Times New Roman" w:eastAsia="Times New Roman" w:hAnsi="Times New Roman" w:cs="Times New Roman"/>
          <w:sz w:val="24"/>
          <w:szCs w:val="24"/>
        </w:rPr>
        <w:t xml:space="preserve"> від невиконання Замовником його зобов’язань за Договором);</w:t>
      </w:r>
    </w:p>
    <w:p w14:paraId="5DE00729" w14:textId="77777777" w:rsidR="00491C32" w:rsidRPr="00491C32" w:rsidRDefault="00491C32" w:rsidP="00491C32">
      <w:pPr>
        <w:numPr>
          <w:ilvl w:val="0"/>
          <w:numId w:val="38"/>
        </w:numPr>
        <w:autoSpaceDE w:val="0"/>
        <w:autoSpaceDN w:val="0"/>
        <w:spacing w:after="0" w:line="240" w:lineRule="auto"/>
        <w:ind w:left="0" w:firstLine="426"/>
        <w:contextualSpacing/>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Якщо Виконавець прострочив виконання робіт за Договором більше, ніж на 5 (п’ять) днів (крім випадків, коли таке прострочення </w:t>
      </w:r>
      <w:proofErr w:type="spellStart"/>
      <w:r w:rsidRPr="00491C32">
        <w:rPr>
          <w:rFonts w:ascii="Times New Roman" w:eastAsia="Times New Roman" w:hAnsi="Times New Roman" w:cs="Times New Roman"/>
          <w:sz w:val="24"/>
          <w:szCs w:val="24"/>
        </w:rPr>
        <w:t>залежатиме</w:t>
      </w:r>
      <w:proofErr w:type="spellEnd"/>
      <w:r w:rsidRPr="00491C32">
        <w:rPr>
          <w:rFonts w:ascii="Times New Roman" w:eastAsia="Times New Roman" w:hAnsi="Times New Roman" w:cs="Times New Roman"/>
          <w:sz w:val="24"/>
          <w:szCs w:val="24"/>
        </w:rPr>
        <w:t xml:space="preserve"> від невиконання Замовником його зобов’язань за Договором).</w:t>
      </w:r>
    </w:p>
    <w:p w14:paraId="767F91E6" w14:textId="77777777" w:rsidR="00491C32" w:rsidRPr="00491C32" w:rsidRDefault="00491C32" w:rsidP="00491C32">
      <w:pPr>
        <w:autoSpaceDE w:val="0"/>
        <w:autoSpaceDN w:val="0"/>
        <w:spacing w:after="0" w:line="240" w:lineRule="auto"/>
        <w:ind w:firstLine="426"/>
        <w:contextualSpacing/>
        <w:jc w:val="both"/>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У випадку порушення Виконавцем строку початку чи порушення строків виконання робіт Замовник вправі протягом 5 (п’яти) календарних днів з моменту отримання Виконавцем відповідного повідомлення про відмову від Договору з підстав, зазначених в цьому пункті, отримати від Виконавця всю передану йому Замовником проектну документацію, суму перерахованих Виконавцю коштів (крім коштів за фактично виконані та здані Замовнику послуги за виконання робіт). </w:t>
      </w:r>
    </w:p>
    <w:p w14:paraId="170D14E0" w14:textId="77777777" w:rsidR="00491C32" w:rsidRPr="00491C32" w:rsidRDefault="00491C32" w:rsidP="00491C32">
      <w:pPr>
        <w:autoSpaceDE w:val="0"/>
        <w:autoSpaceDN w:val="0"/>
        <w:spacing w:after="0" w:line="240" w:lineRule="auto"/>
        <w:ind w:firstLine="426"/>
        <w:contextualSpacing/>
        <w:jc w:val="both"/>
        <w:rPr>
          <w:rFonts w:ascii="Times New Roman" w:eastAsia="Times New Roman" w:hAnsi="Times New Roman" w:cs="Times New Roman"/>
          <w:spacing w:val="2"/>
          <w:sz w:val="24"/>
          <w:szCs w:val="24"/>
        </w:rPr>
      </w:pPr>
      <w:r w:rsidRPr="00491C32">
        <w:rPr>
          <w:rFonts w:ascii="Times New Roman" w:eastAsia="Times New Roman" w:hAnsi="Times New Roman" w:cs="Times New Roman"/>
          <w:spacing w:val="2"/>
          <w:sz w:val="24"/>
          <w:szCs w:val="24"/>
        </w:rPr>
        <w:t xml:space="preserve">Протягом 3 (трьох) робочих днів з дати </w:t>
      </w:r>
      <w:r w:rsidRPr="00491C32">
        <w:rPr>
          <w:rFonts w:ascii="Times New Roman" w:eastAsia="Times New Roman" w:hAnsi="Times New Roman" w:cs="Times New Roman"/>
          <w:sz w:val="24"/>
          <w:szCs w:val="24"/>
        </w:rPr>
        <w:t xml:space="preserve">припинення </w:t>
      </w:r>
      <w:r w:rsidRPr="00491C32">
        <w:rPr>
          <w:rFonts w:ascii="Times New Roman" w:eastAsia="Times New Roman" w:hAnsi="Times New Roman" w:cs="Times New Roman"/>
          <w:spacing w:val="2"/>
          <w:sz w:val="24"/>
          <w:szCs w:val="24"/>
        </w:rPr>
        <w:t xml:space="preserve">Договору </w:t>
      </w:r>
      <w:r w:rsidRPr="00491C32">
        <w:rPr>
          <w:rFonts w:ascii="Times New Roman" w:eastAsia="Times New Roman" w:hAnsi="Times New Roman" w:cs="Times New Roman"/>
          <w:sz w:val="24"/>
          <w:szCs w:val="24"/>
        </w:rPr>
        <w:t>незалежно від причин</w:t>
      </w:r>
      <w:r w:rsidRPr="00491C32">
        <w:rPr>
          <w:rFonts w:ascii="Times New Roman" w:eastAsia="Times New Roman" w:hAnsi="Times New Roman" w:cs="Times New Roman"/>
          <w:spacing w:val="2"/>
          <w:sz w:val="24"/>
          <w:szCs w:val="24"/>
        </w:rPr>
        <w:t>:</w:t>
      </w:r>
    </w:p>
    <w:p w14:paraId="6BE693A3" w14:textId="77777777" w:rsidR="00491C32" w:rsidRPr="00491C32" w:rsidRDefault="00491C32" w:rsidP="00491C32">
      <w:pPr>
        <w:numPr>
          <w:ilvl w:val="2"/>
          <w:numId w:val="34"/>
        </w:numPr>
        <w:tabs>
          <w:tab w:val="right" w:pos="612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Виконавець зобов’язаний припинити надання послуг на виконання робіт, виходячи з принципу мінімізації ризиків виникнення небезпеки для людей та/або довкілля, а також збитків Замовника.</w:t>
      </w:r>
    </w:p>
    <w:p w14:paraId="07BAD23F" w14:textId="77777777" w:rsidR="00491C32" w:rsidRPr="00491C32" w:rsidRDefault="00491C32" w:rsidP="00491C32">
      <w:pPr>
        <w:numPr>
          <w:ilvl w:val="2"/>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z w:val="24"/>
          <w:szCs w:val="24"/>
          <w:lang w:eastAsia="ru-RU"/>
        </w:rPr>
        <w:lastRenderedPageBreak/>
        <w:t xml:space="preserve">Виконавець повинен </w:t>
      </w:r>
      <w:r w:rsidRPr="00491C32">
        <w:rPr>
          <w:rFonts w:ascii="Times New Roman" w:eastAsia="Times New Roman" w:hAnsi="Times New Roman" w:cs="Times New Roman"/>
          <w:spacing w:val="2"/>
          <w:sz w:val="24"/>
          <w:szCs w:val="24"/>
          <w:lang w:eastAsia="ru-RU"/>
        </w:rPr>
        <w:t>надати Замовнику:</w:t>
      </w:r>
    </w:p>
    <w:p w14:paraId="25208272" w14:textId="77777777" w:rsidR="00491C32" w:rsidRPr="00491C32" w:rsidRDefault="00491C32" w:rsidP="00491C32">
      <w:pPr>
        <w:numPr>
          <w:ilvl w:val="3"/>
          <w:numId w:val="34"/>
        </w:numPr>
        <w:tabs>
          <w:tab w:val="num" w:pos="0"/>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матеріали, що отримані Виконавцем від Замовника (в разі надання матеріалів Замовником);</w:t>
      </w:r>
    </w:p>
    <w:p w14:paraId="6B3914CC" w14:textId="77777777" w:rsidR="00491C32" w:rsidRPr="00491C32" w:rsidRDefault="00491C32" w:rsidP="00491C32">
      <w:pPr>
        <w:numPr>
          <w:ilvl w:val="3"/>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інформацію щодо субпідрядних організацій, постачальників, що були залучені Виконавцем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14:paraId="07DFB798" w14:textId="77777777" w:rsidR="00491C32" w:rsidRPr="00491C32" w:rsidRDefault="00491C32" w:rsidP="00491C32">
      <w:pPr>
        <w:numPr>
          <w:ilvl w:val="3"/>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виконавчу документацію, визначену Договором, проектною документацією та/або законодавством, на послуги за виконання робіт, виконані Виконавцем;</w:t>
      </w:r>
    </w:p>
    <w:p w14:paraId="2C9301D6" w14:textId="77777777" w:rsidR="00491C32" w:rsidRPr="00491C32" w:rsidRDefault="00491C32" w:rsidP="00491C32">
      <w:pPr>
        <w:numPr>
          <w:ilvl w:val="2"/>
          <w:numId w:val="34"/>
        </w:numPr>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Сторони зобов’язані розпочати звірку взаємних зобов’язань, що виникли на підставі цього Договору:</w:t>
      </w:r>
    </w:p>
    <w:p w14:paraId="1EBA2A63" w14:textId="77777777" w:rsidR="00491C32" w:rsidRPr="00491C32" w:rsidRDefault="00491C32" w:rsidP="00491C32">
      <w:pPr>
        <w:numPr>
          <w:ilvl w:val="3"/>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щодо розрахунків;</w:t>
      </w:r>
    </w:p>
    <w:p w14:paraId="66F8E1EB" w14:textId="77777777" w:rsidR="00491C32" w:rsidRPr="00491C32" w:rsidRDefault="00491C32" w:rsidP="00491C32">
      <w:pPr>
        <w:numPr>
          <w:ilvl w:val="3"/>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щодо </w:t>
      </w:r>
      <w:r w:rsidRPr="00491C32">
        <w:rPr>
          <w:rFonts w:ascii="Times New Roman" w:eastAsia="Times New Roman" w:hAnsi="Times New Roman" w:cs="Times New Roman"/>
          <w:sz w:val="24"/>
          <w:szCs w:val="24"/>
          <w:lang w:eastAsia="ru-RU"/>
        </w:rPr>
        <w:t>надання послуг з виконання поточного ремонту</w:t>
      </w:r>
      <w:r w:rsidRPr="00491C32">
        <w:rPr>
          <w:rFonts w:ascii="Times New Roman" w:eastAsia="Times New Roman" w:hAnsi="Times New Roman" w:cs="Times New Roman"/>
          <w:spacing w:val="2"/>
          <w:sz w:val="24"/>
          <w:szCs w:val="24"/>
          <w:lang w:eastAsia="ru-RU"/>
        </w:rPr>
        <w:t>.</w:t>
      </w:r>
    </w:p>
    <w:p w14:paraId="74FFD8EC" w14:textId="77777777" w:rsidR="00491C32" w:rsidRPr="00491C32" w:rsidRDefault="00491C32" w:rsidP="00491C32">
      <w:pPr>
        <w:numPr>
          <w:ilvl w:val="1"/>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За результатами звірки, що проводиться у разі припинення Договору Сторони зобов’язані підписати документи, які, зокрема, визначають:</w:t>
      </w:r>
    </w:p>
    <w:p w14:paraId="1631CCCC" w14:textId="77777777" w:rsidR="00491C32" w:rsidRPr="00491C32" w:rsidRDefault="00491C32" w:rsidP="00491C32">
      <w:pPr>
        <w:numPr>
          <w:ilvl w:val="2"/>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обсяги та вартість фактично належно </w:t>
      </w:r>
      <w:r w:rsidRPr="00491C32">
        <w:rPr>
          <w:rFonts w:ascii="Times New Roman" w:eastAsia="Times New Roman" w:hAnsi="Times New Roman" w:cs="Times New Roman"/>
          <w:sz w:val="24"/>
          <w:szCs w:val="24"/>
          <w:lang w:eastAsia="ru-RU"/>
        </w:rPr>
        <w:t>наданих послуг на виконання</w:t>
      </w:r>
      <w:r w:rsidRPr="00491C32">
        <w:rPr>
          <w:rFonts w:ascii="Times New Roman" w:eastAsia="Times New Roman" w:hAnsi="Times New Roman" w:cs="Times New Roman"/>
          <w:spacing w:val="2"/>
          <w:sz w:val="24"/>
          <w:szCs w:val="24"/>
          <w:lang w:eastAsia="ru-RU"/>
        </w:rPr>
        <w:t xml:space="preserve"> робіт;</w:t>
      </w:r>
    </w:p>
    <w:p w14:paraId="0F8A79B7" w14:textId="77777777" w:rsidR="00491C32" w:rsidRPr="00491C32" w:rsidRDefault="00491C32" w:rsidP="00491C32">
      <w:pPr>
        <w:numPr>
          <w:ilvl w:val="2"/>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 xml:space="preserve">обсяги, строки та порядок </w:t>
      </w:r>
      <w:r w:rsidRPr="00491C32">
        <w:rPr>
          <w:rFonts w:ascii="Times New Roman" w:eastAsia="Times New Roman" w:hAnsi="Times New Roman" w:cs="Times New Roman"/>
          <w:sz w:val="24"/>
          <w:szCs w:val="24"/>
          <w:lang w:eastAsia="ru-RU"/>
        </w:rPr>
        <w:t>надання послуг на виконання</w:t>
      </w:r>
      <w:r w:rsidRPr="00491C32">
        <w:rPr>
          <w:rFonts w:ascii="Times New Roman" w:eastAsia="Times New Roman" w:hAnsi="Times New Roman" w:cs="Times New Roman"/>
          <w:spacing w:val="2"/>
          <w:sz w:val="24"/>
          <w:szCs w:val="24"/>
          <w:lang w:eastAsia="ru-RU"/>
        </w:rPr>
        <w:t xml:space="preserve"> робіт, необхідність виконання яких встановлена під час звірки взаємних зобов’язань;</w:t>
      </w:r>
    </w:p>
    <w:p w14:paraId="4E6C1F85" w14:textId="77777777" w:rsidR="00491C32" w:rsidRPr="00491C32" w:rsidRDefault="00491C32" w:rsidP="00491C32">
      <w:pPr>
        <w:numPr>
          <w:ilvl w:val="2"/>
          <w:numId w:val="34"/>
        </w:numPr>
        <w:tabs>
          <w:tab w:val="right" w:pos="6120"/>
        </w:tabs>
        <w:autoSpaceDE w:val="0"/>
        <w:autoSpaceDN w:val="0"/>
        <w:spacing w:after="0" w:line="240" w:lineRule="auto"/>
        <w:ind w:left="0"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2"/>
          <w:sz w:val="24"/>
          <w:szCs w:val="24"/>
          <w:lang w:eastAsia="ru-RU"/>
        </w:rPr>
        <w:t>розмір суми коштів, належних до сплати Виконавцю (повернення Замовнику), строки та порядок їх перерахування.</w:t>
      </w:r>
    </w:p>
    <w:p w14:paraId="25021A71" w14:textId="77777777" w:rsidR="00491C32" w:rsidRPr="00491C32" w:rsidRDefault="00491C32" w:rsidP="00491C32">
      <w:pPr>
        <w:numPr>
          <w:ilvl w:val="1"/>
          <w:numId w:val="34"/>
        </w:numPr>
        <w:tabs>
          <w:tab w:val="right" w:pos="6120"/>
        </w:tabs>
        <w:autoSpaceDE w:val="0"/>
        <w:autoSpaceDN w:val="0"/>
        <w:spacing w:after="0" w:line="240" w:lineRule="auto"/>
        <w:ind w:left="0" w:firstLine="426"/>
        <w:jc w:val="both"/>
        <w:rPr>
          <w:rFonts w:ascii="Times New Roman" w:eastAsia="Times New Roman" w:hAnsi="Times New Roman" w:cs="Times New Roman"/>
          <w:snapToGrid w:val="0"/>
          <w:sz w:val="24"/>
          <w:szCs w:val="24"/>
          <w:lang w:eastAsia="ru-RU"/>
        </w:rPr>
      </w:pPr>
      <w:r w:rsidRPr="00491C32">
        <w:rPr>
          <w:rFonts w:ascii="Times New Roman" w:eastAsia="Times New Roman" w:hAnsi="Times New Roman" w:cs="Times New Roman"/>
          <w:snapToGrid w:val="0"/>
          <w:sz w:val="24"/>
          <w:szCs w:val="24"/>
          <w:lang w:eastAsia="ru-RU"/>
        </w:rPr>
        <w:t xml:space="preserve">Замовник перераховує Виконавцю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акту приймання-передачі </w:t>
      </w:r>
      <w:r w:rsidRPr="00491C32">
        <w:rPr>
          <w:rFonts w:ascii="Times New Roman" w:eastAsia="Times New Roman" w:hAnsi="Times New Roman" w:cs="Times New Roman"/>
          <w:spacing w:val="2"/>
          <w:sz w:val="24"/>
          <w:szCs w:val="24"/>
          <w:lang w:eastAsia="ru-RU"/>
        </w:rPr>
        <w:t>матеріальних ресурсів, що повинні бути передані Замовнику (в разі їх наявності).</w:t>
      </w:r>
    </w:p>
    <w:p w14:paraId="61A038F9" w14:textId="515B2E70" w:rsidR="00491C32" w:rsidRPr="00AA3866" w:rsidRDefault="00491C32" w:rsidP="00AA3866">
      <w:pPr>
        <w:numPr>
          <w:ilvl w:val="1"/>
          <w:numId w:val="34"/>
        </w:numPr>
        <w:tabs>
          <w:tab w:val="right" w:pos="6120"/>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pacing w:val="2"/>
          <w:sz w:val="24"/>
          <w:szCs w:val="24"/>
          <w:lang w:eastAsia="ru-RU"/>
        </w:rPr>
        <w:t>Замовник має право не прийняти та не оплатити послуги за виконання робіт, виконані Виконавцем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7"/>
      <w:bookmarkEnd w:id="8"/>
    </w:p>
    <w:p w14:paraId="5AB69CBF"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snapToGrid w:val="0"/>
          <w:sz w:val="24"/>
          <w:szCs w:val="24"/>
          <w:lang w:eastAsia="ru-RU"/>
        </w:rPr>
      </w:pPr>
      <w:r w:rsidRPr="00491C32">
        <w:rPr>
          <w:rFonts w:ascii="Times New Roman" w:eastAsia="Times New Roman" w:hAnsi="Times New Roman" w:cs="Times New Roman"/>
          <w:b/>
          <w:snapToGrid w:val="0"/>
          <w:sz w:val="24"/>
          <w:szCs w:val="24"/>
          <w:lang w:eastAsia="ru-RU"/>
        </w:rPr>
        <w:t>ІНШІ УМОВИ</w:t>
      </w:r>
    </w:p>
    <w:p w14:paraId="2AA821A1" w14:textId="77777777" w:rsidR="00491C32" w:rsidRPr="00491C32" w:rsidRDefault="00491C32" w:rsidP="00491C32">
      <w:pPr>
        <w:numPr>
          <w:ilvl w:val="1"/>
          <w:numId w:val="34"/>
        </w:numPr>
        <w:tabs>
          <w:tab w:val="left" w:pos="851"/>
        </w:tabs>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Сторони Договору підтверджують, що вони мають наступний податковий статус:</w:t>
      </w:r>
    </w:p>
    <w:p w14:paraId="0F1EF9F4" w14:textId="77777777" w:rsidR="00491C32" w:rsidRPr="00491C32" w:rsidRDefault="00491C32" w:rsidP="00491C32">
      <w:pPr>
        <w:tabs>
          <w:tab w:val="left" w:pos="851"/>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Замовник – бюджетна та неприбуткова організація.</w:t>
      </w:r>
    </w:p>
    <w:p w14:paraId="3267BEAA" w14:textId="1023E308" w:rsidR="00491C32" w:rsidRPr="00491C32" w:rsidRDefault="00491C32" w:rsidP="00491C32">
      <w:pPr>
        <w:tabs>
          <w:tab w:val="left" w:pos="851"/>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Виконавець – </w:t>
      </w:r>
      <w:r>
        <w:rPr>
          <w:rFonts w:ascii="Times New Roman" w:eastAsia="Times New Roman" w:hAnsi="Times New Roman" w:cs="Times New Roman"/>
          <w:sz w:val="24"/>
          <w:szCs w:val="24"/>
          <w:lang w:eastAsia="ru-RU"/>
        </w:rPr>
        <w:t>_______________________________________.</w:t>
      </w:r>
    </w:p>
    <w:p w14:paraId="510A3C00" w14:textId="77777777" w:rsidR="00491C32" w:rsidRPr="00491C32" w:rsidRDefault="00491C32" w:rsidP="00491C32">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10ACA757"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4A9C7831"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6FBBC37E"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1147B4DC"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18.4. Договір розривається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Договору, якщо повідомлення відправлено Виконавцю Замовником рекомендованим листом через засоби поштового зв’язку України за </w:t>
      </w:r>
      <w:proofErr w:type="spellStart"/>
      <w:r w:rsidRPr="00491C32">
        <w:rPr>
          <w:rFonts w:ascii="Times New Roman" w:eastAsia="Times New Roman" w:hAnsi="Times New Roman" w:cs="Times New Roman"/>
          <w:sz w:val="24"/>
          <w:szCs w:val="24"/>
          <w:lang w:eastAsia="ru-RU"/>
        </w:rPr>
        <w:t>адресою</w:t>
      </w:r>
      <w:proofErr w:type="spellEnd"/>
      <w:r w:rsidRPr="00491C32">
        <w:rPr>
          <w:rFonts w:ascii="Times New Roman" w:eastAsia="Times New Roman" w:hAnsi="Times New Roman" w:cs="Times New Roman"/>
          <w:sz w:val="24"/>
          <w:szCs w:val="24"/>
          <w:lang w:eastAsia="ru-RU"/>
        </w:rPr>
        <w:t>, зазначеною у Договорі.</w:t>
      </w:r>
    </w:p>
    <w:p w14:paraId="06F2079C"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18.5. Сторони несуть повну відповідальність за правильність вказаних ними у цьому Договорі реквізитів та зобов</w:t>
      </w:r>
      <w:r w:rsidRPr="00491C32">
        <w:rPr>
          <w:rFonts w:ascii="Times New Roman" w:eastAsia="Times New Roman" w:hAnsi="Times New Roman" w:cs="Times New Roman"/>
          <w:snapToGrid w:val="0"/>
          <w:sz w:val="24"/>
          <w:szCs w:val="24"/>
          <w:lang w:eastAsia="ru-RU"/>
        </w:rPr>
        <w:t>’</w:t>
      </w:r>
      <w:r w:rsidRPr="00491C32">
        <w:rPr>
          <w:rFonts w:ascii="Times New Roman" w:eastAsia="Times New Roman" w:hAnsi="Times New Roman" w:cs="Times New Roman"/>
          <w:sz w:val="24"/>
          <w:szCs w:val="24"/>
          <w:lang w:eastAsia="ru-RU"/>
        </w:rPr>
        <w:t>язуються своєчасно у письмовій формі повідомляти іншу Сторону про їх зміну, а у разі неповідомлення несуть ризик настання пов</w:t>
      </w:r>
      <w:r w:rsidRPr="00491C32">
        <w:rPr>
          <w:rFonts w:ascii="Times New Roman" w:eastAsia="Times New Roman" w:hAnsi="Times New Roman" w:cs="Times New Roman"/>
          <w:snapToGrid w:val="0"/>
          <w:sz w:val="24"/>
          <w:szCs w:val="24"/>
          <w:lang w:eastAsia="ru-RU"/>
        </w:rPr>
        <w:t>’</w:t>
      </w:r>
      <w:r w:rsidRPr="00491C32">
        <w:rPr>
          <w:rFonts w:ascii="Times New Roman" w:eastAsia="Times New Roman" w:hAnsi="Times New Roman" w:cs="Times New Roman"/>
          <w:sz w:val="24"/>
          <w:szCs w:val="24"/>
          <w:lang w:eastAsia="ru-RU"/>
        </w:rPr>
        <w:t>язаних із ним несприятливих наслідків.</w:t>
      </w:r>
    </w:p>
    <w:p w14:paraId="0E1A9B2E"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2DBFED55"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lastRenderedPageBreak/>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3700A381"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pacing w:val="2"/>
          <w:sz w:val="24"/>
          <w:szCs w:val="24"/>
          <w:lang w:eastAsia="ru-RU"/>
        </w:rPr>
      </w:pPr>
      <w:r w:rsidRPr="00491C32">
        <w:rPr>
          <w:rFonts w:ascii="Times New Roman" w:eastAsia="Times New Roman" w:hAnsi="Times New Roman" w:cs="Times New Roman"/>
          <w:spacing w:val="1"/>
          <w:sz w:val="24"/>
          <w:szCs w:val="24"/>
          <w:lang w:eastAsia="ru-RU"/>
        </w:rPr>
        <w:t xml:space="preserve">18.8. Усі правовідносини, що виникають у зв’язку з виконанням умов Договору, і не </w:t>
      </w:r>
      <w:r w:rsidRPr="00491C32">
        <w:rPr>
          <w:rFonts w:ascii="Times New Roman" w:eastAsia="Times New Roman" w:hAnsi="Times New Roman" w:cs="Times New Roman"/>
          <w:spacing w:val="2"/>
          <w:sz w:val="24"/>
          <w:szCs w:val="24"/>
          <w:lang w:eastAsia="ru-RU"/>
        </w:rPr>
        <w:t>врегульовані ним, регламентуються нормами чинного в Україні законодавства.</w:t>
      </w:r>
    </w:p>
    <w:p w14:paraId="2E8D6C99"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028BF02B"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18.10.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4D895924"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292DAAC6" w14:textId="77777777" w:rsidR="00491C32" w:rsidRPr="00491C32" w:rsidRDefault="00491C32" w:rsidP="00491C32">
      <w:pPr>
        <w:numPr>
          <w:ilvl w:val="0"/>
          <w:numId w:val="34"/>
        </w:numPr>
        <w:autoSpaceDE w:val="0"/>
        <w:autoSpaceDN w:val="0"/>
        <w:spacing w:after="0" w:line="240" w:lineRule="auto"/>
        <w:ind w:left="0" w:firstLine="426"/>
        <w:jc w:val="center"/>
        <w:outlineLvl w:val="0"/>
        <w:rPr>
          <w:rFonts w:ascii="Times New Roman" w:eastAsia="Times New Roman" w:hAnsi="Times New Roman" w:cs="Times New Roman"/>
          <w:b/>
          <w:caps/>
          <w:sz w:val="24"/>
          <w:szCs w:val="24"/>
          <w:lang w:eastAsia="ru-RU"/>
        </w:rPr>
      </w:pPr>
      <w:r w:rsidRPr="00491C32">
        <w:rPr>
          <w:rFonts w:ascii="Times New Roman" w:eastAsia="Times New Roman" w:hAnsi="Times New Roman" w:cs="Times New Roman"/>
          <w:b/>
          <w:caps/>
          <w:sz w:val="24"/>
          <w:szCs w:val="24"/>
          <w:lang w:eastAsia="ru-RU"/>
        </w:rPr>
        <w:t>Додатки до Договору</w:t>
      </w:r>
    </w:p>
    <w:p w14:paraId="57FD3F9A" w14:textId="77777777" w:rsidR="00491C32" w:rsidRPr="00491C32" w:rsidRDefault="00491C32" w:rsidP="00491C32">
      <w:pPr>
        <w:autoSpaceDE w:val="0"/>
        <w:autoSpaceDN w:val="0"/>
        <w:spacing w:after="0" w:line="240" w:lineRule="auto"/>
        <w:ind w:firstLine="426"/>
        <w:outlineLvl w:val="0"/>
        <w:rPr>
          <w:rFonts w:ascii="Times New Roman" w:eastAsia="Times New Roman" w:hAnsi="Times New Roman" w:cs="Times New Roman"/>
          <w:sz w:val="24"/>
          <w:szCs w:val="24"/>
          <w:lang w:eastAsia="ru-RU"/>
        </w:rPr>
      </w:pPr>
      <w:r w:rsidRPr="00491C32">
        <w:rPr>
          <w:rFonts w:ascii="Times New Roman" w:eastAsia="Times New Roman" w:hAnsi="Times New Roman" w:cs="Times New Roman"/>
          <w:caps/>
          <w:sz w:val="24"/>
          <w:szCs w:val="24"/>
          <w:lang w:eastAsia="ru-RU"/>
        </w:rPr>
        <w:t xml:space="preserve">          19.1.</w:t>
      </w:r>
      <w:r w:rsidRPr="00491C32">
        <w:rPr>
          <w:rFonts w:ascii="Times New Roman" w:eastAsia="Times New Roman" w:hAnsi="Times New Roman" w:cs="Times New Roman"/>
          <w:sz w:val="24"/>
          <w:szCs w:val="24"/>
          <w:lang w:eastAsia="ru-RU"/>
        </w:rPr>
        <w:t xml:space="preserve"> До цього Договору додаються: </w:t>
      </w:r>
    </w:p>
    <w:p w14:paraId="297DD056" w14:textId="77777777" w:rsidR="00491C32" w:rsidRPr="00491C32" w:rsidRDefault="00491C32" w:rsidP="00491C32">
      <w:pPr>
        <w:numPr>
          <w:ilvl w:val="0"/>
          <w:numId w:val="39"/>
        </w:numPr>
        <w:autoSpaceDE w:val="0"/>
        <w:autoSpaceDN w:val="0"/>
        <w:spacing w:after="0" w:line="240" w:lineRule="auto"/>
        <w:ind w:left="0" w:firstLine="426"/>
        <w:contextualSpacing/>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Додаток №1 - Зведений кошторисний розрахунок;</w:t>
      </w:r>
    </w:p>
    <w:p w14:paraId="5AAE4177" w14:textId="77777777" w:rsidR="00491C32" w:rsidRPr="00491C32" w:rsidRDefault="00491C32" w:rsidP="00491C32">
      <w:pPr>
        <w:numPr>
          <w:ilvl w:val="0"/>
          <w:numId w:val="39"/>
        </w:numPr>
        <w:autoSpaceDE w:val="0"/>
        <w:autoSpaceDN w:val="0"/>
        <w:spacing w:after="0" w:line="240" w:lineRule="auto"/>
        <w:ind w:left="0" w:firstLine="426"/>
        <w:contextualSpacing/>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Додаток №2 – Календарний графік надання послуг з виконання поточного ремонту.</w:t>
      </w:r>
    </w:p>
    <w:p w14:paraId="6A126458" w14:textId="77777777" w:rsidR="00491C32" w:rsidRPr="00491C32" w:rsidRDefault="00491C32" w:rsidP="00491C32">
      <w:pPr>
        <w:numPr>
          <w:ilvl w:val="0"/>
          <w:numId w:val="39"/>
        </w:numPr>
        <w:autoSpaceDE w:val="0"/>
        <w:autoSpaceDN w:val="0"/>
        <w:spacing w:after="0" w:line="240" w:lineRule="auto"/>
        <w:ind w:left="0" w:firstLine="426"/>
        <w:contextualSpacing/>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Додаток №3 – Договірна ціна.</w:t>
      </w:r>
    </w:p>
    <w:p w14:paraId="5EA0764F" w14:textId="77777777" w:rsidR="00491C32" w:rsidRPr="00491C32" w:rsidRDefault="00491C32" w:rsidP="00491C32">
      <w:pPr>
        <w:autoSpaceDE w:val="0"/>
        <w:autoSpaceDN w:val="0"/>
        <w:spacing w:after="0" w:line="240" w:lineRule="auto"/>
        <w:ind w:firstLine="426"/>
        <w:rPr>
          <w:rFonts w:ascii="Times New Roman" w:eastAsia="Times New Roman" w:hAnsi="Times New Roman" w:cs="Times New Roman"/>
          <w:sz w:val="23"/>
          <w:szCs w:val="23"/>
          <w:lang w:eastAsia="ru-RU"/>
        </w:rPr>
      </w:pPr>
      <w:r w:rsidRPr="00491C32">
        <w:rPr>
          <w:rFonts w:ascii="Times New Roman" w:eastAsia="Times New Roman" w:hAnsi="Times New Roman" w:cs="Times New Roman"/>
          <w:sz w:val="24"/>
          <w:szCs w:val="24"/>
          <w:lang w:eastAsia="ru-RU"/>
        </w:rPr>
        <w:t xml:space="preserve">          19.2. Додатки є невід’ємними частинами цього Договору.</w:t>
      </w:r>
    </w:p>
    <w:p w14:paraId="4CE79595" w14:textId="77777777" w:rsidR="00491C32" w:rsidRPr="00491C32" w:rsidRDefault="00491C32" w:rsidP="00491C32">
      <w:pPr>
        <w:autoSpaceDE w:val="0"/>
        <w:autoSpaceDN w:val="0"/>
        <w:spacing w:after="0" w:line="240" w:lineRule="auto"/>
        <w:ind w:firstLine="426"/>
        <w:rPr>
          <w:rFonts w:ascii="Times New Roman" w:eastAsia="Times New Roman" w:hAnsi="Times New Roman" w:cs="Times New Roman"/>
          <w:sz w:val="24"/>
          <w:szCs w:val="24"/>
          <w:lang w:eastAsia="ru-RU"/>
        </w:rPr>
      </w:pPr>
    </w:p>
    <w:p w14:paraId="6B6249A5" w14:textId="77777777" w:rsidR="00491C32" w:rsidRPr="00491C32" w:rsidRDefault="00491C32" w:rsidP="00491C32">
      <w:pPr>
        <w:keepNext/>
        <w:numPr>
          <w:ilvl w:val="0"/>
          <w:numId w:val="34"/>
        </w:numPr>
        <w:tabs>
          <w:tab w:val="left" w:pos="285"/>
          <w:tab w:val="center" w:pos="5228"/>
        </w:tabs>
        <w:autoSpaceDE w:val="0"/>
        <w:autoSpaceDN w:val="0"/>
        <w:spacing w:after="0" w:line="240" w:lineRule="auto"/>
        <w:ind w:left="227" w:firstLine="426"/>
        <w:contextualSpacing/>
        <w:jc w:val="center"/>
        <w:outlineLvl w:val="1"/>
        <w:rPr>
          <w:rFonts w:ascii="Times New Roman" w:eastAsia="Times New Roman" w:hAnsi="Times New Roman" w:cs="Times New Roman"/>
          <w:b/>
          <w:bCs/>
          <w:iCs/>
          <w:spacing w:val="2"/>
          <w:sz w:val="24"/>
          <w:szCs w:val="24"/>
        </w:rPr>
      </w:pPr>
      <w:r w:rsidRPr="00491C32">
        <w:rPr>
          <w:rFonts w:ascii="Times New Roman" w:eastAsia="Times New Roman" w:hAnsi="Times New Roman" w:cs="Times New Roman"/>
          <w:b/>
          <w:bCs/>
          <w:iCs/>
          <w:spacing w:val="2"/>
          <w:sz w:val="24"/>
          <w:szCs w:val="24"/>
        </w:rPr>
        <w:t>РЕКВІЗИТИ ТА ПІДПИСИ СТОРІН</w:t>
      </w:r>
    </w:p>
    <w:p w14:paraId="34B03AF3" w14:textId="77777777" w:rsidR="00491C32" w:rsidRPr="00491C32" w:rsidRDefault="00491C32" w:rsidP="00491C32">
      <w:pPr>
        <w:keepNext/>
        <w:tabs>
          <w:tab w:val="left" w:pos="285"/>
          <w:tab w:val="center" w:pos="5228"/>
        </w:tabs>
        <w:autoSpaceDE w:val="0"/>
        <w:autoSpaceDN w:val="0"/>
        <w:spacing w:after="0" w:line="240" w:lineRule="auto"/>
        <w:ind w:left="653"/>
        <w:contextualSpacing/>
        <w:outlineLvl w:val="1"/>
        <w:rPr>
          <w:rFonts w:ascii="Times New Roman" w:eastAsia="Times New Roman" w:hAnsi="Times New Roman" w:cs="Times New Roman"/>
          <w:b/>
          <w:bCs/>
          <w:iCs/>
          <w:spacing w:val="2"/>
          <w:sz w:val="23"/>
          <w:szCs w:val="23"/>
        </w:rPr>
      </w:pPr>
    </w:p>
    <w:tbl>
      <w:tblPr>
        <w:tblW w:w="10241" w:type="dxa"/>
        <w:tblInd w:w="108" w:type="dxa"/>
        <w:tblLook w:val="01E0" w:firstRow="1" w:lastRow="1" w:firstColumn="1" w:lastColumn="1" w:noHBand="0" w:noVBand="0"/>
      </w:tblPr>
      <w:tblGrid>
        <w:gridCol w:w="5279"/>
        <w:gridCol w:w="4962"/>
      </w:tblGrid>
      <w:tr w:rsidR="00491C32" w:rsidRPr="00491C32" w14:paraId="338643BD" w14:textId="77777777" w:rsidTr="0029454E">
        <w:trPr>
          <w:trHeight w:val="456"/>
        </w:trPr>
        <w:tc>
          <w:tcPr>
            <w:tcW w:w="5279" w:type="dxa"/>
          </w:tcPr>
          <w:p w14:paraId="67D2476E" w14:textId="77777777" w:rsidR="00491C32" w:rsidRPr="00491C32" w:rsidRDefault="00491C32" w:rsidP="0049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after="0" w:line="240" w:lineRule="auto"/>
              <w:jc w:val="center"/>
              <w:rPr>
                <w:rFonts w:ascii="Times New Roman" w:eastAsia="Times New Roman" w:hAnsi="Times New Roman" w:cs="Times New Roman"/>
                <w:b/>
                <w:bCs/>
                <w:color w:val="000000"/>
                <w:kern w:val="18"/>
                <w:sz w:val="24"/>
                <w:szCs w:val="24"/>
                <w:lang w:eastAsia="ru-RU"/>
              </w:rPr>
            </w:pPr>
            <w:r w:rsidRPr="00491C32">
              <w:rPr>
                <w:rFonts w:ascii="Times New Roman" w:eastAsia="Times New Roman" w:hAnsi="Times New Roman" w:cs="Times New Roman"/>
                <w:b/>
                <w:bCs/>
                <w:color w:val="000000"/>
                <w:sz w:val="24"/>
                <w:szCs w:val="24"/>
                <w:lang w:eastAsia="uk-UA"/>
              </w:rPr>
              <w:t>ЗАМОВНИК:</w:t>
            </w:r>
          </w:p>
          <w:p w14:paraId="090B27EC"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Спеціалізована школа І-ІІІ ступенів № 264</w:t>
            </w:r>
          </w:p>
          <w:p w14:paraId="0C073DDD"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з поглибленим вивченням англійської мови</w:t>
            </w:r>
          </w:p>
          <w:p w14:paraId="0CDCF273"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Деснянського району міста Києва</w:t>
            </w:r>
          </w:p>
          <w:p w14:paraId="134DCADF"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Адреса: 02225 м. Київ вул. Оноре</w:t>
            </w:r>
          </w:p>
          <w:p w14:paraId="2A6C7D1E"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де Бальзака, буд.8-Г</w:t>
            </w:r>
          </w:p>
          <w:p w14:paraId="1F08B2E7"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Рахунок __________________________</w:t>
            </w:r>
          </w:p>
          <w:p w14:paraId="2BC41AF1"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в </w:t>
            </w:r>
            <w:proofErr w:type="spellStart"/>
            <w:r w:rsidRPr="00491C32">
              <w:rPr>
                <w:rFonts w:ascii="Times New Roman" w:eastAsia="Times New Roman" w:hAnsi="Times New Roman" w:cs="Times New Roman"/>
                <w:sz w:val="24"/>
                <w:szCs w:val="24"/>
                <w:lang w:eastAsia="ru-RU"/>
              </w:rPr>
              <w:t>Держказначейська</w:t>
            </w:r>
            <w:proofErr w:type="spellEnd"/>
            <w:r w:rsidRPr="00491C32">
              <w:rPr>
                <w:rFonts w:ascii="Times New Roman" w:eastAsia="Times New Roman" w:hAnsi="Times New Roman" w:cs="Times New Roman"/>
                <w:sz w:val="24"/>
                <w:szCs w:val="24"/>
                <w:lang w:eastAsia="ru-RU"/>
              </w:rPr>
              <w:t xml:space="preserve"> служба України, м. Київ</w:t>
            </w:r>
          </w:p>
          <w:p w14:paraId="1D4A4CEB"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МФО 820172  </w:t>
            </w:r>
          </w:p>
          <w:p w14:paraId="4675A425"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ЄДРПОУ 03599032</w:t>
            </w:r>
          </w:p>
          <w:p w14:paraId="2A26F1F0"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p>
          <w:p w14:paraId="331C5D81"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3BE51E"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 xml:space="preserve">Директор </w:t>
            </w:r>
          </w:p>
          <w:p w14:paraId="2ED1A623"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BDF5851"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rPr>
            </w:pPr>
            <w:r w:rsidRPr="00491C32">
              <w:rPr>
                <w:rFonts w:ascii="Times New Roman" w:eastAsia="Times New Roman" w:hAnsi="Times New Roman" w:cs="Times New Roman"/>
                <w:b/>
                <w:sz w:val="24"/>
                <w:szCs w:val="24"/>
                <w:lang w:eastAsia="ru-RU"/>
              </w:rPr>
              <w:t>_______________________ Юлія ЛАБЗУН</w:t>
            </w:r>
          </w:p>
          <w:p w14:paraId="024BFFD5" w14:textId="77777777" w:rsidR="00491C32" w:rsidRPr="00491C32" w:rsidRDefault="00491C32" w:rsidP="00491C32">
            <w:pPr>
              <w:widowControl w:val="0"/>
              <w:tabs>
                <w:tab w:val="left" w:leader="underscore" w:pos="2932"/>
              </w:tabs>
              <w:autoSpaceDE w:val="0"/>
              <w:autoSpaceDN w:val="0"/>
              <w:spacing w:after="0" w:line="240" w:lineRule="auto"/>
              <w:rPr>
                <w:rFonts w:ascii="Times New Roman" w:eastAsia="Times New Roman" w:hAnsi="Times New Roman" w:cs="Times New Roman"/>
                <w:bCs/>
                <w:color w:val="000000"/>
                <w:kern w:val="18"/>
                <w:sz w:val="24"/>
                <w:szCs w:val="24"/>
                <w:lang w:eastAsia="ru-RU"/>
              </w:rPr>
            </w:pPr>
          </w:p>
        </w:tc>
        <w:tc>
          <w:tcPr>
            <w:tcW w:w="4962" w:type="dxa"/>
          </w:tcPr>
          <w:p w14:paraId="38A25124"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color w:val="000000"/>
                <w:sz w:val="24"/>
                <w:szCs w:val="24"/>
                <w:lang w:eastAsia="ar-SA"/>
              </w:rPr>
            </w:pPr>
            <w:r w:rsidRPr="00491C32">
              <w:rPr>
                <w:rFonts w:ascii="Times New Roman" w:eastAsia="Times New Roman" w:hAnsi="Times New Roman" w:cs="Times New Roman"/>
                <w:b/>
                <w:color w:val="000000"/>
                <w:sz w:val="24"/>
                <w:szCs w:val="24"/>
                <w:lang w:eastAsia="ar-SA"/>
              </w:rPr>
              <w:t>ВИКОНАВЕЦЬ:</w:t>
            </w:r>
          </w:p>
          <w:p w14:paraId="34A831AB" w14:textId="4BC96E2A" w:rsidR="00491C32" w:rsidRPr="00491C32" w:rsidRDefault="00491C32" w:rsidP="00491C32">
            <w:pPr>
              <w:autoSpaceDE w:val="0"/>
              <w:autoSpaceDN w:val="0"/>
              <w:spacing w:after="0" w:line="240" w:lineRule="auto"/>
              <w:rPr>
                <w:rFonts w:ascii="Times New Roman" w:eastAsia="Times New Roman" w:hAnsi="Times New Roman" w:cs="Times New Roman"/>
                <w:color w:val="000000"/>
                <w:sz w:val="24"/>
                <w:szCs w:val="24"/>
                <w:lang w:eastAsia="uk-UA"/>
              </w:rPr>
            </w:pPr>
          </w:p>
        </w:tc>
      </w:tr>
    </w:tbl>
    <w:p w14:paraId="40E1829A" w14:textId="77777777" w:rsidR="00491C32" w:rsidRPr="00491C32" w:rsidRDefault="00491C32" w:rsidP="00491C32">
      <w:pPr>
        <w:keepNext/>
        <w:tabs>
          <w:tab w:val="left" w:pos="285"/>
          <w:tab w:val="center" w:pos="5228"/>
        </w:tabs>
        <w:autoSpaceDE w:val="0"/>
        <w:autoSpaceDN w:val="0"/>
        <w:spacing w:after="0" w:line="240" w:lineRule="auto"/>
        <w:jc w:val="center"/>
        <w:outlineLvl w:val="1"/>
        <w:rPr>
          <w:rFonts w:ascii="Times New Roman" w:eastAsia="Times New Roman" w:hAnsi="Times New Roman" w:cs="Times New Roman"/>
          <w:b/>
          <w:bCs/>
          <w:iCs/>
          <w:spacing w:val="2"/>
          <w:sz w:val="23"/>
          <w:szCs w:val="23"/>
          <w:lang w:eastAsia="ru-RU"/>
        </w:rPr>
      </w:pPr>
    </w:p>
    <w:p w14:paraId="265C18BA" w14:textId="77777777" w:rsidR="00491C32" w:rsidRPr="00491C32" w:rsidRDefault="00491C32" w:rsidP="00491C32">
      <w:pPr>
        <w:keepNext/>
        <w:tabs>
          <w:tab w:val="left" w:pos="285"/>
          <w:tab w:val="center" w:pos="5228"/>
        </w:tabs>
        <w:autoSpaceDE w:val="0"/>
        <w:autoSpaceDN w:val="0"/>
        <w:spacing w:after="0" w:line="240" w:lineRule="auto"/>
        <w:jc w:val="center"/>
        <w:outlineLvl w:val="1"/>
        <w:rPr>
          <w:rFonts w:ascii="Times New Roman" w:eastAsia="Times New Roman" w:hAnsi="Times New Roman" w:cs="Times New Roman"/>
          <w:b/>
          <w:bCs/>
          <w:iCs/>
          <w:spacing w:val="2"/>
          <w:sz w:val="23"/>
          <w:szCs w:val="23"/>
          <w:lang w:eastAsia="ru-RU"/>
        </w:rPr>
      </w:pPr>
    </w:p>
    <w:p w14:paraId="362D55B0" w14:textId="77777777" w:rsidR="00491C32" w:rsidRPr="00491C32" w:rsidRDefault="00491C32" w:rsidP="00491C32">
      <w:pPr>
        <w:autoSpaceDE w:val="0"/>
        <w:autoSpaceDN w:val="0"/>
        <w:spacing w:after="0" w:line="240" w:lineRule="auto"/>
        <w:ind w:firstLine="426"/>
        <w:rPr>
          <w:rFonts w:ascii="Times New Roman" w:eastAsia="Times New Roman" w:hAnsi="Times New Roman" w:cs="Times New Roman"/>
          <w:sz w:val="23"/>
          <w:szCs w:val="23"/>
          <w:lang w:eastAsia="ru-RU"/>
        </w:rPr>
      </w:pPr>
    </w:p>
    <w:p w14:paraId="043D0AAC" w14:textId="77777777" w:rsidR="00491C32" w:rsidRPr="00491C32" w:rsidRDefault="00491C32" w:rsidP="00491C32">
      <w:pPr>
        <w:autoSpaceDE w:val="0"/>
        <w:autoSpaceDN w:val="0"/>
        <w:spacing w:after="0" w:line="240" w:lineRule="auto"/>
        <w:ind w:firstLine="426"/>
        <w:rPr>
          <w:rFonts w:ascii="Times New Roman" w:eastAsia="Times New Roman" w:hAnsi="Times New Roman" w:cs="Times New Roman"/>
          <w:sz w:val="24"/>
          <w:szCs w:val="24"/>
          <w:lang w:eastAsia="ru-RU"/>
        </w:rPr>
      </w:pPr>
    </w:p>
    <w:p w14:paraId="34CF11C5"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eastAsia="ru-RU"/>
        </w:rPr>
      </w:pPr>
    </w:p>
    <w:p w14:paraId="06E98FA2"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4937DDE4"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7F485BD3"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15F7B25A"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5A81F48B"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468F6E22"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val="ru-RU" w:eastAsia="ru-RU"/>
        </w:rPr>
      </w:pPr>
    </w:p>
    <w:p w14:paraId="0780EEF0"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bCs/>
          <w:color w:val="000000"/>
          <w:sz w:val="24"/>
          <w:szCs w:val="24"/>
          <w:lang w:eastAsia="ru-RU"/>
        </w:rPr>
      </w:pPr>
    </w:p>
    <w:p w14:paraId="785B25D5"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bCs/>
          <w:color w:val="000000"/>
          <w:sz w:val="24"/>
          <w:szCs w:val="24"/>
          <w:lang w:eastAsia="ru-RU"/>
        </w:rPr>
      </w:pPr>
    </w:p>
    <w:p w14:paraId="5BC74281"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bCs/>
          <w:color w:val="000000"/>
          <w:sz w:val="24"/>
          <w:szCs w:val="24"/>
          <w:lang w:eastAsia="ru-RU"/>
        </w:rPr>
      </w:pPr>
    </w:p>
    <w:p w14:paraId="064F3EE3" w14:textId="77777777" w:rsidR="00491C32" w:rsidRPr="00491C32" w:rsidRDefault="00491C32" w:rsidP="00491C32">
      <w:pPr>
        <w:autoSpaceDE w:val="0"/>
        <w:autoSpaceDN w:val="0"/>
        <w:spacing w:after="0" w:line="240" w:lineRule="auto"/>
        <w:ind w:firstLine="426"/>
        <w:jc w:val="both"/>
        <w:rPr>
          <w:rFonts w:ascii="Times New Roman" w:eastAsia="Times New Roman" w:hAnsi="Times New Roman" w:cs="Times New Roman"/>
          <w:bCs/>
          <w:color w:val="000000"/>
          <w:sz w:val="24"/>
          <w:szCs w:val="24"/>
          <w:lang w:eastAsia="ru-RU"/>
        </w:rPr>
      </w:pPr>
    </w:p>
    <w:tbl>
      <w:tblPr>
        <w:tblW w:w="9787" w:type="dxa"/>
        <w:tblInd w:w="102" w:type="dxa"/>
        <w:tblLook w:val="0000" w:firstRow="0" w:lastRow="0" w:firstColumn="0" w:lastColumn="0" w:noHBand="0" w:noVBand="0"/>
      </w:tblPr>
      <w:tblGrid>
        <w:gridCol w:w="9787"/>
      </w:tblGrid>
      <w:tr w:rsidR="00491C32" w:rsidRPr="00491C32" w14:paraId="772E19A7" w14:textId="77777777" w:rsidTr="0029454E">
        <w:tc>
          <w:tcPr>
            <w:tcW w:w="9787" w:type="dxa"/>
          </w:tcPr>
          <w:p w14:paraId="4E2BD1A8" w14:textId="77777777" w:rsidR="00491C32" w:rsidRPr="00491C32" w:rsidRDefault="00491C32" w:rsidP="0076553C">
            <w:pPr>
              <w:suppressAutoHyphens/>
              <w:autoSpaceDE w:val="0"/>
              <w:autoSpaceDN w:val="0"/>
              <w:spacing w:after="0" w:line="240" w:lineRule="auto"/>
              <w:contextualSpacing/>
              <w:mirrorIndents/>
              <w:jc w:val="right"/>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Додаток №2 </w:t>
            </w:r>
          </w:p>
          <w:p w14:paraId="0216F992" w14:textId="77777777" w:rsidR="00491C32" w:rsidRPr="00491C32" w:rsidRDefault="00491C32" w:rsidP="00491C32">
            <w:pPr>
              <w:suppressAutoHyphens/>
              <w:autoSpaceDE w:val="0"/>
              <w:autoSpaceDN w:val="0"/>
              <w:spacing w:after="0" w:line="240" w:lineRule="auto"/>
              <w:ind w:firstLine="426"/>
              <w:contextualSpacing/>
              <w:mirrorIndents/>
              <w:jc w:val="right"/>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до Договору № __________</w:t>
            </w:r>
          </w:p>
          <w:p w14:paraId="4670F9DB" w14:textId="77777777" w:rsidR="00491C32" w:rsidRPr="00491C32" w:rsidRDefault="00491C32" w:rsidP="00491C32">
            <w:pPr>
              <w:suppressAutoHyphens/>
              <w:autoSpaceDE w:val="0"/>
              <w:autoSpaceDN w:val="0"/>
              <w:spacing w:after="0" w:line="240" w:lineRule="auto"/>
              <w:ind w:firstLine="426"/>
              <w:contextualSpacing/>
              <w:mirrorIndents/>
              <w:jc w:val="right"/>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від «___» _______________2023 року</w:t>
            </w:r>
          </w:p>
        </w:tc>
      </w:tr>
    </w:tbl>
    <w:p w14:paraId="3E9B1D5F" w14:textId="77777777" w:rsidR="00491C32" w:rsidRPr="00491C32" w:rsidRDefault="00491C32" w:rsidP="00491C32">
      <w:pPr>
        <w:suppressAutoHyphens/>
        <w:autoSpaceDE w:val="0"/>
        <w:autoSpaceDN w:val="0"/>
        <w:spacing w:after="0" w:line="240" w:lineRule="auto"/>
        <w:ind w:firstLine="426"/>
        <w:contextualSpacing/>
        <w:mirrorIndents/>
        <w:jc w:val="right"/>
        <w:rPr>
          <w:rFonts w:ascii="Times New Roman" w:eastAsia="Times New Roman" w:hAnsi="Times New Roman" w:cs="Times New Roman"/>
          <w:sz w:val="24"/>
          <w:szCs w:val="24"/>
        </w:rPr>
      </w:pPr>
    </w:p>
    <w:p w14:paraId="5FC2892C"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p>
    <w:p w14:paraId="451537A6"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r w:rsidRPr="00491C32">
        <w:rPr>
          <w:rFonts w:ascii="Times New Roman" w:eastAsia="Times New Roman" w:hAnsi="Times New Roman" w:cs="Times New Roman"/>
          <w:sz w:val="24"/>
          <w:szCs w:val="24"/>
        </w:rPr>
        <w:t xml:space="preserve">Календарний графік </w:t>
      </w:r>
      <w:r w:rsidRPr="00491C32">
        <w:rPr>
          <w:rFonts w:ascii="Times New Roman" w:eastAsia="Times New Roman" w:hAnsi="Times New Roman" w:cs="Times New Roman"/>
          <w:sz w:val="24"/>
          <w:szCs w:val="24"/>
          <w:lang w:eastAsia="ru-RU"/>
        </w:rPr>
        <w:t>надання послуг з виконання аварійного поточного ремонту</w:t>
      </w:r>
      <w:r w:rsidRPr="00491C32">
        <w:rPr>
          <w:rFonts w:ascii="Times New Roman" w:eastAsia="Times New Roman" w:hAnsi="Times New Roman" w:cs="Times New Roman"/>
          <w:sz w:val="24"/>
          <w:szCs w:val="24"/>
        </w:rPr>
        <w:t xml:space="preserve"> </w:t>
      </w:r>
    </w:p>
    <w:p w14:paraId="5A04ACE6"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p>
    <w:p w14:paraId="0069EC58"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p>
    <w:tbl>
      <w:tblPr>
        <w:tblW w:w="10378" w:type="dxa"/>
        <w:tblInd w:w="-318" w:type="dxa"/>
        <w:tblLayout w:type="fixed"/>
        <w:tblLook w:val="0000" w:firstRow="0" w:lastRow="0" w:firstColumn="0" w:lastColumn="0" w:noHBand="0" w:noVBand="0"/>
      </w:tblPr>
      <w:tblGrid>
        <w:gridCol w:w="559"/>
        <w:gridCol w:w="1597"/>
        <w:gridCol w:w="1985"/>
        <w:gridCol w:w="1701"/>
        <w:gridCol w:w="1701"/>
        <w:gridCol w:w="1318"/>
        <w:gridCol w:w="1517"/>
      </w:tblGrid>
      <w:tr w:rsidR="00491C32" w:rsidRPr="00491C32" w14:paraId="71877B29" w14:textId="77777777" w:rsidTr="0029454E">
        <w:tc>
          <w:tcPr>
            <w:tcW w:w="559" w:type="dxa"/>
            <w:vMerge w:val="restart"/>
            <w:tcBorders>
              <w:top w:val="single" w:sz="4" w:space="0" w:color="000000"/>
              <w:left w:val="single" w:sz="4" w:space="0" w:color="000000"/>
              <w:bottom w:val="single" w:sz="4" w:space="0" w:color="000000"/>
            </w:tcBorders>
            <w:shd w:val="clear" w:color="auto" w:fill="auto"/>
          </w:tcPr>
          <w:p w14:paraId="7A9C97F3" w14:textId="77777777" w:rsidR="00491C32" w:rsidRPr="00491C32" w:rsidRDefault="00491C32" w:rsidP="00491C32">
            <w:pPr>
              <w:suppressAutoHyphens/>
              <w:autoSpaceDE w:val="0"/>
              <w:autoSpaceDN w:val="0"/>
              <w:spacing w:after="200" w:line="240" w:lineRule="auto"/>
              <w:ind w:firstLine="426"/>
              <w:jc w:val="center"/>
              <w:rPr>
                <w:rFonts w:ascii="Times New Roman" w:hAnsi="Times New Roman" w:cs="Times New Roman"/>
                <w:sz w:val="24"/>
                <w:szCs w:val="24"/>
              </w:rPr>
            </w:pPr>
            <w:r w:rsidRPr="00491C32">
              <w:rPr>
                <w:rFonts w:ascii="Times New Roman" w:hAnsi="Times New Roman" w:cs="Times New Roman"/>
                <w:sz w:val="24"/>
                <w:szCs w:val="24"/>
              </w:rPr>
              <w:t>№ п/п</w:t>
            </w:r>
          </w:p>
        </w:tc>
        <w:tc>
          <w:tcPr>
            <w:tcW w:w="1597" w:type="dxa"/>
            <w:vMerge w:val="restart"/>
            <w:tcBorders>
              <w:top w:val="single" w:sz="4" w:space="0" w:color="000000"/>
              <w:left w:val="single" w:sz="4" w:space="0" w:color="000000"/>
              <w:bottom w:val="single" w:sz="4" w:space="0" w:color="000000"/>
            </w:tcBorders>
            <w:shd w:val="clear" w:color="auto" w:fill="auto"/>
          </w:tcPr>
          <w:p w14:paraId="647E3705" w14:textId="77777777" w:rsidR="00491C32" w:rsidRPr="00491C32" w:rsidRDefault="00491C32" w:rsidP="00491C32">
            <w:pPr>
              <w:suppressAutoHyphens/>
              <w:autoSpaceDE w:val="0"/>
              <w:autoSpaceDN w:val="0"/>
              <w:spacing w:after="200" w:line="240" w:lineRule="auto"/>
              <w:ind w:firstLine="69"/>
              <w:jc w:val="center"/>
              <w:rPr>
                <w:rFonts w:ascii="Times New Roman" w:hAnsi="Times New Roman" w:cs="Times New Roman"/>
                <w:sz w:val="24"/>
                <w:szCs w:val="24"/>
              </w:rPr>
            </w:pPr>
          </w:p>
          <w:p w14:paraId="591198B3" w14:textId="77777777" w:rsidR="00491C32" w:rsidRPr="00491C32" w:rsidRDefault="00491C32" w:rsidP="00491C32">
            <w:pPr>
              <w:suppressAutoHyphens/>
              <w:autoSpaceDE w:val="0"/>
              <w:autoSpaceDN w:val="0"/>
              <w:spacing w:after="200" w:line="240" w:lineRule="auto"/>
              <w:ind w:firstLine="69"/>
              <w:jc w:val="center"/>
              <w:rPr>
                <w:rFonts w:ascii="Times New Roman" w:hAnsi="Times New Roman" w:cs="Times New Roman"/>
                <w:sz w:val="24"/>
                <w:szCs w:val="24"/>
              </w:rPr>
            </w:pPr>
            <w:r w:rsidRPr="00491C32">
              <w:rPr>
                <w:rFonts w:ascii="Times New Roman" w:hAnsi="Times New Roman" w:cs="Times New Roman"/>
                <w:sz w:val="24"/>
                <w:szCs w:val="24"/>
              </w:rPr>
              <w:t>Адреса</w:t>
            </w:r>
          </w:p>
        </w:tc>
        <w:tc>
          <w:tcPr>
            <w:tcW w:w="1985" w:type="dxa"/>
            <w:vMerge w:val="restart"/>
            <w:tcBorders>
              <w:top w:val="single" w:sz="4" w:space="0" w:color="000000"/>
              <w:left w:val="single" w:sz="4" w:space="0" w:color="000000"/>
              <w:right w:val="single" w:sz="4" w:space="0" w:color="000000"/>
            </w:tcBorders>
          </w:tcPr>
          <w:p w14:paraId="131BFBB9" w14:textId="77777777" w:rsidR="00491C32" w:rsidRPr="00491C32" w:rsidRDefault="00491C32" w:rsidP="00491C32">
            <w:pPr>
              <w:suppressAutoHyphens/>
              <w:autoSpaceDE w:val="0"/>
              <w:autoSpaceDN w:val="0"/>
              <w:spacing w:after="200" w:line="240" w:lineRule="auto"/>
              <w:ind w:hanging="42"/>
              <w:jc w:val="center"/>
              <w:rPr>
                <w:rFonts w:ascii="Times New Roman" w:hAnsi="Times New Roman" w:cs="Times New Roman"/>
                <w:sz w:val="24"/>
                <w:szCs w:val="24"/>
              </w:rPr>
            </w:pPr>
          </w:p>
          <w:p w14:paraId="3394A2E1" w14:textId="77777777" w:rsidR="00491C32" w:rsidRPr="00491C32" w:rsidRDefault="00491C32" w:rsidP="00491C32">
            <w:pPr>
              <w:suppressAutoHyphens/>
              <w:autoSpaceDE w:val="0"/>
              <w:autoSpaceDN w:val="0"/>
              <w:spacing w:after="200" w:line="240" w:lineRule="auto"/>
              <w:ind w:hanging="42"/>
              <w:jc w:val="center"/>
              <w:rPr>
                <w:rFonts w:ascii="Times New Roman" w:hAnsi="Times New Roman" w:cs="Times New Roman"/>
                <w:sz w:val="24"/>
                <w:szCs w:val="24"/>
              </w:rPr>
            </w:pPr>
            <w:r w:rsidRPr="00491C32">
              <w:rPr>
                <w:rFonts w:ascii="Times New Roman" w:hAnsi="Times New Roman" w:cs="Times New Roman"/>
                <w:sz w:val="24"/>
                <w:szCs w:val="24"/>
              </w:rPr>
              <w:t xml:space="preserve">Назва об’єкту </w:t>
            </w:r>
          </w:p>
        </w:tc>
        <w:tc>
          <w:tcPr>
            <w:tcW w:w="1701" w:type="dxa"/>
            <w:vMerge w:val="restart"/>
            <w:tcBorders>
              <w:top w:val="single" w:sz="4" w:space="0" w:color="000000"/>
              <w:left w:val="single" w:sz="4" w:space="0" w:color="000000"/>
              <w:bottom w:val="single" w:sz="4" w:space="0" w:color="000000"/>
            </w:tcBorders>
            <w:shd w:val="clear" w:color="auto" w:fill="auto"/>
          </w:tcPr>
          <w:p w14:paraId="68394DD4"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p>
          <w:p w14:paraId="796BB1C7"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r w:rsidRPr="00491C32">
              <w:rPr>
                <w:rFonts w:ascii="Times New Roman" w:hAnsi="Times New Roman" w:cs="Times New Roman"/>
                <w:sz w:val="24"/>
                <w:szCs w:val="24"/>
              </w:rPr>
              <w:t xml:space="preserve">Перелік </w:t>
            </w:r>
            <w:r w:rsidRPr="00491C32">
              <w:rPr>
                <w:rFonts w:ascii="Times New Roman" w:eastAsia="Times New Roman" w:hAnsi="Times New Roman" w:cs="Times New Roman"/>
                <w:sz w:val="24"/>
                <w:szCs w:val="24"/>
                <w:lang w:eastAsia="ru-RU"/>
              </w:rPr>
              <w:t xml:space="preserve">послуг </w:t>
            </w:r>
          </w:p>
        </w:tc>
        <w:tc>
          <w:tcPr>
            <w:tcW w:w="30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90117C"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r w:rsidRPr="00491C32">
              <w:rPr>
                <w:rFonts w:ascii="Times New Roman" w:hAnsi="Times New Roman" w:cs="Times New Roman"/>
                <w:sz w:val="24"/>
                <w:szCs w:val="24"/>
              </w:rPr>
              <w:t>Термін надання послуг</w:t>
            </w:r>
          </w:p>
        </w:tc>
        <w:tc>
          <w:tcPr>
            <w:tcW w:w="1517" w:type="dxa"/>
            <w:vMerge w:val="restart"/>
            <w:tcBorders>
              <w:top w:val="single" w:sz="4" w:space="0" w:color="000000"/>
              <w:left w:val="single" w:sz="4" w:space="0" w:color="000000"/>
              <w:right w:val="single" w:sz="4" w:space="0" w:color="000000"/>
            </w:tcBorders>
          </w:tcPr>
          <w:p w14:paraId="38FB94FE"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p>
          <w:p w14:paraId="268FB109"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r w:rsidRPr="00491C32">
              <w:rPr>
                <w:rFonts w:ascii="Times New Roman" w:hAnsi="Times New Roman" w:cs="Times New Roman"/>
                <w:sz w:val="24"/>
                <w:szCs w:val="24"/>
              </w:rPr>
              <w:t>Кількість працівників</w:t>
            </w:r>
          </w:p>
        </w:tc>
      </w:tr>
      <w:tr w:rsidR="00491C32" w:rsidRPr="00491C32" w14:paraId="1D275A6F" w14:textId="77777777" w:rsidTr="0029454E">
        <w:tc>
          <w:tcPr>
            <w:tcW w:w="559" w:type="dxa"/>
            <w:vMerge/>
            <w:tcBorders>
              <w:top w:val="single" w:sz="4" w:space="0" w:color="000000"/>
              <w:left w:val="single" w:sz="4" w:space="0" w:color="000000"/>
              <w:bottom w:val="single" w:sz="4" w:space="0" w:color="000000"/>
            </w:tcBorders>
            <w:shd w:val="clear" w:color="auto" w:fill="auto"/>
          </w:tcPr>
          <w:p w14:paraId="758CCC60"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p>
        </w:tc>
        <w:tc>
          <w:tcPr>
            <w:tcW w:w="1597" w:type="dxa"/>
            <w:vMerge/>
            <w:tcBorders>
              <w:top w:val="single" w:sz="4" w:space="0" w:color="000000"/>
              <w:left w:val="single" w:sz="4" w:space="0" w:color="000000"/>
              <w:bottom w:val="single" w:sz="4" w:space="0" w:color="000000"/>
            </w:tcBorders>
            <w:shd w:val="clear" w:color="auto" w:fill="auto"/>
          </w:tcPr>
          <w:p w14:paraId="35898213"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p>
        </w:tc>
        <w:tc>
          <w:tcPr>
            <w:tcW w:w="1985" w:type="dxa"/>
            <w:vMerge/>
            <w:tcBorders>
              <w:left w:val="single" w:sz="4" w:space="0" w:color="000000"/>
              <w:bottom w:val="single" w:sz="4" w:space="0" w:color="auto"/>
              <w:right w:val="single" w:sz="4" w:space="0" w:color="000000"/>
            </w:tcBorders>
          </w:tcPr>
          <w:p w14:paraId="774FEED6"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auto"/>
            </w:tcBorders>
            <w:shd w:val="clear" w:color="auto" w:fill="auto"/>
          </w:tcPr>
          <w:p w14:paraId="508A8313"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CD34924"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r w:rsidRPr="00491C32">
              <w:rPr>
                <w:rFonts w:ascii="Times New Roman" w:hAnsi="Times New Roman" w:cs="Times New Roman"/>
                <w:sz w:val="24"/>
                <w:szCs w:val="24"/>
              </w:rPr>
              <w:t>Початок</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0A9D0BC" w14:textId="77777777" w:rsidR="00491C32" w:rsidRPr="00491C32" w:rsidRDefault="00491C32" w:rsidP="00491C32">
            <w:pPr>
              <w:suppressAutoHyphens/>
              <w:autoSpaceDE w:val="0"/>
              <w:autoSpaceDN w:val="0"/>
              <w:spacing w:after="200" w:line="240" w:lineRule="auto"/>
              <w:ind w:hanging="100"/>
              <w:jc w:val="center"/>
              <w:rPr>
                <w:rFonts w:ascii="Times New Roman" w:hAnsi="Times New Roman" w:cs="Times New Roman"/>
                <w:sz w:val="24"/>
                <w:szCs w:val="24"/>
              </w:rPr>
            </w:pPr>
            <w:r w:rsidRPr="00491C32">
              <w:rPr>
                <w:rFonts w:ascii="Times New Roman" w:hAnsi="Times New Roman" w:cs="Times New Roman"/>
                <w:sz w:val="24"/>
                <w:szCs w:val="24"/>
              </w:rPr>
              <w:t>Закінчення</w:t>
            </w:r>
          </w:p>
        </w:tc>
        <w:tc>
          <w:tcPr>
            <w:tcW w:w="1517" w:type="dxa"/>
            <w:vMerge/>
            <w:tcBorders>
              <w:left w:val="single" w:sz="4" w:space="0" w:color="000000"/>
              <w:bottom w:val="single" w:sz="4" w:space="0" w:color="000000"/>
              <w:right w:val="single" w:sz="4" w:space="0" w:color="000000"/>
            </w:tcBorders>
          </w:tcPr>
          <w:p w14:paraId="0DB96A15" w14:textId="77777777" w:rsidR="00491C32" w:rsidRPr="00491C32" w:rsidRDefault="00491C32" w:rsidP="00491C32">
            <w:pPr>
              <w:suppressAutoHyphens/>
              <w:autoSpaceDE w:val="0"/>
              <w:autoSpaceDN w:val="0"/>
              <w:spacing w:after="200" w:line="240" w:lineRule="auto"/>
              <w:ind w:firstLine="426"/>
              <w:jc w:val="center"/>
              <w:rPr>
                <w:rFonts w:ascii="Times New Roman" w:hAnsi="Times New Roman" w:cs="Times New Roman"/>
                <w:sz w:val="24"/>
                <w:szCs w:val="24"/>
              </w:rPr>
            </w:pPr>
          </w:p>
        </w:tc>
      </w:tr>
      <w:tr w:rsidR="00491C32" w:rsidRPr="00491C32" w14:paraId="614DEED3" w14:textId="77777777" w:rsidTr="0029454E">
        <w:trPr>
          <w:trHeight w:val="1009"/>
        </w:trPr>
        <w:tc>
          <w:tcPr>
            <w:tcW w:w="559" w:type="dxa"/>
            <w:tcBorders>
              <w:top w:val="single" w:sz="4" w:space="0" w:color="000000"/>
              <w:left w:val="single" w:sz="4" w:space="0" w:color="000000"/>
              <w:bottom w:val="single" w:sz="4" w:space="0" w:color="000000"/>
            </w:tcBorders>
            <w:shd w:val="clear" w:color="auto" w:fill="auto"/>
          </w:tcPr>
          <w:p w14:paraId="09C51926"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r w:rsidRPr="00491C32">
              <w:rPr>
                <w:rFonts w:ascii="Times New Roman" w:hAnsi="Times New Roman" w:cs="Times New Roman"/>
                <w:sz w:val="24"/>
                <w:szCs w:val="24"/>
              </w:rPr>
              <w:t>11.</w:t>
            </w:r>
          </w:p>
        </w:tc>
        <w:tc>
          <w:tcPr>
            <w:tcW w:w="1597" w:type="dxa"/>
            <w:tcBorders>
              <w:top w:val="single" w:sz="4" w:space="0" w:color="000000"/>
              <w:left w:val="single" w:sz="4" w:space="0" w:color="000000"/>
              <w:bottom w:val="single" w:sz="4" w:space="0" w:color="000000"/>
              <w:right w:val="single" w:sz="4" w:space="0" w:color="auto"/>
            </w:tcBorders>
            <w:shd w:val="clear" w:color="auto" w:fill="auto"/>
          </w:tcPr>
          <w:p w14:paraId="69628734"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02225 м. Київ вул. Оноре</w:t>
            </w:r>
          </w:p>
          <w:p w14:paraId="03E9C786" w14:textId="77777777" w:rsidR="00491C32" w:rsidRPr="00491C32" w:rsidRDefault="00491C32" w:rsidP="00491C32">
            <w:pPr>
              <w:suppressAutoHyphens/>
              <w:autoSpaceDE w:val="0"/>
              <w:autoSpaceDN w:val="0"/>
              <w:spacing w:after="200" w:line="240" w:lineRule="auto"/>
              <w:jc w:val="both"/>
              <w:rPr>
                <w:rFonts w:ascii="Times New Roman" w:hAnsi="Times New Roman" w:cs="Times New Roman"/>
                <w:sz w:val="24"/>
                <w:szCs w:val="24"/>
              </w:rPr>
            </w:pPr>
            <w:r w:rsidRPr="00491C32">
              <w:rPr>
                <w:rFonts w:ascii="Times New Roman" w:eastAsia="Times New Roman" w:hAnsi="Times New Roman" w:cs="Times New Roman"/>
                <w:sz w:val="24"/>
                <w:szCs w:val="24"/>
                <w:lang w:eastAsia="ru-RU"/>
              </w:rPr>
              <w:t xml:space="preserve"> де Бальзака, буд.8-Г</w:t>
            </w:r>
          </w:p>
        </w:tc>
        <w:tc>
          <w:tcPr>
            <w:tcW w:w="1985" w:type="dxa"/>
            <w:tcBorders>
              <w:top w:val="single" w:sz="4" w:space="0" w:color="auto"/>
              <w:left w:val="single" w:sz="4" w:space="0" w:color="auto"/>
              <w:bottom w:val="single" w:sz="4" w:space="0" w:color="auto"/>
              <w:right w:val="single" w:sz="4" w:space="0" w:color="auto"/>
            </w:tcBorders>
          </w:tcPr>
          <w:p w14:paraId="3A981195"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491C32">
              <w:rPr>
                <w:rFonts w:ascii="Times New Roman" w:eastAsia="Times New Roman" w:hAnsi="Times New Roman" w:cs="Times New Roman"/>
                <w:snapToGrid w:val="0"/>
                <w:color w:val="000000"/>
                <w:sz w:val="24"/>
                <w:szCs w:val="24"/>
                <w:lang w:eastAsia="ru-RU"/>
              </w:rPr>
              <w:t>Спеціалізована школа І-ІІІ ступенів № 264</w:t>
            </w:r>
          </w:p>
          <w:p w14:paraId="76E759EA"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snapToGrid w:val="0"/>
                <w:color w:val="000000"/>
                <w:sz w:val="24"/>
                <w:szCs w:val="24"/>
                <w:lang w:eastAsia="ru-RU"/>
              </w:rPr>
            </w:pPr>
            <w:r w:rsidRPr="00491C32">
              <w:rPr>
                <w:rFonts w:ascii="Times New Roman" w:eastAsia="Times New Roman" w:hAnsi="Times New Roman" w:cs="Times New Roman"/>
                <w:snapToGrid w:val="0"/>
                <w:color w:val="000000"/>
                <w:sz w:val="24"/>
                <w:szCs w:val="24"/>
                <w:lang w:eastAsia="ru-RU"/>
              </w:rPr>
              <w:t>з поглибленим вивченням англійської мови</w:t>
            </w:r>
          </w:p>
          <w:p w14:paraId="24716F94" w14:textId="77777777" w:rsidR="00491C32" w:rsidRPr="00491C32" w:rsidRDefault="00491C32" w:rsidP="00491C32">
            <w:pPr>
              <w:suppressAutoHyphens/>
              <w:autoSpaceDE w:val="0"/>
              <w:autoSpaceDN w:val="0"/>
              <w:spacing w:after="200" w:line="240" w:lineRule="auto"/>
              <w:jc w:val="center"/>
              <w:rPr>
                <w:rFonts w:ascii="Times New Roman" w:hAnsi="Times New Roman" w:cs="Times New Roman"/>
                <w:sz w:val="24"/>
                <w:szCs w:val="24"/>
              </w:rPr>
            </w:pPr>
            <w:r w:rsidRPr="00491C32">
              <w:rPr>
                <w:rFonts w:ascii="Times New Roman" w:eastAsia="Times New Roman" w:hAnsi="Times New Roman" w:cs="Times New Roman"/>
                <w:snapToGrid w:val="0"/>
                <w:color w:val="000000"/>
                <w:sz w:val="24"/>
                <w:szCs w:val="24"/>
                <w:lang w:eastAsia="ru-RU"/>
              </w:rPr>
              <w:t>Деснянського району міста Києва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24720" w14:textId="473C0FC1" w:rsidR="00491C32" w:rsidRPr="00491C32" w:rsidRDefault="00A168C0" w:rsidP="00491C32">
            <w:pPr>
              <w:suppressAutoHyphens/>
              <w:autoSpaceDE w:val="0"/>
              <w:autoSpaceDN w:val="0"/>
              <w:spacing w:after="200" w:line="240" w:lineRule="auto"/>
              <w:jc w:val="center"/>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ru-RU"/>
              </w:rPr>
              <w:t>П</w:t>
            </w:r>
            <w:r w:rsidR="00491C32" w:rsidRPr="00491C32">
              <w:rPr>
                <w:rFonts w:ascii="Times New Roman" w:eastAsia="Times New Roman" w:hAnsi="Times New Roman" w:cs="Times New Roman"/>
                <w:bCs/>
                <w:iCs/>
                <w:color w:val="000000"/>
                <w:sz w:val="24"/>
                <w:szCs w:val="24"/>
                <w:lang w:eastAsia="ru-RU"/>
              </w:rPr>
              <w:t xml:space="preserve">оточний ремонт </w:t>
            </w:r>
            <w:r>
              <w:rPr>
                <w:rFonts w:ascii="Times New Roman" w:eastAsia="Times New Roman" w:hAnsi="Times New Roman" w:cs="Times New Roman"/>
                <w:bCs/>
                <w:iCs/>
                <w:color w:val="000000"/>
                <w:sz w:val="24"/>
                <w:szCs w:val="24"/>
                <w:lang w:eastAsia="ru-RU"/>
              </w:rPr>
              <w:t>приміщень</w:t>
            </w:r>
          </w:p>
        </w:tc>
        <w:tc>
          <w:tcPr>
            <w:tcW w:w="1701" w:type="dxa"/>
            <w:tcBorders>
              <w:top w:val="single" w:sz="4" w:space="0" w:color="000000"/>
              <w:left w:val="single" w:sz="4" w:space="0" w:color="auto"/>
              <w:bottom w:val="single" w:sz="4" w:space="0" w:color="000000"/>
            </w:tcBorders>
            <w:shd w:val="clear" w:color="auto" w:fill="auto"/>
            <w:vAlign w:val="center"/>
          </w:tcPr>
          <w:p w14:paraId="53FF5F9B" w14:textId="66352B50" w:rsidR="00491C32" w:rsidRPr="00491C32" w:rsidRDefault="00491C32" w:rsidP="00491C32">
            <w:pPr>
              <w:suppressAutoHyphens/>
              <w:autoSpaceDE w:val="0"/>
              <w:autoSpaceDN w:val="0"/>
              <w:snapToGrid w:val="0"/>
              <w:spacing w:after="200" w:line="240" w:lineRule="auto"/>
              <w:rPr>
                <w:rFonts w:ascii="Times New Roman" w:hAnsi="Times New Roman" w:cs="Times New Roman"/>
                <w:sz w:val="24"/>
                <w:szCs w:val="24"/>
              </w:rPr>
            </w:pPr>
            <w:r w:rsidRPr="00491C32">
              <w:rPr>
                <w:rFonts w:ascii="Times New Roman" w:hAnsi="Times New Roman" w:cs="Times New Roman"/>
                <w:sz w:val="24"/>
                <w:szCs w:val="24"/>
              </w:rPr>
              <w:t>_.__.2023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7039401" w14:textId="77777777" w:rsidR="00491C32" w:rsidRPr="00491C32" w:rsidRDefault="00491C32" w:rsidP="00491C32">
            <w:pPr>
              <w:suppressAutoHyphens/>
              <w:autoSpaceDE w:val="0"/>
              <w:autoSpaceDN w:val="0"/>
              <w:snapToGrid w:val="0"/>
              <w:spacing w:after="200" w:line="240" w:lineRule="auto"/>
              <w:jc w:val="center"/>
              <w:rPr>
                <w:rFonts w:ascii="Times New Roman" w:hAnsi="Times New Roman" w:cs="Times New Roman"/>
                <w:sz w:val="24"/>
                <w:szCs w:val="24"/>
              </w:rPr>
            </w:pPr>
          </w:p>
          <w:p w14:paraId="2F51A3E9" w14:textId="77777777" w:rsidR="00491C32" w:rsidRPr="00491C32" w:rsidRDefault="00491C32" w:rsidP="00491C32">
            <w:pPr>
              <w:suppressAutoHyphens/>
              <w:autoSpaceDE w:val="0"/>
              <w:autoSpaceDN w:val="0"/>
              <w:snapToGrid w:val="0"/>
              <w:spacing w:after="200" w:line="240" w:lineRule="auto"/>
              <w:rPr>
                <w:rFonts w:ascii="Times New Roman" w:hAnsi="Times New Roman" w:cs="Times New Roman"/>
                <w:sz w:val="24"/>
                <w:szCs w:val="24"/>
              </w:rPr>
            </w:pPr>
          </w:p>
          <w:p w14:paraId="6A09E84D" w14:textId="77777777" w:rsidR="00491C32" w:rsidRPr="00491C32" w:rsidRDefault="00491C32" w:rsidP="00491C32">
            <w:pPr>
              <w:suppressAutoHyphens/>
              <w:autoSpaceDE w:val="0"/>
              <w:autoSpaceDN w:val="0"/>
              <w:snapToGrid w:val="0"/>
              <w:spacing w:after="200" w:line="240" w:lineRule="auto"/>
              <w:rPr>
                <w:rFonts w:ascii="Times New Roman" w:hAnsi="Times New Roman" w:cs="Times New Roman"/>
                <w:sz w:val="24"/>
                <w:szCs w:val="24"/>
              </w:rPr>
            </w:pPr>
            <w:r w:rsidRPr="00491C32">
              <w:rPr>
                <w:rFonts w:ascii="Times New Roman" w:hAnsi="Times New Roman" w:cs="Times New Roman"/>
                <w:sz w:val="24"/>
                <w:szCs w:val="24"/>
              </w:rPr>
              <w:t>__.__.2023</w:t>
            </w:r>
          </w:p>
        </w:tc>
        <w:tc>
          <w:tcPr>
            <w:tcW w:w="1517" w:type="dxa"/>
            <w:tcBorders>
              <w:top w:val="single" w:sz="4" w:space="0" w:color="000000"/>
              <w:left w:val="single" w:sz="4" w:space="0" w:color="000000"/>
              <w:bottom w:val="single" w:sz="4" w:space="0" w:color="000000"/>
              <w:right w:val="single" w:sz="4" w:space="0" w:color="000000"/>
            </w:tcBorders>
          </w:tcPr>
          <w:p w14:paraId="1921B6D4" w14:textId="77777777" w:rsidR="00491C32" w:rsidRPr="00491C32" w:rsidRDefault="00491C32" w:rsidP="00491C32">
            <w:pPr>
              <w:suppressAutoHyphens/>
              <w:autoSpaceDE w:val="0"/>
              <w:autoSpaceDN w:val="0"/>
              <w:snapToGrid w:val="0"/>
              <w:spacing w:after="200" w:line="240" w:lineRule="auto"/>
              <w:ind w:firstLine="426"/>
              <w:jc w:val="center"/>
              <w:rPr>
                <w:rFonts w:ascii="Times New Roman" w:hAnsi="Times New Roman" w:cs="Times New Roman"/>
                <w:sz w:val="24"/>
                <w:szCs w:val="24"/>
              </w:rPr>
            </w:pPr>
          </w:p>
          <w:p w14:paraId="3D6FA939" w14:textId="77777777" w:rsidR="00491C32" w:rsidRPr="00491C32" w:rsidRDefault="00491C32" w:rsidP="00491C32">
            <w:pPr>
              <w:suppressAutoHyphens/>
              <w:autoSpaceDE w:val="0"/>
              <w:autoSpaceDN w:val="0"/>
              <w:snapToGrid w:val="0"/>
              <w:spacing w:after="200" w:line="240" w:lineRule="auto"/>
              <w:jc w:val="center"/>
              <w:rPr>
                <w:rFonts w:ascii="Times New Roman" w:hAnsi="Times New Roman" w:cs="Times New Roman"/>
                <w:sz w:val="24"/>
                <w:szCs w:val="24"/>
              </w:rPr>
            </w:pPr>
          </w:p>
          <w:p w14:paraId="7FBBD11C" w14:textId="77777777" w:rsidR="00491C32" w:rsidRPr="00491C32" w:rsidRDefault="00491C32" w:rsidP="00491C32">
            <w:pPr>
              <w:suppressAutoHyphens/>
              <w:autoSpaceDE w:val="0"/>
              <w:autoSpaceDN w:val="0"/>
              <w:snapToGrid w:val="0"/>
              <w:spacing w:after="200" w:line="240" w:lineRule="auto"/>
              <w:jc w:val="center"/>
              <w:rPr>
                <w:rFonts w:ascii="Times New Roman" w:hAnsi="Times New Roman" w:cs="Times New Roman"/>
                <w:sz w:val="24"/>
                <w:szCs w:val="24"/>
              </w:rPr>
            </w:pPr>
          </w:p>
          <w:p w14:paraId="63522478" w14:textId="68ED1FD3" w:rsidR="00491C32" w:rsidRPr="00491C32" w:rsidRDefault="00491C32" w:rsidP="00491C32">
            <w:pPr>
              <w:suppressAutoHyphens/>
              <w:autoSpaceDE w:val="0"/>
              <w:autoSpaceDN w:val="0"/>
              <w:snapToGrid w:val="0"/>
              <w:spacing w:after="200" w:line="240" w:lineRule="auto"/>
              <w:jc w:val="center"/>
              <w:rPr>
                <w:rFonts w:ascii="Times New Roman" w:hAnsi="Times New Roman" w:cs="Times New Roman"/>
                <w:sz w:val="24"/>
                <w:szCs w:val="24"/>
              </w:rPr>
            </w:pPr>
          </w:p>
        </w:tc>
      </w:tr>
    </w:tbl>
    <w:p w14:paraId="05D00FB0"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p>
    <w:p w14:paraId="19F69028" w14:textId="77777777" w:rsidR="00491C32" w:rsidRPr="00491C32" w:rsidRDefault="00491C32" w:rsidP="00491C32">
      <w:pPr>
        <w:suppressAutoHyphens/>
        <w:autoSpaceDE w:val="0"/>
        <w:autoSpaceDN w:val="0"/>
        <w:spacing w:after="0" w:line="240" w:lineRule="auto"/>
        <w:ind w:firstLine="426"/>
        <w:contextualSpacing/>
        <w:mirrorIndents/>
        <w:jc w:val="center"/>
        <w:rPr>
          <w:rFonts w:ascii="Times New Roman" w:eastAsia="Times New Roman" w:hAnsi="Times New Roman" w:cs="Times New Roman"/>
          <w:sz w:val="24"/>
          <w:szCs w:val="24"/>
        </w:rPr>
      </w:pPr>
    </w:p>
    <w:tbl>
      <w:tblPr>
        <w:tblW w:w="10241" w:type="dxa"/>
        <w:tblInd w:w="108" w:type="dxa"/>
        <w:tblLook w:val="01E0" w:firstRow="1" w:lastRow="1" w:firstColumn="1" w:lastColumn="1" w:noHBand="0" w:noVBand="0"/>
      </w:tblPr>
      <w:tblGrid>
        <w:gridCol w:w="5279"/>
        <w:gridCol w:w="4962"/>
      </w:tblGrid>
      <w:tr w:rsidR="00491C32" w:rsidRPr="00491C32" w14:paraId="4839E08C" w14:textId="77777777" w:rsidTr="0029454E">
        <w:trPr>
          <w:trHeight w:val="456"/>
        </w:trPr>
        <w:tc>
          <w:tcPr>
            <w:tcW w:w="5279" w:type="dxa"/>
          </w:tcPr>
          <w:p w14:paraId="2305115F" w14:textId="77777777" w:rsidR="00491C32" w:rsidRPr="00491C32" w:rsidRDefault="00491C32" w:rsidP="00491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after="0" w:line="240" w:lineRule="auto"/>
              <w:jc w:val="center"/>
              <w:rPr>
                <w:rFonts w:ascii="Times New Roman" w:eastAsia="Times New Roman" w:hAnsi="Times New Roman" w:cs="Times New Roman"/>
                <w:b/>
                <w:bCs/>
                <w:color w:val="000000"/>
                <w:kern w:val="18"/>
                <w:sz w:val="24"/>
                <w:szCs w:val="24"/>
                <w:lang w:eastAsia="ru-RU"/>
              </w:rPr>
            </w:pPr>
            <w:r w:rsidRPr="00491C32">
              <w:rPr>
                <w:rFonts w:ascii="Times New Roman" w:eastAsia="Times New Roman" w:hAnsi="Times New Roman" w:cs="Times New Roman"/>
                <w:b/>
                <w:bCs/>
                <w:color w:val="000000"/>
                <w:sz w:val="24"/>
                <w:szCs w:val="24"/>
                <w:lang w:eastAsia="uk-UA"/>
              </w:rPr>
              <w:t>ЗАМОВНИК:</w:t>
            </w:r>
          </w:p>
          <w:p w14:paraId="14781DE4"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Спеціалізована школа І-ІІІ ступенів № 264</w:t>
            </w:r>
          </w:p>
          <w:p w14:paraId="5F1F6607"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з поглибленим вивченням англійської мови</w:t>
            </w:r>
          </w:p>
          <w:p w14:paraId="529A0F35"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snapToGrid w:val="0"/>
                <w:color w:val="000000"/>
                <w:sz w:val="24"/>
                <w:szCs w:val="24"/>
                <w:u w:val="single"/>
                <w:lang w:eastAsia="ru-RU"/>
              </w:rPr>
            </w:pPr>
            <w:r w:rsidRPr="00491C32">
              <w:rPr>
                <w:rFonts w:ascii="Times New Roman" w:eastAsia="Times New Roman" w:hAnsi="Times New Roman" w:cs="Times New Roman"/>
                <w:b/>
                <w:snapToGrid w:val="0"/>
                <w:color w:val="000000"/>
                <w:sz w:val="24"/>
                <w:szCs w:val="24"/>
                <w:u w:val="single"/>
                <w:lang w:eastAsia="ru-RU"/>
              </w:rPr>
              <w:t>Деснянського району міста Києва</w:t>
            </w:r>
          </w:p>
          <w:p w14:paraId="7B4636F9"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Адреса: 02225 м. Київ вул. Оноре</w:t>
            </w:r>
          </w:p>
          <w:p w14:paraId="4FB7DCAD"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де Бальзака, буд.8-Г</w:t>
            </w:r>
          </w:p>
          <w:p w14:paraId="5B99BA2E"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Рахунок __________________________</w:t>
            </w:r>
          </w:p>
          <w:p w14:paraId="33884EAE"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в </w:t>
            </w:r>
            <w:proofErr w:type="spellStart"/>
            <w:r w:rsidRPr="00491C32">
              <w:rPr>
                <w:rFonts w:ascii="Times New Roman" w:eastAsia="Times New Roman" w:hAnsi="Times New Roman" w:cs="Times New Roman"/>
                <w:sz w:val="24"/>
                <w:szCs w:val="24"/>
                <w:lang w:eastAsia="ru-RU"/>
              </w:rPr>
              <w:t>Держказначейська</w:t>
            </w:r>
            <w:proofErr w:type="spellEnd"/>
            <w:r w:rsidRPr="00491C32">
              <w:rPr>
                <w:rFonts w:ascii="Times New Roman" w:eastAsia="Times New Roman" w:hAnsi="Times New Roman" w:cs="Times New Roman"/>
                <w:sz w:val="24"/>
                <w:szCs w:val="24"/>
                <w:lang w:eastAsia="ru-RU"/>
              </w:rPr>
              <w:t xml:space="preserve"> служба України, м. Київ</w:t>
            </w:r>
          </w:p>
          <w:p w14:paraId="0F3F2622"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МФО 820172  </w:t>
            </w:r>
          </w:p>
          <w:p w14:paraId="04A68D51"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ЄДРПОУ 03599032</w:t>
            </w:r>
          </w:p>
          <w:p w14:paraId="0488214A" w14:textId="77777777" w:rsidR="00491C32" w:rsidRPr="00491C32" w:rsidRDefault="00491C32" w:rsidP="00491C32">
            <w:pPr>
              <w:autoSpaceDE w:val="0"/>
              <w:autoSpaceDN w:val="0"/>
              <w:spacing w:after="0" w:line="240" w:lineRule="auto"/>
              <w:jc w:val="both"/>
              <w:rPr>
                <w:rFonts w:ascii="Times New Roman" w:eastAsia="Times New Roman" w:hAnsi="Times New Roman" w:cs="Times New Roman"/>
                <w:sz w:val="24"/>
                <w:szCs w:val="24"/>
                <w:lang w:eastAsia="ru-RU"/>
              </w:rPr>
            </w:pPr>
          </w:p>
          <w:p w14:paraId="7571C495"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8F8AE1"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 xml:space="preserve">Директор </w:t>
            </w:r>
          </w:p>
          <w:p w14:paraId="25CFB23B"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BF548C4" w14:textId="77777777" w:rsidR="00491C32" w:rsidRPr="00491C32" w:rsidRDefault="00491C32" w:rsidP="00491C32">
            <w:pPr>
              <w:widowControl w:val="0"/>
              <w:autoSpaceDE w:val="0"/>
              <w:autoSpaceDN w:val="0"/>
              <w:adjustRightInd w:val="0"/>
              <w:spacing w:after="0" w:line="240" w:lineRule="auto"/>
              <w:rPr>
                <w:rFonts w:ascii="Times New Roman" w:eastAsia="Times New Roman" w:hAnsi="Times New Roman" w:cs="Times New Roman"/>
                <w:b/>
                <w:sz w:val="24"/>
                <w:szCs w:val="24"/>
              </w:rPr>
            </w:pPr>
            <w:r w:rsidRPr="00491C32">
              <w:rPr>
                <w:rFonts w:ascii="Times New Roman" w:eastAsia="Times New Roman" w:hAnsi="Times New Roman" w:cs="Times New Roman"/>
                <w:b/>
                <w:sz w:val="24"/>
                <w:szCs w:val="24"/>
                <w:lang w:eastAsia="ru-RU"/>
              </w:rPr>
              <w:t>_______________________ Юлія ЛАБЗУН</w:t>
            </w:r>
          </w:p>
          <w:p w14:paraId="7BF55E0B" w14:textId="77777777" w:rsidR="00491C32" w:rsidRPr="00491C32" w:rsidRDefault="00491C32" w:rsidP="00491C32">
            <w:pPr>
              <w:widowControl w:val="0"/>
              <w:tabs>
                <w:tab w:val="left" w:leader="underscore" w:pos="2932"/>
              </w:tabs>
              <w:autoSpaceDE w:val="0"/>
              <w:autoSpaceDN w:val="0"/>
              <w:spacing w:after="0" w:line="240" w:lineRule="auto"/>
              <w:rPr>
                <w:rFonts w:ascii="Times New Roman" w:eastAsia="Times New Roman" w:hAnsi="Times New Roman" w:cs="Times New Roman"/>
                <w:bCs/>
                <w:color w:val="000000"/>
                <w:kern w:val="18"/>
                <w:sz w:val="24"/>
                <w:szCs w:val="24"/>
                <w:lang w:eastAsia="ru-RU"/>
              </w:rPr>
            </w:pPr>
          </w:p>
        </w:tc>
        <w:tc>
          <w:tcPr>
            <w:tcW w:w="4962" w:type="dxa"/>
          </w:tcPr>
          <w:p w14:paraId="0F25B9D8" w14:textId="77777777" w:rsidR="00491C32" w:rsidRPr="00491C32" w:rsidRDefault="00491C32" w:rsidP="00491C32">
            <w:pPr>
              <w:autoSpaceDE w:val="0"/>
              <w:autoSpaceDN w:val="0"/>
              <w:spacing w:after="0" w:line="240" w:lineRule="auto"/>
              <w:jc w:val="center"/>
              <w:rPr>
                <w:rFonts w:ascii="Times New Roman" w:eastAsia="Times New Roman" w:hAnsi="Times New Roman" w:cs="Times New Roman"/>
                <w:b/>
                <w:color w:val="000000"/>
                <w:sz w:val="24"/>
                <w:szCs w:val="24"/>
                <w:lang w:eastAsia="ar-SA"/>
              </w:rPr>
            </w:pPr>
            <w:r w:rsidRPr="00491C32">
              <w:rPr>
                <w:rFonts w:ascii="Times New Roman" w:eastAsia="Times New Roman" w:hAnsi="Times New Roman" w:cs="Times New Roman"/>
                <w:b/>
                <w:color w:val="000000"/>
                <w:sz w:val="24"/>
                <w:szCs w:val="24"/>
                <w:lang w:eastAsia="ar-SA"/>
              </w:rPr>
              <w:t>ВИКОНАВЕЦЬ:</w:t>
            </w:r>
          </w:p>
          <w:p w14:paraId="39E60425" w14:textId="724FEE89" w:rsidR="00491C32" w:rsidRPr="00491C32" w:rsidRDefault="00491C32" w:rsidP="00491C32">
            <w:pPr>
              <w:autoSpaceDE w:val="0"/>
              <w:autoSpaceDN w:val="0"/>
              <w:spacing w:after="0" w:line="240" w:lineRule="auto"/>
              <w:rPr>
                <w:rFonts w:ascii="Times New Roman" w:eastAsia="Times New Roman" w:hAnsi="Times New Roman" w:cs="Times New Roman"/>
                <w:color w:val="000000"/>
                <w:sz w:val="24"/>
                <w:szCs w:val="24"/>
                <w:lang w:eastAsia="uk-UA"/>
              </w:rPr>
            </w:pPr>
          </w:p>
        </w:tc>
      </w:tr>
    </w:tbl>
    <w:p w14:paraId="121CA5D2" w14:textId="77777777" w:rsidR="007159EE" w:rsidRDefault="007159EE" w:rsidP="00D674B2">
      <w:pPr>
        <w:pStyle w:val="a3"/>
        <w:spacing w:before="70" w:line="242" w:lineRule="auto"/>
        <w:ind w:right="566"/>
      </w:pPr>
    </w:p>
    <w:p w14:paraId="76973276" w14:textId="77777777" w:rsidR="00D674B2" w:rsidRDefault="00D674B2" w:rsidP="00D674B2">
      <w:pPr>
        <w:pStyle w:val="a3"/>
        <w:spacing w:before="70" w:line="242" w:lineRule="auto"/>
        <w:ind w:right="566"/>
      </w:pPr>
    </w:p>
    <w:p w14:paraId="5BAEAF2B" w14:textId="77777777" w:rsidR="00D674B2" w:rsidRDefault="00D674B2" w:rsidP="00D674B2">
      <w:pPr>
        <w:pStyle w:val="a3"/>
        <w:spacing w:before="70" w:line="242" w:lineRule="auto"/>
        <w:ind w:right="566"/>
      </w:pPr>
    </w:p>
    <w:p w14:paraId="55BF2275" w14:textId="77777777" w:rsidR="00D674B2" w:rsidRDefault="00D674B2" w:rsidP="00D674B2">
      <w:pPr>
        <w:pStyle w:val="a3"/>
        <w:spacing w:before="70" w:line="242" w:lineRule="auto"/>
        <w:ind w:right="566"/>
      </w:pPr>
    </w:p>
    <w:p w14:paraId="44F52C7A" w14:textId="77777777" w:rsidR="00D674B2" w:rsidRDefault="00D674B2" w:rsidP="00D674B2">
      <w:pPr>
        <w:pStyle w:val="a3"/>
        <w:spacing w:before="70" w:line="242" w:lineRule="auto"/>
        <w:ind w:right="566"/>
      </w:pPr>
    </w:p>
    <w:p w14:paraId="0E897B26" w14:textId="77777777" w:rsidR="00D674B2" w:rsidRDefault="00D674B2" w:rsidP="00D674B2">
      <w:pPr>
        <w:pStyle w:val="a3"/>
        <w:spacing w:before="70" w:line="242" w:lineRule="auto"/>
        <w:ind w:right="566"/>
      </w:pPr>
    </w:p>
    <w:p w14:paraId="59684CA1" w14:textId="77777777" w:rsidR="00D674B2" w:rsidRDefault="00D674B2" w:rsidP="00D674B2">
      <w:pPr>
        <w:pStyle w:val="a3"/>
        <w:spacing w:before="70" w:line="242" w:lineRule="auto"/>
        <w:ind w:right="566"/>
      </w:pPr>
    </w:p>
    <w:p w14:paraId="5F38DCEE" w14:textId="77777777" w:rsidR="00D674B2" w:rsidRDefault="00D674B2" w:rsidP="00D674B2">
      <w:pPr>
        <w:pStyle w:val="a3"/>
        <w:spacing w:before="70" w:line="242" w:lineRule="auto"/>
        <w:ind w:right="566"/>
      </w:pPr>
    </w:p>
    <w:p w14:paraId="1585BBED" w14:textId="77777777" w:rsidR="00D674B2" w:rsidRDefault="00D674B2" w:rsidP="00D674B2">
      <w:pPr>
        <w:pStyle w:val="a3"/>
        <w:spacing w:before="70" w:line="242" w:lineRule="auto"/>
        <w:ind w:right="566"/>
      </w:pPr>
    </w:p>
    <w:p w14:paraId="0A2CC44A" w14:textId="77777777" w:rsidR="00A26816" w:rsidRDefault="00A26816" w:rsidP="00A26816">
      <w:pPr>
        <w:pStyle w:val="a3"/>
        <w:spacing w:before="70" w:line="242" w:lineRule="auto"/>
        <w:ind w:left="4678" w:right="566" w:firstLine="1137"/>
        <w:jc w:val="right"/>
      </w:pPr>
      <w:r w:rsidRPr="00686C24">
        <w:lastRenderedPageBreak/>
        <w:t>Додаток № 5 до тендерної документації</w:t>
      </w:r>
    </w:p>
    <w:p w14:paraId="7272FAE9" w14:textId="77777777" w:rsidR="00A26816" w:rsidRPr="00773DF5" w:rsidRDefault="00A26816" w:rsidP="00A26816">
      <w:pPr>
        <w:pStyle w:val="a3"/>
        <w:spacing w:before="11"/>
      </w:pPr>
    </w:p>
    <w:p w14:paraId="03782A14" w14:textId="77777777" w:rsidR="00491C32" w:rsidRPr="00491C32" w:rsidRDefault="00491C32" w:rsidP="00491C32">
      <w:pPr>
        <w:spacing w:after="0" w:line="240" w:lineRule="auto"/>
        <w:ind w:right="196"/>
        <w:contextualSpacing/>
        <w:mirrorIndents/>
        <w:jc w:val="right"/>
        <w:rPr>
          <w:rFonts w:ascii="Times New Roman" w:eastAsia="Times New Roman" w:hAnsi="Times New Roman" w:cs="Times New Roman"/>
          <w:i/>
          <w:sz w:val="24"/>
          <w:szCs w:val="24"/>
          <w:lang w:eastAsia="ru-RU"/>
        </w:rPr>
      </w:pPr>
      <w:r w:rsidRPr="00491C32">
        <w:rPr>
          <w:rFonts w:ascii="Times New Roman" w:eastAsia="Times New Roman" w:hAnsi="Times New Roman" w:cs="Times New Roman"/>
          <w:i/>
          <w:sz w:val="24"/>
          <w:szCs w:val="24"/>
          <w:lang w:eastAsia="ru-RU"/>
        </w:rPr>
        <w:t>Форма пропозиції, яка подається Учасником на фірмовому бланку.</w:t>
      </w:r>
    </w:p>
    <w:p w14:paraId="33F2E47C" w14:textId="77777777" w:rsidR="00491C32" w:rsidRPr="00491C32" w:rsidRDefault="00491C32" w:rsidP="00491C32">
      <w:pPr>
        <w:spacing w:after="0" w:line="240" w:lineRule="auto"/>
        <w:ind w:right="196"/>
        <w:contextualSpacing/>
        <w:mirrorIndents/>
        <w:jc w:val="right"/>
        <w:rPr>
          <w:rFonts w:ascii="Times New Roman" w:eastAsia="Times New Roman" w:hAnsi="Times New Roman" w:cs="Times New Roman"/>
          <w:i/>
          <w:iCs/>
          <w:sz w:val="24"/>
          <w:szCs w:val="24"/>
          <w:lang w:eastAsia="ru-RU"/>
        </w:rPr>
      </w:pPr>
      <w:r w:rsidRPr="00491C32">
        <w:rPr>
          <w:rFonts w:ascii="Times New Roman" w:eastAsia="Times New Roman" w:hAnsi="Times New Roman" w:cs="Times New Roman"/>
          <w:i/>
          <w:iCs/>
          <w:sz w:val="24"/>
          <w:szCs w:val="24"/>
          <w:lang w:eastAsia="ru-RU"/>
        </w:rPr>
        <w:t>Учасник не повинен відступати від змісту даної форми.</w:t>
      </w:r>
    </w:p>
    <w:p w14:paraId="08342AC3" w14:textId="77777777" w:rsidR="00491C32" w:rsidRPr="00491C32" w:rsidRDefault="00491C32" w:rsidP="00491C32">
      <w:pPr>
        <w:spacing w:after="0" w:line="240" w:lineRule="auto"/>
        <w:ind w:right="196"/>
        <w:contextualSpacing/>
        <w:mirrorIndents/>
        <w:jc w:val="right"/>
        <w:rPr>
          <w:rFonts w:ascii="Times New Roman" w:eastAsia="Times New Roman" w:hAnsi="Times New Roman" w:cs="Times New Roman"/>
          <w:i/>
          <w:iCs/>
          <w:sz w:val="24"/>
          <w:szCs w:val="24"/>
          <w:lang w:eastAsia="ru-RU"/>
        </w:rPr>
      </w:pPr>
    </w:p>
    <w:p w14:paraId="545939C7" w14:textId="77777777" w:rsidR="00491C32" w:rsidRPr="00491C32" w:rsidRDefault="00491C32" w:rsidP="00491C32">
      <w:pPr>
        <w:keepNext/>
        <w:spacing w:after="0" w:line="240" w:lineRule="auto"/>
        <w:contextualSpacing/>
        <w:mirrorIndents/>
        <w:jc w:val="center"/>
        <w:outlineLvl w:val="0"/>
        <w:rPr>
          <w:rFonts w:ascii="Times New Roman" w:eastAsia="Times New Roman" w:hAnsi="Times New Roman" w:cs="Times New Roman"/>
          <w:b/>
          <w:bCs/>
          <w:caps/>
          <w:kern w:val="32"/>
          <w:sz w:val="24"/>
          <w:szCs w:val="24"/>
          <w:lang w:eastAsia="uk-UA"/>
        </w:rPr>
      </w:pPr>
      <w:r w:rsidRPr="00491C32">
        <w:rPr>
          <w:rFonts w:ascii="Times New Roman" w:eastAsia="Times New Roman" w:hAnsi="Times New Roman" w:cs="Times New Roman"/>
          <w:b/>
          <w:bCs/>
          <w:kern w:val="32"/>
          <w:sz w:val="24"/>
          <w:szCs w:val="24"/>
          <w:lang w:eastAsia="uk-UA"/>
        </w:rPr>
        <w:t>Ф</w:t>
      </w:r>
      <w:r w:rsidRPr="00491C32">
        <w:rPr>
          <w:rFonts w:ascii="Times New Roman" w:eastAsia="Times New Roman" w:hAnsi="Times New Roman" w:cs="Times New Roman"/>
          <w:b/>
          <w:bCs/>
          <w:caps/>
          <w:kern w:val="32"/>
          <w:sz w:val="24"/>
          <w:szCs w:val="24"/>
          <w:lang w:eastAsia="uk-UA"/>
        </w:rPr>
        <w:t>орма  пропозиції</w:t>
      </w:r>
    </w:p>
    <w:p w14:paraId="7E0A774F" w14:textId="77777777" w:rsidR="00491C32" w:rsidRPr="00491C32" w:rsidRDefault="00491C32" w:rsidP="00491C32">
      <w:pPr>
        <w:spacing w:after="0" w:line="240" w:lineRule="auto"/>
        <w:mirrorIndents/>
        <w:jc w:val="both"/>
        <w:rPr>
          <w:rFonts w:ascii="Times New Roman" w:eastAsia="Times New Roman" w:hAnsi="Times New Roman" w:cs="Times New Roman"/>
          <w:bCs/>
          <w:color w:val="000000"/>
          <w:sz w:val="24"/>
          <w:szCs w:val="24"/>
          <w:lang w:eastAsia="ru-RU"/>
        </w:rPr>
      </w:pPr>
      <w:r w:rsidRPr="00491C32">
        <w:rPr>
          <w:rFonts w:ascii="Times New Roman" w:eastAsia="Times New Roman" w:hAnsi="Times New Roman" w:cs="Times New Roman"/>
          <w:sz w:val="24"/>
          <w:szCs w:val="24"/>
          <w:lang w:eastAsia="ru-RU"/>
        </w:rPr>
        <w:t xml:space="preserve">____________________________________________(назва підприємства/фізичної особи), надає свою пропозицію щодо участі у закупівлі  </w:t>
      </w:r>
      <w:r w:rsidRPr="00491C32">
        <w:rPr>
          <w:rFonts w:ascii="Times New Roman" w:eastAsia="Times New Roman" w:hAnsi="Times New Roman" w:cs="Times New Roman"/>
          <w:bCs/>
          <w:color w:val="000000"/>
          <w:sz w:val="24"/>
          <w:szCs w:val="24"/>
          <w:lang w:eastAsia="ru-RU"/>
        </w:rPr>
        <w:t>код ДК 021:2015 – 45450000-6 – Інші завершальні будівельні роботи</w:t>
      </w:r>
    </w:p>
    <w:p w14:paraId="729000BD" w14:textId="77777777" w:rsidR="00491C32" w:rsidRPr="00491C32" w:rsidRDefault="00491C32" w:rsidP="00491C32">
      <w:pPr>
        <w:widowControl w:val="0"/>
        <w:autoSpaceDE w:val="0"/>
        <w:autoSpaceDN w:val="0"/>
        <w:adjustRightInd w:val="0"/>
        <w:spacing w:after="0" w:line="240" w:lineRule="auto"/>
        <w:ind w:right="-180"/>
        <w:contextualSpacing/>
        <w:mirrorIndents/>
        <w:jc w:val="both"/>
        <w:rPr>
          <w:rFonts w:ascii="Times New Roman" w:eastAsia="Times New Roman" w:hAnsi="Times New Roman" w:cs="Times New Roman"/>
          <w:iCs/>
          <w:sz w:val="24"/>
          <w:szCs w:val="24"/>
          <w:lang w:eastAsia="ru-RU"/>
        </w:rPr>
      </w:pPr>
      <w:r w:rsidRPr="00491C32">
        <w:rPr>
          <w:rFonts w:ascii="Times New Roman" w:eastAsia="Times New Roman" w:hAnsi="Times New Roman" w:cs="Times New Roman"/>
          <w:sz w:val="24"/>
          <w:szCs w:val="24"/>
          <w:lang w:eastAsia="ru-RU"/>
        </w:rPr>
        <w:t xml:space="preserve">   на загальну суму _______________________________________ без ПДВ/в тому числі ПДВ</w:t>
      </w:r>
    </w:p>
    <w:p w14:paraId="19795A5C" w14:textId="77777777" w:rsidR="00491C32" w:rsidRPr="00491C32" w:rsidRDefault="00491C32" w:rsidP="00491C32">
      <w:pPr>
        <w:spacing w:after="0" w:line="240" w:lineRule="auto"/>
        <w:ind w:left="155"/>
        <w:contextualSpacing/>
        <w:mirrorIndents/>
        <w:rPr>
          <w:rFonts w:ascii="Times New Roman" w:eastAsia="Times New Roman" w:hAnsi="Times New Roman" w:cs="Times New Roman"/>
          <w:iCs/>
          <w:sz w:val="24"/>
          <w:szCs w:val="24"/>
          <w:lang w:eastAsia="ru-RU"/>
        </w:rPr>
      </w:pPr>
    </w:p>
    <w:p w14:paraId="5F8C2D19" w14:textId="77777777" w:rsidR="00491C32" w:rsidRPr="00491C32" w:rsidRDefault="00491C32" w:rsidP="00491C32">
      <w:pPr>
        <w:spacing w:after="0" w:line="240" w:lineRule="auto"/>
        <w:ind w:left="155"/>
        <w:contextualSpacing/>
        <w:mirrorIndents/>
        <w:rPr>
          <w:rFonts w:ascii="Times New Roman" w:eastAsia="Times New Roman" w:hAnsi="Times New Roman" w:cs="Times New Roman"/>
          <w:sz w:val="24"/>
          <w:szCs w:val="24"/>
          <w:lang w:eastAsia="ru-RU"/>
        </w:rPr>
      </w:pPr>
    </w:p>
    <w:p w14:paraId="1FAB0255" w14:textId="77777777" w:rsidR="00491C32" w:rsidRPr="00491C32" w:rsidRDefault="00491C32" w:rsidP="00491C32">
      <w:pPr>
        <w:spacing w:after="0" w:line="240" w:lineRule="auto"/>
        <w:ind w:left="155"/>
        <w:contextualSpacing/>
        <w:mirrorIndents/>
        <w:rPr>
          <w:rFonts w:ascii="Times New Roman" w:eastAsia="Times New Roman" w:hAnsi="Times New Roman" w:cs="Times New Roman"/>
          <w:sz w:val="24"/>
          <w:szCs w:val="24"/>
          <w:lang w:eastAsia="ru-RU"/>
        </w:rPr>
      </w:pP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137"/>
        <w:gridCol w:w="3629"/>
        <w:gridCol w:w="1222"/>
        <w:gridCol w:w="1369"/>
        <w:gridCol w:w="2224"/>
      </w:tblGrid>
      <w:tr w:rsidR="00491C32" w:rsidRPr="00491C32" w14:paraId="1B30B694" w14:textId="77777777" w:rsidTr="00491C32">
        <w:trPr>
          <w:cantSplit/>
          <w:trHeight w:val="1106"/>
        </w:trPr>
        <w:tc>
          <w:tcPr>
            <w:tcW w:w="514" w:type="dxa"/>
            <w:tcBorders>
              <w:top w:val="single" w:sz="4" w:space="0" w:color="auto"/>
              <w:left w:val="single" w:sz="4" w:space="0" w:color="auto"/>
              <w:bottom w:val="single" w:sz="4" w:space="0" w:color="auto"/>
              <w:right w:val="single" w:sz="4" w:space="0" w:color="auto"/>
            </w:tcBorders>
            <w:vAlign w:val="center"/>
            <w:hideMark/>
          </w:tcPr>
          <w:p w14:paraId="7E854015"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w:t>
            </w:r>
          </w:p>
          <w:p w14:paraId="58F8513A"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п/п</w:t>
            </w:r>
          </w:p>
        </w:tc>
        <w:tc>
          <w:tcPr>
            <w:tcW w:w="1138" w:type="dxa"/>
            <w:tcBorders>
              <w:top w:val="single" w:sz="4" w:space="0" w:color="auto"/>
              <w:left w:val="single" w:sz="4" w:space="0" w:color="auto"/>
              <w:bottom w:val="single" w:sz="4" w:space="0" w:color="auto"/>
              <w:right w:val="single" w:sz="4" w:space="0" w:color="auto"/>
            </w:tcBorders>
            <w:vAlign w:val="center"/>
          </w:tcPr>
          <w:p w14:paraId="4950F19D"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p>
        </w:tc>
        <w:tc>
          <w:tcPr>
            <w:tcW w:w="3631" w:type="dxa"/>
            <w:tcBorders>
              <w:top w:val="single" w:sz="4" w:space="0" w:color="auto"/>
              <w:left w:val="single" w:sz="4" w:space="0" w:color="auto"/>
              <w:bottom w:val="single" w:sz="4" w:space="0" w:color="auto"/>
              <w:right w:val="single" w:sz="4" w:space="0" w:color="auto"/>
            </w:tcBorders>
            <w:vAlign w:val="center"/>
            <w:hideMark/>
          </w:tcPr>
          <w:p w14:paraId="4152022E"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Найменування робіт</w:t>
            </w:r>
          </w:p>
        </w:tc>
        <w:tc>
          <w:tcPr>
            <w:tcW w:w="1223" w:type="dxa"/>
            <w:tcBorders>
              <w:top w:val="single" w:sz="4" w:space="0" w:color="auto"/>
              <w:left w:val="single" w:sz="4" w:space="0" w:color="auto"/>
              <w:bottom w:val="single" w:sz="4" w:space="0" w:color="auto"/>
              <w:right w:val="single" w:sz="4" w:space="0" w:color="auto"/>
            </w:tcBorders>
            <w:vAlign w:val="center"/>
            <w:hideMark/>
          </w:tcPr>
          <w:p w14:paraId="022A7901"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Одиниця виміру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270CA1F"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Ціна за од., грн. без ПДВ</w:t>
            </w:r>
          </w:p>
        </w:tc>
        <w:tc>
          <w:tcPr>
            <w:tcW w:w="2225" w:type="dxa"/>
            <w:tcBorders>
              <w:top w:val="single" w:sz="4" w:space="0" w:color="auto"/>
              <w:left w:val="single" w:sz="4" w:space="0" w:color="auto"/>
              <w:bottom w:val="single" w:sz="4" w:space="0" w:color="auto"/>
              <w:right w:val="single" w:sz="4" w:space="0" w:color="auto"/>
            </w:tcBorders>
            <w:vAlign w:val="center"/>
            <w:hideMark/>
          </w:tcPr>
          <w:p w14:paraId="2C06C7EE" w14:textId="77777777" w:rsidR="00491C32" w:rsidRPr="00491C32" w:rsidRDefault="00491C32" w:rsidP="00491C32">
            <w:pPr>
              <w:spacing w:after="0" w:line="256" w:lineRule="auto"/>
              <w:ind w:right="8"/>
              <w:contextualSpacing/>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Вартість, грн. без ПДВ</w:t>
            </w:r>
          </w:p>
        </w:tc>
      </w:tr>
      <w:tr w:rsidR="00491C32" w:rsidRPr="00491C32" w14:paraId="5E350919" w14:textId="77777777" w:rsidTr="00491C32">
        <w:trPr>
          <w:cantSplit/>
          <w:trHeight w:val="1039"/>
        </w:trPr>
        <w:tc>
          <w:tcPr>
            <w:tcW w:w="514" w:type="dxa"/>
            <w:tcBorders>
              <w:top w:val="single" w:sz="4" w:space="0" w:color="auto"/>
              <w:left w:val="single" w:sz="4" w:space="0" w:color="auto"/>
              <w:bottom w:val="single" w:sz="4" w:space="0" w:color="auto"/>
              <w:right w:val="single" w:sz="4" w:space="0" w:color="auto"/>
            </w:tcBorders>
            <w:vAlign w:val="center"/>
            <w:hideMark/>
          </w:tcPr>
          <w:p w14:paraId="36D8F953"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14:paraId="3CE1A96A" w14:textId="77777777" w:rsidR="00491C32" w:rsidRPr="00491C32" w:rsidRDefault="00491C32" w:rsidP="00491C32">
            <w:pPr>
              <w:spacing w:after="0" w:line="256" w:lineRule="auto"/>
              <w:ind w:right="-91"/>
              <w:contextualSpacing/>
              <w:mirrorIndents/>
              <w:jc w:val="center"/>
              <w:rPr>
                <w:rFonts w:ascii="Times New Roman" w:eastAsia="Times New Roman" w:hAnsi="Times New Roman" w:cs="Times New Roman"/>
                <w:sz w:val="24"/>
                <w:szCs w:val="24"/>
                <w:lang w:eastAsia="ru-RU"/>
              </w:rPr>
            </w:pPr>
          </w:p>
        </w:tc>
        <w:tc>
          <w:tcPr>
            <w:tcW w:w="3631" w:type="dxa"/>
            <w:tcBorders>
              <w:top w:val="single" w:sz="4" w:space="0" w:color="auto"/>
              <w:left w:val="single" w:sz="4" w:space="0" w:color="auto"/>
              <w:bottom w:val="single" w:sz="4" w:space="0" w:color="auto"/>
              <w:right w:val="single" w:sz="4" w:space="0" w:color="auto"/>
            </w:tcBorders>
            <w:vAlign w:val="center"/>
            <w:hideMark/>
          </w:tcPr>
          <w:p w14:paraId="382D0D31" w14:textId="3F5C20F7" w:rsidR="00491C32" w:rsidRPr="00491C32" w:rsidRDefault="00491C32" w:rsidP="00491C32">
            <w:pPr>
              <w:spacing w:after="0" w:line="256" w:lineRule="auto"/>
              <w:mirrorIndents/>
              <w:jc w:val="both"/>
              <w:rPr>
                <w:rFonts w:ascii="Times New Roman" w:eastAsia="Times New Roman" w:hAnsi="Times New Roman" w:cs="Times New Roman"/>
                <w:sz w:val="24"/>
                <w:szCs w:val="24"/>
                <w:lang w:eastAsia="ru-RU"/>
              </w:rPr>
            </w:pPr>
          </w:p>
        </w:tc>
        <w:tc>
          <w:tcPr>
            <w:tcW w:w="1223" w:type="dxa"/>
            <w:tcBorders>
              <w:top w:val="single" w:sz="4" w:space="0" w:color="auto"/>
              <w:left w:val="single" w:sz="4" w:space="0" w:color="auto"/>
              <w:bottom w:val="single" w:sz="4" w:space="0" w:color="auto"/>
              <w:right w:val="single" w:sz="4" w:space="0" w:color="auto"/>
            </w:tcBorders>
            <w:vAlign w:val="center"/>
          </w:tcPr>
          <w:p w14:paraId="335FE7CB" w14:textId="77777777" w:rsidR="00491C32" w:rsidRPr="00491C32" w:rsidRDefault="00491C32" w:rsidP="00491C32">
            <w:pPr>
              <w:spacing w:after="0" w:line="256" w:lineRule="auto"/>
              <w:mirrorIndents/>
              <w:jc w:val="center"/>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014C2C2B" w14:textId="77777777" w:rsidR="00491C32" w:rsidRPr="00491C32" w:rsidRDefault="00491C32" w:rsidP="00491C32">
            <w:pPr>
              <w:spacing w:after="0" w:line="256" w:lineRule="auto"/>
              <w:mirrorIndents/>
              <w:jc w:val="center"/>
              <w:rPr>
                <w:rFonts w:ascii="Times New Roman" w:eastAsia="Times New Roman" w:hAnsi="Times New Roman" w:cs="Times New Roman"/>
                <w:b/>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vAlign w:val="center"/>
          </w:tcPr>
          <w:p w14:paraId="624723CB" w14:textId="77777777" w:rsidR="00491C32" w:rsidRPr="00491C32" w:rsidRDefault="00491C32" w:rsidP="00491C32">
            <w:pPr>
              <w:spacing w:after="0" w:line="256" w:lineRule="auto"/>
              <w:ind w:right="8"/>
              <w:contextualSpacing/>
              <w:mirrorIndents/>
              <w:jc w:val="center"/>
              <w:rPr>
                <w:rFonts w:ascii="Times New Roman" w:eastAsia="Times New Roman" w:hAnsi="Times New Roman" w:cs="Times New Roman"/>
                <w:b/>
                <w:sz w:val="24"/>
                <w:szCs w:val="24"/>
                <w:lang w:eastAsia="ru-RU"/>
              </w:rPr>
            </w:pPr>
          </w:p>
        </w:tc>
      </w:tr>
      <w:tr w:rsidR="00491C32" w:rsidRPr="00491C32" w14:paraId="590AF5A9" w14:textId="77777777" w:rsidTr="00491C32">
        <w:trPr>
          <w:cantSplit/>
          <w:trHeight w:val="395"/>
        </w:trPr>
        <w:tc>
          <w:tcPr>
            <w:tcW w:w="7876" w:type="dxa"/>
            <w:gridSpan w:val="5"/>
            <w:tcBorders>
              <w:top w:val="single" w:sz="4" w:space="0" w:color="auto"/>
              <w:left w:val="single" w:sz="4" w:space="0" w:color="auto"/>
              <w:bottom w:val="single" w:sz="4" w:space="0" w:color="auto"/>
              <w:right w:val="single" w:sz="4" w:space="0" w:color="auto"/>
            </w:tcBorders>
            <w:hideMark/>
          </w:tcPr>
          <w:p w14:paraId="33AAEE08" w14:textId="77777777" w:rsidR="00491C32" w:rsidRPr="00491C32" w:rsidRDefault="00491C32" w:rsidP="00491C32">
            <w:pPr>
              <w:spacing w:after="0" w:line="256" w:lineRule="auto"/>
              <w:mirrorIndents/>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 xml:space="preserve">                                                                                            Сума без ПДВ</w:t>
            </w:r>
          </w:p>
        </w:tc>
        <w:tc>
          <w:tcPr>
            <w:tcW w:w="2225" w:type="dxa"/>
            <w:tcBorders>
              <w:top w:val="single" w:sz="4" w:space="0" w:color="auto"/>
              <w:left w:val="single" w:sz="4" w:space="0" w:color="auto"/>
              <w:bottom w:val="single" w:sz="4" w:space="0" w:color="auto"/>
              <w:right w:val="single" w:sz="4" w:space="0" w:color="auto"/>
            </w:tcBorders>
            <w:vAlign w:val="center"/>
          </w:tcPr>
          <w:p w14:paraId="3F7A7C9A" w14:textId="77777777" w:rsidR="00491C32" w:rsidRPr="00491C32" w:rsidRDefault="00491C32" w:rsidP="00491C32">
            <w:pPr>
              <w:spacing w:after="0" w:line="256" w:lineRule="auto"/>
              <w:ind w:right="8"/>
              <w:contextualSpacing/>
              <w:mirrorIndents/>
              <w:jc w:val="center"/>
              <w:rPr>
                <w:rFonts w:ascii="Times New Roman" w:eastAsia="Times New Roman" w:hAnsi="Times New Roman" w:cs="Times New Roman"/>
                <w:b/>
                <w:sz w:val="24"/>
                <w:szCs w:val="24"/>
                <w:lang w:eastAsia="ru-RU"/>
              </w:rPr>
            </w:pPr>
          </w:p>
        </w:tc>
      </w:tr>
      <w:tr w:rsidR="00491C32" w:rsidRPr="00491C32" w14:paraId="3DCEE960" w14:textId="77777777" w:rsidTr="00491C32">
        <w:trPr>
          <w:cantSplit/>
          <w:trHeight w:val="258"/>
        </w:trPr>
        <w:tc>
          <w:tcPr>
            <w:tcW w:w="7876" w:type="dxa"/>
            <w:gridSpan w:val="5"/>
            <w:tcBorders>
              <w:top w:val="single" w:sz="4" w:space="0" w:color="auto"/>
              <w:left w:val="single" w:sz="4" w:space="0" w:color="auto"/>
              <w:bottom w:val="single" w:sz="4" w:space="0" w:color="auto"/>
              <w:right w:val="single" w:sz="4" w:space="0" w:color="auto"/>
            </w:tcBorders>
            <w:hideMark/>
          </w:tcPr>
          <w:p w14:paraId="147F4CCF" w14:textId="77777777" w:rsidR="00491C32" w:rsidRPr="00491C32" w:rsidRDefault="00491C32" w:rsidP="00491C32">
            <w:pPr>
              <w:spacing w:after="0" w:line="256" w:lineRule="auto"/>
              <w:mirrorIndents/>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 xml:space="preserve">                                                                                             ПДВ 20 %</w:t>
            </w:r>
          </w:p>
        </w:tc>
        <w:tc>
          <w:tcPr>
            <w:tcW w:w="2225" w:type="dxa"/>
            <w:tcBorders>
              <w:top w:val="single" w:sz="4" w:space="0" w:color="auto"/>
              <w:left w:val="single" w:sz="4" w:space="0" w:color="auto"/>
              <w:bottom w:val="single" w:sz="4" w:space="0" w:color="auto"/>
              <w:right w:val="single" w:sz="4" w:space="0" w:color="auto"/>
            </w:tcBorders>
            <w:vAlign w:val="center"/>
          </w:tcPr>
          <w:p w14:paraId="72B250B3" w14:textId="77777777" w:rsidR="00491C32" w:rsidRPr="00491C32" w:rsidRDefault="00491C32" w:rsidP="00491C32">
            <w:pPr>
              <w:spacing w:after="0" w:line="256" w:lineRule="auto"/>
              <w:ind w:right="8"/>
              <w:contextualSpacing/>
              <w:mirrorIndents/>
              <w:jc w:val="center"/>
              <w:rPr>
                <w:rFonts w:ascii="Times New Roman" w:eastAsia="Times New Roman" w:hAnsi="Times New Roman" w:cs="Times New Roman"/>
                <w:b/>
                <w:sz w:val="24"/>
                <w:szCs w:val="24"/>
                <w:lang w:eastAsia="ru-RU"/>
              </w:rPr>
            </w:pPr>
          </w:p>
        </w:tc>
      </w:tr>
      <w:tr w:rsidR="00491C32" w:rsidRPr="00491C32" w14:paraId="3716DE45" w14:textId="77777777" w:rsidTr="00491C32">
        <w:trPr>
          <w:cantSplit/>
          <w:trHeight w:val="253"/>
        </w:trPr>
        <w:tc>
          <w:tcPr>
            <w:tcW w:w="7876" w:type="dxa"/>
            <w:gridSpan w:val="5"/>
            <w:tcBorders>
              <w:top w:val="single" w:sz="4" w:space="0" w:color="auto"/>
              <w:left w:val="single" w:sz="4" w:space="0" w:color="auto"/>
              <w:bottom w:val="single" w:sz="4" w:space="0" w:color="auto"/>
              <w:right w:val="single" w:sz="4" w:space="0" w:color="auto"/>
            </w:tcBorders>
            <w:hideMark/>
          </w:tcPr>
          <w:p w14:paraId="45DBD593" w14:textId="77777777" w:rsidR="00491C32" w:rsidRPr="00491C32" w:rsidRDefault="00491C32" w:rsidP="00491C32">
            <w:pPr>
              <w:spacing w:after="0" w:line="256" w:lineRule="auto"/>
              <w:mirrorIndents/>
              <w:rPr>
                <w:rFonts w:ascii="Times New Roman" w:eastAsia="Times New Roman" w:hAnsi="Times New Roman" w:cs="Times New Roman"/>
                <w:b/>
                <w:sz w:val="24"/>
                <w:szCs w:val="24"/>
                <w:lang w:eastAsia="ru-RU"/>
              </w:rPr>
            </w:pPr>
            <w:r w:rsidRPr="00491C32">
              <w:rPr>
                <w:rFonts w:ascii="Times New Roman" w:eastAsia="Times New Roman" w:hAnsi="Times New Roman" w:cs="Times New Roman"/>
                <w:b/>
                <w:sz w:val="24"/>
                <w:szCs w:val="24"/>
                <w:lang w:eastAsia="ru-RU"/>
              </w:rPr>
              <w:t xml:space="preserve">                                                                                             Всього з ПДВ</w:t>
            </w:r>
          </w:p>
        </w:tc>
        <w:tc>
          <w:tcPr>
            <w:tcW w:w="2225" w:type="dxa"/>
            <w:tcBorders>
              <w:top w:val="single" w:sz="4" w:space="0" w:color="auto"/>
              <w:left w:val="single" w:sz="4" w:space="0" w:color="auto"/>
              <w:bottom w:val="single" w:sz="4" w:space="0" w:color="auto"/>
              <w:right w:val="single" w:sz="4" w:space="0" w:color="auto"/>
            </w:tcBorders>
            <w:vAlign w:val="center"/>
          </w:tcPr>
          <w:p w14:paraId="1D9D501B" w14:textId="77777777" w:rsidR="00491C32" w:rsidRPr="00491C32" w:rsidRDefault="00491C32" w:rsidP="00491C32">
            <w:pPr>
              <w:spacing w:after="0" w:line="256" w:lineRule="auto"/>
              <w:ind w:right="8"/>
              <w:contextualSpacing/>
              <w:mirrorIndents/>
              <w:jc w:val="center"/>
              <w:rPr>
                <w:rFonts w:ascii="Times New Roman" w:eastAsia="Times New Roman" w:hAnsi="Times New Roman" w:cs="Times New Roman"/>
                <w:b/>
                <w:sz w:val="24"/>
                <w:szCs w:val="24"/>
                <w:lang w:eastAsia="ru-RU"/>
              </w:rPr>
            </w:pPr>
          </w:p>
        </w:tc>
      </w:tr>
    </w:tbl>
    <w:p w14:paraId="0359DB55" w14:textId="77777777" w:rsidR="00491C32" w:rsidRPr="00491C32" w:rsidRDefault="00491C32" w:rsidP="00491C32">
      <w:pPr>
        <w:spacing w:after="0" w:line="240" w:lineRule="auto"/>
        <w:mirrorIndents/>
        <w:jc w:val="both"/>
        <w:rPr>
          <w:rFonts w:ascii="Times New Roman" w:eastAsia="Times New Roman" w:hAnsi="Times New Roman" w:cs="Times New Roman"/>
          <w:i/>
          <w:sz w:val="24"/>
          <w:szCs w:val="24"/>
          <w:lang w:eastAsia="ru-RU"/>
        </w:rPr>
      </w:pPr>
    </w:p>
    <w:p w14:paraId="293FEC53" w14:textId="77777777" w:rsidR="00491C32" w:rsidRPr="00491C32" w:rsidRDefault="00491C32" w:rsidP="00491C32">
      <w:pPr>
        <w:spacing w:after="0" w:line="240" w:lineRule="auto"/>
        <w:mirrorIndents/>
        <w:jc w:val="both"/>
        <w:rPr>
          <w:rFonts w:ascii="Times New Roman" w:eastAsia="Times New Roman" w:hAnsi="Times New Roman" w:cs="Times New Roman"/>
          <w:i/>
          <w:sz w:val="24"/>
          <w:szCs w:val="24"/>
          <w:lang w:eastAsia="ru-RU"/>
        </w:rPr>
      </w:pPr>
      <w:r w:rsidRPr="00491C32">
        <w:rPr>
          <w:rFonts w:ascii="Times New Roman" w:eastAsia="Times New Roman" w:hAnsi="Times New Roman" w:cs="Times New Roman"/>
          <w:i/>
          <w:sz w:val="24"/>
          <w:szCs w:val="24"/>
          <w:lang w:eastAsia="ru-RU"/>
        </w:rPr>
        <w:t xml:space="preserve">        Загальна вартість</w:t>
      </w:r>
      <w:r w:rsidRPr="00491C32">
        <w:rPr>
          <w:rFonts w:ascii="Times New Roman" w:eastAsia="Times New Roman" w:hAnsi="Times New Roman" w:cs="Times New Roman"/>
          <w:sz w:val="24"/>
          <w:szCs w:val="24"/>
          <w:lang w:eastAsia="ru-RU"/>
        </w:rPr>
        <w:t xml:space="preserve">: </w:t>
      </w:r>
      <w:r w:rsidRPr="00491C32">
        <w:rPr>
          <w:rFonts w:ascii="Times New Roman" w:eastAsia="Times New Roman" w:hAnsi="Times New Roman" w:cs="Times New Roman"/>
          <w:i/>
          <w:sz w:val="24"/>
          <w:szCs w:val="24"/>
          <w:lang w:eastAsia="ru-RU"/>
        </w:rPr>
        <w:t xml:space="preserve">____________________________(цифрами та прописом), грн. </w:t>
      </w:r>
    </w:p>
    <w:p w14:paraId="1459F895" w14:textId="77777777" w:rsidR="00491C32" w:rsidRPr="00491C32" w:rsidRDefault="00491C32" w:rsidP="00491C32">
      <w:pPr>
        <w:widowControl w:val="0"/>
        <w:tabs>
          <w:tab w:val="center" w:pos="4153"/>
          <w:tab w:val="right" w:pos="8306"/>
        </w:tabs>
        <w:autoSpaceDE w:val="0"/>
        <w:autoSpaceDN w:val="0"/>
        <w:adjustRightInd w:val="0"/>
        <w:spacing w:after="0" w:line="240" w:lineRule="auto"/>
        <w:ind w:left="360" w:firstLine="360"/>
        <w:contextualSpacing/>
        <w:mirrorIndents/>
        <w:jc w:val="both"/>
        <w:rPr>
          <w:rFonts w:ascii="Times New Roman" w:eastAsia="Times New Roman" w:hAnsi="Times New Roman" w:cs="Times New Roman"/>
          <w:i/>
          <w:sz w:val="24"/>
          <w:szCs w:val="24"/>
          <w:lang w:eastAsia="ru-RU"/>
        </w:rPr>
      </w:pPr>
    </w:p>
    <w:p w14:paraId="5AA22A18" w14:textId="77777777" w:rsidR="00491C32" w:rsidRPr="00491C32" w:rsidRDefault="00491C32" w:rsidP="00491C32">
      <w:pPr>
        <w:widowControl w:val="0"/>
        <w:tabs>
          <w:tab w:val="center" w:pos="4153"/>
          <w:tab w:val="right" w:pos="8306"/>
        </w:tabs>
        <w:autoSpaceDE w:val="0"/>
        <w:autoSpaceDN w:val="0"/>
        <w:adjustRightInd w:val="0"/>
        <w:spacing w:after="0" w:line="240" w:lineRule="auto"/>
        <w:ind w:firstLine="720"/>
        <w:mirrorIndents/>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b/>
          <w:sz w:val="24"/>
          <w:szCs w:val="24"/>
          <w:lang w:eastAsia="ru-RU"/>
        </w:rPr>
        <w:t>Примітка:</w:t>
      </w:r>
      <w:r w:rsidRPr="00491C32">
        <w:rPr>
          <w:rFonts w:ascii="Times New Roman" w:eastAsia="Times New Roman" w:hAnsi="Times New Roman" w:cs="Times New Roman"/>
          <w:sz w:val="24"/>
          <w:szCs w:val="24"/>
          <w:lang w:eastAsia="ru-RU"/>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A35BCE1" w14:textId="67ADFEB6" w:rsidR="00491C32" w:rsidRPr="00491C32" w:rsidRDefault="00491C32" w:rsidP="00491C32">
      <w:pPr>
        <w:spacing w:after="0" w:line="240" w:lineRule="auto"/>
        <w:ind w:firstLine="708"/>
        <w:mirrorIndents/>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Разом з цією пропозицією ми погоджуємося з усіма вимогами цієї Документації та проектом договору (Додаток 4 до</w:t>
      </w:r>
      <w:r>
        <w:rPr>
          <w:rFonts w:ascii="Times New Roman" w:eastAsia="Times New Roman" w:hAnsi="Times New Roman" w:cs="Times New Roman"/>
          <w:sz w:val="24"/>
          <w:szCs w:val="24"/>
          <w:lang w:eastAsia="ru-RU"/>
        </w:rPr>
        <w:t xml:space="preserve"> Тендерної документації</w:t>
      </w:r>
      <w:r w:rsidRPr="00491C32">
        <w:rPr>
          <w:rFonts w:ascii="Times New Roman" w:eastAsia="Times New Roman" w:hAnsi="Times New Roman" w:cs="Times New Roman"/>
          <w:sz w:val="24"/>
          <w:szCs w:val="24"/>
          <w:lang w:eastAsia="ru-RU"/>
        </w:rPr>
        <w:t>).</w:t>
      </w:r>
    </w:p>
    <w:p w14:paraId="1A9BB545" w14:textId="77777777" w:rsidR="00491C32" w:rsidRPr="00491C32" w:rsidRDefault="00491C32" w:rsidP="00491C32">
      <w:pPr>
        <w:spacing w:after="0" w:line="240" w:lineRule="auto"/>
        <w:mirrorIndents/>
        <w:jc w:val="both"/>
        <w:rPr>
          <w:rFonts w:ascii="Times New Roman" w:eastAsia="Times New Roman" w:hAnsi="Times New Roman" w:cs="Times New Roman"/>
          <w:sz w:val="24"/>
          <w:szCs w:val="24"/>
          <w:lang w:eastAsia="ru-RU"/>
        </w:rPr>
      </w:pPr>
    </w:p>
    <w:p w14:paraId="6285CE03" w14:textId="77777777" w:rsidR="00491C32" w:rsidRPr="00491C32" w:rsidRDefault="00491C32" w:rsidP="00491C32">
      <w:pPr>
        <w:spacing w:after="0" w:line="240" w:lineRule="auto"/>
        <w:mirrorIndents/>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Посада, прізвище, ініціали, підпис уповноваженої особи </w:t>
      </w:r>
    </w:p>
    <w:p w14:paraId="423D40E6" w14:textId="77777777" w:rsidR="00491C32" w:rsidRPr="00491C32" w:rsidRDefault="00491C32" w:rsidP="00491C32">
      <w:pPr>
        <w:spacing w:after="0" w:line="240" w:lineRule="auto"/>
        <w:mirrorIndents/>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підприємства/фізичної особи, завірені печаткою                      _______________(___________)</w:t>
      </w:r>
    </w:p>
    <w:p w14:paraId="42EFA267" w14:textId="77777777" w:rsidR="00491C32" w:rsidRPr="00491C32" w:rsidRDefault="00491C32" w:rsidP="00491C32">
      <w:pPr>
        <w:spacing w:after="0" w:line="240" w:lineRule="auto"/>
        <w:mirrorIndents/>
        <w:jc w:val="both"/>
        <w:rPr>
          <w:rFonts w:ascii="Times New Roman" w:eastAsia="Times New Roman" w:hAnsi="Times New Roman" w:cs="Times New Roman"/>
          <w:sz w:val="24"/>
          <w:szCs w:val="24"/>
          <w:lang w:eastAsia="ru-RU"/>
        </w:rPr>
      </w:pPr>
      <w:r w:rsidRPr="00491C32">
        <w:rPr>
          <w:rFonts w:ascii="Times New Roman" w:eastAsia="Times New Roman" w:hAnsi="Times New Roman" w:cs="Times New Roman"/>
          <w:sz w:val="24"/>
          <w:szCs w:val="24"/>
          <w:lang w:eastAsia="ru-RU"/>
        </w:rPr>
        <w:t xml:space="preserve">                                                                               </w:t>
      </w:r>
      <w:r w:rsidRPr="00491C32">
        <w:rPr>
          <w:rFonts w:ascii="Times New Roman" w:eastAsia="Times New Roman" w:hAnsi="Times New Roman" w:cs="Times New Roman"/>
          <w:sz w:val="24"/>
          <w:szCs w:val="24"/>
          <w:lang w:eastAsia="ru-RU"/>
        </w:rPr>
        <w:tab/>
      </w:r>
      <w:r w:rsidRPr="00491C32">
        <w:rPr>
          <w:rFonts w:ascii="Times New Roman" w:eastAsia="Times New Roman" w:hAnsi="Times New Roman" w:cs="Times New Roman"/>
          <w:sz w:val="24"/>
          <w:szCs w:val="24"/>
          <w:lang w:eastAsia="ru-RU"/>
        </w:rPr>
        <w:tab/>
      </w:r>
      <w:r w:rsidRPr="00491C32">
        <w:rPr>
          <w:rFonts w:ascii="Times New Roman" w:eastAsia="Times New Roman" w:hAnsi="Times New Roman" w:cs="Times New Roman"/>
          <w:sz w:val="24"/>
          <w:szCs w:val="24"/>
          <w:lang w:eastAsia="ru-RU"/>
        </w:rPr>
        <w:tab/>
        <w:t xml:space="preserve">  </w:t>
      </w:r>
      <w:proofErr w:type="spellStart"/>
      <w:r w:rsidRPr="00491C32">
        <w:rPr>
          <w:rFonts w:ascii="Times New Roman" w:eastAsia="Times New Roman" w:hAnsi="Times New Roman" w:cs="Times New Roman"/>
          <w:sz w:val="24"/>
          <w:szCs w:val="24"/>
          <w:lang w:eastAsia="ru-RU"/>
        </w:rPr>
        <w:t>мп</w:t>
      </w:r>
      <w:proofErr w:type="spellEnd"/>
    </w:p>
    <w:p w14:paraId="7E362401" w14:textId="77777777" w:rsidR="00491C32" w:rsidRPr="00491C32" w:rsidRDefault="00491C32" w:rsidP="00491C32">
      <w:pPr>
        <w:spacing w:after="0" w:line="240" w:lineRule="auto"/>
        <w:jc w:val="both"/>
        <w:rPr>
          <w:rFonts w:ascii="Times New Roman" w:eastAsia="Times New Roman" w:hAnsi="Times New Roman" w:cs="Times New Roman"/>
          <w:b/>
          <w:sz w:val="24"/>
          <w:szCs w:val="24"/>
          <w:lang w:eastAsia="ru-RU"/>
        </w:rPr>
      </w:pPr>
    </w:p>
    <w:p w14:paraId="59E07C29" w14:textId="77777777" w:rsidR="00A26816" w:rsidRDefault="00A26816" w:rsidP="00491C32">
      <w:pPr>
        <w:spacing w:line="237" w:lineRule="auto"/>
        <w:ind w:right="297" w:firstLine="567"/>
        <w:jc w:val="center"/>
        <w:rPr>
          <w:sz w:val="16"/>
        </w:rPr>
      </w:pPr>
    </w:p>
    <w:sectPr w:rsidR="00A26816" w:rsidSect="00134BCE">
      <w:pgSz w:w="11906" w:h="16838" w:code="9"/>
      <w:pgMar w:top="1134" w:right="425"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6EC1" w14:textId="77777777" w:rsidR="008F5975" w:rsidRDefault="008F5975" w:rsidP="00AF6327">
      <w:pPr>
        <w:spacing w:after="0" w:line="240" w:lineRule="auto"/>
      </w:pPr>
      <w:r>
        <w:separator/>
      </w:r>
    </w:p>
  </w:endnote>
  <w:endnote w:type="continuationSeparator" w:id="0">
    <w:p w14:paraId="1483FC71" w14:textId="77777777" w:rsidR="008F5975" w:rsidRDefault="008F5975" w:rsidP="00AF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5035" w14:textId="77777777" w:rsidR="008F5975" w:rsidRDefault="008F5975" w:rsidP="00AF6327">
      <w:pPr>
        <w:spacing w:after="0" w:line="240" w:lineRule="auto"/>
      </w:pPr>
      <w:r>
        <w:separator/>
      </w:r>
    </w:p>
  </w:footnote>
  <w:footnote w:type="continuationSeparator" w:id="0">
    <w:p w14:paraId="14835AC2" w14:textId="77777777" w:rsidR="008F5975" w:rsidRDefault="008F5975" w:rsidP="00AF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06EF" w14:textId="77777777" w:rsidR="00B030A9" w:rsidRDefault="00B030A9">
    <w:pPr>
      <w:tabs>
        <w:tab w:val="center" w:pos="4565"/>
        <w:tab w:val="right" w:pos="7651"/>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3335" w14:textId="77777777" w:rsidR="00A168C0" w:rsidRDefault="00A168C0">
    <w:pPr>
      <w:tabs>
        <w:tab w:val="center" w:pos="4571"/>
        <w:tab w:val="right" w:pos="7694"/>
      </w:tabs>
      <w:autoSpaceDE w:val="0"/>
      <w:autoSpaceDN w:val="0"/>
      <w:spacing w:after="0" w:line="240" w:lineRule="auto"/>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5A5D" w14:textId="77777777" w:rsidR="00CE0D95" w:rsidRPr="00CE2769" w:rsidRDefault="00CE0D95">
    <w:pPr>
      <w:tabs>
        <w:tab w:val="center" w:pos="4565"/>
        <w:tab w:val="right" w:pos="764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6D5"/>
    <w:multiLevelType w:val="multilevel"/>
    <w:tmpl w:val="887807B8"/>
    <w:lvl w:ilvl="0">
      <w:start w:val="1"/>
      <w:numFmt w:val="decimal"/>
      <w:lvlText w:val="%1"/>
      <w:lvlJc w:val="left"/>
      <w:pPr>
        <w:ind w:left="2798" w:hanging="731"/>
      </w:pPr>
      <w:rPr>
        <w:rFonts w:hint="default"/>
        <w:lang w:val="uk-UA" w:eastAsia="uk-UA" w:bidi="uk-UA"/>
      </w:rPr>
    </w:lvl>
    <w:lvl w:ilvl="1">
      <w:start w:val="1"/>
      <w:numFmt w:val="decimal"/>
      <w:lvlText w:val="%1.%2."/>
      <w:lvlJc w:val="left"/>
      <w:pPr>
        <w:ind w:left="1441" w:hanging="731"/>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4545" w:hanging="731"/>
      </w:pPr>
      <w:rPr>
        <w:rFonts w:hint="default"/>
        <w:lang w:val="uk-UA" w:eastAsia="uk-UA" w:bidi="uk-UA"/>
      </w:rPr>
    </w:lvl>
    <w:lvl w:ilvl="3">
      <w:numFmt w:val="bullet"/>
      <w:lvlText w:val="•"/>
      <w:lvlJc w:val="left"/>
      <w:pPr>
        <w:ind w:left="5417" w:hanging="731"/>
      </w:pPr>
      <w:rPr>
        <w:rFonts w:hint="default"/>
        <w:lang w:val="uk-UA" w:eastAsia="uk-UA" w:bidi="uk-UA"/>
      </w:rPr>
    </w:lvl>
    <w:lvl w:ilvl="4">
      <w:numFmt w:val="bullet"/>
      <w:lvlText w:val="•"/>
      <w:lvlJc w:val="left"/>
      <w:pPr>
        <w:ind w:left="6290" w:hanging="731"/>
      </w:pPr>
      <w:rPr>
        <w:rFonts w:hint="default"/>
        <w:lang w:val="uk-UA" w:eastAsia="uk-UA" w:bidi="uk-UA"/>
      </w:rPr>
    </w:lvl>
    <w:lvl w:ilvl="5">
      <w:numFmt w:val="bullet"/>
      <w:lvlText w:val="•"/>
      <w:lvlJc w:val="left"/>
      <w:pPr>
        <w:ind w:left="7162" w:hanging="731"/>
      </w:pPr>
      <w:rPr>
        <w:rFonts w:hint="default"/>
        <w:lang w:val="uk-UA" w:eastAsia="uk-UA" w:bidi="uk-UA"/>
      </w:rPr>
    </w:lvl>
    <w:lvl w:ilvl="6">
      <w:numFmt w:val="bullet"/>
      <w:lvlText w:val="•"/>
      <w:lvlJc w:val="left"/>
      <w:pPr>
        <w:ind w:left="8035" w:hanging="731"/>
      </w:pPr>
      <w:rPr>
        <w:rFonts w:hint="default"/>
        <w:lang w:val="uk-UA" w:eastAsia="uk-UA" w:bidi="uk-UA"/>
      </w:rPr>
    </w:lvl>
    <w:lvl w:ilvl="7">
      <w:numFmt w:val="bullet"/>
      <w:lvlText w:val="•"/>
      <w:lvlJc w:val="left"/>
      <w:pPr>
        <w:ind w:left="8907" w:hanging="731"/>
      </w:pPr>
      <w:rPr>
        <w:rFonts w:hint="default"/>
        <w:lang w:val="uk-UA" w:eastAsia="uk-UA" w:bidi="uk-UA"/>
      </w:rPr>
    </w:lvl>
    <w:lvl w:ilvl="8">
      <w:numFmt w:val="bullet"/>
      <w:lvlText w:val="•"/>
      <w:lvlJc w:val="left"/>
      <w:pPr>
        <w:ind w:left="9780" w:hanging="731"/>
      </w:pPr>
      <w:rPr>
        <w:rFonts w:hint="default"/>
        <w:lang w:val="uk-UA" w:eastAsia="uk-UA" w:bidi="uk-UA"/>
      </w:rPr>
    </w:lvl>
  </w:abstractNum>
  <w:abstractNum w:abstractNumId="1"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17C9E"/>
    <w:multiLevelType w:val="hybridMultilevel"/>
    <w:tmpl w:val="2F94B0CE"/>
    <w:lvl w:ilvl="0" w:tplc="51CA2DBC">
      <w:numFmt w:val="bullet"/>
      <w:lvlText w:val="*"/>
      <w:lvlJc w:val="left"/>
      <w:pPr>
        <w:ind w:left="1358" w:hanging="217"/>
      </w:pPr>
      <w:rPr>
        <w:rFonts w:ascii="Times New Roman" w:eastAsia="Times New Roman" w:hAnsi="Times New Roman" w:cs="Times New Roman" w:hint="default"/>
        <w:spacing w:val="-24"/>
        <w:w w:val="100"/>
        <w:sz w:val="24"/>
        <w:szCs w:val="24"/>
        <w:lang w:val="uk-UA" w:eastAsia="uk-UA" w:bidi="uk-UA"/>
      </w:rPr>
    </w:lvl>
    <w:lvl w:ilvl="1" w:tplc="0D083954">
      <w:start w:val="1"/>
      <w:numFmt w:val="decimal"/>
      <w:lvlText w:val="%2."/>
      <w:lvlJc w:val="left"/>
      <w:pPr>
        <w:ind w:left="1358" w:hanging="252"/>
      </w:pPr>
      <w:rPr>
        <w:rFonts w:ascii="Times New Roman" w:eastAsia="Times New Roman" w:hAnsi="Times New Roman" w:cs="Times New Roman" w:hint="default"/>
        <w:w w:val="100"/>
        <w:sz w:val="24"/>
        <w:szCs w:val="24"/>
        <w:lang w:val="uk-UA" w:eastAsia="uk-UA" w:bidi="uk-UA"/>
      </w:rPr>
    </w:lvl>
    <w:lvl w:ilvl="2" w:tplc="AAE6C320">
      <w:numFmt w:val="bullet"/>
      <w:lvlText w:val="•"/>
      <w:lvlJc w:val="left"/>
      <w:pPr>
        <w:ind w:left="3393" w:hanging="252"/>
      </w:pPr>
      <w:rPr>
        <w:rFonts w:hint="default"/>
        <w:lang w:val="uk-UA" w:eastAsia="uk-UA" w:bidi="uk-UA"/>
      </w:rPr>
    </w:lvl>
    <w:lvl w:ilvl="3" w:tplc="5B367AE8">
      <w:numFmt w:val="bullet"/>
      <w:lvlText w:val="•"/>
      <w:lvlJc w:val="left"/>
      <w:pPr>
        <w:ind w:left="4409" w:hanging="252"/>
      </w:pPr>
      <w:rPr>
        <w:rFonts w:hint="default"/>
        <w:lang w:val="uk-UA" w:eastAsia="uk-UA" w:bidi="uk-UA"/>
      </w:rPr>
    </w:lvl>
    <w:lvl w:ilvl="4" w:tplc="AB1E32CE">
      <w:numFmt w:val="bullet"/>
      <w:lvlText w:val="•"/>
      <w:lvlJc w:val="left"/>
      <w:pPr>
        <w:ind w:left="5426" w:hanging="252"/>
      </w:pPr>
      <w:rPr>
        <w:rFonts w:hint="default"/>
        <w:lang w:val="uk-UA" w:eastAsia="uk-UA" w:bidi="uk-UA"/>
      </w:rPr>
    </w:lvl>
    <w:lvl w:ilvl="5" w:tplc="738EA2BC">
      <w:numFmt w:val="bullet"/>
      <w:lvlText w:val="•"/>
      <w:lvlJc w:val="left"/>
      <w:pPr>
        <w:ind w:left="6442" w:hanging="252"/>
      </w:pPr>
      <w:rPr>
        <w:rFonts w:hint="default"/>
        <w:lang w:val="uk-UA" w:eastAsia="uk-UA" w:bidi="uk-UA"/>
      </w:rPr>
    </w:lvl>
    <w:lvl w:ilvl="6" w:tplc="9FA4F424">
      <w:numFmt w:val="bullet"/>
      <w:lvlText w:val="•"/>
      <w:lvlJc w:val="left"/>
      <w:pPr>
        <w:ind w:left="7459" w:hanging="252"/>
      </w:pPr>
      <w:rPr>
        <w:rFonts w:hint="default"/>
        <w:lang w:val="uk-UA" w:eastAsia="uk-UA" w:bidi="uk-UA"/>
      </w:rPr>
    </w:lvl>
    <w:lvl w:ilvl="7" w:tplc="92F2B3C4">
      <w:numFmt w:val="bullet"/>
      <w:lvlText w:val="•"/>
      <w:lvlJc w:val="left"/>
      <w:pPr>
        <w:ind w:left="8475" w:hanging="252"/>
      </w:pPr>
      <w:rPr>
        <w:rFonts w:hint="default"/>
        <w:lang w:val="uk-UA" w:eastAsia="uk-UA" w:bidi="uk-UA"/>
      </w:rPr>
    </w:lvl>
    <w:lvl w:ilvl="8" w:tplc="FF68C346">
      <w:numFmt w:val="bullet"/>
      <w:lvlText w:val="•"/>
      <w:lvlJc w:val="left"/>
      <w:pPr>
        <w:ind w:left="9492" w:hanging="252"/>
      </w:pPr>
      <w:rPr>
        <w:rFonts w:hint="default"/>
        <w:lang w:val="uk-UA" w:eastAsia="uk-UA" w:bidi="uk-UA"/>
      </w:rPr>
    </w:lvl>
  </w:abstractNum>
  <w:abstractNum w:abstractNumId="3" w15:restartNumberingAfterBreak="0">
    <w:nsid w:val="10554DB1"/>
    <w:multiLevelType w:val="multilevel"/>
    <w:tmpl w:val="011AC1F6"/>
    <w:lvl w:ilvl="0">
      <w:start w:val="8"/>
      <w:numFmt w:val="decimal"/>
      <w:lvlText w:val="%1"/>
      <w:lvlJc w:val="left"/>
      <w:pPr>
        <w:ind w:left="1500" w:hanging="493"/>
      </w:pPr>
      <w:rPr>
        <w:rFonts w:hint="default"/>
        <w:lang w:val="uk-UA" w:eastAsia="uk-UA" w:bidi="uk-UA"/>
      </w:rPr>
    </w:lvl>
    <w:lvl w:ilvl="1">
      <w:start w:val="1"/>
      <w:numFmt w:val="decimal"/>
      <w:lvlText w:val="%1.%2."/>
      <w:lvlJc w:val="left"/>
      <w:pPr>
        <w:ind w:left="1500" w:hanging="493"/>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3505" w:hanging="493"/>
      </w:pPr>
      <w:rPr>
        <w:rFonts w:hint="default"/>
        <w:lang w:val="uk-UA" w:eastAsia="uk-UA" w:bidi="uk-UA"/>
      </w:rPr>
    </w:lvl>
    <w:lvl w:ilvl="3">
      <w:numFmt w:val="bullet"/>
      <w:lvlText w:val="•"/>
      <w:lvlJc w:val="left"/>
      <w:pPr>
        <w:ind w:left="4507" w:hanging="493"/>
      </w:pPr>
      <w:rPr>
        <w:rFonts w:hint="default"/>
        <w:lang w:val="uk-UA" w:eastAsia="uk-UA" w:bidi="uk-UA"/>
      </w:rPr>
    </w:lvl>
    <w:lvl w:ilvl="4">
      <w:numFmt w:val="bullet"/>
      <w:lvlText w:val="•"/>
      <w:lvlJc w:val="left"/>
      <w:pPr>
        <w:ind w:left="5510" w:hanging="493"/>
      </w:pPr>
      <w:rPr>
        <w:rFonts w:hint="default"/>
        <w:lang w:val="uk-UA" w:eastAsia="uk-UA" w:bidi="uk-UA"/>
      </w:rPr>
    </w:lvl>
    <w:lvl w:ilvl="5">
      <w:numFmt w:val="bullet"/>
      <w:lvlText w:val="•"/>
      <w:lvlJc w:val="left"/>
      <w:pPr>
        <w:ind w:left="6512" w:hanging="493"/>
      </w:pPr>
      <w:rPr>
        <w:rFonts w:hint="default"/>
        <w:lang w:val="uk-UA" w:eastAsia="uk-UA" w:bidi="uk-UA"/>
      </w:rPr>
    </w:lvl>
    <w:lvl w:ilvl="6">
      <w:numFmt w:val="bullet"/>
      <w:lvlText w:val="•"/>
      <w:lvlJc w:val="left"/>
      <w:pPr>
        <w:ind w:left="7515" w:hanging="493"/>
      </w:pPr>
      <w:rPr>
        <w:rFonts w:hint="default"/>
        <w:lang w:val="uk-UA" w:eastAsia="uk-UA" w:bidi="uk-UA"/>
      </w:rPr>
    </w:lvl>
    <w:lvl w:ilvl="7">
      <w:numFmt w:val="bullet"/>
      <w:lvlText w:val="•"/>
      <w:lvlJc w:val="left"/>
      <w:pPr>
        <w:ind w:left="8517" w:hanging="493"/>
      </w:pPr>
      <w:rPr>
        <w:rFonts w:hint="default"/>
        <w:lang w:val="uk-UA" w:eastAsia="uk-UA" w:bidi="uk-UA"/>
      </w:rPr>
    </w:lvl>
    <w:lvl w:ilvl="8">
      <w:numFmt w:val="bullet"/>
      <w:lvlText w:val="•"/>
      <w:lvlJc w:val="left"/>
      <w:pPr>
        <w:ind w:left="9520" w:hanging="493"/>
      </w:pPr>
      <w:rPr>
        <w:rFonts w:hint="default"/>
        <w:lang w:val="uk-UA" w:eastAsia="uk-UA" w:bidi="uk-UA"/>
      </w:rPr>
    </w:lvl>
  </w:abstractNum>
  <w:abstractNum w:abstractNumId="4" w15:restartNumberingAfterBreak="0">
    <w:nsid w:val="121021FE"/>
    <w:multiLevelType w:val="multilevel"/>
    <w:tmpl w:val="7032CDD8"/>
    <w:lvl w:ilvl="0">
      <w:start w:val="9"/>
      <w:numFmt w:val="decimal"/>
      <w:lvlText w:val="%1"/>
      <w:lvlJc w:val="left"/>
      <w:pPr>
        <w:ind w:left="1500" w:hanging="434"/>
      </w:pPr>
      <w:rPr>
        <w:rFonts w:hint="default"/>
        <w:lang w:val="uk-UA" w:eastAsia="uk-UA" w:bidi="uk-UA"/>
      </w:rPr>
    </w:lvl>
    <w:lvl w:ilvl="1">
      <w:start w:val="1"/>
      <w:numFmt w:val="decimal"/>
      <w:lvlText w:val="%1.%2."/>
      <w:lvlJc w:val="left"/>
      <w:pPr>
        <w:ind w:left="1500" w:hanging="434"/>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505" w:hanging="434"/>
      </w:pPr>
      <w:rPr>
        <w:rFonts w:hint="default"/>
        <w:lang w:val="uk-UA" w:eastAsia="uk-UA" w:bidi="uk-UA"/>
      </w:rPr>
    </w:lvl>
    <w:lvl w:ilvl="3">
      <w:numFmt w:val="bullet"/>
      <w:lvlText w:val="•"/>
      <w:lvlJc w:val="left"/>
      <w:pPr>
        <w:ind w:left="4507" w:hanging="434"/>
      </w:pPr>
      <w:rPr>
        <w:rFonts w:hint="default"/>
        <w:lang w:val="uk-UA" w:eastAsia="uk-UA" w:bidi="uk-UA"/>
      </w:rPr>
    </w:lvl>
    <w:lvl w:ilvl="4">
      <w:numFmt w:val="bullet"/>
      <w:lvlText w:val="•"/>
      <w:lvlJc w:val="left"/>
      <w:pPr>
        <w:ind w:left="5510" w:hanging="434"/>
      </w:pPr>
      <w:rPr>
        <w:rFonts w:hint="default"/>
        <w:lang w:val="uk-UA" w:eastAsia="uk-UA" w:bidi="uk-UA"/>
      </w:rPr>
    </w:lvl>
    <w:lvl w:ilvl="5">
      <w:numFmt w:val="bullet"/>
      <w:lvlText w:val="•"/>
      <w:lvlJc w:val="left"/>
      <w:pPr>
        <w:ind w:left="6512" w:hanging="434"/>
      </w:pPr>
      <w:rPr>
        <w:rFonts w:hint="default"/>
        <w:lang w:val="uk-UA" w:eastAsia="uk-UA" w:bidi="uk-UA"/>
      </w:rPr>
    </w:lvl>
    <w:lvl w:ilvl="6">
      <w:numFmt w:val="bullet"/>
      <w:lvlText w:val="•"/>
      <w:lvlJc w:val="left"/>
      <w:pPr>
        <w:ind w:left="7515" w:hanging="434"/>
      </w:pPr>
      <w:rPr>
        <w:rFonts w:hint="default"/>
        <w:lang w:val="uk-UA" w:eastAsia="uk-UA" w:bidi="uk-UA"/>
      </w:rPr>
    </w:lvl>
    <w:lvl w:ilvl="7">
      <w:numFmt w:val="bullet"/>
      <w:lvlText w:val="•"/>
      <w:lvlJc w:val="left"/>
      <w:pPr>
        <w:ind w:left="8517" w:hanging="434"/>
      </w:pPr>
      <w:rPr>
        <w:rFonts w:hint="default"/>
        <w:lang w:val="uk-UA" w:eastAsia="uk-UA" w:bidi="uk-UA"/>
      </w:rPr>
    </w:lvl>
    <w:lvl w:ilvl="8">
      <w:numFmt w:val="bullet"/>
      <w:lvlText w:val="•"/>
      <w:lvlJc w:val="left"/>
      <w:pPr>
        <w:ind w:left="9520" w:hanging="434"/>
      </w:pPr>
      <w:rPr>
        <w:rFonts w:hint="default"/>
        <w:lang w:val="uk-UA" w:eastAsia="uk-UA" w:bidi="uk-UA"/>
      </w:rPr>
    </w:lvl>
  </w:abstractNum>
  <w:abstractNum w:abstractNumId="5" w15:restartNumberingAfterBreak="0">
    <w:nsid w:val="179C7F49"/>
    <w:multiLevelType w:val="multilevel"/>
    <w:tmpl w:val="F43C4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FC4259"/>
    <w:multiLevelType w:val="multilevel"/>
    <w:tmpl w:val="30629B0E"/>
    <w:lvl w:ilvl="0">
      <w:start w:val="4"/>
      <w:numFmt w:val="decimal"/>
      <w:lvlText w:val="%1"/>
      <w:lvlJc w:val="left"/>
      <w:pPr>
        <w:ind w:left="1358" w:hanging="731"/>
      </w:pPr>
      <w:rPr>
        <w:rFonts w:hint="default"/>
        <w:lang w:val="uk-UA" w:eastAsia="uk-UA" w:bidi="uk-UA"/>
      </w:rPr>
    </w:lvl>
    <w:lvl w:ilvl="1">
      <w:start w:val="1"/>
      <w:numFmt w:val="decimal"/>
      <w:lvlText w:val="%1.%2."/>
      <w:lvlJc w:val="left"/>
      <w:pPr>
        <w:ind w:left="1358" w:hanging="731"/>
      </w:pPr>
      <w:rPr>
        <w:rFonts w:ascii="Times New Roman" w:eastAsia="Times New Roman" w:hAnsi="Times New Roman" w:cs="Times New Roman" w:hint="default"/>
        <w:spacing w:val="-18"/>
        <w:w w:val="100"/>
        <w:sz w:val="24"/>
        <w:szCs w:val="24"/>
        <w:lang w:val="uk-UA" w:eastAsia="uk-UA" w:bidi="uk-UA"/>
      </w:rPr>
    </w:lvl>
    <w:lvl w:ilvl="2">
      <w:numFmt w:val="bullet"/>
      <w:lvlText w:val="•"/>
      <w:lvlJc w:val="left"/>
      <w:pPr>
        <w:ind w:left="3393" w:hanging="731"/>
      </w:pPr>
      <w:rPr>
        <w:rFonts w:hint="default"/>
        <w:lang w:val="uk-UA" w:eastAsia="uk-UA" w:bidi="uk-UA"/>
      </w:rPr>
    </w:lvl>
    <w:lvl w:ilvl="3">
      <w:numFmt w:val="bullet"/>
      <w:lvlText w:val="•"/>
      <w:lvlJc w:val="left"/>
      <w:pPr>
        <w:ind w:left="4409" w:hanging="731"/>
      </w:pPr>
      <w:rPr>
        <w:rFonts w:hint="default"/>
        <w:lang w:val="uk-UA" w:eastAsia="uk-UA" w:bidi="uk-UA"/>
      </w:rPr>
    </w:lvl>
    <w:lvl w:ilvl="4">
      <w:numFmt w:val="bullet"/>
      <w:lvlText w:val="•"/>
      <w:lvlJc w:val="left"/>
      <w:pPr>
        <w:ind w:left="5426" w:hanging="731"/>
      </w:pPr>
      <w:rPr>
        <w:rFonts w:hint="default"/>
        <w:lang w:val="uk-UA" w:eastAsia="uk-UA" w:bidi="uk-UA"/>
      </w:rPr>
    </w:lvl>
    <w:lvl w:ilvl="5">
      <w:numFmt w:val="bullet"/>
      <w:lvlText w:val="•"/>
      <w:lvlJc w:val="left"/>
      <w:pPr>
        <w:ind w:left="6442" w:hanging="731"/>
      </w:pPr>
      <w:rPr>
        <w:rFonts w:hint="default"/>
        <w:lang w:val="uk-UA" w:eastAsia="uk-UA" w:bidi="uk-UA"/>
      </w:rPr>
    </w:lvl>
    <w:lvl w:ilvl="6">
      <w:numFmt w:val="bullet"/>
      <w:lvlText w:val="•"/>
      <w:lvlJc w:val="left"/>
      <w:pPr>
        <w:ind w:left="7459" w:hanging="731"/>
      </w:pPr>
      <w:rPr>
        <w:rFonts w:hint="default"/>
        <w:lang w:val="uk-UA" w:eastAsia="uk-UA" w:bidi="uk-UA"/>
      </w:rPr>
    </w:lvl>
    <w:lvl w:ilvl="7">
      <w:numFmt w:val="bullet"/>
      <w:lvlText w:val="•"/>
      <w:lvlJc w:val="left"/>
      <w:pPr>
        <w:ind w:left="8475" w:hanging="731"/>
      </w:pPr>
      <w:rPr>
        <w:rFonts w:hint="default"/>
        <w:lang w:val="uk-UA" w:eastAsia="uk-UA" w:bidi="uk-UA"/>
      </w:rPr>
    </w:lvl>
    <w:lvl w:ilvl="8">
      <w:numFmt w:val="bullet"/>
      <w:lvlText w:val="•"/>
      <w:lvlJc w:val="left"/>
      <w:pPr>
        <w:ind w:left="9492" w:hanging="731"/>
      </w:pPr>
      <w:rPr>
        <w:rFonts w:hint="default"/>
        <w:lang w:val="uk-UA" w:eastAsia="uk-UA" w:bidi="uk-UA"/>
      </w:rPr>
    </w:lvl>
  </w:abstractNum>
  <w:abstractNum w:abstractNumId="7" w15:restartNumberingAfterBreak="0">
    <w:nsid w:val="1B780FFC"/>
    <w:multiLevelType w:val="hybridMultilevel"/>
    <w:tmpl w:val="EBEAF5CA"/>
    <w:lvl w:ilvl="0" w:tplc="F002230C">
      <w:numFmt w:val="bullet"/>
      <w:lvlText w:val="-"/>
      <w:lvlJc w:val="left"/>
      <w:pPr>
        <w:ind w:left="1358" w:hanging="217"/>
      </w:pPr>
      <w:rPr>
        <w:rFonts w:ascii="Times New Roman" w:eastAsia="Times New Roman" w:hAnsi="Times New Roman" w:cs="Times New Roman" w:hint="default"/>
        <w:spacing w:val="-1"/>
        <w:w w:val="100"/>
        <w:sz w:val="24"/>
        <w:szCs w:val="24"/>
        <w:lang w:val="uk-UA" w:eastAsia="uk-UA" w:bidi="uk-UA"/>
      </w:rPr>
    </w:lvl>
    <w:lvl w:ilvl="1" w:tplc="F684D26A">
      <w:numFmt w:val="bullet"/>
      <w:lvlText w:val="•"/>
      <w:lvlJc w:val="left"/>
      <w:pPr>
        <w:ind w:left="2376" w:hanging="217"/>
      </w:pPr>
      <w:rPr>
        <w:rFonts w:hint="default"/>
        <w:lang w:val="uk-UA" w:eastAsia="uk-UA" w:bidi="uk-UA"/>
      </w:rPr>
    </w:lvl>
    <w:lvl w:ilvl="2" w:tplc="C61816B0">
      <w:numFmt w:val="bullet"/>
      <w:lvlText w:val="•"/>
      <w:lvlJc w:val="left"/>
      <w:pPr>
        <w:ind w:left="3393" w:hanging="217"/>
      </w:pPr>
      <w:rPr>
        <w:rFonts w:hint="default"/>
        <w:lang w:val="uk-UA" w:eastAsia="uk-UA" w:bidi="uk-UA"/>
      </w:rPr>
    </w:lvl>
    <w:lvl w:ilvl="3" w:tplc="A88211CC">
      <w:numFmt w:val="bullet"/>
      <w:lvlText w:val="•"/>
      <w:lvlJc w:val="left"/>
      <w:pPr>
        <w:ind w:left="4409" w:hanging="217"/>
      </w:pPr>
      <w:rPr>
        <w:rFonts w:hint="default"/>
        <w:lang w:val="uk-UA" w:eastAsia="uk-UA" w:bidi="uk-UA"/>
      </w:rPr>
    </w:lvl>
    <w:lvl w:ilvl="4" w:tplc="2FE4C066">
      <w:numFmt w:val="bullet"/>
      <w:lvlText w:val="•"/>
      <w:lvlJc w:val="left"/>
      <w:pPr>
        <w:ind w:left="5426" w:hanging="217"/>
      </w:pPr>
      <w:rPr>
        <w:rFonts w:hint="default"/>
        <w:lang w:val="uk-UA" w:eastAsia="uk-UA" w:bidi="uk-UA"/>
      </w:rPr>
    </w:lvl>
    <w:lvl w:ilvl="5" w:tplc="876802A4">
      <w:numFmt w:val="bullet"/>
      <w:lvlText w:val="•"/>
      <w:lvlJc w:val="left"/>
      <w:pPr>
        <w:ind w:left="6442" w:hanging="217"/>
      </w:pPr>
      <w:rPr>
        <w:rFonts w:hint="default"/>
        <w:lang w:val="uk-UA" w:eastAsia="uk-UA" w:bidi="uk-UA"/>
      </w:rPr>
    </w:lvl>
    <w:lvl w:ilvl="6" w:tplc="A05A22D0">
      <w:numFmt w:val="bullet"/>
      <w:lvlText w:val="•"/>
      <w:lvlJc w:val="left"/>
      <w:pPr>
        <w:ind w:left="7459" w:hanging="217"/>
      </w:pPr>
      <w:rPr>
        <w:rFonts w:hint="default"/>
        <w:lang w:val="uk-UA" w:eastAsia="uk-UA" w:bidi="uk-UA"/>
      </w:rPr>
    </w:lvl>
    <w:lvl w:ilvl="7" w:tplc="017A0702">
      <w:numFmt w:val="bullet"/>
      <w:lvlText w:val="•"/>
      <w:lvlJc w:val="left"/>
      <w:pPr>
        <w:ind w:left="8475" w:hanging="217"/>
      </w:pPr>
      <w:rPr>
        <w:rFonts w:hint="default"/>
        <w:lang w:val="uk-UA" w:eastAsia="uk-UA" w:bidi="uk-UA"/>
      </w:rPr>
    </w:lvl>
    <w:lvl w:ilvl="8" w:tplc="22047C78">
      <w:numFmt w:val="bullet"/>
      <w:lvlText w:val="•"/>
      <w:lvlJc w:val="left"/>
      <w:pPr>
        <w:ind w:left="9492" w:hanging="217"/>
      </w:pPr>
      <w:rPr>
        <w:rFonts w:hint="default"/>
        <w:lang w:val="uk-UA" w:eastAsia="uk-UA" w:bidi="uk-UA"/>
      </w:rPr>
    </w:lvl>
  </w:abstractNum>
  <w:abstractNum w:abstractNumId="8" w15:restartNumberingAfterBreak="0">
    <w:nsid w:val="1D3957AE"/>
    <w:multiLevelType w:val="multilevel"/>
    <w:tmpl w:val="0D26EA42"/>
    <w:lvl w:ilvl="0">
      <w:start w:val="4"/>
      <w:numFmt w:val="decimal"/>
      <w:lvlText w:val="%1"/>
      <w:lvlJc w:val="left"/>
      <w:pPr>
        <w:ind w:left="592" w:hanging="473"/>
      </w:pPr>
      <w:rPr>
        <w:rFonts w:hint="default"/>
        <w:lang w:val="uk-UA" w:eastAsia="uk-UA" w:bidi="uk-UA"/>
      </w:rPr>
    </w:lvl>
    <w:lvl w:ilvl="1">
      <w:start w:val="1"/>
      <w:numFmt w:val="decimal"/>
      <w:lvlText w:val="%1.%2."/>
      <w:lvlJc w:val="left"/>
      <w:pPr>
        <w:ind w:left="592" w:hanging="473"/>
      </w:pPr>
      <w:rPr>
        <w:rFonts w:ascii="Times New Roman" w:eastAsia="Times New Roman" w:hAnsi="Times New Roman" w:cs="Times New Roman" w:hint="default"/>
        <w:spacing w:val="-8"/>
        <w:w w:val="100"/>
        <w:sz w:val="24"/>
        <w:szCs w:val="24"/>
        <w:lang w:val="uk-UA" w:eastAsia="uk-UA" w:bidi="uk-UA"/>
      </w:rPr>
    </w:lvl>
    <w:lvl w:ilvl="2">
      <w:numFmt w:val="bullet"/>
      <w:lvlText w:val="•"/>
      <w:lvlJc w:val="left"/>
      <w:pPr>
        <w:ind w:left="2547" w:hanging="473"/>
      </w:pPr>
      <w:rPr>
        <w:rFonts w:hint="default"/>
        <w:lang w:val="uk-UA" w:eastAsia="uk-UA" w:bidi="uk-UA"/>
      </w:rPr>
    </w:lvl>
    <w:lvl w:ilvl="3">
      <w:numFmt w:val="bullet"/>
      <w:lvlText w:val="•"/>
      <w:lvlJc w:val="left"/>
      <w:pPr>
        <w:ind w:left="3521" w:hanging="473"/>
      </w:pPr>
      <w:rPr>
        <w:rFonts w:hint="default"/>
        <w:lang w:val="uk-UA" w:eastAsia="uk-UA" w:bidi="uk-UA"/>
      </w:rPr>
    </w:lvl>
    <w:lvl w:ilvl="4">
      <w:numFmt w:val="bullet"/>
      <w:lvlText w:val="•"/>
      <w:lvlJc w:val="left"/>
      <w:pPr>
        <w:ind w:left="4495" w:hanging="473"/>
      </w:pPr>
      <w:rPr>
        <w:rFonts w:hint="default"/>
        <w:lang w:val="uk-UA" w:eastAsia="uk-UA" w:bidi="uk-UA"/>
      </w:rPr>
    </w:lvl>
    <w:lvl w:ilvl="5">
      <w:numFmt w:val="bullet"/>
      <w:lvlText w:val="•"/>
      <w:lvlJc w:val="left"/>
      <w:pPr>
        <w:ind w:left="5469" w:hanging="473"/>
      </w:pPr>
      <w:rPr>
        <w:rFonts w:hint="default"/>
        <w:lang w:val="uk-UA" w:eastAsia="uk-UA" w:bidi="uk-UA"/>
      </w:rPr>
    </w:lvl>
    <w:lvl w:ilvl="6">
      <w:numFmt w:val="bullet"/>
      <w:lvlText w:val="•"/>
      <w:lvlJc w:val="left"/>
      <w:pPr>
        <w:ind w:left="6443" w:hanging="473"/>
      </w:pPr>
      <w:rPr>
        <w:rFonts w:hint="default"/>
        <w:lang w:val="uk-UA" w:eastAsia="uk-UA" w:bidi="uk-UA"/>
      </w:rPr>
    </w:lvl>
    <w:lvl w:ilvl="7">
      <w:numFmt w:val="bullet"/>
      <w:lvlText w:val="•"/>
      <w:lvlJc w:val="left"/>
      <w:pPr>
        <w:ind w:left="7417" w:hanging="473"/>
      </w:pPr>
      <w:rPr>
        <w:rFonts w:hint="default"/>
        <w:lang w:val="uk-UA" w:eastAsia="uk-UA" w:bidi="uk-UA"/>
      </w:rPr>
    </w:lvl>
    <w:lvl w:ilvl="8">
      <w:numFmt w:val="bullet"/>
      <w:lvlText w:val="•"/>
      <w:lvlJc w:val="left"/>
      <w:pPr>
        <w:ind w:left="8391" w:hanging="473"/>
      </w:pPr>
      <w:rPr>
        <w:rFonts w:hint="default"/>
        <w:lang w:val="uk-UA" w:eastAsia="uk-UA" w:bidi="uk-UA"/>
      </w:rPr>
    </w:lvl>
  </w:abstractNum>
  <w:abstractNum w:abstractNumId="9" w15:restartNumberingAfterBreak="0">
    <w:nsid w:val="1D782C87"/>
    <w:multiLevelType w:val="multilevel"/>
    <w:tmpl w:val="BF8610C4"/>
    <w:lvl w:ilvl="0">
      <w:start w:val="12"/>
      <w:numFmt w:val="decimal"/>
      <w:lvlText w:val="%1."/>
      <w:lvlJc w:val="left"/>
      <w:pPr>
        <w:ind w:left="480" w:hanging="480"/>
      </w:pPr>
      <w:rPr>
        <w:rFonts w:hint="default"/>
      </w:rPr>
    </w:lvl>
    <w:lvl w:ilvl="1">
      <w:start w:val="1"/>
      <w:numFmt w:val="decimal"/>
      <w:lvlText w:val="%1.%2."/>
      <w:lvlJc w:val="left"/>
      <w:pPr>
        <w:ind w:left="1978" w:hanging="480"/>
      </w:pPr>
      <w:rPr>
        <w:rFonts w:hint="default"/>
      </w:rPr>
    </w:lvl>
    <w:lvl w:ilvl="2">
      <w:start w:val="1"/>
      <w:numFmt w:val="decimal"/>
      <w:lvlText w:val="%1.%2.%3."/>
      <w:lvlJc w:val="left"/>
      <w:pPr>
        <w:ind w:left="3716" w:hanging="720"/>
      </w:pPr>
      <w:rPr>
        <w:rFonts w:hint="default"/>
      </w:rPr>
    </w:lvl>
    <w:lvl w:ilvl="3">
      <w:start w:val="1"/>
      <w:numFmt w:val="decimal"/>
      <w:lvlText w:val="%1.%2.%3.%4."/>
      <w:lvlJc w:val="left"/>
      <w:pPr>
        <w:ind w:left="5214" w:hanging="720"/>
      </w:pPr>
      <w:rPr>
        <w:rFonts w:hint="default"/>
      </w:rPr>
    </w:lvl>
    <w:lvl w:ilvl="4">
      <w:start w:val="1"/>
      <w:numFmt w:val="decimal"/>
      <w:lvlText w:val="%1.%2.%3.%4.%5."/>
      <w:lvlJc w:val="left"/>
      <w:pPr>
        <w:ind w:left="7072" w:hanging="1080"/>
      </w:pPr>
      <w:rPr>
        <w:rFonts w:hint="default"/>
      </w:rPr>
    </w:lvl>
    <w:lvl w:ilvl="5">
      <w:start w:val="1"/>
      <w:numFmt w:val="decimal"/>
      <w:lvlText w:val="%1.%2.%3.%4.%5.%6."/>
      <w:lvlJc w:val="left"/>
      <w:pPr>
        <w:ind w:left="8570" w:hanging="1080"/>
      </w:pPr>
      <w:rPr>
        <w:rFonts w:hint="default"/>
      </w:rPr>
    </w:lvl>
    <w:lvl w:ilvl="6">
      <w:start w:val="1"/>
      <w:numFmt w:val="decimal"/>
      <w:lvlText w:val="%1.%2.%3.%4.%5.%6.%7."/>
      <w:lvlJc w:val="left"/>
      <w:pPr>
        <w:ind w:left="10428" w:hanging="1440"/>
      </w:pPr>
      <w:rPr>
        <w:rFonts w:hint="default"/>
      </w:rPr>
    </w:lvl>
    <w:lvl w:ilvl="7">
      <w:start w:val="1"/>
      <w:numFmt w:val="decimal"/>
      <w:lvlText w:val="%1.%2.%3.%4.%5.%6.%7.%8."/>
      <w:lvlJc w:val="left"/>
      <w:pPr>
        <w:ind w:left="11926" w:hanging="1440"/>
      </w:pPr>
      <w:rPr>
        <w:rFonts w:hint="default"/>
      </w:rPr>
    </w:lvl>
    <w:lvl w:ilvl="8">
      <w:start w:val="1"/>
      <w:numFmt w:val="decimal"/>
      <w:lvlText w:val="%1.%2.%3.%4.%5.%6.%7.%8.%9."/>
      <w:lvlJc w:val="left"/>
      <w:pPr>
        <w:ind w:left="13784" w:hanging="1800"/>
      </w:pPr>
      <w:rPr>
        <w:rFonts w:hint="default"/>
      </w:rPr>
    </w:lvl>
  </w:abstractNum>
  <w:abstractNum w:abstractNumId="10" w15:restartNumberingAfterBreak="0">
    <w:nsid w:val="20797BB3"/>
    <w:multiLevelType w:val="multilevel"/>
    <w:tmpl w:val="B20AB7A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1" w15:restartNumberingAfterBreak="0">
    <w:nsid w:val="2D60711C"/>
    <w:multiLevelType w:val="multilevel"/>
    <w:tmpl w:val="A4561ADC"/>
    <w:lvl w:ilvl="0">
      <w:start w:val="11"/>
      <w:numFmt w:val="decimal"/>
      <w:lvlText w:val="%1"/>
      <w:lvlJc w:val="left"/>
      <w:pPr>
        <w:ind w:left="1358" w:hanging="618"/>
      </w:pPr>
      <w:rPr>
        <w:rFonts w:hint="default"/>
        <w:lang w:val="uk-UA" w:eastAsia="uk-UA" w:bidi="uk-UA"/>
      </w:rPr>
    </w:lvl>
    <w:lvl w:ilvl="1">
      <w:start w:val="1"/>
      <w:numFmt w:val="decimal"/>
      <w:lvlText w:val="%1.%2."/>
      <w:lvlJc w:val="left"/>
      <w:pPr>
        <w:ind w:left="1358" w:hanging="618"/>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3393" w:hanging="618"/>
      </w:pPr>
      <w:rPr>
        <w:rFonts w:hint="default"/>
        <w:lang w:val="uk-UA" w:eastAsia="uk-UA" w:bidi="uk-UA"/>
      </w:rPr>
    </w:lvl>
    <w:lvl w:ilvl="3">
      <w:numFmt w:val="bullet"/>
      <w:lvlText w:val="•"/>
      <w:lvlJc w:val="left"/>
      <w:pPr>
        <w:ind w:left="4409" w:hanging="618"/>
      </w:pPr>
      <w:rPr>
        <w:rFonts w:hint="default"/>
        <w:lang w:val="uk-UA" w:eastAsia="uk-UA" w:bidi="uk-UA"/>
      </w:rPr>
    </w:lvl>
    <w:lvl w:ilvl="4">
      <w:numFmt w:val="bullet"/>
      <w:lvlText w:val="•"/>
      <w:lvlJc w:val="left"/>
      <w:pPr>
        <w:ind w:left="5426" w:hanging="618"/>
      </w:pPr>
      <w:rPr>
        <w:rFonts w:hint="default"/>
        <w:lang w:val="uk-UA" w:eastAsia="uk-UA" w:bidi="uk-UA"/>
      </w:rPr>
    </w:lvl>
    <w:lvl w:ilvl="5">
      <w:numFmt w:val="bullet"/>
      <w:lvlText w:val="•"/>
      <w:lvlJc w:val="left"/>
      <w:pPr>
        <w:ind w:left="6442" w:hanging="618"/>
      </w:pPr>
      <w:rPr>
        <w:rFonts w:hint="default"/>
        <w:lang w:val="uk-UA" w:eastAsia="uk-UA" w:bidi="uk-UA"/>
      </w:rPr>
    </w:lvl>
    <w:lvl w:ilvl="6">
      <w:numFmt w:val="bullet"/>
      <w:lvlText w:val="•"/>
      <w:lvlJc w:val="left"/>
      <w:pPr>
        <w:ind w:left="7459" w:hanging="618"/>
      </w:pPr>
      <w:rPr>
        <w:rFonts w:hint="default"/>
        <w:lang w:val="uk-UA" w:eastAsia="uk-UA" w:bidi="uk-UA"/>
      </w:rPr>
    </w:lvl>
    <w:lvl w:ilvl="7">
      <w:numFmt w:val="bullet"/>
      <w:lvlText w:val="•"/>
      <w:lvlJc w:val="left"/>
      <w:pPr>
        <w:ind w:left="8475" w:hanging="618"/>
      </w:pPr>
      <w:rPr>
        <w:rFonts w:hint="default"/>
        <w:lang w:val="uk-UA" w:eastAsia="uk-UA" w:bidi="uk-UA"/>
      </w:rPr>
    </w:lvl>
    <w:lvl w:ilvl="8">
      <w:numFmt w:val="bullet"/>
      <w:lvlText w:val="•"/>
      <w:lvlJc w:val="left"/>
      <w:pPr>
        <w:ind w:left="9492" w:hanging="618"/>
      </w:pPr>
      <w:rPr>
        <w:rFonts w:hint="default"/>
        <w:lang w:val="uk-UA" w:eastAsia="uk-UA" w:bidi="uk-UA"/>
      </w:rPr>
    </w:lvl>
  </w:abstractNum>
  <w:abstractNum w:abstractNumId="12" w15:restartNumberingAfterBreak="0">
    <w:nsid w:val="2F103C7B"/>
    <w:multiLevelType w:val="multilevel"/>
    <w:tmpl w:val="E820958E"/>
    <w:lvl w:ilvl="0">
      <w:start w:val="2"/>
      <w:numFmt w:val="decimal"/>
      <w:lvlText w:val="%1"/>
      <w:lvlJc w:val="left"/>
      <w:pPr>
        <w:ind w:left="1358" w:hanging="476"/>
      </w:pPr>
      <w:rPr>
        <w:rFonts w:hint="default"/>
        <w:lang w:val="uk-UA" w:eastAsia="uk-UA" w:bidi="uk-UA"/>
      </w:rPr>
    </w:lvl>
    <w:lvl w:ilvl="1">
      <w:start w:val="1"/>
      <w:numFmt w:val="decimal"/>
      <w:lvlText w:val="%1.%2."/>
      <w:lvlJc w:val="left"/>
      <w:pPr>
        <w:ind w:left="1358" w:hanging="476"/>
      </w:pPr>
      <w:rPr>
        <w:rFonts w:ascii="Times New Roman" w:eastAsia="Times New Roman" w:hAnsi="Times New Roman" w:cs="Times New Roman" w:hint="default"/>
        <w:spacing w:val="-17"/>
        <w:w w:val="100"/>
        <w:sz w:val="24"/>
        <w:szCs w:val="24"/>
        <w:lang w:val="uk-UA" w:eastAsia="uk-UA" w:bidi="uk-UA"/>
      </w:rPr>
    </w:lvl>
    <w:lvl w:ilvl="2">
      <w:numFmt w:val="bullet"/>
      <w:lvlText w:val="•"/>
      <w:lvlJc w:val="left"/>
      <w:pPr>
        <w:ind w:left="3393" w:hanging="476"/>
      </w:pPr>
      <w:rPr>
        <w:rFonts w:hint="default"/>
        <w:lang w:val="uk-UA" w:eastAsia="uk-UA" w:bidi="uk-UA"/>
      </w:rPr>
    </w:lvl>
    <w:lvl w:ilvl="3">
      <w:numFmt w:val="bullet"/>
      <w:lvlText w:val="•"/>
      <w:lvlJc w:val="left"/>
      <w:pPr>
        <w:ind w:left="4409" w:hanging="476"/>
      </w:pPr>
      <w:rPr>
        <w:rFonts w:hint="default"/>
        <w:lang w:val="uk-UA" w:eastAsia="uk-UA" w:bidi="uk-UA"/>
      </w:rPr>
    </w:lvl>
    <w:lvl w:ilvl="4">
      <w:numFmt w:val="bullet"/>
      <w:lvlText w:val="•"/>
      <w:lvlJc w:val="left"/>
      <w:pPr>
        <w:ind w:left="5426" w:hanging="476"/>
      </w:pPr>
      <w:rPr>
        <w:rFonts w:hint="default"/>
        <w:lang w:val="uk-UA" w:eastAsia="uk-UA" w:bidi="uk-UA"/>
      </w:rPr>
    </w:lvl>
    <w:lvl w:ilvl="5">
      <w:numFmt w:val="bullet"/>
      <w:lvlText w:val="•"/>
      <w:lvlJc w:val="left"/>
      <w:pPr>
        <w:ind w:left="6442" w:hanging="476"/>
      </w:pPr>
      <w:rPr>
        <w:rFonts w:hint="default"/>
        <w:lang w:val="uk-UA" w:eastAsia="uk-UA" w:bidi="uk-UA"/>
      </w:rPr>
    </w:lvl>
    <w:lvl w:ilvl="6">
      <w:numFmt w:val="bullet"/>
      <w:lvlText w:val="•"/>
      <w:lvlJc w:val="left"/>
      <w:pPr>
        <w:ind w:left="7459" w:hanging="476"/>
      </w:pPr>
      <w:rPr>
        <w:rFonts w:hint="default"/>
        <w:lang w:val="uk-UA" w:eastAsia="uk-UA" w:bidi="uk-UA"/>
      </w:rPr>
    </w:lvl>
    <w:lvl w:ilvl="7">
      <w:numFmt w:val="bullet"/>
      <w:lvlText w:val="•"/>
      <w:lvlJc w:val="left"/>
      <w:pPr>
        <w:ind w:left="8475" w:hanging="476"/>
      </w:pPr>
      <w:rPr>
        <w:rFonts w:hint="default"/>
        <w:lang w:val="uk-UA" w:eastAsia="uk-UA" w:bidi="uk-UA"/>
      </w:rPr>
    </w:lvl>
    <w:lvl w:ilvl="8">
      <w:numFmt w:val="bullet"/>
      <w:lvlText w:val="•"/>
      <w:lvlJc w:val="left"/>
      <w:pPr>
        <w:ind w:left="9492" w:hanging="476"/>
      </w:pPr>
      <w:rPr>
        <w:rFonts w:hint="default"/>
        <w:lang w:val="uk-UA" w:eastAsia="uk-UA" w:bidi="uk-UA"/>
      </w:rPr>
    </w:lvl>
  </w:abstractNum>
  <w:abstractNum w:abstractNumId="13" w15:restartNumberingAfterBreak="0">
    <w:nsid w:val="316C4A11"/>
    <w:multiLevelType w:val="multilevel"/>
    <w:tmpl w:val="2186627E"/>
    <w:lvl w:ilvl="0">
      <w:start w:val="1"/>
      <w:numFmt w:val="decimal"/>
      <w:suff w:val="space"/>
      <w:lvlText w:val="%1."/>
      <w:lvlJc w:val="left"/>
      <w:pPr>
        <w:ind w:left="4622" w:hanging="227"/>
      </w:pPr>
      <w:rPr>
        <w:rFonts w:cs="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15:restartNumberingAfterBreak="0">
    <w:nsid w:val="32257AFC"/>
    <w:multiLevelType w:val="multilevel"/>
    <w:tmpl w:val="040CA260"/>
    <w:lvl w:ilvl="0">
      <w:start w:val="5"/>
      <w:numFmt w:val="decimal"/>
      <w:lvlText w:val="%1"/>
      <w:lvlJc w:val="left"/>
      <w:pPr>
        <w:ind w:left="2798" w:hanging="731"/>
      </w:pPr>
      <w:rPr>
        <w:rFonts w:hint="default"/>
        <w:lang w:val="uk-UA" w:eastAsia="uk-UA" w:bidi="uk-UA"/>
      </w:rPr>
    </w:lvl>
    <w:lvl w:ilvl="1">
      <w:start w:val="1"/>
      <w:numFmt w:val="decimal"/>
      <w:lvlText w:val="%1.%2."/>
      <w:lvlJc w:val="left"/>
      <w:pPr>
        <w:ind w:left="2798" w:hanging="731"/>
      </w:pPr>
      <w:rPr>
        <w:rFonts w:ascii="Times New Roman" w:eastAsia="Times New Roman" w:hAnsi="Times New Roman" w:cs="Times New Roman" w:hint="default"/>
        <w:spacing w:val="-1"/>
        <w:w w:val="100"/>
        <w:sz w:val="24"/>
        <w:szCs w:val="24"/>
        <w:lang w:val="uk-UA" w:eastAsia="uk-UA" w:bidi="uk-UA"/>
      </w:rPr>
    </w:lvl>
    <w:lvl w:ilvl="2">
      <w:start w:val="1"/>
      <w:numFmt w:val="decimal"/>
      <w:lvlText w:val="%1.%2.%3."/>
      <w:lvlJc w:val="left"/>
      <w:pPr>
        <w:ind w:left="2798" w:hanging="731"/>
      </w:pPr>
      <w:rPr>
        <w:rFonts w:ascii="Times New Roman" w:eastAsia="Times New Roman" w:hAnsi="Times New Roman" w:cs="Times New Roman" w:hint="default"/>
        <w:spacing w:val="-1"/>
        <w:w w:val="100"/>
        <w:sz w:val="24"/>
        <w:szCs w:val="24"/>
        <w:lang w:val="uk-UA" w:eastAsia="uk-UA" w:bidi="uk-UA"/>
      </w:rPr>
    </w:lvl>
    <w:lvl w:ilvl="3">
      <w:numFmt w:val="bullet"/>
      <w:lvlText w:val="•"/>
      <w:lvlJc w:val="left"/>
      <w:pPr>
        <w:ind w:left="4739" w:hanging="731"/>
      </w:pPr>
      <w:rPr>
        <w:rFonts w:hint="default"/>
        <w:lang w:val="uk-UA" w:eastAsia="uk-UA" w:bidi="uk-UA"/>
      </w:rPr>
    </w:lvl>
    <w:lvl w:ilvl="4">
      <w:numFmt w:val="bullet"/>
      <w:lvlText w:val="•"/>
      <w:lvlJc w:val="left"/>
      <w:pPr>
        <w:ind w:left="5708" w:hanging="731"/>
      </w:pPr>
      <w:rPr>
        <w:rFonts w:hint="default"/>
        <w:lang w:val="uk-UA" w:eastAsia="uk-UA" w:bidi="uk-UA"/>
      </w:rPr>
    </w:lvl>
    <w:lvl w:ilvl="5">
      <w:numFmt w:val="bullet"/>
      <w:lvlText w:val="•"/>
      <w:lvlJc w:val="left"/>
      <w:pPr>
        <w:ind w:left="6678" w:hanging="731"/>
      </w:pPr>
      <w:rPr>
        <w:rFonts w:hint="default"/>
        <w:lang w:val="uk-UA" w:eastAsia="uk-UA" w:bidi="uk-UA"/>
      </w:rPr>
    </w:lvl>
    <w:lvl w:ilvl="6">
      <w:numFmt w:val="bullet"/>
      <w:lvlText w:val="•"/>
      <w:lvlJc w:val="left"/>
      <w:pPr>
        <w:ind w:left="7647" w:hanging="731"/>
      </w:pPr>
      <w:rPr>
        <w:rFonts w:hint="default"/>
        <w:lang w:val="uk-UA" w:eastAsia="uk-UA" w:bidi="uk-UA"/>
      </w:rPr>
    </w:lvl>
    <w:lvl w:ilvl="7">
      <w:numFmt w:val="bullet"/>
      <w:lvlText w:val="•"/>
      <w:lvlJc w:val="left"/>
      <w:pPr>
        <w:ind w:left="8617" w:hanging="731"/>
      </w:pPr>
      <w:rPr>
        <w:rFonts w:hint="default"/>
        <w:lang w:val="uk-UA" w:eastAsia="uk-UA" w:bidi="uk-UA"/>
      </w:rPr>
    </w:lvl>
    <w:lvl w:ilvl="8">
      <w:numFmt w:val="bullet"/>
      <w:lvlText w:val="•"/>
      <w:lvlJc w:val="left"/>
      <w:pPr>
        <w:ind w:left="9586" w:hanging="731"/>
      </w:pPr>
      <w:rPr>
        <w:rFonts w:hint="default"/>
        <w:lang w:val="uk-UA" w:eastAsia="uk-UA" w:bidi="uk-UA"/>
      </w:rPr>
    </w:lvl>
  </w:abstractNum>
  <w:abstractNum w:abstractNumId="15" w15:restartNumberingAfterBreak="0">
    <w:nsid w:val="397342EE"/>
    <w:multiLevelType w:val="multilevel"/>
    <w:tmpl w:val="D6F61DC6"/>
    <w:lvl w:ilvl="0">
      <w:start w:val="10"/>
      <w:numFmt w:val="decimal"/>
      <w:lvlText w:val="%1."/>
      <w:lvlJc w:val="left"/>
      <w:pPr>
        <w:ind w:left="480" w:hanging="480"/>
      </w:pPr>
      <w:rPr>
        <w:rFonts w:hint="default"/>
      </w:rPr>
    </w:lvl>
    <w:lvl w:ilvl="1">
      <w:start w:val="2"/>
      <w:numFmt w:val="decimal"/>
      <w:lvlText w:val="%1.%2."/>
      <w:lvlJc w:val="left"/>
      <w:pPr>
        <w:ind w:left="1928" w:hanging="480"/>
      </w:pPr>
      <w:rPr>
        <w:rFonts w:hint="default"/>
      </w:rPr>
    </w:lvl>
    <w:lvl w:ilvl="2">
      <w:start w:val="1"/>
      <w:numFmt w:val="decimal"/>
      <w:lvlText w:val="%1.%2.%3."/>
      <w:lvlJc w:val="left"/>
      <w:pPr>
        <w:ind w:left="3616" w:hanging="720"/>
      </w:pPr>
      <w:rPr>
        <w:rFonts w:hint="default"/>
      </w:rPr>
    </w:lvl>
    <w:lvl w:ilvl="3">
      <w:start w:val="1"/>
      <w:numFmt w:val="decimal"/>
      <w:lvlText w:val="%1.%2.%3.%4."/>
      <w:lvlJc w:val="left"/>
      <w:pPr>
        <w:ind w:left="5064" w:hanging="720"/>
      </w:pPr>
      <w:rPr>
        <w:rFonts w:hint="default"/>
      </w:rPr>
    </w:lvl>
    <w:lvl w:ilvl="4">
      <w:start w:val="1"/>
      <w:numFmt w:val="decimal"/>
      <w:lvlText w:val="%1.%2.%3.%4.%5."/>
      <w:lvlJc w:val="left"/>
      <w:pPr>
        <w:ind w:left="6872" w:hanging="1080"/>
      </w:pPr>
      <w:rPr>
        <w:rFonts w:hint="default"/>
      </w:rPr>
    </w:lvl>
    <w:lvl w:ilvl="5">
      <w:start w:val="1"/>
      <w:numFmt w:val="decimal"/>
      <w:lvlText w:val="%1.%2.%3.%4.%5.%6."/>
      <w:lvlJc w:val="left"/>
      <w:pPr>
        <w:ind w:left="8320" w:hanging="1080"/>
      </w:pPr>
      <w:rPr>
        <w:rFonts w:hint="default"/>
      </w:rPr>
    </w:lvl>
    <w:lvl w:ilvl="6">
      <w:start w:val="1"/>
      <w:numFmt w:val="decimal"/>
      <w:lvlText w:val="%1.%2.%3.%4.%5.%6.%7."/>
      <w:lvlJc w:val="left"/>
      <w:pPr>
        <w:ind w:left="10128" w:hanging="1440"/>
      </w:pPr>
      <w:rPr>
        <w:rFonts w:hint="default"/>
      </w:rPr>
    </w:lvl>
    <w:lvl w:ilvl="7">
      <w:start w:val="1"/>
      <w:numFmt w:val="decimal"/>
      <w:lvlText w:val="%1.%2.%3.%4.%5.%6.%7.%8."/>
      <w:lvlJc w:val="left"/>
      <w:pPr>
        <w:ind w:left="11576" w:hanging="1440"/>
      </w:pPr>
      <w:rPr>
        <w:rFonts w:hint="default"/>
      </w:rPr>
    </w:lvl>
    <w:lvl w:ilvl="8">
      <w:start w:val="1"/>
      <w:numFmt w:val="decimal"/>
      <w:lvlText w:val="%1.%2.%3.%4.%5.%6.%7.%8.%9."/>
      <w:lvlJc w:val="left"/>
      <w:pPr>
        <w:ind w:left="13384" w:hanging="1800"/>
      </w:pPr>
      <w:rPr>
        <w:rFonts w:hint="default"/>
      </w:rPr>
    </w:lvl>
  </w:abstractNum>
  <w:abstractNum w:abstractNumId="16" w15:restartNumberingAfterBreak="0">
    <w:nsid w:val="398846D0"/>
    <w:multiLevelType w:val="hybridMultilevel"/>
    <w:tmpl w:val="DEECC5BE"/>
    <w:lvl w:ilvl="0" w:tplc="A7641A22">
      <w:numFmt w:val="bullet"/>
      <w:lvlText w:val="-"/>
      <w:lvlJc w:val="left"/>
      <w:pPr>
        <w:ind w:left="110" w:hanging="160"/>
      </w:pPr>
      <w:rPr>
        <w:rFonts w:ascii="Times New Roman" w:eastAsia="Times New Roman" w:hAnsi="Times New Roman" w:cs="Times New Roman" w:hint="default"/>
        <w:i/>
        <w:w w:val="100"/>
        <w:sz w:val="20"/>
        <w:szCs w:val="20"/>
        <w:lang w:val="uk-UA" w:eastAsia="uk-UA" w:bidi="uk-UA"/>
      </w:rPr>
    </w:lvl>
    <w:lvl w:ilvl="1" w:tplc="E9F64420">
      <w:numFmt w:val="bullet"/>
      <w:lvlText w:val="•"/>
      <w:lvlJc w:val="left"/>
      <w:pPr>
        <w:ind w:left="877" w:hanging="160"/>
      </w:pPr>
      <w:rPr>
        <w:rFonts w:hint="default"/>
        <w:lang w:val="uk-UA" w:eastAsia="uk-UA" w:bidi="uk-UA"/>
      </w:rPr>
    </w:lvl>
    <w:lvl w:ilvl="2" w:tplc="DCB252A2">
      <w:numFmt w:val="bullet"/>
      <w:lvlText w:val="•"/>
      <w:lvlJc w:val="left"/>
      <w:pPr>
        <w:ind w:left="1635" w:hanging="160"/>
      </w:pPr>
      <w:rPr>
        <w:rFonts w:hint="default"/>
        <w:lang w:val="uk-UA" w:eastAsia="uk-UA" w:bidi="uk-UA"/>
      </w:rPr>
    </w:lvl>
    <w:lvl w:ilvl="3" w:tplc="643EFB54">
      <w:numFmt w:val="bullet"/>
      <w:lvlText w:val="•"/>
      <w:lvlJc w:val="left"/>
      <w:pPr>
        <w:ind w:left="2393" w:hanging="160"/>
      </w:pPr>
      <w:rPr>
        <w:rFonts w:hint="default"/>
        <w:lang w:val="uk-UA" w:eastAsia="uk-UA" w:bidi="uk-UA"/>
      </w:rPr>
    </w:lvl>
    <w:lvl w:ilvl="4" w:tplc="6D98C3D0">
      <w:numFmt w:val="bullet"/>
      <w:lvlText w:val="•"/>
      <w:lvlJc w:val="left"/>
      <w:pPr>
        <w:ind w:left="3151" w:hanging="160"/>
      </w:pPr>
      <w:rPr>
        <w:rFonts w:hint="default"/>
        <w:lang w:val="uk-UA" w:eastAsia="uk-UA" w:bidi="uk-UA"/>
      </w:rPr>
    </w:lvl>
    <w:lvl w:ilvl="5" w:tplc="9BF0AED4">
      <w:numFmt w:val="bullet"/>
      <w:lvlText w:val="•"/>
      <w:lvlJc w:val="left"/>
      <w:pPr>
        <w:ind w:left="3909" w:hanging="160"/>
      </w:pPr>
      <w:rPr>
        <w:rFonts w:hint="default"/>
        <w:lang w:val="uk-UA" w:eastAsia="uk-UA" w:bidi="uk-UA"/>
      </w:rPr>
    </w:lvl>
    <w:lvl w:ilvl="6" w:tplc="AE0A2C18">
      <w:numFmt w:val="bullet"/>
      <w:lvlText w:val="•"/>
      <w:lvlJc w:val="left"/>
      <w:pPr>
        <w:ind w:left="4666" w:hanging="160"/>
      </w:pPr>
      <w:rPr>
        <w:rFonts w:hint="default"/>
        <w:lang w:val="uk-UA" w:eastAsia="uk-UA" w:bidi="uk-UA"/>
      </w:rPr>
    </w:lvl>
    <w:lvl w:ilvl="7" w:tplc="FAC269FA">
      <w:numFmt w:val="bullet"/>
      <w:lvlText w:val="•"/>
      <w:lvlJc w:val="left"/>
      <w:pPr>
        <w:ind w:left="5424" w:hanging="160"/>
      </w:pPr>
      <w:rPr>
        <w:rFonts w:hint="default"/>
        <w:lang w:val="uk-UA" w:eastAsia="uk-UA" w:bidi="uk-UA"/>
      </w:rPr>
    </w:lvl>
    <w:lvl w:ilvl="8" w:tplc="1E366240">
      <w:numFmt w:val="bullet"/>
      <w:lvlText w:val="•"/>
      <w:lvlJc w:val="left"/>
      <w:pPr>
        <w:ind w:left="6182" w:hanging="160"/>
      </w:pPr>
      <w:rPr>
        <w:rFonts w:hint="default"/>
        <w:lang w:val="uk-UA" w:eastAsia="uk-UA" w:bidi="uk-UA"/>
      </w:rPr>
    </w:lvl>
  </w:abstractNum>
  <w:abstractNum w:abstractNumId="17" w15:restartNumberingAfterBreak="0">
    <w:nsid w:val="3D97101F"/>
    <w:multiLevelType w:val="hybridMultilevel"/>
    <w:tmpl w:val="57C0DEB2"/>
    <w:lvl w:ilvl="0" w:tplc="E88E2222">
      <w:start w:val="1"/>
      <w:numFmt w:val="decimal"/>
      <w:lvlText w:val="%1)"/>
      <w:lvlJc w:val="left"/>
      <w:pPr>
        <w:ind w:left="112" w:hanging="260"/>
      </w:pPr>
      <w:rPr>
        <w:rFonts w:ascii="Times New Roman" w:eastAsia="Times New Roman" w:hAnsi="Times New Roman" w:cs="Times New Roman" w:hint="default"/>
        <w:spacing w:val="-1"/>
        <w:w w:val="100"/>
        <w:sz w:val="24"/>
        <w:szCs w:val="24"/>
        <w:lang w:val="uk-UA" w:eastAsia="uk-UA" w:bidi="uk-UA"/>
      </w:rPr>
    </w:lvl>
    <w:lvl w:ilvl="1" w:tplc="E078E9F2">
      <w:numFmt w:val="bullet"/>
      <w:lvlText w:val="•"/>
      <w:lvlJc w:val="left"/>
      <w:pPr>
        <w:ind w:left="1071" w:hanging="260"/>
      </w:pPr>
      <w:rPr>
        <w:rFonts w:hint="default"/>
        <w:lang w:val="uk-UA" w:eastAsia="uk-UA" w:bidi="uk-UA"/>
      </w:rPr>
    </w:lvl>
    <w:lvl w:ilvl="2" w:tplc="7E3A0D56">
      <w:numFmt w:val="bullet"/>
      <w:lvlText w:val="•"/>
      <w:lvlJc w:val="left"/>
      <w:pPr>
        <w:ind w:left="2022" w:hanging="260"/>
      </w:pPr>
      <w:rPr>
        <w:rFonts w:hint="default"/>
        <w:lang w:val="uk-UA" w:eastAsia="uk-UA" w:bidi="uk-UA"/>
      </w:rPr>
    </w:lvl>
    <w:lvl w:ilvl="3" w:tplc="E522C58C">
      <w:numFmt w:val="bullet"/>
      <w:lvlText w:val="•"/>
      <w:lvlJc w:val="left"/>
      <w:pPr>
        <w:ind w:left="2974" w:hanging="260"/>
      </w:pPr>
      <w:rPr>
        <w:rFonts w:hint="default"/>
        <w:lang w:val="uk-UA" w:eastAsia="uk-UA" w:bidi="uk-UA"/>
      </w:rPr>
    </w:lvl>
    <w:lvl w:ilvl="4" w:tplc="3FF2A1FC">
      <w:numFmt w:val="bullet"/>
      <w:lvlText w:val="•"/>
      <w:lvlJc w:val="left"/>
      <w:pPr>
        <w:ind w:left="3925" w:hanging="260"/>
      </w:pPr>
      <w:rPr>
        <w:rFonts w:hint="default"/>
        <w:lang w:val="uk-UA" w:eastAsia="uk-UA" w:bidi="uk-UA"/>
      </w:rPr>
    </w:lvl>
    <w:lvl w:ilvl="5" w:tplc="BC86D666">
      <w:numFmt w:val="bullet"/>
      <w:lvlText w:val="•"/>
      <w:lvlJc w:val="left"/>
      <w:pPr>
        <w:ind w:left="4876" w:hanging="260"/>
      </w:pPr>
      <w:rPr>
        <w:rFonts w:hint="default"/>
        <w:lang w:val="uk-UA" w:eastAsia="uk-UA" w:bidi="uk-UA"/>
      </w:rPr>
    </w:lvl>
    <w:lvl w:ilvl="6" w:tplc="80A24512">
      <w:numFmt w:val="bullet"/>
      <w:lvlText w:val="•"/>
      <w:lvlJc w:val="left"/>
      <w:pPr>
        <w:ind w:left="5828" w:hanging="260"/>
      </w:pPr>
      <w:rPr>
        <w:rFonts w:hint="default"/>
        <w:lang w:val="uk-UA" w:eastAsia="uk-UA" w:bidi="uk-UA"/>
      </w:rPr>
    </w:lvl>
    <w:lvl w:ilvl="7" w:tplc="12220A40">
      <w:numFmt w:val="bullet"/>
      <w:lvlText w:val="•"/>
      <w:lvlJc w:val="left"/>
      <w:pPr>
        <w:ind w:left="6779" w:hanging="260"/>
      </w:pPr>
      <w:rPr>
        <w:rFonts w:hint="default"/>
        <w:lang w:val="uk-UA" w:eastAsia="uk-UA" w:bidi="uk-UA"/>
      </w:rPr>
    </w:lvl>
    <w:lvl w:ilvl="8" w:tplc="8BE8EAA2">
      <w:numFmt w:val="bullet"/>
      <w:lvlText w:val="•"/>
      <w:lvlJc w:val="left"/>
      <w:pPr>
        <w:ind w:left="7730" w:hanging="260"/>
      </w:pPr>
      <w:rPr>
        <w:rFonts w:hint="default"/>
        <w:lang w:val="uk-UA" w:eastAsia="uk-UA" w:bidi="uk-UA"/>
      </w:rPr>
    </w:lvl>
  </w:abstractNum>
  <w:abstractNum w:abstractNumId="18" w15:restartNumberingAfterBreak="0">
    <w:nsid w:val="43600102"/>
    <w:multiLevelType w:val="multilevel"/>
    <w:tmpl w:val="C0D41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6654151"/>
    <w:multiLevelType w:val="multilevel"/>
    <w:tmpl w:val="093699A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0" w15:restartNumberingAfterBreak="0">
    <w:nsid w:val="4BFE13F3"/>
    <w:multiLevelType w:val="hybridMultilevel"/>
    <w:tmpl w:val="13C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5C4FA2"/>
    <w:multiLevelType w:val="multilevel"/>
    <w:tmpl w:val="FD8A443A"/>
    <w:lvl w:ilvl="0">
      <w:start w:val="2"/>
      <w:numFmt w:val="decimal"/>
      <w:lvlText w:val="%1"/>
      <w:lvlJc w:val="left"/>
      <w:pPr>
        <w:ind w:left="110" w:hanging="424"/>
      </w:pPr>
      <w:rPr>
        <w:rFonts w:hint="default"/>
        <w:lang w:val="uk-UA" w:eastAsia="uk-UA" w:bidi="uk-UA"/>
      </w:rPr>
    </w:lvl>
    <w:lvl w:ilvl="1">
      <w:start w:val="4"/>
      <w:numFmt w:val="decimal"/>
      <w:lvlText w:val="%1.%2."/>
      <w:lvlJc w:val="left"/>
      <w:pPr>
        <w:ind w:left="110" w:hanging="424"/>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1635" w:hanging="424"/>
      </w:pPr>
      <w:rPr>
        <w:rFonts w:hint="default"/>
        <w:lang w:val="uk-UA" w:eastAsia="uk-UA" w:bidi="uk-UA"/>
      </w:rPr>
    </w:lvl>
    <w:lvl w:ilvl="3">
      <w:numFmt w:val="bullet"/>
      <w:lvlText w:val="•"/>
      <w:lvlJc w:val="left"/>
      <w:pPr>
        <w:ind w:left="2393" w:hanging="424"/>
      </w:pPr>
      <w:rPr>
        <w:rFonts w:hint="default"/>
        <w:lang w:val="uk-UA" w:eastAsia="uk-UA" w:bidi="uk-UA"/>
      </w:rPr>
    </w:lvl>
    <w:lvl w:ilvl="4">
      <w:numFmt w:val="bullet"/>
      <w:lvlText w:val="•"/>
      <w:lvlJc w:val="left"/>
      <w:pPr>
        <w:ind w:left="3151" w:hanging="424"/>
      </w:pPr>
      <w:rPr>
        <w:rFonts w:hint="default"/>
        <w:lang w:val="uk-UA" w:eastAsia="uk-UA" w:bidi="uk-UA"/>
      </w:rPr>
    </w:lvl>
    <w:lvl w:ilvl="5">
      <w:numFmt w:val="bullet"/>
      <w:lvlText w:val="•"/>
      <w:lvlJc w:val="left"/>
      <w:pPr>
        <w:ind w:left="3909" w:hanging="424"/>
      </w:pPr>
      <w:rPr>
        <w:rFonts w:hint="default"/>
        <w:lang w:val="uk-UA" w:eastAsia="uk-UA" w:bidi="uk-UA"/>
      </w:rPr>
    </w:lvl>
    <w:lvl w:ilvl="6">
      <w:numFmt w:val="bullet"/>
      <w:lvlText w:val="•"/>
      <w:lvlJc w:val="left"/>
      <w:pPr>
        <w:ind w:left="4666" w:hanging="424"/>
      </w:pPr>
      <w:rPr>
        <w:rFonts w:hint="default"/>
        <w:lang w:val="uk-UA" w:eastAsia="uk-UA" w:bidi="uk-UA"/>
      </w:rPr>
    </w:lvl>
    <w:lvl w:ilvl="7">
      <w:numFmt w:val="bullet"/>
      <w:lvlText w:val="•"/>
      <w:lvlJc w:val="left"/>
      <w:pPr>
        <w:ind w:left="5424" w:hanging="424"/>
      </w:pPr>
      <w:rPr>
        <w:rFonts w:hint="default"/>
        <w:lang w:val="uk-UA" w:eastAsia="uk-UA" w:bidi="uk-UA"/>
      </w:rPr>
    </w:lvl>
    <w:lvl w:ilvl="8">
      <w:numFmt w:val="bullet"/>
      <w:lvlText w:val="•"/>
      <w:lvlJc w:val="left"/>
      <w:pPr>
        <w:ind w:left="6182" w:hanging="424"/>
      </w:pPr>
      <w:rPr>
        <w:rFonts w:hint="default"/>
        <w:lang w:val="uk-UA" w:eastAsia="uk-UA" w:bidi="uk-UA"/>
      </w:rPr>
    </w:lvl>
  </w:abstractNum>
  <w:abstractNum w:abstractNumId="22" w15:restartNumberingAfterBreak="0">
    <w:nsid w:val="52F37F13"/>
    <w:multiLevelType w:val="hybridMultilevel"/>
    <w:tmpl w:val="13C4B2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33E2DA1"/>
    <w:multiLevelType w:val="multilevel"/>
    <w:tmpl w:val="7C10E158"/>
    <w:lvl w:ilvl="0">
      <w:start w:val="10"/>
      <w:numFmt w:val="decimal"/>
      <w:lvlText w:val="%1."/>
      <w:lvlJc w:val="left"/>
      <w:pPr>
        <w:ind w:left="480" w:hanging="480"/>
      </w:pPr>
      <w:rPr>
        <w:rFonts w:hint="default"/>
      </w:rPr>
    </w:lvl>
    <w:lvl w:ilvl="1">
      <w:start w:val="2"/>
      <w:numFmt w:val="decimal"/>
      <w:lvlText w:val="%1.%2."/>
      <w:lvlJc w:val="left"/>
      <w:pPr>
        <w:ind w:left="2607"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4" w15:restartNumberingAfterBreak="0">
    <w:nsid w:val="559D2255"/>
    <w:multiLevelType w:val="multilevel"/>
    <w:tmpl w:val="A21CB37E"/>
    <w:lvl w:ilvl="0">
      <w:start w:val="11"/>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64B665E1"/>
    <w:multiLevelType w:val="multilevel"/>
    <w:tmpl w:val="5742F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92CA9"/>
    <w:multiLevelType w:val="hybridMultilevel"/>
    <w:tmpl w:val="C63EF4BC"/>
    <w:lvl w:ilvl="0" w:tplc="D1506BB0">
      <w:start w:val="6"/>
      <w:numFmt w:val="decimal"/>
      <w:lvlText w:val="%1."/>
      <w:lvlJc w:val="left"/>
      <w:pPr>
        <w:ind w:left="1080" w:hanging="360"/>
      </w:pPr>
      <w:rPr>
        <w:rFonts w:hint="default"/>
      </w:rPr>
    </w:lvl>
    <w:lvl w:ilvl="1" w:tplc="0422000F">
      <w:start w:val="1"/>
      <w:numFmt w:val="decimal"/>
      <w:lvlText w:val="%2."/>
      <w:lvlJc w:val="left"/>
      <w:pPr>
        <w:ind w:left="1800" w:hanging="360"/>
      </w:pPr>
    </w:lvl>
    <w:lvl w:ilvl="2" w:tplc="0422001B" w:tentative="1">
      <w:start w:val="1"/>
      <w:numFmt w:val="lowerRoman"/>
      <w:lvlText w:val="%3."/>
      <w:lvlJc w:val="right"/>
      <w:pPr>
        <w:ind w:left="2520" w:hanging="180"/>
      </w:pPr>
    </w:lvl>
    <w:lvl w:ilvl="3" w:tplc="0422000F">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7656D0F"/>
    <w:multiLevelType w:val="multilevel"/>
    <w:tmpl w:val="D1A8D698"/>
    <w:lvl w:ilvl="0">
      <w:start w:val="1"/>
      <w:numFmt w:val="decimal"/>
      <w:lvlText w:val="%1"/>
      <w:lvlJc w:val="left"/>
      <w:pPr>
        <w:ind w:left="120" w:hanging="571"/>
      </w:pPr>
      <w:rPr>
        <w:rFonts w:hint="default"/>
        <w:lang w:val="uk-UA" w:eastAsia="uk-UA" w:bidi="uk-UA"/>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163" w:hanging="571"/>
      </w:pPr>
      <w:rPr>
        <w:rFonts w:hint="default"/>
        <w:lang w:val="uk-UA" w:eastAsia="uk-UA" w:bidi="uk-UA"/>
      </w:rPr>
    </w:lvl>
    <w:lvl w:ilvl="3">
      <w:numFmt w:val="bullet"/>
      <w:lvlText w:val="•"/>
      <w:lvlJc w:val="left"/>
      <w:pPr>
        <w:ind w:left="3185" w:hanging="571"/>
      </w:pPr>
      <w:rPr>
        <w:rFonts w:hint="default"/>
        <w:lang w:val="uk-UA" w:eastAsia="uk-UA" w:bidi="uk-UA"/>
      </w:rPr>
    </w:lvl>
    <w:lvl w:ilvl="4">
      <w:numFmt w:val="bullet"/>
      <w:lvlText w:val="•"/>
      <w:lvlJc w:val="left"/>
      <w:pPr>
        <w:ind w:left="4207" w:hanging="571"/>
      </w:pPr>
      <w:rPr>
        <w:rFonts w:hint="default"/>
        <w:lang w:val="uk-UA" w:eastAsia="uk-UA" w:bidi="uk-UA"/>
      </w:rPr>
    </w:lvl>
    <w:lvl w:ilvl="5">
      <w:numFmt w:val="bullet"/>
      <w:lvlText w:val="•"/>
      <w:lvlJc w:val="left"/>
      <w:pPr>
        <w:ind w:left="5229" w:hanging="571"/>
      </w:pPr>
      <w:rPr>
        <w:rFonts w:hint="default"/>
        <w:lang w:val="uk-UA" w:eastAsia="uk-UA" w:bidi="uk-UA"/>
      </w:rPr>
    </w:lvl>
    <w:lvl w:ilvl="6">
      <w:numFmt w:val="bullet"/>
      <w:lvlText w:val="•"/>
      <w:lvlJc w:val="left"/>
      <w:pPr>
        <w:ind w:left="6251" w:hanging="571"/>
      </w:pPr>
      <w:rPr>
        <w:rFonts w:hint="default"/>
        <w:lang w:val="uk-UA" w:eastAsia="uk-UA" w:bidi="uk-UA"/>
      </w:rPr>
    </w:lvl>
    <w:lvl w:ilvl="7">
      <w:numFmt w:val="bullet"/>
      <w:lvlText w:val="•"/>
      <w:lvlJc w:val="left"/>
      <w:pPr>
        <w:ind w:left="7273" w:hanging="571"/>
      </w:pPr>
      <w:rPr>
        <w:rFonts w:hint="default"/>
        <w:lang w:val="uk-UA" w:eastAsia="uk-UA" w:bidi="uk-UA"/>
      </w:rPr>
    </w:lvl>
    <w:lvl w:ilvl="8">
      <w:numFmt w:val="bullet"/>
      <w:lvlText w:val="•"/>
      <w:lvlJc w:val="left"/>
      <w:pPr>
        <w:ind w:left="8295" w:hanging="571"/>
      </w:pPr>
      <w:rPr>
        <w:rFonts w:hint="default"/>
        <w:lang w:val="uk-UA" w:eastAsia="uk-UA" w:bidi="uk-UA"/>
      </w:r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CA24FE2"/>
    <w:multiLevelType w:val="hybridMultilevel"/>
    <w:tmpl w:val="B6EAA836"/>
    <w:lvl w:ilvl="0" w:tplc="B972ED7E">
      <w:numFmt w:val="bullet"/>
      <w:lvlText w:val="-"/>
      <w:lvlJc w:val="left"/>
      <w:pPr>
        <w:ind w:left="112" w:hanging="140"/>
      </w:pPr>
      <w:rPr>
        <w:rFonts w:ascii="Times New Roman" w:eastAsia="Times New Roman" w:hAnsi="Times New Roman" w:cs="Times New Roman" w:hint="default"/>
        <w:spacing w:val="-1"/>
        <w:w w:val="100"/>
        <w:sz w:val="24"/>
        <w:szCs w:val="24"/>
        <w:lang w:val="uk-UA" w:eastAsia="uk-UA" w:bidi="uk-UA"/>
      </w:rPr>
    </w:lvl>
    <w:lvl w:ilvl="1" w:tplc="AA2AAAFA">
      <w:numFmt w:val="bullet"/>
      <w:lvlText w:val="•"/>
      <w:lvlJc w:val="left"/>
      <w:pPr>
        <w:ind w:left="1071" w:hanging="140"/>
      </w:pPr>
      <w:rPr>
        <w:rFonts w:hint="default"/>
        <w:lang w:val="uk-UA" w:eastAsia="uk-UA" w:bidi="uk-UA"/>
      </w:rPr>
    </w:lvl>
    <w:lvl w:ilvl="2" w:tplc="A4FE4F06">
      <w:numFmt w:val="bullet"/>
      <w:lvlText w:val="•"/>
      <w:lvlJc w:val="left"/>
      <w:pPr>
        <w:ind w:left="2022" w:hanging="140"/>
      </w:pPr>
      <w:rPr>
        <w:rFonts w:hint="default"/>
        <w:lang w:val="uk-UA" w:eastAsia="uk-UA" w:bidi="uk-UA"/>
      </w:rPr>
    </w:lvl>
    <w:lvl w:ilvl="3" w:tplc="1C02EC40">
      <w:numFmt w:val="bullet"/>
      <w:lvlText w:val="•"/>
      <w:lvlJc w:val="left"/>
      <w:pPr>
        <w:ind w:left="2974" w:hanging="140"/>
      </w:pPr>
      <w:rPr>
        <w:rFonts w:hint="default"/>
        <w:lang w:val="uk-UA" w:eastAsia="uk-UA" w:bidi="uk-UA"/>
      </w:rPr>
    </w:lvl>
    <w:lvl w:ilvl="4" w:tplc="049069D4">
      <w:numFmt w:val="bullet"/>
      <w:lvlText w:val="•"/>
      <w:lvlJc w:val="left"/>
      <w:pPr>
        <w:ind w:left="3925" w:hanging="140"/>
      </w:pPr>
      <w:rPr>
        <w:rFonts w:hint="default"/>
        <w:lang w:val="uk-UA" w:eastAsia="uk-UA" w:bidi="uk-UA"/>
      </w:rPr>
    </w:lvl>
    <w:lvl w:ilvl="5" w:tplc="73B46018">
      <w:numFmt w:val="bullet"/>
      <w:lvlText w:val="•"/>
      <w:lvlJc w:val="left"/>
      <w:pPr>
        <w:ind w:left="4876" w:hanging="140"/>
      </w:pPr>
      <w:rPr>
        <w:rFonts w:hint="default"/>
        <w:lang w:val="uk-UA" w:eastAsia="uk-UA" w:bidi="uk-UA"/>
      </w:rPr>
    </w:lvl>
    <w:lvl w:ilvl="6" w:tplc="D756BE40">
      <w:numFmt w:val="bullet"/>
      <w:lvlText w:val="•"/>
      <w:lvlJc w:val="left"/>
      <w:pPr>
        <w:ind w:left="5828" w:hanging="140"/>
      </w:pPr>
      <w:rPr>
        <w:rFonts w:hint="default"/>
        <w:lang w:val="uk-UA" w:eastAsia="uk-UA" w:bidi="uk-UA"/>
      </w:rPr>
    </w:lvl>
    <w:lvl w:ilvl="7" w:tplc="1FFA291A">
      <w:numFmt w:val="bullet"/>
      <w:lvlText w:val="•"/>
      <w:lvlJc w:val="left"/>
      <w:pPr>
        <w:ind w:left="6779" w:hanging="140"/>
      </w:pPr>
      <w:rPr>
        <w:rFonts w:hint="default"/>
        <w:lang w:val="uk-UA" w:eastAsia="uk-UA" w:bidi="uk-UA"/>
      </w:rPr>
    </w:lvl>
    <w:lvl w:ilvl="8" w:tplc="3B323ECA">
      <w:numFmt w:val="bullet"/>
      <w:lvlText w:val="•"/>
      <w:lvlJc w:val="left"/>
      <w:pPr>
        <w:ind w:left="7730" w:hanging="140"/>
      </w:pPr>
      <w:rPr>
        <w:rFonts w:hint="default"/>
        <w:lang w:val="uk-UA" w:eastAsia="uk-UA" w:bidi="uk-UA"/>
      </w:rPr>
    </w:lvl>
  </w:abstractNum>
  <w:abstractNum w:abstractNumId="31" w15:restartNumberingAfterBreak="0">
    <w:nsid w:val="6F072BCC"/>
    <w:multiLevelType w:val="hybridMultilevel"/>
    <w:tmpl w:val="E794A0C8"/>
    <w:lvl w:ilvl="0" w:tplc="C57A8304">
      <w:numFmt w:val="bullet"/>
      <w:lvlText w:val="-"/>
      <w:lvlJc w:val="left"/>
      <w:pPr>
        <w:ind w:left="112" w:hanging="140"/>
      </w:pPr>
      <w:rPr>
        <w:rFonts w:ascii="Times New Roman" w:eastAsia="Times New Roman" w:hAnsi="Times New Roman" w:cs="Times New Roman" w:hint="default"/>
        <w:spacing w:val="-1"/>
        <w:w w:val="100"/>
        <w:sz w:val="24"/>
        <w:szCs w:val="24"/>
        <w:lang w:val="uk-UA" w:eastAsia="uk-UA" w:bidi="uk-UA"/>
      </w:rPr>
    </w:lvl>
    <w:lvl w:ilvl="1" w:tplc="C9545332">
      <w:numFmt w:val="bullet"/>
      <w:lvlText w:val="•"/>
      <w:lvlJc w:val="left"/>
      <w:pPr>
        <w:ind w:left="1071" w:hanging="140"/>
      </w:pPr>
      <w:rPr>
        <w:rFonts w:hint="default"/>
        <w:lang w:val="uk-UA" w:eastAsia="uk-UA" w:bidi="uk-UA"/>
      </w:rPr>
    </w:lvl>
    <w:lvl w:ilvl="2" w:tplc="367CBBCE">
      <w:numFmt w:val="bullet"/>
      <w:lvlText w:val="•"/>
      <w:lvlJc w:val="left"/>
      <w:pPr>
        <w:ind w:left="2022" w:hanging="140"/>
      </w:pPr>
      <w:rPr>
        <w:rFonts w:hint="default"/>
        <w:lang w:val="uk-UA" w:eastAsia="uk-UA" w:bidi="uk-UA"/>
      </w:rPr>
    </w:lvl>
    <w:lvl w:ilvl="3" w:tplc="531EFCB0">
      <w:numFmt w:val="bullet"/>
      <w:lvlText w:val="•"/>
      <w:lvlJc w:val="left"/>
      <w:pPr>
        <w:ind w:left="2974" w:hanging="140"/>
      </w:pPr>
      <w:rPr>
        <w:rFonts w:hint="default"/>
        <w:lang w:val="uk-UA" w:eastAsia="uk-UA" w:bidi="uk-UA"/>
      </w:rPr>
    </w:lvl>
    <w:lvl w:ilvl="4" w:tplc="A1C23C82">
      <w:numFmt w:val="bullet"/>
      <w:lvlText w:val="•"/>
      <w:lvlJc w:val="left"/>
      <w:pPr>
        <w:ind w:left="3925" w:hanging="140"/>
      </w:pPr>
      <w:rPr>
        <w:rFonts w:hint="default"/>
        <w:lang w:val="uk-UA" w:eastAsia="uk-UA" w:bidi="uk-UA"/>
      </w:rPr>
    </w:lvl>
    <w:lvl w:ilvl="5" w:tplc="BFC8F4CE">
      <w:numFmt w:val="bullet"/>
      <w:lvlText w:val="•"/>
      <w:lvlJc w:val="left"/>
      <w:pPr>
        <w:ind w:left="4876" w:hanging="140"/>
      </w:pPr>
      <w:rPr>
        <w:rFonts w:hint="default"/>
        <w:lang w:val="uk-UA" w:eastAsia="uk-UA" w:bidi="uk-UA"/>
      </w:rPr>
    </w:lvl>
    <w:lvl w:ilvl="6" w:tplc="3ADC54DA">
      <w:numFmt w:val="bullet"/>
      <w:lvlText w:val="•"/>
      <w:lvlJc w:val="left"/>
      <w:pPr>
        <w:ind w:left="5828" w:hanging="140"/>
      </w:pPr>
      <w:rPr>
        <w:rFonts w:hint="default"/>
        <w:lang w:val="uk-UA" w:eastAsia="uk-UA" w:bidi="uk-UA"/>
      </w:rPr>
    </w:lvl>
    <w:lvl w:ilvl="7" w:tplc="C2AA9D9E">
      <w:numFmt w:val="bullet"/>
      <w:lvlText w:val="•"/>
      <w:lvlJc w:val="left"/>
      <w:pPr>
        <w:ind w:left="6779" w:hanging="140"/>
      </w:pPr>
      <w:rPr>
        <w:rFonts w:hint="default"/>
        <w:lang w:val="uk-UA" w:eastAsia="uk-UA" w:bidi="uk-UA"/>
      </w:rPr>
    </w:lvl>
    <w:lvl w:ilvl="8" w:tplc="27181E0A">
      <w:numFmt w:val="bullet"/>
      <w:lvlText w:val="•"/>
      <w:lvlJc w:val="left"/>
      <w:pPr>
        <w:ind w:left="7730" w:hanging="140"/>
      </w:pPr>
      <w:rPr>
        <w:rFonts w:hint="default"/>
        <w:lang w:val="uk-UA" w:eastAsia="uk-UA" w:bidi="uk-UA"/>
      </w:rPr>
    </w:lvl>
  </w:abstractNum>
  <w:abstractNum w:abstractNumId="32" w15:restartNumberingAfterBreak="0">
    <w:nsid w:val="71436878"/>
    <w:multiLevelType w:val="multilevel"/>
    <w:tmpl w:val="07C8FFBE"/>
    <w:lvl w:ilvl="0">
      <w:start w:val="3"/>
      <w:numFmt w:val="decimal"/>
      <w:lvlText w:val="%1"/>
      <w:lvlJc w:val="left"/>
      <w:pPr>
        <w:ind w:left="2487" w:hanging="420"/>
      </w:pPr>
      <w:rPr>
        <w:rFonts w:hint="default"/>
        <w:lang w:val="uk-UA" w:eastAsia="uk-UA" w:bidi="uk-UA"/>
      </w:rPr>
    </w:lvl>
    <w:lvl w:ilvl="1">
      <w:start w:val="1"/>
      <w:numFmt w:val="decimal"/>
      <w:lvlText w:val="%1.%2."/>
      <w:lvlJc w:val="left"/>
      <w:pPr>
        <w:ind w:left="2487"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4289" w:hanging="420"/>
      </w:pPr>
      <w:rPr>
        <w:rFonts w:hint="default"/>
        <w:lang w:val="uk-UA" w:eastAsia="uk-UA" w:bidi="uk-UA"/>
      </w:rPr>
    </w:lvl>
    <w:lvl w:ilvl="3">
      <w:numFmt w:val="bullet"/>
      <w:lvlText w:val="•"/>
      <w:lvlJc w:val="left"/>
      <w:pPr>
        <w:ind w:left="5193" w:hanging="420"/>
      </w:pPr>
      <w:rPr>
        <w:rFonts w:hint="default"/>
        <w:lang w:val="uk-UA" w:eastAsia="uk-UA" w:bidi="uk-UA"/>
      </w:rPr>
    </w:lvl>
    <w:lvl w:ilvl="4">
      <w:numFmt w:val="bullet"/>
      <w:lvlText w:val="•"/>
      <w:lvlJc w:val="left"/>
      <w:pPr>
        <w:ind w:left="6098" w:hanging="420"/>
      </w:pPr>
      <w:rPr>
        <w:rFonts w:hint="default"/>
        <w:lang w:val="uk-UA" w:eastAsia="uk-UA" w:bidi="uk-UA"/>
      </w:rPr>
    </w:lvl>
    <w:lvl w:ilvl="5">
      <w:numFmt w:val="bullet"/>
      <w:lvlText w:val="•"/>
      <w:lvlJc w:val="left"/>
      <w:pPr>
        <w:ind w:left="7002" w:hanging="420"/>
      </w:pPr>
      <w:rPr>
        <w:rFonts w:hint="default"/>
        <w:lang w:val="uk-UA" w:eastAsia="uk-UA" w:bidi="uk-UA"/>
      </w:rPr>
    </w:lvl>
    <w:lvl w:ilvl="6">
      <w:numFmt w:val="bullet"/>
      <w:lvlText w:val="•"/>
      <w:lvlJc w:val="left"/>
      <w:pPr>
        <w:ind w:left="7907" w:hanging="420"/>
      </w:pPr>
      <w:rPr>
        <w:rFonts w:hint="default"/>
        <w:lang w:val="uk-UA" w:eastAsia="uk-UA" w:bidi="uk-UA"/>
      </w:rPr>
    </w:lvl>
    <w:lvl w:ilvl="7">
      <w:numFmt w:val="bullet"/>
      <w:lvlText w:val="•"/>
      <w:lvlJc w:val="left"/>
      <w:pPr>
        <w:ind w:left="8811" w:hanging="420"/>
      </w:pPr>
      <w:rPr>
        <w:rFonts w:hint="default"/>
        <w:lang w:val="uk-UA" w:eastAsia="uk-UA" w:bidi="uk-UA"/>
      </w:rPr>
    </w:lvl>
    <w:lvl w:ilvl="8">
      <w:numFmt w:val="bullet"/>
      <w:lvlText w:val="•"/>
      <w:lvlJc w:val="left"/>
      <w:pPr>
        <w:ind w:left="9716" w:hanging="420"/>
      </w:pPr>
      <w:rPr>
        <w:rFonts w:hint="default"/>
        <w:lang w:val="uk-UA" w:eastAsia="uk-UA" w:bidi="uk-UA"/>
      </w:rPr>
    </w:lvl>
  </w:abstractNum>
  <w:abstractNum w:abstractNumId="33"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4" w15:restartNumberingAfterBreak="0">
    <w:nsid w:val="78FA6AE7"/>
    <w:multiLevelType w:val="hybridMultilevel"/>
    <w:tmpl w:val="FADA1D0A"/>
    <w:lvl w:ilvl="0" w:tplc="81F06A8C">
      <w:numFmt w:val="bullet"/>
      <w:lvlText w:val="-"/>
      <w:lvlJc w:val="left"/>
      <w:pPr>
        <w:ind w:left="112" w:hanging="720"/>
      </w:pPr>
      <w:rPr>
        <w:rFonts w:ascii="Times New Roman" w:eastAsia="Times New Roman" w:hAnsi="Times New Roman" w:cs="Times New Roman" w:hint="default"/>
        <w:spacing w:val="-1"/>
        <w:w w:val="100"/>
        <w:sz w:val="24"/>
        <w:szCs w:val="24"/>
        <w:lang w:val="uk-UA" w:eastAsia="uk-UA" w:bidi="uk-UA"/>
      </w:rPr>
    </w:lvl>
    <w:lvl w:ilvl="1" w:tplc="D4625C98">
      <w:numFmt w:val="bullet"/>
      <w:lvlText w:val="•"/>
      <w:lvlJc w:val="left"/>
      <w:pPr>
        <w:ind w:left="1071" w:hanging="720"/>
      </w:pPr>
      <w:rPr>
        <w:rFonts w:hint="default"/>
        <w:lang w:val="uk-UA" w:eastAsia="uk-UA" w:bidi="uk-UA"/>
      </w:rPr>
    </w:lvl>
    <w:lvl w:ilvl="2" w:tplc="B3C28EF4">
      <w:numFmt w:val="bullet"/>
      <w:lvlText w:val="•"/>
      <w:lvlJc w:val="left"/>
      <w:pPr>
        <w:ind w:left="2022" w:hanging="720"/>
      </w:pPr>
      <w:rPr>
        <w:rFonts w:hint="default"/>
        <w:lang w:val="uk-UA" w:eastAsia="uk-UA" w:bidi="uk-UA"/>
      </w:rPr>
    </w:lvl>
    <w:lvl w:ilvl="3" w:tplc="C86EA9F2">
      <w:numFmt w:val="bullet"/>
      <w:lvlText w:val="•"/>
      <w:lvlJc w:val="left"/>
      <w:pPr>
        <w:ind w:left="2974" w:hanging="720"/>
      </w:pPr>
      <w:rPr>
        <w:rFonts w:hint="default"/>
        <w:lang w:val="uk-UA" w:eastAsia="uk-UA" w:bidi="uk-UA"/>
      </w:rPr>
    </w:lvl>
    <w:lvl w:ilvl="4" w:tplc="279E38E2">
      <w:numFmt w:val="bullet"/>
      <w:lvlText w:val="•"/>
      <w:lvlJc w:val="left"/>
      <w:pPr>
        <w:ind w:left="3925" w:hanging="720"/>
      </w:pPr>
      <w:rPr>
        <w:rFonts w:hint="default"/>
        <w:lang w:val="uk-UA" w:eastAsia="uk-UA" w:bidi="uk-UA"/>
      </w:rPr>
    </w:lvl>
    <w:lvl w:ilvl="5" w:tplc="B7C21156">
      <w:numFmt w:val="bullet"/>
      <w:lvlText w:val="•"/>
      <w:lvlJc w:val="left"/>
      <w:pPr>
        <w:ind w:left="4876" w:hanging="720"/>
      </w:pPr>
      <w:rPr>
        <w:rFonts w:hint="default"/>
        <w:lang w:val="uk-UA" w:eastAsia="uk-UA" w:bidi="uk-UA"/>
      </w:rPr>
    </w:lvl>
    <w:lvl w:ilvl="6" w:tplc="6DB09092">
      <w:numFmt w:val="bullet"/>
      <w:lvlText w:val="•"/>
      <w:lvlJc w:val="left"/>
      <w:pPr>
        <w:ind w:left="5828" w:hanging="720"/>
      </w:pPr>
      <w:rPr>
        <w:rFonts w:hint="default"/>
        <w:lang w:val="uk-UA" w:eastAsia="uk-UA" w:bidi="uk-UA"/>
      </w:rPr>
    </w:lvl>
    <w:lvl w:ilvl="7" w:tplc="A5007568">
      <w:numFmt w:val="bullet"/>
      <w:lvlText w:val="•"/>
      <w:lvlJc w:val="left"/>
      <w:pPr>
        <w:ind w:left="6779" w:hanging="720"/>
      </w:pPr>
      <w:rPr>
        <w:rFonts w:hint="default"/>
        <w:lang w:val="uk-UA" w:eastAsia="uk-UA" w:bidi="uk-UA"/>
      </w:rPr>
    </w:lvl>
    <w:lvl w:ilvl="8" w:tplc="8050E750">
      <w:numFmt w:val="bullet"/>
      <w:lvlText w:val="•"/>
      <w:lvlJc w:val="left"/>
      <w:pPr>
        <w:ind w:left="7730" w:hanging="720"/>
      </w:pPr>
      <w:rPr>
        <w:rFonts w:hint="default"/>
        <w:lang w:val="uk-UA" w:eastAsia="uk-UA" w:bidi="uk-UA"/>
      </w:rPr>
    </w:lvl>
  </w:abstractNum>
  <w:abstractNum w:abstractNumId="35" w15:restartNumberingAfterBreak="0">
    <w:nsid w:val="7B62432C"/>
    <w:multiLevelType w:val="multilevel"/>
    <w:tmpl w:val="E9726308"/>
    <w:lvl w:ilvl="0">
      <w:start w:val="7"/>
      <w:numFmt w:val="decimal"/>
      <w:lvlText w:val="%1"/>
      <w:lvlJc w:val="left"/>
      <w:pPr>
        <w:ind w:left="2487" w:hanging="420"/>
      </w:pPr>
      <w:rPr>
        <w:rFonts w:hint="default"/>
        <w:lang w:val="uk-UA" w:eastAsia="uk-UA" w:bidi="uk-UA"/>
      </w:rPr>
    </w:lvl>
    <w:lvl w:ilvl="1">
      <w:start w:val="1"/>
      <w:numFmt w:val="decimal"/>
      <w:lvlText w:val="%1.%2."/>
      <w:lvlJc w:val="left"/>
      <w:pPr>
        <w:ind w:left="2487" w:hanging="420"/>
      </w:pPr>
      <w:rPr>
        <w:rFonts w:ascii="Times New Roman" w:eastAsia="Times New Roman" w:hAnsi="Times New Roman" w:cs="Times New Roman" w:hint="default"/>
        <w:spacing w:val="-1"/>
        <w:w w:val="100"/>
        <w:sz w:val="24"/>
        <w:szCs w:val="24"/>
        <w:lang w:val="uk-UA" w:eastAsia="uk-UA" w:bidi="uk-UA"/>
      </w:rPr>
    </w:lvl>
    <w:lvl w:ilvl="2">
      <w:start w:val="1"/>
      <w:numFmt w:val="decimal"/>
      <w:lvlText w:val="%1.%2.%3."/>
      <w:lvlJc w:val="left"/>
      <w:pPr>
        <w:ind w:left="1358" w:hanging="713"/>
      </w:pPr>
      <w:rPr>
        <w:rFonts w:ascii="Times New Roman" w:eastAsia="Times New Roman" w:hAnsi="Times New Roman" w:cs="Times New Roman" w:hint="default"/>
        <w:spacing w:val="-8"/>
        <w:w w:val="100"/>
        <w:sz w:val="24"/>
        <w:szCs w:val="24"/>
        <w:lang w:val="uk-UA" w:eastAsia="uk-UA" w:bidi="uk-UA"/>
      </w:rPr>
    </w:lvl>
    <w:lvl w:ilvl="3">
      <w:numFmt w:val="bullet"/>
      <w:lvlText w:val="•"/>
      <w:lvlJc w:val="left"/>
      <w:pPr>
        <w:ind w:left="4490" w:hanging="713"/>
      </w:pPr>
      <w:rPr>
        <w:rFonts w:hint="default"/>
        <w:lang w:val="uk-UA" w:eastAsia="uk-UA" w:bidi="uk-UA"/>
      </w:rPr>
    </w:lvl>
    <w:lvl w:ilvl="4">
      <w:numFmt w:val="bullet"/>
      <w:lvlText w:val="•"/>
      <w:lvlJc w:val="left"/>
      <w:pPr>
        <w:ind w:left="5495" w:hanging="713"/>
      </w:pPr>
      <w:rPr>
        <w:rFonts w:hint="default"/>
        <w:lang w:val="uk-UA" w:eastAsia="uk-UA" w:bidi="uk-UA"/>
      </w:rPr>
    </w:lvl>
    <w:lvl w:ilvl="5">
      <w:numFmt w:val="bullet"/>
      <w:lvlText w:val="•"/>
      <w:lvlJc w:val="left"/>
      <w:pPr>
        <w:ind w:left="6500" w:hanging="713"/>
      </w:pPr>
      <w:rPr>
        <w:rFonts w:hint="default"/>
        <w:lang w:val="uk-UA" w:eastAsia="uk-UA" w:bidi="uk-UA"/>
      </w:rPr>
    </w:lvl>
    <w:lvl w:ilvl="6">
      <w:numFmt w:val="bullet"/>
      <w:lvlText w:val="•"/>
      <w:lvlJc w:val="left"/>
      <w:pPr>
        <w:ind w:left="7505" w:hanging="713"/>
      </w:pPr>
      <w:rPr>
        <w:rFonts w:hint="default"/>
        <w:lang w:val="uk-UA" w:eastAsia="uk-UA" w:bidi="uk-UA"/>
      </w:rPr>
    </w:lvl>
    <w:lvl w:ilvl="7">
      <w:numFmt w:val="bullet"/>
      <w:lvlText w:val="•"/>
      <w:lvlJc w:val="left"/>
      <w:pPr>
        <w:ind w:left="8510" w:hanging="713"/>
      </w:pPr>
      <w:rPr>
        <w:rFonts w:hint="default"/>
        <w:lang w:val="uk-UA" w:eastAsia="uk-UA" w:bidi="uk-UA"/>
      </w:rPr>
    </w:lvl>
    <w:lvl w:ilvl="8">
      <w:numFmt w:val="bullet"/>
      <w:lvlText w:val="•"/>
      <w:lvlJc w:val="left"/>
      <w:pPr>
        <w:ind w:left="9515" w:hanging="713"/>
      </w:pPr>
      <w:rPr>
        <w:rFonts w:hint="default"/>
        <w:lang w:val="uk-UA" w:eastAsia="uk-UA" w:bidi="uk-UA"/>
      </w:rPr>
    </w:lvl>
  </w:abstractNum>
  <w:abstractNum w:abstractNumId="36" w15:restartNumberingAfterBreak="0">
    <w:nsid w:val="7C896F43"/>
    <w:multiLevelType w:val="multilevel"/>
    <w:tmpl w:val="8EAE4C8A"/>
    <w:lvl w:ilvl="0">
      <w:start w:val="6"/>
      <w:numFmt w:val="decimal"/>
      <w:lvlText w:val="%1"/>
      <w:lvlJc w:val="left"/>
      <w:pPr>
        <w:ind w:left="1358" w:hanging="791"/>
      </w:pPr>
      <w:rPr>
        <w:rFonts w:hint="default"/>
        <w:lang w:val="uk-UA" w:eastAsia="uk-UA" w:bidi="uk-UA"/>
      </w:rPr>
    </w:lvl>
    <w:lvl w:ilvl="1">
      <w:start w:val="1"/>
      <w:numFmt w:val="decimal"/>
      <w:lvlText w:val="%1.%2."/>
      <w:lvlJc w:val="left"/>
      <w:pPr>
        <w:ind w:left="1358" w:hanging="791"/>
      </w:pPr>
      <w:rPr>
        <w:rFonts w:ascii="Times New Roman" w:eastAsia="Times New Roman" w:hAnsi="Times New Roman" w:cs="Times New Roman" w:hint="default"/>
        <w:spacing w:val="-11"/>
        <w:w w:val="100"/>
        <w:sz w:val="24"/>
        <w:szCs w:val="24"/>
        <w:lang w:val="uk-UA" w:eastAsia="uk-UA" w:bidi="uk-UA"/>
      </w:rPr>
    </w:lvl>
    <w:lvl w:ilvl="2">
      <w:start w:val="1"/>
      <w:numFmt w:val="decimal"/>
      <w:lvlText w:val="%1.%2.%3."/>
      <w:lvlJc w:val="left"/>
      <w:pPr>
        <w:ind w:left="1358" w:hanging="731"/>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4409" w:hanging="731"/>
      </w:pPr>
      <w:rPr>
        <w:rFonts w:hint="default"/>
        <w:lang w:val="uk-UA" w:eastAsia="uk-UA" w:bidi="uk-UA"/>
      </w:rPr>
    </w:lvl>
    <w:lvl w:ilvl="4">
      <w:numFmt w:val="bullet"/>
      <w:lvlText w:val="•"/>
      <w:lvlJc w:val="left"/>
      <w:pPr>
        <w:ind w:left="5426" w:hanging="731"/>
      </w:pPr>
      <w:rPr>
        <w:rFonts w:hint="default"/>
        <w:lang w:val="uk-UA" w:eastAsia="uk-UA" w:bidi="uk-UA"/>
      </w:rPr>
    </w:lvl>
    <w:lvl w:ilvl="5">
      <w:numFmt w:val="bullet"/>
      <w:lvlText w:val="•"/>
      <w:lvlJc w:val="left"/>
      <w:pPr>
        <w:ind w:left="6442" w:hanging="731"/>
      </w:pPr>
      <w:rPr>
        <w:rFonts w:hint="default"/>
        <w:lang w:val="uk-UA" w:eastAsia="uk-UA" w:bidi="uk-UA"/>
      </w:rPr>
    </w:lvl>
    <w:lvl w:ilvl="6">
      <w:numFmt w:val="bullet"/>
      <w:lvlText w:val="•"/>
      <w:lvlJc w:val="left"/>
      <w:pPr>
        <w:ind w:left="7459" w:hanging="731"/>
      </w:pPr>
      <w:rPr>
        <w:rFonts w:hint="default"/>
        <w:lang w:val="uk-UA" w:eastAsia="uk-UA" w:bidi="uk-UA"/>
      </w:rPr>
    </w:lvl>
    <w:lvl w:ilvl="7">
      <w:numFmt w:val="bullet"/>
      <w:lvlText w:val="•"/>
      <w:lvlJc w:val="left"/>
      <w:pPr>
        <w:ind w:left="8475" w:hanging="731"/>
      </w:pPr>
      <w:rPr>
        <w:rFonts w:hint="default"/>
        <w:lang w:val="uk-UA" w:eastAsia="uk-UA" w:bidi="uk-UA"/>
      </w:rPr>
    </w:lvl>
    <w:lvl w:ilvl="8">
      <w:numFmt w:val="bullet"/>
      <w:lvlText w:val="•"/>
      <w:lvlJc w:val="left"/>
      <w:pPr>
        <w:ind w:left="9492" w:hanging="731"/>
      </w:pPr>
      <w:rPr>
        <w:rFonts w:hint="default"/>
        <w:lang w:val="uk-UA" w:eastAsia="uk-UA" w:bidi="uk-UA"/>
      </w:rPr>
    </w:lvl>
  </w:abstractNum>
  <w:num w:numId="1" w16cid:durableId="2972026">
    <w:abstractNumId w:val="26"/>
  </w:num>
  <w:num w:numId="2" w16cid:durableId="485627005">
    <w:abstractNumId w:val="21"/>
  </w:num>
  <w:num w:numId="3" w16cid:durableId="1920014194">
    <w:abstractNumId w:val="16"/>
  </w:num>
  <w:num w:numId="4" w16cid:durableId="594242858">
    <w:abstractNumId w:val="7"/>
  </w:num>
  <w:num w:numId="5" w16cid:durableId="438598654">
    <w:abstractNumId w:val="34"/>
  </w:num>
  <w:num w:numId="6" w16cid:durableId="1826122093">
    <w:abstractNumId w:val="17"/>
  </w:num>
  <w:num w:numId="7" w16cid:durableId="14885904">
    <w:abstractNumId w:val="30"/>
  </w:num>
  <w:num w:numId="8" w16cid:durableId="1528324042">
    <w:abstractNumId w:val="31"/>
  </w:num>
  <w:num w:numId="9" w16cid:durableId="526679923">
    <w:abstractNumId w:val="2"/>
  </w:num>
  <w:num w:numId="10" w16cid:durableId="749228410">
    <w:abstractNumId w:val="8"/>
  </w:num>
  <w:num w:numId="11" w16cid:durableId="2025131602">
    <w:abstractNumId w:val="28"/>
  </w:num>
  <w:num w:numId="12" w16cid:durableId="1181436016">
    <w:abstractNumId w:val="12"/>
  </w:num>
  <w:num w:numId="13" w16cid:durableId="1597833399">
    <w:abstractNumId w:val="0"/>
  </w:num>
  <w:num w:numId="14" w16cid:durableId="801004460">
    <w:abstractNumId w:val="11"/>
  </w:num>
  <w:num w:numId="15" w16cid:durableId="1209028939">
    <w:abstractNumId w:val="4"/>
  </w:num>
  <w:num w:numId="16" w16cid:durableId="307714176">
    <w:abstractNumId w:val="3"/>
  </w:num>
  <w:num w:numId="17" w16cid:durableId="926965220">
    <w:abstractNumId w:val="35"/>
  </w:num>
  <w:num w:numId="18" w16cid:durableId="1788311173">
    <w:abstractNumId w:val="36"/>
  </w:num>
  <w:num w:numId="19" w16cid:durableId="792287947">
    <w:abstractNumId w:val="14"/>
  </w:num>
  <w:num w:numId="20" w16cid:durableId="211767845">
    <w:abstractNumId w:val="6"/>
  </w:num>
  <w:num w:numId="21" w16cid:durableId="1336882759">
    <w:abstractNumId w:val="32"/>
  </w:num>
  <w:num w:numId="22" w16cid:durableId="422072401">
    <w:abstractNumId w:val="15"/>
  </w:num>
  <w:num w:numId="23" w16cid:durableId="1484276576">
    <w:abstractNumId w:val="23"/>
  </w:num>
  <w:num w:numId="24" w16cid:durableId="1756584189">
    <w:abstractNumId w:val="24"/>
  </w:num>
  <w:num w:numId="25" w16cid:durableId="323172486">
    <w:abstractNumId w:val="9"/>
  </w:num>
  <w:num w:numId="26" w16cid:durableId="694313239">
    <w:abstractNumId w:val="27"/>
  </w:num>
  <w:num w:numId="27" w16cid:durableId="394550075">
    <w:abstractNumId w:val="18"/>
  </w:num>
  <w:num w:numId="28" w16cid:durableId="836771244">
    <w:abstractNumId w:val="10"/>
  </w:num>
  <w:num w:numId="29" w16cid:durableId="1934630816">
    <w:abstractNumId w:val="19"/>
  </w:num>
  <w:num w:numId="30" w16cid:durableId="121651970">
    <w:abstractNumId w:val="5"/>
  </w:num>
  <w:num w:numId="31" w16cid:durableId="17511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719832">
    <w:abstractNumId w:val="20"/>
  </w:num>
  <w:num w:numId="33" w16cid:durableId="1623732259">
    <w:abstractNumId w:val="22"/>
  </w:num>
  <w:num w:numId="34" w16cid:durableId="764958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759484">
    <w:abstractNumId w:val="13"/>
  </w:num>
  <w:num w:numId="36" w16cid:durableId="18759691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4635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480250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5627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271"/>
    <w:rsid w:val="00014B39"/>
    <w:rsid w:val="00014E25"/>
    <w:rsid w:val="000204D0"/>
    <w:rsid w:val="00027E0A"/>
    <w:rsid w:val="00035387"/>
    <w:rsid w:val="000405B3"/>
    <w:rsid w:val="0004094B"/>
    <w:rsid w:val="00041794"/>
    <w:rsid w:val="00086C81"/>
    <w:rsid w:val="000912F6"/>
    <w:rsid w:val="000966E5"/>
    <w:rsid w:val="000A2892"/>
    <w:rsid w:val="000B0DB4"/>
    <w:rsid w:val="000B6602"/>
    <w:rsid w:val="000D3086"/>
    <w:rsid w:val="00114C88"/>
    <w:rsid w:val="00120FF7"/>
    <w:rsid w:val="00123E7F"/>
    <w:rsid w:val="0012409B"/>
    <w:rsid w:val="00125C82"/>
    <w:rsid w:val="0013361C"/>
    <w:rsid w:val="00134BCE"/>
    <w:rsid w:val="00140B08"/>
    <w:rsid w:val="0014403E"/>
    <w:rsid w:val="00146116"/>
    <w:rsid w:val="00155D20"/>
    <w:rsid w:val="001574BC"/>
    <w:rsid w:val="001619A6"/>
    <w:rsid w:val="001717C5"/>
    <w:rsid w:val="001844A3"/>
    <w:rsid w:val="00191FE4"/>
    <w:rsid w:val="001A3F27"/>
    <w:rsid w:val="001C1533"/>
    <w:rsid w:val="001F0FE2"/>
    <w:rsid w:val="001F33A2"/>
    <w:rsid w:val="001F4E72"/>
    <w:rsid w:val="00200D83"/>
    <w:rsid w:val="002121F6"/>
    <w:rsid w:val="002149FC"/>
    <w:rsid w:val="00220EBD"/>
    <w:rsid w:val="00223A2E"/>
    <w:rsid w:val="00224C58"/>
    <w:rsid w:val="002331A0"/>
    <w:rsid w:val="0023334C"/>
    <w:rsid w:val="0023745A"/>
    <w:rsid w:val="00237B05"/>
    <w:rsid w:val="00246263"/>
    <w:rsid w:val="00263769"/>
    <w:rsid w:val="0026526E"/>
    <w:rsid w:val="0027537C"/>
    <w:rsid w:val="002755F4"/>
    <w:rsid w:val="002822F0"/>
    <w:rsid w:val="00282DE0"/>
    <w:rsid w:val="002867A0"/>
    <w:rsid w:val="002960D7"/>
    <w:rsid w:val="002A596F"/>
    <w:rsid w:val="002C499A"/>
    <w:rsid w:val="002C7F88"/>
    <w:rsid w:val="002D6980"/>
    <w:rsid w:val="002D7B2F"/>
    <w:rsid w:val="002E1E0A"/>
    <w:rsid w:val="002F1F01"/>
    <w:rsid w:val="003249E8"/>
    <w:rsid w:val="003262C2"/>
    <w:rsid w:val="00327C6B"/>
    <w:rsid w:val="00334E13"/>
    <w:rsid w:val="00336D81"/>
    <w:rsid w:val="00341D55"/>
    <w:rsid w:val="00345C0E"/>
    <w:rsid w:val="00356363"/>
    <w:rsid w:val="003565A6"/>
    <w:rsid w:val="003759DA"/>
    <w:rsid w:val="00384EFA"/>
    <w:rsid w:val="00387DAC"/>
    <w:rsid w:val="003910FD"/>
    <w:rsid w:val="003A1DEE"/>
    <w:rsid w:val="003A54F8"/>
    <w:rsid w:val="003D2D22"/>
    <w:rsid w:val="003E1669"/>
    <w:rsid w:val="003F3500"/>
    <w:rsid w:val="003F3886"/>
    <w:rsid w:val="00404B1C"/>
    <w:rsid w:val="00422FA6"/>
    <w:rsid w:val="004243FC"/>
    <w:rsid w:val="00430357"/>
    <w:rsid w:val="00433246"/>
    <w:rsid w:val="00451A04"/>
    <w:rsid w:val="004535DF"/>
    <w:rsid w:val="00455251"/>
    <w:rsid w:val="00457EC7"/>
    <w:rsid w:val="0047062E"/>
    <w:rsid w:val="00491C32"/>
    <w:rsid w:val="004A0F6B"/>
    <w:rsid w:val="004A1A92"/>
    <w:rsid w:val="004A79C3"/>
    <w:rsid w:val="004C16EF"/>
    <w:rsid w:val="004D408B"/>
    <w:rsid w:val="004E038C"/>
    <w:rsid w:val="004E31CD"/>
    <w:rsid w:val="004E4E76"/>
    <w:rsid w:val="004F12D9"/>
    <w:rsid w:val="004F14E7"/>
    <w:rsid w:val="004F6047"/>
    <w:rsid w:val="004F67ED"/>
    <w:rsid w:val="00500094"/>
    <w:rsid w:val="00500CFE"/>
    <w:rsid w:val="00504B44"/>
    <w:rsid w:val="00506E67"/>
    <w:rsid w:val="00513160"/>
    <w:rsid w:val="005335B8"/>
    <w:rsid w:val="00550843"/>
    <w:rsid w:val="0055293D"/>
    <w:rsid w:val="00556153"/>
    <w:rsid w:val="00575CF4"/>
    <w:rsid w:val="00580469"/>
    <w:rsid w:val="005836D0"/>
    <w:rsid w:val="00583AA1"/>
    <w:rsid w:val="005915AD"/>
    <w:rsid w:val="00594222"/>
    <w:rsid w:val="00595C0E"/>
    <w:rsid w:val="005A0C91"/>
    <w:rsid w:val="005B4552"/>
    <w:rsid w:val="005B486C"/>
    <w:rsid w:val="005C1781"/>
    <w:rsid w:val="005C5106"/>
    <w:rsid w:val="005D66E0"/>
    <w:rsid w:val="005E15C5"/>
    <w:rsid w:val="005F0494"/>
    <w:rsid w:val="005F186E"/>
    <w:rsid w:val="00604080"/>
    <w:rsid w:val="00626A03"/>
    <w:rsid w:val="00627DD9"/>
    <w:rsid w:val="00632D0F"/>
    <w:rsid w:val="006412CD"/>
    <w:rsid w:val="00650F03"/>
    <w:rsid w:val="00652088"/>
    <w:rsid w:val="006643CB"/>
    <w:rsid w:val="0067218B"/>
    <w:rsid w:val="00677702"/>
    <w:rsid w:val="00684DDC"/>
    <w:rsid w:val="00685F3B"/>
    <w:rsid w:val="0068622A"/>
    <w:rsid w:val="00686C24"/>
    <w:rsid w:val="006B6E3C"/>
    <w:rsid w:val="006C20EE"/>
    <w:rsid w:val="006C2406"/>
    <w:rsid w:val="006C608D"/>
    <w:rsid w:val="006C7675"/>
    <w:rsid w:val="006D0803"/>
    <w:rsid w:val="006D4C3C"/>
    <w:rsid w:val="006E0992"/>
    <w:rsid w:val="00707AFE"/>
    <w:rsid w:val="007159EE"/>
    <w:rsid w:val="00715F60"/>
    <w:rsid w:val="00730A3C"/>
    <w:rsid w:val="0073209D"/>
    <w:rsid w:val="00752623"/>
    <w:rsid w:val="00752C79"/>
    <w:rsid w:val="00762FFC"/>
    <w:rsid w:val="0076456D"/>
    <w:rsid w:val="0076553C"/>
    <w:rsid w:val="007664F2"/>
    <w:rsid w:val="00773DF5"/>
    <w:rsid w:val="00775AB4"/>
    <w:rsid w:val="00782936"/>
    <w:rsid w:val="00784624"/>
    <w:rsid w:val="0078712F"/>
    <w:rsid w:val="00787AF4"/>
    <w:rsid w:val="007C0778"/>
    <w:rsid w:val="007D1145"/>
    <w:rsid w:val="007F187C"/>
    <w:rsid w:val="007F27B7"/>
    <w:rsid w:val="008062C2"/>
    <w:rsid w:val="0081545D"/>
    <w:rsid w:val="00815C35"/>
    <w:rsid w:val="00823EAB"/>
    <w:rsid w:val="00833419"/>
    <w:rsid w:val="00842462"/>
    <w:rsid w:val="0084256F"/>
    <w:rsid w:val="00855530"/>
    <w:rsid w:val="008670CD"/>
    <w:rsid w:val="00867BA5"/>
    <w:rsid w:val="0087381A"/>
    <w:rsid w:val="00877F74"/>
    <w:rsid w:val="00887053"/>
    <w:rsid w:val="00890ED9"/>
    <w:rsid w:val="0089186C"/>
    <w:rsid w:val="00892623"/>
    <w:rsid w:val="00896EE6"/>
    <w:rsid w:val="008A0A49"/>
    <w:rsid w:val="008A2DB5"/>
    <w:rsid w:val="008C688B"/>
    <w:rsid w:val="008E513B"/>
    <w:rsid w:val="008F5975"/>
    <w:rsid w:val="00920EA1"/>
    <w:rsid w:val="00923C1E"/>
    <w:rsid w:val="009244BB"/>
    <w:rsid w:val="00926DBA"/>
    <w:rsid w:val="00935C29"/>
    <w:rsid w:val="00937981"/>
    <w:rsid w:val="00943193"/>
    <w:rsid w:val="0094721C"/>
    <w:rsid w:val="00986B51"/>
    <w:rsid w:val="009B1EC9"/>
    <w:rsid w:val="009B4170"/>
    <w:rsid w:val="009B4DE8"/>
    <w:rsid w:val="009C5FB5"/>
    <w:rsid w:val="009C7DA3"/>
    <w:rsid w:val="009D1093"/>
    <w:rsid w:val="009D43E0"/>
    <w:rsid w:val="009E02B7"/>
    <w:rsid w:val="009E2874"/>
    <w:rsid w:val="009E6B9D"/>
    <w:rsid w:val="009F77F8"/>
    <w:rsid w:val="00A1642E"/>
    <w:rsid w:val="00A168C0"/>
    <w:rsid w:val="00A20194"/>
    <w:rsid w:val="00A26816"/>
    <w:rsid w:val="00A310CC"/>
    <w:rsid w:val="00A405E4"/>
    <w:rsid w:val="00A43BBA"/>
    <w:rsid w:val="00A44FA1"/>
    <w:rsid w:val="00A54993"/>
    <w:rsid w:val="00A6157F"/>
    <w:rsid w:val="00A757CE"/>
    <w:rsid w:val="00A76799"/>
    <w:rsid w:val="00A77833"/>
    <w:rsid w:val="00A8101D"/>
    <w:rsid w:val="00A83EB5"/>
    <w:rsid w:val="00A9096D"/>
    <w:rsid w:val="00A92A2F"/>
    <w:rsid w:val="00A94E6A"/>
    <w:rsid w:val="00A9642D"/>
    <w:rsid w:val="00A96E97"/>
    <w:rsid w:val="00A97228"/>
    <w:rsid w:val="00AA3866"/>
    <w:rsid w:val="00AA736B"/>
    <w:rsid w:val="00AB16ED"/>
    <w:rsid w:val="00AB7BFD"/>
    <w:rsid w:val="00AD34DF"/>
    <w:rsid w:val="00AD551F"/>
    <w:rsid w:val="00AE0CE2"/>
    <w:rsid w:val="00AF6327"/>
    <w:rsid w:val="00B030A9"/>
    <w:rsid w:val="00B068F8"/>
    <w:rsid w:val="00B1167E"/>
    <w:rsid w:val="00B16B45"/>
    <w:rsid w:val="00B26BE2"/>
    <w:rsid w:val="00B35FF6"/>
    <w:rsid w:val="00B6170D"/>
    <w:rsid w:val="00B638AA"/>
    <w:rsid w:val="00B7138D"/>
    <w:rsid w:val="00B85EDF"/>
    <w:rsid w:val="00BA0FC1"/>
    <w:rsid w:val="00BA229D"/>
    <w:rsid w:val="00BC017F"/>
    <w:rsid w:val="00BC67D5"/>
    <w:rsid w:val="00BE2C9B"/>
    <w:rsid w:val="00BE4515"/>
    <w:rsid w:val="00BE4687"/>
    <w:rsid w:val="00BF578C"/>
    <w:rsid w:val="00C02B78"/>
    <w:rsid w:val="00C10CDC"/>
    <w:rsid w:val="00C12D2B"/>
    <w:rsid w:val="00C21848"/>
    <w:rsid w:val="00C3008F"/>
    <w:rsid w:val="00C3683A"/>
    <w:rsid w:val="00C41AFB"/>
    <w:rsid w:val="00C514DD"/>
    <w:rsid w:val="00C722A8"/>
    <w:rsid w:val="00C73BDA"/>
    <w:rsid w:val="00C76077"/>
    <w:rsid w:val="00C8203F"/>
    <w:rsid w:val="00C91934"/>
    <w:rsid w:val="00C97975"/>
    <w:rsid w:val="00CA20E8"/>
    <w:rsid w:val="00CA4271"/>
    <w:rsid w:val="00CA47A2"/>
    <w:rsid w:val="00CA62E6"/>
    <w:rsid w:val="00CC0DCB"/>
    <w:rsid w:val="00CE0D95"/>
    <w:rsid w:val="00CE10B7"/>
    <w:rsid w:val="00CE57D2"/>
    <w:rsid w:val="00CE7A3D"/>
    <w:rsid w:val="00CF0D81"/>
    <w:rsid w:val="00D14F9E"/>
    <w:rsid w:val="00D270FF"/>
    <w:rsid w:val="00D446D4"/>
    <w:rsid w:val="00D5344D"/>
    <w:rsid w:val="00D64345"/>
    <w:rsid w:val="00D674B2"/>
    <w:rsid w:val="00D7324C"/>
    <w:rsid w:val="00D811B5"/>
    <w:rsid w:val="00D81F52"/>
    <w:rsid w:val="00D90B8A"/>
    <w:rsid w:val="00D95026"/>
    <w:rsid w:val="00D9615A"/>
    <w:rsid w:val="00DC0A7E"/>
    <w:rsid w:val="00DC72B2"/>
    <w:rsid w:val="00DD3593"/>
    <w:rsid w:val="00DD7D74"/>
    <w:rsid w:val="00E02638"/>
    <w:rsid w:val="00E34A19"/>
    <w:rsid w:val="00E42666"/>
    <w:rsid w:val="00E47FB9"/>
    <w:rsid w:val="00E631F8"/>
    <w:rsid w:val="00E80481"/>
    <w:rsid w:val="00E85875"/>
    <w:rsid w:val="00E91057"/>
    <w:rsid w:val="00E92F3D"/>
    <w:rsid w:val="00EA4E1F"/>
    <w:rsid w:val="00EA6CE7"/>
    <w:rsid w:val="00EA7C2F"/>
    <w:rsid w:val="00EC1EBA"/>
    <w:rsid w:val="00ED59B2"/>
    <w:rsid w:val="00EE7A4A"/>
    <w:rsid w:val="00F1033A"/>
    <w:rsid w:val="00F22B9C"/>
    <w:rsid w:val="00F2679B"/>
    <w:rsid w:val="00F36946"/>
    <w:rsid w:val="00F429C9"/>
    <w:rsid w:val="00F51118"/>
    <w:rsid w:val="00F7019F"/>
    <w:rsid w:val="00F705AD"/>
    <w:rsid w:val="00F77839"/>
    <w:rsid w:val="00F9374B"/>
    <w:rsid w:val="00F94448"/>
    <w:rsid w:val="00FA53E3"/>
    <w:rsid w:val="00FB2BE5"/>
    <w:rsid w:val="00FB5D8D"/>
    <w:rsid w:val="00FD2618"/>
    <w:rsid w:val="00FE0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F7D7BAB"/>
  <w15:docId w15:val="{B0096DFF-3E6A-46EB-B3B9-01F6C0B9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271"/>
    <w:pPr>
      <w:spacing w:after="160" w:line="259" w:lineRule="auto"/>
    </w:pPr>
    <w:rPr>
      <w:rFonts w:ascii="Calibri" w:eastAsia="Calibri" w:hAnsi="Calibri" w:cs="Calibri"/>
    </w:rPr>
  </w:style>
  <w:style w:type="paragraph" w:styleId="1">
    <w:name w:val="heading 1"/>
    <w:basedOn w:val="a"/>
    <w:link w:val="10"/>
    <w:uiPriority w:val="1"/>
    <w:qFormat/>
    <w:rsid w:val="00E91057"/>
    <w:pPr>
      <w:widowControl w:val="0"/>
      <w:autoSpaceDE w:val="0"/>
      <w:autoSpaceDN w:val="0"/>
      <w:spacing w:after="0" w:line="240" w:lineRule="auto"/>
      <w:ind w:left="888"/>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E10B7"/>
    <w:pPr>
      <w:widowControl w:val="0"/>
      <w:autoSpaceDE w:val="0"/>
      <w:autoSpaceDN w:val="0"/>
      <w:spacing w:after="0" w:line="240" w:lineRule="auto"/>
    </w:pPr>
    <w:rPr>
      <w:rFonts w:ascii="Times New Roman" w:eastAsia="Times New Roman" w:hAnsi="Times New Roman" w:cs="Times New Roman"/>
      <w:lang w:eastAsia="uk-UA" w:bidi="uk-UA"/>
    </w:rPr>
  </w:style>
  <w:style w:type="table" w:customStyle="1" w:styleId="TableNormal">
    <w:name w:val="Table Normal"/>
    <w:uiPriority w:val="2"/>
    <w:semiHidden/>
    <w:unhideWhenUsed/>
    <w:qFormat/>
    <w:rsid w:val="00BE46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E4687"/>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4">
    <w:name w:val="Основний текст Знак"/>
    <w:basedOn w:val="a0"/>
    <w:link w:val="a3"/>
    <w:uiPriority w:val="1"/>
    <w:rsid w:val="00BE4687"/>
    <w:rPr>
      <w:rFonts w:ascii="Times New Roman" w:eastAsia="Times New Roman" w:hAnsi="Times New Roman" w:cs="Times New Roman"/>
      <w:sz w:val="24"/>
      <w:szCs w:val="24"/>
      <w:lang w:eastAsia="uk-UA" w:bidi="uk-UA"/>
    </w:rPr>
  </w:style>
  <w:style w:type="character" w:styleId="a5">
    <w:name w:val="Hyperlink"/>
    <w:basedOn w:val="a0"/>
    <w:uiPriority w:val="99"/>
    <w:unhideWhenUsed/>
    <w:rsid w:val="00334E13"/>
    <w:rPr>
      <w:color w:val="0000FF"/>
      <w:u w:val="single"/>
    </w:rPr>
  </w:style>
  <w:style w:type="character" w:customStyle="1" w:styleId="10">
    <w:name w:val="Заголовок 1 Знак"/>
    <w:basedOn w:val="a0"/>
    <w:link w:val="1"/>
    <w:uiPriority w:val="1"/>
    <w:rsid w:val="00E91057"/>
    <w:rPr>
      <w:rFonts w:ascii="Times New Roman" w:eastAsia="Times New Roman" w:hAnsi="Times New Roman" w:cs="Times New Roman"/>
      <w:b/>
      <w:bCs/>
      <w:sz w:val="24"/>
      <w:szCs w:val="24"/>
      <w:lang w:eastAsia="uk-UA" w:bidi="uk-UA"/>
    </w:rPr>
  </w:style>
  <w:style w:type="table" w:styleId="a6">
    <w:name w:val="Table Grid"/>
    <w:basedOn w:val="a1"/>
    <w:uiPriority w:val="59"/>
    <w:rsid w:val="0068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A94E6A"/>
    <w:pPr>
      <w:ind w:left="720"/>
      <w:contextualSpacing/>
    </w:pPr>
  </w:style>
  <w:style w:type="paragraph" w:styleId="a8">
    <w:name w:val="annotation text"/>
    <w:basedOn w:val="a"/>
    <w:link w:val="a9"/>
    <w:uiPriority w:val="99"/>
    <w:semiHidden/>
    <w:unhideWhenUsed/>
    <w:rsid w:val="00FE0FAE"/>
    <w:pPr>
      <w:spacing w:line="240" w:lineRule="auto"/>
    </w:pPr>
    <w:rPr>
      <w:sz w:val="20"/>
      <w:szCs w:val="20"/>
    </w:rPr>
  </w:style>
  <w:style w:type="character" w:customStyle="1" w:styleId="a9">
    <w:name w:val="Текст примітки Знак"/>
    <w:basedOn w:val="a0"/>
    <w:link w:val="a8"/>
    <w:uiPriority w:val="99"/>
    <w:semiHidden/>
    <w:rsid w:val="00FE0FAE"/>
    <w:rPr>
      <w:rFonts w:ascii="Calibri" w:eastAsia="Calibri" w:hAnsi="Calibri" w:cs="Calibri"/>
      <w:sz w:val="20"/>
      <w:szCs w:val="20"/>
    </w:rPr>
  </w:style>
  <w:style w:type="paragraph" w:styleId="aa">
    <w:name w:val="annotation subject"/>
    <w:basedOn w:val="a8"/>
    <w:next w:val="a8"/>
    <w:link w:val="ab"/>
    <w:uiPriority w:val="99"/>
    <w:semiHidden/>
    <w:unhideWhenUsed/>
    <w:rsid w:val="00FE0FAE"/>
    <w:pPr>
      <w:widowControl w:val="0"/>
      <w:autoSpaceDE w:val="0"/>
      <w:autoSpaceDN w:val="0"/>
      <w:spacing w:after="0"/>
    </w:pPr>
    <w:rPr>
      <w:rFonts w:ascii="Times New Roman" w:eastAsia="Times New Roman" w:hAnsi="Times New Roman" w:cs="Times New Roman"/>
      <w:b/>
      <w:bCs/>
      <w:lang w:eastAsia="uk-UA" w:bidi="uk-UA"/>
    </w:rPr>
  </w:style>
  <w:style w:type="character" w:customStyle="1" w:styleId="ab">
    <w:name w:val="Тема примітки Знак"/>
    <w:basedOn w:val="a9"/>
    <w:link w:val="aa"/>
    <w:uiPriority w:val="99"/>
    <w:semiHidden/>
    <w:rsid w:val="00FE0FAE"/>
    <w:rPr>
      <w:rFonts w:ascii="Times New Roman" w:eastAsia="Times New Roman" w:hAnsi="Times New Roman" w:cs="Times New Roman"/>
      <w:b/>
      <w:bCs/>
      <w:sz w:val="20"/>
      <w:szCs w:val="20"/>
      <w:lang w:eastAsia="uk-UA" w:bidi="uk-UA"/>
    </w:rPr>
  </w:style>
  <w:style w:type="paragraph" w:styleId="ac">
    <w:name w:val="header"/>
    <w:basedOn w:val="a"/>
    <w:link w:val="ad"/>
    <w:uiPriority w:val="99"/>
    <w:unhideWhenUsed/>
    <w:rsid w:val="0076456D"/>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6456D"/>
    <w:rPr>
      <w:rFonts w:ascii="Calibri" w:eastAsia="Calibri" w:hAnsi="Calibri" w:cs="Calibri"/>
    </w:rPr>
  </w:style>
  <w:style w:type="paragraph" w:styleId="ae">
    <w:name w:val="footer"/>
    <w:basedOn w:val="a"/>
    <w:link w:val="af"/>
    <w:uiPriority w:val="99"/>
    <w:unhideWhenUsed/>
    <w:rsid w:val="0076456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6456D"/>
    <w:rPr>
      <w:rFonts w:ascii="Calibri" w:eastAsia="Calibri" w:hAnsi="Calibri" w:cs="Calibri"/>
    </w:rPr>
  </w:style>
  <w:style w:type="paragraph" w:customStyle="1" w:styleId="login-buttonuser">
    <w:name w:val="login-button__user"/>
    <w:basedOn w:val="a"/>
    <w:rsid w:val="004535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103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1033A"/>
  </w:style>
  <w:style w:type="paragraph" w:styleId="af0">
    <w:name w:val="Balloon Text"/>
    <w:basedOn w:val="a"/>
    <w:link w:val="af1"/>
    <w:uiPriority w:val="99"/>
    <w:semiHidden/>
    <w:unhideWhenUsed/>
    <w:rsid w:val="001844A3"/>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1844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021">
      <w:bodyDiv w:val="1"/>
      <w:marLeft w:val="0"/>
      <w:marRight w:val="0"/>
      <w:marTop w:val="0"/>
      <w:marBottom w:val="0"/>
      <w:divBdr>
        <w:top w:val="none" w:sz="0" w:space="0" w:color="auto"/>
        <w:left w:val="none" w:sz="0" w:space="0" w:color="auto"/>
        <w:bottom w:val="none" w:sz="0" w:space="0" w:color="auto"/>
        <w:right w:val="none" w:sz="0" w:space="0" w:color="auto"/>
      </w:divBdr>
    </w:div>
    <w:div w:id="279997055">
      <w:bodyDiv w:val="1"/>
      <w:marLeft w:val="0"/>
      <w:marRight w:val="0"/>
      <w:marTop w:val="0"/>
      <w:marBottom w:val="0"/>
      <w:divBdr>
        <w:top w:val="none" w:sz="0" w:space="0" w:color="auto"/>
        <w:left w:val="none" w:sz="0" w:space="0" w:color="auto"/>
        <w:bottom w:val="none" w:sz="0" w:space="0" w:color="auto"/>
        <w:right w:val="none" w:sz="0" w:space="0" w:color="auto"/>
      </w:divBdr>
    </w:div>
    <w:div w:id="495263811">
      <w:bodyDiv w:val="1"/>
      <w:marLeft w:val="0"/>
      <w:marRight w:val="0"/>
      <w:marTop w:val="0"/>
      <w:marBottom w:val="0"/>
      <w:divBdr>
        <w:top w:val="none" w:sz="0" w:space="0" w:color="auto"/>
        <w:left w:val="none" w:sz="0" w:space="0" w:color="auto"/>
        <w:bottom w:val="none" w:sz="0" w:space="0" w:color="auto"/>
        <w:right w:val="none" w:sz="0" w:space="0" w:color="auto"/>
      </w:divBdr>
    </w:div>
    <w:div w:id="645668088">
      <w:bodyDiv w:val="1"/>
      <w:marLeft w:val="0"/>
      <w:marRight w:val="0"/>
      <w:marTop w:val="0"/>
      <w:marBottom w:val="0"/>
      <w:divBdr>
        <w:top w:val="none" w:sz="0" w:space="0" w:color="auto"/>
        <w:left w:val="none" w:sz="0" w:space="0" w:color="auto"/>
        <w:bottom w:val="none" w:sz="0" w:space="0" w:color="auto"/>
        <w:right w:val="none" w:sz="0" w:space="0" w:color="auto"/>
      </w:divBdr>
    </w:div>
    <w:div w:id="673386936">
      <w:bodyDiv w:val="1"/>
      <w:marLeft w:val="0"/>
      <w:marRight w:val="0"/>
      <w:marTop w:val="0"/>
      <w:marBottom w:val="0"/>
      <w:divBdr>
        <w:top w:val="none" w:sz="0" w:space="0" w:color="auto"/>
        <w:left w:val="none" w:sz="0" w:space="0" w:color="auto"/>
        <w:bottom w:val="none" w:sz="0" w:space="0" w:color="auto"/>
        <w:right w:val="none" w:sz="0" w:space="0" w:color="auto"/>
      </w:divBdr>
    </w:div>
    <w:div w:id="687950194">
      <w:bodyDiv w:val="1"/>
      <w:marLeft w:val="0"/>
      <w:marRight w:val="0"/>
      <w:marTop w:val="0"/>
      <w:marBottom w:val="0"/>
      <w:divBdr>
        <w:top w:val="none" w:sz="0" w:space="0" w:color="auto"/>
        <w:left w:val="none" w:sz="0" w:space="0" w:color="auto"/>
        <w:bottom w:val="none" w:sz="0" w:space="0" w:color="auto"/>
        <w:right w:val="none" w:sz="0" w:space="0" w:color="auto"/>
      </w:divBdr>
    </w:div>
    <w:div w:id="791942579">
      <w:bodyDiv w:val="1"/>
      <w:marLeft w:val="0"/>
      <w:marRight w:val="0"/>
      <w:marTop w:val="0"/>
      <w:marBottom w:val="0"/>
      <w:divBdr>
        <w:top w:val="none" w:sz="0" w:space="0" w:color="auto"/>
        <w:left w:val="none" w:sz="0" w:space="0" w:color="auto"/>
        <w:bottom w:val="none" w:sz="0" w:space="0" w:color="auto"/>
        <w:right w:val="none" w:sz="0" w:space="0" w:color="auto"/>
      </w:divBdr>
    </w:div>
    <w:div w:id="983045204">
      <w:bodyDiv w:val="1"/>
      <w:marLeft w:val="0"/>
      <w:marRight w:val="0"/>
      <w:marTop w:val="0"/>
      <w:marBottom w:val="0"/>
      <w:divBdr>
        <w:top w:val="none" w:sz="0" w:space="0" w:color="auto"/>
        <w:left w:val="none" w:sz="0" w:space="0" w:color="auto"/>
        <w:bottom w:val="none" w:sz="0" w:space="0" w:color="auto"/>
        <w:right w:val="none" w:sz="0" w:space="0" w:color="auto"/>
      </w:divBdr>
    </w:div>
    <w:div w:id="1051461053">
      <w:bodyDiv w:val="1"/>
      <w:marLeft w:val="0"/>
      <w:marRight w:val="0"/>
      <w:marTop w:val="0"/>
      <w:marBottom w:val="0"/>
      <w:divBdr>
        <w:top w:val="none" w:sz="0" w:space="0" w:color="auto"/>
        <w:left w:val="none" w:sz="0" w:space="0" w:color="auto"/>
        <w:bottom w:val="none" w:sz="0" w:space="0" w:color="auto"/>
        <w:right w:val="none" w:sz="0" w:space="0" w:color="auto"/>
      </w:divBdr>
    </w:div>
    <w:div w:id="1137065136">
      <w:bodyDiv w:val="1"/>
      <w:marLeft w:val="0"/>
      <w:marRight w:val="0"/>
      <w:marTop w:val="0"/>
      <w:marBottom w:val="0"/>
      <w:divBdr>
        <w:top w:val="none" w:sz="0" w:space="0" w:color="auto"/>
        <w:left w:val="none" w:sz="0" w:space="0" w:color="auto"/>
        <w:bottom w:val="none" w:sz="0" w:space="0" w:color="auto"/>
        <w:right w:val="none" w:sz="0" w:space="0" w:color="auto"/>
      </w:divBdr>
    </w:div>
    <w:div w:id="19555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7746-63C1-4AA6-B356-56402B36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46</Pages>
  <Words>81552</Words>
  <Characters>46486</Characters>
  <Application>Microsoft Office Word</Application>
  <DocSecurity>0</DocSecurity>
  <Lines>387</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гіук</cp:lastModifiedBy>
  <cp:revision>90</cp:revision>
  <cp:lastPrinted>2023-10-27T14:36:00Z</cp:lastPrinted>
  <dcterms:created xsi:type="dcterms:W3CDTF">2023-04-06T07:05:00Z</dcterms:created>
  <dcterms:modified xsi:type="dcterms:W3CDTF">2023-10-27T15:23:00Z</dcterms:modified>
</cp:coreProperties>
</file>