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3B" w:rsidRPr="0044565C" w:rsidRDefault="00072C3B">
      <w:pPr>
        <w:rPr>
          <w:lang w:val="ru-RU"/>
        </w:rPr>
      </w:pPr>
    </w:p>
    <w:p w:rsidR="0044565C" w:rsidRPr="0044565C" w:rsidRDefault="0044565C" w:rsidP="0044565C">
      <w:pPr>
        <w:spacing w:after="0" w:line="240" w:lineRule="auto"/>
        <w:jc w:val="center"/>
        <w:rPr>
          <w:rFonts w:ascii="Times New Roman" w:hAnsi="Times New Roman"/>
          <w:sz w:val="24"/>
          <w:szCs w:val="24"/>
          <w:lang w:eastAsia="ru-RU"/>
        </w:rPr>
      </w:pPr>
      <w:r w:rsidRPr="0044565C">
        <w:rPr>
          <w:rFonts w:ascii="Times New Roman" w:hAnsi="Times New Roman"/>
          <w:sz w:val="24"/>
          <w:szCs w:val="24"/>
          <w:lang w:eastAsia="ru-RU"/>
        </w:rPr>
        <w:t>Комунальне некомерційне підприємство Миколаївської міської ради</w:t>
      </w:r>
    </w:p>
    <w:p w:rsidR="0044565C" w:rsidRPr="0044565C" w:rsidRDefault="0044565C" w:rsidP="0044565C">
      <w:pPr>
        <w:spacing w:after="0" w:line="240" w:lineRule="auto"/>
        <w:jc w:val="center"/>
        <w:rPr>
          <w:rFonts w:ascii="Times New Roman" w:hAnsi="Times New Roman"/>
          <w:sz w:val="24"/>
          <w:szCs w:val="24"/>
          <w:lang w:eastAsia="ru-RU"/>
        </w:rPr>
      </w:pPr>
      <w:r w:rsidRPr="0044565C">
        <w:rPr>
          <w:rFonts w:ascii="Times New Roman" w:hAnsi="Times New Roman"/>
          <w:sz w:val="24"/>
          <w:szCs w:val="24"/>
          <w:lang w:eastAsia="ru-RU"/>
        </w:rPr>
        <w:t>«Центр первинної медико – санітарної допомоги № 3</w:t>
      </w:r>
    </w:p>
    <w:p w:rsidR="0044565C" w:rsidRPr="0044565C" w:rsidRDefault="0044565C" w:rsidP="0044565C">
      <w:pPr>
        <w:spacing w:after="0" w:line="240" w:lineRule="auto"/>
        <w:jc w:val="center"/>
        <w:rPr>
          <w:rFonts w:ascii="Times New Roman" w:hAnsi="Times New Roman"/>
          <w:sz w:val="24"/>
          <w:szCs w:val="24"/>
          <w:lang w:eastAsia="ru-RU"/>
        </w:rPr>
      </w:pPr>
      <w:r w:rsidRPr="0044565C">
        <w:rPr>
          <w:rFonts w:ascii="Times New Roman" w:hAnsi="Times New Roman"/>
          <w:sz w:val="24"/>
          <w:szCs w:val="24"/>
          <w:lang w:eastAsia="ru-RU"/>
        </w:rPr>
        <w:t>(скорочена назва – КНП ММР «ЦПМСД № 3»)</w:t>
      </w:r>
    </w:p>
    <w:p w:rsidR="0044565C" w:rsidRPr="0044565C" w:rsidRDefault="0044565C" w:rsidP="0044565C">
      <w:pPr>
        <w:spacing w:after="0" w:line="240" w:lineRule="auto"/>
        <w:jc w:val="center"/>
        <w:rPr>
          <w:rFonts w:ascii="Times New Roman" w:hAnsi="Times New Roman"/>
          <w:sz w:val="24"/>
          <w:szCs w:val="24"/>
          <w:lang w:eastAsia="ru-RU"/>
        </w:rPr>
      </w:pPr>
    </w:p>
    <w:p w:rsidR="0044565C" w:rsidRPr="0044565C" w:rsidRDefault="0044565C" w:rsidP="0044565C">
      <w:pPr>
        <w:spacing w:after="0" w:line="240" w:lineRule="auto"/>
        <w:jc w:val="center"/>
        <w:rPr>
          <w:rFonts w:ascii="Times New Roman" w:hAnsi="Times New Roman"/>
          <w:sz w:val="24"/>
          <w:szCs w:val="24"/>
          <w:lang w:eastAsia="ru-RU"/>
        </w:rPr>
      </w:pPr>
    </w:p>
    <w:p w:rsidR="0044565C" w:rsidRPr="0044565C" w:rsidRDefault="0044565C" w:rsidP="0044565C">
      <w:pPr>
        <w:spacing w:after="0" w:line="240" w:lineRule="auto"/>
        <w:jc w:val="center"/>
        <w:rPr>
          <w:rFonts w:ascii="Times New Roman" w:hAnsi="Times New Roman"/>
          <w:sz w:val="24"/>
          <w:szCs w:val="24"/>
          <w:lang w:eastAsia="ru-RU"/>
        </w:rPr>
      </w:pPr>
    </w:p>
    <w:p w:rsidR="0044565C" w:rsidRDefault="0044565C" w:rsidP="0044565C">
      <w:pPr>
        <w:spacing w:after="0" w:line="240" w:lineRule="auto"/>
        <w:jc w:val="right"/>
        <w:rPr>
          <w:rFonts w:ascii="Times New Roman" w:hAnsi="Times New Roman"/>
          <w:sz w:val="24"/>
          <w:szCs w:val="24"/>
          <w:shd w:val="clear" w:color="auto" w:fill="FFFFFF"/>
          <w:lang w:val="ru-RU" w:eastAsia="ru-RU"/>
        </w:rPr>
      </w:pPr>
      <w:r w:rsidRPr="0044565C">
        <w:rPr>
          <w:rFonts w:ascii="Times New Roman" w:hAnsi="Times New Roman"/>
          <w:sz w:val="24"/>
          <w:szCs w:val="24"/>
          <w:shd w:val="clear" w:color="auto" w:fill="FFFFFF"/>
          <w:lang w:eastAsia="ru-RU"/>
        </w:rPr>
        <w:t xml:space="preserve">    </w:t>
      </w:r>
    </w:p>
    <w:p w:rsidR="0044565C" w:rsidRPr="0044565C" w:rsidRDefault="0044565C" w:rsidP="0044565C">
      <w:pPr>
        <w:spacing w:after="0" w:line="240" w:lineRule="auto"/>
        <w:ind w:left="4248" w:firstLine="708"/>
        <w:jc w:val="both"/>
        <w:rPr>
          <w:rFonts w:ascii="Times New Roman" w:hAnsi="Times New Roman"/>
          <w:sz w:val="24"/>
          <w:szCs w:val="24"/>
          <w:shd w:val="clear" w:color="auto" w:fill="FFFFFF"/>
          <w:lang w:val="ru-RU" w:eastAsia="ru-RU"/>
        </w:rPr>
      </w:pPr>
      <w:r w:rsidRPr="0044565C">
        <w:rPr>
          <w:rFonts w:ascii="Times New Roman" w:hAnsi="Times New Roman"/>
          <w:sz w:val="24"/>
          <w:szCs w:val="24"/>
          <w:shd w:val="clear" w:color="auto" w:fill="FFFFFF"/>
          <w:lang w:val="ru-RU" w:eastAsia="ru-RU"/>
        </w:rPr>
        <w:t>«ЗАТВЕРДЖЕНО»</w:t>
      </w:r>
    </w:p>
    <w:p w:rsidR="0044565C" w:rsidRPr="0044565C" w:rsidRDefault="0044565C" w:rsidP="0044565C">
      <w:pPr>
        <w:spacing w:after="0" w:line="240" w:lineRule="auto"/>
        <w:ind w:left="4248" w:firstLine="708"/>
        <w:jc w:val="both"/>
        <w:rPr>
          <w:rFonts w:ascii="Times New Roman" w:hAnsi="Times New Roman"/>
          <w:sz w:val="24"/>
          <w:szCs w:val="24"/>
          <w:shd w:val="clear" w:color="auto" w:fill="FFFFFF"/>
          <w:lang w:val="ru-RU" w:eastAsia="ru-RU"/>
        </w:rPr>
      </w:pPr>
      <w:r w:rsidRPr="0044565C">
        <w:rPr>
          <w:rFonts w:ascii="Times New Roman" w:hAnsi="Times New Roman"/>
          <w:sz w:val="24"/>
          <w:szCs w:val="24"/>
          <w:shd w:val="clear" w:color="auto" w:fill="FFFFFF"/>
          <w:lang w:val="ru-RU" w:eastAsia="ru-RU"/>
        </w:rPr>
        <w:t>Протокол  уповноваженої особи</w:t>
      </w:r>
    </w:p>
    <w:p w:rsidR="0044565C" w:rsidRPr="0044565C" w:rsidRDefault="0044565C" w:rsidP="0044565C">
      <w:pPr>
        <w:spacing w:after="0" w:line="240" w:lineRule="auto"/>
        <w:ind w:left="4956"/>
        <w:jc w:val="both"/>
        <w:rPr>
          <w:rFonts w:ascii="Times New Roman" w:hAnsi="Times New Roman"/>
          <w:sz w:val="24"/>
          <w:szCs w:val="24"/>
          <w:shd w:val="clear" w:color="auto" w:fill="FFFFFF"/>
          <w:lang w:val="ru-RU" w:eastAsia="ru-RU"/>
        </w:rPr>
      </w:pPr>
      <w:r w:rsidRPr="0044565C">
        <w:rPr>
          <w:rFonts w:ascii="Times New Roman" w:hAnsi="Times New Roman"/>
          <w:sz w:val="24"/>
          <w:szCs w:val="24"/>
          <w:shd w:val="clear" w:color="auto" w:fill="FFFFFF"/>
          <w:lang w:val="ru-RU" w:eastAsia="ru-RU"/>
        </w:rPr>
        <w:t>Комунального некомерційного підприємства</w:t>
      </w:r>
    </w:p>
    <w:p w:rsidR="0044565C" w:rsidRPr="0044565C" w:rsidRDefault="0044565C" w:rsidP="0044565C">
      <w:pPr>
        <w:spacing w:after="0" w:line="240" w:lineRule="auto"/>
        <w:ind w:left="4248"/>
        <w:jc w:val="both"/>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 xml:space="preserve">           </w:t>
      </w:r>
      <w:r w:rsidRPr="0044565C">
        <w:rPr>
          <w:rFonts w:ascii="Times New Roman" w:hAnsi="Times New Roman"/>
          <w:sz w:val="24"/>
          <w:szCs w:val="24"/>
          <w:shd w:val="clear" w:color="auto" w:fill="FFFFFF"/>
          <w:lang w:val="ru-RU" w:eastAsia="ru-RU"/>
        </w:rPr>
        <w:t xml:space="preserve"> Миколаївської міської ради “Центр первинної</w:t>
      </w:r>
    </w:p>
    <w:p w:rsidR="0044565C" w:rsidRPr="0044565C" w:rsidRDefault="0044565C" w:rsidP="0044565C">
      <w:pPr>
        <w:spacing w:after="0" w:line="240" w:lineRule="auto"/>
        <w:jc w:val="both"/>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 xml:space="preserve">                                                                                   </w:t>
      </w:r>
      <w:r w:rsidRPr="0044565C">
        <w:rPr>
          <w:rFonts w:ascii="Times New Roman" w:hAnsi="Times New Roman"/>
          <w:sz w:val="24"/>
          <w:szCs w:val="24"/>
          <w:shd w:val="clear" w:color="auto" w:fill="FFFFFF"/>
          <w:lang w:val="ru-RU" w:eastAsia="ru-RU"/>
        </w:rPr>
        <w:t>медико-санітарної допомоги № 3”</w:t>
      </w:r>
    </w:p>
    <w:p w:rsidR="0044565C" w:rsidRPr="0044565C" w:rsidRDefault="0044565C" w:rsidP="0044565C">
      <w:pPr>
        <w:spacing w:after="0" w:line="240" w:lineRule="auto"/>
        <w:jc w:val="both"/>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 xml:space="preserve">                                                                                   від 06</w:t>
      </w:r>
      <w:r w:rsidRPr="0044565C">
        <w:rPr>
          <w:rFonts w:ascii="Times New Roman" w:hAnsi="Times New Roman"/>
          <w:sz w:val="24"/>
          <w:szCs w:val="24"/>
          <w:shd w:val="clear" w:color="auto" w:fill="FFFFFF"/>
          <w:lang w:val="ru-RU" w:eastAsia="ru-RU"/>
        </w:rPr>
        <w:t>.03.2024</w:t>
      </w:r>
    </w:p>
    <w:p w:rsidR="0044565C" w:rsidRDefault="0044565C" w:rsidP="0044565C">
      <w:pPr>
        <w:spacing w:after="0" w:line="240" w:lineRule="auto"/>
        <w:jc w:val="both"/>
        <w:rPr>
          <w:rFonts w:ascii="Times New Roman" w:hAnsi="Times New Roman"/>
          <w:color w:val="000000"/>
          <w:sz w:val="24"/>
          <w:szCs w:val="24"/>
          <w:lang w:val="ru-RU" w:eastAsia="ru-RU"/>
        </w:rPr>
      </w:pPr>
      <w:r w:rsidRPr="0044565C">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ab/>
        <w:t xml:space="preserve">            </w:t>
      </w:r>
      <w:r w:rsidRPr="0044565C">
        <w:rPr>
          <w:rFonts w:ascii="Times New Roman" w:hAnsi="Times New Roman"/>
          <w:sz w:val="24"/>
          <w:szCs w:val="24"/>
          <w:shd w:val="clear" w:color="auto" w:fill="FFFFFF"/>
          <w:lang w:val="ru-RU" w:eastAsia="ru-RU"/>
        </w:rPr>
        <w:t xml:space="preserve">Наталія ЗВЄРКО      </w:t>
      </w:r>
      <w:r w:rsidRPr="0044565C">
        <w:rPr>
          <w:rFonts w:ascii="Times New Roman" w:hAnsi="Times New Roman"/>
          <w:color w:val="000000"/>
          <w:sz w:val="24"/>
          <w:szCs w:val="24"/>
          <w:lang w:val="ru-RU" w:eastAsia="ru-RU"/>
        </w:rPr>
        <w:t>                                 </w:t>
      </w:r>
    </w:p>
    <w:p w:rsidR="0044565C" w:rsidRPr="0044565C" w:rsidRDefault="0044565C" w:rsidP="0044565C">
      <w:pPr>
        <w:spacing w:after="0" w:line="240" w:lineRule="auto"/>
        <w:jc w:val="right"/>
        <w:rPr>
          <w:rFonts w:ascii="Times New Roman" w:hAnsi="Times New Roman"/>
          <w:color w:val="000000"/>
          <w:sz w:val="24"/>
          <w:szCs w:val="24"/>
          <w:lang w:val="ru-RU" w:eastAsia="ru-RU"/>
        </w:rPr>
      </w:pPr>
      <w:r w:rsidRPr="0044565C">
        <w:rPr>
          <w:rFonts w:ascii="Times New Roman" w:hAnsi="Times New Roman"/>
          <w:color w:val="000000"/>
          <w:sz w:val="24"/>
          <w:szCs w:val="24"/>
          <w:lang w:val="ru-RU" w:eastAsia="ru-RU"/>
        </w:rPr>
        <w:t>                          </w:t>
      </w:r>
    </w:p>
    <w:p w:rsidR="0044565C" w:rsidRPr="0044565C" w:rsidRDefault="0044565C" w:rsidP="0044565C">
      <w:pPr>
        <w:spacing w:after="0" w:line="240" w:lineRule="auto"/>
        <w:jc w:val="right"/>
        <w:rPr>
          <w:rFonts w:ascii="Times New Roman" w:hAnsi="Times New Roman"/>
          <w:sz w:val="24"/>
          <w:szCs w:val="24"/>
          <w:lang w:val="ru-RU" w:eastAsia="ru-RU"/>
        </w:rPr>
      </w:pPr>
      <w:r w:rsidRPr="0044565C">
        <w:rPr>
          <w:rFonts w:ascii="Times New Roman" w:hAnsi="Times New Roman"/>
          <w:sz w:val="24"/>
          <w:szCs w:val="24"/>
          <w:lang w:val="ru-RU" w:eastAsia="ru-RU"/>
        </w:rPr>
        <w:t>                                                     </w:t>
      </w:r>
    </w:p>
    <w:p w:rsidR="0044565C" w:rsidRPr="0044565C" w:rsidRDefault="0044565C" w:rsidP="0044565C">
      <w:pPr>
        <w:spacing w:before="240" w:after="0" w:line="240" w:lineRule="auto"/>
        <w:jc w:val="center"/>
        <w:rPr>
          <w:rFonts w:ascii="Times New Roman" w:hAnsi="Times New Roman"/>
          <w:sz w:val="24"/>
          <w:szCs w:val="24"/>
          <w:lang w:val="ru-RU" w:eastAsia="ru-RU"/>
        </w:rPr>
      </w:pPr>
      <w:r w:rsidRPr="0044565C">
        <w:rPr>
          <w:rFonts w:ascii="Times New Roman" w:hAnsi="Times New Roman"/>
          <w:color w:val="000000"/>
          <w:sz w:val="24"/>
          <w:szCs w:val="24"/>
          <w:lang w:val="ru-RU" w:eastAsia="ru-RU"/>
        </w:rPr>
        <w:t> </w:t>
      </w:r>
    </w:p>
    <w:p w:rsidR="0044565C" w:rsidRPr="0044565C" w:rsidRDefault="0044565C" w:rsidP="0044565C">
      <w:pPr>
        <w:widowControl w:val="0"/>
        <w:shd w:val="clear" w:color="auto" w:fill="FFFFFF"/>
        <w:spacing w:after="0" w:line="240" w:lineRule="auto"/>
        <w:jc w:val="center"/>
        <w:rPr>
          <w:rFonts w:ascii="Times New Roman" w:hAnsi="Times New Roman"/>
          <w:b/>
          <w:bCs/>
          <w:color w:val="000000"/>
          <w:sz w:val="24"/>
          <w:szCs w:val="24"/>
          <w:lang w:eastAsia="x-none"/>
        </w:rPr>
      </w:pPr>
      <w:r w:rsidRPr="0044565C">
        <w:rPr>
          <w:rFonts w:ascii="Times New Roman" w:hAnsi="Times New Roman"/>
          <w:b/>
          <w:bCs/>
          <w:color w:val="000000"/>
          <w:sz w:val="24"/>
          <w:szCs w:val="24"/>
          <w:lang w:val="x-none" w:eastAsia="x-none"/>
        </w:rPr>
        <w:t>ТЕНДЕРНА ДОКУМЕНТАЦІЯ</w:t>
      </w:r>
    </w:p>
    <w:p w:rsidR="0044565C" w:rsidRPr="0044565C" w:rsidRDefault="0044565C" w:rsidP="0044565C">
      <w:pPr>
        <w:spacing w:before="240" w:after="0"/>
        <w:jc w:val="center"/>
        <w:rPr>
          <w:rFonts w:ascii="Times New Roman" w:hAnsi="Times New Roman"/>
          <w:color w:val="4A86E8"/>
          <w:sz w:val="24"/>
          <w:szCs w:val="24"/>
          <w:lang w:eastAsia="ru-RU"/>
        </w:rPr>
      </w:pPr>
      <w:r w:rsidRPr="0044565C">
        <w:rPr>
          <w:rFonts w:ascii="Times New Roman" w:hAnsi="Times New Roman"/>
          <w:color w:val="000000"/>
          <w:sz w:val="24"/>
          <w:szCs w:val="24"/>
          <w:lang w:eastAsia="ru-RU"/>
        </w:rPr>
        <w:t>по процедурі відк</w:t>
      </w:r>
      <w:r w:rsidR="00F407DE">
        <w:rPr>
          <w:rFonts w:ascii="Times New Roman" w:hAnsi="Times New Roman"/>
          <w:color w:val="000000"/>
          <w:sz w:val="24"/>
          <w:szCs w:val="24"/>
          <w:lang w:eastAsia="ru-RU"/>
        </w:rPr>
        <w:t>риті торги з особливостями</w:t>
      </w:r>
    </w:p>
    <w:p w:rsidR="0044565C" w:rsidRPr="0044565C" w:rsidRDefault="0044565C" w:rsidP="0044565C">
      <w:pPr>
        <w:spacing w:before="240" w:after="0"/>
        <w:jc w:val="center"/>
        <w:rPr>
          <w:rFonts w:ascii="Times New Roman" w:hAnsi="Times New Roman"/>
          <w:color w:val="000000"/>
          <w:sz w:val="24"/>
          <w:szCs w:val="24"/>
          <w:lang w:eastAsia="ru-RU"/>
        </w:rPr>
      </w:pPr>
      <w:r w:rsidRPr="0044565C">
        <w:rPr>
          <w:rFonts w:ascii="Times New Roman" w:hAnsi="Times New Roman"/>
          <w:color w:val="000000"/>
          <w:sz w:val="24"/>
          <w:szCs w:val="24"/>
          <w:lang w:eastAsia="ru-RU"/>
        </w:rPr>
        <w:t>на закупівлю товару</w:t>
      </w:r>
    </w:p>
    <w:p w:rsidR="0044565C" w:rsidRPr="0044565C" w:rsidRDefault="0044565C" w:rsidP="0044565C">
      <w:pPr>
        <w:tabs>
          <w:tab w:val="left" w:pos="1335"/>
        </w:tabs>
        <w:spacing w:before="120" w:after="120"/>
        <w:jc w:val="center"/>
        <w:rPr>
          <w:rFonts w:ascii="Times New Roman" w:hAnsi="Times New Roman"/>
          <w:i/>
          <w:color w:val="000000"/>
          <w:sz w:val="24"/>
          <w:szCs w:val="24"/>
          <w:lang w:eastAsia="ru-RU"/>
        </w:rPr>
      </w:pPr>
      <w:r w:rsidRPr="0044565C">
        <w:rPr>
          <w:rFonts w:ascii="Times New Roman" w:hAnsi="Times New Roman"/>
          <w:i/>
          <w:color w:val="000000"/>
          <w:sz w:val="24"/>
          <w:szCs w:val="24"/>
          <w:lang w:eastAsia="ru-RU"/>
        </w:rPr>
        <w:t>Назва предмета закупівлі:</w:t>
      </w:r>
    </w:p>
    <w:p w:rsidR="0044565C" w:rsidRPr="00F407DE" w:rsidRDefault="00F407DE" w:rsidP="0044565C">
      <w:pPr>
        <w:spacing w:before="120" w:after="120"/>
        <w:jc w:val="center"/>
        <w:rPr>
          <w:rFonts w:ascii="Times New Roman" w:hAnsi="Times New Roman"/>
          <w:i/>
          <w:color w:val="000000"/>
          <w:sz w:val="24"/>
          <w:szCs w:val="24"/>
          <w:lang w:val="ru-RU" w:eastAsia="ru-RU"/>
        </w:rPr>
      </w:pPr>
      <w:r>
        <w:rPr>
          <w:rFonts w:ascii="Times New Roman" w:hAnsi="Times New Roman"/>
          <w:color w:val="000000"/>
          <w:sz w:val="24"/>
          <w:szCs w:val="24"/>
          <w:lang w:val="ru-RU" w:eastAsia="ru-RU"/>
        </w:rPr>
        <w:t>Дезінфекційні засоби</w:t>
      </w:r>
    </w:p>
    <w:p w:rsidR="0044565C" w:rsidRPr="0044565C" w:rsidRDefault="0044565C" w:rsidP="0044565C">
      <w:pPr>
        <w:spacing w:before="120" w:after="120"/>
        <w:jc w:val="center"/>
        <w:rPr>
          <w:rFonts w:ascii="Times New Roman" w:hAnsi="Times New Roman"/>
          <w:i/>
          <w:color w:val="000000"/>
          <w:sz w:val="24"/>
          <w:szCs w:val="24"/>
          <w:lang w:eastAsia="ru-RU"/>
        </w:rPr>
      </w:pPr>
      <w:r w:rsidRPr="0044565C">
        <w:rPr>
          <w:rFonts w:ascii="Times New Roman" w:hAnsi="Times New Roman"/>
          <w:i/>
          <w:color w:val="000000"/>
          <w:sz w:val="24"/>
          <w:szCs w:val="24"/>
          <w:lang w:eastAsia="ru-RU"/>
        </w:rPr>
        <w:t>Код за Єдиним закупівельним словником:</w:t>
      </w:r>
    </w:p>
    <w:p w:rsidR="0044565C" w:rsidRPr="0044565C" w:rsidRDefault="0044565C" w:rsidP="00F407DE">
      <w:pPr>
        <w:spacing w:after="0"/>
        <w:jc w:val="center"/>
        <w:rPr>
          <w:rFonts w:ascii="Times New Roman" w:hAnsi="Times New Roman"/>
          <w:b/>
          <w:bCs/>
          <w:sz w:val="24"/>
          <w:szCs w:val="24"/>
          <w:lang w:eastAsia="ar-SA"/>
        </w:rPr>
      </w:pPr>
      <w:r w:rsidRPr="0044565C">
        <w:rPr>
          <w:rFonts w:ascii="Times New Roman" w:hAnsi="Times New Roman"/>
          <w:b/>
          <w:bCs/>
          <w:iCs/>
          <w:color w:val="000000"/>
          <w:sz w:val="24"/>
          <w:szCs w:val="24"/>
          <w:lang w:eastAsia="ru-RU"/>
        </w:rPr>
        <w:t xml:space="preserve">ДК 021:2015 </w:t>
      </w:r>
      <w:r w:rsidR="00F407DE" w:rsidRPr="00F407DE">
        <w:rPr>
          <w:rFonts w:ascii="Times New Roman" w:hAnsi="Times New Roman"/>
          <w:b/>
          <w:bCs/>
          <w:sz w:val="24"/>
          <w:szCs w:val="24"/>
          <w:lang w:eastAsia="ar-SA"/>
        </w:rPr>
        <w:t>24450000-3 - Агрохім</w:t>
      </w:r>
      <w:r w:rsidR="00F407DE">
        <w:rPr>
          <w:rFonts w:ascii="Times New Roman" w:hAnsi="Times New Roman"/>
          <w:b/>
          <w:bCs/>
          <w:sz w:val="24"/>
          <w:szCs w:val="24"/>
          <w:lang w:eastAsia="ar-SA"/>
        </w:rPr>
        <w:t>ічна продукція (244550008 - Дезі</w:t>
      </w:r>
      <w:r w:rsidR="00F407DE" w:rsidRPr="00F407DE">
        <w:rPr>
          <w:rFonts w:ascii="Times New Roman" w:hAnsi="Times New Roman"/>
          <w:b/>
          <w:bCs/>
          <w:sz w:val="24"/>
          <w:szCs w:val="24"/>
          <w:lang w:eastAsia="ar-SA"/>
        </w:rPr>
        <w:t>нфекційні засоби).</w:t>
      </w:r>
    </w:p>
    <w:p w:rsidR="0044565C" w:rsidRPr="0044565C" w:rsidRDefault="0044565C" w:rsidP="0044565C">
      <w:pPr>
        <w:spacing w:after="0"/>
        <w:rPr>
          <w:rFonts w:ascii="Times New Roman" w:hAnsi="Times New Roman"/>
          <w:b/>
          <w:bCs/>
          <w:sz w:val="24"/>
          <w:szCs w:val="24"/>
          <w:lang w:eastAsia="ar-SA"/>
        </w:rPr>
      </w:pPr>
    </w:p>
    <w:p w:rsidR="0044565C" w:rsidRPr="0044565C" w:rsidRDefault="0044565C" w:rsidP="0044565C">
      <w:pPr>
        <w:spacing w:after="0"/>
        <w:rPr>
          <w:rFonts w:ascii="Times New Roman" w:hAnsi="Times New Roman"/>
          <w:b/>
          <w:bCs/>
          <w:sz w:val="24"/>
          <w:szCs w:val="24"/>
          <w:lang w:eastAsia="ar-SA"/>
        </w:rPr>
      </w:pPr>
    </w:p>
    <w:p w:rsidR="0044565C" w:rsidRPr="0044565C" w:rsidRDefault="0044565C" w:rsidP="0044565C">
      <w:pPr>
        <w:spacing w:after="0"/>
        <w:rPr>
          <w:rFonts w:ascii="Times New Roman" w:hAnsi="Times New Roman"/>
          <w:b/>
          <w:bCs/>
          <w:sz w:val="24"/>
          <w:szCs w:val="24"/>
          <w:lang w:eastAsia="ar-SA"/>
        </w:rPr>
      </w:pPr>
    </w:p>
    <w:p w:rsidR="0044565C" w:rsidRPr="0044565C" w:rsidRDefault="0044565C" w:rsidP="0044565C">
      <w:pPr>
        <w:spacing w:after="0"/>
        <w:rPr>
          <w:rFonts w:ascii="Times New Roman" w:hAnsi="Times New Roman"/>
          <w:b/>
          <w:bCs/>
          <w:sz w:val="24"/>
          <w:szCs w:val="24"/>
          <w:lang w:eastAsia="ar-SA"/>
        </w:rPr>
      </w:pPr>
    </w:p>
    <w:p w:rsidR="0044565C" w:rsidRPr="0044565C" w:rsidRDefault="0044565C" w:rsidP="0044565C">
      <w:pPr>
        <w:spacing w:after="0"/>
        <w:rPr>
          <w:rFonts w:ascii="Times New Roman" w:hAnsi="Times New Roman"/>
          <w:b/>
          <w:bCs/>
          <w:sz w:val="24"/>
          <w:szCs w:val="24"/>
          <w:lang w:eastAsia="ar-SA"/>
        </w:rPr>
      </w:pPr>
    </w:p>
    <w:p w:rsidR="0044565C" w:rsidRDefault="0044565C"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Default="00F407DE" w:rsidP="0044565C">
      <w:pPr>
        <w:spacing w:after="0"/>
        <w:rPr>
          <w:rFonts w:ascii="Times New Roman" w:hAnsi="Times New Roman"/>
          <w:b/>
          <w:bCs/>
          <w:sz w:val="24"/>
          <w:szCs w:val="24"/>
          <w:lang w:eastAsia="ar-SA"/>
        </w:rPr>
      </w:pPr>
    </w:p>
    <w:p w:rsidR="00F407DE" w:rsidRPr="0044565C" w:rsidRDefault="00F407DE" w:rsidP="0044565C">
      <w:pPr>
        <w:spacing w:after="0"/>
        <w:rPr>
          <w:rFonts w:ascii="Times New Roman" w:hAnsi="Times New Roman"/>
          <w:b/>
          <w:bCs/>
          <w:sz w:val="24"/>
          <w:szCs w:val="24"/>
          <w:lang w:eastAsia="ar-SA"/>
        </w:rPr>
      </w:pPr>
    </w:p>
    <w:p w:rsidR="0044565C" w:rsidRPr="0044565C" w:rsidRDefault="0044565C" w:rsidP="0044565C">
      <w:pPr>
        <w:spacing w:after="0"/>
        <w:rPr>
          <w:rFonts w:ascii="Times New Roman" w:hAnsi="Times New Roman"/>
          <w:b/>
          <w:bCs/>
          <w:sz w:val="24"/>
          <w:szCs w:val="24"/>
          <w:lang w:eastAsia="ar-SA"/>
        </w:rPr>
      </w:pPr>
    </w:p>
    <w:p w:rsidR="0044565C" w:rsidRPr="0044565C" w:rsidRDefault="0044565C" w:rsidP="0044565C">
      <w:pPr>
        <w:spacing w:after="0"/>
        <w:rPr>
          <w:rFonts w:ascii="Times New Roman" w:hAnsi="Times New Roman"/>
          <w:b/>
          <w:bCs/>
          <w:sz w:val="24"/>
          <w:szCs w:val="24"/>
          <w:lang w:eastAsia="ar-SA"/>
        </w:rPr>
      </w:pPr>
    </w:p>
    <w:p w:rsidR="0044565C" w:rsidRDefault="00F407DE" w:rsidP="00F407DE">
      <w:pPr>
        <w:spacing w:after="0"/>
        <w:ind w:left="708" w:firstLine="708"/>
        <w:rPr>
          <w:rFonts w:ascii="Times New Roman" w:hAnsi="Times New Roman"/>
          <w:b/>
          <w:bCs/>
          <w:sz w:val="24"/>
          <w:szCs w:val="24"/>
          <w:lang w:eastAsia="ar-SA"/>
        </w:rPr>
      </w:pPr>
      <w:r>
        <w:rPr>
          <w:rFonts w:ascii="Times New Roman" w:hAnsi="Times New Roman"/>
          <w:b/>
          <w:bCs/>
          <w:sz w:val="24"/>
          <w:szCs w:val="24"/>
          <w:lang w:eastAsia="ar-SA"/>
        </w:rPr>
        <w:tab/>
      </w:r>
      <w:r>
        <w:rPr>
          <w:rFonts w:ascii="Times New Roman" w:hAnsi="Times New Roman"/>
          <w:b/>
          <w:bCs/>
          <w:sz w:val="24"/>
          <w:szCs w:val="24"/>
          <w:lang w:eastAsia="ar-SA"/>
        </w:rPr>
        <w:tab/>
        <w:t xml:space="preserve">                </w:t>
      </w:r>
      <w:r w:rsidR="0044565C" w:rsidRPr="0044565C">
        <w:rPr>
          <w:rFonts w:ascii="Times New Roman" w:hAnsi="Times New Roman"/>
          <w:b/>
          <w:bCs/>
          <w:sz w:val="24"/>
          <w:szCs w:val="24"/>
          <w:lang w:eastAsia="ar-SA"/>
        </w:rPr>
        <w:t xml:space="preserve"> Миколаїв – 2024</w:t>
      </w:r>
    </w:p>
    <w:p w:rsidR="00D45475" w:rsidRDefault="00D45475">
      <w:pPr>
        <w:rPr>
          <w:rFonts w:ascii="Times New Roman" w:hAnsi="Times New Roman"/>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EC3E0A" w:rsidRPr="0045070B" w:rsidTr="00450956">
        <w:trPr>
          <w:trHeight w:val="522"/>
          <w:jc w:val="center"/>
        </w:trPr>
        <w:tc>
          <w:tcPr>
            <w:tcW w:w="570" w:type="dxa"/>
            <w:vAlign w:val="center"/>
          </w:tcPr>
          <w:p w:rsidR="00EC3E0A" w:rsidRDefault="00EC3E0A" w:rsidP="00450956">
            <w:pPr>
              <w:pStyle w:val="11"/>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w:t>
            </w:r>
          </w:p>
        </w:tc>
        <w:tc>
          <w:tcPr>
            <w:tcW w:w="9426" w:type="dxa"/>
            <w:gridSpan w:val="2"/>
            <w:vAlign w:val="center"/>
          </w:tcPr>
          <w:p w:rsidR="00EC3E0A" w:rsidRDefault="00EC3E0A" w:rsidP="00450956">
            <w:pPr>
              <w:pStyle w:val="11"/>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 Загальні положення</w:t>
            </w:r>
          </w:p>
        </w:tc>
      </w:tr>
      <w:tr w:rsidR="00EC3E0A" w:rsidRPr="0045070B" w:rsidTr="00570936">
        <w:trPr>
          <w:trHeight w:val="522"/>
          <w:jc w:val="center"/>
        </w:trPr>
        <w:tc>
          <w:tcPr>
            <w:tcW w:w="570" w:type="dxa"/>
            <w:vAlign w:val="center"/>
          </w:tcPr>
          <w:p w:rsidR="00EC3E0A" w:rsidRDefault="00EC3E0A" w:rsidP="00450956">
            <w:pPr>
              <w:pStyle w:val="11"/>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36" w:type="dxa"/>
            <w:vAlign w:val="center"/>
          </w:tcPr>
          <w:p w:rsidR="00EC3E0A" w:rsidRDefault="00EC3E0A" w:rsidP="00450956">
            <w:pPr>
              <w:pStyle w:val="11"/>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890" w:type="dxa"/>
            <w:vAlign w:val="center"/>
          </w:tcPr>
          <w:p w:rsidR="00EC3E0A" w:rsidRDefault="00EC3E0A" w:rsidP="00450956">
            <w:pPr>
              <w:pStyle w:val="11"/>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536"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5890" w:type="dxa"/>
            <w:vAlign w:val="center"/>
          </w:tcPr>
          <w:p w:rsidR="00EC3E0A" w:rsidRDefault="00942921" w:rsidP="00450956">
            <w:pPr>
              <w:pStyle w:val="11"/>
              <w:widowControl w:val="0"/>
              <w:jc w:val="both"/>
              <w:rPr>
                <w:rFonts w:ascii="Times New Roman" w:hAnsi="Times New Roman" w:cs="Times New Roman"/>
                <w:color w:val="000000"/>
                <w:sz w:val="24"/>
                <w:szCs w:val="24"/>
              </w:rPr>
            </w:pPr>
            <w:r w:rsidRPr="00942921">
              <w:rPr>
                <w:rFonts w:ascii="Times New Roman" w:hAnsi="Times New Roman" w:cs="Times New Roman"/>
                <w:color w:val="000000"/>
                <w:sz w:val="24"/>
                <w:szCs w:val="24"/>
              </w:rPr>
              <w:t>Тендерна документація розроблена (сформована) відповідно до вимог Закону України «Про публічні закупівлі»</w:t>
            </w:r>
            <w:r w:rsidR="00574272" w:rsidRPr="00574272">
              <w:rPr>
                <w:rFonts w:ascii="Times New Roman" w:hAnsi="Times New Roman" w:cs="Times New Roman"/>
                <w:color w:val="000000"/>
                <w:sz w:val="24"/>
                <w:szCs w:val="24"/>
              </w:rPr>
              <w:t xml:space="preserve"> (</w:t>
            </w:r>
            <w:r w:rsidR="00574272">
              <w:rPr>
                <w:rFonts w:ascii="Times New Roman" w:hAnsi="Times New Roman" w:cs="Times New Roman"/>
                <w:color w:val="000000"/>
                <w:sz w:val="24"/>
                <w:szCs w:val="24"/>
              </w:rPr>
              <w:t>зі змінами)</w:t>
            </w:r>
            <w:r w:rsidRPr="00942921">
              <w:rPr>
                <w:rFonts w:ascii="Times New Roman" w:hAnsi="Times New Roman" w:cs="Times New Roman"/>
                <w:color w:val="000000"/>
                <w:sz w:val="24"/>
                <w:szCs w:val="24"/>
              </w:rPr>
              <w:t xml:space="preserve">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w:t>
            </w:r>
            <w:r w:rsidR="00574272">
              <w:rPr>
                <w:rFonts w:ascii="Times New Roman" w:hAnsi="Times New Roman" w:cs="Times New Roman"/>
                <w:color w:val="000000"/>
                <w:sz w:val="24"/>
                <w:szCs w:val="24"/>
              </w:rPr>
              <w:t xml:space="preserve"> (зі змінами)</w:t>
            </w:r>
            <w:r w:rsidRPr="00942921">
              <w:rPr>
                <w:rFonts w:ascii="Times New Roman" w:hAnsi="Times New Roman" w:cs="Times New Roman"/>
                <w:color w:val="000000"/>
                <w:sz w:val="24"/>
                <w:szCs w:val="24"/>
              </w:rPr>
              <w:t xml:space="preserve"> (далі – Особливості). Терміни вживаються у значенні, наведенному в Законі та в Особливостях.</w:t>
            </w: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5890" w:type="dxa"/>
          </w:tcPr>
          <w:p w:rsidR="00EC3E0A" w:rsidRDefault="00EC3E0A" w:rsidP="00450956">
            <w:pPr>
              <w:pStyle w:val="11"/>
              <w:widowControl w:val="0"/>
              <w:jc w:val="both"/>
              <w:rPr>
                <w:rFonts w:ascii="Times New Roman" w:hAnsi="Times New Roman" w:cs="Times New Roman"/>
                <w:color w:val="000000"/>
                <w:sz w:val="24"/>
                <w:szCs w:val="24"/>
              </w:rPr>
            </w:pP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w:t>
            </w:r>
          </w:p>
        </w:tc>
        <w:tc>
          <w:tcPr>
            <w:tcW w:w="5890" w:type="dxa"/>
          </w:tcPr>
          <w:p w:rsidR="00F407DE" w:rsidRPr="00F407DE" w:rsidRDefault="00F407DE" w:rsidP="00F407DE">
            <w:pPr>
              <w:pStyle w:val="11"/>
              <w:widowControl w:val="0"/>
              <w:jc w:val="both"/>
              <w:rPr>
                <w:rFonts w:ascii="Times New Roman" w:hAnsi="Times New Roman" w:cs="Times New Roman"/>
                <w:color w:val="000000"/>
                <w:sz w:val="24"/>
                <w:szCs w:val="24"/>
              </w:rPr>
            </w:pPr>
            <w:r w:rsidRPr="00F407DE">
              <w:rPr>
                <w:rFonts w:ascii="Times New Roman" w:hAnsi="Times New Roman" w:cs="Times New Roman"/>
                <w:color w:val="000000"/>
                <w:sz w:val="24"/>
                <w:szCs w:val="24"/>
              </w:rPr>
              <w:t>Комунальне некомерційне підприємство Миколаївської міської ради</w:t>
            </w:r>
          </w:p>
          <w:p w:rsidR="00EC3E0A" w:rsidRPr="00AC26AE" w:rsidRDefault="00F407DE" w:rsidP="00F407DE">
            <w:pPr>
              <w:pStyle w:val="11"/>
              <w:widowControl w:val="0"/>
              <w:jc w:val="both"/>
              <w:rPr>
                <w:rFonts w:ascii="Times New Roman" w:hAnsi="Times New Roman" w:cs="Times New Roman"/>
                <w:color w:val="000000"/>
                <w:sz w:val="24"/>
                <w:szCs w:val="24"/>
              </w:rPr>
            </w:pPr>
            <w:r w:rsidRPr="00F407DE">
              <w:rPr>
                <w:rFonts w:ascii="Times New Roman" w:hAnsi="Times New Roman" w:cs="Times New Roman"/>
                <w:color w:val="000000"/>
                <w:sz w:val="24"/>
                <w:szCs w:val="24"/>
              </w:rPr>
              <w:t>«Центр первинної медико – санітарної допомоги № 3</w:t>
            </w: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5890" w:type="dxa"/>
          </w:tcPr>
          <w:p w:rsidR="00EC3E0A" w:rsidRPr="00AC26AE" w:rsidRDefault="00F407DE" w:rsidP="00F407DE">
            <w:pPr>
              <w:pStyle w:val="11"/>
              <w:widowControl w:val="0"/>
              <w:jc w:val="both"/>
              <w:rPr>
                <w:rFonts w:ascii="Times New Roman" w:hAnsi="Times New Roman" w:cs="Times New Roman"/>
                <w:color w:val="000000"/>
                <w:sz w:val="24"/>
                <w:szCs w:val="24"/>
              </w:rPr>
            </w:pPr>
            <w:r>
              <w:rPr>
                <w:rFonts w:ascii="Times New Roman" w:hAnsi="Times New Roman" w:cs="Times New Roman"/>
                <w:color w:val="121212"/>
                <w:sz w:val="24"/>
                <w:szCs w:val="24"/>
              </w:rPr>
              <w:t>54020</w:t>
            </w:r>
            <w:r w:rsidR="00EC3E0A" w:rsidRPr="00AC26AE">
              <w:rPr>
                <w:rFonts w:ascii="Times New Roman" w:hAnsi="Times New Roman" w:cs="Times New Roman"/>
                <w:color w:val="121212"/>
                <w:sz w:val="24"/>
                <w:szCs w:val="24"/>
              </w:rPr>
              <w:t xml:space="preserve">, </w:t>
            </w:r>
            <w:r>
              <w:rPr>
                <w:rFonts w:ascii="Times New Roman" w:hAnsi="Times New Roman" w:cs="Times New Roman"/>
                <w:color w:val="121212"/>
                <w:sz w:val="24"/>
                <w:szCs w:val="24"/>
              </w:rPr>
              <w:t xml:space="preserve">Миколаївської </w:t>
            </w:r>
            <w:r w:rsidR="00F34E2D">
              <w:rPr>
                <w:rFonts w:ascii="Times New Roman" w:hAnsi="Times New Roman" w:cs="Times New Roman"/>
                <w:color w:val="121212"/>
                <w:sz w:val="24"/>
                <w:szCs w:val="24"/>
              </w:rPr>
              <w:t>обл., м.</w:t>
            </w:r>
            <w:r>
              <w:rPr>
                <w:rFonts w:ascii="Times New Roman" w:hAnsi="Times New Roman" w:cs="Times New Roman"/>
                <w:color w:val="121212"/>
                <w:sz w:val="24"/>
                <w:szCs w:val="24"/>
              </w:rPr>
              <w:t xml:space="preserve"> Миколаїв, вул. Шосейна, 128 </w:t>
            </w: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rsidR="000943D1" w:rsidRPr="000943D1" w:rsidRDefault="000943D1" w:rsidP="000943D1">
            <w:pPr>
              <w:rPr>
                <w:rFonts w:ascii="Times New Roman" w:hAnsi="Times New Roman"/>
                <w:color w:val="121212"/>
                <w:szCs w:val="24"/>
                <w:lang w:eastAsia="en-US"/>
              </w:rPr>
            </w:pPr>
            <w:r w:rsidRPr="000943D1">
              <w:rPr>
                <w:rFonts w:ascii="Times New Roman" w:hAnsi="Times New Roman"/>
                <w:color w:val="121212"/>
                <w:szCs w:val="24"/>
                <w:lang w:eastAsia="en-US"/>
              </w:rPr>
              <w:t>Звєрко Наталія Іванівна - юрисконсульт</w:t>
            </w:r>
          </w:p>
          <w:p w:rsidR="000943D1" w:rsidRPr="000943D1" w:rsidRDefault="000943D1" w:rsidP="000943D1">
            <w:pPr>
              <w:rPr>
                <w:rFonts w:ascii="Times New Roman" w:hAnsi="Times New Roman"/>
                <w:color w:val="121212"/>
                <w:szCs w:val="24"/>
                <w:lang w:eastAsia="en-US"/>
              </w:rPr>
            </w:pPr>
            <w:r w:rsidRPr="000943D1">
              <w:rPr>
                <w:rFonts w:ascii="Times New Roman" w:hAnsi="Times New Roman"/>
                <w:color w:val="121212"/>
                <w:szCs w:val="24"/>
                <w:lang w:eastAsia="en-US"/>
              </w:rPr>
              <w:t>електронна адреса: zverko1990@ukr.net</w:t>
            </w:r>
          </w:p>
          <w:p w:rsidR="00EC3E0A" w:rsidRPr="003531A6" w:rsidRDefault="000943D1" w:rsidP="000943D1">
            <w:pPr>
              <w:spacing w:after="0" w:line="240" w:lineRule="auto"/>
              <w:rPr>
                <w:rFonts w:ascii="Times New Roman" w:hAnsi="Times New Roman"/>
                <w:lang w:eastAsia="en-US"/>
              </w:rPr>
            </w:pPr>
            <w:r w:rsidRPr="000943D1">
              <w:rPr>
                <w:rFonts w:ascii="Times New Roman" w:hAnsi="Times New Roman"/>
                <w:color w:val="121212"/>
                <w:szCs w:val="24"/>
                <w:lang w:eastAsia="en-US"/>
              </w:rPr>
              <w:t>телефон:+380936300504</w:t>
            </w: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5890"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w:t>
            </w:r>
            <w:r w:rsidR="000943D1">
              <w:rPr>
                <w:rFonts w:ascii="Times New Roman" w:hAnsi="Times New Roman" w:cs="Times New Roman"/>
                <w:color w:val="000000"/>
                <w:sz w:val="24"/>
                <w:szCs w:val="24"/>
              </w:rPr>
              <w:t xml:space="preserve">  з особливостями</w:t>
            </w: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5890" w:type="dxa"/>
          </w:tcPr>
          <w:p w:rsidR="00EC3E0A" w:rsidRDefault="00EC3E0A" w:rsidP="00450956">
            <w:pPr>
              <w:pStyle w:val="11"/>
              <w:widowControl w:val="0"/>
              <w:jc w:val="both"/>
              <w:rPr>
                <w:rFonts w:ascii="Times New Roman" w:hAnsi="Times New Roman" w:cs="Times New Roman"/>
                <w:color w:val="000000"/>
                <w:sz w:val="24"/>
                <w:szCs w:val="24"/>
              </w:rPr>
            </w:pPr>
          </w:p>
        </w:tc>
      </w:tr>
      <w:tr w:rsidR="00EC3E0A" w:rsidRPr="0045070B" w:rsidTr="00570936">
        <w:trPr>
          <w:trHeight w:val="522"/>
          <w:jc w:val="center"/>
        </w:trPr>
        <w:tc>
          <w:tcPr>
            <w:tcW w:w="570" w:type="dxa"/>
          </w:tcPr>
          <w:p w:rsidR="00EC3E0A" w:rsidRDefault="00EC3E0A" w:rsidP="00450956">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536" w:type="dxa"/>
          </w:tcPr>
          <w:p w:rsidR="00EC3E0A" w:rsidRDefault="00EC3E0A" w:rsidP="00450956">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5890" w:type="dxa"/>
          </w:tcPr>
          <w:p w:rsidR="00EC3E0A" w:rsidRPr="000943D1" w:rsidRDefault="000943D1" w:rsidP="00D45475">
            <w:pPr>
              <w:spacing w:after="0" w:line="288" w:lineRule="auto"/>
              <w:ind w:hanging="36"/>
              <w:jc w:val="both"/>
              <w:rPr>
                <w:rFonts w:ascii="Times New Roman" w:hAnsi="Times New Roman"/>
                <w:color w:val="000000"/>
                <w:sz w:val="24"/>
                <w:szCs w:val="24"/>
              </w:rPr>
            </w:pPr>
            <w:r w:rsidRPr="000943D1">
              <w:rPr>
                <w:rFonts w:ascii="Times New Roman" w:hAnsi="Times New Roman"/>
                <w:sz w:val="24"/>
                <w:szCs w:val="24"/>
              </w:rPr>
              <w:t>Дезінфекційні засоби.</w:t>
            </w:r>
          </w:p>
        </w:tc>
      </w:tr>
      <w:tr w:rsidR="00D45475" w:rsidRPr="0045070B" w:rsidTr="008C2D04">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536" w:type="dxa"/>
          </w:tcPr>
          <w:p w:rsidR="00D45475" w:rsidRPr="008C2D04" w:rsidRDefault="00D45475" w:rsidP="00D45475">
            <w:pPr>
              <w:pStyle w:val="11"/>
              <w:widowControl w:val="0"/>
              <w:rPr>
                <w:rFonts w:ascii="Times New Roman" w:hAnsi="Times New Roman" w:cs="Times New Roman"/>
                <w:color w:val="000000"/>
                <w:sz w:val="22"/>
                <w:szCs w:val="22"/>
              </w:rPr>
            </w:pPr>
            <w:r w:rsidRPr="008C2D04">
              <w:rPr>
                <w:rFonts w:ascii="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5890" w:type="dxa"/>
            <w:vAlign w:val="center"/>
          </w:tcPr>
          <w:p w:rsidR="00D45475" w:rsidRPr="00D45702" w:rsidRDefault="000943D1" w:rsidP="00571540">
            <w:pPr>
              <w:spacing w:after="0" w:line="288" w:lineRule="auto"/>
              <w:ind w:hanging="36"/>
              <w:rPr>
                <w:rFonts w:ascii="Times New Roman" w:hAnsi="Times New Roman"/>
                <w:color w:val="000000"/>
                <w:sz w:val="24"/>
                <w:szCs w:val="24"/>
              </w:rPr>
            </w:pPr>
            <w:r w:rsidRPr="000943D1">
              <w:rPr>
                <w:rFonts w:ascii="Times New Roman" w:hAnsi="Times New Roman"/>
                <w:color w:val="000000"/>
                <w:sz w:val="24"/>
                <w:szCs w:val="24"/>
              </w:rPr>
              <w:t>Закупівля здійснюється в цілому, окремі частини предмета закупівлі чи лоти не передбачені</w:t>
            </w:r>
            <w:r>
              <w:rPr>
                <w:rFonts w:ascii="Times New Roman" w:hAnsi="Times New Roman"/>
                <w:color w:val="000000"/>
                <w:sz w:val="24"/>
                <w:szCs w:val="24"/>
              </w:rPr>
              <w:t>.</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536"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890" w:type="dxa"/>
          </w:tcPr>
          <w:p w:rsidR="000943D1" w:rsidRDefault="00D45475" w:rsidP="008C2D04">
            <w:pPr>
              <w:spacing w:after="0" w:line="240" w:lineRule="auto"/>
              <w:jc w:val="both"/>
              <w:rPr>
                <w:rFonts w:ascii="Times New Roman" w:hAnsi="Times New Roman"/>
                <w:lang w:eastAsia="en-US"/>
              </w:rPr>
            </w:pPr>
            <w:r w:rsidRPr="0076658F">
              <w:rPr>
                <w:rFonts w:ascii="Times New Roman" w:hAnsi="Times New Roman"/>
                <w:lang w:eastAsia="en-US"/>
              </w:rPr>
              <w:t xml:space="preserve"> </w:t>
            </w:r>
            <w:r w:rsidR="000943D1">
              <w:rPr>
                <w:rFonts w:ascii="Times New Roman" w:hAnsi="Times New Roman"/>
                <w:lang w:eastAsia="en-US"/>
              </w:rPr>
              <w:t>6 найменувань</w:t>
            </w:r>
          </w:p>
          <w:p w:rsidR="000943D1" w:rsidRPr="000943D1" w:rsidRDefault="000943D1" w:rsidP="000943D1">
            <w:pPr>
              <w:spacing w:after="0" w:line="240" w:lineRule="auto"/>
              <w:jc w:val="both"/>
              <w:rPr>
                <w:rFonts w:ascii="Times New Roman" w:hAnsi="Times New Roman"/>
                <w:lang w:eastAsia="en-US"/>
              </w:rPr>
            </w:pPr>
            <w:r w:rsidRPr="000943D1">
              <w:rPr>
                <w:rFonts w:ascii="Times New Roman" w:hAnsi="Times New Roman"/>
                <w:lang w:eastAsia="en-US"/>
              </w:rPr>
              <w:t>Блю лайн кл</w:t>
            </w:r>
            <w:r>
              <w:rPr>
                <w:rFonts w:ascii="Times New Roman" w:hAnsi="Times New Roman"/>
                <w:lang w:eastAsia="en-US"/>
              </w:rPr>
              <w:t>асік – 300 уп.</w:t>
            </w:r>
          </w:p>
          <w:p w:rsidR="000943D1" w:rsidRPr="000943D1" w:rsidRDefault="000943D1" w:rsidP="000943D1">
            <w:pPr>
              <w:spacing w:after="0" w:line="240" w:lineRule="auto"/>
              <w:jc w:val="both"/>
              <w:rPr>
                <w:rFonts w:ascii="Times New Roman" w:hAnsi="Times New Roman"/>
                <w:lang w:eastAsia="en-US"/>
              </w:rPr>
            </w:pPr>
            <w:r w:rsidRPr="000943D1">
              <w:rPr>
                <w:rFonts w:ascii="Times New Roman" w:hAnsi="Times New Roman"/>
                <w:lang w:eastAsia="en-US"/>
              </w:rPr>
              <w:t>Блю лайн класі</w:t>
            </w:r>
            <w:r>
              <w:rPr>
                <w:rFonts w:ascii="Times New Roman" w:hAnsi="Times New Roman"/>
                <w:lang w:eastAsia="en-US"/>
              </w:rPr>
              <w:t>к, 1л – 30 шт</w:t>
            </w:r>
          </w:p>
          <w:p w:rsidR="000943D1" w:rsidRPr="000943D1" w:rsidRDefault="000943D1" w:rsidP="000943D1">
            <w:pPr>
              <w:spacing w:after="0" w:line="240" w:lineRule="auto"/>
              <w:jc w:val="both"/>
              <w:rPr>
                <w:rFonts w:ascii="Times New Roman" w:hAnsi="Times New Roman"/>
                <w:lang w:eastAsia="en-US"/>
              </w:rPr>
            </w:pPr>
            <w:r w:rsidRPr="000943D1">
              <w:rPr>
                <w:rFonts w:ascii="Times New Roman" w:hAnsi="Times New Roman"/>
                <w:lang w:eastAsia="en-US"/>
              </w:rPr>
              <w:t>Блю лайн класік 5л – 1</w:t>
            </w:r>
            <w:r>
              <w:rPr>
                <w:rFonts w:ascii="Times New Roman" w:hAnsi="Times New Roman"/>
                <w:lang w:eastAsia="en-US"/>
              </w:rPr>
              <w:t>0 шт</w:t>
            </w:r>
          </w:p>
          <w:p w:rsidR="000943D1" w:rsidRPr="000943D1" w:rsidRDefault="000943D1" w:rsidP="000943D1">
            <w:pPr>
              <w:spacing w:after="0" w:line="240" w:lineRule="auto"/>
              <w:jc w:val="both"/>
              <w:rPr>
                <w:rFonts w:ascii="Times New Roman" w:hAnsi="Times New Roman"/>
                <w:lang w:eastAsia="en-US"/>
              </w:rPr>
            </w:pPr>
            <w:r w:rsidRPr="000943D1">
              <w:rPr>
                <w:rFonts w:ascii="Times New Roman" w:hAnsi="Times New Roman"/>
                <w:lang w:eastAsia="en-US"/>
              </w:rPr>
              <w:t>Тералайн стандарт</w:t>
            </w:r>
            <w:r>
              <w:rPr>
                <w:rFonts w:ascii="Times New Roman" w:hAnsi="Times New Roman"/>
                <w:lang w:eastAsia="en-US"/>
              </w:rPr>
              <w:t xml:space="preserve"> 5 л. – 20 шт</w:t>
            </w:r>
          </w:p>
          <w:p w:rsidR="008C2D04" w:rsidRDefault="000943D1" w:rsidP="000943D1">
            <w:pPr>
              <w:spacing w:after="0" w:line="240" w:lineRule="auto"/>
              <w:jc w:val="both"/>
              <w:rPr>
                <w:rFonts w:ascii="Times New Roman" w:hAnsi="Times New Roman"/>
                <w:lang w:eastAsia="en-US"/>
              </w:rPr>
            </w:pPr>
            <w:r>
              <w:rPr>
                <w:rFonts w:ascii="Times New Roman" w:hAnsi="Times New Roman"/>
                <w:lang w:eastAsia="en-US"/>
              </w:rPr>
              <w:t>Ред лайн актив – 4 шт</w:t>
            </w:r>
          </w:p>
          <w:p w:rsidR="000943D1" w:rsidRPr="008C2D04" w:rsidRDefault="000943D1" w:rsidP="000943D1">
            <w:pPr>
              <w:spacing w:after="0" w:line="240" w:lineRule="auto"/>
              <w:jc w:val="both"/>
              <w:rPr>
                <w:rFonts w:ascii="Times New Roman" w:hAnsi="Times New Roman"/>
                <w:lang w:eastAsia="en-US"/>
              </w:rPr>
            </w:pPr>
            <w:r w:rsidRPr="000943D1">
              <w:rPr>
                <w:rFonts w:ascii="Times New Roman" w:hAnsi="Times New Roman"/>
                <w:lang w:eastAsia="en-US"/>
              </w:rPr>
              <w:t>Грін лайн ультра, 1000 мл. – 15</w:t>
            </w:r>
            <w:r>
              <w:rPr>
                <w:rFonts w:ascii="Times New Roman" w:hAnsi="Times New Roman"/>
                <w:lang w:eastAsia="en-US"/>
              </w:rPr>
              <w:t xml:space="preserve"> шт</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5890" w:type="dxa"/>
          </w:tcPr>
          <w:p w:rsidR="00D45475" w:rsidRPr="00450956" w:rsidRDefault="00DC4063" w:rsidP="00DC4063">
            <w:pPr>
              <w:pStyle w:val="11"/>
              <w:widowControl w:val="0"/>
              <w:jc w:val="both"/>
              <w:rPr>
                <w:rFonts w:ascii="Times New Roman" w:hAnsi="Times New Roman" w:cs="Times New Roman"/>
                <w:sz w:val="24"/>
                <w:szCs w:val="24"/>
              </w:rPr>
            </w:pPr>
            <w:r>
              <w:rPr>
                <w:rFonts w:ascii="Times New Roman" w:hAnsi="Times New Roman" w:cs="Times New Roman"/>
                <w:sz w:val="24"/>
                <w:szCs w:val="24"/>
              </w:rPr>
              <w:t>З моменту підписання до 31.1</w:t>
            </w:r>
            <w:r w:rsidR="00D23851">
              <w:rPr>
                <w:rFonts w:ascii="Times New Roman" w:hAnsi="Times New Roman" w:cs="Times New Roman"/>
                <w:sz w:val="24"/>
                <w:szCs w:val="24"/>
              </w:rPr>
              <w:t>2</w:t>
            </w:r>
            <w:r w:rsidR="00D45475" w:rsidRPr="00450956">
              <w:rPr>
                <w:rFonts w:ascii="Times New Roman" w:hAnsi="Times New Roman" w:cs="Times New Roman"/>
                <w:sz w:val="24"/>
                <w:szCs w:val="24"/>
              </w:rPr>
              <w:t>.2</w:t>
            </w:r>
            <w:r w:rsidR="000943D1">
              <w:rPr>
                <w:rFonts w:ascii="Times New Roman" w:hAnsi="Times New Roman" w:cs="Times New Roman"/>
                <w:sz w:val="24"/>
                <w:szCs w:val="24"/>
              </w:rPr>
              <w:t>024</w:t>
            </w:r>
          </w:p>
        </w:tc>
      </w:tr>
      <w:tr w:rsidR="00951EB9" w:rsidRPr="0045070B" w:rsidTr="00570936">
        <w:trPr>
          <w:trHeight w:val="522"/>
          <w:jc w:val="center"/>
        </w:trPr>
        <w:tc>
          <w:tcPr>
            <w:tcW w:w="570" w:type="dxa"/>
          </w:tcPr>
          <w:p w:rsidR="00951EB9" w:rsidRDefault="00951EB9" w:rsidP="00D45475">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536" w:type="dxa"/>
          </w:tcPr>
          <w:p w:rsidR="00951EB9" w:rsidRDefault="00951EB9" w:rsidP="00D45475">
            <w:pPr>
              <w:pStyle w:val="11"/>
              <w:widowControl w:val="0"/>
              <w:rPr>
                <w:rFonts w:ascii="Times New Roman" w:hAnsi="Times New Roman" w:cs="Times New Roman"/>
                <w:color w:val="000000"/>
                <w:sz w:val="24"/>
                <w:szCs w:val="24"/>
              </w:rPr>
            </w:pPr>
            <w:r>
              <w:rPr>
                <w:rFonts w:ascii="Times New Roman" w:hAnsi="Times New Roman" w:cs="Times New Roman"/>
                <w:color w:val="000000"/>
                <w:sz w:val="24"/>
                <w:szCs w:val="24"/>
              </w:rPr>
              <w:t>Очікувана вартість</w:t>
            </w:r>
          </w:p>
        </w:tc>
        <w:tc>
          <w:tcPr>
            <w:tcW w:w="5890" w:type="dxa"/>
          </w:tcPr>
          <w:p w:rsidR="00CA58FF" w:rsidRPr="00CA58FF" w:rsidRDefault="00CA58FF" w:rsidP="00CA58FF">
            <w:pPr>
              <w:pStyle w:val="11"/>
              <w:rPr>
                <w:rFonts w:ascii="Times New Roman" w:hAnsi="Times New Roman"/>
                <w:sz w:val="24"/>
                <w:szCs w:val="24"/>
              </w:rPr>
            </w:pPr>
            <w:r w:rsidRPr="00CA58FF">
              <w:rPr>
                <w:rFonts w:ascii="Times New Roman" w:hAnsi="Times New Roman"/>
                <w:sz w:val="24"/>
                <w:szCs w:val="24"/>
              </w:rPr>
              <w:t>Загальна вартість закупівлі складає  </w:t>
            </w:r>
            <w:r w:rsidR="000943D1">
              <w:rPr>
                <w:rFonts w:ascii="Times New Roman" w:hAnsi="Times New Roman"/>
                <w:b/>
                <w:sz w:val="24"/>
                <w:szCs w:val="24"/>
                <w:lang w:val="ru-RU"/>
              </w:rPr>
              <w:t>99227,33</w:t>
            </w:r>
            <w:r w:rsidR="000943D1">
              <w:rPr>
                <w:rFonts w:ascii="Times New Roman" w:hAnsi="Times New Roman"/>
                <w:b/>
                <w:sz w:val="24"/>
                <w:szCs w:val="24"/>
              </w:rPr>
              <w:t xml:space="preserve"> </w:t>
            </w:r>
            <w:r w:rsidRPr="00CA58FF">
              <w:rPr>
                <w:rFonts w:ascii="Times New Roman" w:hAnsi="Times New Roman"/>
                <w:sz w:val="24"/>
                <w:szCs w:val="24"/>
              </w:rPr>
              <w:t>грн. з ПДВ</w:t>
            </w:r>
            <w:r w:rsidR="00980E0C">
              <w:rPr>
                <w:rFonts w:ascii="Times New Roman" w:hAnsi="Times New Roman"/>
                <w:sz w:val="24"/>
                <w:szCs w:val="24"/>
              </w:rPr>
              <w:t>,</w:t>
            </w:r>
            <w:r w:rsidRPr="00CA58FF">
              <w:rPr>
                <w:rFonts w:ascii="Times New Roman" w:hAnsi="Times New Roman"/>
                <w:sz w:val="24"/>
                <w:szCs w:val="24"/>
              </w:rPr>
              <w:t xml:space="preserve"> В тому числі за лотами:</w:t>
            </w:r>
          </w:p>
          <w:p w:rsidR="00570936" w:rsidRPr="00570936" w:rsidRDefault="00570936" w:rsidP="003410AA">
            <w:pPr>
              <w:pStyle w:val="11"/>
              <w:widowControl w:val="0"/>
              <w:ind w:hanging="2"/>
              <w:rPr>
                <w:rFonts w:ascii="Times New Roman" w:hAnsi="Times New Roman" w:cs="Times New Roman"/>
                <w:sz w:val="24"/>
                <w:szCs w:val="24"/>
              </w:rPr>
            </w:pPr>
            <w:r>
              <w:rPr>
                <w:rFonts w:ascii="Times New Roman" w:hAnsi="Times New Roman"/>
                <w:color w:val="000000"/>
                <w:sz w:val="24"/>
                <w:szCs w:val="28"/>
                <w:shd w:val="solid" w:color="FFFFFF" w:fill="FFFFFF"/>
                <w:lang w:eastAsia="en-US"/>
              </w:rPr>
              <w:t>Т</w:t>
            </w:r>
            <w:r w:rsidR="00C45F70">
              <w:rPr>
                <w:rFonts w:ascii="Times New Roman" w:hAnsi="Times New Roman"/>
                <w:color w:val="000000"/>
                <w:sz w:val="24"/>
                <w:szCs w:val="28"/>
                <w:shd w:val="solid" w:color="FFFFFF" w:fill="FFFFFF"/>
                <w:lang w:eastAsia="en-US"/>
              </w:rPr>
              <w:t>ендерна пропозиція</w:t>
            </w:r>
            <w:r w:rsidRPr="00570936">
              <w:rPr>
                <w:rFonts w:ascii="Times New Roman" w:hAnsi="Times New Roman"/>
                <w:color w:val="000000"/>
                <w:sz w:val="24"/>
                <w:szCs w:val="28"/>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olor w:val="000000"/>
                <w:sz w:val="24"/>
                <w:szCs w:val="28"/>
                <w:shd w:val="solid" w:color="FFFFFF" w:fill="FFFFFF"/>
                <w:lang w:eastAsia="en-US"/>
              </w:rPr>
              <w:t xml:space="preserve"> не приймається до розгляду</w:t>
            </w:r>
            <w:r w:rsidRPr="00570936">
              <w:rPr>
                <w:rFonts w:ascii="Times New Roman" w:hAnsi="Times New Roman"/>
                <w:color w:val="000000"/>
                <w:sz w:val="24"/>
                <w:szCs w:val="28"/>
                <w:shd w:val="solid" w:color="FFFFFF" w:fill="FFFFFF"/>
                <w:lang w:eastAsia="en-US"/>
              </w:rPr>
              <w:t>.</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536"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5890" w:type="dxa"/>
          </w:tcPr>
          <w:p w:rsidR="00D45475" w:rsidRPr="002F6392" w:rsidRDefault="00D45475" w:rsidP="00D45475">
            <w:pPr>
              <w:pStyle w:val="11"/>
              <w:widowControl w:val="0"/>
              <w:ind w:hanging="23"/>
              <w:jc w:val="both"/>
              <w:rPr>
                <w:rFonts w:ascii="Times New Roman" w:hAnsi="Times New Roman" w:cs="Times New Roman"/>
                <w:color w:val="000000"/>
                <w:sz w:val="24"/>
                <w:szCs w:val="24"/>
              </w:rPr>
            </w:pPr>
            <w:r w:rsidRPr="002F6392">
              <w:rPr>
                <w:rFonts w:ascii="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0936" w:rsidRPr="002F6392" w:rsidRDefault="00D45475" w:rsidP="00D45475">
            <w:pPr>
              <w:jc w:val="both"/>
              <w:rPr>
                <w:rFonts w:ascii="Times New Roman" w:hAnsi="Times New Roman"/>
                <w:color w:val="000000"/>
                <w:sz w:val="24"/>
                <w:szCs w:val="24"/>
              </w:rPr>
            </w:pPr>
            <w:r w:rsidRPr="002F6392">
              <w:rPr>
                <w:rFonts w:ascii="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13441E" w:rsidRPr="002F6392">
              <w:rPr>
                <w:rFonts w:ascii="Times New Roman" w:hAnsi="Times New Roman"/>
                <w:color w:val="000000"/>
                <w:sz w:val="24"/>
                <w:szCs w:val="24"/>
              </w:rPr>
              <w:t xml:space="preserve"> </w:t>
            </w:r>
          </w:p>
          <w:p w:rsidR="00D45475" w:rsidRPr="002F6392" w:rsidRDefault="000D3FB4" w:rsidP="00D45475">
            <w:pPr>
              <w:jc w:val="both"/>
              <w:rPr>
                <w:rFonts w:ascii="Times New Roman" w:hAnsi="Times New Roman"/>
                <w:color w:val="000000"/>
                <w:sz w:val="24"/>
                <w:szCs w:val="24"/>
              </w:rPr>
            </w:pPr>
            <w:r w:rsidRPr="002F6392">
              <w:rPr>
                <w:rFonts w:ascii="Times New Roman" w:hAnsi="Times New Roman"/>
                <w:color w:val="000000"/>
                <w:sz w:val="24"/>
                <w:szCs w:val="24"/>
              </w:rPr>
              <w:t>Громадяни Російської Федерації/Республіки Білорусь (крім тих, що проживають на території України на законних підставах); юридичні особи, створені та зареєстровані відповідно до законодавства Російської Федерації/Республіки Білорусь;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створені та зареєстрованих відповідно до законодавства Російської Федерації/Республіки Білорусь</w:t>
            </w:r>
            <w:r w:rsidR="0013441E" w:rsidRPr="002F6392">
              <w:rPr>
                <w:rFonts w:ascii="Times New Roman" w:hAnsi="Times New Roman"/>
                <w:color w:val="000000"/>
                <w:sz w:val="24"/>
                <w:szCs w:val="24"/>
              </w:rPr>
              <w:t xml:space="preserve"> до закупівлі не</w:t>
            </w:r>
            <w:r w:rsidR="003F6757" w:rsidRPr="002F6392">
              <w:rPr>
                <w:rFonts w:ascii="Times New Roman" w:hAnsi="Times New Roman"/>
                <w:color w:val="000000"/>
                <w:sz w:val="24"/>
                <w:szCs w:val="24"/>
              </w:rPr>
              <w:t xml:space="preserve"> </w:t>
            </w:r>
            <w:r w:rsidR="0013441E" w:rsidRPr="002F6392">
              <w:rPr>
                <w:rFonts w:ascii="Times New Roman" w:hAnsi="Times New Roman"/>
                <w:color w:val="000000"/>
                <w:sz w:val="24"/>
                <w:szCs w:val="24"/>
              </w:rPr>
              <w:t>допускаються.</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rsidR="00D45475" w:rsidRDefault="00D45475" w:rsidP="00D45475">
            <w:pPr>
              <w:pStyle w:val="11"/>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6.1. Валютою тендерної пропозиції є національна валюта України - гривня.</w:t>
            </w:r>
          </w:p>
          <w:p w:rsidR="00D45475" w:rsidRDefault="00D45475" w:rsidP="00D45475">
            <w:pPr>
              <w:pStyle w:val="11"/>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536" w:type="dxa"/>
            <w:vAlign w:val="center"/>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rsidR="00D45475" w:rsidRDefault="00D45475" w:rsidP="00AC26AE">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Під час проведення процедур закупівель усі документи, що готуються замовником, викладаються українською мовою.</w:t>
            </w:r>
          </w:p>
          <w:p w:rsidR="00D45475" w:rsidRDefault="00D45475" w:rsidP="00AC26AE">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45475" w:rsidRDefault="00D45475" w:rsidP="00AC26AE">
            <w:pPr>
              <w:pStyle w:val="a8"/>
              <w:spacing w:after="0"/>
              <w:ind w:firstLine="0"/>
              <w:rPr>
                <w:color w:val="000000"/>
              </w:rPr>
            </w:pPr>
            <w:r w:rsidRPr="002A5585">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w:t>
            </w:r>
            <w:r>
              <w:rPr>
                <w:color w:val="000000"/>
              </w:rPr>
              <w:t xml:space="preserve"> бути</w:t>
            </w:r>
            <w:r w:rsidRPr="002A5585">
              <w:rPr>
                <w:color w:val="000000"/>
                <w:lang w:val="uk-UA"/>
              </w:rPr>
              <w:t xml:space="preserve"> автентичними</w:t>
            </w:r>
            <w:r>
              <w:rPr>
                <w:color w:val="000000"/>
              </w:rPr>
              <w:t>,</w:t>
            </w:r>
            <w:r w:rsidRPr="002A5585">
              <w:rPr>
                <w:color w:val="000000"/>
                <w:lang w:val="uk-UA"/>
              </w:rPr>
              <w:t xml:space="preserve"> визначальним</w:t>
            </w:r>
            <w:r>
              <w:rPr>
                <w:color w:val="000000"/>
              </w:rPr>
              <w:t xml:space="preserve"> є текст,</w:t>
            </w:r>
            <w:r w:rsidRPr="002A5585">
              <w:rPr>
                <w:color w:val="000000"/>
                <w:lang w:val="uk-UA"/>
              </w:rPr>
              <w:t xml:space="preserve"> викладений українською мовою</w:t>
            </w:r>
            <w:r>
              <w:rPr>
                <w:color w:val="000000"/>
              </w:rPr>
              <w:t>.</w:t>
            </w:r>
          </w:p>
        </w:tc>
      </w:tr>
      <w:tr w:rsidR="00D45475" w:rsidRPr="0045070B" w:rsidTr="00450956">
        <w:trPr>
          <w:trHeight w:val="522"/>
          <w:jc w:val="center"/>
        </w:trPr>
        <w:tc>
          <w:tcPr>
            <w:tcW w:w="9996" w:type="dxa"/>
            <w:gridSpan w:val="3"/>
            <w:vAlign w:val="center"/>
          </w:tcPr>
          <w:p w:rsidR="00D45475" w:rsidRPr="0085379E" w:rsidRDefault="00D45475" w:rsidP="00D45475">
            <w:pPr>
              <w:pStyle w:val="11"/>
              <w:widowControl w:val="0"/>
              <w:jc w:val="center"/>
              <w:rPr>
                <w:rFonts w:ascii="Times New Roman" w:hAnsi="Times New Roman" w:cs="Times New Roman"/>
                <w:color w:val="000000"/>
                <w:sz w:val="24"/>
                <w:szCs w:val="24"/>
              </w:rPr>
            </w:pPr>
            <w:r w:rsidRPr="0085379E">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D45475" w:rsidRPr="0045070B" w:rsidTr="00570936">
        <w:trPr>
          <w:trHeight w:val="274"/>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надання роз’ясн</w:t>
            </w:r>
            <w:r w:rsidR="00821F8A">
              <w:rPr>
                <w:rFonts w:ascii="Times New Roman" w:hAnsi="Times New Roman" w:cs="Times New Roman"/>
                <w:b/>
                <w:color w:val="000000"/>
                <w:sz w:val="24"/>
                <w:szCs w:val="24"/>
              </w:rPr>
              <w:t>ень щодо тендерної документації, та внесення змін до тендерної документації</w:t>
            </w:r>
          </w:p>
        </w:tc>
        <w:tc>
          <w:tcPr>
            <w:tcW w:w="5890" w:type="dxa"/>
          </w:tcPr>
          <w:p w:rsidR="00412F6A" w:rsidRPr="00412F6A" w:rsidRDefault="00412F6A" w:rsidP="00412F6A">
            <w:pPr>
              <w:spacing w:before="120" w:after="0" w:line="240" w:lineRule="auto"/>
              <w:ind w:firstLine="567"/>
              <w:jc w:val="both"/>
              <w:rPr>
                <w:rFonts w:ascii="Times New Roman" w:hAnsi="Times New Roman"/>
                <w:color w:val="000000"/>
                <w:sz w:val="24"/>
                <w:szCs w:val="24"/>
                <w:shd w:val="solid" w:color="FFFFFF" w:fill="FFFFFF"/>
                <w:lang w:eastAsia="en-US"/>
              </w:rPr>
            </w:pPr>
            <w:r w:rsidRPr="00412F6A">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412F6A">
              <w:rPr>
                <w:rFonts w:ascii="Times New Roman" w:hAnsi="Times New Roman"/>
                <w:color w:val="000000"/>
                <w:sz w:val="24"/>
                <w:szCs w:val="24"/>
                <w:shd w:val="solid" w:color="FFFFFF" w:fill="FFFFFF"/>
                <w:lang w:eastAsia="en-US"/>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12F6A" w:rsidRPr="00412F6A" w:rsidRDefault="00412F6A" w:rsidP="00412F6A">
            <w:pPr>
              <w:spacing w:before="120" w:after="0" w:line="240" w:lineRule="auto"/>
              <w:ind w:firstLine="567"/>
              <w:jc w:val="both"/>
              <w:rPr>
                <w:rFonts w:ascii="Times New Roman" w:hAnsi="Times New Roman"/>
                <w:color w:val="000000"/>
                <w:sz w:val="24"/>
                <w:szCs w:val="24"/>
                <w:shd w:val="solid" w:color="FFFFFF" w:fill="FFFFFF"/>
                <w:lang w:eastAsia="en-US"/>
              </w:rPr>
            </w:pPr>
            <w:bookmarkStart w:id="0" w:name="n187"/>
            <w:bookmarkEnd w:id="0"/>
            <w:r w:rsidRPr="00412F6A">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412F6A">
                <w:rPr>
                  <w:rStyle w:val="a7"/>
                  <w:rFonts w:ascii="Times New Roman" w:hAnsi="Times New Roman"/>
                  <w:sz w:val="24"/>
                  <w:szCs w:val="24"/>
                  <w:shd w:val="solid" w:color="FFFFFF" w:fill="FFFFFF"/>
                  <w:lang w:eastAsia="en-US"/>
                </w:rPr>
                <w:t>статті 8</w:t>
              </w:r>
            </w:hyperlink>
            <w:r w:rsidRPr="00412F6A">
              <w:rPr>
                <w:rFonts w:ascii="Times New Roman" w:hAnsi="Times New Roman"/>
                <w:color w:val="000000"/>
                <w:sz w:val="24"/>
                <w:szCs w:val="24"/>
                <w:shd w:val="solid" w:color="FFFFFF" w:fill="FFFFFF"/>
                <w:lang w:eastAsia="en-US"/>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2F6A" w:rsidRPr="00412F6A" w:rsidRDefault="00412F6A" w:rsidP="00412F6A">
            <w:pPr>
              <w:spacing w:before="120" w:after="0" w:line="240" w:lineRule="auto"/>
              <w:ind w:firstLine="567"/>
              <w:jc w:val="both"/>
              <w:rPr>
                <w:rFonts w:ascii="Times New Roman" w:hAnsi="Times New Roman"/>
                <w:color w:val="000000"/>
                <w:sz w:val="24"/>
                <w:szCs w:val="24"/>
                <w:shd w:val="solid" w:color="FFFFFF" w:fill="FFFFFF"/>
                <w:lang w:eastAsia="en-US"/>
              </w:rPr>
            </w:pPr>
            <w:bookmarkStart w:id="1" w:name="n188"/>
            <w:bookmarkEnd w:id="1"/>
            <w:r w:rsidRPr="00412F6A">
              <w:rPr>
                <w:rFonts w:ascii="Times New Roman" w:hAnsi="Times New Roman"/>
                <w:color w:val="000000"/>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12F6A" w:rsidRPr="00412F6A" w:rsidRDefault="00412F6A" w:rsidP="00412F6A">
            <w:pPr>
              <w:spacing w:before="120" w:after="0" w:line="240" w:lineRule="auto"/>
              <w:ind w:firstLine="567"/>
              <w:jc w:val="both"/>
              <w:rPr>
                <w:rFonts w:ascii="Times New Roman" w:hAnsi="Times New Roman"/>
                <w:color w:val="000000"/>
                <w:sz w:val="24"/>
                <w:szCs w:val="24"/>
                <w:shd w:val="solid" w:color="FFFFFF" w:fill="FFFFFF"/>
                <w:lang w:eastAsia="en-US"/>
              </w:rPr>
            </w:pPr>
            <w:bookmarkStart w:id="2" w:name="n189"/>
            <w:bookmarkEnd w:id="2"/>
            <w:r w:rsidRPr="00412F6A">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2F6A" w:rsidRPr="00412F6A" w:rsidRDefault="00412F6A" w:rsidP="00412F6A">
            <w:pPr>
              <w:spacing w:before="120" w:after="0" w:line="240" w:lineRule="auto"/>
              <w:ind w:firstLine="567"/>
              <w:jc w:val="both"/>
              <w:rPr>
                <w:rFonts w:ascii="Times New Roman" w:hAnsi="Times New Roman"/>
                <w:color w:val="000000"/>
                <w:sz w:val="24"/>
                <w:szCs w:val="24"/>
                <w:shd w:val="solid" w:color="FFFFFF" w:fill="FFFFFF"/>
                <w:lang w:eastAsia="en-US"/>
              </w:rPr>
            </w:pPr>
            <w:bookmarkStart w:id="3" w:name="n190"/>
            <w:bookmarkEnd w:id="3"/>
            <w:r w:rsidRPr="00412F6A">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45475" w:rsidRPr="003F6757" w:rsidRDefault="00D45475" w:rsidP="002B69B0">
            <w:pPr>
              <w:pStyle w:val="11"/>
              <w:widowControl w:val="0"/>
              <w:jc w:val="both"/>
              <w:rPr>
                <w:rFonts w:ascii="Times New Roman" w:hAnsi="Times New Roman" w:cs="Times New Roman"/>
                <w:color w:val="000000"/>
                <w:sz w:val="24"/>
                <w:szCs w:val="24"/>
              </w:rPr>
            </w:pPr>
          </w:p>
        </w:tc>
      </w:tr>
      <w:tr w:rsidR="00D45475" w:rsidRPr="0045070B" w:rsidTr="00450956">
        <w:trPr>
          <w:trHeight w:val="522"/>
          <w:jc w:val="center"/>
        </w:trPr>
        <w:tc>
          <w:tcPr>
            <w:tcW w:w="9996" w:type="dxa"/>
            <w:gridSpan w:val="3"/>
            <w:vAlign w:val="center"/>
          </w:tcPr>
          <w:p w:rsidR="00D45475" w:rsidRDefault="00D45475" w:rsidP="00D45475">
            <w:pPr>
              <w:pStyle w:val="11"/>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D45475" w:rsidRPr="0045070B" w:rsidTr="00570936">
        <w:trPr>
          <w:trHeight w:val="522"/>
          <w:jc w:val="center"/>
        </w:trPr>
        <w:tc>
          <w:tcPr>
            <w:tcW w:w="570" w:type="dxa"/>
          </w:tcPr>
          <w:p w:rsidR="00D45475" w:rsidRDefault="00D45475" w:rsidP="00D45475">
            <w:pPr>
              <w:pStyle w:val="11"/>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536"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Зміст і спосіб подання тендерної пропозиції </w:t>
            </w:r>
          </w:p>
        </w:tc>
        <w:tc>
          <w:tcPr>
            <w:tcW w:w="5890" w:type="dxa"/>
          </w:tcPr>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0943D1">
              <w:rPr>
                <w:rFonts w:ascii="Times New Roman" w:hAnsi="Times New Roman" w:cs="Times New Roman"/>
                <w:color w:val="000000"/>
                <w:sz w:val="24"/>
                <w:szCs w:val="24"/>
              </w:rPr>
              <w:lastRenderedPageBreak/>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Учасник відповідно до вимог цієї тендерної документації повинен надати у складі тендерної пропозиції: − Інформацію та документи що підтверджують відповідність учасника кваліфікаційним (кваліфікаційному) критеріям – згідно з Додатком 1 до цієї тендерної документації; − інформацію щодо відсутності підстав, установлених в пункті 47 Особливостей – згідно з Додатком 1 до цієї тендерної документації; −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 − 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–опису предмета закупівлі) - згідно Додатку 3 до тендерної документації −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якщо тендерна пропозиція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або розпорядчий документ про призначення (обрання) на посаду відповідної особи (наказ про призначення та/або протокол зборів засновників, тощо); для учасників – фізичних осіб – підприємців - інформацію в довільній формі про реєстраційний номер облікової картки платника податків, серію та номер паспорта − 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w:t>
            </w:r>
            <w:r w:rsidRPr="000943D1">
              <w:rPr>
                <w:rFonts w:ascii="Times New Roman" w:hAnsi="Times New Roman" w:cs="Times New Roman"/>
                <w:color w:val="000000"/>
                <w:sz w:val="24"/>
                <w:szCs w:val="24"/>
              </w:rPr>
              <w:lastRenderedPageBreak/>
              <w:t>документами, відповідно до вимог цієї тендерної документації та додатків до неї.</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Перелік формальних помилок, затверджений наказом Мінекономіки від 15.04.2020 № 710:</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уживання великої літери;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уживання розділових знаків та відмінювання слів у реченні;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використання слова або мовного звороту, запозичених з іншої мови;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застосування правил переносу частини слова з рядка в рядок;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написання слів разом та/або окремо, та/або через дефіс;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4. Окрема сторінка (сторінки) копії документа </w:t>
            </w:r>
            <w:r w:rsidRPr="000943D1">
              <w:rPr>
                <w:rFonts w:ascii="Times New Roman" w:hAnsi="Times New Roman" w:cs="Times New Roman"/>
                <w:color w:val="000000"/>
                <w:sz w:val="24"/>
                <w:szCs w:val="24"/>
              </w:rPr>
              <w:lastRenderedPageBreak/>
              <w:t xml:space="preserve">(документів) не завірена підписом та/або печаткою учасника процедури закупівлі (у разі її використання).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Приклади формальних помилок:</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«у складі тендерна пропозиція» замість «у складі тендерної пропозиції»;</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«тендернапропозиція» замість «тендерна пропозиція»;</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lastRenderedPageBreak/>
              <w:t>«срток поставки» замість «строк поставки»;</w:t>
            </w:r>
          </w:p>
          <w:p w:rsidR="000943D1" w:rsidRP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0943D1" w:rsidRDefault="000943D1" w:rsidP="000943D1">
            <w:pPr>
              <w:pStyle w:val="11"/>
              <w:widowControl w:val="0"/>
              <w:ind w:left="-21"/>
              <w:jc w:val="both"/>
              <w:rPr>
                <w:rFonts w:ascii="Times New Roman" w:hAnsi="Times New Roman" w:cs="Times New Roman"/>
                <w:color w:val="000000"/>
                <w:sz w:val="24"/>
                <w:szCs w:val="24"/>
              </w:rPr>
            </w:pPr>
            <w:r w:rsidRPr="000943D1">
              <w:rPr>
                <w:rFonts w:ascii="Times New Roman" w:hAnsi="Times New Roman" w:cs="Times New Roman"/>
                <w:color w:val="000000"/>
                <w:sz w:val="24"/>
                <w:szCs w:val="24"/>
              </w:rPr>
              <w:t xml:space="preserve">подання документа у форматі  «PDF» замість «JPEG», «JPEG» замість «PDF», «RAR» замість </w:t>
            </w:r>
            <w:r>
              <w:rPr>
                <w:rFonts w:ascii="Times New Roman" w:hAnsi="Times New Roman" w:cs="Times New Roman"/>
                <w:color w:val="000000"/>
                <w:sz w:val="24"/>
                <w:szCs w:val="24"/>
              </w:rPr>
              <w:t>«PDF», «7z» замість «PDF» тощо.</w:t>
            </w:r>
          </w:p>
          <w:p w:rsidR="000943D1" w:rsidRDefault="000943D1" w:rsidP="00BD7FC3">
            <w:pPr>
              <w:pStyle w:val="11"/>
              <w:widowControl w:val="0"/>
              <w:ind w:left="-21"/>
              <w:jc w:val="both"/>
              <w:rPr>
                <w:rFonts w:ascii="Times New Roman" w:hAnsi="Times New Roman" w:cs="Times New Roman"/>
                <w:color w:val="000000"/>
                <w:sz w:val="24"/>
                <w:szCs w:val="24"/>
              </w:rPr>
            </w:pPr>
          </w:p>
        </w:tc>
      </w:tr>
      <w:tr w:rsidR="00D45475" w:rsidRPr="0045070B" w:rsidTr="00570936">
        <w:trPr>
          <w:trHeight w:val="410"/>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536"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Забезпечення Пропозиції не вимагається.</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 оскільки забезпечення тендерної\  пропозиції не вимагається. </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rsidR="00D45475" w:rsidRPr="0013441E"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441E">
              <w:rPr>
                <w:rFonts w:ascii="Times New Roman" w:hAnsi="Times New Roman" w:cs="Times New Roman"/>
                <w:color w:val="000000"/>
                <w:sz w:val="24"/>
                <w:szCs w:val="24"/>
              </w:rPr>
              <w:t>Тендерні пропозиції вважаються дійсними протягом 90 календарних днів з дати кінцевого строку подання Пропозицій.</w:t>
            </w:r>
          </w:p>
          <w:p w:rsidR="00D45475" w:rsidRPr="0013441E" w:rsidRDefault="00D45475" w:rsidP="00D45475">
            <w:pPr>
              <w:pStyle w:val="11"/>
              <w:widowControl w:val="0"/>
              <w:jc w:val="both"/>
              <w:rPr>
                <w:rFonts w:ascii="Times New Roman" w:hAnsi="Times New Roman" w:cs="Times New Roman"/>
                <w:color w:val="000000"/>
                <w:sz w:val="24"/>
                <w:szCs w:val="24"/>
              </w:rPr>
            </w:pPr>
            <w:r w:rsidRPr="0013441E">
              <w:rPr>
                <w:rFonts w:ascii="Times New Roman" w:hAnsi="Times New Roman" w:cs="Times New Roman"/>
                <w:color w:val="000000"/>
                <w:sz w:val="24"/>
                <w:szCs w:val="24"/>
              </w:rPr>
              <w:t xml:space="preserve">      До закінчення цього строку замовник має право вимагати від Учасників продовження строку дії Пропозицій. </w:t>
            </w:r>
          </w:p>
          <w:p w:rsidR="00D45475" w:rsidRPr="0013441E" w:rsidRDefault="00D45475" w:rsidP="00D45475">
            <w:pPr>
              <w:pStyle w:val="11"/>
              <w:widowControl w:val="0"/>
              <w:jc w:val="both"/>
              <w:rPr>
                <w:rFonts w:ascii="Times New Roman" w:hAnsi="Times New Roman" w:cs="Times New Roman"/>
                <w:color w:val="000000"/>
                <w:sz w:val="24"/>
                <w:szCs w:val="24"/>
              </w:rPr>
            </w:pPr>
            <w:r w:rsidRPr="0013441E">
              <w:rPr>
                <w:rFonts w:ascii="Times New Roman" w:hAnsi="Times New Roman" w:cs="Times New Roman"/>
                <w:color w:val="000000"/>
                <w:sz w:val="24"/>
                <w:szCs w:val="24"/>
              </w:rPr>
              <w:t xml:space="preserve">     Учасник процедури закупівлі має право:</w:t>
            </w:r>
          </w:p>
          <w:p w:rsidR="00D45475" w:rsidRPr="0013441E" w:rsidRDefault="00D45475" w:rsidP="00D45475">
            <w:pPr>
              <w:pStyle w:val="11"/>
              <w:widowControl w:val="0"/>
              <w:numPr>
                <w:ilvl w:val="0"/>
                <w:numId w:val="4"/>
              </w:numPr>
              <w:jc w:val="both"/>
              <w:rPr>
                <w:rFonts w:ascii="Times New Roman" w:hAnsi="Times New Roman" w:cs="Times New Roman"/>
                <w:color w:val="000000"/>
                <w:sz w:val="24"/>
                <w:szCs w:val="24"/>
              </w:rPr>
            </w:pPr>
            <w:r w:rsidRPr="0013441E">
              <w:rPr>
                <w:rFonts w:ascii="Times New Roman" w:hAnsi="Times New Roman" w:cs="Times New Roman"/>
                <w:color w:val="000000"/>
                <w:sz w:val="24"/>
                <w:szCs w:val="24"/>
              </w:rPr>
              <w:t>відхилити таку вимогу;</w:t>
            </w:r>
          </w:p>
          <w:p w:rsidR="00D45475" w:rsidRDefault="00D45475" w:rsidP="00D45475">
            <w:pPr>
              <w:pStyle w:val="11"/>
              <w:widowControl w:val="0"/>
              <w:numPr>
                <w:ilvl w:val="0"/>
                <w:numId w:val="4"/>
              </w:numPr>
              <w:jc w:val="both"/>
              <w:rPr>
                <w:rFonts w:ascii="Times New Roman" w:hAnsi="Times New Roman" w:cs="Times New Roman"/>
                <w:color w:val="000000"/>
                <w:sz w:val="24"/>
                <w:szCs w:val="24"/>
              </w:rPr>
            </w:pPr>
            <w:r w:rsidRPr="0013441E">
              <w:rPr>
                <w:rFonts w:ascii="Times New Roman" w:hAnsi="Times New Roman" w:cs="Times New Roman"/>
                <w:color w:val="000000"/>
                <w:sz w:val="24"/>
                <w:szCs w:val="24"/>
              </w:rPr>
              <w:t>погодитися з вимогою та продовжити строк дії поданої ним Пропозиції.</w:t>
            </w:r>
          </w:p>
        </w:tc>
      </w:tr>
      <w:tr w:rsidR="00412F6A" w:rsidRPr="0045070B" w:rsidTr="002F6392">
        <w:trPr>
          <w:trHeight w:val="522"/>
          <w:jc w:val="center"/>
        </w:trPr>
        <w:tc>
          <w:tcPr>
            <w:tcW w:w="570" w:type="dxa"/>
          </w:tcPr>
          <w:p w:rsidR="00412F6A" w:rsidRDefault="00412F6A" w:rsidP="00412F6A">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536" w:type="dxa"/>
          </w:tcPr>
          <w:p w:rsidR="00412F6A" w:rsidRPr="007855DE" w:rsidRDefault="00412F6A" w:rsidP="00412F6A">
            <w:pPr>
              <w:pStyle w:val="11"/>
              <w:widowControl w:val="0"/>
              <w:rPr>
                <w:rFonts w:ascii="Times New Roman" w:hAnsi="Times New Roman" w:cs="Times New Roman"/>
                <w:b/>
                <w:sz w:val="24"/>
                <w:szCs w:val="24"/>
              </w:rPr>
            </w:pPr>
            <w:r w:rsidRPr="007855DE">
              <w:rPr>
                <w:rFonts w:ascii="Times New Roman" w:hAnsi="Times New Roman" w:cs="Times New Roman"/>
                <w:b/>
                <w:sz w:val="24"/>
                <w:szCs w:val="24"/>
              </w:rPr>
              <w:t xml:space="preserve">Кваліфікаційні критерії відповідно до статті 16 Закону, підстави, встановлені </w:t>
            </w:r>
            <w:r w:rsidR="001F0511">
              <w:rPr>
                <w:rFonts w:ascii="Times New Roman" w:hAnsi="Times New Roman" w:cs="Times New Roman"/>
                <w:b/>
                <w:sz w:val="24"/>
                <w:szCs w:val="24"/>
              </w:rPr>
              <w:t>пунктом 47</w:t>
            </w:r>
            <w:r>
              <w:rPr>
                <w:rFonts w:ascii="Times New Roman" w:hAnsi="Times New Roman" w:cs="Times New Roman"/>
                <w:b/>
                <w:sz w:val="24"/>
                <w:szCs w:val="24"/>
              </w:rPr>
              <w:t xml:space="preserve"> Особливостей</w:t>
            </w:r>
            <w:r w:rsidRPr="007855DE">
              <w:rPr>
                <w:rFonts w:ascii="Times New Roman" w:hAnsi="Times New Roman" w:cs="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412F6A" w:rsidRPr="007B194A" w:rsidRDefault="00412F6A" w:rsidP="00412F6A">
            <w:pPr>
              <w:pStyle w:val="11"/>
              <w:widowControl w:val="0"/>
              <w:rPr>
                <w:rFonts w:ascii="Times New Roman" w:hAnsi="Times New Roman" w:cs="Times New Roman"/>
                <w:sz w:val="24"/>
                <w:szCs w:val="24"/>
              </w:rPr>
            </w:pPr>
            <w:r w:rsidRPr="007855DE">
              <w:rPr>
                <w:rFonts w:ascii="Times New Roman" w:hAnsi="Times New Roman" w:cs="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sz w:val="24"/>
                <w:szCs w:val="24"/>
              </w:rPr>
              <w:t>пунктом 44 Особливостей</w:t>
            </w:r>
          </w:p>
        </w:tc>
        <w:tc>
          <w:tcPr>
            <w:tcW w:w="5890" w:type="dxa"/>
            <w:vAlign w:val="center"/>
          </w:tcPr>
          <w:p w:rsidR="00412F6A" w:rsidRPr="000340F2" w:rsidRDefault="00412F6A" w:rsidP="00412F6A">
            <w:pPr>
              <w:widowControl w:val="0"/>
              <w:ind w:right="120"/>
              <w:jc w:val="both"/>
              <w:rPr>
                <w:rFonts w:ascii="Times New Roman" w:hAnsi="Times New Roman"/>
                <w:sz w:val="24"/>
                <w:szCs w:val="24"/>
              </w:rPr>
            </w:pPr>
            <w:r w:rsidRPr="000340F2">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001F0511">
              <w:rPr>
                <w:rFonts w:ascii="Times New Roman" w:hAnsi="Times New Roman"/>
                <w:sz w:val="24"/>
                <w:szCs w:val="24"/>
              </w:rPr>
              <w:t xml:space="preserve">                          </w:t>
            </w:r>
            <w:r w:rsidRPr="000340F2">
              <w:rPr>
                <w:rFonts w:ascii="Times New Roman" w:hAnsi="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w:t>
            </w:r>
            <w:r w:rsidRPr="00D701BB">
              <w:rPr>
                <w:rFonts w:ascii="Times New Roman" w:hAnsi="Times New Roman"/>
                <w:sz w:val="24"/>
                <w:szCs w:val="24"/>
              </w:rPr>
              <w:t xml:space="preserve">таким критеріям, зазначені в </w:t>
            </w:r>
            <w:r w:rsidR="00D701BB" w:rsidRPr="00D701BB">
              <w:rPr>
                <w:rFonts w:ascii="Times New Roman" w:hAnsi="Times New Roman"/>
                <w:sz w:val="24"/>
                <w:szCs w:val="24"/>
              </w:rPr>
              <w:t>в таблиці 2 Додатку</w:t>
            </w:r>
            <w:r w:rsidRPr="00D701BB">
              <w:rPr>
                <w:rFonts w:ascii="Times New Roman" w:hAnsi="Times New Roman"/>
                <w:sz w:val="24"/>
                <w:szCs w:val="24"/>
              </w:rPr>
              <w:t xml:space="preserve"> до </w:t>
            </w:r>
            <w:r w:rsidRPr="000340F2">
              <w:rPr>
                <w:rFonts w:ascii="Times New Roman" w:hAnsi="Times New Roman"/>
                <w:sz w:val="24"/>
                <w:szCs w:val="24"/>
              </w:rPr>
              <w:t xml:space="preserve">цієї тендерної документації. </w:t>
            </w:r>
          </w:p>
          <w:p w:rsidR="00412F6A" w:rsidRPr="000340F2" w:rsidRDefault="00412F6A" w:rsidP="00412F6A">
            <w:pPr>
              <w:widowControl w:val="0"/>
              <w:ind w:right="120"/>
              <w:jc w:val="both"/>
              <w:rPr>
                <w:rFonts w:ascii="Times New Roman" w:hAnsi="Times New Roman"/>
                <w:sz w:val="24"/>
                <w:szCs w:val="24"/>
              </w:rPr>
            </w:pPr>
            <w:r w:rsidRPr="000340F2">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00D701BB">
              <w:rPr>
                <w:rFonts w:ascii="Times New Roman" w:hAnsi="Times New Roman"/>
                <w:sz w:val="24"/>
                <w:szCs w:val="24"/>
              </w:rPr>
              <w:t xml:space="preserve"> </w:t>
            </w:r>
            <w:r w:rsidR="00D701BB" w:rsidRPr="00D701BB">
              <w:rPr>
                <w:rFonts w:ascii="Times New Roman" w:hAnsi="Times New Roman"/>
                <w:sz w:val="24"/>
                <w:szCs w:val="24"/>
              </w:rPr>
              <w:t>таблиці 2</w:t>
            </w:r>
            <w:r w:rsidRPr="00D701BB">
              <w:rPr>
                <w:rFonts w:ascii="Times New Roman" w:hAnsi="Times New Roman"/>
                <w:sz w:val="24"/>
                <w:szCs w:val="24"/>
              </w:rPr>
              <w:t xml:space="preserve"> </w:t>
            </w:r>
            <w:r w:rsidR="00D701BB" w:rsidRPr="00D701BB">
              <w:rPr>
                <w:rFonts w:ascii="Times New Roman" w:hAnsi="Times New Roman"/>
                <w:sz w:val="24"/>
                <w:szCs w:val="24"/>
              </w:rPr>
              <w:t>Додатку 2</w:t>
            </w:r>
            <w:r w:rsidRPr="00D701BB">
              <w:rPr>
                <w:rFonts w:ascii="Times New Roman" w:hAnsi="Times New Roman"/>
                <w:sz w:val="24"/>
                <w:szCs w:val="24"/>
              </w:rPr>
              <w:t xml:space="preserve"> до</w:t>
            </w:r>
            <w:r w:rsidRPr="000340F2">
              <w:rPr>
                <w:rFonts w:ascii="Times New Roman" w:hAnsi="Times New Roman"/>
                <w:sz w:val="24"/>
                <w:szCs w:val="24"/>
              </w:rPr>
              <w:t xml:space="preserve"> цієї тендерної документації. </w:t>
            </w:r>
          </w:p>
          <w:p w:rsidR="00412F6A" w:rsidRPr="000340F2" w:rsidRDefault="001F0511" w:rsidP="00412F6A">
            <w:pPr>
              <w:widowControl w:val="0"/>
              <w:ind w:right="120"/>
              <w:jc w:val="both"/>
              <w:rPr>
                <w:rFonts w:ascii="Times New Roman" w:hAnsi="Times New Roman"/>
                <w:b/>
                <w:sz w:val="24"/>
                <w:szCs w:val="24"/>
              </w:rPr>
            </w:pPr>
            <w:r>
              <w:rPr>
                <w:rFonts w:ascii="Times New Roman" w:hAnsi="Times New Roman"/>
                <w:b/>
                <w:sz w:val="24"/>
                <w:szCs w:val="24"/>
              </w:rPr>
              <w:t>Підстави, визначені пунктом 47</w:t>
            </w:r>
            <w:r w:rsidR="00412F6A" w:rsidRPr="000340F2">
              <w:rPr>
                <w:rFonts w:ascii="Times New Roman" w:hAnsi="Times New Roman"/>
                <w:b/>
                <w:sz w:val="24"/>
                <w:szCs w:val="24"/>
              </w:rPr>
              <w:t xml:space="preserve"> Особливостей*</w:t>
            </w:r>
            <w:r w:rsidR="00D701BB">
              <w:rPr>
                <w:rFonts w:ascii="Times New Roman" w:hAnsi="Times New Roman"/>
                <w:b/>
                <w:sz w:val="24"/>
                <w:szCs w:val="24"/>
              </w:rPr>
              <w:t xml:space="preserve"> </w:t>
            </w:r>
            <w:r w:rsidR="00412F6A" w:rsidRPr="000340F2">
              <w:rPr>
                <w:rFonts w:ascii="Times New Roman" w:hAnsi="Times New Roman"/>
                <w:b/>
                <w:sz w:val="24"/>
                <w:szCs w:val="24"/>
              </w:rPr>
              <w:t>.</w:t>
            </w:r>
          </w:p>
          <w:p w:rsidR="00412F6A" w:rsidRPr="000340F2" w:rsidRDefault="00412F6A" w:rsidP="00412F6A">
            <w:pPr>
              <w:widowControl w:val="0"/>
              <w:pBdr>
                <w:top w:val="nil"/>
                <w:left w:val="nil"/>
                <w:bottom w:val="nil"/>
                <w:right w:val="nil"/>
                <w:between w:val="nil"/>
              </w:pBdr>
              <w:jc w:val="both"/>
              <w:rPr>
                <w:rFonts w:ascii="Times New Roman" w:hAnsi="Times New Roman"/>
                <w:sz w:val="24"/>
                <w:szCs w:val="24"/>
              </w:rPr>
            </w:pPr>
            <w:r w:rsidRPr="000340F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0340F2">
              <w:rPr>
                <w:rFonts w:ascii="Times New Roman" w:hAnsi="Times New Roman"/>
                <w:sz w:val="24"/>
                <w:szCs w:val="24"/>
              </w:rPr>
              <w:lastRenderedPageBreak/>
              <w:t>нерезидентів);</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340F2">
              <w:rPr>
                <w:rFonts w:ascii="Times New Roman" w:hAnsi="Times New Roman"/>
                <w:sz w:val="24"/>
                <w:szCs w:val="24"/>
              </w:rPr>
              <w:br/>
              <w:t>20 млн. гривень (у тому числі за лотом);</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F6A" w:rsidRPr="000340F2" w:rsidRDefault="00412F6A" w:rsidP="00412F6A">
            <w:pPr>
              <w:widowControl w:val="0"/>
              <w:pBdr>
                <w:top w:val="nil"/>
                <w:left w:val="nil"/>
                <w:bottom w:val="nil"/>
                <w:right w:val="nil"/>
                <w:between w:val="nil"/>
              </w:pBdr>
              <w:spacing w:before="120"/>
              <w:jc w:val="both"/>
              <w:rPr>
                <w:rFonts w:ascii="Times New Roman" w:hAnsi="Times New Roman"/>
                <w:sz w:val="24"/>
                <w:szCs w:val="24"/>
              </w:rPr>
            </w:pPr>
            <w:r w:rsidRPr="000340F2">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340F2">
              <w:rPr>
                <w:rFonts w:ascii="Times New Roman" w:hAnsi="Times New Roman"/>
                <w:sz w:val="28"/>
                <w:szCs w:val="28"/>
              </w:rPr>
              <w:t xml:space="preserve"> </w:t>
            </w:r>
            <w:r w:rsidRPr="000340F2">
              <w:rPr>
                <w:rFonts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2F6A" w:rsidRDefault="00412F6A" w:rsidP="00412F6A">
            <w:pPr>
              <w:spacing w:after="348"/>
              <w:jc w:val="both"/>
              <w:rPr>
                <w:rFonts w:ascii="Times New Roman" w:hAnsi="Times New Roman"/>
                <w:sz w:val="24"/>
                <w:szCs w:val="24"/>
                <w:highlight w:val="white"/>
              </w:rPr>
            </w:pPr>
            <w:r w:rsidRPr="000340F2">
              <w:rPr>
                <w:rFonts w:ascii="Times New Roman" w:hAnsi="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701BB" w:rsidRPr="000340F2" w:rsidRDefault="00D701BB" w:rsidP="00412F6A">
            <w:pPr>
              <w:spacing w:after="348"/>
              <w:jc w:val="both"/>
              <w:rPr>
                <w:rFonts w:ascii="Times New Roman" w:hAnsi="Times New Roman"/>
                <w:sz w:val="24"/>
                <w:szCs w:val="24"/>
                <w:highlight w:val="white"/>
              </w:rPr>
            </w:pPr>
            <w:r w:rsidRPr="00D701BB">
              <w:rPr>
                <w:rFonts w:ascii="Times New Roman" w:hAnsi="Times New Roman"/>
                <w:sz w:val="24"/>
                <w:szCs w:val="24"/>
                <w:highlight w:val="white"/>
              </w:rPr>
              <w:t>Спосіб  підтвердження відповідності учасника пі</w:t>
            </w:r>
            <w:r w:rsidR="001F0511">
              <w:rPr>
                <w:rFonts w:ascii="Times New Roman" w:hAnsi="Times New Roman"/>
                <w:sz w:val="24"/>
                <w:szCs w:val="24"/>
                <w:highlight w:val="white"/>
              </w:rPr>
              <w:t>дставам, встановленим пунктом 47</w:t>
            </w:r>
            <w:r w:rsidRPr="00D701BB">
              <w:rPr>
                <w:rFonts w:ascii="Times New Roman" w:hAnsi="Times New Roman"/>
                <w:sz w:val="24"/>
                <w:szCs w:val="24"/>
                <w:highlight w:val="white"/>
              </w:rPr>
              <w:t xml:space="preserve"> Особливостей наведено в</w:t>
            </w:r>
            <w:r>
              <w:rPr>
                <w:rFonts w:ascii="Times New Roman" w:hAnsi="Times New Roman"/>
                <w:sz w:val="24"/>
                <w:szCs w:val="24"/>
                <w:highlight w:val="white"/>
              </w:rPr>
              <w:t xml:space="preserve"> таблиці 1</w:t>
            </w:r>
            <w:r w:rsidRPr="00D701BB">
              <w:rPr>
                <w:rFonts w:ascii="Times New Roman" w:hAnsi="Times New Roman"/>
                <w:sz w:val="24"/>
                <w:szCs w:val="24"/>
                <w:highlight w:val="white"/>
              </w:rPr>
              <w:t xml:space="preserve"> Додатку 2 до цієї тендерної документації. </w:t>
            </w:r>
          </w:p>
        </w:tc>
      </w:tr>
      <w:tr w:rsidR="00D45475" w:rsidRPr="0045070B" w:rsidTr="00570936">
        <w:trPr>
          <w:trHeight w:val="2018"/>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6</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90" w:type="dxa"/>
          </w:tcPr>
          <w:p w:rsidR="00D45475" w:rsidRDefault="00D701BB" w:rsidP="00D45475">
            <w:pPr>
              <w:pStyle w:val="11"/>
              <w:widowControl w:val="0"/>
              <w:jc w:val="both"/>
              <w:rPr>
                <w:rFonts w:ascii="Times New Roman" w:hAnsi="Times New Roman" w:cs="Times New Roman"/>
                <w:color w:val="000000"/>
                <w:sz w:val="24"/>
                <w:szCs w:val="24"/>
              </w:rPr>
            </w:pPr>
            <w:r w:rsidRPr="00D701BB">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D701BB">
                <w:rPr>
                  <w:rFonts w:ascii="Times New Roman" w:hAnsi="Times New Roman" w:cs="Times New Roman"/>
                  <w:sz w:val="24"/>
                  <w:szCs w:val="24"/>
                </w:rPr>
                <w:t xml:space="preserve"> пунктом третім </w:t>
              </w:r>
            </w:hyperlink>
            <w:hyperlink r:id="rId10">
              <w:r w:rsidRPr="00D701BB">
                <w:rPr>
                  <w:rFonts w:ascii="Times New Roman" w:hAnsi="Times New Roman" w:cs="Times New Roman"/>
                  <w:sz w:val="24"/>
                  <w:szCs w:val="24"/>
                  <w:u w:val="single"/>
                </w:rPr>
                <w:t>частиною другою</w:t>
              </w:r>
            </w:hyperlink>
            <w:r w:rsidRPr="00D701BB">
              <w:rPr>
                <w:rFonts w:ascii="Times New Roman" w:hAnsi="Times New Roman" w:cs="Times New Roman"/>
                <w:sz w:val="24"/>
                <w:szCs w:val="24"/>
              </w:rPr>
              <w:t xml:space="preserve"> статті 22 Закону зазначено в </w:t>
            </w:r>
            <w:r w:rsidR="001F0511">
              <w:rPr>
                <w:rFonts w:ascii="Times New Roman" w:hAnsi="Times New Roman" w:cs="Times New Roman"/>
                <w:sz w:val="24"/>
                <w:szCs w:val="24"/>
              </w:rPr>
              <w:t xml:space="preserve">           </w:t>
            </w:r>
            <w:r w:rsidRPr="00D701BB">
              <w:rPr>
                <w:rFonts w:ascii="Times New Roman" w:hAnsi="Times New Roman" w:cs="Times New Roman"/>
                <w:b/>
                <w:sz w:val="24"/>
                <w:szCs w:val="24"/>
              </w:rPr>
              <w:t xml:space="preserve">Додатку 3 </w:t>
            </w:r>
            <w:r w:rsidRPr="00D701BB">
              <w:rPr>
                <w:rFonts w:ascii="Times New Roman" w:hAnsi="Times New Roman" w:cs="Times New Roman"/>
                <w:sz w:val="24"/>
                <w:szCs w:val="24"/>
              </w:rPr>
              <w:t>до цієї тендерної документації.</w:t>
            </w:r>
            <w:r w:rsidR="00D45475">
              <w:rPr>
                <w:rFonts w:ascii="Times New Roman" w:hAnsi="Times New Roman" w:cs="Times New Roman"/>
                <w:color w:val="000000"/>
                <w:sz w:val="24"/>
                <w:szCs w:val="24"/>
              </w:rPr>
              <w:t>.</w:t>
            </w:r>
          </w:p>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8274A7">
              <w:rPr>
                <w:rFonts w:ascii="Times New Roman" w:hAnsi="Times New Roman" w:cs="Times New Roman"/>
                <w:b/>
                <w:color w:val="000000"/>
                <w:sz w:val="24"/>
                <w:szCs w:val="24"/>
              </w:rPr>
              <w:t>«…. «або еквівалент»».</w:t>
            </w:r>
          </w:p>
        </w:tc>
      </w:tr>
      <w:tr w:rsidR="00D45475" w:rsidRPr="0045070B" w:rsidTr="00570936">
        <w:trPr>
          <w:trHeight w:val="2018"/>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90" w:type="dxa"/>
          </w:tcPr>
          <w:p w:rsidR="00D45475" w:rsidRPr="002B7B3C" w:rsidRDefault="00D45475" w:rsidP="00D45475">
            <w:pPr>
              <w:pStyle w:val="11"/>
              <w:widowControl w:val="0"/>
              <w:ind w:firstLine="566"/>
              <w:jc w:val="both"/>
              <w:rPr>
                <w:rFonts w:ascii="Times New Roman" w:hAnsi="Times New Roman" w:cs="Times New Roman"/>
                <w:sz w:val="24"/>
                <w:szCs w:val="24"/>
              </w:rPr>
            </w:pPr>
            <w:r w:rsidRPr="002B7B3C">
              <w:rPr>
                <w:rFonts w:ascii="Times New Roman" w:hAnsi="Times New Roman" w:cs="Times New Roman"/>
                <w:sz w:val="24"/>
                <w:szCs w:val="24"/>
              </w:rPr>
              <w:t>Зазначено в Додатку 3 до цієї документації</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36" w:type="dxa"/>
          </w:tcPr>
          <w:p w:rsidR="00D45475" w:rsidRDefault="00D45475" w:rsidP="00D45475">
            <w:pPr>
              <w:pStyle w:val="11"/>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D45475" w:rsidRDefault="00D45475" w:rsidP="00D45475">
            <w:pPr>
              <w:pStyle w:val="11"/>
              <w:widowControl w:val="0"/>
              <w:rPr>
                <w:rFonts w:ascii="Times New Roman" w:hAnsi="Times New Roman" w:cs="Times New Roman"/>
                <w:color w:val="000000"/>
                <w:sz w:val="24"/>
                <w:szCs w:val="24"/>
              </w:rPr>
            </w:pP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Залучення субпідрядної організації в рамках даної закупівлі, не передбачено.</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9</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5475" w:rsidRPr="0045070B" w:rsidTr="00450956">
        <w:trPr>
          <w:trHeight w:val="522"/>
          <w:jc w:val="center"/>
        </w:trPr>
        <w:tc>
          <w:tcPr>
            <w:tcW w:w="9996" w:type="dxa"/>
            <w:gridSpan w:val="3"/>
          </w:tcPr>
          <w:p w:rsidR="00D45475" w:rsidRDefault="00D45475" w:rsidP="00D45475">
            <w:pPr>
              <w:pStyle w:val="11"/>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IV. Подання та розкриття тендерної пропозиції</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536"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5890" w:type="dxa"/>
          </w:tcPr>
          <w:p w:rsidR="00D45475" w:rsidRPr="00C45F70" w:rsidRDefault="00D45475" w:rsidP="00D45475">
            <w:pPr>
              <w:pStyle w:val="11"/>
              <w:widowControl w:val="0"/>
              <w:jc w:val="both"/>
              <w:rPr>
                <w:rFonts w:ascii="Times New Roman" w:hAnsi="Times New Roman" w:cs="Times New Roman"/>
                <w:b/>
                <w:sz w:val="24"/>
                <w:szCs w:val="24"/>
              </w:rPr>
            </w:pPr>
            <w:r>
              <w:rPr>
                <w:rFonts w:ascii="Times New Roman" w:hAnsi="Times New Roman" w:cs="Times New Roman"/>
                <w:color w:val="000000"/>
                <w:sz w:val="24"/>
                <w:szCs w:val="24"/>
              </w:rPr>
              <w:t>Кінцевий строк по</w:t>
            </w:r>
            <w:r w:rsidR="001F0511">
              <w:rPr>
                <w:rFonts w:ascii="Times New Roman" w:hAnsi="Times New Roman" w:cs="Times New Roman"/>
                <w:color w:val="000000"/>
                <w:sz w:val="24"/>
                <w:szCs w:val="24"/>
              </w:rPr>
              <w:t xml:space="preserve">дання тендерних пропозицій  - визначений Електронною системою. </w:t>
            </w:r>
          </w:p>
          <w:p w:rsidR="00D45475" w:rsidRDefault="00D45475" w:rsidP="00D45475">
            <w:pPr>
              <w:pStyle w:val="11"/>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w:t>
            </w:r>
            <w:r w:rsidR="00886F34">
              <w:rPr>
                <w:rFonts w:ascii="Times New Roman" w:hAnsi="Times New Roman" w:cs="Times New Roman"/>
                <w:color w:val="000000"/>
                <w:sz w:val="24"/>
                <w:szCs w:val="24"/>
              </w:rPr>
              <w:softHyphen/>
            </w:r>
            <w:r>
              <w:rPr>
                <w:rFonts w:ascii="Times New Roman" w:hAnsi="Times New Roman" w:cs="Times New Roman"/>
                <w:color w:val="000000"/>
                <w:sz w:val="24"/>
                <w:szCs w:val="24"/>
              </w:rPr>
              <w:t>х тендерних пропозицій.</w:t>
            </w:r>
          </w:p>
          <w:p w:rsidR="00D45475" w:rsidRPr="00C963FB" w:rsidRDefault="00D45475" w:rsidP="00D45475">
            <w:pPr>
              <w:pStyle w:val="11"/>
              <w:widowControl w:val="0"/>
              <w:jc w:val="both"/>
              <w:rPr>
                <w:rFonts w:ascii="Times New Roman" w:hAnsi="Times New Roman" w:cs="Times New Roman"/>
                <w:sz w:val="24"/>
                <w:szCs w:val="24"/>
              </w:rPr>
            </w:pPr>
            <w:r>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A27C3" w:rsidRDefault="00FA27C3" w:rsidP="006E6AFE">
            <w:pPr>
              <w:pStyle w:val="11"/>
              <w:widowControl w:val="0"/>
              <w:jc w:val="both"/>
              <w:rPr>
                <w:rFonts w:ascii="Times New Roman" w:hAnsi="Times New Roman" w:cs="Times New Roman"/>
                <w:color w:val="000000"/>
                <w:sz w:val="24"/>
                <w:szCs w:val="24"/>
              </w:rPr>
            </w:pPr>
            <w:r w:rsidRPr="00FA27C3">
              <w:rPr>
                <w:rFonts w:ascii="Times New Roman" w:hAnsi="Times New Roman" w:cs="Times New Roman"/>
                <w:color w:val="000000"/>
                <w:sz w:val="24"/>
                <w:szCs w:val="24"/>
              </w:rPr>
              <w:t>Відкриті торги проводяться без застосування електронного аукціону</w:t>
            </w:r>
            <w:r>
              <w:rPr>
                <w:rFonts w:ascii="Times New Roman" w:hAnsi="Times New Roman" w:cs="Times New Roman"/>
                <w:color w:val="000000"/>
                <w:sz w:val="24"/>
                <w:szCs w:val="24"/>
              </w:rPr>
              <w:t>.</w:t>
            </w:r>
          </w:p>
          <w:p w:rsidR="00D45475" w:rsidRDefault="00FA27C3" w:rsidP="006E6AFE">
            <w:pPr>
              <w:pStyle w:val="11"/>
              <w:widowControl w:val="0"/>
              <w:jc w:val="both"/>
              <w:rPr>
                <w:rFonts w:ascii="Times New Roman" w:hAnsi="Times New Roman" w:cs="Times New Roman"/>
                <w:color w:val="000000"/>
                <w:sz w:val="24"/>
                <w:szCs w:val="24"/>
              </w:rPr>
            </w:pPr>
            <w:r w:rsidRPr="00FA27C3">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D45475" w:rsidRPr="007B194A">
              <w:rPr>
                <w:rFonts w:ascii="Times New Roman" w:hAnsi="Times New Roman" w:cs="Times New Roman"/>
                <w:sz w:val="24"/>
                <w:szCs w:val="24"/>
              </w:rPr>
              <w:t>.</w:t>
            </w:r>
          </w:p>
        </w:tc>
      </w:tr>
      <w:tr w:rsidR="00D45475" w:rsidRPr="0045070B" w:rsidTr="00450956">
        <w:trPr>
          <w:trHeight w:val="522"/>
          <w:jc w:val="center"/>
        </w:trPr>
        <w:tc>
          <w:tcPr>
            <w:tcW w:w="9996" w:type="dxa"/>
            <w:gridSpan w:val="3"/>
          </w:tcPr>
          <w:p w:rsidR="00D45475" w:rsidRDefault="00D45475" w:rsidP="00D45475">
            <w:pPr>
              <w:pStyle w:val="11"/>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D45475" w:rsidRPr="0045070B" w:rsidTr="00D701BB">
        <w:trPr>
          <w:trHeight w:val="379"/>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Розгляд та оцінка тендерних пропозицій відбуваються відповідно до пунктів 35, 37 і 38 Особливостей</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Відкриті торги проводяться без застосування електронного аукціону.</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Критерії та методика оцінки визначаються відповідно до пункту 37 Особливостей.</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Перелік критеріїв та методика оцінки тендерної пропозиції із зазначенням питомої ваги критерію:</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 xml:space="preserve">Оцінка тендерних пропозицій здійснюється на основі </w:t>
            </w:r>
            <w:r w:rsidRPr="00D701BB">
              <w:rPr>
                <w:rFonts w:ascii="Times New Roman" w:hAnsi="Times New Roman"/>
                <w:color w:val="000000"/>
                <w:sz w:val="24"/>
                <w:szCs w:val="24"/>
              </w:rPr>
              <w:lastRenderedPageBreak/>
              <w:t>критерію „Ціна”. Питома вага – 100%.</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Оцінка здійснюється щодо предмета закупівлі вцілому.</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Учасник визначає ціни на</w:t>
            </w:r>
            <w:r>
              <w:rPr>
                <w:rFonts w:ascii="Times New Roman" w:hAnsi="Times New Roman"/>
                <w:color w:val="000000"/>
                <w:sz w:val="24"/>
                <w:szCs w:val="24"/>
              </w:rPr>
              <w:t xml:space="preserve"> товари</w:t>
            </w:r>
            <w:r w:rsidRPr="00D701BB">
              <w:rPr>
                <w:rFonts w:ascii="Times New Roman" w:hAnsi="Times New Roman"/>
                <w:color w:val="000000"/>
                <w:sz w:val="24"/>
                <w:szCs w:val="24"/>
              </w:rPr>
              <w:t xml:space="preserve"> </w:t>
            </w:r>
            <w:r>
              <w:rPr>
                <w:rFonts w:ascii="Times New Roman" w:hAnsi="Times New Roman"/>
                <w:color w:val="000000"/>
                <w:sz w:val="24"/>
                <w:szCs w:val="24"/>
              </w:rPr>
              <w:t>(</w:t>
            </w:r>
            <w:r w:rsidRPr="00D701BB">
              <w:rPr>
                <w:rFonts w:ascii="Times New Roman" w:hAnsi="Times New Roman"/>
                <w:color w:val="000000"/>
                <w:sz w:val="24"/>
                <w:szCs w:val="24"/>
              </w:rPr>
              <w:t>послуги</w:t>
            </w:r>
            <w:r>
              <w:rPr>
                <w:rFonts w:ascii="Times New Roman" w:hAnsi="Times New Roman"/>
                <w:color w:val="000000"/>
                <w:sz w:val="24"/>
                <w:szCs w:val="24"/>
              </w:rPr>
              <w:t>)</w:t>
            </w:r>
            <w:r w:rsidRPr="00D701BB">
              <w:rPr>
                <w:rFonts w:ascii="Times New Roman" w:hAnsi="Times New Roman"/>
                <w:color w:val="000000"/>
                <w:sz w:val="24"/>
                <w:szCs w:val="24"/>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Аномально низька ціна тендерної пропозиції (далі - аномально низька ціна) -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sidRPr="00D701BB">
              <w:rPr>
                <w:rFonts w:ascii="Times New Roman" w:hAnsi="Times New Roman"/>
                <w:color w:val="000000"/>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Обґрунтування аномально низької тендерної пропозиції може містити інформацію про:</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1)</w:t>
            </w:r>
            <w:r w:rsidRPr="00D701BB">
              <w:rPr>
                <w:rFonts w:ascii="Times New Roman" w:hAnsi="Times New Roman"/>
                <w:color w:val="000000"/>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2)</w:t>
            </w:r>
            <w:r w:rsidRPr="00D701BB">
              <w:rPr>
                <w:rFonts w:ascii="Times New Roman" w:hAnsi="Times New Roman"/>
                <w:color w:val="000000"/>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3)</w:t>
            </w:r>
            <w:r w:rsidRPr="00D701BB">
              <w:rPr>
                <w:rFonts w:ascii="Times New Roman" w:hAnsi="Times New Roman"/>
                <w:color w:val="000000"/>
                <w:sz w:val="24"/>
                <w:szCs w:val="24"/>
              </w:rPr>
              <w:tab/>
              <w:t>отримання учасником державної допомоги згідно із законодавством.</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w:t>
            </w:r>
            <w:r w:rsidR="001F0511">
              <w:rPr>
                <w:rFonts w:ascii="Times New Roman" w:hAnsi="Times New Roman"/>
                <w:color w:val="000000"/>
                <w:sz w:val="24"/>
                <w:szCs w:val="24"/>
              </w:rPr>
              <w:t>ідстав, визначених пунктом 47</w:t>
            </w:r>
            <w:r w:rsidRPr="00D701BB">
              <w:rPr>
                <w:rFonts w:ascii="Times New Roman" w:hAnsi="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1BB"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20FA6" w:rsidRPr="00D701BB" w:rsidRDefault="00D701BB" w:rsidP="00D701BB">
            <w:pPr>
              <w:pStyle w:val="11"/>
              <w:widowControl w:val="0"/>
              <w:jc w:val="both"/>
              <w:rPr>
                <w:rFonts w:ascii="Times New Roman" w:hAnsi="Times New Roman"/>
                <w:color w:val="000000"/>
                <w:sz w:val="24"/>
                <w:szCs w:val="24"/>
              </w:rPr>
            </w:pPr>
            <w:r w:rsidRPr="00D701BB">
              <w:rPr>
                <w:rFonts w:ascii="Times New Roman" w:hAnsi="Times New Roman"/>
                <w:color w:val="000000"/>
                <w:sz w:val="24"/>
                <w:szCs w:val="24"/>
              </w:rPr>
              <w:t>У разі відхилення тендерної пропозиції з підстави, в</w:t>
            </w:r>
            <w:r w:rsidR="001F0511">
              <w:rPr>
                <w:rFonts w:ascii="Times New Roman" w:hAnsi="Times New Roman"/>
                <w:color w:val="000000"/>
                <w:sz w:val="24"/>
                <w:szCs w:val="24"/>
              </w:rPr>
              <w:t>изначеної підпунктом 3 пункту 44</w:t>
            </w:r>
            <w:r w:rsidRPr="00D701BB">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536" w:type="dxa"/>
          </w:tcPr>
          <w:p w:rsidR="00D45475" w:rsidRDefault="00D45475" w:rsidP="00D45475">
            <w:pPr>
              <w:pStyle w:val="11"/>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90" w:type="dxa"/>
          </w:tcPr>
          <w:p w:rsidR="00D45475" w:rsidRDefault="00D45475" w:rsidP="00D45475">
            <w:pPr>
              <w:pStyle w:val="11"/>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45475" w:rsidRDefault="00D45475" w:rsidP="00D45475">
            <w:pPr>
              <w:pStyle w:val="11"/>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D45475" w:rsidRPr="0045070B" w:rsidTr="00570936">
        <w:trPr>
          <w:trHeight w:val="52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5890" w:type="dxa"/>
          </w:tcPr>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Інші умови тендерної документації:</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8C4556">
              <w:rPr>
                <w:rFonts w:ascii="Times New Roman" w:hAnsi="Times New Roman" w:cs="Times New Roman"/>
                <w:color w:val="000000"/>
                <w:sz w:val="24"/>
                <w:szCs w:val="24"/>
              </w:rPr>
              <w:lastRenderedPageBreak/>
              <w:t>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5.  Учасники торгів нерезиденти для виконання вимог щодо подання документів, передбачених Д</w:t>
            </w:r>
            <w:r>
              <w:rPr>
                <w:rFonts w:ascii="Times New Roman" w:hAnsi="Times New Roman" w:cs="Times New Roman"/>
                <w:color w:val="000000"/>
                <w:sz w:val="24"/>
                <w:szCs w:val="24"/>
              </w:rPr>
              <w:t>одатком  2</w:t>
            </w:r>
            <w:r w:rsidRPr="008C455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 xml:space="preserve">10.Фактом подання тендерної пропозиції учасник </w:t>
            </w:r>
            <w:r w:rsidRPr="008C4556">
              <w:rPr>
                <w:rFonts w:ascii="Times New Roman" w:hAnsi="Times New Roman" w:cs="Times New Roman"/>
                <w:color w:val="000000"/>
                <w:sz w:val="24"/>
                <w:szCs w:val="24"/>
              </w:rPr>
              <w:lastRenderedPageBreak/>
              <w:t>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Примітка:</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11. Тендерна пропозиція учасника може містити документи з водяними знаками.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 xml:space="preserve">-   </w:t>
            </w:r>
            <w:r w:rsidRPr="008C4556">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 xml:space="preserve">-   </w:t>
            </w:r>
            <w:r w:rsidRPr="008C4556">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 xml:space="preserve">-   </w:t>
            </w:r>
            <w:r w:rsidRPr="008C4556">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8C4556">
              <w:rPr>
                <w:rFonts w:ascii="Times New Roman" w:hAnsi="Times New Roman" w:cs="Times New Roman"/>
                <w:color w:val="000000"/>
                <w:sz w:val="24"/>
                <w:szCs w:val="24"/>
              </w:rPr>
              <w:lastRenderedPageBreak/>
              <w:t xml:space="preserve">зареєстрованих відповідно до законодавства Російської Федерації/Республіки Білорусь. </w:t>
            </w:r>
          </w:p>
          <w:p w:rsidR="00D45475" w:rsidRPr="00E31228" w:rsidRDefault="008C4556" w:rsidP="008C4556">
            <w:pPr>
              <w:pStyle w:val="11"/>
              <w:widowControl w:val="0"/>
              <w:jc w:val="both"/>
              <w:rPr>
                <w:rFonts w:ascii="Times New Roman" w:hAnsi="Times New Roman"/>
                <w:color w:val="000000"/>
                <w:sz w:val="24"/>
                <w:szCs w:val="24"/>
              </w:rPr>
            </w:pPr>
            <w:r w:rsidRPr="008C4556">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45475" w:rsidRPr="0045070B" w:rsidTr="008C4556">
        <w:trPr>
          <w:trHeight w:val="1512"/>
          <w:jc w:val="center"/>
        </w:trPr>
        <w:tc>
          <w:tcPr>
            <w:tcW w:w="570"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5890" w:type="dxa"/>
          </w:tcPr>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1) учасник процедури закупівлі:</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надав забезпечення тендерної пропозиції, якщо таке забезпечення вимагалося замовником;</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надав обґрунтування аномально низької ціни тендерної пропозиції протягом строку, визначеного абзацом п’ятим пункту 38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sidRPr="008C4556">
              <w:rPr>
                <w:rFonts w:ascii="Times New Roman" w:hAnsi="Times New Roman"/>
                <w:color w:val="000000"/>
                <w:sz w:val="24"/>
                <w:szCs w:val="24"/>
                <w:shd w:val="solid" w:color="FFFFFF" w:fill="FFFFFF"/>
                <w:lang w:eastAsia="en-US"/>
              </w:rPr>
              <w:lastRenderedPageBreak/>
              <w:t>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2) тендерна пропозиція:</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є такою, строк дії якої закінчився;</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3) переможець процедури закупівлі:</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не надав копію ліцензії або документа дозвільного характеру (у разі їх наявності) відповідно до частини другої статті 41 Закону;</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lastRenderedPageBreak/>
              <w:t>— не надав забезпечення виконання договору про закупівлю, якщо таке забезпечення вимагалося замовником;</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w:t>
            </w:r>
            <w:r w:rsidR="001F0511">
              <w:rPr>
                <w:rFonts w:ascii="Times New Roman" w:hAnsi="Times New Roman"/>
                <w:color w:val="000000"/>
                <w:sz w:val="24"/>
                <w:szCs w:val="24"/>
                <w:shd w:val="solid" w:color="FFFFFF" w:fill="FFFFFF"/>
                <w:lang w:eastAsia="en-US"/>
              </w:rPr>
              <w:t>і 17 Закону) згідно з пунктом 47</w:t>
            </w:r>
            <w:r w:rsidRPr="008C4556">
              <w:rPr>
                <w:rFonts w:ascii="Times New Roman" w:hAnsi="Times New Roman"/>
                <w:color w:val="000000"/>
                <w:sz w:val="24"/>
                <w:szCs w:val="24"/>
                <w:shd w:val="solid" w:color="FFFFFF" w:fill="FFFFFF"/>
                <w:lang w:eastAsia="en-US"/>
              </w:rPr>
              <w:t xml:space="preserve"> Особливостей.</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4556" w:rsidRPr="008C4556" w:rsidRDefault="008C4556" w:rsidP="008C4556">
            <w:pPr>
              <w:spacing w:before="120" w:after="0" w:line="230" w:lineRule="auto"/>
              <w:ind w:firstLine="567"/>
              <w:jc w:val="both"/>
              <w:rPr>
                <w:rFonts w:ascii="Times New Roman" w:hAnsi="Times New Roman"/>
                <w:color w:val="000000"/>
                <w:sz w:val="24"/>
                <w:szCs w:val="24"/>
                <w:shd w:val="solid" w:color="FFFFFF" w:fill="FFFFFF"/>
                <w:lang w:eastAsia="en-US"/>
              </w:rPr>
            </w:pPr>
            <w:r w:rsidRPr="008C4556">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45475" w:rsidRPr="007E3F15" w:rsidRDefault="008C4556" w:rsidP="008C4556">
            <w:pPr>
              <w:spacing w:before="120" w:after="0" w:line="240" w:lineRule="auto"/>
              <w:ind w:firstLine="567"/>
              <w:jc w:val="both"/>
              <w:rPr>
                <w:lang w:eastAsia="ru-RU"/>
              </w:rPr>
            </w:pPr>
            <w:r w:rsidRPr="008C4556">
              <w:rPr>
                <w:rFonts w:ascii="Times New Roman" w:hAnsi="Times New Roman"/>
                <w:color w:val="000000"/>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8C4556">
              <w:rPr>
                <w:rFonts w:ascii="Times New Roman" w:hAnsi="Times New Roman"/>
                <w:color w:val="000000"/>
                <w:sz w:val="24"/>
                <w:szCs w:val="24"/>
                <w:shd w:val="solid" w:color="FFFFFF" w:fill="FFFFFF"/>
                <w:lang w:eastAsia="en-US"/>
              </w:rPr>
              <w:lastRenderedPageBreak/>
              <w:t>договору про закупівлю в електронній системі закупівель відповідно до статті 10 Закону.</w:t>
            </w:r>
          </w:p>
        </w:tc>
      </w:tr>
      <w:tr w:rsidR="00D45475" w:rsidRPr="0045070B" w:rsidTr="00450956">
        <w:trPr>
          <w:trHeight w:val="522"/>
          <w:jc w:val="center"/>
        </w:trPr>
        <w:tc>
          <w:tcPr>
            <w:tcW w:w="9996" w:type="dxa"/>
            <w:gridSpan w:val="3"/>
            <w:vAlign w:val="center"/>
          </w:tcPr>
          <w:p w:rsidR="00D45475" w:rsidRDefault="00D45475" w:rsidP="00D45475">
            <w:pPr>
              <w:pStyle w:val="11"/>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45475" w:rsidRPr="0045070B" w:rsidTr="00570936">
        <w:trPr>
          <w:trHeight w:val="522"/>
          <w:jc w:val="center"/>
        </w:trPr>
        <w:tc>
          <w:tcPr>
            <w:tcW w:w="57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Замовник відміняє відкриті торги у разі:</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1) відсутності подальшої потреби в закупівлі товарів, робіт чи послуг;</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Відкриті торги можуть бути відмінені частково (за лотом).</w:t>
            </w:r>
          </w:p>
          <w:p w:rsidR="00D45475" w:rsidRDefault="008C4556" w:rsidP="008C4556">
            <w:pPr>
              <w:pStyle w:val="11"/>
              <w:widowControl w:val="0"/>
              <w:ind w:firstLine="389"/>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475" w:rsidRPr="0045070B" w:rsidTr="00570936">
        <w:trPr>
          <w:trHeight w:val="522"/>
          <w:jc w:val="center"/>
        </w:trPr>
        <w:tc>
          <w:tcPr>
            <w:tcW w:w="57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536"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Строк укладання договору </w:t>
            </w:r>
          </w:p>
        </w:tc>
        <w:tc>
          <w:tcPr>
            <w:tcW w:w="5890" w:type="dxa"/>
          </w:tcPr>
          <w:p w:rsidR="00086002" w:rsidRPr="00086002" w:rsidRDefault="00086002" w:rsidP="0029032D">
            <w:pPr>
              <w:pStyle w:val="11"/>
              <w:widowControl w:val="0"/>
              <w:ind w:firstLine="389"/>
              <w:jc w:val="both"/>
              <w:rPr>
                <w:rFonts w:ascii="Times New Roman" w:hAnsi="Times New Roman"/>
                <w:color w:val="000000"/>
                <w:sz w:val="24"/>
                <w:szCs w:val="24"/>
              </w:rPr>
            </w:pPr>
            <w:r w:rsidRPr="00086002">
              <w:rPr>
                <w:rFonts w:ascii="Times New Roman" w:hAnsi="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rsidR="00086002" w:rsidRPr="00086002" w:rsidRDefault="00086002" w:rsidP="0029032D">
            <w:pPr>
              <w:pStyle w:val="11"/>
              <w:widowControl w:val="0"/>
              <w:ind w:firstLine="389"/>
              <w:jc w:val="both"/>
              <w:rPr>
                <w:rFonts w:ascii="Times New Roman" w:hAnsi="Times New Roman"/>
                <w:color w:val="000000"/>
                <w:sz w:val="24"/>
                <w:szCs w:val="24"/>
              </w:rPr>
            </w:pPr>
            <w:r w:rsidRPr="00086002">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86002" w:rsidRPr="00086002" w:rsidRDefault="00086002" w:rsidP="0029032D">
            <w:pPr>
              <w:pStyle w:val="11"/>
              <w:widowControl w:val="0"/>
              <w:ind w:firstLine="389"/>
              <w:jc w:val="both"/>
              <w:rPr>
                <w:rFonts w:ascii="Times New Roman" w:hAnsi="Times New Roman"/>
                <w:color w:val="000000"/>
                <w:sz w:val="24"/>
                <w:szCs w:val="24"/>
              </w:rPr>
            </w:pPr>
            <w:r w:rsidRPr="00086002">
              <w:rPr>
                <w:rFonts w:ascii="Times New Roman" w:hAnsi="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86002">
              <w:rPr>
                <w:rFonts w:ascii="Times New Roman" w:hAnsi="Times New Roman"/>
                <w:color w:val="000000"/>
                <w:sz w:val="24"/>
                <w:szCs w:val="24"/>
              </w:rPr>
              <w:lastRenderedPageBreak/>
              <w:t>повідомлення про намір укласти договір про закупівлю.</w:t>
            </w:r>
          </w:p>
          <w:p w:rsidR="00086002" w:rsidRPr="00086002" w:rsidRDefault="00086002" w:rsidP="0029032D">
            <w:pPr>
              <w:pStyle w:val="11"/>
              <w:widowControl w:val="0"/>
              <w:ind w:firstLine="389"/>
              <w:jc w:val="both"/>
              <w:rPr>
                <w:rFonts w:ascii="Times New Roman" w:hAnsi="Times New Roman"/>
                <w:color w:val="000000"/>
                <w:sz w:val="24"/>
                <w:szCs w:val="24"/>
              </w:rPr>
            </w:pPr>
            <w:r w:rsidRPr="00086002">
              <w:rPr>
                <w:rFonts w:ascii="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6002" w:rsidRPr="00086002" w:rsidRDefault="00086002" w:rsidP="0029032D">
            <w:pPr>
              <w:pStyle w:val="11"/>
              <w:widowControl w:val="0"/>
              <w:ind w:firstLine="389"/>
              <w:jc w:val="both"/>
              <w:rPr>
                <w:rFonts w:ascii="Times New Roman" w:hAnsi="Times New Roman"/>
                <w:color w:val="000000"/>
                <w:sz w:val="24"/>
                <w:szCs w:val="24"/>
              </w:rPr>
            </w:pPr>
            <w:r w:rsidRPr="00086002">
              <w:rPr>
                <w:rFonts w:ascii="Times New Roman" w:hAnsi="Times New Roman"/>
                <w:color w:val="000000"/>
                <w:sz w:val="24"/>
                <w:szCs w:val="24"/>
              </w:rPr>
              <w:t>У разі відхилення тендерної пропозиції з підстави, в</w:t>
            </w:r>
            <w:r w:rsidR="001F0511">
              <w:rPr>
                <w:rFonts w:ascii="Times New Roman" w:hAnsi="Times New Roman"/>
                <w:color w:val="000000"/>
                <w:sz w:val="24"/>
                <w:szCs w:val="24"/>
              </w:rPr>
              <w:t>изначеної підпунктом 3 пункту 44</w:t>
            </w:r>
            <w:r w:rsidRPr="00086002">
              <w:rPr>
                <w:rFonts w:ascii="Times New Roman" w:hAnsi="Times New Roman"/>
                <w:color w:val="000000"/>
                <w:sz w:val="24"/>
                <w:szCs w:val="24"/>
              </w:rPr>
              <w:t xml:space="preserve"> </w:t>
            </w:r>
            <w:r w:rsidR="0029032D">
              <w:rPr>
                <w:rFonts w:ascii="Times New Roman" w:hAnsi="Times New Roman"/>
                <w:color w:val="000000"/>
                <w:sz w:val="24"/>
                <w:szCs w:val="24"/>
              </w:rPr>
              <w:t>Особливостей</w:t>
            </w:r>
            <w:r w:rsidRPr="00086002">
              <w:rPr>
                <w:rFonts w:ascii="Times New Roman" w:hAnsi="Times New Roman"/>
                <w:color w:val="000000"/>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86002" w:rsidRPr="00086002" w:rsidRDefault="00086002" w:rsidP="0029032D">
            <w:pPr>
              <w:pStyle w:val="11"/>
              <w:widowControl w:val="0"/>
              <w:ind w:firstLine="389"/>
              <w:jc w:val="both"/>
              <w:rPr>
                <w:rFonts w:ascii="Times New Roman" w:hAnsi="Times New Roman"/>
                <w:color w:val="000000"/>
                <w:sz w:val="24"/>
                <w:szCs w:val="24"/>
              </w:rPr>
            </w:pPr>
            <w:r w:rsidRPr="00086002">
              <w:rPr>
                <w:rFonts w:ascii="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D45475" w:rsidRDefault="00D45475" w:rsidP="0029032D">
            <w:pPr>
              <w:pStyle w:val="11"/>
              <w:widowControl w:val="0"/>
              <w:ind w:firstLine="389"/>
              <w:jc w:val="both"/>
              <w:rPr>
                <w:rFonts w:ascii="Times New Roman" w:hAnsi="Times New Roman" w:cs="Times New Roman"/>
                <w:color w:val="000000"/>
                <w:sz w:val="24"/>
                <w:szCs w:val="24"/>
              </w:rPr>
            </w:pPr>
          </w:p>
        </w:tc>
      </w:tr>
      <w:tr w:rsidR="00D45475" w:rsidRPr="0045070B" w:rsidTr="00570936">
        <w:trPr>
          <w:trHeight w:val="522"/>
          <w:jc w:val="center"/>
        </w:trPr>
        <w:tc>
          <w:tcPr>
            <w:tcW w:w="57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Проект договору про закупівлю </w:t>
            </w:r>
          </w:p>
        </w:tc>
        <w:tc>
          <w:tcPr>
            <w:tcW w:w="5890" w:type="dxa"/>
          </w:tcPr>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Проєкт договору про</w:t>
            </w:r>
            <w:r>
              <w:rPr>
                <w:rFonts w:ascii="Times New Roman" w:hAnsi="Times New Roman" w:cs="Times New Roman"/>
                <w:color w:val="000000"/>
                <w:sz w:val="24"/>
                <w:szCs w:val="24"/>
              </w:rPr>
              <w:t xml:space="preserve"> закупівлю викладено в Додатку 5</w:t>
            </w:r>
            <w:r w:rsidRPr="008C4556">
              <w:rPr>
                <w:rFonts w:ascii="Times New Roman" w:hAnsi="Times New Roman" w:cs="Times New Roman"/>
                <w:color w:val="000000"/>
                <w:sz w:val="24"/>
                <w:szCs w:val="24"/>
              </w:rPr>
              <w:t xml:space="preserve"> до цієї тендерної документації.</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1)</w:t>
            </w:r>
            <w:r w:rsidRPr="008C4556">
              <w:rPr>
                <w:rFonts w:ascii="Times New Roman" w:hAnsi="Times New Roman" w:cs="Times New Roman"/>
                <w:color w:val="000000"/>
                <w:sz w:val="24"/>
                <w:szCs w:val="24"/>
              </w:rPr>
              <w:tab/>
              <w:t>інформацію про право підписання договору про закупівлю;</w:t>
            </w:r>
          </w:p>
          <w:p w:rsidR="008C4556" w:rsidRPr="008C4556"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2)</w:t>
            </w:r>
            <w:r w:rsidRPr="008C4556">
              <w:rPr>
                <w:rFonts w:ascii="Times New Roman" w:hAnsi="Times New Roman" w:cs="Times New Roman"/>
                <w:color w:val="000000"/>
                <w:sz w:val="24"/>
                <w:szCs w:val="24"/>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45475" w:rsidRDefault="008C4556" w:rsidP="008C4556">
            <w:pPr>
              <w:pStyle w:val="11"/>
              <w:widowControl w:val="0"/>
              <w:jc w:val="both"/>
              <w:rPr>
                <w:rFonts w:ascii="Times New Roman" w:hAnsi="Times New Roman" w:cs="Times New Roman"/>
                <w:color w:val="000000"/>
                <w:sz w:val="24"/>
                <w:szCs w:val="24"/>
              </w:rPr>
            </w:pPr>
            <w:r w:rsidRPr="008C4556">
              <w:rPr>
                <w:rFonts w:ascii="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w:t>
            </w:r>
            <w:r w:rsidRPr="008C4556">
              <w:rPr>
                <w:rFonts w:ascii="Times New Roman" w:hAnsi="Times New Roman" w:cs="Times New Roman"/>
                <w:color w:val="000000"/>
                <w:sz w:val="24"/>
                <w:szCs w:val="24"/>
              </w:rPr>
              <w:lastRenderedPageBreak/>
              <w:t>договору про закупівлю відповідно до вимог тендерної документації або укладення договору про закупівлю та підлягає відхиленню на підставі абз. 2 підпун</w:t>
            </w:r>
            <w:r w:rsidR="001F0511">
              <w:rPr>
                <w:rFonts w:ascii="Times New Roman" w:hAnsi="Times New Roman" w:cs="Times New Roman"/>
                <w:color w:val="000000"/>
                <w:sz w:val="24"/>
                <w:szCs w:val="24"/>
              </w:rPr>
              <w:t>кту 3  пункту 44</w:t>
            </w:r>
            <w:r w:rsidRPr="008C4556">
              <w:rPr>
                <w:rFonts w:ascii="Times New Roman" w:hAnsi="Times New Roman" w:cs="Times New Roman"/>
                <w:color w:val="000000"/>
                <w:sz w:val="24"/>
                <w:szCs w:val="24"/>
              </w:rPr>
              <w:t xml:space="preserve"> Особливостей.</w:t>
            </w:r>
          </w:p>
        </w:tc>
      </w:tr>
      <w:tr w:rsidR="00D45475" w:rsidRPr="0045070B" w:rsidTr="00570936">
        <w:trPr>
          <w:trHeight w:val="522"/>
          <w:jc w:val="center"/>
        </w:trPr>
        <w:tc>
          <w:tcPr>
            <w:tcW w:w="57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rsidR="00D96FCA" w:rsidRPr="00D96FCA" w:rsidRDefault="00D96FCA" w:rsidP="00D96FCA">
            <w:pPr>
              <w:pStyle w:val="11"/>
              <w:rPr>
                <w:rFonts w:ascii="Times New Roman" w:hAnsi="Times New Roman"/>
                <w:color w:val="000000"/>
                <w:sz w:val="24"/>
                <w:szCs w:val="24"/>
              </w:rPr>
            </w:pPr>
            <w:r w:rsidRPr="00D96FCA">
              <w:rPr>
                <w:rFonts w:ascii="Times New Roman" w:hAnsi="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D96FCA" w:rsidRPr="00D96FCA" w:rsidRDefault="00D96FCA" w:rsidP="00D96FCA">
            <w:pPr>
              <w:pStyle w:val="11"/>
              <w:rPr>
                <w:rFonts w:ascii="Times New Roman" w:hAnsi="Times New Roman"/>
                <w:color w:val="000000"/>
                <w:sz w:val="24"/>
                <w:szCs w:val="24"/>
              </w:rPr>
            </w:pPr>
            <w:r w:rsidRPr="00D96FCA">
              <w:rPr>
                <w:rFonts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6FCA" w:rsidRPr="00D96FCA" w:rsidRDefault="00D96FCA" w:rsidP="00D96FCA">
            <w:pPr>
              <w:pStyle w:val="11"/>
              <w:rPr>
                <w:rFonts w:ascii="Times New Roman" w:hAnsi="Times New Roman"/>
                <w:color w:val="000000"/>
                <w:sz w:val="24"/>
                <w:szCs w:val="24"/>
              </w:rPr>
            </w:pPr>
            <w:r w:rsidRPr="00D96FCA">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96FCA" w:rsidRPr="00D96FCA" w:rsidRDefault="00D96FCA" w:rsidP="00D96FCA">
            <w:pPr>
              <w:pStyle w:val="11"/>
              <w:numPr>
                <w:ilvl w:val="0"/>
                <w:numId w:val="29"/>
              </w:numPr>
              <w:rPr>
                <w:rFonts w:ascii="Times New Roman" w:hAnsi="Times New Roman"/>
                <w:color w:val="000000"/>
                <w:sz w:val="24"/>
                <w:szCs w:val="24"/>
              </w:rPr>
            </w:pPr>
            <w:r w:rsidRPr="00D96FCA">
              <w:rPr>
                <w:rFonts w:ascii="Times New Roman" w:hAnsi="Times New Roman"/>
                <w:color w:val="000000"/>
                <w:sz w:val="24"/>
                <w:szCs w:val="24"/>
              </w:rPr>
              <w:t>визначення грошового еквівалента зобов’язання в іноземній валюті;</w:t>
            </w:r>
          </w:p>
          <w:p w:rsidR="00D96FCA" w:rsidRPr="00D96FCA" w:rsidRDefault="00D96FCA" w:rsidP="00D96FCA">
            <w:pPr>
              <w:pStyle w:val="11"/>
              <w:numPr>
                <w:ilvl w:val="0"/>
                <w:numId w:val="28"/>
              </w:numPr>
              <w:rPr>
                <w:rFonts w:ascii="Times New Roman" w:hAnsi="Times New Roman"/>
                <w:color w:val="000000"/>
                <w:sz w:val="24"/>
                <w:szCs w:val="24"/>
              </w:rPr>
            </w:pPr>
            <w:r w:rsidRPr="00D96FCA">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45475" w:rsidRDefault="00D96FCA" w:rsidP="00D96FCA">
            <w:pPr>
              <w:pStyle w:val="11"/>
              <w:widowControl w:val="0"/>
              <w:jc w:val="both"/>
              <w:rPr>
                <w:rFonts w:ascii="Times New Roman" w:hAnsi="Times New Roman" w:cs="Times New Roman"/>
                <w:color w:val="000000"/>
                <w:sz w:val="24"/>
                <w:szCs w:val="24"/>
              </w:rPr>
            </w:pPr>
            <w:r w:rsidRPr="00D96FCA">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45475" w:rsidRPr="0045070B" w:rsidTr="00570936">
        <w:trPr>
          <w:trHeight w:val="522"/>
          <w:jc w:val="center"/>
        </w:trPr>
        <w:tc>
          <w:tcPr>
            <w:tcW w:w="57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w:t>
            </w:r>
            <w:r w:rsidRPr="00E21A5E">
              <w:rPr>
                <w:rFonts w:ascii="Times New Roman" w:hAnsi="Times New Roman" w:cs="Times New Roman"/>
                <w:color w:val="000000"/>
                <w:sz w:val="24"/>
                <w:szCs w:val="24"/>
              </w:rPr>
              <w:t xml:space="preserve">вини учасника або ненадання замовнику підписаного договору у строк, визначений </w:t>
            </w:r>
            <w:r w:rsidR="00E21A5E" w:rsidRPr="00E21A5E">
              <w:rPr>
                <w:rFonts w:ascii="Times New Roman" w:hAnsi="Times New Roman" w:cs="Times New Roman"/>
                <w:color w:val="000000"/>
                <w:sz w:val="24"/>
                <w:szCs w:val="24"/>
              </w:rPr>
              <w:t xml:space="preserve">цією </w:t>
            </w:r>
            <w:r w:rsidR="003F6757" w:rsidRPr="00E21A5E">
              <w:rPr>
                <w:rFonts w:ascii="Times New Roman" w:hAnsi="Times New Roman" w:cs="Times New Roman"/>
                <w:color w:val="000000"/>
                <w:sz w:val="24"/>
                <w:szCs w:val="24"/>
              </w:rPr>
              <w:t>Постановою</w:t>
            </w:r>
            <w:r w:rsidRPr="00E21A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або ненадання переможцем процедури закупівлі  документів, що підтверджують відсутність підстав, установлених</w:t>
            </w:r>
            <w:r w:rsidR="00CF2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F2443">
              <w:rPr>
                <w:rFonts w:ascii="Times New Roman" w:hAnsi="Times New Roman" w:cs="Times New Roman"/>
                <w:color w:val="000000"/>
                <w:sz w:val="24"/>
                <w:szCs w:val="24"/>
              </w:rPr>
              <w:t>пунктом</w:t>
            </w:r>
            <w:r w:rsidR="0060716C">
              <w:rPr>
                <w:rFonts w:ascii="Times New Roman" w:hAnsi="Times New Roman" w:cs="Times New Roman"/>
                <w:color w:val="000000"/>
                <w:sz w:val="24"/>
                <w:szCs w:val="24"/>
              </w:rPr>
              <w:t xml:space="preserve"> 44 Особливостей</w:t>
            </w:r>
            <w:r>
              <w:rPr>
                <w:rFonts w:ascii="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45475" w:rsidRDefault="00D45475" w:rsidP="00D45475">
            <w:pPr>
              <w:pStyle w:val="11"/>
              <w:widowControl w:val="0"/>
              <w:jc w:val="both"/>
              <w:rPr>
                <w:rFonts w:ascii="Times New Roman" w:hAnsi="Times New Roman" w:cs="Times New Roman"/>
                <w:color w:val="000000"/>
                <w:sz w:val="24"/>
                <w:szCs w:val="24"/>
              </w:rPr>
            </w:pPr>
          </w:p>
        </w:tc>
      </w:tr>
      <w:tr w:rsidR="00D45475" w:rsidRPr="0045070B" w:rsidTr="00570936">
        <w:trPr>
          <w:trHeight w:val="522"/>
          <w:jc w:val="center"/>
        </w:trPr>
        <w:tc>
          <w:tcPr>
            <w:tcW w:w="57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536" w:type="dxa"/>
          </w:tcPr>
          <w:p w:rsidR="00D45475" w:rsidRDefault="00D45475" w:rsidP="00D45475">
            <w:pPr>
              <w:pStyle w:val="11"/>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5890" w:type="dxa"/>
          </w:tcPr>
          <w:p w:rsidR="00D45475" w:rsidRDefault="00D45475" w:rsidP="00D45475">
            <w:pPr>
              <w:pStyle w:val="11"/>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вимагається</w:t>
            </w:r>
          </w:p>
        </w:tc>
      </w:tr>
    </w:tbl>
    <w:p w:rsidR="00EC3E0A" w:rsidRPr="005E300B" w:rsidRDefault="00EC3E0A" w:rsidP="002401B6">
      <w:pPr>
        <w:pStyle w:val="11"/>
        <w:widowControl w:val="0"/>
        <w:ind w:firstLine="567"/>
        <w:jc w:val="center"/>
        <w:rPr>
          <w:rFonts w:ascii="Times New Roman" w:hAnsi="Times New Roman" w:cs="Times New Roman"/>
          <w:color w:val="000000"/>
          <w:sz w:val="24"/>
          <w:szCs w:val="24"/>
          <w:lang w:val="ru-RU"/>
        </w:rPr>
      </w:pPr>
    </w:p>
    <w:p w:rsidR="00EC3E0A" w:rsidRDefault="00EC3E0A">
      <w:pPr>
        <w:rPr>
          <w:rFonts w:ascii="Times New Roman" w:hAnsi="Times New Roman"/>
          <w:b/>
          <w:iCs/>
          <w:color w:val="000000"/>
          <w:sz w:val="28"/>
          <w:szCs w:val="28"/>
        </w:rPr>
      </w:pPr>
      <w:r>
        <w:rPr>
          <w:rFonts w:ascii="Times New Roman" w:hAnsi="Times New Roman"/>
          <w:b/>
          <w:iCs/>
          <w:color w:val="000000"/>
          <w:sz w:val="28"/>
          <w:szCs w:val="28"/>
        </w:rPr>
        <w:br w:type="page"/>
      </w:r>
    </w:p>
    <w:p w:rsidR="00EC3E0A" w:rsidRPr="00197840" w:rsidRDefault="00EC3E0A" w:rsidP="00197840">
      <w:pPr>
        <w:spacing w:after="0"/>
        <w:jc w:val="right"/>
        <w:rPr>
          <w:rFonts w:ascii="Times New Roman" w:hAnsi="Times New Roman"/>
          <w:b/>
          <w:iCs/>
          <w:color w:val="000000"/>
          <w:sz w:val="28"/>
          <w:szCs w:val="28"/>
        </w:rPr>
      </w:pPr>
      <w:r w:rsidRPr="00197840">
        <w:rPr>
          <w:rFonts w:ascii="Times New Roman" w:hAnsi="Times New Roman"/>
          <w:b/>
          <w:iCs/>
          <w:color w:val="000000"/>
          <w:sz w:val="28"/>
          <w:szCs w:val="28"/>
        </w:rPr>
        <w:lastRenderedPageBreak/>
        <w:t>Додаток № 1</w:t>
      </w:r>
    </w:p>
    <w:p w:rsidR="00EC3E0A" w:rsidRPr="00197840" w:rsidRDefault="00EC3E0A" w:rsidP="00197840">
      <w:pPr>
        <w:spacing w:after="0"/>
        <w:jc w:val="right"/>
        <w:rPr>
          <w:rFonts w:ascii="Times New Roman" w:hAnsi="Times New Roman"/>
          <w:b/>
          <w:iCs/>
          <w:color w:val="000000"/>
          <w:sz w:val="28"/>
          <w:szCs w:val="28"/>
        </w:rPr>
      </w:pPr>
      <w:r w:rsidRPr="00197840">
        <w:rPr>
          <w:rFonts w:ascii="Times New Roman" w:hAnsi="Times New Roman"/>
          <w:b/>
          <w:iCs/>
          <w:color w:val="000000"/>
          <w:sz w:val="28"/>
          <w:szCs w:val="28"/>
        </w:rPr>
        <w:t>до документації</w:t>
      </w:r>
    </w:p>
    <w:p w:rsidR="00EC3E0A" w:rsidRPr="006E1706" w:rsidRDefault="00EC3E0A" w:rsidP="00460262">
      <w:pPr>
        <w:shd w:val="clear" w:color="auto" w:fill="FFFFFF"/>
        <w:suppressAutoHyphens/>
        <w:ind w:hanging="15"/>
        <w:jc w:val="center"/>
        <w:rPr>
          <w:rFonts w:ascii="Times New Roman" w:hAnsi="Times New Roman"/>
          <w:iCs/>
          <w:color w:val="000000"/>
          <w:sz w:val="24"/>
          <w:szCs w:val="24"/>
        </w:rPr>
      </w:pPr>
    </w:p>
    <w:p w:rsidR="00EC3E0A" w:rsidRPr="006F2F1A" w:rsidRDefault="00EC3E0A" w:rsidP="00E66958">
      <w:pPr>
        <w:shd w:val="clear" w:color="auto" w:fill="FFFFFF"/>
        <w:suppressAutoHyphens/>
        <w:spacing w:after="0"/>
        <w:ind w:hanging="15"/>
        <w:jc w:val="center"/>
        <w:rPr>
          <w:rFonts w:ascii="Times New Roman" w:hAnsi="Times New Roman"/>
          <w:b/>
          <w:iCs/>
          <w:color w:val="000000"/>
          <w:sz w:val="24"/>
          <w:szCs w:val="24"/>
        </w:rPr>
      </w:pPr>
      <w:r w:rsidRPr="006F2F1A">
        <w:rPr>
          <w:rFonts w:ascii="Times New Roman" w:hAnsi="Times New Roman"/>
          <w:b/>
          <w:iCs/>
          <w:color w:val="000000"/>
          <w:sz w:val="24"/>
          <w:szCs w:val="24"/>
        </w:rPr>
        <w:t>ТЕНДЕРНА ПРОПОЗИЦІЯ</w:t>
      </w:r>
    </w:p>
    <w:p w:rsidR="00EC3E0A" w:rsidRPr="006F2F1A" w:rsidRDefault="00EC3E0A" w:rsidP="00E66958">
      <w:pPr>
        <w:spacing w:after="0" w:line="288" w:lineRule="auto"/>
        <w:ind w:firstLine="708"/>
        <w:jc w:val="center"/>
        <w:rPr>
          <w:rFonts w:ascii="Times New Roman" w:hAnsi="Times New Roman"/>
          <w:b/>
          <w:iCs/>
          <w:color w:val="000000"/>
          <w:sz w:val="24"/>
          <w:szCs w:val="24"/>
        </w:rPr>
      </w:pPr>
      <w:r w:rsidRPr="006F2F1A">
        <w:rPr>
          <w:rFonts w:ascii="Times New Roman" w:hAnsi="Times New Roman"/>
          <w:b/>
          <w:iCs/>
          <w:color w:val="000000"/>
          <w:sz w:val="24"/>
          <w:szCs w:val="24"/>
        </w:rPr>
        <w:t>На участь у відкритих торгах</w:t>
      </w:r>
      <w:r w:rsidR="00CA6675">
        <w:rPr>
          <w:rFonts w:ascii="Times New Roman" w:hAnsi="Times New Roman"/>
          <w:b/>
          <w:iCs/>
          <w:color w:val="000000"/>
          <w:sz w:val="24"/>
          <w:szCs w:val="24"/>
        </w:rPr>
        <w:t xml:space="preserve"> з особливостями</w:t>
      </w:r>
      <w:r w:rsidR="007F48E2" w:rsidRPr="006F2F1A">
        <w:rPr>
          <w:rFonts w:ascii="Times New Roman" w:hAnsi="Times New Roman"/>
          <w:b/>
          <w:iCs/>
          <w:color w:val="000000"/>
          <w:sz w:val="24"/>
          <w:szCs w:val="24"/>
        </w:rPr>
        <w:t xml:space="preserve"> </w:t>
      </w:r>
      <w:r w:rsidRPr="006F2F1A">
        <w:rPr>
          <w:rFonts w:ascii="Times New Roman" w:hAnsi="Times New Roman"/>
          <w:b/>
          <w:iCs/>
          <w:color w:val="000000"/>
          <w:sz w:val="24"/>
          <w:szCs w:val="24"/>
        </w:rPr>
        <w:t xml:space="preserve"> на закупівлю </w:t>
      </w:r>
    </w:p>
    <w:p w:rsidR="009A0A0F" w:rsidRDefault="009A0A0F" w:rsidP="00571540">
      <w:pPr>
        <w:spacing w:after="0" w:line="288" w:lineRule="auto"/>
        <w:ind w:firstLine="708"/>
        <w:jc w:val="center"/>
        <w:rPr>
          <w:rFonts w:ascii="Times New Roman" w:hAnsi="Times New Roman"/>
          <w:b/>
          <w:iCs/>
          <w:color w:val="000000"/>
          <w:sz w:val="24"/>
          <w:szCs w:val="24"/>
        </w:rPr>
      </w:pPr>
      <w:r>
        <w:rPr>
          <w:rFonts w:ascii="Times New Roman" w:hAnsi="Times New Roman"/>
          <w:b/>
          <w:iCs/>
          <w:color w:val="000000"/>
          <w:sz w:val="24"/>
          <w:szCs w:val="24"/>
        </w:rPr>
        <w:t>Дезінфекційних засобів, за к</w:t>
      </w:r>
      <w:r w:rsidR="00571540" w:rsidRPr="00571540">
        <w:rPr>
          <w:rFonts w:ascii="Times New Roman" w:hAnsi="Times New Roman"/>
          <w:b/>
          <w:iCs/>
          <w:color w:val="000000"/>
          <w:sz w:val="24"/>
          <w:szCs w:val="24"/>
        </w:rPr>
        <w:t>од</w:t>
      </w:r>
      <w:r>
        <w:rPr>
          <w:rFonts w:ascii="Times New Roman" w:hAnsi="Times New Roman"/>
          <w:b/>
          <w:iCs/>
          <w:color w:val="000000"/>
          <w:sz w:val="24"/>
          <w:szCs w:val="24"/>
        </w:rPr>
        <w:t xml:space="preserve">ом  ДК 021:2015- 24450000-3 </w:t>
      </w:r>
    </w:p>
    <w:p w:rsidR="00CA58FF" w:rsidRPr="00571540" w:rsidRDefault="009A0A0F" w:rsidP="00571540">
      <w:pPr>
        <w:spacing w:after="0" w:line="288" w:lineRule="auto"/>
        <w:ind w:firstLine="708"/>
        <w:jc w:val="center"/>
        <w:rPr>
          <w:rFonts w:ascii="Times New Roman" w:hAnsi="Times New Roman"/>
          <w:b/>
          <w:iCs/>
          <w:color w:val="000000"/>
          <w:sz w:val="24"/>
          <w:szCs w:val="24"/>
        </w:rPr>
      </w:pPr>
      <w:r w:rsidRPr="009A0A0F">
        <w:rPr>
          <w:rFonts w:ascii="Times New Roman" w:hAnsi="Times New Roman"/>
          <w:b/>
          <w:iCs/>
          <w:color w:val="000000"/>
          <w:sz w:val="24"/>
          <w:szCs w:val="24"/>
        </w:rPr>
        <w:t>(244550008 - Дезінфекційні засоби).</w:t>
      </w:r>
    </w:p>
    <w:p w:rsidR="00EC3E0A" w:rsidRPr="006E1706" w:rsidRDefault="00EC3E0A" w:rsidP="00CA58FF">
      <w:pPr>
        <w:spacing w:after="0" w:line="288" w:lineRule="auto"/>
        <w:ind w:firstLine="708"/>
        <w:jc w:val="center"/>
        <w:rPr>
          <w:rFonts w:ascii="Times New Roman" w:hAnsi="Times New Roman"/>
          <w:iCs/>
          <w:color w:val="000000"/>
          <w:sz w:val="24"/>
          <w:szCs w:val="24"/>
        </w:rPr>
      </w:pPr>
      <w:r w:rsidRPr="006E1706">
        <w:rPr>
          <w:rFonts w:ascii="Times New Roman" w:hAnsi="Times New Roman"/>
          <w:iCs/>
          <w:color w:val="000000"/>
          <w:sz w:val="24"/>
          <w:szCs w:val="24"/>
        </w:rPr>
        <w:t>(форма надається Учасником  на</w:t>
      </w:r>
      <w:r>
        <w:rPr>
          <w:rFonts w:ascii="Times New Roman" w:hAnsi="Times New Roman"/>
          <w:iCs/>
          <w:color w:val="000000"/>
          <w:sz w:val="24"/>
          <w:szCs w:val="24"/>
        </w:rPr>
        <w:t xml:space="preserve"> </w:t>
      </w:r>
      <w:r w:rsidRPr="006E1706">
        <w:rPr>
          <w:rFonts w:ascii="Times New Roman" w:hAnsi="Times New Roman"/>
          <w:iCs/>
          <w:color w:val="000000"/>
          <w:sz w:val="24"/>
          <w:szCs w:val="24"/>
        </w:rPr>
        <w:t>фірмовому  бланку)</w:t>
      </w:r>
    </w:p>
    <w:p w:rsidR="00EC3E0A" w:rsidRPr="006E1706" w:rsidRDefault="00EC3E0A" w:rsidP="00460262">
      <w:pPr>
        <w:widowControl w:val="0"/>
        <w:shd w:val="clear" w:color="auto" w:fill="FFFFFF"/>
        <w:autoSpaceDE w:val="0"/>
        <w:autoSpaceDN w:val="0"/>
        <w:adjustRightInd w:val="0"/>
        <w:rPr>
          <w:rFonts w:ascii="Times New Roman" w:hAnsi="Times New Roman"/>
          <w:iCs/>
          <w:color w:val="000000"/>
          <w:sz w:val="24"/>
          <w:szCs w:val="24"/>
        </w:rPr>
      </w:pPr>
      <w:r w:rsidRPr="006E1706">
        <w:rPr>
          <w:rFonts w:ascii="Times New Roman" w:hAnsi="Times New Roman"/>
          <w:iCs/>
          <w:color w:val="000000"/>
          <w:sz w:val="24"/>
          <w:szCs w:val="24"/>
        </w:rPr>
        <w:t>Ми, (повне найменування та адреса, місцезнаходження Учасника процедури закупівлі), надаємо свою пропозицію щодо участі у торгах на закупівлю ________ .</w:t>
      </w:r>
    </w:p>
    <w:p w:rsidR="00EC3E0A" w:rsidRPr="006E1706" w:rsidRDefault="00EC3E0A" w:rsidP="00460262">
      <w:pPr>
        <w:widowControl w:val="0"/>
        <w:autoSpaceDE w:val="0"/>
        <w:autoSpaceDN w:val="0"/>
        <w:adjustRightInd w:val="0"/>
        <w:ind w:firstLine="539"/>
        <w:jc w:val="both"/>
        <w:rPr>
          <w:rFonts w:ascii="Times New Roman" w:hAnsi="Times New Roman"/>
          <w:iCs/>
          <w:color w:val="000000"/>
          <w:sz w:val="24"/>
          <w:szCs w:val="24"/>
        </w:rPr>
      </w:pPr>
      <w:r w:rsidRPr="006E1706">
        <w:rPr>
          <w:rFonts w:ascii="Times New Roman" w:hAnsi="Times New Roman"/>
          <w:iCs/>
          <w:color w:val="000000"/>
          <w:sz w:val="24"/>
          <w:szCs w:val="24"/>
        </w:rPr>
        <w:t xml:space="preserve">Вивчивши </w:t>
      </w:r>
      <w:r w:rsidR="003F6757" w:rsidRPr="003F6757">
        <w:rPr>
          <w:rFonts w:ascii="Times New Roman" w:hAnsi="Times New Roman"/>
          <w:iCs/>
          <w:color w:val="000000"/>
          <w:sz w:val="24"/>
          <w:szCs w:val="24"/>
        </w:rPr>
        <w:t>документацію відкритих</w:t>
      </w:r>
      <w:r w:rsidRPr="003F6757">
        <w:rPr>
          <w:rFonts w:ascii="Times New Roman" w:hAnsi="Times New Roman"/>
          <w:iCs/>
          <w:color w:val="000000"/>
          <w:sz w:val="24"/>
          <w:szCs w:val="24"/>
        </w:rPr>
        <w:t xml:space="preserve"> торгів та</w:t>
      </w:r>
      <w:r w:rsidRPr="006E1706">
        <w:rPr>
          <w:rFonts w:ascii="Times New Roman" w:hAnsi="Times New Roman"/>
          <w:iCs/>
          <w:color w:val="000000"/>
          <w:sz w:val="24"/>
          <w:szCs w:val="24"/>
        </w:rPr>
        <w:t xml:space="preserve">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EC3E0A" w:rsidRPr="006E1706" w:rsidRDefault="00EC3E0A" w:rsidP="00E66958">
      <w:pPr>
        <w:widowControl w:val="0"/>
        <w:autoSpaceDE w:val="0"/>
        <w:autoSpaceDN w:val="0"/>
        <w:adjustRightInd w:val="0"/>
        <w:ind w:firstLine="539"/>
        <w:jc w:val="both"/>
        <w:rPr>
          <w:rFonts w:ascii="Times New Roman" w:hAnsi="Times New Roman"/>
          <w:iCs/>
          <w:color w:val="000000"/>
          <w:sz w:val="24"/>
          <w:szCs w:val="24"/>
        </w:rPr>
      </w:pPr>
      <w:r w:rsidRPr="006E1706">
        <w:rPr>
          <w:rFonts w:ascii="Times New Roman" w:hAnsi="Times New Roman"/>
          <w:iCs/>
          <w:color w:val="000000"/>
          <w:sz w:val="24"/>
          <w:szCs w:val="24"/>
        </w:rPr>
        <w:t xml:space="preserve"> _________________________________________________________________ грн. (з/без ПДВ);</w:t>
      </w:r>
    </w:p>
    <w:p w:rsidR="00EC3E0A" w:rsidRDefault="00EC3E0A" w:rsidP="00460262">
      <w:pPr>
        <w:spacing w:after="120" w:line="274" w:lineRule="exact"/>
        <w:ind w:left="40"/>
        <w:rPr>
          <w:rFonts w:ascii="Times New Roman" w:hAnsi="Times New Roman"/>
          <w:iCs/>
          <w:color w:val="000000"/>
          <w:sz w:val="24"/>
          <w:szCs w:val="24"/>
        </w:rPr>
      </w:pPr>
      <w:r w:rsidRPr="006E1706">
        <w:rPr>
          <w:rFonts w:ascii="Times New Roman" w:hAnsi="Times New Roman"/>
          <w:iCs/>
          <w:color w:val="000000"/>
          <w:sz w:val="24"/>
          <w:szCs w:val="24"/>
        </w:rPr>
        <w:t xml:space="preserve">                                     (зазначити цифрами та прописом)</w:t>
      </w:r>
    </w:p>
    <w:tbl>
      <w:tblPr>
        <w:tblW w:w="10915" w:type="dxa"/>
        <w:tblInd w:w="-572" w:type="dxa"/>
        <w:tblBorders>
          <w:top w:val="single" w:sz="6" w:space="0" w:color="00000A"/>
          <w:left w:val="single" w:sz="4" w:space="0" w:color="00000A"/>
          <w:bottom w:val="single" w:sz="4" w:space="0" w:color="00000A"/>
          <w:right w:val="single" w:sz="6" w:space="0" w:color="00000A"/>
        </w:tblBorders>
        <w:tblLayout w:type="fixed"/>
        <w:tblCellMar>
          <w:left w:w="10" w:type="dxa"/>
          <w:right w:w="10" w:type="dxa"/>
        </w:tblCellMar>
        <w:tblLook w:val="0000" w:firstRow="0" w:lastRow="0" w:firstColumn="0" w:lastColumn="0" w:noHBand="0" w:noVBand="0"/>
      </w:tblPr>
      <w:tblGrid>
        <w:gridCol w:w="567"/>
        <w:gridCol w:w="3544"/>
        <w:gridCol w:w="1134"/>
        <w:gridCol w:w="992"/>
        <w:gridCol w:w="709"/>
        <w:gridCol w:w="992"/>
        <w:gridCol w:w="1276"/>
        <w:gridCol w:w="1701"/>
      </w:tblGrid>
      <w:tr w:rsidR="00571540" w:rsidRPr="00BD76B7" w:rsidTr="00571540">
        <w:tc>
          <w:tcPr>
            <w:tcW w:w="567" w:type="dxa"/>
            <w:tcBorders>
              <w:top w:val="single" w:sz="6" w:space="0" w:color="00000A"/>
              <w:bottom w:val="single" w:sz="4" w:space="0" w:color="00000A"/>
              <w:right w:val="single" w:sz="6" w:space="0" w:color="00000A"/>
            </w:tcBorders>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 з/п</w:t>
            </w:r>
          </w:p>
        </w:tc>
        <w:tc>
          <w:tcPr>
            <w:tcW w:w="3544" w:type="dxa"/>
            <w:tcBorders>
              <w:top w:val="single" w:sz="6" w:space="0" w:color="00000A"/>
              <w:left w:val="single" w:sz="4" w:space="0" w:color="00000A"/>
              <w:bottom w:val="single" w:sz="4" w:space="0" w:color="00000A"/>
              <w:right w:val="single" w:sz="6" w:space="0" w:color="00000A"/>
            </w:tcBorders>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Назва товару</w:t>
            </w:r>
          </w:p>
        </w:tc>
        <w:tc>
          <w:tcPr>
            <w:tcW w:w="1134" w:type="dxa"/>
            <w:tcBorders>
              <w:top w:val="single" w:sz="6" w:space="0" w:color="00000A"/>
              <w:left w:val="single" w:sz="4" w:space="0" w:color="00000A"/>
              <w:bottom w:val="single" w:sz="4" w:space="0" w:color="00000A"/>
              <w:right w:val="single" w:sz="6" w:space="0" w:color="00000A"/>
            </w:tcBorders>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Виробник, країна виробництва</w:t>
            </w:r>
          </w:p>
        </w:tc>
        <w:tc>
          <w:tcPr>
            <w:tcW w:w="99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Одиниця виміру</w:t>
            </w:r>
          </w:p>
        </w:tc>
        <w:tc>
          <w:tcPr>
            <w:tcW w:w="7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Кількість</w:t>
            </w:r>
          </w:p>
        </w:tc>
        <w:tc>
          <w:tcPr>
            <w:tcW w:w="992" w:type="dxa"/>
            <w:tcBorders>
              <w:top w:val="single" w:sz="6" w:space="0" w:color="00000A"/>
              <w:left w:val="single" w:sz="6" w:space="0" w:color="00000A"/>
              <w:bottom w:val="single" w:sz="6" w:space="0" w:color="00000A"/>
              <w:right w:val="single" w:sz="6" w:space="0" w:color="00000A"/>
            </w:tcBorders>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Ціна за одиницю, грн.,  без ПДВ</w:t>
            </w:r>
          </w:p>
        </w:tc>
        <w:tc>
          <w:tcPr>
            <w:tcW w:w="1276" w:type="dxa"/>
            <w:tcBorders>
              <w:top w:val="single" w:sz="6" w:space="0" w:color="00000A"/>
              <w:left w:val="single" w:sz="6" w:space="0" w:color="00000A"/>
              <w:bottom w:val="single" w:sz="6" w:space="0" w:color="00000A"/>
              <w:right w:val="single" w:sz="6" w:space="0" w:color="00000A"/>
            </w:tcBorders>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Ціна за одиницю, грн., з ПДВ</w:t>
            </w:r>
          </w:p>
        </w:tc>
        <w:tc>
          <w:tcPr>
            <w:tcW w:w="1701" w:type="dxa"/>
            <w:tcBorders>
              <w:top w:val="single" w:sz="6" w:space="0" w:color="00000A"/>
              <w:left w:val="single" w:sz="6" w:space="0" w:color="00000A"/>
              <w:bottom w:val="single" w:sz="6" w:space="0" w:color="00000A"/>
            </w:tcBorders>
            <w:vAlign w:val="cente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0"/>
                <w:szCs w:val="20"/>
              </w:rPr>
            </w:pPr>
            <w:r w:rsidRPr="00BD76B7">
              <w:rPr>
                <w:rFonts w:ascii="Times New Roman" w:hAnsi="Times New Roman"/>
                <w:b/>
                <w:iCs/>
                <w:color w:val="000000"/>
                <w:sz w:val="20"/>
                <w:szCs w:val="20"/>
              </w:rPr>
              <w:t>Загальна вартість, грн., з  ПДВ</w:t>
            </w:r>
          </w:p>
        </w:tc>
      </w:tr>
      <w:tr w:rsidR="00571540" w:rsidRPr="00BD76B7" w:rsidTr="00571540">
        <w:trPr>
          <w:trHeight w:val="375"/>
        </w:trPr>
        <w:tc>
          <w:tcPr>
            <w:tcW w:w="567" w:type="dxa"/>
            <w:tcBorders>
              <w:top w:val="single" w:sz="6" w:space="0" w:color="00000A"/>
              <w:bottom w:val="single" w:sz="4" w:space="0" w:color="auto"/>
              <w:right w:val="single" w:sz="6" w:space="0" w:color="00000A"/>
            </w:tcBorders>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sidRPr="00BD76B7">
              <w:rPr>
                <w:rFonts w:ascii="Times New Roman" w:hAnsi="Times New Roman"/>
                <w:b/>
                <w:iCs/>
                <w:color w:val="000000"/>
                <w:sz w:val="24"/>
                <w:szCs w:val="24"/>
              </w:rPr>
              <w:t>1</w:t>
            </w:r>
          </w:p>
        </w:tc>
        <w:tc>
          <w:tcPr>
            <w:tcW w:w="3544" w:type="dxa"/>
            <w:tcBorders>
              <w:top w:val="single" w:sz="6" w:space="0" w:color="00000A"/>
              <w:left w:val="single" w:sz="4" w:space="0" w:color="00000A"/>
              <w:bottom w:val="single" w:sz="4" w:space="0" w:color="auto"/>
              <w:right w:val="single" w:sz="6" w:space="0" w:color="00000A"/>
            </w:tcBorders>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1134" w:type="dxa"/>
            <w:tcBorders>
              <w:top w:val="single" w:sz="6" w:space="0" w:color="00000A"/>
              <w:left w:val="single" w:sz="4" w:space="0" w:color="00000A"/>
              <w:bottom w:val="single" w:sz="4" w:space="0" w:color="auto"/>
              <w:right w:val="single" w:sz="6" w:space="0" w:color="00000A"/>
            </w:tcBorders>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3</w:t>
            </w:r>
          </w:p>
        </w:tc>
        <w:tc>
          <w:tcPr>
            <w:tcW w:w="992" w:type="dxa"/>
            <w:tcBorders>
              <w:top w:val="single" w:sz="6" w:space="0" w:color="00000A"/>
              <w:left w:val="single" w:sz="6" w:space="0" w:color="00000A"/>
              <w:bottom w:val="single" w:sz="4" w:space="0" w:color="auto"/>
              <w:right w:val="single" w:sz="6" w:space="0" w:color="00000A"/>
            </w:tcBorders>
            <w:tcMar>
              <w:top w:w="0" w:type="dxa"/>
              <w:left w:w="108" w:type="dxa"/>
              <w:bottom w:w="0" w:type="dxa"/>
              <w:right w:w="108" w:type="dxa"/>
            </w:tcMa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4</w:t>
            </w:r>
          </w:p>
        </w:tc>
        <w:tc>
          <w:tcPr>
            <w:tcW w:w="709" w:type="dxa"/>
            <w:tcBorders>
              <w:top w:val="single" w:sz="6" w:space="0" w:color="00000A"/>
              <w:left w:val="single" w:sz="6" w:space="0" w:color="00000A"/>
              <w:bottom w:val="single" w:sz="4" w:space="0" w:color="auto"/>
              <w:right w:val="single" w:sz="6" w:space="0" w:color="00000A"/>
            </w:tcBorders>
            <w:tcMar>
              <w:top w:w="0" w:type="dxa"/>
              <w:left w:w="108" w:type="dxa"/>
              <w:bottom w:w="0" w:type="dxa"/>
              <w:right w:w="108" w:type="dxa"/>
            </w:tcMar>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992" w:type="dxa"/>
            <w:tcBorders>
              <w:top w:val="single" w:sz="6" w:space="0" w:color="00000A"/>
              <w:left w:val="single" w:sz="6" w:space="0" w:color="00000A"/>
              <w:bottom w:val="single" w:sz="4" w:space="0" w:color="auto"/>
              <w:right w:val="single" w:sz="6" w:space="0" w:color="00000A"/>
            </w:tcBorders>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6</w:t>
            </w:r>
          </w:p>
        </w:tc>
        <w:tc>
          <w:tcPr>
            <w:tcW w:w="1276" w:type="dxa"/>
            <w:tcBorders>
              <w:top w:val="single" w:sz="6" w:space="0" w:color="00000A"/>
              <w:left w:val="single" w:sz="6" w:space="0" w:color="00000A"/>
              <w:bottom w:val="single" w:sz="4" w:space="0" w:color="auto"/>
              <w:right w:val="single" w:sz="6" w:space="0" w:color="00000A"/>
            </w:tcBorders>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7</w:t>
            </w:r>
          </w:p>
        </w:tc>
        <w:tc>
          <w:tcPr>
            <w:tcW w:w="1701" w:type="dxa"/>
            <w:tcBorders>
              <w:top w:val="single" w:sz="6" w:space="0" w:color="00000A"/>
              <w:left w:val="single" w:sz="6" w:space="0" w:color="00000A"/>
              <w:bottom w:val="single" w:sz="4" w:space="0" w:color="auto"/>
            </w:tcBorders>
          </w:tcPr>
          <w:p w:rsidR="00571540" w:rsidRPr="00BD76B7" w:rsidRDefault="00571540" w:rsidP="00CA58F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8</w:t>
            </w:r>
          </w:p>
        </w:tc>
      </w:tr>
      <w:tr w:rsidR="00571540" w:rsidRPr="00BD76B7" w:rsidTr="00571540">
        <w:trPr>
          <w:trHeight w:val="705"/>
        </w:trPr>
        <w:tc>
          <w:tcPr>
            <w:tcW w:w="567" w:type="dxa"/>
            <w:tcBorders>
              <w:top w:val="single" w:sz="4" w:space="0" w:color="auto"/>
              <w:bottom w:val="single" w:sz="4"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3544" w:type="dxa"/>
            <w:tcBorders>
              <w:top w:val="single" w:sz="4" w:space="0" w:color="auto"/>
              <w:left w:val="single" w:sz="4" w:space="0" w:color="00000A"/>
              <w:bottom w:val="single" w:sz="4"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1134" w:type="dxa"/>
            <w:tcBorders>
              <w:top w:val="single" w:sz="4" w:space="0" w:color="auto"/>
              <w:left w:val="single" w:sz="4" w:space="0" w:color="00000A"/>
              <w:bottom w:val="single" w:sz="4"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571540" w:rsidRPr="00BD76B7" w:rsidRDefault="00571540" w:rsidP="00CA58FF">
            <w:pPr>
              <w:rPr>
                <w:rFonts w:ascii="Times New Roman" w:hAnsi="Times New Roman"/>
                <w:iCs/>
                <w:color w:val="000000"/>
                <w:sz w:val="24"/>
                <w:szCs w:val="24"/>
              </w:rPr>
            </w:pPr>
          </w:p>
        </w:tc>
        <w:tc>
          <w:tcPr>
            <w:tcW w:w="709"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571540" w:rsidRPr="00BD76B7" w:rsidRDefault="00571540" w:rsidP="00CA58F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1276" w:type="dxa"/>
            <w:tcBorders>
              <w:top w:val="single" w:sz="4" w:space="0" w:color="auto"/>
              <w:left w:val="single" w:sz="6" w:space="0" w:color="00000A"/>
              <w:bottom w:val="single" w:sz="6" w:space="0" w:color="00000A"/>
              <w:right w:val="single" w:sz="6" w:space="0" w:color="00000A"/>
            </w:tcBorders>
          </w:tcPr>
          <w:p w:rsidR="00571540" w:rsidRPr="00BD76B7" w:rsidRDefault="00571540" w:rsidP="00CA58FF">
            <w:pPr>
              <w:tabs>
                <w:tab w:val="left" w:pos="708"/>
              </w:tabs>
              <w:suppressAutoHyphens/>
              <w:jc w:val="center"/>
              <w:rPr>
                <w:rFonts w:ascii="Times New Roman" w:hAnsi="Times New Roman"/>
                <w:iCs/>
                <w:color w:val="000000"/>
                <w:sz w:val="24"/>
                <w:szCs w:val="24"/>
              </w:rPr>
            </w:pPr>
          </w:p>
        </w:tc>
        <w:tc>
          <w:tcPr>
            <w:tcW w:w="1701" w:type="dxa"/>
            <w:tcBorders>
              <w:top w:val="single" w:sz="4" w:space="0" w:color="auto"/>
              <w:left w:val="single" w:sz="6" w:space="0" w:color="00000A"/>
              <w:bottom w:val="single" w:sz="6" w:space="0" w:color="00000A"/>
            </w:tcBorders>
          </w:tcPr>
          <w:p w:rsidR="00571540" w:rsidRPr="00BD76B7" w:rsidRDefault="00571540" w:rsidP="00CA58FF">
            <w:pPr>
              <w:tabs>
                <w:tab w:val="left" w:pos="708"/>
              </w:tabs>
              <w:suppressAutoHyphens/>
              <w:jc w:val="center"/>
              <w:rPr>
                <w:rFonts w:ascii="Times New Roman" w:hAnsi="Times New Roman"/>
                <w:iCs/>
                <w:color w:val="000000"/>
                <w:sz w:val="24"/>
                <w:szCs w:val="24"/>
              </w:rPr>
            </w:pPr>
          </w:p>
        </w:tc>
      </w:tr>
      <w:tr w:rsidR="00571540" w:rsidRPr="00BD76B7" w:rsidTr="00571540">
        <w:trPr>
          <w:trHeight w:val="705"/>
        </w:trPr>
        <w:tc>
          <w:tcPr>
            <w:tcW w:w="567" w:type="dxa"/>
            <w:tcBorders>
              <w:top w:val="single" w:sz="4" w:space="0" w:color="auto"/>
              <w:bottom w:val="single" w:sz="4"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3544" w:type="dxa"/>
            <w:tcBorders>
              <w:top w:val="single" w:sz="4" w:space="0" w:color="auto"/>
              <w:left w:val="single" w:sz="4" w:space="0" w:color="00000A"/>
              <w:bottom w:val="single" w:sz="4"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1134" w:type="dxa"/>
            <w:tcBorders>
              <w:top w:val="single" w:sz="4" w:space="0" w:color="auto"/>
              <w:left w:val="single" w:sz="4" w:space="0" w:color="00000A"/>
              <w:bottom w:val="single" w:sz="4"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571540" w:rsidRPr="00BD76B7" w:rsidRDefault="00571540" w:rsidP="00CA58FF">
            <w:pPr>
              <w:rPr>
                <w:rFonts w:ascii="Times New Roman" w:hAnsi="Times New Roman"/>
                <w:iCs/>
                <w:color w:val="000000"/>
                <w:sz w:val="24"/>
                <w:szCs w:val="24"/>
              </w:rPr>
            </w:pPr>
          </w:p>
        </w:tc>
        <w:tc>
          <w:tcPr>
            <w:tcW w:w="709"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571540" w:rsidRPr="00BD76B7" w:rsidRDefault="00571540" w:rsidP="00CA58F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Pr>
          <w:p w:rsidR="00571540" w:rsidRPr="00BD76B7" w:rsidRDefault="00571540" w:rsidP="00CA58FF">
            <w:pPr>
              <w:rPr>
                <w:rFonts w:ascii="Times New Roman" w:hAnsi="Times New Roman"/>
                <w:iCs/>
                <w:color w:val="000000"/>
                <w:sz w:val="24"/>
                <w:szCs w:val="24"/>
              </w:rPr>
            </w:pPr>
          </w:p>
        </w:tc>
        <w:tc>
          <w:tcPr>
            <w:tcW w:w="1276" w:type="dxa"/>
            <w:tcBorders>
              <w:top w:val="single" w:sz="4" w:space="0" w:color="auto"/>
              <w:left w:val="single" w:sz="6" w:space="0" w:color="00000A"/>
              <w:bottom w:val="single" w:sz="6" w:space="0" w:color="00000A"/>
              <w:right w:val="single" w:sz="6" w:space="0" w:color="00000A"/>
            </w:tcBorders>
          </w:tcPr>
          <w:p w:rsidR="00571540" w:rsidRPr="00BD76B7" w:rsidRDefault="00571540" w:rsidP="00CA58FF">
            <w:pPr>
              <w:tabs>
                <w:tab w:val="left" w:pos="708"/>
              </w:tabs>
              <w:suppressAutoHyphens/>
              <w:jc w:val="center"/>
              <w:rPr>
                <w:rFonts w:ascii="Times New Roman" w:hAnsi="Times New Roman"/>
                <w:iCs/>
                <w:color w:val="000000"/>
                <w:sz w:val="24"/>
                <w:szCs w:val="24"/>
              </w:rPr>
            </w:pPr>
          </w:p>
        </w:tc>
        <w:tc>
          <w:tcPr>
            <w:tcW w:w="1701" w:type="dxa"/>
            <w:tcBorders>
              <w:top w:val="single" w:sz="4" w:space="0" w:color="auto"/>
              <w:left w:val="single" w:sz="6" w:space="0" w:color="00000A"/>
              <w:bottom w:val="single" w:sz="6" w:space="0" w:color="00000A"/>
            </w:tcBorders>
          </w:tcPr>
          <w:p w:rsidR="00571540" w:rsidRPr="00BD76B7" w:rsidRDefault="00571540" w:rsidP="00CA58FF">
            <w:pPr>
              <w:tabs>
                <w:tab w:val="left" w:pos="708"/>
              </w:tabs>
              <w:suppressAutoHyphens/>
              <w:jc w:val="center"/>
              <w:rPr>
                <w:rFonts w:ascii="Times New Roman" w:hAnsi="Times New Roman"/>
                <w:iCs/>
                <w:color w:val="000000"/>
                <w:sz w:val="24"/>
                <w:szCs w:val="24"/>
              </w:rPr>
            </w:pPr>
          </w:p>
        </w:tc>
      </w:tr>
      <w:tr w:rsidR="00CA58FF" w:rsidRPr="00BD76B7" w:rsidTr="00CA58FF">
        <w:trPr>
          <w:trHeight w:val="372"/>
        </w:trPr>
        <w:tc>
          <w:tcPr>
            <w:tcW w:w="10915" w:type="dxa"/>
            <w:gridSpan w:val="8"/>
            <w:tcBorders>
              <w:top w:val="single" w:sz="4" w:space="0" w:color="auto"/>
              <w:bottom w:val="single" w:sz="4" w:space="0" w:color="00000A"/>
            </w:tcBorders>
          </w:tcPr>
          <w:p w:rsidR="00CA58FF" w:rsidRPr="00BD76B7" w:rsidRDefault="00CA58FF" w:rsidP="00CA58FF">
            <w:pPr>
              <w:tabs>
                <w:tab w:val="left" w:pos="708"/>
              </w:tabs>
              <w:suppressAutoHyphens/>
              <w:rPr>
                <w:rFonts w:ascii="Times New Roman" w:hAnsi="Times New Roman"/>
                <w:iCs/>
                <w:color w:val="000000"/>
                <w:sz w:val="24"/>
                <w:szCs w:val="24"/>
              </w:rPr>
            </w:pPr>
            <w:r w:rsidRPr="00BD76B7">
              <w:rPr>
                <w:rFonts w:ascii="Times New Roman" w:hAnsi="Times New Roman"/>
                <w:iCs/>
                <w:color w:val="000000"/>
                <w:sz w:val="24"/>
                <w:szCs w:val="24"/>
                <w:lang w:eastAsia="ru-RU"/>
              </w:rPr>
              <w:t xml:space="preserve"> Сумарна вартість без ПДВ</w:t>
            </w:r>
          </w:p>
        </w:tc>
      </w:tr>
      <w:tr w:rsidR="00CA58FF" w:rsidRPr="00BD76B7" w:rsidTr="00CA58FF">
        <w:trPr>
          <w:trHeight w:val="399"/>
        </w:trPr>
        <w:tc>
          <w:tcPr>
            <w:tcW w:w="10915" w:type="dxa"/>
            <w:gridSpan w:val="8"/>
            <w:tcBorders>
              <w:top w:val="single" w:sz="4" w:space="0" w:color="auto"/>
              <w:bottom w:val="single" w:sz="4" w:space="0" w:color="auto"/>
            </w:tcBorders>
          </w:tcPr>
          <w:p w:rsidR="00CA58FF" w:rsidRPr="00BD76B7" w:rsidRDefault="00CA58FF" w:rsidP="00CA58FF">
            <w:pPr>
              <w:tabs>
                <w:tab w:val="left" w:pos="708"/>
              </w:tabs>
              <w:suppressAutoHyphens/>
              <w:rPr>
                <w:rFonts w:ascii="Times New Roman" w:hAnsi="Times New Roman"/>
                <w:iCs/>
                <w:color w:val="000000"/>
                <w:sz w:val="24"/>
                <w:szCs w:val="24"/>
              </w:rPr>
            </w:pPr>
            <w:r w:rsidRPr="00BD76B7">
              <w:rPr>
                <w:rFonts w:ascii="Times New Roman" w:hAnsi="Times New Roman"/>
                <w:iCs/>
                <w:color w:val="000000"/>
                <w:sz w:val="24"/>
                <w:szCs w:val="24"/>
                <w:lang w:eastAsia="ru-RU"/>
              </w:rPr>
              <w:t>В тому числі ПДВ</w:t>
            </w:r>
          </w:p>
        </w:tc>
      </w:tr>
      <w:tr w:rsidR="00CA58FF" w:rsidRPr="00BD76B7" w:rsidTr="00CA58FF">
        <w:trPr>
          <w:trHeight w:val="449"/>
        </w:trPr>
        <w:tc>
          <w:tcPr>
            <w:tcW w:w="10915" w:type="dxa"/>
            <w:gridSpan w:val="8"/>
            <w:tcBorders>
              <w:top w:val="single" w:sz="4" w:space="0" w:color="auto"/>
              <w:bottom w:val="single" w:sz="4" w:space="0" w:color="00000A"/>
            </w:tcBorders>
          </w:tcPr>
          <w:p w:rsidR="00CA58FF" w:rsidRPr="00BD76B7" w:rsidRDefault="00CA58FF" w:rsidP="00CA58FF">
            <w:pPr>
              <w:tabs>
                <w:tab w:val="left" w:pos="708"/>
              </w:tabs>
              <w:suppressAutoHyphens/>
              <w:rPr>
                <w:rFonts w:ascii="Times New Roman" w:hAnsi="Times New Roman"/>
                <w:iCs/>
                <w:color w:val="000000"/>
                <w:sz w:val="24"/>
                <w:szCs w:val="24"/>
                <w:lang w:eastAsia="ru-RU"/>
              </w:rPr>
            </w:pPr>
            <w:r w:rsidRPr="00BD76B7">
              <w:rPr>
                <w:rFonts w:ascii="Times New Roman" w:hAnsi="Times New Roman"/>
                <w:iCs/>
                <w:color w:val="000000"/>
                <w:sz w:val="24"/>
                <w:szCs w:val="24"/>
                <w:lang w:eastAsia="ru-RU"/>
              </w:rPr>
              <w:t>Сумарна вартість з ПДВ</w:t>
            </w:r>
          </w:p>
        </w:tc>
      </w:tr>
    </w:tbl>
    <w:p w:rsidR="007F48E2" w:rsidRPr="001F21CA" w:rsidRDefault="007F48E2" w:rsidP="00CA58FF">
      <w:pPr>
        <w:spacing w:after="120" w:line="274" w:lineRule="exact"/>
        <w:rPr>
          <w:rFonts w:ascii="Times New Roman" w:hAnsi="Times New Roman"/>
          <w:b/>
          <w:iCs/>
          <w:color w:val="000000"/>
          <w:sz w:val="28"/>
          <w:szCs w:val="28"/>
          <w:lang w:val="ru-RU"/>
        </w:rPr>
      </w:pPr>
    </w:p>
    <w:p w:rsidR="00EC3E0A" w:rsidRPr="006E1706" w:rsidRDefault="00EC3E0A" w:rsidP="00460262">
      <w:pPr>
        <w:suppressAutoHyphens/>
        <w:ind w:firstLine="360"/>
        <w:jc w:val="both"/>
        <w:rPr>
          <w:rFonts w:ascii="Times New Roman" w:hAnsi="Times New Roman"/>
          <w:iCs/>
          <w:color w:val="000000"/>
          <w:sz w:val="24"/>
          <w:szCs w:val="24"/>
        </w:rPr>
      </w:pPr>
      <w:r w:rsidRPr="006E1706">
        <w:rPr>
          <w:rFonts w:ascii="Times New Roman" w:hAnsi="Times New Roman"/>
          <w:iCs/>
          <w:color w:val="000000"/>
          <w:sz w:val="24"/>
          <w:szCs w:val="24"/>
        </w:rPr>
        <w:t>1. Обсяги закупівлі можуть бути зменшені залежно від потреб Замовника та реального фінансування видатків.</w:t>
      </w:r>
    </w:p>
    <w:p w:rsidR="00EC3E0A" w:rsidRPr="006E1706" w:rsidRDefault="00EC3E0A" w:rsidP="00460262">
      <w:pPr>
        <w:tabs>
          <w:tab w:val="left" w:pos="540"/>
        </w:tabs>
        <w:suppressAutoHyphens/>
        <w:spacing w:before="60" w:after="60" w:line="220" w:lineRule="atLeast"/>
        <w:ind w:right="-23" w:firstLine="360"/>
        <w:jc w:val="both"/>
        <w:rPr>
          <w:rFonts w:ascii="Times New Roman" w:hAnsi="Times New Roman"/>
          <w:iCs/>
          <w:color w:val="000000"/>
          <w:sz w:val="24"/>
          <w:szCs w:val="24"/>
        </w:rPr>
      </w:pPr>
      <w:r w:rsidRPr="006E1706">
        <w:rPr>
          <w:rFonts w:ascii="Times New Roman" w:hAnsi="Times New Roman"/>
          <w:iCs/>
          <w:color w:val="000000"/>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C3E0A" w:rsidRPr="006E1706" w:rsidRDefault="00EC3E0A" w:rsidP="00460262">
      <w:pPr>
        <w:tabs>
          <w:tab w:val="left" w:pos="540"/>
        </w:tabs>
        <w:suppressAutoHyphens/>
        <w:spacing w:before="60" w:after="60" w:line="220" w:lineRule="atLeast"/>
        <w:ind w:right="-23" w:firstLine="360"/>
        <w:jc w:val="both"/>
        <w:rPr>
          <w:rFonts w:ascii="Times New Roman" w:hAnsi="Times New Roman"/>
          <w:iCs/>
          <w:color w:val="000000"/>
          <w:sz w:val="24"/>
          <w:szCs w:val="24"/>
        </w:rPr>
      </w:pPr>
      <w:r w:rsidRPr="006E1706">
        <w:rPr>
          <w:rFonts w:ascii="Times New Roman" w:hAnsi="Times New Roman"/>
          <w:iCs/>
          <w:color w:val="000000"/>
          <w:sz w:val="24"/>
          <w:szCs w:val="24"/>
        </w:rPr>
        <w:t xml:space="preserve">3. Ми погоджуємося дотримуватися умов цієї пропозиції протягом 90  календарних днів </w:t>
      </w:r>
      <w:r>
        <w:rPr>
          <w:rFonts w:ascii="Times New Roman" w:hAnsi="Times New Roman"/>
          <w:iCs/>
          <w:color w:val="000000"/>
          <w:sz w:val="24"/>
          <w:szCs w:val="24"/>
        </w:rPr>
        <w:t>з дати кінцевого строку подання пропозицій</w:t>
      </w:r>
      <w:r w:rsidRPr="006E1706">
        <w:rPr>
          <w:rFonts w:ascii="Times New Roman" w:hAnsi="Times New Roman"/>
          <w:iCs/>
          <w:color w:val="000000"/>
          <w:sz w:val="24"/>
          <w:szCs w:val="24"/>
        </w:rPr>
        <w:t xml:space="preserve">. </w:t>
      </w:r>
    </w:p>
    <w:p w:rsidR="00EC3E0A" w:rsidRPr="006E1706" w:rsidRDefault="00EC3E0A" w:rsidP="00460262">
      <w:pPr>
        <w:tabs>
          <w:tab w:val="left" w:pos="540"/>
        </w:tabs>
        <w:suppressAutoHyphens/>
        <w:spacing w:before="60" w:after="60" w:line="220" w:lineRule="atLeast"/>
        <w:ind w:right="-23" w:firstLine="360"/>
        <w:jc w:val="both"/>
        <w:rPr>
          <w:rFonts w:ascii="Times New Roman" w:hAnsi="Times New Roman"/>
          <w:iCs/>
          <w:color w:val="000000"/>
          <w:sz w:val="24"/>
          <w:szCs w:val="24"/>
        </w:rPr>
      </w:pPr>
      <w:r w:rsidRPr="006E1706">
        <w:rPr>
          <w:rFonts w:ascii="Times New Roman" w:hAnsi="Times New Roman"/>
          <w:iCs/>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C3E0A" w:rsidRPr="006E1706" w:rsidRDefault="00EC3E0A" w:rsidP="00460262">
      <w:pPr>
        <w:tabs>
          <w:tab w:val="left" w:pos="540"/>
        </w:tabs>
        <w:suppressAutoHyphens/>
        <w:spacing w:before="60" w:after="60" w:line="220" w:lineRule="atLeast"/>
        <w:ind w:right="-23" w:firstLine="360"/>
        <w:jc w:val="both"/>
        <w:rPr>
          <w:rFonts w:ascii="Times New Roman" w:hAnsi="Times New Roman"/>
          <w:iCs/>
          <w:color w:val="000000"/>
          <w:sz w:val="24"/>
          <w:szCs w:val="24"/>
        </w:rPr>
      </w:pPr>
      <w:r w:rsidRPr="006E1706">
        <w:rPr>
          <w:rFonts w:ascii="Times New Roman" w:hAnsi="Times New Roman"/>
          <w:iCs/>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EC3E0A" w:rsidRPr="006E1706" w:rsidRDefault="00EC3E0A" w:rsidP="00460262">
      <w:pPr>
        <w:tabs>
          <w:tab w:val="left" w:pos="540"/>
        </w:tabs>
        <w:suppressAutoHyphens/>
        <w:spacing w:before="60" w:after="60" w:line="220" w:lineRule="atLeast"/>
        <w:ind w:right="-23" w:firstLine="360"/>
        <w:jc w:val="both"/>
        <w:rPr>
          <w:rFonts w:ascii="Times New Roman" w:hAnsi="Times New Roman"/>
          <w:iCs/>
          <w:color w:val="000000"/>
          <w:sz w:val="24"/>
          <w:szCs w:val="24"/>
        </w:rPr>
      </w:pPr>
      <w:r w:rsidRPr="006E1706">
        <w:rPr>
          <w:rFonts w:ascii="Times New Roman" w:hAnsi="Times New Roman"/>
          <w:iCs/>
          <w:color w:val="000000"/>
          <w:sz w:val="24"/>
          <w:szCs w:val="24"/>
        </w:rPr>
        <w:lastRenderedPageBreak/>
        <w:t xml:space="preserve">6. Якщо нас визначено переможцем торгів, ми беремо на себе зобов’язання підписати не пізніше ніж через </w:t>
      </w:r>
      <w:r w:rsidR="00BA143D">
        <w:rPr>
          <w:rFonts w:ascii="Times New Roman" w:hAnsi="Times New Roman"/>
          <w:iCs/>
          <w:color w:val="000000"/>
          <w:sz w:val="24"/>
          <w:szCs w:val="24"/>
        </w:rPr>
        <w:t>15</w:t>
      </w:r>
      <w:r w:rsidRPr="006E1706">
        <w:rPr>
          <w:rFonts w:ascii="Times New Roman" w:hAnsi="Times New Roman"/>
          <w:iCs/>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w:t>
      </w:r>
      <w:r w:rsidR="00BA143D">
        <w:rPr>
          <w:rFonts w:ascii="Times New Roman" w:hAnsi="Times New Roman"/>
          <w:iCs/>
          <w:color w:val="000000"/>
          <w:sz w:val="24"/>
          <w:szCs w:val="24"/>
        </w:rPr>
        <w:t>5</w:t>
      </w:r>
      <w:r w:rsidRPr="006E1706">
        <w:rPr>
          <w:rFonts w:ascii="Times New Roman" w:hAnsi="Times New Roman"/>
          <w:iCs/>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C3E0A" w:rsidRPr="006E1706" w:rsidRDefault="00EC3E0A" w:rsidP="00460262">
      <w:pPr>
        <w:tabs>
          <w:tab w:val="left" w:pos="540"/>
        </w:tabs>
        <w:suppressAutoHyphens/>
        <w:spacing w:before="60" w:after="60" w:line="220" w:lineRule="atLeast"/>
        <w:ind w:right="-23" w:firstLine="360"/>
        <w:rPr>
          <w:rFonts w:ascii="Times New Roman" w:hAnsi="Times New Roman"/>
          <w:iCs/>
          <w:color w:val="000000"/>
          <w:sz w:val="24"/>
          <w:szCs w:val="24"/>
        </w:rPr>
      </w:pPr>
      <w:r w:rsidRPr="006E1706">
        <w:rPr>
          <w:rFonts w:ascii="Times New Roman" w:hAnsi="Times New Roman"/>
          <w:iCs/>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C3E0A" w:rsidRPr="006E1706" w:rsidRDefault="00EC3E0A" w:rsidP="00460262">
      <w:pPr>
        <w:widowControl w:val="0"/>
        <w:tabs>
          <w:tab w:val="left" w:pos="284"/>
          <w:tab w:val="right" w:leader="underscore" w:pos="9923"/>
        </w:tabs>
        <w:suppressAutoHyphens/>
        <w:ind w:right="-262"/>
        <w:rPr>
          <w:rFonts w:ascii="Times New Roman" w:hAnsi="Times New Roman"/>
          <w:iCs/>
          <w:color w:val="000000"/>
          <w:sz w:val="24"/>
          <w:szCs w:val="24"/>
        </w:rPr>
      </w:pPr>
      <w:r w:rsidRPr="006E1706">
        <w:rPr>
          <w:rFonts w:ascii="Times New Roman" w:hAnsi="Times New Roman"/>
          <w:iCs/>
          <w:color w:val="000000"/>
          <w:sz w:val="24"/>
          <w:szCs w:val="24"/>
        </w:rPr>
        <w:t xml:space="preserve">Примітка: </w:t>
      </w:r>
    </w:p>
    <w:p w:rsidR="00EC3E0A" w:rsidRPr="006E1706" w:rsidRDefault="00EC3E0A" w:rsidP="00460262">
      <w:pPr>
        <w:widowControl w:val="0"/>
        <w:tabs>
          <w:tab w:val="left" w:pos="284"/>
          <w:tab w:val="right" w:leader="underscore" w:pos="9923"/>
        </w:tabs>
        <w:suppressAutoHyphens/>
        <w:ind w:right="-262"/>
        <w:rPr>
          <w:rFonts w:ascii="Times New Roman" w:hAnsi="Times New Roman"/>
          <w:iCs/>
          <w:color w:val="000000"/>
          <w:sz w:val="24"/>
          <w:szCs w:val="24"/>
        </w:rPr>
      </w:pPr>
      <w:r w:rsidRPr="006E1706">
        <w:rPr>
          <w:rFonts w:ascii="Times New Roman" w:hAnsi="Times New Roman"/>
          <w:iCs/>
          <w:color w:val="000000"/>
          <w:sz w:val="24"/>
          <w:szCs w:val="24"/>
        </w:rPr>
        <w:t>1. Учасники повинні дотримуватись встановленої форми.</w:t>
      </w:r>
    </w:p>
    <w:p w:rsidR="00EC3E0A" w:rsidRPr="006E1706" w:rsidRDefault="00EC3E0A" w:rsidP="00460262">
      <w:pPr>
        <w:widowControl w:val="0"/>
        <w:shd w:val="clear" w:color="auto" w:fill="FFFFFF"/>
        <w:tabs>
          <w:tab w:val="left" w:pos="284"/>
          <w:tab w:val="right" w:leader="underscore" w:pos="9923"/>
        </w:tabs>
        <w:suppressAutoHyphens/>
        <w:ind w:right="-262"/>
        <w:jc w:val="both"/>
        <w:rPr>
          <w:rFonts w:ascii="Times New Roman" w:hAnsi="Times New Roman"/>
          <w:iCs/>
          <w:color w:val="000000"/>
          <w:sz w:val="24"/>
          <w:szCs w:val="24"/>
        </w:rPr>
      </w:pPr>
      <w:r w:rsidRPr="006E1706">
        <w:rPr>
          <w:rFonts w:ascii="Times New Roman" w:hAnsi="Times New Roman"/>
          <w:iCs/>
          <w:color w:val="000000"/>
          <w:sz w:val="24"/>
          <w:szCs w:val="24"/>
        </w:rPr>
        <w:t>2. Внесення в форму «Тендерна пропозиція» будь-яких змін неприпустимо.</w:t>
      </w:r>
    </w:p>
    <w:p w:rsidR="00EC3E0A" w:rsidRPr="006E1706" w:rsidRDefault="00EC3E0A" w:rsidP="00460262">
      <w:pPr>
        <w:widowControl w:val="0"/>
        <w:shd w:val="clear" w:color="auto" w:fill="FFFFFF"/>
        <w:tabs>
          <w:tab w:val="left" w:pos="284"/>
          <w:tab w:val="right" w:leader="underscore" w:pos="9923"/>
        </w:tabs>
        <w:suppressAutoHyphens/>
        <w:ind w:firstLine="709"/>
        <w:jc w:val="both"/>
        <w:rPr>
          <w:rFonts w:ascii="Times New Roman" w:hAnsi="Times New Roman"/>
          <w:iCs/>
          <w:color w:val="000000"/>
          <w:sz w:val="24"/>
          <w:szCs w:val="24"/>
        </w:rPr>
      </w:pPr>
    </w:p>
    <w:tbl>
      <w:tblPr>
        <w:tblW w:w="0" w:type="auto"/>
        <w:tblInd w:w="108" w:type="dxa"/>
        <w:tblLayout w:type="fixed"/>
        <w:tblLook w:val="0000" w:firstRow="0" w:lastRow="0" w:firstColumn="0" w:lastColumn="0" w:noHBand="0" w:noVBand="0"/>
      </w:tblPr>
      <w:tblGrid>
        <w:gridCol w:w="3718"/>
        <w:gridCol w:w="2047"/>
        <w:gridCol w:w="1249"/>
        <w:gridCol w:w="2346"/>
      </w:tblGrid>
      <w:tr w:rsidR="00EC3E0A" w:rsidRPr="0045070B" w:rsidTr="003E6D89">
        <w:trPr>
          <w:trHeight w:val="23"/>
        </w:trPr>
        <w:tc>
          <w:tcPr>
            <w:tcW w:w="3718" w:type="dxa"/>
          </w:tcPr>
          <w:p w:rsidR="00EC3E0A" w:rsidRPr="0045070B" w:rsidRDefault="00EC3E0A" w:rsidP="003E6D89">
            <w:pPr>
              <w:suppressAutoHyphens/>
              <w:snapToGrid w:val="0"/>
              <w:ind w:left="-108" w:right="-3"/>
              <w:rPr>
                <w:rFonts w:ascii="Times New Roman" w:hAnsi="Times New Roman"/>
                <w:iCs/>
                <w:color w:val="000000"/>
                <w:sz w:val="24"/>
                <w:szCs w:val="24"/>
              </w:rPr>
            </w:pPr>
            <w:r w:rsidRPr="0045070B">
              <w:rPr>
                <w:rFonts w:ascii="Times New Roman" w:hAnsi="Times New Roman"/>
                <w:iCs/>
                <w:color w:val="000000"/>
                <w:sz w:val="24"/>
                <w:szCs w:val="24"/>
              </w:rPr>
              <w:t>Уповноважена особа</w:t>
            </w:r>
          </w:p>
        </w:tc>
        <w:tc>
          <w:tcPr>
            <w:tcW w:w="2047" w:type="dxa"/>
            <w:tcBorders>
              <w:bottom w:val="single" w:sz="4" w:space="0" w:color="000000"/>
            </w:tcBorders>
          </w:tcPr>
          <w:p w:rsidR="00EC3E0A" w:rsidRPr="0045070B" w:rsidRDefault="00EC3E0A" w:rsidP="003E6D89">
            <w:pPr>
              <w:suppressAutoHyphens/>
              <w:snapToGrid w:val="0"/>
              <w:ind w:left="-108" w:right="-3"/>
              <w:rPr>
                <w:rFonts w:ascii="Times New Roman" w:hAnsi="Times New Roman"/>
                <w:iCs/>
                <w:color w:val="000000"/>
                <w:sz w:val="24"/>
                <w:szCs w:val="24"/>
              </w:rPr>
            </w:pPr>
          </w:p>
        </w:tc>
        <w:tc>
          <w:tcPr>
            <w:tcW w:w="1249" w:type="dxa"/>
          </w:tcPr>
          <w:p w:rsidR="00EC3E0A" w:rsidRPr="0045070B" w:rsidRDefault="00EC3E0A" w:rsidP="003E6D89">
            <w:pPr>
              <w:suppressAutoHyphens/>
              <w:snapToGrid w:val="0"/>
              <w:ind w:left="-108" w:right="-3"/>
              <w:rPr>
                <w:rFonts w:ascii="Times New Roman" w:hAnsi="Times New Roman"/>
                <w:iCs/>
                <w:color w:val="000000"/>
                <w:sz w:val="24"/>
                <w:szCs w:val="24"/>
              </w:rPr>
            </w:pPr>
          </w:p>
        </w:tc>
        <w:tc>
          <w:tcPr>
            <w:tcW w:w="2346" w:type="dxa"/>
            <w:tcBorders>
              <w:bottom w:val="single" w:sz="4" w:space="0" w:color="000000"/>
            </w:tcBorders>
          </w:tcPr>
          <w:p w:rsidR="00EC3E0A" w:rsidRPr="0045070B" w:rsidRDefault="00EC3E0A" w:rsidP="003E6D89">
            <w:pPr>
              <w:suppressAutoHyphens/>
              <w:snapToGrid w:val="0"/>
              <w:ind w:left="-108" w:right="-3"/>
              <w:rPr>
                <w:rFonts w:ascii="Times New Roman" w:hAnsi="Times New Roman"/>
                <w:iCs/>
                <w:color w:val="000000"/>
                <w:sz w:val="24"/>
                <w:szCs w:val="24"/>
              </w:rPr>
            </w:pPr>
          </w:p>
        </w:tc>
      </w:tr>
      <w:tr w:rsidR="00EC3E0A" w:rsidRPr="0045070B" w:rsidTr="003E6D89">
        <w:trPr>
          <w:trHeight w:val="256"/>
        </w:trPr>
        <w:tc>
          <w:tcPr>
            <w:tcW w:w="3718" w:type="dxa"/>
          </w:tcPr>
          <w:p w:rsidR="00EC3E0A" w:rsidRPr="0045070B" w:rsidRDefault="00EC3E0A" w:rsidP="003E6D89">
            <w:pPr>
              <w:suppressAutoHyphens/>
              <w:snapToGrid w:val="0"/>
              <w:ind w:left="-108" w:right="-3"/>
              <w:rPr>
                <w:rFonts w:ascii="Times New Roman" w:hAnsi="Times New Roman"/>
                <w:iCs/>
                <w:color w:val="000000"/>
                <w:sz w:val="24"/>
                <w:szCs w:val="24"/>
              </w:rPr>
            </w:pPr>
            <w:r w:rsidRPr="0045070B">
              <w:rPr>
                <w:rFonts w:ascii="Times New Roman" w:hAnsi="Times New Roman"/>
                <w:iCs/>
                <w:color w:val="000000"/>
                <w:sz w:val="24"/>
                <w:szCs w:val="24"/>
              </w:rPr>
              <w:t xml:space="preserve">               (Посада)</w:t>
            </w:r>
          </w:p>
        </w:tc>
        <w:tc>
          <w:tcPr>
            <w:tcW w:w="2047" w:type="dxa"/>
            <w:tcBorders>
              <w:top w:val="single" w:sz="4" w:space="0" w:color="000000"/>
            </w:tcBorders>
          </w:tcPr>
          <w:p w:rsidR="00EC3E0A" w:rsidRPr="0045070B" w:rsidRDefault="00EC3E0A" w:rsidP="003E6D89">
            <w:pPr>
              <w:suppressAutoHyphens/>
              <w:snapToGrid w:val="0"/>
              <w:ind w:left="-108" w:right="-3"/>
              <w:jc w:val="center"/>
              <w:rPr>
                <w:rFonts w:ascii="Times New Roman" w:hAnsi="Times New Roman"/>
                <w:iCs/>
                <w:color w:val="000000"/>
                <w:sz w:val="24"/>
                <w:szCs w:val="24"/>
              </w:rPr>
            </w:pPr>
            <w:r w:rsidRPr="0045070B">
              <w:rPr>
                <w:rFonts w:ascii="Times New Roman" w:hAnsi="Times New Roman"/>
                <w:iCs/>
                <w:color w:val="000000"/>
                <w:sz w:val="24"/>
                <w:szCs w:val="24"/>
              </w:rPr>
              <w:t>(підпис, М.П.)</w:t>
            </w:r>
          </w:p>
        </w:tc>
        <w:tc>
          <w:tcPr>
            <w:tcW w:w="1249" w:type="dxa"/>
          </w:tcPr>
          <w:p w:rsidR="00EC3E0A" w:rsidRPr="0045070B" w:rsidRDefault="00EC3E0A" w:rsidP="003E6D89">
            <w:pPr>
              <w:suppressAutoHyphens/>
              <w:snapToGrid w:val="0"/>
              <w:ind w:left="-108" w:right="-3"/>
              <w:jc w:val="center"/>
              <w:rPr>
                <w:rFonts w:ascii="Times New Roman" w:hAnsi="Times New Roman"/>
                <w:iCs/>
                <w:color w:val="000000"/>
                <w:sz w:val="24"/>
                <w:szCs w:val="24"/>
              </w:rPr>
            </w:pPr>
          </w:p>
        </w:tc>
        <w:tc>
          <w:tcPr>
            <w:tcW w:w="2346" w:type="dxa"/>
            <w:tcBorders>
              <w:top w:val="single" w:sz="4" w:space="0" w:color="000000"/>
            </w:tcBorders>
          </w:tcPr>
          <w:p w:rsidR="00EC3E0A" w:rsidRPr="0045070B" w:rsidRDefault="00EC3E0A" w:rsidP="003E6D89">
            <w:pPr>
              <w:suppressAutoHyphens/>
              <w:snapToGrid w:val="0"/>
              <w:ind w:left="-108" w:right="-3"/>
              <w:jc w:val="center"/>
              <w:rPr>
                <w:rFonts w:ascii="Times New Roman" w:hAnsi="Times New Roman"/>
                <w:iCs/>
                <w:color w:val="000000"/>
                <w:sz w:val="24"/>
                <w:szCs w:val="24"/>
              </w:rPr>
            </w:pPr>
            <w:r w:rsidRPr="0045070B">
              <w:rPr>
                <w:rFonts w:ascii="Times New Roman" w:hAnsi="Times New Roman"/>
                <w:iCs/>
                <w:color w:val="000000"/>
                <w:sz w:val="24"/>
                <w:szCs w:val="24"/>
              </w:rPr>
              <w:t>(ініціали та прізвище)</w:t>
            </w:r>
          </w:p>
        </w:tc>
      </w:tr>
    </w:tbl>
    <w:p w:rsidR="00EC3E0A" w:rsidRPr="006E1706" w:rsidRDefault="00EC3E0A" w:rsidP="00460262">
      <w:pPr>
        <w:suppressAutoHyphens/>
        <w:jc w:val="both"/>
        <w:rPr>
          <w:rFonts w:ascii="Times New Roman" w:hAnsi="Times New Roman"/>
          <w:iCs/>
          <w:color w:val="000000"/>
          <w:sz w:val="24"/>
          <w:szCs w:val="24"/>
        </w:rPr>
      </w:pPr>
      <w:r w:rsidRPr="00570936">
        <w:rPr>
          <w:rFonts w:ascii="Times New Roman" w:hAnsi="Times New Roman"/>
          <w:iCs/>
          <w:color w:val="000000"/>
          <w:sz w:val="24"/>
          <w:szCs w:val="24"/>
        </w:rPr>
        <w:t>* Тендерна пропозиція подається у сканованому вигляді за підписом уповноваженої посадової особи Учасника, прону</w:t>
      </w:r>
      <w:r w:rsidR="00570936" w:rsidRPr="00570936">
        <w:rPr>
          <w:rFonts w:ascii="Times New Roman" w:hAnsi="Times New Roman"/>
          <w:iCs/>
          <w:color w:val="000000"/>
          <w:sz w:val="24"/>
          <w:szCs w:val="24"/>
        </w:rPr>
        <w:t>мерована та скріплена печаткою (учасники</w:t>
      </w:r>
      <w:r w:rsidRPr="00570936">
        <w:rPr>
          <w:rFonts w:ascii="Times New Roman" w:hAnsi="Times New Roman"/>
          <w:iCs/>
          <w:color w:val="000000"/>
          <w:sz w:val="24"/>
          <w:szCs w:val="24"/>
        </w:rPr>
        <w:t>,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570936" w:rsidRPr="00570936">
        <w:rPr>
          <w:rFonts w:ascii="Times New Roman" w:hAnsi="Times New Roman"/>
          <w:iCs/>
          <w:color w:val="000000"/>
          <w:sz w:val="24"/>
          <w:szCs w:val="24"/>
        </w:rPr>
        <w:t xml:space="preserve"> надають цінову пропозицію без печатки)</w:t>
      </w:r>
      <w:r w:rsidRPr="00570936">
        <w:rPr>
          <w:rFonts w:ascii="Times New Roman" w:hAnsi="Times New Roman"/>
          <w:iCs/>
          <w:color w:val="000000"/>
          <w:sz w:val="24"/>
          <w:szCs w:val="24"/>
        </w:rPr>
        <w:t>.</w:t>
      </w:r>
      <w:r w:rsidRPr="006E1706">
        <w:rPr>
          <w:rFonts w:ascii="Times New Roman" w:hAnsi="Times New Roman"/>
          <w:iCs/>
          <w:color w:val="000000"/>
          <w:sz w:val="24"/>
          <w:szCs w:val="24"/>
        </w:rPr>
        <w:t xml:space="preserve"> </w:t>
      </w:r>
    </w:p>
    <w:p w:rsidR="00EC3E0A" w:rsidRPr="006E1706" w:rsidRDefault="00EC3E0A" w:rsidP="00460262">
      <w:pPr>
        <w:suppressAutoHyphens/>
        <w:ind w:firstLine="709"/>
        <w:jc w:val="both"/>
        <w:rPr>
          <w:rFonts w:ascii="Times New Roman" w:hAnsi="Times New Roman"/>
          <w:iCs/>
          <w:color w:val="000000"/>
          <w:sz w:val="24"/>
          <w:szCs w:val="24"/>
        </w:rPr>
      </w:pPr>
      <w:r w:rsidRPr="006E1706">
        <w:rPr>
          <w:rFonts w:ascii="Times New Roman" w:hAnsi="Times New Roman"/>
          <w:iCs/>
          <w:color w:val="000000"/>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EC3E0A" w:rsidRPr="006E1706" w:rsidRDefault="00EC3E0A" w:rsidP="00460262">
      <w:pPr>
        <w:shd w:val="clear" w:color="auto" w:fill="FFFFFF"/>
        <w:spacing w:after="150"/>
        <w:ind w:firstLine="450"/>
        <w:jc w:val="both"/>
        <w:rPr>
          <w:rFonts w:ascii="Times New Roman" w:hAnsi="Times New Roman"/>
          <w:iCs/>
          <w:color w:val="000000"/>
          <w:sz w:val="24"/>
          <w:szCs w:val="24"/>
        </w:rPr>
      </w:pPr>
      <w:r w:rsidRPr="006E1706">
        <w:rPr>
          <w:rFonts w:ascii="Times New Roman" w:hAnsi="Times New Roman"/>
          <w:iCs/>
          <w:color w:val="000000"/>
          <w:sz w:val="24"/>
          <w:szCs w:val="24"/>
        </w:rPr>
        <w:t xml:space="preserve">Переможець процедури закупівлі під час укладення договору про закупівлю повинен надати: </w:t>
      </w:r>
    </w:p>
    <w:p w:rsidR="00EC3E0A" w:rsidRPr="006E1706" w:rsidRDefault="00EC3E0A" w:rsidP="00460262">
      <w:pPr>
        <w:shd w:val="clear" w:color="auto" w:fill="FFFFFF"/>
        <w:spacing w:after="150"/>
        <w:ind w:firstLine="450"/>
        <w:jc w:val="both"/>
        <w:rPr>
          <w:rFonts w:ascii="Times New Roman" w:hAnsi="Times New Roman"/>
          <w:iCs/>
          <w:color w:val="000000"/>
          <w:sz w:val="24"/>
          <w:szCs w:val="24"/>
        </w:rPr>
      </w:pPr>
      <w:r w:rsidRPr="006E1706">
        <w:rPr>
          <w:rFonts w:ascii="Times New Roman" w:hAnsi="Times New Roman"/>
          <w:iCs/>
          <w:color w:val="000000"/>
          <w:sz w:val="24"/>
          <w:szCs w:val="24"/>
        </w:rPr>
        <w:t>1) відповідну інформацію про право підписання договору про закупівлю;</w:t>
      </w:r>
    </w:p>
    <w:p w:rsidR="00EC3E0A" w:rsidRPr="006E1706" w:rsidRDefault="00EC3E0A" w:rsidP="00460262">
      <w:pPr>
        <w:shd w:val="clear" w:color="auto" w:fill="FFFFFF"/>
        <w:spacing w:after="150"/>
        <w:ind w:firstLine="450"/>
        <w:jc w:val="both"/>
        <w:rPr>
          <w:rFonts w:ascii="Times New Roman" w:hAnsi="Times New Roman"/>
          <w:iCs/>
          <w:color w:val="000000"/>
          <w:sz w:val="24"/>
          <w:szCs w:val="24"/>
        </w:rPr>
      </w:pPr>
      <w:r w:rsidRPr="006E1706">
        <w:rPr>
          <w:rFonts w:ascii="Times New Roman" w:hAnsi="Times New Roman"/>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EC3E0A" w:rsidRPr="006E1706" w:rsidRDefault="00EC3E0A" w:rsidP="00460262">
      <w:pPr>
        <w:shd w:val="clear" w:color="auto" w:fill="FFFFFF"/>
        <w:spacing w:after="150"/>
        <w:ind w:firstLine="450"/>
        <w:jc w:val="both"/>
        <w:rPr>
          <w:rFonts w:ascii="Times New Roman" w:hAnsi="Times New Roman"/>
          <w:iCs/>
          <w:color w:val="000000"/>
          <w:sz w:val="24"/>
          <w:szCs w:val="24"/>
        </w:rPr>
      </w:pPr>
      <w:r w:rsidRPr="006E1706">
        <w:rPr>
          <w:rFonts w:ascii="Times New Roman" w:hAnsi="Times New Roman"/>
          <w:iCs/>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C3E0A" w:rsidRPr="001D195C" w:rsidRDefault="00EC3E0A" w:rsidP="006F00E0">
      <w:pPr>
        <w:spacing w:after="0" w:line="240" w:lineRule="auto"/>
        <w:ind w:right="-316" w:hanging="284"/>
        <w:jc w:val="center"/>
        <w:rPr>
          <w:rFonts w:ascii="Times New Roman" w:hAnsi="Times New Roman"/>
          <w:b/>
          <w:bCs/>
          <w:sz w:val="24"/>
          <w:szCs w:val="24"/>
        </w:rPr>
      </w:pPr>
      <w:r>
        <w:rPr>
          <w:rFonts w:ascii="Times New Roman" w:hAnsi="Times New Roman"/>
          <w:b/>
          <w:bCs/>
          <w:sz w:val="24"/>
          <w:szCs w:val="24"/>
        </w:rPr>
        <w:br w:type="page"/>
      </w:r>
      <w:r w:rsidR="006F00E0" w:rsidRPr="001D195C">
        <w:rPr>
          <w:rFonts w:ascii="Times New Roman" w:hAnsi="Times New Roman"/>
          <w:b/>
          <w:bCs/>
          <w:sz w:val="24"/>
          <w:szCs w:val="24"/>
        </w:rPr>
        <w:lastRenderedPageBreak/>
        <w:t xml:space="preserve"> </w:t>
      </w:r>
    </w:p>
    <w:p w:rsidR="00EC3E0A" w:rsidRPr="002C5C27" w:rsidRDefault="00EC3E0A" w:rsidP="002F126C">
      <w:pPr>
        <w:spacing w:after="0"/>
        <w:jc w:val="right"/>
        <w:rPr>
          <w:rFonts w:ascii="Times New Roman" w:hAnsi="Times New Roman"/>
          <w:b/>
          <w:sz w:val="24"/>
          <w:szCs w:val="24"/>
          <w:lang w:eastAsia="ru-RU"/>
        </w:rPr>
      </w:pPr>
      <w:r w:rsidRPr="00145B48">
        <w:rPr>
          <w:rFonts w:ascii="Times New Roman" w:hAnsi="Times New Roman"/>
          <w:color w:val="000000"/>
          <w:sz w:val="24"/>
          <w:szCs w:val="24"/>
          <w:lang w:eastAsia="ru-RU"/>
        </w:rPr>
        <w:t xml:space="preserve">  </w:t>
      </w:r>
      <w:r w:rsidR="001D195C" w:rsidRPr="002C5C27">
        <w:rPr>
          <w:rFonts w:ascii="Times New Roman" w:hAnsi="Times New Roman"/>
          <w:b/>
          <w:color w:val="000000"/>
          <w:sz w:val="24"/>
          <w:szCs w:val="24"/>
          <w:lang w:eastAsia="ru-RU"/>
        </w:rPr>
        <w:t>Додаток 2</w:t>
      </w:r>
    </w:p>
    <w:p w:rsidR="002F126C" w:rsidRDefault="002C5C27" w:rsidP="002C5C27">
      <w:pPr>
        <w:spacing w:after="0"/>
        <w:jc w:val="right"/>
        <w:rPr>
          <w:rFonts w:ascii="Times New Roman" w:hAnsi="Times New Roman"/>
          <w:sz w:val="24"/>
          <w:szCs w:val="24"/>
        </w:rPr>
      </w:pPr>
      <w:r w:rsidRPr="002C5C27">
        <w:rPr>
          <w:rFonts w:ascii="Times New Roman" w:hAnsi="Times New Roman"/>
          <w:sz w:val="24"/>
          <w:szCs w:val="24"/>
        </w:rPr>
        <w:t>Таблиця 1</w:t>
      </w:r>
    </w:p>
    <w:p w:rsidR="00F00533" w:rsidRDefault="00F00533" w:rsidP="002C5C27">
      <w:pPr>
        <w:spacing w:after="0"/>
        <w:jc w:val="right"/>
        <w:rPr>
          <w:rFonts w:ascii="Times New Roman" w:hAnsi="Times New Roman"/>
          <w:sz w:val="24"/>
          <w:szCs w:val="24"/>
        </w:rPr>
      </w:pPr>
    </w:p>
    <w:p w:rsidR="00F00533" w:rsidRPr="00F00533" w:rsidRDefault="00F00533" w:rsidP="00F00533">
      <w:pPr>
        <w:pBdr>
          <w:top w:val="nil"/>
          <w:left w:val="nil"/>
          <w:bottom w:val="nil"/>
          <w:right w:val="nil"/>
          <w:between w:val="nil"/>
        </w:pBdr>
        <w:spacing w:before="80" w:after="0" w:line="240" w:lineRule="auto"/>
        <w:ind w:firstLine="720"/>
        <w:jc w:val="both"/>
        <w:rPr>
          <w:rFonts w:ascii="Times New Roman" w:hAnsi="Times New Roman"/>
          <w:b/>
          <w:color w:val="00B050"/>
          <w:sz w:val="24"/>
          <w:szCs w:val="24"/>
          <w:lang w:eastAsia="ru-RU"/>
        </w:rPr>
      </w:pPr>
      <w:r w:rsidRPr="00F00533">
        <w:rPr>
          <w:rFonts w:ascii="Times New Roman" w:hAnsi="Times New Roman"/>
          <w:b/>
          <w:sz w:val="24"/>
          <w:szCs w:val="24"/>
          <w:lang w:eastAsia="ru-RU"/>
        </w:rPr>
        <w:t xml:space="preserve">3. </w:t>
      </w:r>
      <w:r w:rsidRPr="00F00533">
        <w:rPr>
          <w:rFonts w:ascii="Times New Roman" w:hAnsi="Times New Roman"/>
          <w:b/>
          <w:color w:val="000000"/>
          <w:sz w:val="24"/>
          <w:szCs w:val="24"/>
          <w:lang w:eastAsia="ru-RU"/>
        </w:rPr>
        <w:t xml:space="preserve">Перелік документів та інформації  для підтвердження відповідності ПЕРЕМОЖЦЯ вимогам, </w:t>
      </w:r>
      <w:r w:rsidRPr="00F00533">
        <w:rPr>
          <w:rFonts w:ascii="Times New Roman" w:hAnsi="Times New Roman"/>
          <w:b/>
          <w:sz w:val="24"/>
          <w:szCs w:val="24"/>
          <w:lang w:eastAsia="ru-RU"/>
        </w:rPr>
        <w:t>визначеним у пункті 44 Особливостей:</w:t>
      </w:r>
    </w:p>
    <w:p w:rsidR="00F00533" w:rsidRPr="00F00533" w:rsidRDefault="00F00533" w:rsidP="00F00533">
      <w:pPr>
        <w:widowControl w:val="0"/>
        <w:pBdr>
          <w:top w:val="nil"/>
          <w:left w:val="nil"/>
          <w:bottom w:val="nil"/>
          <w:right w:val="nil"/>
          <w:between w:val="nil"/>
        </w:pBdr>
        <w:spacing w:before="120" w:after="0" w:line="240" w:lineRule="auto"/>
        <w:ind w:firstLine="567"/>
        <w:jc w:val="both"/>
        <w:rPr>
          <w:rFonts w:ascii="Times New Roman" w:hAnsi="Times New Roman"/>
          <w:sz w:val="24"/>
          <w:szCs w:val="24"/>
          <w:lang w:eastAsia="ru-RU"/>
        </w:rPr>
      </w:pPr>
      <w:r w:rsidRPr="00F00533">
        <w:rPr>
          <w:rFonts w:ascii="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F0511">
        <w:rPr>
          <w:rFonts w:ascii="Times New Roman" w:hAnsi="Times New Roman"/>
          <w:sz w:val="24"/>
          <w:szCs w:val="24"/>
          <w:lang w:eastAsia="ru-RU"/>
        </w:rPr>
        <w:t xml:space="preserve"> абзаці чотирнадцятому пункту 47</w:t>
      </w:r>
      <w:r w:rsidRPr="00F00533">
        <w:rPr>
          <w:rFonts w:ascii="Times New Roman" w:hAnsi="Times New Roman"/>
          <w:sz w:val="24"/>
          <w:szCs w:val="24"/>
          <w:lang w:eastAsia="ru-RU"/>
        </w:rPr>
        <w:t xml:space="preserve"> Особливостей. </w:t>
      </w:r>
    </w:p>
    <w:p w:rsidR="00F00533" w:rsidRPr="00F00533" w:rsidRDefault="00F00533" w:rsidP="00F00533">
      <w:pPr>
        <w:widowControl w:val="0"/>
        <w:pBdr>
          <w:top w:val="nil"/>
          <w:left w:val="nil"/>
          <w:bottom w:val="nil"/>
          <w:right w:val="nil"/>
          <w:between w:val="nil"/>
        </w:pBdr>
        <w:spacing w:before="120" w:after="0" w:line="240" w:lineRule="auto"/>
        <w:ind w:firstLine="567"/>
        <w:jc w:val="both"/>
        <w:rPr>
          <w:rFonts w:ascii="Times New Roman" w:hAnsi="Times New Roman"/>
          <w:sz w:val="24"/>
          <w:szCs w:val="24"/>
          <w:lang w:eastAsia="ru-RU"/>
        </w:rPr>
      </w:pPr>
      <w:r w:rsidRPr="00F00533">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0533" w:rsidRPr="00F00533" w:rsidRDefault="00F00533" w:rsidP="00F00533">
      <w:pPr>
        <w:spacing w:after="0" w:line="240" w:lineRule="auto"/>
        <w:rPr>
          <w:rFonts w:ascii="Times New Roman" w:hAnsi="Times New Roman"/>
          <w:b/>
          <w:sz w:val="24"/>
          <w:szCs w:val="24"/>
          <w:highlight w:val="yellow"/>
          <w:lang w:eastAsia="ru-RU"/>
        </w:rPr>
      </w:pPr>
    </w:p>
    <w:p w:rsidR="00F00533" w:rsidRPr="00F00533" w:rsidRDefault="00F00533" w:rsidP="00F00533">
      <w:pPr>
        <w:spacing w:after="0" w:line="240" w:lineRule="auto"/>
        <w:rPr>
          <w:rFonts w:ascii="Times New Roman" w:hAnsi="Times New Roman"/>
          <w:b/>
          <w:color w:val="000000"/>
          <w:sz w:val="24"/>
          <w:szCs w:val="24"/>
          <w:lang w:eastAsia="ru-RU"/>
        </w:rPr>
      </w:pPr>
      <w:r w:rsidRPr="00F00533">
        <w:rPr>
          <w:rFonts w:ascii="Times New Roman" w:hAnsi="Times New Roman"/>
          <w:color w:val="000000"/>
          <w:sz w:val="24"/>
          <w:szCs w:val="24"/>
          <w:lang w:eastAsia="ru-RU"/>
        </w:rPr>
        <w:t> </w:t>
      </w:r>
      <w:r w:rsidRPr="00F00533">
        <w:rPr>
          <w:rFonts w:ascii="Times New Roman" w:hAnsi="Times New Roman"/>
          <w:b/>
          <w:color w:val="000000"/>
          <w:sz w:val="24"/>
          <w:szCs w:val="24"/>
          <w:lang w:eastAsia="ru-RU"/>
        </w:rPr>
        <w:t>3.1. Документи, які надаються  ПЕРЕМОЖЦЕМ (юридичною особою):</w:t>
      </w:r>
    </w:p>
    <w:tbl>
      <w:tblPr>
        <w:tblW w:w="10349" w:type="dxa"/>
        <w:tblInd w:w="-294" w:type="dxa"/>
        <w:tblLayout w:type="fixed"/>
        <w:tblLook w:val="0400" w:firstRow="0" w:lastRow="0" w:firstColumn="0" w:lastColumn="0" w:noHBand="0" w:noVBand="1"/>
      </w:tblPr>
      <w:tblGrid>
        <w:gridCol w:w="710"/>
        <w:gridCol w:w="4599"/>
        <w:gridCol w:w="5040"/>
      </w:tblGrid>
      <w:tr w:rsidR="00F00533" w:rsidRPr="00F00533" w:rsidTr="00CA58FF">
        <w:trPr>
          <w:trHeight w:val="100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w:t>
            </w:r>
          </w:p>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sz w:val="24"/>
                <w:szCs w:val="24"/>
                <w:lang w:eastAsia="ru-RU"/>
              </w:rPr>
              <w:t>з</w:t>
            </w:r>
            <w:r w:rsidRPr="00F00533">
              <w:rPr>
                <w:rFonts w:ascii="Times New Roman" w:hAnsi="Times New Roman"/>
                <w:b/>
                <w:color w:val="000000"/>
                <w:sz w:val="24"/>
                <w:szCs w:val="24"/>
                <w:lang w:eastAsia="ru-RU"/>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 xml:space="preserve">Вимоги </w:t>
            </w:r>
            <w:r w:rsidR="001F0511">
              <w:rPr>
                <w:rFonts w:ascii="Times New Roman" w:hAnsi="Times New Roman"/>
                <w:sz w:val="24"/>
                <w:szCs w:val="24"/>
                <w:lang w:eastAsia="ru-RU"/>
              </w:rPr>
              <w:t>згідно п. 47</w:t>
            </w:r>
            <w:r w:rsidRPr="00F00533">
              <w:rPr>
                <w:rFonts w:ascii="Times New Roman" w:hAnsi="Times New Roman"/>
                <w:sz w:val="24"/>
                <w:szCs w:val="24"/>
                <w:lang w:eastAsia="ru-RU"/>
              </w:rPr>
              <w:t xml:space="preserve"> Особливостей</w:t>
            </w:r>
          </w:p>
          <w:p w:rsidR="00F00533" w:rsidRPr="00F00533" w:rsidRDefault="00F00533" w:rsidP="00F00533">
            <w:pPr>
              <w:spacing w:after="0" w:line="240" w:lineRule="auto"/>
              <w:ind w:left="100"/>
              <w:jc w:val="center"/>
              <w:rPr>
                <w:rFonts w:ascii="Times New Roman" w:hAnsi="Times New Roman"/>
                <w:sz w:val="24"/>
                <w:szCs w:val="24"/>
                <w:lang w:eastAsia="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 xml:space="preserve">Переможець торгів на виконання вимоги </w:t>
            </w:r>
            <w:r w:rsidR="001F0511">
              <w:rPr>
                <w:rFonts w:ascii="Times New Roman" w:hAnsi="Times New Roman"/>
                <w:sz w:val="24"/>
                <w:szCs w:val="24"/>
                <w:lang w:eastAsia="ru-RU"/>
              </w:rPr>
              <w:t>згідно п. 47</w:t>
            </w:r>
            <w:r w:rsidRPr="00F00533">
              <w:rPr>
                <w:rFonts w:ascii="Times New Roman" w:hAnsi="Times New Roman"/>
                <w:sz w:val="24"/>
                <w:szCs w:val="24"/>
                <w:lang w:eastAsia="ru-RU"/>
              </w:rPr>
              <w:t xml:space="preserve"> Особливостей</w:t>
            </w:r>
            <w:r w:rsidRPr="00F00533">
              <w:rPr>
                <w:rFonts w:ascii="Times New Roman" w:hAnsi="Times New Roman"/>
                <w:b/>
                <w:sz w:val="24"/>
                <w:szCs w:val="24"/>
                <w:lang w:eastAsia="ru-RU"/>
              </w:rPr>
              <w:t xml:space="preserve"> </w:t>
            </w:r>
            <w:r w:rsidRPr="00F00533">
              <w:rPr>
                <w:rFonts w:ascii="Times New Roman" w:hAnsi="Times New Roman"/>
                <w:b/>
                <w:color w:val="000000"/>
                <w:sz w:val="24"/>
                <w:szCs w:val="24"/>
                <w:lang w:eastAsia="ru-RU"/>
              </w:rPr>
              <w:t>(підтвердження відсутності підстав) повинен надати таку інформацію:</w:t>
            </w:r>
          </w:p>
        </w:tc>
      </w:tr>
      <w:tr w:rsidR="00F00533" w:rsidRPr="00F00533" w:rsidTr="00CA58FF">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before="120"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0533" w:rsidRPr="00F00533" w:rsidRDefault="00FE2EF0" w:rsidP="00F0053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(підпункт 3 пункт 47</w:t>
            </w:r>
            <w:r w:rsidR="00F00533" w:rsidRPr="00F00533">
              <w:rPr>
                <w:rFonts w:ascii="Times New Roman" w:hAnsi="Times New Roman"/>
                <w:b/>
                <w:sz w:val="24"/>
                <w:szCs w:val="24"/>
                <w:lang w:eastAsia="ru-RU"/>
              </w:rPr>
              <w:t xml:space="preserve">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right="140"/>
              <w:jc w:val="both"/>
              <w:rPr>
                <w:rFonts w:ascii="Times New Roman" w:hAnsi="Times New Roman"/>
                <w:sz w:val="24"/>
                <w:szCs w:val="24"/>
                <w:lang w:eastAsia="ru-RU"/>
              </w:rPr>
            </w:pPr>
            <w:r w:rsidRPr="00F00533">
              <w:rPr>
                <w:rFonts w:ascii="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00533">
              <w:rPr>
                <w:rFonts w:ascii="Times New Roman" w:hAnsi="Times New Roman"/>
                <w:b/>
                <w:sz w:val="24"/>
                <w:szCs w:val="24"/>
                <w:lang w:eastAsia="ru-RU"/>
              </w:rPr>
              <w:t xml:space="preserve">я </w:t>
            </w:r>
            <w:r w:rsidRPr="00F00533">
              <w:rPr>
                <w:rFonts w:ascii="Times New Roman" w:hAnsi="Times New Roman"/>
                <w:sz w:val="24"/>
                <w:szCs w:val="24"/>
                <w:lang w:eastAsia="ru-RU"/>
              </w:rPr>
              <w:t>керівника</w:t>
            </w:r>
            <w:r w:rsidRPr="00F00533">
              <w:rPr>
                <w:rFonts w:ascii="Times New Roman" w:hAnsi="Times New Roman"/>
                <w:b/>
                <w:sz w:val="24"/>
                <w:szCs w:val="24"/>
                <w:lang w:eastAsia="ru-RU"/>
              </w:rPr>
              <w:t xml:space="preserve"> учасника процедури закупівлі</w:t>
            </w:r>
            <w:r w:rsidRPr="00F00533">
              <w:rPr>
                <w:rFonts w:ascii="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0533" w:rsidRPr="00F00533" w:rsidTr="00CA58FF">
        <w:trPr>
          <w:trHeight w:val="215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before="120"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0533" w:rsidRPr="00F00533" w:rsidRDefault="001F0511" w:rsidP="00F00533">
            <w:pPr>
              <w:spacing w:after="0" w:line="240" w:lineRule="auto"/>
              <w:ind w:right="140"/>
              <w:jc w:val="both"/>
              <w:rPr>
                <w:rFonts w:ascii="Times New Roman" w:hAnsi="Times New Roman"/>
                <w:color w:val="00B050"/>
                <w:sz w:val="24"/>
                <w:szCs w:val="24"/>
                <w:lang w:eastAsia="ru-RU"/>
              </w:rPr>
            </w:pPr>
            <w:r>
              <w:rPr>
                <w:rFonts w:ascii="Times New Roman" w:hAnsi="Times New Roman"/>
                <w:sz w:val="24"/>
                <w:szCs w:val="24"/>
                <w:lang w:eastAsia="ru-RU"/>
              </w:rPr>
              <w:t>(підпункт 6 пункт 47</w:t>
            </w:r>
            <w:r w:rsidR="00F00533" w:rsidRPr="00F00533">
              <w:rPr>
                <w:rFonts w:ascii="Times New Roman" w:hAnsi="Times New Roman"/>
                <w:sz w:val="24"/>
                <w:szCs w:val="24"/>
                <w:lang w:eastAsia="ru-RU"/>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jc w:val="both"/>
              <w:rPr>
                <w:rFonts w:ascii="Times New Roman" w:hAnsi="Times New Roman"/>
                <w:b/>
                <w:color w:val="000000"/>
                <w:sz w:val="24"/>
                <w:szCs w:val="24"/>
                <w:lang w:eastAsia="ru-RU"/>
              </w:rPr>
            </w:pPr>
            <w:r w:rsidRPr="00F00533">
              <w:rPr>
                <w:rFonts w:ascii="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00533">
              <w:rPr>
                <w:rFonts w:ascii="Times New Roman" w:hAnsi="Times New Roman"/>
                <w:b/>
                <w:sz w:val="24"/>
                <w:szCs w:val="24"/>
                <w:lang w:eastAsia="ru-RU"/>
              </w:rPr>
              <w:t xml:space="preserve">и щодо керівника </w:t>
            </w:r>
            <w:r w:rsidRPr="00F00533">
              <w:rPr>
                <w:rFonts w:ascii="Times New Roman" w:hAnsi="Times New Roman"/>
                <w:b/>
                <w:sz w:val="24"/>
                <w:szCs w:val="24"/>
                <w:lang w:eastAsia="ru-RU"/>
              </w:rPr>
              <w:lastRenderedPageBreak/>
              <w:t>учасника процедури закупівлі, яка підписала тендерну пропозицію.</w:t>
            </w:r>
            <w:r w:rsidRPr="00F00533">
              <w:rPr>
                <w:rFonts w:ascii="Times New Roman" w:hAnsi="Times New Roman"/>
                <w:b/>
                <w:color w:val="000000"/>
                <w:sz w:val="24"/>
                <w:szCs w:val="24"/>
                <w:lang w:eastAsia="ru-RU"/>
              </w:rPr>
              <w:t xml:space="preserve"> </w:t>
            </w:r>
          </w:p>
          <w:p w:rsidR="00F00533" w:rsidRPr="00F00533" w:rsidRDefault="00F00533" w:rsidP="00F00533">
            <w:pPr>
              <w:spacing w:after="0" w:line="240" w:lineRule="auto"/>
              <w:jc w:val="both"/>
              <w:rPr>
                <w:rFonts w:ascii="Times New Roman" w:hAnsi="Times New Roman"/>
                <w:b/>
                <w:color w:val="000000"/>
                <w:sz w:val="24"/>
                <w:szCs w:val="24"/>
                <w:lang w:eastAsia="ru-RU"/>
              </w:rPr>
            </w:pPr>
          </w:p>
          <w:p w:rsidR="00F00533" w:rsidRPr="00F00533" w:rsidRDefault="00F00533" w:rsidP="00F00533">
            <w:pPr>
              <w:spacing w:after="0" w:line="240" w:lineRule="auto"/>
              <w:jc w:val="both"/>
              <w:rPr>
                <w:rFonts w:ascii="Times New Roman" w:hAnsi="Times New Roman"/>
                <w:sz w:val="24"/>
                <w:szCs w:val="24"/>
                <w:lang w:eastAsia="ru-RU"/>
              </w:rPr>
            </w:pPr>
            <w:r w:rsidRPr="00F00533">
              <w:rPr>
                <w:rFonts w:ascii="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F00533">
              <w:rPr>
                <w:rFonts w:ascii="Times New Roman" w:hAnsi="Times New Roman"/>
                <w:color w:val="000000"/>
                <w:sz w:val="24"/>
                <w:szCs w:val="24"/>
                <w:lang w:eastAsia="ru-RU"/>
              </w:rPr>
              <w:t> </w:t>
            </w:r>
          </w:p>
        </w:tc>
      </w:tr>
      <w:tr w:rsidR="00F00533" w:rsidRPr="00F00533" w:rsidTr="00CA58FF">
        <w:trPr>
          <w:trHeight w:val="25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sz w:val="24"/>
                <w:szCs w:val="24"/>
                <w:lang w:eastAsia="ru-RU"/>
              </w:rPr>
              <w:lastRenderedPageBreak/>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before="120"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533" w:rsidRPr="00F00533" w:rsidRDefault="00FE2EF0" w:rsidP="00F0053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(підпункт 12 пункт 47</w:t>
            </w:r>
            <w:r w:rsidR="00F00533" w:rsidRPr="00F00533">
              <w:rPr>
                <w:rFonts w:ascii="Times New Roman" w:hAnsi="Times New Roman"/>
                <w:b/>
                <w:sz w:val="24"/>
                <w:szCs w:val="24"/>
                <w:lang w:eastAsia="ru-RU"/>
              </w:rPr>
              <w:t xml:space="preserve">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after="0"/>
              <w:rPr>
                <w:rFonts w:ascii="Times New Roman" w:hAnsi="Times New Roman"/>
                <w:b/>
                <w:sz w:val="24"/>
                <w:szCs w:val="24"/>
                <w:lang w:eastAsia="ru-RU"/>
              </w:rPr>
            </w:pPr>
          </w:p>
        </w:tc>
      </w:tr>
      <w:tr w:rsidR="00F00533" w:rsidRPr="00F00533" w:rsidTr="00CA58FF">
        <w:trPr>
          <w:trHeight w:val="529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b/>
                <w:sz w:val="24"/>
                <w:szCs w:val="24"/>
                <w:lang w:eastAsia="ru-RU"/>
              </w:rPr>
            </w:pPr>
            <w:r w:rsidRPr="00F00533">
              <w:rPr>
                <w:rFonts w:ascii="Times New Roman" w:hAnsi="Times New Roman"/>
                <w:b/>
                <w:sz w:val="24"/>
                <w:szCs w:val="24"/>
                <w:lang w:eastAsia="ru-RU"/>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pBdr>
                <w:top w:val="nil"/>
                <w:left w:val="nil"/>
                <w:bottom w:val="nil"/>
                <w:right w:val="nil"/>
                <w:between w:val="nil"/>
              </w:pBdr>
              <w:spacing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0533" w:rsidRPr="00F00533" w:rsidRDefault="00FE2EF0" w:rsidP="00F00533">
            <w:pPr>
              <w:pBdr>
                <w:top w:val="nil"/>
                <w:left w:val="nil"/>
                <w:bottom w:val="nil"/>
                <w:right w:val="nil"/>
                <w:between w:val="nil"/>
              </w:pBdr>
              <w:spacing w:after="0" w:line="240" w:lineRule="auto"/>
              <w:jc w:val="both"/>
              <w:rPr>
                <w:rFonts w:ascii="Times New Roman" w:hAnsi="Times New Roman"/>
                <w:b/>
                <w:color w:val="00B050"/>
                <w:sz w:val="24"/>
                <w:szCs w:val="24"/>
                <w:lang w:eastAsia="ru-RU"/>
              </w:rPr>
            </w:pPr>
            <w:r>
              <w:rPr>
                <w:rFonts w:ascii="Times New Roman" w:hAnsi="Times New Roman"/>
                <w:b/>
                <w:sz w:val="24"/>
                <w:szCs w:val="24"/>
                <w:lang w:eastAsia="ru-RU"/>
              </w:rPr>
              <w:t>(абзац 14 пункт 47</w:t>
            </w:r>
            <w:r w:rsidR="00F00533" w:rsidRPr="00F00533">
              <w:rPr>
                <w:rFonts w:ascii="Times New Roman" w:hAnsi="Times New Roman"/>
                <w:b/>
                <w:sz w:val="24"/>
                <w:szCs w:val="24"/>
                <w:lang w:eastAsia="ru-RU"/>
              </w:rPr>
              <w:t xml:space="preserve">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pBdr>
                <w:top w:val="nil"/>
                <w:left w:val="nil"/>
                <w:bottom w:val="nil"/>
                <w:right w:val="nil"/>
                <w:between w:val="nil"/>
              </w:pBdr>
              <w:spacing w:after="348" w:line="240" w:lineRule="auto"/>
              <w:jc w:val="both"/>
              <w:rPr>
                <w:rFonts w:ascii="Times New Roman" w:hAnsi="Times New Roman"/>
                <w:color w:val="00B050"/>
                <w:sz w:val="24"/>
                <w:szCs w:val="24"/>
                <w:lang w:eastAsia="ru-RU"/>
              </w:rPr>
            </w:pPr>
            <w:r w:rsidRPr="00F00533">
              <w:rPr>
                <w:rFonts w:ascii="Times New Roman" w:hAnsi="Times New Roman"/>
                <w:b/>
                <w:sz w:val="24"/>
                <w:szCs w:val="24"/>
                <w:lang w:eastAsia="ru-RU"/>
              </w:rPr>
              <w:t>Довідка в довільній формі</w:t>
            </w:r>
            <w:r w:rsidRPr="00F00533">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0533" w:rsidRPr="00F00533" w:rsidRDefault="00F00533" w:rsidP="00F00533">
      <w:pPr>
        <w:spacing w:after="0" w:line="240" w:lineRule="auto"/>
        <w:rPr>
          <w:rFonts w:ascii="Times New Roman" w:hAnsi="Times New Roman"/>
          <w:b/>
          <w:color w:val="000000"/>
          <w:sz w:val="24"/>
          <w:szCs w:val="24"/>
          <w:lang w:eastAsia="ru-RU"/>
        </w:rPr>
      </w:pPr>
    </w:p>
    <w:p w:rsidR="00F00533" w:rsidRPr="00F00533" w:rsidRDefault="00F00533" w:rsidP="00F00533">
      <w:pPr>
        <w:spacing w:before="240" w:after="0" w:line="240" w:lineRule="auto"/>
        <w:jc w:val="center"/>
        <w:rPr>
          <w:rFonts w:ascii="Times New Roman" w:hAnsi="Times New Roman"/>
          <w:sz w:val="24"/>
          <w:szCs w:val="24"/>
          <w:lang w:eastAsia="ru-RU"/>
        </w:rPr>
      </w:pPr>
      <w:r w:rsidRPr="00F00533">
        <w:rPr>
          <w:rFonts w:ascii="Times New Roman" w:hAnsi="Times New Roman"/>
          <w:b/>
          <w:color w:val="000000"/>
          <w:sz w:val="24"/>
          <w:szCs w:val="24"/>
          <w:lang w:eastAsia="ru-RU"/>
        </w:rPr>
        <w:t>3.2. Документи, які надаються ПЕРЕМОЖЦЕМ (фізичною особою чи фізичною особою</w:t>
      </w:r>
      <w:r w:rsidRPr="00F00533">
        <w:rPr>
          <w:rFonts w:ascii="Times New Roman" w:hAnsi="Times New Roman"/>
          <w:b/>
          <w:sz w:val="24"/>
          <w:szCs w:val="24"/>
          <w:lang w:eastAsia="ru-RU"/>
        </w:rPr>
        <w:t xml:space="preserve"> — </w:t>
      </w:r>
      <w:r w:rsidRPr="00F00533">
        <w:rPr>
          <w:rFonts w:ascii="Times New Roman" w:hAnsi="Times New Roman"/>
          <w:b/>
          <w:color w:val="000000"/>
          <w:sz w:val="24"/>
          <w:szCs w:val="24"/>
          <w:lang w:eastAsia="ru-RU"/>
        </w:rPr>
        <w:t>підприємцем):</w:t>
      </w:r>
    </w:p>
    <w:tbl>
      <w:tblPr>
        <w:tblW w:w="10065" w:type="dxa"/>
        <w:tblInd w:w="-10" w:type="dxa"/>
        <w:tblLayout w:type="fixed"/>
        <w:tblLook w:val="0400" w:firstRow="0" w:lastRow="0" w:firstColumn="0" w:lastColumn="0" w:noHBand="0" w:noVBand="1"/>
      </w:tblPr>
      <w:tblGrid>
        <w:gridCol w:w="709"/>
        <w:gridCol w:w="4253"/>
        <w:gridCol w:w="5103"/>
      </w:tblGrid>
      <w:tr w:rsidR="00F00533" w:rsidRPr="00F00533" w:rsidTr="00CA58F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w:t>
            </w:r>
          </w:p>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sz w:val="24"/>
                <w:szCs w:val="24"/>
                <w:lang w:eastAsia="ru-RU"/>
              </w:rPr>
              <w:t>з</w:t>
            </w:r>
            <w:r w:rsidRPr="00F00533">
              <w:rPr>
                <w:rFonts w:ascii="Times New Roman" w:hAnsi="Times New Roman"/>
                <w:b/>
                <w:color w:val="000000"/>
                <w:sz w:val="24"/>
                <w:szCs w:val="24"/>
                <w:lang w:eastAsia="ru-RU"/>
              </w:rPr>
              <w:t>/п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E2EF0" w:rsidP="00F00533">
            <w:pPr>
              <w:spacing w:after="0" w:line="240" w:lineRule="auto"/>
              <w:ind w:left="100"/>
              <w:jc w:val="center"/>
              <w:rPr>
                <w:rFonts w:ascii="Times New Roman" w:hAnsi="Times New Roman"/>
                <w:sz w:val="24"/>
                <w:szCs w:val="24"/>
                <w:lang w:eastAsia="ru-RU"/>
              </w:rPr>
            </w:pPr>
            <w:r>
              <w:rPr>
                <w:rFonts w:ascii="Times New Roman" w:hAnsi="Times New Roman"/>
                <w:b/>
                <w:sz w:val="24"/>
                <w:szCs w:val="24"/>
                <w:lang w:eastAsia="ru-RU"/>
              </w:rPr>
              <w:t>Вимоги згідно пункту 47</w:t>
            </w:r>
            <w:r w:rsidR="00F00533" w:rsidRPr="00F00533">
              <w:rPr>
                <w:rFonts w:ascii="Times New Roman" w:hAnsi="Times New Roman"/>
                <w:b/>
                <w:sz w:val="24"/>
                <w:szCs w:val="24"/>
                <w:lang w:eastAsia="ru-RU"/>
              </w:rPr>
              <w:t xml:space="preserve"> Особливостей</w:t>
            </w:r>
          </w:p>
          <w:p w:rsidR="00F00533" w:rsidRPr="00F00533" w:rsidRDefault="00F00533" w:rsidP="00F00533">
            <w:pPr>
              <w:spacing w:after="0" w:line="240" w:lineRule="auto"/>
              <w:ind w:left="100"/>
              <w:jc w:val="center"/>
              <w:rPr>
                <w:rFonts w:ascii="Times New Roman" w:hAnsi="Times New Roman"/>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 xml:space="preserve">Переможець торгів на виконання вимоги </w:t>
            </w:r>
            <w:r w:rsidR="00FE2EF0">
              <w:rPr>
                <w:rFonts w:ascii="Times New Roman" w:hAnsi="Times New Roman"/>
                <w:b/>
                <w:sz w:val="24"/>
                <w:szCs w:val="24"/>
                <w:lang w:eastAsia="ru-RU"/>
              </w:rPr>
              <w:t>згідно пункту 47</w:t>
            </w:r>
            <w:r w:rsidRPr="00F00533">
              <w:rPr>
                <w:rFonts w:ascii="Times New Roman" w:hAnsi="Times New Roman"/>
                <w:b/>
                <w:sz w:val="24"/>
                <w:szCs w:val="24"/>
                <w:lang w:eastAsia="ru-RU"/>
              </w:rPr>
              <w:t xml:space="preserve"> Особливостей</w:t>
            </w:r>
            <w:r w:rsidRPr="00F00533">
              <w:rPr>
                <w:rFonts w:ascii="Times New Roman" w:hAnsi="Times New Roman"/>
                <w:b/>
                <w:color w:val="000000"/>
                <w:sz w:val="24"/>
                <w:szCs w:val="24"/>
                <w:lang w:eastAsia="ru-RU"/>
              </w:rPr>
              <w:t xml:space="preserve"> (підтвердження відсутності підстав) повинен надати таку інформацію:</w:t>
            </w:r>
          </w:p>
        </w:tc>
      </w:tr>
      <w:tr w:rsidR="00F00533" w:rsidRPr="00F00533" w:rsidTr="00CA58F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before="120"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0533" w:rsidRPr="00F00533" w:rsidRDefault="00F00533" w:rsidP="00F00533">
            <w:pPr>
              <w:spacing w:after="0" w:line="240" w:lineRule="auto"/>
              <w:jc w:val="both"/>
              <w:rPr>
                <w:rFonts w:ascii="Times New Roman" w:hAnsi="Times New Roman"/>
                <w:b/>
                <w:sz w:val="24"/>
                <w:szCs w:val="24"/>
                <w:lang w:eastAsia="ru-RU"/>
              </w:rPr>
            </w:pPr>
            <w:r w:rsidRPr="00F00533">
              <w:rPr>
                <w:rFonts w:ascii="Times New Roman" w:hAnsi="Times New Roman"/>
                <w:b/>
                <w:sz w:val="24"/>
                <w:szCs w:val="24"/>
                <w:lang w:eastAsia="ru-RU"/>
              </w:rPr>
              <w:t>(п</w:t>
            </w:r>
            <w:r w:rsidR="00FE2EF0">
              <w:rPr>
                <w:rFonts w:ascii="Times New Roman" w:hAnsi="Times New Roman"/>
                <w:b/>
                <w:sz w:val="24"/>
                <w:szCs w:val="24"/>
                <w:lang w:eastAsia="ru-RU"/>
              </w:rPr>
              <w:t>ідпункт 3 пункт 47</w:t>
            </w:r>
            <w:r w:rsidRPr="00F00533">
              <w:rPr>
                <w:rFonts w:ascii="Times New Roman" w:hAnsi="Times New Roman"/>
                <w:b/>
                <w:sz w:val="24"/>
                <w:szCs w:val="24"/>
                <w:lang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right="140"/>
              <w:jc w:val="both"/>
              <w:rPr>
                <w:rFonts w:ascii="Times New Roman" w:hAnsi="Times New Roman"/>
                <w:sz w:val="24"/>
                <w:szCs w:val="24"/>
                <w:lang w:eastAsia="ru-RU"/>
              </w:rPr>
            </w:pPr>
            <w:r w:rsidRPr="00F00533">
              <w:rPr>
                <w:rFonts w:ascii="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00533">
              <w:rPr>
                <w:rFonts w:ascii="Times New Roman" w:hAnsi="Times New Roman"/>
                <w:b/>
                <w:sz w:val="24"/>
                <w:szCs w:val="24"/>
                <w:lang w:eastAsia="ru-RU"/>
              </w:rPr>
              <w:t xml:space="preserve">я </w:t>
            </w:r>
            <w:r w:rsidRPr="00F00533">
              <w:rPr>
                <w:rFonts w:ascii="Times New Roman" w:hAnsi="Times New Roman"/>
                <w:sz w:val="24"/>
                <w:szCs w:val="24"/>
                <w:lang w:eastAsia="ru-RU"/>
              </w:rPr>
              <w:t>керівника</w:t>
            </w:r>
            <w:r w:rsidRPr="00F00533">
              <w:rPr>
                <w:rFonts w:ascii="Times New Roman" w:hAnsi="Times New Roman"/>
                <w:b/>
                <w:sz w:val="24"/>
                <w:szCs w:val="24"/>
                <w:lang w:eastAsia="ru-RU"/>
              </w:rPr>
              <w:t xml:space="preserve"> учасника процедури закупівлі</w:t>
            </w:r>
            <w:r w:rsidRPr="00F00533">
              <w:rPr>
                <w:rFonts w:ascii="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F00533">
              <w:rPr>
                <w:rFonts w:ascii="Times New Roman" w:hAnsi="Times New Roman"/>
                <w:b/>
                <w:color w:val="000000"/>
                <w:sz w:val="24"/>
                <w:szCs w:val="24"/>
                <w:lang w:eastAsia="ru-RU"/>
              </w:rPr>
              <w:lastRenderedPageBreak/>
              <w:t>правопорушення, яка не стосується запитувача.</w:t>
            </w:r>
          </w:p>
        </w:tc>
      </w:tr>
      <w:tr w:rsidR="00F00533" w:rsidRPr="00F00533" w:rsidTr="00CA58F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color w:val="000000"/>
                <w:sz w:val="24"/>
                <w:szCs w:val="24"/>
                <w:lang w:eastAsia="ru-RU"/>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before="120"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0533" w:rsidRPr="00F00533" w:rsidRDefault="00FE2EF0" w:rsidP="00F00533">
            <w:pPr>
              <w:widowControl w:val="0"/>
              <w:pBdr>
                <w:top w:val="nil"/>
                <w:left w:val="nil"/>
                <w:bottom w:val="nil"/>
                <w:right w:val="nil"/>
                <w:between w:val="nil"/>
              </w:pBdr>
              <w:spacing w:before="120" w:after="0" w:line="240" w:lineRule="auto"/>
              <w:jc w:val="both"/>
              <w:rPr>
                <w:rFonts w:ascii="Times New Roman" w:hAnsi="Times New Roman"/>
                <w:b/>
                <w:sz w:val="24"/>
                <w:szCs w:val="24"/>
                <w:lang w:eastAsia="ru-RU"/>
              </w:rPr>
            </w:pPr>
            <w:r>
              <w:rPr>
                <w:rFonts w:ascii="Times New Roman" w:hAnsi="Times New Roman"/>
                <w:b/>
                <w:sz w:val="24"/>
                <w:szCs w:val="24"/>
                <w:lang w:eastAsia="ru-RU"/>
              </w:rPr>
              <w:t>(підпункт 5 пункт 47</w:t>
            </w:r>
            <w:r w:rsidR="00F00533" w:rsidRPr="00F00533">
              <w:rPr>
                <w:rFonts w:ascii="Times New Roman" w:hAnsi="Times New Roman"/>
                <w:b/>
                <w:sz w:val="24"/>
                <w:szCs w:val="24"/>
                <w:lang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jc w:val="both"/>
              <w:rPr>
                <w:rFonts w:ascii="Times New Roman" w:hAnsi="Times New Roman"/>
                <w:b/>
                <w:color w:val="000000"/>
                <w:sz w:val="24"/>
                <w:szCs w:val="24"/>
                <w:lang w:eastAsia="ru-RU"/>
              </w:rPr>
            </w:pPr>
            <w:r w:rsidRPr="00F00533">
              <w:rPr>
                <w:rFonts w:ascii="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00533" w:rsidRPr="00F00533" w:rsidRDefault="00F00533" w:rsidP="00F00533">
            <w:pPr>
              <w:spacing w:after="0" w:line="240" w:lineRule="auto"/>
              <w:jc w:val="both"/>
              <w:rPr>
                <w:rFonts w:ascii="Times New Roman" w:hAnsi="Times New Roman"/>
                <w:b/>
                <w:color w:val="000000"/>
                <w:sz w:val="24"/>
                <w:szCs w:val="24"/>
                <w:lang w:eastAsia="ru-RU"/>
              </w:rPr>
            </w:pPr>
          </w:p>
          <w:p w:rsidR="00F00533" w:rsidRPr="00F00533" w:rsidRDefault="00F00533" w:rsidP="00F00533">
            <w:pPr>
              <w:spacing w:after="0" w:line="240" w:lineRule="auto"/>
              <w:jc w:val="both"/>
              <w:rPr>
                <w:rFonts w:ascii="Times New Roman" w:hAnsi="Times New Roman"/>
                <w:sz w:val="24"/>
                <w:szCs w:val="24"/>
                <w:lang w:eastAsia="ru-RU"/>
              </w:rPr>
            </w:pPr>
            <w:r w:rsidRPr="00F00533">
              <w:rPr>
                <w:rFonts w:ascii="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F00533">
              <w:rPr>
                <w:rFonts w:ascii="Times New Roman" w:hAnsi="Times New Roman"/>
                <w:color w:val="000000"/>
                <w:sz w:val="24"/>
                <w:szCs w:val="24"/>
                <w:lang w:eastAsia="ru-RU"/>
              </w:rPr>
              <w:t> </w:t>
            </w:r>
          </w:p>
        </w:tc>
      </w:tr>
      <w:tr w:rsidR="00F00533" w:rsidRPr="00F00533" w:rsidTr="00CA58F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sz w:val="24"/>
                <w:szCs w:val="24"/>
                <w:lang w:eastAsia="ru-RU"/>
              </w:rPr>
            </w:pPr>
            <w:r w:rsidRPr="00F00533">
              <w:rPr>
                <w:rFonts w:ascii="Times New Roman" w:hAnsi="Times New Roman"/>
                <w:b/>
                <w:sz w:val="24"/>
                <w:szCs w:val="24"/>
                <w:lang w:eastAsia="ru-RU"/>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before="120"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533" w:rsidRPr="00F00533" w:rsidRDefault="00FE2EF0" w:rsidP="00F0053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(підпункт 12 пункт 47</w:t>
            </w:r>
            <w:r w:rsidR="00F00533" w:rsidRPr="00F00533">
              <w:rPr>
                <w:rFonts w:ascii="Times New Roman" w:hAnsi="Times New Roman"/>
                <w:b/>
                <w:sz w:val="24"/>
                <w:szCs w:val="24"/>
                <w:lang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0533" w:rsidRPr="00F00533" w:rsidRDefault="00F00533" w:rsidP="00F00533">
            <w:pPr>
              <w:widowControl w:val="0"/>
              <w:pBdr>
                <w:top w:val="nil"/>
                <w:left w:val="nil"/>
                <w:bottom w:val="nil"/>
                <w:right w:val="nil"/>
                <w:between w:val="nil"/>
              </w:pBdr>
              <w:spacing w:after="0"/>
              <w:rPr>
                <w:rFonts w:ascii="Times New Roman" w:hAnsi="Times New Roman"/>
                <w:sz w:val="24"/>
                <w:szCs w:val="24"/>
                <w:lang w:eastAsia="ru-RU"/>
              </w:rPr>
            </w:pPr>
          </w:p>
        </w:tc>
      </w:tr>
      <w:tr w:rsidR="00F00533" w:rsidRPr="00F00533" w:rsidTr="00CA58FF">
        <w:trPr>
          <w:trHeight w:val="5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spacing w:after="0" w:line="240" w:lineRule="auto"/>
              <w:ind w:left="100"/>
              <w:jc w:val="center"/>
              <w:rPr>
                <w:rFonts w:ascii="Times New Roman" w:hAnsi="Times New Roman"/>
                <w:b/>
                <w:sz w:val="24"/>
                <w:szCs w:val="24"/>
                <w:lang w:eastAsia="ru-RU"/>
              </w:rPr>
            </w:pPr>
            <w:r w:rsidRPr="00F00533">
              <w:rPr>
                <w:rFonts w:ascii="Times New Roman" w:hAnsi="Times New Roman"/>
                <w:b/>
                <w:sz w:val="24"/>
                <w:szCs w:val="24"/>
                <w:lang w:eastAsia="ru-RU"/>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pBdr>
                <w:top w:val="nil"/>
                <w:left w:val="nil"/>
                <w:bottom w:val="nil"/>
                <w:right w:val="nil"/>
                <w:between w:val="nil"/>
              </w:pBdr>
              <w:spacing w:after="0" w:line="240" w:lineRule="auto"/>
              <w:jc w:val="both"/>
              <w:rPr>
                <w:rFonts w:ascii="Times New Roman" w:hAnsi="Times New Roman"/>
                <w:sz w:val="24"/>
                <w:szCs w:val="24"/>
                <w:lang w:eastAsia="ru-RU"/>
              </w:rPr>
            </w:pPr>
            <w:r w:rsidRPr="00F00533">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0533" w:rsidRPr="00F00533" w:rsidRDefault="00FE2EF0" w:rsidP="00F00533">
            <w:pPr>
              <w:pBdr>
                <w:top w:val="nil"/>
                <w:left w:val="nil"/>
                <w:bottom w:val="nil"/>
                <w:right w:val="nil"/>
                <w:between w:val="nil"/>
              </w:pBdr>
              <w:spacing w:after="0" w:line="240" w:lineRule="auto"/>
              <w:jc w:val="both"/>
              <w:rPr>
                <w:rFonts w:ascii="Times New Roman" w:hAnsi="Times New Roman"/>
                <w:b/>
                <w:sz w:val="24"/>
                <w:szCs w:val="24"/>
                <w:highlight w:val="yellow"/>
                <w:lang w:eastAsia="ru-RU"/>
              </w:rPr>
            </w:pPr>
            <w:r>
              <w:rPr>
                <w:rFonts w:ascii="Times New Roman" w:hAnsi="Times New Roman"/>
                <w:b/>
                <w:sz w:val="24"/>
                <w:szCs w:val="24"/>
                <w:lang w:eastAsia="ru-RU"/>
              </w:rPr>
              <w:t>(абзац 14 пункт 47</w:t>
            </w:r>
            <w:r w:rsidR="00F00533" w:rsidRPr="00F00533">
              <w:rPr>
                <w:rFonts w:ascii="Times New Roman" w:hAnsi="Times New Roman"/>
                <w:b/>
                <w:sz w:val="24"/>
                <w:szCs w:val="24"/>
                <w:lang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533" w:rsidRPr="00F00533" w:rsidRDefault="00F00533" w:rsidP="00F00533">
            <w:pPr>
              <w:pBdr>
                <w:top w:val="nil"/>
                <w:left w:val="nil"/>
                <w:bottom w:val="nil"/>
                <w:right w:val="nil"/>
                <w:between w:val="nil"/>
              </w:pBdr>
              <w:spacing w:after="348" w:line="240" w:lineRule="auto"/>
              <w:jc w:val="both"/>
              <w:rPr>
                <w:rFonts w:ascii="Times New Roman" w:hAnsi="Times New Roman"/>
                <w:sz w:val="24"/>
                <w:szCs w:val="24"/>
                <w:highlight w:val="yellow"/>
                <w:lang w:eastAsia="ru-RU"/>
              </w:rPr>
            </w:pPr>
            <w:r w:rsidRPr="00F00533">
              <w:rPr>
                <w:rFonts w:ascii="Times New Roman" w:hAnsi="Times New Roman"/>
                <w:b/>
                <w:sz w:val="24"/>
                <w:szCs w:val="24"/>
                <w:lang w:eastAsia="ru-RU"/>
              </w:rPr>
              <w:t>Довідка в довільній формі</w:t>
            </w:r>
            <w:r w:rsidRPr="00F00533">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E04" w:rsidRDefault="00064E04" w:rsidP="00064E04">
      <w:pPr>
        <w:pStyle w:val="ab"/>
        <w:jc w:val="right"/>
        <w:rPr>
          <w:rFonts w:ascii="Times New Roman" w:hAnsi="Times New Roman"/>
          <w:lang w:val="uk-UA"/>
        </w:rPr>
      </w:pPr>
    </w:p>
    <w:p w:rsidR="00F00533" w:rsidRDefault="00F00533" w:rsidP="00064E04">
      <w:pPr>
        <w:pStyle w:val="ab"/>
        <w:jc w:val="right"/>
        <w:rPr>
          <w:rFonts w:ascii="Times New Roman" w:hAnsi="Times New Roman"/>
          <w:lang w:val="uk-UA"/>
        </w:rPr>
      </w:pPr>
    </w:p>
    <w:p w:rsidR="00F00533" w:rsidRPr="009715CA" w:rsidRDefault="00F00533" w:rsidP="00064E04">
      <w:pPr>
        <w:pStyle w:val="ab"/>
        <w:jc w:val="right"/>
        <w:rPr>
          <w:rFonts w:ascii="Times New Roman" w:hAnsi="Times New Roman"/>
          <w:lang w:val="uk-UA"/>
        </w:rPr>
      </w:pPr>
    </w:p>
    <w:p w:rsidR="00064E04" w:rsidRPr="00E91D34" w:rsidRDefault="002C5C27" w:rsidP="00064E04">
      <w:pPr>
        <w:jc w:val="right"/>
        <w:rPr>
          <w:rFonts w:ascii="Times New Roman" w:hAnsi="Times New Roman"/>
        </w:rPr>
      </w:pPr>
      <w:r w:rsidRPr="00E91D34">
        <w:rPr>
          <w:rFonts w:ascii="Times New Roman" w:hAnsi="Times New Roman"/>
        </w:rPr>
        <w:lastRenderedPageBreak/>
        <w:t>Таблиця 2</w:t>
      </w:r>
    </w:p>
    <w:p w:rsidR="00064E04" w:rsidRPr="00E91D34" w:rsidRDefault="00064E04" w:rsidP="00064E04">
      <w:pPr>
        <w:pStyle w:val="ab"/>
        <w:jc w:val="center"/>
        <w:rPr>
          <w:rFonts w:ascii="Times New Roman" w:hAnsi="Times New Roman"/>
          <w:b/>
          <w:sz w:val="24"/>
          <w:szCs w:val="24"/>
        </w:rPr>
      </w:pPr>
      <w:r w:rsidRPr="00E91D34">
        <w:rPr>
          <w:rFonts w:ascii="Times New Roman" w:hAnsi="Times New Roman"/>
          <w:b/>
          <w:sz w:val="24"/>
          <w:szCs w:val="24"/>
        </w:rPr>
        <w:t>Перелік документів, що надаються для підтвердження</w:t>
      </w:r>
    </w:p>
    <w:p w:rsidR="00064E04" w:rsidRPr="003E215B" w:rsidRDefault="00064E04" w:rsidP="00064E04">
      <w:pPr>
        <w:pStyle w:val="ab"/>
        <w:jc w:val="center"/>
        <w:rPr>
          <w:rFonts w:ascii="Times New Roman" w:hAnsi="Times New Roman"/>
          <w:b/>
          <w:sz w:val="24"/>
          <w:szCs w:val="24"/>
        </w:rPr>
      </w:pPr>
      <w:r w:rsidRPr="00E91D34">
        <w:rPr>
          <w:rFonts w:ascii="Times New Roman" w:hAnsi="Times New Roman"/>
          <w:b/>
          <w:sz w:val="24"/>
          <w:szCs w:val="24"/>
        </w:rPr>
        <w:t>відповідністі кваліфікаційним критеріям (частини 2 статті 16 Закону)</w:t>
      </w:r>
    </w:p>
    <w:p w:rsidR="00064E04" w:rsidRPr="009715CA" w:rsidRDefault="00064E04" w:rsidP="00064E04">
      <w:pPr>
        <w:jc w:val="center"/>
        <w:rPr>
          <w:rFonts w:ascii="Times New Roman" w:hAnsi="Times New Roman"/>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4111"/>
        <w:gridCol w:w="5953"/>
      </w:tblGrid>
      <w:tr w:rsidR="00064E04" w:rsidRPr="009715CA" w:rsidTr="003E215B">
        <w:trPr>
          <w:trHeight w:val="573"/>
        </w:trPr>
        <w:tc>
          <w:tcPr>
            <w:tcW w:w="568" w:type="dxa"/>
            <w:tcMar>
              <w:top w:w="0" w:type="dxa"/>
              <w:left w:w="108" w:type="dxa"/>
              <w:bottom w:w="0" w:type="dxa"/>
              <w:right w:w="108" w:type="dxa"/>
            </w:tcMar>
          </w:tcPr>
          <w:p w:rsidR="00064E04" w:rsidRPr="009715CA" w:rsidRDefault="00064E04" w:rsidP="00F90C76">
            <w:pPr>
              <w:jc w:val="center"/>
              <w:rPr>
                <w:rFonts w:ascii="Times New Roman" w:hAnsi="Times New Roman"/>
                <w:highlight w:val="yellow"/>
              </w:rPr>
            </w:pPr>
            <w:r w:rsidRPr="009715CA">
              <w:rPr>
                <w:rFonts w:ascii="Times New Roman" w:hAnsi="Times New Roman"/>
              </w:rPr>
              <w:t>№ з/п</w:t>
            </w:r>
          </w:p>
        </w:tc>
        <w:tc>
          <w:tcPr>
            <w:tcW w:w="4111" w:type="dxa"/>
            <w:tcMar>
              <w:top w:w="0" w:type="dxa"/>
              <w:left w:w="108" w:type="dxa"/>
              <w:bottom w:w="0" w:type="dxa"/>
              <w:right w:w="108" w:type="dxa"/>
            </w:tcMar>
          </w:tcPr>
          <w:p w:rsidR="00064E04" w:rsidRPr="009715CA" w:rsidRDefault="00064E04" w:rsidP="00F90C76">
            <w:pPr>
              <w:jc w:val="center"/>
              <w:rPr>
                <w:rFonts w:ascii="Times New Roman" w:hAnsi="Times New Roman"/>
                <w:highlight w:val="yellow"/>
              </w:rPr>
            </w:pPr>
            <w:r w:rsidRPr="009715CA">
              <w:rPr>
                <w:rFonts w:ascii="Times New Roman" w:hAnsi="Times New Roman"/>
              </w:rPr>
              <w:t>Кваліфікаційна вимога</w:t>
            </w:r>
          </w:p>
        </w:tc>
        <w:tc>
          <w:tcPr>
            <w:tcW w:w="5953" w:type="dxa"/>
            <w:tcMar>
              <w:top w:w="0" w:type="dxa"/>
              <w:left w:w="108" w:type="dxa"/>
              <w:bottom w:w="0" w:type="dxa"/>
              <w:right w:w="108" w:type="dxa"/>
            </w:tcMar>
          </w:tcPr>
          <w:p w:rsidR="00064E04" w:rsidRPr="009715CA" w:rsidRDefault="00064E04" w:rsidP="003E215B">
            <w:pPr>
              <w:jc w:val="center"/>
              <w:rPr>
                <w:rFonts w:ascii="Times New Roman" w:hAnsi="Times New Roman"/>
                <w:highlight w:val="yellow"/>
              </w:rPr>
            </w:pPr>
            <w:r w:rsidRPr="009715CA">
              <w:rPr>
                <w:rFonts w:ascii="Times New Roman" w:hAnsi="Times New Roman"/>
              </w:rPr>
              <w:t>Документи, що підтверджують відпо</w:t>
            </w:r>
            <w:r w:rsidR="003E215B">
              <w:rPr>
                <w:rFonts w:ascii="Times New Roman" w:hAnsi="Times New Roman"/>
              </w:rPr>
              <w:t>відність Учасника кваліфікаційним вимогам</w:t>
            </w:r>
          </w:p>
        </w:tc>
      </w:tr>
      <w:tr w:rsidR="00064E04" w:rsidRPr="009715CA" w:rsidTr="009A3DC8">
        <w:trPr>
          <w:trHeight w:val="237"/>
        </w:trPr>
        <w:tc>
          <w:tcPr>
            <w:tcW w:w="568" w:type="dxa"/>
            <w:tcBorders>
              <w:bottom w:val="single" w:sz="4" w:space="0" w:color="auto"/>
            </w:tcBorders>
            <w:tcMar>
              <w:top w:w="0" w:type="dxa"/>
              <w:left w:w="108" w:type="dxa"/>
              <w:bottom w:w="0" w:type="dxa"/>
              <w:right w:w="108" w:type="dxa"/>
            </w:tcMar>
          </w:tcPr>
          <w:p w:rsidR="00064E04" w:rsidRPr="009715CA" w:rsidRDefault="00CA58FF" w:rsidP="00F90C76">
            <w:pPr>
              <w:jc w:val="both"/>
              <w:rPr>
                <w:rFonts w:ascii="Times New Roman" w:hAnsi="Times New Roman"/>
              </w:rPr>
            </w:pPr>
            <w:r>
              <w:rPr>
                <w:rFonts w:ascii="Times New Roman" w:hAnsi="Times New Roman"/>
              </w:rPr>
              <w:t>1</w:t>
            </w:r>
          </w:p>
        </w:tc>
        <w:tc>
          <w:tcPr>
            <w:tcW w:w="4111" w:type="dxa"/>
            <w:tcBorders>
              <w:bottom w:val="single" w:sz="4" w:space="0" w:color="auto"/>
            </w:tcBorders>
            <w:tcMar>
              <w:top w:w="0" w:type="dxa"/>
              <w:left w:w="108" w:type="dxa"/>
              <w:bottom w:w="0" w:type="dxa"/>
              <w:right w:w="108" w:type="dxa"/>
            </w:tcMar>
          </w:tcPr>
          <w:p w:rsidR="00064E04" w:rsidRPr="009715CA" w:rsidRDefault="00064E04" w:rsidP="00F90C76">
            <w:pPr>
              <w:jc w:val="both"/>
              <w:rPr>
                <w:rFonts w:ascii="Times New Roman" w:hAnsi="Times New Roman"/>
                <w:highlight w:val="yellow"/>
              </w:rPr>
            </w:pPr>
            <w:r w:rsidRPr="009715CA">
              <w:rPr>
                <w:rFonts w:ascii="Times New Roman" w:hAnsi="Times New Roman"/>
              </w:rPr>
              <w:t>Наявність документально підтвердженого досвіду виконання аналогічного договору</w:t>
            </w:r>
          </w:p>
        </w:tc>
        <w:tc>
          <w:tcPr>
            <w:tcW w:w="5953" w:type="dxa"/>
            <w:tcBorders>
              <w:bottom w:val="single" w:sz="4" w:space="0" w:color="auto"/>
            </w:tcBorders>
            <w:tcMar>
              <w:top w:w="0" w:type="dxa"/>
              <w:left w:w="108" w:type="dxa"/>
              <w:bottom w:w="0" w:type="dxa"/>
              <w:right w:w="108" w:type="dxa"/>
            </w:tcMar>
          </w:tcPr>
          <w:p w:rsidR="00CA58FF" w:rsidRPr="00CA58FF" w:rsidRDefault="00CA58FF" w:rsidP="00CA58FF">
            <w:pPr>
              <w:widowControl w:val="0"/>
              <w:shd w:val="clear" w:color="auto" w:fill="FFFFFF"/>
              <w:tabs>
                <w:tab w:val="left" w:pos="715"/>
              </w:tabs>
              <w:autoSpaceDE w:val="0"/>
              <w:autoSpaceDN w:val="0"/>
              <w:adjustRightInd w:val="0"/>
              <w:spacing w:line="240" w:lineRule="auto"/>
              <w:contextualSpacing/>
              <w:jc w:val="both"/>
              <w:rPr>
                <w:rFonts w:ascii="Times New Roman" w:hAnsi="Times New Roman"/>
              </w:rPr>
            </w:pPr>
            <w:r w:rsidRPr="00CA58FF">
              <w:rPr>
                <w:rFonts w:ascii="Times New Roman" w:hAnsi="Times New Roman"/>
              </w:rPr>
              <w:t xml:space="preserve">Довідка у довільній формі про Наявність досвіду виконання аналогічних договорів (не менше одного) протягом 3-х попередніх років, із зазначенням найменування Підприємства, дати, номера та предмету Договору, а також: </w:t>
            </w:r>
          </w:p>
          <w:p w:rsidR="00CA58FF" w:rsidRPr="00CA58FF" w:rsidRDefault="00CA58FF" w:rsidP="00CA58FF">
            <w:pPr>
              <w:widowControl w:val="0"/>
              <w:shd w:val="clear" w:color="auto" w:fill="FFFFFF"/>
              <w:tabs>
                <w:tab w:val="left" w:pos="715"/>
              </w:tabs>
              <w:autoSpaceDE w:val="0"/>
              <w:autoSpaceDN w:val="0"/>
              <w:adjustRightInd w:val="0"/>
              <w:spacing w:line="240" w:lineRule="auto"/>
              <w:contextualSpacing/>
              <w:jc w:val="both"/>
              <w:rPr>
                <w:rFonts w:ascii="Times New Roman" w:hAnsi="Times New Roman"/>
              </w:rPr>
            </w:pPr>
            <w:r w:rsidRPr="00CA58FF">
              <w:rPr>
                <w:rFonts w:ascii="Times New Roman" w:hAnsi="Times New Roman"/>
              </w:rPr>
              <w:t>- оригінал договору поставки аналогічний, який вказано в довідці</w:t>
            </w:r>
          </w:p>
          <w:p w:rsidR="00CA58FF" w:rsidRPr="00CA58FF" w:rsidRDefault="00CA58FF" w:rsidP="00CA58FF">
            <w:pPr>
              <w:widowControl w:val="0"/>
              <w:shd w:val="clear" w:color="auto" w:fill="FFFFFF"/>
              <w:tabs>
                <w:tab w:val="left" w:pos="715"/>
              </w:tabs>
              <w:autoSpaceDE w:val="0"/>
              <w:autoSpaceDN w:val="0"/>
              <w:adjustRightInd w:val="0"/>
              <w:spacing w:line="240" w:lineRule="auto"/>
              <w:contextualSpacing/>
              <w:jc w:val="both"/>
              <w:rPr>
                <w:rFonts w:ascii="Times New Roman" w:hAnsi="Times New Roman"/>
              </w:rPr>
            </w:pPr>
            <w:r w:rsidRPr="00CA58FF">
              <w:rPr>
                <w:rFonts w:ascii="Times New Roman" w:hAnsi="Times New Roman"/>
              </w:rPr>
              <w:t>- Лист – відгук (позитивний) від контрагента щодо повного виконання аналогічного договору, який вказано в довідці, підписаний керівником цього підприємства та засвідчений печаткою (в разі наявності)</w:t>
            </w:r>
          </w:p>
          <w:p w:rsidR="00064E04" w:rsidRPr="007F48E2" w:rsidRDefault="00064E04" w:rsidP="00CA58FF">
            <w:pPr>
              <w:widowControl w:val="0"/>
              <w:shd w:val="clear" w:color="auto" w:fill="FFFFFF"/>
              <w:tabs>
                <w:tab w:val="left" w:pos="715"/>
              </w:tabs>
              <w:autoSpaceDE w:val="0"/>
              <w:autoSpaceDN w:val="0"/>
              <w:adjustRightInd w:val="0"/>
              <w:spacing w:line="240" w:lineRule="auto"/>
              <w:contextualSpacing/>
              <w:jc w:val="both"/>
              <w:rPr>
                <w:rFonts w:ascii="Times New Roman" w:hAnsi="Times New Roman"/>
              </w:rPr>
            </w:pPr>
          </w:p>
        </w:tc>
      </w:tr>
    </w:tbl>
    <w:p w:rsidR="00064E04" w:rsidRPr="002F126C" w:rsidRDefault="00064E04" w:rsidP="00064E04">
      <w:pPr>
        <w:shd w:val="clear" w:color="auto" w:fill="FFFFFF"/>
        <w:spacing w:after="0" w:line="240" w:lineRule="auto"/>
        <w:ind w:firstLine="851"/>
        <w:contextualSpacing/>
        <w:jc w:val="both"/>
        <w:rPr>
          <w:rFonts w:ascii="Times New Roman" w:eastAsia="Arial" w:hAnsi="Times New Roman"/>
          <w:i/>
          <w:sz w:val="20"/>
          <w:szCs w:val="20"/>
          <w:lang w:eastAsia="en-US"/>
        </w:rPr>
      </w:pPr>
      <w:r w:rsidRPr="002F126C">
        <w:rPr>
          <w:rFonts w:ascii="Times New Roman" w:eastAsia="Arial" w:hAnsi="Times New Roman"/>
          <w:i/>
          <w:sz w:val="20"/>
          <w:szCs w:val="20"/>
          <w:lang w:eastAsia="en-US"/>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w:t>
      </w:r>
      <w:r>
        <w:rPr>
          <w:rFonts w:ascii="Times New Roman" w:eastAsia="Arial" w:hAnsi="Times New Roman"/>
          <w:i/>
          <w:sz w:val="20"/>
          <w:szCs w:val="20"/>
          <w:lang w:eastAsia="en-US"/>
        </w:rPr>
        <w:t xml:space="preserve"> та 16</w:t>
      </w:r>
      <w:r w:rsidRPr="002F126C">
        <w:rPr>
          <w:rFonts w:ascii="Times New Roman" w:eastAsia="Arial" w:hAnsi="Times New Roman"/>
          <w:i/>
          <w:sz w:val="20"/>
          <w:szCs w:val="20"/>
          <w:lang w:eastAsia="en-US"/>
        </w:rPr>
        <w:t xml:space="preserve"> Закону подається по кожному з учасників, які входять у склад об’єднання окремо.</w:t>
      </w:r>
    </w:p>
    <w:p w:rsidR="00064E04" w:rsidRPr="002F126C" w:rsidRDefault="00064E04" w:rsidP="00064E04">
      <w:pPr>
        <w:spacing w:after="0" w:line="240" w:lineRule="auto"/>
        <w:ind w:firstLine="851"/>
        <w:jc w:val="both"/>
        <w:rPr>
          <w:rFonts w:ascii="Times New Roman" w:eastAsia="Calibri" w:hAnsi="Times New Roman"/>
          <w:b/>
          <w:i/>
          <w:sz w:val="20"/>
          <w:szCs w:val="20"/>
          <w:lang w:eastAsia="en-US"/>
        </w:rPr>
      </w:pPr>
      <w:r w:rsidRPr="002F126C">
        <w:rPr>
          <w:rFonts w:ascii="Times New Roman" w:eastAsia="Calibri" w:hAnsi="Times New Roman"/>
          <w:i/>
          <w:sz w:val="20"/>
          <w:szCs w:val="20"/>
          <w:lang w:eastAsia="en-US"/>
        </w:rPr>
        <w:t>Документи, які вим</w:t>
      </w:r>
      <w:r w:rsidR="00E91D34">
        <w:rPr>
          <w:rFonts w:ascii="Times New Roman" w:eastAsia="Calibri" w:hAnsi="Times New Roman"/>
          <w:i/>
          <w:sz w:val="20"/>
          <w:szCs w:val="20"/>
          <w:lang w:eastAsia="en-US"/>
        </w:rPr>
        <w:t>агаються Замовником, у Додатку 2</w:t>
      </w:r>
      <w:r w:rsidRPr="002F126C">
        <w:rPr>
          <w:rFonts w:ascii="Times New Roman" w:eastAsia="Calibri" w:hAnsi="Times New Roman"/>
          <w:i/>
          <w:sz w:val="20"/>
          <w:szCs w:val="20"/>
          <w:lang w:eastAsia="en-US"/>
        </w:rPr>
        <w:t>,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072419" w:rsidRDefault="00064E04" w:rsidP="009A3DC8">
      <w:pPr>
        <w:ind w:firstLine="426"/>
        <w:jc w:val="both"/>
        <w:rPr>
          <w:rFonts w:ascii="Times New Roman" w:eastAsia="Calibri" w:hAnsi="Times New Roman"/>
          <w:b/>
          <w:color w:val="000000"/>
          <w:sz w:val="24"/>
          <w:szCs w:val="24"/>
          <w:shd w:val="clear" w:color="auto" w:fill="FFFFFF"/>
          <w:lang w:eastAsia="en-US"/>
        </w:rPr>
      </w:pPr>
      <w:r w:rsidRPr="002F126C">
        <w:rPr>
          <w:rFonts w:ascii="Times New Roman" w:eastAsia="Calibri" w:hAnsi="Times New Roman"/>
          <w:b/>
          <w:bCs/>
          <w:color w:val="000000"/>
          <w:sz w:val="24"/>
          <w:szCs w:val="24"/>
          <w:lang w:eastAsia="en-US"/>
        </w:rPr>
        <w:t xml:space="preserve"> </w:t>
      </w:r>
      <w:r w:rsidRPr="002F126C">
        <w:rPr>
          <w:rFonts w:ascii="Times New Roman" w:eastAsia="Calibri" w:hAnsi="Times New Roman"/>
          <w:b/>
          <w:color w:val="000000"/>
          <w:sz w:val="24"/>
          <w:szCs w:val="24"/>
          <w:shd w:val="clear" w:color="auto" w:fill="FFFFFF"/>
          <w:lang w:eastAsia="en-US"/>
        </w:rPr>
        <w:t xml:space="preserve"> </w:t>
      </w:r>
    </w:p>
    <w:p w:rsidR="00FE7358" w:rsidRDefault="00FE7358" w:rsidP="009A3DC8">
      <w:pPr>
        <w:ind w:firstLine="426"/>
        <w:jc w:val="both"/>
        <w:rPr>
          <w:rFonts w:ascii="Times New Roman" w:eastAsia="Calibri" w:hAnsi="Times New Roman"/>
          <w:b/>
          <w:color w:val="000000"/>
          <w:sz w:val="24"/>
          <w:szCs w:val="24"/>
          <w:shd w:val="clear" w:color="auto" w:fill="FFFFFF"/>
          <w:lang w:eastAsia="en-US"/>
        </w:rPr>
      </w:pPr>
    </w:p>
    <w:p w:rsidR="00F00533" w:rsidRDefault="00F00533" w:rsidP="009A3DC8">
      <w:pPr>
        <w:ind w:firstLine="426"/>
        <w:jc w:val="both"/>
        <w:rPr>
          <w:rFonts w:ascii="Times New Roman" w:eastAsia="Calibri" w:hAnsi="Times New Roman"/>
          <w:b/>
          <w:color w:val="000000"/>
          <w:sz w:val="24"/>
          <w:szCs w:val="24"/>
          <w:shd w:val="clear" w:color="auto" w:fill="FFFFFF"/>
          <w:lang w:eastAsia="en-US"/>
        </w:rPr>
      </w:pPr>
    </w:p>
    <w:p w:rsidR="00FE7358" w:rsidRDefault="00FE7358" w:rsidP="009A3DC8">
      <w:pPr>
        <w:ind w:firstLine="426"/>
        <w:jc w:val="both"/>
        <w:rPr>
          <w:rFonts w:ascii="Times New Roman" w:eastAsia="Calibri" w:hAnsi="Times New Roman"/>
          <w:b/>
          <w:color w:val="000000"/>
          <w:sz w:val="24"/>
          <w:szCs w:val="24"/>
          <w:shd w:val="clear" w:color="auto" w:fill="FFFFFF"/>
          <w:lang w:eastAsia="en-US"/>
        </w:rPr>
      </w:pPr>
    </w:p>
    <w:p w:rsidR="00FE7358" w:rsidRDefault="00FE7358" w:rsidP="009A3DC8">
      <w:pPr>
        <w:ind w:firstLine="426"/>
        <w:jc w:val="both"/>
        <w:rPr>
          <w:rFonts w:ascii="Times New Roman" w:eastAsia="Calibri" w:hAnsi="Times New Roman"/>
          <w:b/>
          <w:color w:val="000000"/>
          <w:sz w:val="24"/>
          <w:szCs w:val="24"/>
          <w:shd w:val="clear" w:color="auto" w:fill="FFFFFF"/>
          <w:lang w:eastAsia="en-US"/>
        </w:rPr>
      </w:pPr>
    </w:p>
    <w:p w:rsidR="00FE7358" w:rsidRDefault="00FE7358" w:rsidP="009A3DC8">
      <w:pPr>
        <w:ind w:firstLine="426"/>
        <w:jc w:val="both"/>
        <w:rPr>
          <w:rFonts w:ascii="Times New Roman" w:eastAsia="Calibri" w:hAnsi="Times New Roman"/>
          <w:b/>
          <w:color w:val="000000"/>
          <w:sz w:val="24"/>
          <w:szCs w:val="24"/>
          <w:shd w:val="clear" w:color="auto" w:fill="FFFFFF"/>
          <w:lang w:eastAsia="en-US"/>
        </w:rPr>
      </w:pPr>
    </w:p>
    <w:p w:rsidR="00F00533" w:rsidRDefault="00F00533"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CA58FF" w:rsidRDefault="00CA58FF" w:rsidP="009A3DC8">
      <w:pPr>
        <w:ind w:firstLine="426"/>
        <w:jc w:val="both"/>
        <w:rPr>
          <w:rFonts w:ascii="Times New Roman" w:eastAsia="Calibri" w:hAnsi="Times New Roman"/>
          <w:b/>
          <w:color w:val="000000"/>
          <w:sz w:val="24"/>
          <w:szCs w:val="24"/>
          <w:shd w:val="clear" w:color="auto" w:fill="FFFFFF"/>
          <w:lang w:eastAsia="en-US"/>
        </w:rPr>
      </w:pPr>
    </w:p>
    <w:p w:rsidR="00072419" w:rsidRPr="00072419" w:rsidRDefault="00072419" w:rsidP="00072419">
      <w:pPr>
        <w:ind w:firstLine="426"/>
        <w:jc w:val="right"/>
        <w:rPr>
          <w:rFonts w:ascii="Times New Roman" w:eastAsia="Calibri" w:hAnsi="Times New Roman"/>
          <w:b/>
          <w:color w:val="000000"/>
          <w:sz w:val="24"/>
          <w:szCs w:val="24"/>
          <w:shd w:val="clear" w:color="auto" w:fill="FFFFFF"/>
          <w:lang w:eastAsia="en-US"/>
        </w:rPr>
      </w:pPr>
      <w:r>
        <w:rPr>
          <w:rFonts w:ascii="Times New Roman" w:eastAsia="Calibri" w:hAnsi="Times New Roman"/>
          <w:b/>
          <w:color w:val="000000"/>
          <w:sz w:val="24"/>
          <w:szCs w:val="24"/>
          <w:shd w:val="clear" w:color="auto" w:fill="FFFFFF"/>
          <w:lang w:eastAsia="en-US"/>
        </w:rPr>
        <w:lastRenderedPageBreak/>
        <w:t>Додаток 3</w:t>
      </w: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9"/>
      </w:tblGrid>
      <w:tr w:rsidR="00CA58FF" w:rsidRPr="0045070B" w:rsidTr="002F126C">
        <w:tc>
          <w:tcPr>
            <w:tcW w:w="9959" w:type="dxa"/>
            <w:tcBorders>
              <w:top w:val="nil"/>
              <w:left w:val="nil"/>
              <w:bottom w:val="single" w:sz="4" w:space="0" w:color="auto"/>
              <w:right w:val="nil"/>
            </w:tcBorders>
          </w:tcPr>
          <w:p w:rsidR="00CA58FF" w:rsidRPr="00411611"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b/>
                <w:sz w:val="20"/>
                <w:szCs w:val="20"/>
                <w:lang w:val="uk-UA"/>
              </w:rPr>
            </w:pPr>
          </w:p>
          <w:p w:rsidR="00CA58FF" w:rsidRPr="00072419"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b/>
                <w:lang w:val="uk-UA"/>
              </w:rPr>
            </w:pPr>
            <w:r w:rsidRPr="00072419">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CA58FF" w:rsidRPr="0045070B" w:rsidTr="002F126C">
        <w:tc>
          <w:tcPr>
            <w:tcW w:w="9959" w:type="dxa"/>
            <w:tcBorders>
              <w:top w:val="single" w:sz="4" w:space="0" w:color="auto"/>
              <w:left w:val="single" w:sz="4" w:space="0" w:color="auto"/>
              <w:bottom w:val="single" w:sz="4" w:space="0" w:color="auto"/>
              <w:right w:val="single" w:sz="4" w:space="0" w:color="auto"/>
            </w:tcBorders>
          </w:tcPr>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 xml:space="preserve">Тендерна пропозиція  ( Додаток №1  до тендерної документації) </w:t>
            </w:r>
          </w:p>
        </w:tc>
      </w:tr>
      <w:tr w:rsidR="00CA58FF" w:rsidRPr="0045070B" w:rsidTr="002F126C">
        <w:tc>
          <w:tcPr>
            <w:tcW w:w="9959" w:type="dxa"/>
            <w:tcBorders>
              <w:top w:val="single" w:sz="4" w:space="0" w:color="auto"/>
            </w:tcBorders>
          </w:tcPr>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EA445F">
              <w:rPr>
                <w:rFonts w:ascii="Times New Roman" w:hAnsi="Times New Roman" w:cs="Times New Roman"/>
                <w:i/>
                <w:lang w:val="uk-UA"/>
              </w:rPr>
              <w:t>(за наявності)</w:t>
            </w:r>
            <w:r w:rsidRPr="00EA445F">
              <w:rPr>
                <w:rFonts w:ascii="Times New Roman" w:hAnsi="Times New Roman" w:cs="Times New Roman"/>
                <w:lang w:val="uk-UA"/>
              </w:rPr>
              <w:t xml:space="preserve"> яка містить відомості про підприємство: </w:t>
            </w:r>
          </w:p>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 xml:space="preserve">а) реквізити (місцезнаходження, телефон, факс); </w:t>
            </w:r>
          </w:p>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 xml:space="preserve">б) керівництво (посада, прізвище, ім’я, по батькові); </w:t>
            </w:r>
          </w:p>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в) інформація про реквізити</w:t>
            </w:r>
            <w:r>
              <w:rPr>
                <w:rFonts w:ascii="Times New Roman" w:hAnsi="Times New Roman" w:cs="Times New Roman"/>
                <w:lang w:val="uk-UA"/>
              </w:rPr>
              <w:t xml:space="preserve"> </w:t>
            </w:r>
            <w:r w:rsidRPr="00EA445F">
              <w:rPr>
                <w:rFonts w:ascii="Times New Roman" w:hAnsi="Times New Roman" w:cs="Times New Roman"/>
                <w:lang w:val="uk-UA"/>
              </w:rPr>
              <w:t>банківського рахунку, за якими буде здійснюватися оплата за договором в разі акцепту</w:t>
            </w:r>
          </w:p>
        </w:tc>
      </w:tr>
      <w:tr w:rsidR="00CA58FF" w:rsidRPr="0045070B" w:rsidTr="002F126C">
        <w:trPr>
          <w:trHeight w:val="483"/>
        </w:trPr>
        <w:tc>
          <w:tcPr>
            <w:tcW w:w="9959" w:type="dxa"/>
          </w:tcPr>
          <w:p w:rsidR="00CA58FF" w:rsidRPr="0045070B" w:rsidRDefault="00CA58FF" w:rsidP="00CA58FF">
            <w:pPr>
              <w:shd w:val="clear" w:color="auto" w:fill="FFFFFF"/>
              <w:jc w:val="both"/>
              <w:rPr>
                <w:rFonts w:ascii="Times New Roman" w:hAnsi="Times New Roman"/>
                <w:sz w:val="24"/>
                <w:szCs w:val="24"/>
              </w:rPr>
            </w:pPr>
            <w:r w:rsidRPr="0045070B">
              <w:rPr>
                <w:rFonts w:ascii="Times New Roman" w:hAnsi="Times New Roman"/>
                <w:color w:val="000000"/>
                <w:sz w:val="24"/>
                <w:szCs w:val="24"/>
              </w:rPr>
              <w:t xml:space="preserve">Копію Статуту із змінами </w:t>
            </w:r>
            <w:r w:rsidRPr="0045070B">
              <w:rPr>
                <w:rFonts w:ascii="Times New Roman" w:hAnsi="Times New Roman"/>
                <w:i/>
                <w:color w:val="000000"/>
                <w:sz w:val="24"/>
                <w:szCs w:val="24"/>
              </w:rPr>
              <w:t>(у разі їх наявності)</w:t>
            </w:r>
            <w:r w:rsidRPr="0045070B">
              <w:rPr>
                <w:rFonts w:ascii="Times New Roman" w:hAnsi="Times New Roman"/>
                <w:color w:val="000000"/>
                <w:sz w:val="24"/>
                <w:szCs w:val="24"/>
              </w:rPr>
              <w:t xml:space="preserve">  або іншого установчого документу(договору) ;</w:t>
            </w:r>
          </w:p>
        </w:tc>
      </w:tr>
      <w:tr w:rsidR="00CA58FF" w:rsidRPr="0045070B" w:rsidTr="002F126C">
        <w:tc>
          <w:tcPr>
            <w:tcW w:w="9959" w:type="dxa"/>
          </w:tcPr>
          <w:p w:rsidR="00CA58FF" w:rsidRPr="00EA445F" w:rsidRDefault="00CA58FF" w:rsidP="00CA58FF">
            <w:pPr>
              <w:pStyle w:val="af1"/>
              <w:keepNext/>
              <w:keepLines/>
              <w:shd w:val="clear" w:color="auto" w:fill="FFFFFF"/>
              <w:spacing w:before="0" w:beforeAutospacing="0" w:after="0" w:afterAutospacing="0" w:line="276" w:lineRule="auto"/>
              <w:jc w:val="both"/>
              <w:rPr>
                <w:rFonts w:ascii="Times New Roman" w:hAnsi="Times New Roman" w:cs="Times New Roman"/>
                <w:lang w:val="uk-UA"/>
              </w:rPr>
            </w:pPr>
            <w:r w:rsidRPr="001A070C">
              <w:rPr>
                <w:rFonts w:ascii="Times New Roman" w:hAnsi="Times New Roman" w:cs="Times New Roman"/>
                <w:color w:val="000000"/>
                <w:lang w:val="uk-UA"/>
              </w:rPr>
              <w:t>Копію</w:t>
            </w:r>
            <w:r w:rsidRPr="00EA445F">
              <w:rPr>
                <w:rFonts w:ascii="Times New Roman" w:hAnsi="Times New Roman" w:cs="Times New Roman"/>
                <w:color w:val="000000"/>
              </w:rPr>
              <w:t>(-і) документу(-</w:t>
            </w:r>
            <w:r w:rsidRPr="001A070C">
              <w:rPr>
                <w:rFonts w:ascii="Times New Roman" w:hAnsi="Times New Roman" w:cs="Times New Roman"/>
                <w:color w:val="000000"/>
                <w:lang w:val="uk-UA"/>
              </w:rPr>
              <w:t>ів</w:t>
            </w:r>
            <w:r w:rsidRPr="00EA445F">
              <w:rPr>
                <w:rFonts w:ascii="Times New Roman" w:hAnsi="Times New Roman" w:cs="Times New Roman"/>
                <w:color w:val="000000"/>
              </w:rPr>
              <w:t>)</w:t>
            </w:r>
            <w:r w:rsidRPr="001A070C">
              <w:rPr>
                <w:rFonts w:ascii="Times New Roman" w:hAnsi="Times New Roman" w:cs="Times New Roman"/>
                <w:color w:val="000000"/>
                <w:lang w:val="uk-UA"/>
              </w:rPr>
              <w:t xml:space="preserve"> або довідку</w:t>
            </w:r>
            <w:r w:rsidRPr="00EA445F">
              <w:rPr>
                <w:rFonts w:ascii="Times New Roman" w:hAnsi="Times New Roman" w:cs="Times New Roman"/>
                <w:color w:val="000000"/>
              </w:rPr>
              <w:t xml:space="preserve"> з</w:t>
            </w:r>
            <w:r w:rsidRPr="001A070C">
              <w:rPr>
                <w:rFonts w:ascii="Times New Roman" w:hAnsi="Times New Roman" w:cs="Times New Roman"/>
                <w:color w:val="000000"/>
                <w:lang w:val="uk-UA"/>
              </w:rPr>
              <w:t xml:space="preserve"> посиланням</w:t>
            </w:r>
            <w:r w:rsidRPr="00EA445F">
              <w:rPr>
                <w:rFonts w:ascii="Times New Roman" w:hAnsi="Times New Roman" w:cs="Times New Roman"/>
                <w:color w:val="000000"/>
              </w:rPr>
              <w:t xml:space="preserve"> на документ(-и),</w:t>
            </w:r>
            <w:r w:rsidRPr="001A070C">
              <w:rPr>
                <w:rFonts w:ascii="Times New Roman" w:hAnsi="Times New Roman" w:cs="Times New Roman"/>
                <w:color w:val="000000"/>
                <w:lang w:val="uk-UA"/>
              </w:rPr>
              <w:t xml:space="preserve"> який</w:t>
            </w:r>
            <w:r w:rsidRPr="00EA445F">
              <w:rPr>
                <w:rFonts w:ascii="Times New Roman" w:hAnsi="Times New Roman" w:cs="Times New Roman"/>
                <w:color w:val="000000"/>
              </w:rPr>
              <w:t>(-і) є в</w:t>
            </w:r>
            <w:r w:rsidRPr="001A070C">
              <w:rPr>
                <w:rFonts w:ascii="Times New Roman" w:hAnsi="Times New Roman" w:cs="Times New Roman"/>
                <w:color w:val="000000"/>
                <w:lang w:val="uk-UA"/>
              </w:rPr>
              <w:t xml:space="preserve"> складі </w:t>
            </w:r>
            <w:r w:rsidRPr="00072419">
              <w:rPr>
                <w:rFonts w:ascii="Times New Roman" w:hAnsi="Times New Roman" w:cs="Times New Roman"/>
                <w:color w:val="000000"/>
                <w:lang w:val="uk-UA"/>
              </w:rPr>
              <w:t>пропозиції відкритих</w:t>
            </w:r>
            <w:r>
              <w:rPr>
                <w:rFonts w:ascii="Times New Roman" w:hAnsi="Times New Roman" w:cs="Times New Roman"/>
                <w:color w:val="000000"/>
                <w:lang w:val="uk-UA"/>
              </w:rPr>
              <w:t xml:space="preserve"> торгів</w:t>
            </w:r>
            <w:r w:rsidRPr="00EA445F">
              <w:rPr>
                <w:rFonts w:ascii="Times New Roman" w:hAnsi="Times New Roman" w:cs="Times New Roman"/>
                <w:color w:val="000000"/>
              </w:rPr>
              <w:t>,</w:t>
            </w:r>
            <w:r w:rsidRPr="001A070C">
              <w:rPr>
                <w:rFonts w:ascii="Times New Roman" w:hAnsi="Times New Roman" w:cs="Times New Roman"/>
                <w:color w:val="000000"/>
                <w:lang w:val="uk-UA"/>
              </w:rPr>
              <w:t xml:space="preserve"> що підтверджує</w:t>
            </w:r>
            <w:r w:rsidRPr="00EA445F">
              <w:rPr>
                <w:rFonts w:ascii="Times New Roman" w:hAnsi="Times New Roman" w:cs="Times New Roman"/>
                <w:color w:val="000000"/>
              </w:rPr>
              <w:t>(-</w:t>
            </w:r>
            <w:r w:rsidRPr="001A070C">
              <w:rPr>
                <w:rFonts w:ascii="Times New Roman" w:hAnsi="Times New Roman" w:cs="Times New Roman"/>
                <w:color w:val="000000"/>
                <w:lang w:val="uk-UA"/>
              </w:rPr>
              <w:t>ють</w:t>
            </w:r>
            <w:r w:rsidRPr="00EA445F">
              <w:rPr>
                <w:rFonts w:ascii="Times New Roman" w:hAnsi="Times New Roman" w:cs="Times New Roman"/>
                <w:color w:val="000000"/>
              </w:rPr>
              <w:t>)</w:t>
            </w:r>
            <w:r w:rsidRPr="001A070C">
              <w:rPr>
                <w:rFonts w:ascii="Times New Roman" w:hAnsi="Times New Roman" w:cs="Times New Roman"/>
                <w:color w:val="000000"/>
                <w:lang w:val="uk-UA"/>
              </w:rPr>
              <w:t xml:space="preserve"> правомочність учасника</w:t>
            </w:r>
            <w:r w:rsidRPr="00EA445F">
              <w:rPr>
                <w:rFonts w:ascii="Times New Roman" w:hAnsi="Times New Roman" w:cs="Times New Roman"/>
                <w:color w:val="000000"/>
              </w:rPr>
              <w:t xml:space="preserve"> на</w:t>
            </w:r>
            <w:r w:rsidRPr="001A070C">
              <w:rPr>
                <w:rFonts w:ascii="Times New Roman" w:hAnsi="Times New Roman" w:cs="Times New Roman"/>
                <w:color w:val="000000"/>
                <w:lang w:val="uk-UA"/>
              </w:rPr>
              <w:t xml:space="preserve"> укладення</w:t>
            </w:r>
            <w:r w:rsidRPr="00EA445F">
              <w:rPr>
                <w:rFonts w:ascii="Times New Roman" w:hAnsi="Times New Roman" w:cs="Times New Roman"/>
                <w:color w:val="000000"/>
              </w:rPr>
              <w:t xml:space="preserve"> договору про</w:t>
            </w:r>
            <w:r w:rsidRPr="001A070C">
              <w:rPr>
                <w:rFonts w:ascii="Times New Roman" w:hAnsi="Times New Roman" w:cs="Times New Roman"/>
                <w:color w:val="000000"/>
                <w:lang w:val="uk-UA"/>
              </w:rPr>
              <w:t xml:space="preserve"> закупівлю</w:t>
            </w:r>
          </w:p>
        </w:tc>
      </w:tr>
      <w:tr w:rsidR="00CA58FF" w:rsidRPr="0045070B" w:rsidTr="002F126C">
        <w:tc>
          <w:tcPr>
            <w:tcW w:w="9959" w:type="dxa"/>
          </w:tcPr>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Проект договору, скріплений підписом та печаткою уповноваженої особи учасника згідно до</w:t>
            </w:r>
            <w:r>
              <w:rPr>
                <w:rFonts w:ascii="Times New Roman" w:hAnsi="Times New Roman" w:cs="Times New Roman"/>
                <w:lang w:val="uk-UA"/>
              </w:rPr>
              <w:t>датку №5</w:t>
            </w:r>
            <w:r w:rsidRPr="00EA445F">
              <w:rPr>
                <w:rFonts w:ascii="Times New Roman" w:hAnsi="Times New Roman" w:cs="Times New Roman"/>
                <w:lang w:val="uk-UA"/>
              </w:rPr>
              <w:t xml:space="preserve"> та лист-згоду з проектом договору</w:t>
            </w:r>
          </w:p>
        </w:tc>
      </w:tr>
      <w:tr w:rsidR="00CA58FF" w:rsidRPr="0045070B" w:rsidTr="002F126C">
        <w:tc>
          <w:tcPr>
            <w:tcW w:w="9959" w:type="dxa"/>
          </w:tcPr>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sidRPr="00EA445F">
              <w:rPr>
                <w:rFonts w:ascii="Times New Roman" w:hAnsi="Times New Roman" w:cs="Times New Roman"/>
                <w:lang w:val="uk-UA"/>
              </w:rPr>
              <w:t>Лист-згоду на обробку персональних даних згідно додатку №</w:t>
            </w:r>
            <w:r>
              <w:rPr>
                <w:rFonts w:ascii="Times New Roman" w:hAnsi="Times New Roman" w:cs="Times New Roman"/>
                <w:lang w:val="uk-UA"/>
              </w:rPr>
              <w:t>6</w:t>
            </w:r>
          </w:p>
        </w:tc>
      </w:tr>
      <w:tr w:rsidR="00CA58FF" w:rsidRPr="0045070B" w:rsidTr="002F126C">
        <w:tc>
          <w:tcPr>
            <w:tcW w:w="9959" w:type="dxa"/>
          </w:tcPr>
          <w:p w:rsidR="00CA58FF" w:rsidRPr="00EA445F" w:rsidRDefault="00CA58FF" w:rsidP="00CA58FF">
            <w:pPr>
              <w:pStyle w:val="af1"/>
              <w:keepNext/>
              <w:keepLines/>
              <w:shd w:val="clear" w:color="auto" w:fill="FFFFFF"/>
              <w:spacing w:before="0" w:beforeAutospacing="0" w:after="0" w:afterAutospacing="0" w:line="276" w:lineRule="auto"/>
              <w:rPr>
                <w:rFonts w:ascii="Times New Roman" w:hAnsi="Times New Roman" w:cs="Times New Roman"/>
                <w:lang w:val="uk-UA"/>
              </w:rPr>
            </w:pPr>
            <w:r>
              <w:rPr>
                <w:rFonts w:ascii="Times New Roman" w:hAnsi="Times New Roman"/>
                <w:color w:val="000000"/>
                <w:lang w:val="uk-UA"/>
              </w:rPr>
              <w:t>Документи зазначені у додатку 4</w:t>
            </w:r>
          </w:p>
        </w:tc>
      </w:tr>
      <w:tr w:rsidR="00CA58FF" w:rsidRPr="0045070B" w:rsidTr="002F126C">
        <w:tc>
          <w:tcPr>
            <w:tcW w:w="9959" w:type="dxa"/>
          </w:tcPr>
          <w:p w:rsidR="00CA58FF" w:rsidRPr="00E91D34" w:rsidRDefault="00CA58FF" w:rsidP="00CA58FF">
            <w:pPr>
              <w:pStyle w:val="af1"/>
              <w:keepNext/>
              <w:keepLines/>
              <w:shd w:val="clear" w:color="auto" w:fill="FFFFFF"/>
              <w:spacing w:before="0" w:beforeAutospacing="0" w:after="0" w:afterAutospacing="0" w:line="276" w:lineRule="auto"/>
              <w:jc w:val="both"/>
              <w:rPr>
                <w:rFonts w:ascii="Times New Roman" w:hAnsi="Times New Roman" w:cs="Times New Roman"/>
                <w:lang w:val="uk-UA"/>
              </w:rPr>
            </w:pPr>
            <w:r w:rsidRPr="000141C5">
              <w:rPr>
                <w:rFonts w:ascii="Times New Roman" w:hAnsi="Times New Roman" w:cs="Times New Roman"/>
                <w:lang w:val="uk-UA"/>
              </w:rPr>
              <w:t>Інші матеріали, які учасник процедури закупівлі вважає надати за доцільне (завірені копії).</w:t>
            </w:r>
          </w:p>
        </w:tc>
      </w:tr>
    </w:tbl>
    <w:p w:rsidR="00EC3E0A" w:rsidRPr="00AC30A5" w:rsidRDefault="00EC3E0A" w:rsidP="00D14711">
      <w:pPr>
        <w:widowControl w:val="0"/>
        <w:tabs>
          <w:tab w:val="left" w:pos="1080"/>
        </w:tabs>
        <w:jc w:val="center"/>
      </w:pPr>
    </w:p>
    <w:p w:rsidR="00EC3E0A" w:rsidRDefault="00EC3E0A">
      <w:pPr>
        <w:rPr>
          <w:rFonts w:ascii="Times New Roman" w:hAnsi="Times New Roman"/>
          <w:b/>
          <w:sz w:val="28"/>
          <w:szCs w:val="28"/>
        </w:rPr>
      </w:pPr>
      <w:r>
        <w:rPr>
          <w:rFonts w:ascii="Times New Roman" w:hAnsi="Times New Roman"/>
          <w:b/>
          <w:sz w:val="28"/>
          <w:szCs w:val="28"/>
        </w:rPr>
        <w:br w:type="page"/>
      </w:r>
    </w:p>
    <w:p w:rsidR="00FE21F5" w:rsidRPr="00D578BD" w:rsidRDefault="00FE21F5" w:rsidP="00FE21F5">
      <w:pPr>
        <w:pStyle w:val="a8"/>
        <w:shd w:val="clear" w:color="auto" w:fill="FFFFFF"/>
        <w:spacing w:before="120" w:after="0"/>
        <w:ind w:left="3063" w:firstLine="2749"/>
        <w:jc w:val="right"/>
        <w:rPr>
          <w:color w:val="000000"/>
        </w:rPr>
      </w:pPr>
      <w:r>
        <w:rPr>
          <w:rStyle w:val="ae"/>
          <w:bCs/>
          <w:color w:val="000000"/>
        </w:rPr>
        <w:lastRenderedPageBreak/>
        <w:t>Додаток 5</w:t>
      </w:r>
    </w:p>
    <w:p w:rsidR="00FE21F5" w:rsidRPr="00D578BD" w:rsidRDefault="00FE21F5" w:rsidP="00FE21F5">
      <w:pPr>
        <w:shd w:val="clear" w:color="auto" w:fill="FFFFFF"/>
        <w:tabs>
          <w:tab w:val="left" w:pos="5529"/>
        </w:tabs>
        <w:spacing w:before="120" w:after="2"/>
        <w:ind w:left="5760"/>
        <w:jc w:val="right"/>
        <w:rPr>
          <w:rFonts w:ascii="Times New Roman" w:hAnsi="Times New Roman"/>
          <w:color w:val="000000"/>
          <w:sz w:val="24"/>
          <w:szCs w:val="24"/>
        </w:rPr>
      </w:pPr>
      <w:r w:rsidRPr="00D578BD">
        <w:rPr>
          <w:rFonts w:ascii="Times New Roman" w:hAnsi="Times New Roman"/>
          <w:color w:val="000000"/>
          <w:sz w:val="24"/>
          <w:szCs w:val="24"/>
        </w:rPr>
        <w:t xml:space="preserve">до тендерної документації </w:t>
      </w:r>
    </w:p>
    <w:p w:rsidR="00FE7358" w:rsidRDefault="00FE21F5" w:rsidP="00FE21F5">
      <w:pPr>
        <w:shd w:val="clear" w:color="auto" w:fill="FFFFFF"/>
        <w:tabs>
          <w:tab w:val="left" w:pos="8475"/>
        </w:tabs>
        <w:rPr>
          <w:rFonts w:ascii="Times New Roman" w:hAnsi="Times New Roman"/>
          <w:noProof/>
          <w:sz w:val="24"/>
          <w:szCs w:val="24"/>
        </w:rPr>
      </w:pPr>
      <w:r w:rsidRPr="00D578BD">
        <w:rPr>
          <w:rFonts w:ascii="Times New Roman" w:hAnsi="Times New Roman"/>
          <w:color w:val="000000"/>
          <w:sz w:val="24"/>
          <w:szCs w:val="24"/>
        </w:rPr>
        <w:tab/>
      </w:r>
      <w:r w:rsidRPr="002A5585">
        <w:rPr>
          <w:rFonts w:ascii="Times New Roman" w:hAnsi="Times New Roman"/>
          <w:i/>
          <w:color w:val="000000"/>
          <w:sz w:val="24"/>
          <w:szCs w:val="24"/>
        </w:rPr>
        <w:t>Проект</w:t>
      </w:r>
    </w:p>
    <w:p w:rsidR="00FE21F5" w:rsidRPr="00332AF2" w:rsidRDefault="00FE21F5" w:rsidP="00FE21F5">
      <w:pPr>
        <w:widowControl w:val="0"/>
        <w:autoSpaceDE w:val="0"/>
        <w:autoSpaceDN w:val="0"/>
        <w:adjustRightInd w:val="0"/>
        <w:rPr>
          <w:rFonts w:ascii="Times New Roman" w:hAnsi="Times New Roman"/>
        </w:rPr>
      </w:pPr>
      <w:r w:rsidRPr="00332AF2">
        <w:rPr>
          <w:rFonts w:ascii="Times New Roman" w:hAnsi="Times New Roman"/>
          <w:sz w:val="24"/>
          <w:szCs w:val="24"/>
        </w:rPr>
        <w:t xml:space="preserve">                                                                       </w:t>
      </w:r>
      <w:r w:rsidRPr="00332AF2">
        <w:rPr>
          <w:rFonts w:ascii="Times New Roman" w:hAnsi="Times New Roman"/>
          <w:b/>
        </w:rPr>
        <w:t>ДОГОВІР ПОСТАВКИ № ___</w:t>
      </w:r>
    </w:p>
    <w:p w:rsidR="00FE21F5" w:rsidRPr="00332AF2" w:rsidRDefault="009A0A0F" w:rsidP="00FE21F5">
      <w:pPr>
        <w:widowControl w:val="0"/>
        <w:autoSpaceDE w:val="0"/>
        <w:autoSpaceDN w:val="0"/>
        <w:adjustRightInd w:val="0"/>
        <w:ind w:firstLine="567"/>
        <w:jc w:val="both"/>
        <w:rPr>
          <w:rFonts w:ascii="Times New Roman" w:hAnsi="Times New Roman"/>
        </w:rPr>
      </w:pPr>
      <w:r>
        <w:rPr>
          <w:rFonts w:ascii="Times New Roman" w:hAnsi="Times New Roman"/>
        </w:rPr>
        <w:t>Миколаїв</w:t>
      </w:r>
      <w:r w:rsidR="00FE21F5" w:rsidRPr="00332AF2">
        <w:rPr>
          <w:rFonts w:ascii="Times New Roman" w:hAnsi="Times New Roman"/>
        </w:rPr>
        <w:tab/>
      </w:r>
      <w:r w:rsidR="00FE21F5" w:rsidRPr="00332AF2">
        <w:rPr>
          <w:rFonts w:ascii="Times New Roman" w:hAnsi="Times New Roman"/>
        </w:rPr>
        <w:tab/>
      </w:r>
      <w:r w:rsidR="00FE21F5" w:rsidRPr="00332A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___2024</w:t>
      </w:r>
    </w:p>
    <w:p w:rsidR="00FE21F5" w:rsidRPr="00332AF2" w:rsidRDefault="00FE21F5" w:rsidP="00FE21F5">
      <w:pPr>
        <w:widowControl w:val="0"/>
        <w:autoSpaceDE w:val="0"/>
        <w:autoSpaceDN w:val="0"/>
        <w:adjustRightInd w:val="0"/>
        <w:ind w:firstLine="567"/>
        <w:jc w:val="right"/>
      </w:pPr>
    </w:p>
    <w:p w:rsidR="00FE21F5" w:rsidRPr="00332AF2" w:rsidRDefault="00FE2EF0" w:rsidP="00FE21F5">
      <w:pPr>
        <w:widowControl w:val="0"/>
        <w:autoSpaceDE w:val="0"/>
        <w:autoSpaceDN w:val="0"/>
        <w:adjustRightInd w:val="0"/>
        <w:spacing w:after="0"/>
        <w:ind w:firstLine="567"/>
        <w:jc w:val="both"/>
        <w:rPr>
          <w:rFonts w:ascii="Times New Roman" w:hAnsi="Times New Roman"/>
        </w:rPr>
      </w:pPr>
      <w:r w:rsidRPr="00FE2EF0">
        <w:rPr>
          <w:rFonts w:ascii="Times New Roman" w:hAnsi="Times New Roman"/>
          <w:b/>
        </w:rPr>
        <w:t xml:space="preserve">Комунальне некомерційне підприємство </w:t>
      </w:r>
      <w:r w:rsidR="009A0A0F">
        <w:rPr>
          <w:rFonts w:ascii="Times New Roman" w:hAnsi="Times New Roman"/>
          <w:b/>
        </w:rPr>
        <w:t>Миколаївської міської ради «Центр первинної медико – санітарної допомоги № 3»</w:t>
      </w:r>
      <w:r>
        <w:rPr>
          <w:rFonts w:ascii="Times New Roman" w:hAnsi="Times New Roman"/>
          <w:b/>
        </w:rPr>
        <w:t xml:space="preserve"> </w:t>
      </w:r>
      <w:r w:rsidR="009A0A0F">
        <w:rPr>
          <w:rFonts w:ascii="Times New Roman" w:hAnsi="Times New Roman"/>
          <w:b/>
        </w:rPr>
        <w:t>(далі – КНП ММР «ЦПМСД №3»)</w:t>
      </w:r>
      <w:r>
        <w:rPr>
          <w:rFonts w:ascii="Times New Roman" w:hAnsi="Times New Roman"/>
          <w:b/>
        </w:rPr>
        <w:t xml:space="preserve">в особі </w:t>
      </w:r>
      <w:r w:rsidR="009A0A0F">
        <w:rPr>
          <w:rFonts w:ascii="Times New Roman" w:hAnsi="Times New Roman"/>
          <w:b/>
        </w:rPr>
        <w:t>директора Заміхановської Вікторії Василівни</w:t>
      </w:r>
      <w:r>
        <w:rPr>
          <w:rFonts w:ascii="Times New Roman" w:hAnsi="Times New Roman"/>
          <w:b/>
        </w:rPr>
        <w:t>,</w:t>
      </w:r>
      <w:r>
        <w:rPr>
          <w:rFonts w:ascii="Times New Roman" w:hAnsi="Times New Roman"/>
        </w:rPr>
        <w:t xml:space="preserve"> яка </w:t>
      </w:r>
      <w:r w:rsidR="00FE21F5" w:rsidRPr="00332AF2">
        <w:rPr>
          <w:rFonts w:ascii="Times New Roman" w:hAnsi="Times New Roman"/>
        </w:rPr>
        <w:t xml:space="preserve">діє  на підставі Статуту, з однієї  сторони та ___________________________________, що діє на підставі </w:t>
      </w:r>
      <w:r w:rsidR="00FE21F5" w:rsidRPr="00332AF2">
        <w:rPr>
          <w:rFonts w:ascii="Times New Roman" w:hAnsi="Times New Roman"/>
          <w:u w:val="single"/>
        </w:rPr>
        <w:t>_______________</w:t>
      </w:r>
      <w:r w:rsidR="00FE21F5" w:rsidRPr="00332AF2">
        <w:rPr>
          <w:rFonts w:ascii="Times New Roman" w:hAnsi="Times New Roman"/>
        </w:rPr>
        <w:t xml:space="preserve"> , з іншої сторони,  керуючись постановою № 1178 від 12.10.2022р.  «</w:t>
      </w:r>
      <w:r w:rsidR="00FE21F5" w:rsidRPr="00332AF2">
        <w:t xml:space="preserve"> </w:t>
      </w:r>
      <w:r w:rsidR="00FE21F5" w:rsidRPr="00332AF2">
        <w:rPr>
          <w:rFonts w:ascii="Times New Roman" w:hAnsi="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FE21F5" w:rsidRPr="00332AF2" w:rsidRDefault="00FE21F5" w:rsidP="00FE21F5">
      <w:pPr>
        <w:suppressAutoHyphens/>
        <w:spacing w:after="0" w:line="240" w:lineRule="auto"/>
        <w:ind w:firstLine="284"/>
        <w:jc w:val="both"/>
        <w:rPr>
          <w:rFonts w:ascii="Times New Roman" w:hAnsi="Times New Roman"/>
          <w:lang w:eastAsia="zh-CN"/>
        </w:rPr>
      </w:pPr>
    </w:p>
    <w:p w:rsidR="00FE21F5" w:rsidRPr="00332AF2" w:rsidRDefault="00FE21F5" w:rsidP="00FE21F5">
      <w:pPr>
        <w:widowControl w:val="0"/>
        <w:numPr>
          <w:ilvl w:val="0"/>
          <w:numId w:val="13"/>
        </w:numPr>
        <w:autoSpaceDE w:val="0"/>
        <w:autoSpaceDN w:val="0"/>
        <w:adjustRightInd w:val="0"/>
        <w:spacing w:after="0" w:line="240" w:lineRule="auto"/>
        <w:ind w:left="0" w:firstLine="284"/>
        <w:jc w:val="center"/>
        <w:rPr>
          <w:rFonts w:ascii="Times New Roman" w:hAnsi="Times New Roman"/>
          <w:b/>
        </w:rPr>
      </w:pPr>
      <w:r w:rsidRPr="00332AF2">
        <w:rPr>
          <w:rFonts w:ascii="Times New Roman" w:hAnsi="Times New Roman"/>
          <w:b/>
        </w:rPr>
        <w:t>Предмет Договору</w:t>
      </w:r>
    </w:p>
    <w:p w:rsidR="00FE21F5" w:rsidRPr="00332AF2" w:rsidRDefault="00FE21F5" w:rsidP="00FE21F5">
      <w:pPr>
        <w:tabs>
          <w:tab w:val="left" w:pos="709"/>
        </w:tabs>
        <w:suppressAutoHyphens/>
        <w:spacing w:after="0"/>
        <w:ind w:firstLine="284"/>
        <w:contextualSpacing/>
        <w:jc w:val="both"/>
        <w:rPr>
          <w:rFonts w:ascii="Times New Roman" w:hAnsi="Times New Roman"/>
          <w:b/>
          <w:bCs/>
          <w:lang w:val="ru-RU" w:eastAsia="zh-CN"/>
        </w:rPr>
      </w:pPr>
      <w:r w:rsidRPr="00332AF2">
        <w:rPr>
          <w:rFonts w:ascii="Times New Roman" w:hAnsi="Times New Roman"/>
          <w:lang w:eastAsia="zh-CN"/>
        </w:rPr>
        <w:t xml:space="preserve">1. Постачальник передає у власність Покупця: </w:t>
      </w:r>
      <w:r w:rsidR="009A0A0F">
        <w:rPr>
          <w:rFonts w:ascii="Times New Roman" w:hAnsi="Times New Roman"/>
          <w:bCs/>
          <w:lang w:eastAsia="zh-CN"/>
        </w:rPr>
        <w:t>Дезінфекційні засоби</w:t>
      </w:r>
      <w:r w:rsidRPr="00332AF2">
        <w:rPr>
          <w:rFonts w:ascii="Times New Roman" w:hAnsi="Times New Roman"/>
          <w:lang w:eastAsia="zh-CN"/>
        </w:rPr>
        <w:t xml:space="preserve"> </w:t>
      </w:r>
      <w:r w:rsidR="009A0A0F">
        <w:rPr>
          <w:rFonts w:ascii="Times New Roman" w:hAnsi="Times New Roman"/>
          <w:lang w:eastAsia="zh-CN"/>
        </w:rPr>
        <w:t>, відповідно до</w:t>
      </w:r>
      <w:r w:rsidRPr="00332AF2">
        <w:rPr>
          <w:rFonts w:ascii="Times New Roman" w:hAnsi="Times New Roman"/>
          <w:lang w:eastAsia="zh-CN"/>
        </w:rPr>
        <w:t xml:space="preserve"> специфікації  (Додаток №1), що додається до Договору і є його невід’ємною частиною, на умовах </w:t>
      </w:r>
      <w:r w:rsidRPr="00332AF2">
        <w:rPr>
          <w:rFonts w:ascii="Times New Roman" w:hAnsi="Times New Roman"/>
          <w:lang w:val="ru-RU" w:eastAsia="zh-CN"/>
        </w:rPr>
        <w:t>DDP</w:t>
      </w:r>
      <w:r w:rsidRPr="00332AF2">
        <w:rPr>
          <w:rFonts w:ascii="Times New Roman" w:hAnsi="Times New Roman"/>
          <w:lang w:eastAsia="zh-CN"/>
        </w:rPr>
        <w:t xml:space="preserve">-Київ (Інкотермс у редакції 2010 р.). </w:t>
      </w:r>
      <w:r w:rsidRPr="00332AF2">
        <w:rPr>
          <w:rFonts w:ascii="Times New Roman" w:hAnsi="Times New Roman"/>
          <w:lang w:val="ru-RU" w:eastAsia="zh-CN"/>
        </w:rPr>
        <w:t xml:space="preserve">Специфікація повинна містити найменування товару, одиницю виміру, загальну кількість товару, ціну за одиницю та загальну вартість товару.  </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1.2. Товар, який постачається, повинен бути зареєстрований в Україні в установленому МОЗ України порядку.</w:t>
      </w:r>
    </w:p>
    <w:p w:rsidR="00FE21F5" w:rsidRPr="00332AF2" w:rsidRDefault="00FE21F5" w:rsidP="00FE21F5">
      <w:pPr>
        <w:widowControl w:val="0"/>
        <w:autoSpaceDE w:val="0"/>
        <w:autoSpaceDN w:val="0"/>
        <w:adjustRightInd w:val="0"/>
        <w:spacing w:after="0"/>
        <w:ind w:firstLine="284"/>
        <w:jc w:val="center"/>
        <w:rPr>
          <w:rFonts w:ascii="Times New Roman" w:hAnsi="Times New Roman"/>
          <w:b/>
        </w:rPr>
      </w:pPr>
      <w:r w:rsidRPr="00332AF2">
        <w:rPr>
          <w:rFonts w:ascii="Times New Roman" w:hAnsi="Times New Roman"/>
          <w:b/>
        </w:rPr>
        <w:t>2. Ціна і загальна сума Договору</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2.1. Ціни на товар встановлюються в національній валюті України.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2.2. Валютою Договору є гривня України. Сума Договору складає: ________</w:t>
      </w:r>
      <w:r w:rsidR="00FE2EF0">
        <w:rPr>
          <w:rFonts w:ascii="Times New Roman" w:hAnsi="Times New Roman"/>
          <w:color w:val="000000"/>
        </w:rPr>
        <w:t>____________________________(су</w:t>
      </w:r>
      <w:r w:rsidRPr="00332AF2">
        <w:rPr>
          <w:rFonts w:ascii="Times New Roman" w:hAnsi="Times New Roman"/>
          <w:color w:val="000000"/>
        </w:rPr>
        <w:t>ма прописом)__</w:t>
      </w:r>
      <w:r w:rsidRPr="00332AF2">
        <w:rPr>
          <w:rFonts w:ascii="Times New Roman" w:hAnsi="Times New Roman"/>
          <w:bCs/>
          <w:color w:val="000000"/>
          <w:lang w:val="ru-RU"/>
        </w:rPr>
        <w:t>_______</w:t>
      </w:r>
      <w:r w:rsidRPr="00332AF2">
        <w:rPr>
          <w:rFonts w:ascii="Times New Roman" w:hAnsi="Times New Roman"/>
          <w:bCs/>
          <w:color w:val="000000"/>
        </w:rPr>
        <w:t>_____________________</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 xml:space="preserve">2.3. Кількість товару, що є предметом Договору, може бути скоригована в залежності від </w:t>
      </w:r>
      <w:r w:rsidRPr="00332AF2">
        <w:rPr>
          <w:rFonts w:ascii="Times New Roman" w:hAnsi="Times New Roman"/>
          <w:color w:val="000000"/>
          <w:lang w:val="ru-RU"/>
        </w:rPr>
        <w:t xml:space="preserve">наявної </w:t>
      </w:r>
      <w:r w:rsidRPr="00332AF2">
        <w:rPr>
          <w:rFonts w:ascii="Times New Roman" w:hAnsi="Times New Roman"/>
          <w:color w:val="000000"/>
        </w:rPr>
        <w:t>потреби Покупця.</w:t>
      </w:r>
    </w:p>
    <w:p w:rsidR="00FE21F5" w:rsidRPr="00332AF2" w:rsidRDefault="00FE21F5" w:rsidP="00FE21F5">
      <w:pPr>
        <w:suppressAutoHyphens/>
        <w:spacing w:after="0" w:line="240" w:lineRule="auto"/>
        <w:ind w:firstLine="284"/>
        <w:rPr>
          <w:rFonts w:ascii="Times New Roman" w:hAnsi="Times New Roman"/>
          <w:color w:val="000000"/>
          <w:lang w:val="ru-RU" w:eastAsia="zh-CN"/>
        </w:rPr>
      </w:pPr>
      <w:r w:rsidRPr="00332AF2">
        <w:rPr>
          <w:rFonts w:ascii="Times New Roman" w:hAnsi="Times New Roman"/>
          <w:color w:val="000000"/>
          <w:lang w:val="ru-RU" w:eastAsia="zh-CN"/>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FE21F5" w:rsidRPr="00332AF2" w:rsidRDefault="00FE21F5" w:rsidP="00FE21F5">
      <w:pPr>
        <w:suppressAutoHyphens/>
        <w:spacing w:after="0" w:line="240" w:lineRule="auto"/>
        <w:ind w:firstLine="284"/>
        <w:rPr>
          <w:rFonts w:ascii="Times New Roman" w:hAnsi="Times New Roman"/>
          <w:color w:val="000000"/>
          <w:lang w:val="ru-RU" w:eastAsia="zh-CN"/>
        </w:rPr>
      </w:pPr>
      <w:r w:rsidRPr="00332AF2">
        <w:rPr>
          <w:rFonts w:ascii="Times New Roman" w:hAnsi="Times New Roman"/>
          <w:color w:val="000000"/>
          <w:lang w:val="ru-RU" w:eastAsia="zh-CN"/>
        </w:rPr>
        <w:t>2.5. Зміна ціни оформлюється додатковою угодою до цього Договору, яка є його невід'ємною частиною.</w:t>
      </w:r>
    </w:p>
    <w:p w:rsidR="00FE21F5" w:rsidRPr="00332AF2" w:rsidRDefault="00FE21F5" w:rsidP="00FE21F5">
      <w:pPr>
        <w:suppressAutoHyphens/>
        <w:spacing w:after="0" w:line="240" w:lineRule="auto"/>
        <w:ind w:firstLine="284"/>
        <w:rPr>
          <w:rFonts w:ascii="Times New Roman" w:hAnsi="Times New Roman"/>
          <w:color w:val="000000"/>
          <w:lang w:val="ru-RU" w:eastAsia="zh-CN"/>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3. Порядок здійснення оплати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3.2. Розрахунок за поставлений товар здійснюється протягом 30 календарних днів з дати підписання накладних на отримання товару.</w:t>
      </w:r>
    </w:p>
    <w:p w:rsidR="00FE21F5" w:rsidRDefault="00FE21F5" w:rsidP="00FE21F5">
      <w:pPr>
        <w:spacing w:after="0"/>
        <w:ind w:firstLine="284"/>
        <w:rPr>
          <w:rFonts w:ascii="Times New Roman" w:hAnsi="Times New Roman"/>
          <w:color w:val="000000"/>
        </w:rPr>
      </w:pPr>
      <w:r w:rsidRPr="00332AF2">
        <w:rPr>
          <w:rFonts w:ascii="Times New Roman" w:hAnsi="Times New Roman"/>
          <w:color w:val="000000"/>
        </w:rPr>
        <w:t>3.3. Оплата здійснюється Покупцем за рахунок</w:t>
      </w:r>
      <w:r>
        <w:rPr>
          <w:rFonts w:ascii="Times New Roman" w:hAnsi="Times New Roman"/>
          <w:color w:val="000000"/>
          <w:lang w:val="ru-RU"/>
        </w:rPr>
        <w:t xml:space="preserve"> </w:t>
      </w:r>
      <w:r w:rsidRPr="00332AF2">
        <w:rPr>
          <w:rFonts w:ascii="Times New Roman" w:hAnsi="Times New Roman"/>
          <w:color w:val="000000"/>
          <w:lang w:val="ru-RU"/>
        </w:rPr>
        <w:t>коштів</w:t>
      </w:r>
      <w:r w:rsidRPr="00332AF2">
        <w:rPr>
          <w:rFonts w:ascii="Times New Roman" w:hAnsi="Times New Roman"/>
          <w:color w:val="000000"/>
        </w:rPr>
        <w:t>.</w:t>
      </w:r>
    </w:p>
    <w:p w:rsidR="00FE21F5" w:rsidRPr="00490DCF" w:rsidRDefault="00FE21F5" w:rsidP="00FE21F5">
      <w:pPr>
        <w:spacing w:after="0"/>
        <w:ind w:firstLine="284"/>
        <w:rPr>
          <w:rFonts w:ascii="Times New Roman" w:hAnsi="Times New Roman"/>
          <w:color w:val="000000"/>
          <w:lang w:val="ru-RU"/>
        </w:rPr>
      </w:pPr>
      <w:r>
        <w:rPr>
          <w:rFonts w:ascii="Times New Roman" w:hAnsi="Times New Roman"/>
          <w:color w:val="000000"/>
          <w:lang w:val="en-US"/>
        </w:rPr>
        <w:t>UA</w:t>
      </w:r>
      <w:r w:rsidRPr="00490DCF">
        <w:rPr>
          <w:rFonts w:ascii="Times New Roman" w:hAnsi="Times New Roman"/>
          <w:color w:val="000000"/>
          <w:lang w:val="ru-RU"/>
        </w:rPr>
        <w:t>___________________________________________________________________________________</w:t>
      </w:r>
    </w:p>
    <w:p w:rsidR="00FE21F5" w:rsidRPr="00490DCF" w:rsidRDefault="00FE21F5" w:rsidP="00FE21F5">
      <w:pPr>
        <w:spacing w:after="0"/>
        <w:ind w:firstLine="284"/>
        <w:rPr>
          <w:rFonts w:ascii="Times New Roman" w:hAnsi="Times New Roman"/>
          <w:color w:val="000000"/>
          <w:lang w:val="ru-RU"/>
        </w:rPr>
      </w:pPr>
      <w:r>
        <w:rPr>
          <w:rFonts w:ascii="Times New Roman" w:hAnsi="Times New Roman"/>
          <w:color w:val="000000"/>
          <w:lang w:val="en-US"/>
        </w:rPr>
        <w:t>UA</w:t>
      </w:r>
      <w:r w:rsidRPr="00490DCF">
        <w:rPr>
          <w:rFonts w:ascii="Times New Roman" w:hAnsi="Times New Roman"/>
          <w:color w:val="000000"/>
          <w:lang w:val="ru-RU"/>
        </w:rPr>
        <w:t>__________________________________________________________________________________</w:t>
      </w:r>
    </w:p>
    <w:p w:rsidR="00FE21F5" w:rsidRPr="00332AF2" w:rsidRDefault="00FE21F5" w:rsidP="00FE21F5">
      <w:pPr>
        <w:spacing w:after="0"/>
        <w:ind w:firstLine="284"/>
        <w:rPr>
          <w:rFonts w:ascii="Times New Roman" w:hAnsi="Times New Roman"/>
          <w:color w:val="000000"/>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4. Порядок та строк поставки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4.1. Постачальник здійснює поставку товару Покупцеві протягом двох календарних днів з моменту письмового замовлення переданого поштою, електронними засобами зв</w:t>
      </w:r>
      <w:r w:rsidRPr="00332AF2">
        <w:rPr>
          <w:rFonts w:ascii="Times New Roman" w:hAnsi="Times New Roman"/>
          <w:color w:val="000000"/>
          <w:lang w:val="ru-RU"/>
        </w:rPr>
        <w:t>’язку, інтернет</w:t>
      </w:r>
      <w:r w:rsidRPr="00332AF2">
        <w:rPr>
          <w:rFonts w:ascii="Times New Roman" w:hAnsi="Times New Roman"/>
          <w:color w:val="000000"/>
        </w:rPr>
        <w:t>.</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 xml:space="preserve">4.2. Датою поставки товару є дата, коли товар був переданий у власність Покупця в місці поставки: </w:t>
      </w:r>
      <w:r w:rsidR="009A0A0F">
        <w:rPr>
          <w:rFonts w:ascii="Times New Roman" w:hAnsi="Times New Roman"/>
          <w:color w:val="000000"/>
        </w:rPr>
        <w:t>54020, м. Миколаїв, вул. Шосейна, 128</w:t>
      </w:r>
      <w:r w:rsidRPr="00332AF2">
        <w:rPr>
          <w:rFonts w:ascii="Times New Roman" w:hAnsi="Times New Roman"/>
          <w:color w:val="000000"/>
        </w:rPr>
        <w:t xml:space="preserve"> що підтверджується відповідними документами (товарно-транспортними накладними, актами приймання-передачі).</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lastRenderedPageBreak/>
        <w:t>4.3.Зобов'язання Постачальника щодо поставки товару вважаються виконаними у повному обсязі з моменту передачі товарів у власність Покупця у місц</w:t>
      </w:r>
      <w:r w:rsidRPr="00332AF2">
        <w:rPr>
          <w:rFonts w:ascii="Times New Roman" w:hAnsi="Times New Roman"/>
          <w:color w:val="000000"/>
          <w:lang w:val="ru-RU"/>
        </w:rPr>
        <w:t>е</w:t>
      </w:r>
      <w:r w:rsidRPr="00332AF2">
        <w:rPr>
          <w:rFonts w:ascii="Times New Roman" w:hAnsi="Times New Roman"/>
          <w:color w:val="000000"/>
        </w:rPr>
        <w:t xml:space="preserve"> поставки та підписання відповідних документів (товарно-транспортних накладних, актів приймання-передачі тощо).</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4.4. Навантажувально-розвантажувальні роботи здійснюються Постачальником</w:t>
      </w:r>
      <w:r w:rsidRPr="00332AF2">
        <w:rPr>
          <w:rFonts w:ascii="Times New Roman" w:hAnsi="Times New Roman"/>
          <w:color w:val="000000"/>
          <w:lang w:val="ru-RU"/>
        </w:rPr>
        <w:t xml:space="preserve"> власними силами,</w:t>
      </w:r>
      <w:r w:rsidRPr="00332AF2">
        <w:rPr>
          <w:rFonts w:ascii="Times New Roman" w:hAnsi="Times New Roman"/>
          <w:color w:val="000000"/>
        </w:rPr>
        <w:t xml:space="preserve"> за власні кошти.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 xml:space="preserve">4.5. Строк поставки товару: </w:t>
      </w:r>
      <w:r w:rsidR="00FE2EF0">
        <w:rPr>
          <w:rFonts w:ascii="Times New Roman" w:hAnsi="Times New Roman"/>
          <w:color w:val="000000"/>
        </w:rPr>
        <w:t>до 31. 12. 2024</w:t>
      </w:r>
      <w:r w:rsidRPr="00332AF2">
        <w:rPr>
          <w:rFonts w:ascii="Times New Roman" w:hAnsi="Times New Roman"/>
          <w:color w:val="000000"/>
        </w:rPr>
        <w:t xml:space="preserve"> року</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5. Передача і приймання товару</w:t>
      </w: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p>
    <w:p w:rsidR="00FE21F5" w:rsidRPr="00332AF2" w:rsidRDefault="00FE21F5" w:rsidP="00FE21F5">
      <w:pPr>
        <w:suppressAutoHyphens/>
        <w:spacing w:after="0" w:line="240" w:lineRule="auto"/>
        <w:ind w:firstLine="284"/>
        <w:rPr>
          <w:rFonts w:ascii="Times New Roman" w:hAnsi="Times New Roman"/>
          <w:color w:val="000000"/>
          <w:lang w:eastAsia="zh-CN"/>
        </w:rPr>
      </w:pPr>
      <w:r w:rsidRPr="00332AF2">
        <w:rPr>
          <w:rFonts w:ascii="Times New Roman" w:hAnsi="Times New Roman"/>
          <w:color w:val="000000"/>
          <w:lang w:eastAsia="zh-CN"/>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5.2 При виникненні претензій по некомплектності чи якості товару Постачальник повинен</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977178" w:rsidRDefault="00977178" w:rsidP="00FE21F5">
      <w:pPr>
        <w:widowControl w:val="0"/>
        <w:autoSpaceDE w:val="0"/>
        <w:autoSpaceDN w:val="0"/>
        <w:adjustRightInd w:val="0"/>
        <w:spacing w:after="0"/>
        <w:ind w:firstLine="284"/>
        <w:jc w:val="center"/>
        <w:rPr>
          <w:rFonts w:ascii="Times New Roman" w:hAnsi="Times New Roman"/>
          <w:b/>
          <w:color w:val="000000"/>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6. Якість товару</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6.1. Постачальник гарантує якість товару.</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6.2. При поставці до товару надається сертифікат якості.</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6.3. Товар повинен мати залишковий термін зберігання не менше 80%.</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6.4.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6.5. Гарантії Постачальника не розповсюджуються на випадки недодержання правил зберігання.</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 xml:space="preserve">6.6. </w:t>
      </w:r>
      <w:r w:rsidRPr="00332AF2">
        <w:rPr>
          <w:rFonts w:ascii="Times New Roman" w:hAnsi="Times New Roman"/>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7. Пакування та маркування</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7.2. На упаковці повинно бути нанесено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«обережно скло», максимальну кількість у штабелі тощо).</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8. Відповідальність Сторін</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8.1. У випадку затримки поставки товару більше ніж на 3 (три)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8.2. Сплата неустойки та штрафних санкцій не звільняє Сторону, яка їх сплатила, від виконання зобов'язань за цим Договором.</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8.3. Покупець не несе відповідальність у разі прострочення оплати товару.</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8.4. У випадках, не передбачених цим Договором, Сторони несуть відповідальність, передбачену чинним законодавством України.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color w:val="000000"/>
        </w:rPr>
      </w:pPr>
      <w:r w:rsidRPr="00332AF2">
        <w:rPr>
          <w:rFonts w:ascii="Times New Roman" w:hAnsi="Times New Roman"/>
          <w:b/>
          <w:color w:val="000000"/>
        </w:rPr>
        <w:t>9. Форс-мажорні обставини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епідемії, оголошення карантину (далі "форс-мажорні обставини").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lastRenderedPageBreak/>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E21F5" w:rsidRPr="00332AF2"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9.2.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color w:val="000000"/>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r w:rsidRPr="00332AF2">
        <w:rPr>
          <w:rFonts w:ascii="Times New Roman" w:hAnsi="Times New Roman"/>
        </w:rPr>
        <w:t>.</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9.4. Наявність та строк дії форс мажорних обставин підтверджується Торгово-промисловою палатою України.</w:t>
      </w:r>
    </w:p>
    <w:p w:rsidR="00FE21F5" w:rsidRPr="00332AF2" w:rsidRDefault="00FE21F5" w:rsidP="00FE21F5">
      <w:pPr>
        <w:widowControl w:val="0"/>
        <w:autoSpaceDE w:val="0"/>
        <w:autoSpaceDN w:val="0"/>
        <w:adjustRightInd w:val="0"/>
        <w:spacing w:after="0"/>
        <w:ind w:firstLine="284"/>
        <w:jc w:val="center"/>
        <w:rPr>
          <w:rFonts w:ascii="Times New Roman" w:hAnsi="Times New Roman"/>
          <w:b/>
        </w:rPr>
      </w:pPr>
      <w:r w:rsidRPr="00332AF2">
        <w:rPr>
          <w:rFonts w:ascii="Times New Roman" w:hAnsi="Times New Roman"/>
          <w:b/>
        </w:rPr>
        <w:t>10. Вирішення спорів</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FE21F5" w:rsidRPr="00332AF2" w:rsidRDefault="00FE21F5" w:rsidP="00FE21F5">
      <w:pPr>
        <w:widowControl w:val="0"/>
        <w:autoSpaceDE w:val="0"/>
        <w:autoSpaceDN w:val="0"/>
        <w:adjustRightInd w:val="0"/>
        <w:spacing w:after="0"/>
        <w:ind w:firstLine="284"/>
        <w:jc w:val="center"/>
        <w:rPr>
          <w:rFonts w:ascii="Times New Roman" w:hAnsi="Times New Roman"/>
          <w:b/>
        </w:rPr>
      </w:pPr>
      <w:r w:rsidRPr="00332AF2">
        <w:rPr>
          <w:rFonts w:ascii="Times New Roman" w:hAnsi="Times New Roman"/>
          <w:b/>
        </w:rPr>
        <w:t>11. Строк дії Договору</w:t>
      </w:r>
    </w:p>
    <w:p w:rsidR="00FE21F5" w:rsidRDefault="00FE21F5" w:rsidP="00FE21F5">
      <w:pPr>
        <w:widowControl w:val="0"/>
        <w:autoSpaceDE w:val="0"/>
        <w:autoSpaceDN w:val="0"/>
        <w:adjustRightInd w:val="0"/>
        <w:spacing w:after="0"/>
        <w:ind w:firstLine="284"/>
        <w:jc w:val="both"/>
        <w:rPr>
          <w:rFonts w:ascii="Times New Roman" w:hAnsi="Times New Roman"/>
          <w:color w:val="000000"/>
        </w:rPr>
      </w:pPr>
      <w:r w:rsidRPr="00332AF2">
        <w:rPr>
          <w:rFonts w:ascii="Times New Roman" w:hAnsi="Times New Roman"/>
          <w:color w:val="000000"/>
        </w:rPr>
        <w:t>11.1. Цей Договір  набирає чинності з дня його підписання та</w:t>
      </w:r>
      <w:r w:rsidR="002D0A5E">
        <w:rPr>
          <w:rFonts w:ascii="Times New Roman" w:hAnsi="Times New Roman"/>
          <w:color w:val="000000"/>
        </w:rPr>
        <w:t xml:space="preserve"> діє</w:t>
      </w:r>
      <w:r w:rsidRPr="00332AF2">
        <w:rPr>
          <w:rFonts w:ascii="Times New Roman" w:hAnsi="Times New Roman"/>
          <w:color w:val="000000"/>
        </w:rPr>
        <w:t xml:space="preserve"> </w:t>
      </w:r>
      <w:r w:rsidR="00977178">
        <w:rPr>
          <w:rFonts w:ascii="Times New Roman" w:hAnsi="Times New Roman"/>
          <w:color w:val="000000"/>
        </w:rPr>
        <w:t xml:space="preserve"> до 31.12.2024</w:t>
      </w:r>
      <w:r>
        <w:rPr>
          <w:rFonts w:ascii="Times New Roman" w:hAnsi="Times New Roman"/>
          <w:color w:val="000000"/>
        </w:rPr>
        <w:t xml:space="preserve"> року,</w:t>
      </w:r>
      <w:r w:rsidR="002D0A5E">
        <w:rPr>
          <w:rFonts w:ascii="Times New Roman" w:hAnsi="Times New Roman"/>
          <w:color w:val="000000"/>
        </w:rPr>
        <w:t xml:space="preserve"> </w:t>
      </w:r>
      <w:r w:rsidRPr="00332AF2">
        <w:rPr>
          <w:rFonts w:ascii="Times New Roman" w:hAnsi="Times New Roman"/>
          <w:color w:val="000000"/>
        </w:rPr>
        <w:t>а в частині оплати за поставлений товар - до здійснення оплати</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Pr>
          <w:rFonts w:ascii="Times New Roman" w:hAnsi="Times New Roman"/>
          <w:color w:val="000000"/>
        </w:rPr>
        <w:t xml:space="preserve"> </w:t>
      </w:r>
      <w:r w:rsidRPr="00332AF2">
        <w:rPr>
          <w:rFonts w:ascii="Times New Roman" w:hAnsi="Times New Roman"/>
        </w:rPr>
        <w:t>11.2.Усі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p>
    <w:p w:rsidR="00FE21F5" w:rsidRPr="00332AF2" w:rsidRDefault="00FE21F5" w:rsidP="00FE21F5">
      <w:pPr>
        <w:spacing w:after="0"/>
        <w:ind w:firstLine="284"/>
        <w:jc w:val="center"/>
        <w:rPr>
          <w:rFonts w:ascii="Times New Roman" w:hAnsi="Times New Roman"/>
          <w:b/>
          <w:lang w:eastAsia="en-US"/>
        </w:rPr>
      </w:pPr>
      <w:r w:rsidRPr="00332AF2">
        <w:rPr>
          <w:rFonts w:ascii="Times New Roman" w:hAnsi="Times New Roman"/>
          <w:b/>
          <w:lang w:eastAsia="en-US"/>
        </w:rPr>
        <w:t>12. Випадки зміни істотних умов договору</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 зменшення обсягів закупівлі, зокрема з урахуванням фактичного обсягу видатків замовника;</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8) зміни умов у зв’язку із застосуванням положень частини шостої</w:t>
      </w:r>
      <w:r w:rsidRPr="00332AF2">
        <w:rPr>
          <w:rFonts w:ascii="Times New Roman" w:hAnsi="Times New Roman"/>
        </w:rPr>
        <w:br/>
        <w:t>статті 41 Закону.</w:t>
      </w:r>
    </w:p>
    <w:p w:rsidR="00FE21F5" w:rsidRPr="00332AF2" w:rsidRDefault="00FE21F5" w:rsidP="00FE21F5">
      <w:pPr>
        <w:widowControl w:val="0"/>
        <w:autoSpaceDE w:val="0"/>
        <w:autoSpaceDN w:val="0"/>
        <w:adjustRightInd w:val="0"/>
        <w:spacing w:after="0"/>
        <w:ind w:firstLine="284"/>
        <w:jc w:val="center"/>
        <w:rPr>
          <w:rFonts w:ascii="Times New Roman" w:hAnsi="Times New Roman"/>
          <w:b/>
        </w:rPr>
      </w:pPr>
    </w:p>
    <w:p w:rsidR="00FE21F5" w:rsidRPr="00332AF2" w:rsidRDefault="00FE21F5" w:rsidP="00FE21F5">
      <w:pPr>
        <w:widowControl w:val="0"/>
        <w:autoSpaceDE w:val="0"/>
        <w:autoSpaceDN w:val="0"/>
        <w:adjustRightInd w:val="0"/>
        <w:spacing w:after="0"/>
        <w:ind w:firstLine="284"/>
        <w:jc w:val="center"/>
        <w:rPr>
          <w:rFonts w:ascii="Times New Roman" w:hAnsi="Times New Roman"/>
          <w:b/>
        </w:rPr>
      </w:pPr>
      <w:r w:rsidRPr="00332AF2">
        <w:rPr>
          <w:rFonts w:ascii="Times New Roman" w:hAnsi="Times New Roman"/>
          <w:b/>
        </w:rPr>
        <w:t>13. Прикінцеві положення</w:t>
      </w:r>
    </w:p>
    <w:p w:rsidR="00FE21F5" w:rsidRPr="00332AF2" w:rsidRDefault="00FE21F5" w:rsidP="00FE21F5">
      <w:pPr>
        <w:suppressAutoHyphens/>
        <w:spacing w:after="0" w:line="240" w:lineRule="auto"/>
        <w:ind w:firstLine="284"/>
        <w:rPr>
          <w:rFonts w:ascii="Times New Roman" w:hAnsi="Times New Roman"/>
          <w:lang w:val="ru-RU" w:eastAsia="zh-CN"/>
        </w:rPr>
      </w:pPr>
      <w:r w:rsidRPr="00332AF2">
        <w:rPr>
          <w:rFonts w:ascii="Times New Roman" w:hAnsi="Times New Roman"/>
          <w:lang w:val="ru-RU" w:eastAsia="zh-CN"/>
        </w:rPr>
        <w:lastRenderedPageBreak/>
        <w:t>13.1. Дія Договору припиняється :</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 xml:space="preserve">- повним виконанням Сторонами своїх зобов'язань за цим Договором; </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 xml:space="preserve">- за згодою Сторін; </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 з інших підстав, передбачених чинним законодавством України.</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13.2. Цей Договір може бути змінено та доповнено за згодою Сторін, а також в інших випадках, передбачених чинним законодавством України.</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12.3.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13.4. Жодна із Сторін не має права передавати права та обов'язки за цим Договором третій особі без отримання письмової згоди іншої Сторони.</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r w:rsidRPr="00332AF2">
        <w:rPr>
          <w:rFonts w:ascii="Times New Roman" w:hAnsi="Times New Roman"/>
        </w:rPr>
        <w:t>13.5. Цей Договір викладений українською мовою в двох примірниках, які мають однакову юридичну силу, по одному для кожної із Сторін.</w:t>
      </w:r>
    </w:p>
    <w:p w:rsidR="00FE21F5" w:rsidRPr="00332AF2" w:rsidRDefault="00FE21F5" w:rsidP="00FE21F5">
      <w:pPr>
        <w:widowControl w:val="0"/>
        <w:autoSpaceDE w:val="0"/>
        <w:autoSpaceDN w:val="0"/>
        <w:adjustRightInd w:val="0"/>
        <w:spacing w:after="0"/>
        <w:ind w:firstLine="284"/>
        <w:jc w:val="both"/>
        <w:rPr>
          <w:rFonts w:ascii="Times New Roman" w:hAnsi="Times New Roman"/>
        </w:rPr>
      </w:pPr>
    </w:p>
    <w:p w:rsidR="00FE21F5" w:rsidRPr="00332AF2" w:rsidRDefault="00FE21F5" w:rsidP="00FE21F5">
      <w:pPr>
        <w:widowControl w:val="0"/>
        <w:autoSpaceDE w:val="0"/>
        <w:autoSpaceDN w:val="0"/>
        <w:adjustRightInd w:val="0"/>
        <w:spacing w:after="0"/>
        <w:ind w:firstLine="284"/>
        <w:jc w:val="both"/>
        <w:rPr>
          <w:rFonts w:ascii="Times New Roman" w:hAnsi="Times New Roman"/>
          <w:b/>
          <w:sz w:val="24"/>
          <w:szCs w:val="24"/>
        </w:rPr>
      </w:pPr>
      <w:r w:rsidRPr="00332AF2">
        <w:rPr>
          <w:rFonts w:ascii="Times New Roman" w:hAnsi="Times New Roman"/>
          <w:b/>
          <w:sz w:val="24"/>
          <w:szCs w:val="24"/>
        </w:rPr>
        <w:t xml:space="preserve">                                         Юридичні адреси та реквізити Сторін:</w:t>
      </w:r>
    </w:p>
    <w:tbl>
      <w:tblPr>
        <w:tblW w:w="10260" w:type="dxa"/>
        <w:tblInd w:w="-252" w:type="dxa"/>
        <w:tblLayout w:type="fixed"/>
        <w:tblLook w:val="0000" w:firstRow="0" w:lastRow="0" w:firstColumn="0" w:lastColumn="0" w:noHBand="0" w:noVBand="0"/>
      </w:tblPr>
      <w:tblGrid>
        <w:gridCol w:w="4680"/>
        <w:gridCol w:w="236"/>
        <w:gridCol w:w="5344"/>
      </w:tblGrid>
      <w:tr w:rsidR="00FE21F5" w:rsidRPr="00332AF2" w:rsidTr="00490DCF">
        <w:tc>
          <w:tcPr>
            <w:tcW w:w="4680" w:type="dxa"/>
          </w:tcPr>
          <w:p w:rsidR="00FE21F5" w:rsidRPr="00332AF2" w:rsidRDefault="00FE21F5" w:rsidP="00490DCF">
            <w:pPr>
              <w:keepNext/>
              <w:keepLines/>
              <w:spacing w:after="120" w:line="240" w:lineRule="auto"/>
              <w:ind w:firstLine="284"/>
              <w:outlineLvl w:val="0"/>
              <w:rPr>
                <w:rFonts w:ascii="Times New Roman" w:hAnsi="Times New Roman"/>
                <w:b/>
                <w:sz w:val="24"/>
                <w:szCs w:val="24"/>
                <w:lang w:eastAsia="ru-RU"/>
              </w:rPr>
            </w:pPr>
          </w:p>
          <w:p w:rsidR="00FE21F5" w:rsidRPr="00332AF2" w:rsidRDefault="00FE21F5" w:rsidP="00490DCF">
            <w:pPr>
              <w:keepNext/>
              <w:keepLines/>
              <w:spacing w:after="120" w:line="240" w:lineRule="auto"/>
              <w:ind w:firstLine="284"/>
              <w:outlineLvl w:val="0"/>
              <w:rPr>
                <w:rFonts w:ascii="Times New Roman" w:hAnsi="Times New Roman"/>
                <w:b/>
                <w:sz w:val="24"/>
                <w:szCs w:val="24"/>
                <w:lang w:eastAsia="ru-RU"/>
              </w:rPr>
            </w:pPr>
            <w:r w:rsidRPr="00332AF2">
              <w:rPr>
                <w:rFonts w:ascii="Times New Roman" w:hAnsi="Times New Roman"/>
                <w:b/>
                <w:sz w:val="24"/>
                <w:szCs w:val="24"/>
                <w:lang w:eastAsia="ru-RU"/>
              </w:rPr>
              <w:t xml:space="preserve">                      ПОКУПЕЦЬ</w:t>
            </w:r>
          </w:p>
          <w:p w:rsidR="00977178" w:rsidRPr="00977178" w:rsidRDefault="009A0A0F" w:rsidP="00977178">
            <w:pPr>
              <w:keepNext/>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КНП ММР"ЦПМСД № 3</w:t>
            </w:r>
            <w:r w:rsidR="00977178" w:rsidRPr="00977178">
              <w:rPr>
                <w:rFonts w:ascii="Times New Roman" w:hAnsi="Times New Roman"/>
                <w:b/>
                <w:sz w:val="24"/>
                <w:szCs w:val="24"/>
              </w:rPr>
              <w:t>"</w:t>
            </w:r>
            <w:r w:rsidR="00977178" w:rsidRPr="00977178">
              <w:rPr>
                <w:rFonts w:ascii="Times New Roman" w:hAnsi="Times New Roman"/>
                <w:b/>
                <w:sz w:val="24"/>
                <w:szCs w:val="24"/>
              </w:rPr>
              <w:tab/>
              <w:t xml:space="preserve">                                              </w:t>
            </w:r>
          </w:p>
          <w:p w:rsidR="00977178" w:rsidRPr="00977178" w:rsidRDefault="009A0A0F" w:rsidP="00977178">
            <w:pPr>
              <w:keepNext/>
              <w:widowControl w:val="0"/>
              <w:autoSpaceDE w:val="0"/>
              <w:autoSpaceDN w:val="0"/>
              <w:adjustRightInd w:val="0"/>
              <w:spacing w:after="0" w:line="240" w:lineRule="auto"/>
              <w:outlineLvl w:val="0"/>
              <w:rPr>
                <w:rFonts w:ascii="Times New Roman" w:hAnsi="Times New Roman"/>
                <w:sz w:val="24"/>
                <w:szCs w:val="24"/>
                <w:lang w:val="ru-RU"/>
              </w:rPr>
            </w:pPr>
            <w:r>
              <w:rPr>
                <w:rFonts w:ascii="Times New Roman" w:hAnsi="Times New Roman"/>
                <w:sz w:val="24"/>
                <w:szCs w:val="24"/>
                <w:lang w:val="ru-RU"/>
              </w:rPr>
              <w:t xml:space="preserve">Адреса: 54020, Миколаївська </w:t>
            </w:r>
            <w:r w:rsidR="00977178" w:rsidRPr="00977178">
              <w:rPr>
                <w:rFonts w:ascii="Times New Roman" w:hAnsi="Times New Roman"/>
                <w:sz w:val="24"/>
                <w:szCs w:val="24"/>
                <w:lang w:val="ru-RU"/>
              </w:rPr>
              <w:t xml:space="preserve">область, </w:t>
            </w:r>
          </w:p>
          <w:p w:rsidR="00977178" w:rsidRPr="00977178" w:rsidRDefault="009A0A0F" w:rsidP="00977178">
            <w:pPr>
              <w:keepNext/>
              <w:widowControl w:val="0"/>
              <w:autoSpaceDE w:val="0"/>
              <w:autoSpaceDN w:val="0"/>
              <w:adjustRightInd w:val="0"/>
              <w:spacing w:after="0" w:line="240" w:lineRule="auto"/>
              <w:outlineLvl w:val="0"/>
              <w:rPr>
                <w:rFonts w:ascii="Times New Roman" w:hAnsi="Times New Roman"/>
                <w:sz w:val="24"/>
                <w:szCs w:val="24"/>
                <w:lang w:val="ru-RU"/>
              </w:rPr>
            </w:pPr>
            <w:r>
              <w:rPr>
                <w:rFonts w:ascii="Times New Roman" w:hAnsi="Times New Roman"/>
                <w:sz w:val="24"/>
                <w:szCs w:val="24"/>
                <w:lang w:val="ru-RU"/>
              </w:rPr>
              <w:t>м. Миколаїв, вул. Шосейна, 128</w:t>
            </w: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sz w:val="24"/>
                <w:szCs w:val="24"/>
                <w:lang w:val="ru-RU"/>
              </w:rPr>
            </w:pPr>
            <w:r w:rsidRPr="00977178">
              <w:rPr>
                <w:rFonts w:ascii="Times New Roman" w:hAnsi="Times New Roman"/>
                <w:sz w:val="24"/>
                <w:szCs w:val="24"/>
                <w:lang w:val="ru-RU"/>
              </w:rPr>
              <w:t xml:space="preserve">Р/р </w:t>
            </w:r>
            <w:r w:rsidR="009A0A0F">
              <w:rPr>
                <w:rFonts w:ascii="Times New Roman" w:hAnsi="Times New Roman"/>
                <w:bCs/>
                <w:sz w:val="24"/>
                <w:szCs w:val="24"/>
                <w:lang w:val="ru-RU"/>
              </w:rPr>
              <w:t>UA083052990000026005011700030</w:t>
            </w: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sz w:val="24"/>
                <w:szCs w:val="24"/>
                <w:lang w:val="ru-RU"/>
              </w:rPr>
            </w:pPr>
            <w:r w:rsidRPr="00977178">
              <w:rPr>
                <w:rFonts w:ascii="Times New Roman" w:hAnsi="Times New Roman"/>
                <w:sz w:val="24"/>
                <w:szCs w:val="24"/>
                <w:lang w:val="ru-RU"/>
              </w:rPr>
              <w:t xml:space="preserve">АТ КБ "ПРИВАТБАНК"                  </w:t>
            </w:r>
          </w:p>
          <w:p w:rsidR="00977178" w:rsidRPr="00977178" w:rsidRDefault="009A0A0F" w:rsidP="00977178">
            <w:pPr>
              <w:keepNext/>
              <w:widowControl w:val="0"/>
              <w:autoSpaceDE w:val="0"/>
              <w:autoSpaceDN w:val="0"/>
              <w:adjustRightInd w:val="0"/>
              <w:spacing w:after="0" w:line="240" w:lineRule="auto"/>
              <w:outlineLvl w:val="0"/>
              <w:rPr>
                <w:rFonts w:ascii="Times New Roman" w:hAnsi="Times New Roman"/>
                <w:sz w:val="24"/>
                <w:szCs w:val="24"/>
                <w:lang w:val="ru-RU"/>
              </w:rPr>
            </w:pPr>
            <w:r>
              <w:rPr>
                <w:rFonts w:ascii="Times New Roman" w:hAnsi="Times New Roman"/>
                <w:sz w:val="24"/>
                <w:szCs w:val="24"/>
                <w:lang w:val="ru-RU"/>
              </w:rPr>
              <w:t>ЄДРПОУ 30083840</w:t>
            </w:r>
            <w:r>
              <w:rPr>
                <w:rFonts w:ascii="Times New Roman" w:hAnsi="Times New Roman"/>
                <w:sz w:val="24"/>
                <w:szCs w:val="24"/>
                <w:lang w:val="ru-RU"/>
              </w:rPr>
              <w:br/>
              <w:t>Тел.(0512) 478277</w:t>
            </w: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sz w:val="24"/>
                <w:szCs w:val="24"/>
                <w:lang w:val="ru-RU"/>
              </w:rPr>
            </w:pP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b/>
                <w:sz w:val="24"/>
                <w:szCs w:val="24"/>
                <w:lang w:val="ru-RU"/>
              </w:rPr>
            </w:pP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b/>
                <w:sz w:val="24"/>
                <w:szCs w:val="24"/>
                <w:lang w:val="ru-RU"/>
              </w:rPr>
            </w:pP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b/>
                <w:sz w:val="24"/>
                <w:szCs w:val="24"/>
              </w:rPr>
            </w:pPr>
            <w:r w:rsidRPr="00977178">
              <w:rPr>
                <w:rFonts w:ascii="Times New Roman" w:hAnsi="Times New Roman"/>
                <w:b/>
                <w:sz w:val="24"/>
                <w:szCs w:val="24"/>
              </w:rPr>
              <w:t>Директор</w:t>
            </w:r>
          </w:p>
          <w:p w:rsidR="00977178" w:rsidRPr="00977178" w:rsidRDefault="00977178" w:rsidP="00977178">
            <w:pPr>
              <w:keepNext/>
              <w:widowControl w:val="0"/>
              <w:autoSpaceDE w:val="0"/>
              <w:autoSpaceDN w:val="0"/>
              <w:adjustRightInd w:val="0"/>
              <w:spacing w:after="0" w:line="240" w:lineRule="auto"/>
              <w:outlineLvl w:val="0"/>
              <w:rPr>
                <w:rFonts w:ascii="Times New Roman" w:hAnsi="Times New Roman"/>
                <w:b/>
                <w:sz w:val="24"/>
                <w:szCs w:val="24"/>
              </w:rPr>
            </w:pPr>
          </w:p>
          <w:p w:rsidR="00FE21F5" w:rsidRPr="00332AF2" w:rsidRDefault="002C6B25" w:rsidP="00977178">
            <w:pPr>
              <w:spacing w:after="0" w:line="240" w:lineRule="auto"/>
              <w:jc w:val="both"/>
              <w:rPr>
                <w:rFonts w:ascii="Times New Roman" w:hAnsi="Times New Roman"/>
                <w:sz w:val="24"/>
                <w:szCs w:val="24"/>
              </w:rPr>
            </w:pPr>
            <w:r>
              <w:rPr>
                <w:rFonts w:ascii="Times New Roman" w:hAnsi="Times New Roman"/>
                <w:b/>
                <w:sz w:val="24"/>
                <w:szCs w:val="24"/>
              </w:rPr>
              <w:t>_________</w:t>
            </w:r>
            <w:r w:rsidR="009A0A0F">
              <w:rPr>
                <w:rFonts w:ascii="Times New Roman" w:hAnsi="Times New Roman"/>
                <w:b/>
                <w:sz w:val="24"/>
                <w:szCs w:val="24"/>
              </w:rPr>
              <w:t>Вікторія ЗАМІХАНОВСЬКА</w:t>
            </w:r>
          </w:p>
        </w:tc>
        <w:tc>
          <w:tcPr>
            <w:tcW w:w="236" w:type="dxa"/>
          </w:tcPr>
          <w:p w:rsidR="00FE21F5" w:rsidRPr="00332AF2" w:rsidRDefault="00FE21F5" w:rsidP="00490DCF">
            <w:pPr>
              <w:widowControl w:val="0"/>
              <w:autoSpaceDE w:val="0"/>
              <w:autoSpaceDN w:val="0"/>
              <w:adjustRightInd w:val="0"/>
              <w:spacing w:after="0"/>
              <w:ind w:firstLine="284"/>
              <w:jc w:val="center"/>
              <w:rPr>
                <w:rFonts w:ascii="Times New Roman" w:hAnsi="Times New Roman"/>
                <w:b/>
                <w:sz w:val="24"/>
                <w:szCs w:val="24"/>
              </w:rPr>
            </w:pPr>
          </w:p>
        </w:tc>
        <w:tc>
          <w:tcPr>
            <w:tcW w:w="5344" w:type="dxa"/>
          </w:tcPr>
          <w:p w:rsidR="00FE21F5" w:rsidRPr="00332AF2" w:rsidRDefault="00FE21F5" w:rsidP="00490DCF">
            <w:pPr>
              <w:widowControl w:val="0"/>
              <w:autoSpaceDE w:val="0"/>
              <w:autoSpaceDN w:val="0"/>
              <w:adjustRightInd w:val="0"/>
              <w:spacing w:after="0"/>
              <w:ind w:firstLine="284"/>
              <w:jc w:val="center"/>
              <w:rPr>
                <w:rFonts w:ascii="Times New Roman" w:hAnsi="Times New Roman"/>
                <w:b/>
                <w:sz w:val="24"/>
                <w:szCs w:val="24"/>
              </w:rPr>
            </w:pPr>
          </w:p>
          <w:p w:rsidR="00FE21F5" w:rsidRPr="00332AF2" w:rsidRDefault="00FE21F5" w:rsidP="00490DCF">
            <w:pPr>
              <w:widowControl w:val="0"/>
              <w:autoSpaceDE w:val="0"/>
              <w:autoSpaceDN w:val="0"/>
              <w:adjustRightInd w:val="0"/>
              <w:spacing w:after="0"/>
              <w:ind w:firstLine="284"/>
              <w:jc w:val="center"/>
              <w:rPr>
                <w:rFonts w:ascii="Times New Roman" w:hAnsi="Times New Roman"/>
                <w:b/>
                <w:sz w:val="24"/>
                <w:szCs w:val="24"/>
              </w:rPr>
            </w:pPr>
            <w:r w:rsidRPr="00332AF2">
              <w:rPr>
                <w:rFonts w:ascii="Times New Roman" w:hAnsi="Times New Roman"/>
                <w:b/>
                <w:sz w:val="24"/>
                <w:szCs w:val="24"/>
              </w:rPr>
              <w:t xml:space="preserve">           ПОСТАЧАЛЬНИК</w:t>
            </w:r>
          </w:p>
          <w:p w:rsidR="00FE21F5" w:rsidRPr="00332AF2" w:rsidRDefault="00FE21F5" w:rsidP="00490DCF">
            <w:pPr>
              <w:widowControl w:val="0"/>
              <w:autoSpaceDE w:val="0"/>
              <w:autoSpaceDN w:val="0"/>
              <w:adjustRightInd w:val="0"/>
              <w:spacing w:after="0"/>
              <w:ind w:firstLine="284"/>
              <w:jc w:val="center"/>
              <w:rPr>
                <w:rFonts w:ascii="Times New Roman" w:hAnsi="Times New Roman"/>
                <w:b/>
                <w:bCs/>
                <w:sz w:val="24"/>
                <w:szCs w:val="24"/>
              </w:rPr>
            </w:pPr>
            <w:r w:rsidRPr="00332AF2">
              <w:rPr>
                <w:rFonts w:ascii="Times New Roman" w:hAnsi="Times New Roman"/>
                <w:b/>
                <w:bCs/>
                <w:sz w:val="24"/>
                <w:szCs w:val="24"/>
              </w:rPr>
              <w:t xml:space="preserve">      </w:t>
            </w: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widowControl w:val="0"/>
              <w:autoSpaceDE w:val="0"/>
              <w:autoSpaceDN w:val="0"/>
              <w:adjustRightInd w:val="0"/>
              <w:spacing w:after="0"/>
              <w:ind w:firstLine="284"/>
              <w:rPr>
                <w:rFonts w:ascii="Times New Roman" w:hAnsi="Times New Roman"/>
                <w:b/>
                <w:bCs/>
                <w:sz w:val="24"/>
                <w:szCs w:val="24"/>
              </w:rPr>
            </w:pPr>
          </w:p>
          <w:p w:rsidR="00FE21F5" w:rsidRPr="00332AF2" w:rsidRDefault="00FE21F5" w:rsidP="00490DCF">
            <w:pPr>
              <w:spacing w:after="0"/>
              <w:ind w:firstLine="284"/>
              <w:rPr>
                <w:rFonts w:ascii="Times New Roman" w:hAnsi="Times New Roman"/>
                <w:b/>
                <w:sz w:val="24"/>
                <w:szCs w:val="24"/>
              </w:rPr>
            </w:pPr>
            <w:r w:rsidRPr="00332AF2">
              <w:rPr>
                <w:rFonts w:ascii="Times New Roman" w:hAnsi="Times New Roman"/>
                <w:b/>
                <w:sz w:val="24"/>
                <w:szCs w:val="24"/>
              </w:rPr>
              <w:t xml:space="preserve">              ________________               </w:t>
            </w:r>
            <w:r w:rsidRPr="00332AF2">
              <w:rPr>
                <w:rFonts w:ascii="Times New Roman" w:hAnsi="Times New Roman"/>
                <w:b/>
                <w:bCs/>
                <w:sz w:val="24"/>
                <w:szCs w:val="24"/>
              </w:rPr>
              <w:t xml:space="preserve">  </w:t>
            </w:r>
          </w:p>
        </w:tc>
      </w:tr>
    </w:tbl>
    <w:p w:rsidR="00FE21F5" w:rsidRPr="00332AF2" w:rsidRDefault="00FE21F5" w:rsidP="00FE21F5">
      <w:pPr>
        <w:rPr>
          <w:rFonts w:ascii="Times New Roman" w:hAnsi="Times New Roman"/>
          <w:bCs/>
          <w:sz w:val="24"/>
          <w:szCs w:val="24"/>
        </w:rPr>
      </w:pPr>
      <w:r w:rsidRPr="00332AF2">
        <w:rPr>
          <w:rFonts w:ascii="Times New Roman" w:hAnsi="Times New Roman"/>
          <w:bCs/>
          <w:sz w:val="24"/>
          <w:szCs w:val="24"/>
        </w:rPr>
        <w:br w:type="page"/>
      </w:r>
    </w:p>
    <w:p w:rsidR="00FE21F5" w:rsidRPr="00332AF2" w:rsidRDefault="00FE21F5" w:rsidP="00FE21F5">
      <w:pPr>
        <w:spacing w:after="0"/>
        <w:jc w:val="right"/>
        <w:rPr>
          <w:rFonts w:ascii="Times New Roman" w:hAnsi="Times New Roman"/>
          <w:bCs/>
          <w:sz w:val="24"/>
          <w:szCs w:val="24"/>
        </w:rPr>
      </w:pPr>
      <w:r w:rsidRPr="00332AF2">
        <w:rPr>
          <w:rFonts w:ascii="Times New Roman" w:hAnsi="Times New Roman"/>
          <w:bCs/>
          <w:sz w:val="24"/>
          <w:szCs w:val="24"/>
        </w:rPr>
        <w:lastRenderedPageBreak/>
        <w:t xml:space="preserve"> Додаток №1 </w:t>
      </w:r>
    </w:p>
    <w:p w:rsidR="00FE21F5" w:rsidRPr="00332AF2" w:rsidRDefault="00FE21F5" w:rsidP="00FE21F5">
      <w:pPr>
        <w:spacing w:after="0"/>
        <w:ind w:firstLine="851"/>
        <w:jc w:val="right"/>
        <w:rPr>
          <w:rFonts w:ascii="Times New Roman" w:hAnsi="Times New Roman"/>
          <w:bCs/>
          <w:sz w:val="24"/>
          <w:szCs w:val="24"/>
        </w:rPr>
      </w:pPr>
      <w:r w:rsidRPr="00332AF2">
        <w:rPr>
          <w:rFonts w:ascii="Times New Roman" w:hAnsi="Times New Roman"/>
          <w:bCs/>
          <w:sz w:val="24"/>
          <w:szCs w:val="24"/>
        </w:rPr>
        <w:t xml:space="preserve">                                                                                                      </w:t>
      </w:r>
      <w:r>
        <w:rPr>
          <w:rFonts w:ascii="Times New Roman" w:hAnsi="Times New Roman"/>
          <w:bCs/>
          <w:sz w:val="24"/>
          <w:szCs w:val="24"/>
        </w:rPr>
        <w:t xml:space="preserve">           до Договору №_______</w:t>
      </w:r>
    </w:p>
    <w:p w:rsidR="00FE21F5" w:rsidRPr="00332AF2" w:rsidRDefault="00FE21F5" w:rsidP="00FE21F5">
      <w:pPr>
        <w:spacing w:after="0"/>
        <w:ind w:firstLine="851"/>
        <w:jc w:val="right"/>
        <w:rPr>
          <w:rFonts w:ascii="Times New Roman" w:hAnsi="Times New Roman"/>
          <w:bCs/>
          <w:sz w:val="24"/>
          <w:szCs w:val="24"/>
        </w:rPr>
      </w:pPr>
      <w:r w:rsidRPr="00332AF2">
        <w:rPr>
          <w:rFonts w:ascii="Times New Roman" w:hAnsi="Times New Roman"/>
          <w:bCs/>
          <w:sz w:val="24"/>
          <w:szCs w:val="24"/>
        </w:rPr>
        <w:t xml:space="preserve">                                                                                                          </w:t>
      </w:r>
      <w:r>
        <w:rPr>
          <w:rFonts w:ascii="Times New Roman" w:hAnsi="Times New Roman"/>
          <w:bCs/>
          <w:sz w:val="24"/>
          <w:szCs w:val="24"/>
        </w:rPr>
        <w:t xml:space="preserve">   від «_____»________2023</w:t>
      </w:r>
      <w:r w:rsidRPr="00332AF2">
        <w:rPr>
          <w:rFonts w:ascii="Times New Roman" w:hAnsi="Times New Roman"/>
          <w:bCs/>
          <w:sz w:val="24"/>
          <w:szCs w:val="24"/>
        </w:rPr>
        <w:t>р</w:t>
      </w:r>
    </w:p>
    <w:p w:rsidR="00FE21F5" w:rsidRPr="00332AF2" w:rsidRDefault="00FE21F5" w:rsidP="00FE21F5">
      <w:pPr>
        <w:keepNext/>
        <w:keepLines/>
        <w:spacing w:before="240" w:after="0" w:line="240" w:lineRule="auto"/>
        <w:ind w:firstLine="851"/>
        <w:jc w:val="center"/>
        <w:outlineLvl w:val="3"/>
        <w:rPr>
          <w:rFonts w:ascii="Times New Roman" w:hAnsi="Times New Roman"/>
          <w:b/>
          <w:sz w:val="24"/>
          <w:szCs w:val="24"/>
          <w:lang w:eastAsia="ru-RU"/>
        </w:rPr>
      </w:pPr>
    </w:p>
    <w:p w:rsidR="00FE21F5" w:rsidRPr="00332AF2" w:rsidRDefault="00FE21F5" w:rsidP="00FE21F5">
      <w:pPr>
        <w:keepNext/>
        <w:keepLines/>
        <w:spacing w:before="240" w:after="0" w:line="240" w:lineRule="auto"/>
        <w:outlineLvl w:val="3"/>
        <w:rPr>
          <w:rFonts w:ascii="Times New Roman" w:hAnsi="Times New Roman"/>
          <w:b/>
          <w:sz w:val="24"/>
          <w:szCs w:val="24"/>
          <w:lang w:eastAsia="ru-RU"/>
        </w:rPr>
      </w:pPr>
    </w:p>
    <w:p w:rsidR="00FE21F5" w:rsidRPr="00332AF2" w:rsidRDefault="00FE21F5" w:rsidP="00FE21F5">
      <w:pPr>
        <w:keepNext/>
        <w:keepLines/>
        <w:spacing w:before="240" w:after="0" w:line="240" w:lineRule="auto"/>
        <w:ind w:firstLine="851"/>
        <w:jc w:val="center"/>
        <w:outlineLvl w:val="3"/>
        <w:rPr>
          <w:rFonts w:ascii="Times New Roman" w:hAnsi="Times New Roman"/>
          <w:b/>
          <w:bCs/>
          <w:sz w:val="24"/>
          <w:szCs w:val="24"/>
          <w:lang w:eastAsia="ru-RU"/>
        </w:rPr>
      </w:pPr>
      <w:r w:rsidRPr="00332AF2">
        <w:rPr>
          <w:rFonts w:ascii="Times New Roman" w:hAnsi="Times New Roman"/>
          <w:b/>
          <w:sz w:val="24"/>
          <w:szCs w:val="24"/>
          <w:lang w:eastAsia="ru-RU"/>
        </w:rPr>
        <w:t xml:space="preserve">Специфікація на постачання </w:t>
      </w:r>
      <w:r w:rsidRPr="00332AF2">
        <w:rPr>
          <w:rFonts w:ascii="Times New Roman" w:hAnsi="Times New Roman"/>
          <w:b/>
          <w:bCs/>
          <w:sz w:val="24"/>
          <w:szCs w:val="24"/>
          <w:lang w:eastAsia="ru-RU"/>
        </w:rPr>
        <w:t xml:space="preserve"> товару</w:t>
      </w:r>
    </w:p>
    <w:p w:rsidR="00FE21F5" w:rsidRPr="00332AF2" w:rsidRDefault="00FE21F5" w:rsidP="00FE21F5">
      <w:pPr>
        <w:spacing w:after="0"/>
        <w:ind w:firstLine="851"/>
        <w:rPr>
          <w:rFonts w:ascii="Times New Roman" w:hAnsi="Times New Roman"/>
          <w:sz w:val="24"/>
          <w:szCs w:val="24"/>
        </w:rPr>
      </w:pPr>
    </w:p>
    <w:tbl>
      <w:tblPr>
        <w:tblW w:w="10915" w:type="dxa"/>
        <w:tblInd w:w="-699" w:type="dxa"/>
        <w:tblBorders>
          <w:top w:val="single" w:sz="6" w:space="0" w:color="00000A"/>
          <w:left w:val="single" w:sz="4" w:space="0" w:color="00000A"/>
          <w:bottom w:val="single" w:sz="4" w:space="0" w:color="00000A"/>
          <w:right w:val="single" w:sz="6" w:space="0" w:color="00000A"/>
        </w:tblBorders>
        <w:tblLayout w:type="fixed"/>
        <w:tblCellMar>
          <w:left w:w="10" w:type="dxa"/>
          <w:right w:w="10" w:type="dxa"/>
        </w:tblCellMar>
        <w:tblLook w:val="0000" w:firstRow="0" w:lastRow="0" w:firstColumn="0" w:lastColumn="0" w:noHBand="0" w:noVBand="0"/>
      </w:tblPr>
      <w:tblGrid>
        <w:gridCol w:w="567"/>
        <w:gridCol w:w="4663"/>
        <w:gridCol w:w="993"/>
        <w:gridCol w:w="850"/>
        <w:gridCol w:w="709"/>
        <w:gridCol w:w="992"/>
        <w:gridCol w:w="992"/>
        <w:gridCol w:w="1134"/>
        <w:gridCol w:w="15"/>
      </w:tblGrid>
      <w:tr w:rsidR="00C6731E" w:rsidRPr="00332AF2" w:rsidTr="00C6731E">
        <w:trPr>
          <w:gridAfter w:val="1"/>
          <w:wAfter w:w="15" w:type="dxa"/>
        </w:trPr>
        <w:tc>
          <w:tcPr>
            <w:tcW w:w="567" w:type="dxa"/>
            <w:tcBorders>
              <w:top w:val="single" w:sz="6" w:space="0" w:color="00000A"/>
              <w:bottom w:val="single" w:sz="4" w:space="0" w:color="00000A"/>
              <w:right w:val="single" w:sz="6" w:space="0" w:color="00000A"/>
            </w:tcBorders>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 з/п</w:t>
            </w:r>
          </w:p>
        </w:tc>
        <w:tc>
          <w:tcPr>
            <w:tcW w:w="4663" w:type="dxa"/>
            <w:tcBorders>
              <w:top w:val="single" w:sz="6" w:space="0" w:color="00000A"/>
              <w:left w:val="single" w:sz="4" w:space="0" w:color="00000A"/>
              <w:bottom w:val="single" w:sz="4" w:space="0" w:color="00000A"/>
              <w:right w:val="single" w:sz="6" w:space="0" w:color="00000A"/>
            </w:tcBorders>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Назва товару</w:t>
            </w:r>
          </w:p>
        </w:tc>
        <w:tc>
          <w:tcPr>
            <w:tcW w:w="993" w:type="dxa"/>
            <w:tcBorders>
              <w:top w:val="single" w:sz="6" w:space="0" w:color="00000A"/>
              <w:left w:val="single" w:sz="4" w:space="0" w:color="00000A"/>
              <w:bottom w:val="single" w:sz="4" w:space="0" w:color="00000A"/>
              <w:right w:val="single" w:sz="6" w:space="0" w:color="00000A"/>
            </w:tcBorders>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Виробник, країна</w:t>
            </w:r>
          </w:p>
        </w:tc>
        <w:tc>
          <w:tcPr>
            <w:tcW w:w="85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Одиниця виміру</w:t>
            </w:r>
          </w:p>
        </w:tc>
        <w:tc>
          <w:tcPr>
            <w:tcW w:w="7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Кількість</w:t>
            </w:r>
          </w:p>
        </w:tc>
        <w:tc>
          <w:tcPr>
            <w:tcW w:w="992" w:type="dxa"/>
            <w:tcBorders>
              <w:top w:val="single" w:sz="6" w:space="0" w:color="00000A"/>
              <w:left w:val="single" w:sz="6" w:space="0" w:color="00000A"/>
              <w:bottom w:val="single" w:sz="6" w:space="0" w:color="00000A"/>
              <w:right w:val="single" w:sz="6" w:space="0" w:color="00000A"/>
            </w:tcBorders>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Ціна за одиницю, грн.,  без ПДВ</w:t>
            </w:r>
          </w:p>
        </w:tc>
        <w:tc>
          <w:tcPr>
            <w:tcW w:w="992" w:type="dxa"/>
            <w:tcBorders>
              <w:top w:val="single" w:sz="6" w:space="0" w:color="00000A"/>
              <w:left w:val="single" w:sz="6" w:space="0" w:color="00000A"/>
              <w:bottom w:val="single" w:sz="6" w:space="0" w:color="00000A"/>
              <w:right w:val="single" w:sz="6" w:space="0" w:color="00000A"/>
            </w:tcBorders>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Ціна за одиницю, грн., з ПДВ</w:t>
            </w:r>
          </w:p>
        </w:tc>
        <w:tc>
          <w:tcPr>
            <w:tcW w:w="1134" w:type="dxa"/>
            <w:tcBorders>
              <w:top w:val="single" w:sz="6" w:space="0" w:color="00000A"/>
              <w:left w:val="single" w:sz="6" w:space="0" w:color="00000A"/>
              <w:bottom w:val="single" w:sz="6" w:space="0" w:color="00000A"/>
            </w:tcBorders>
            <w:vAlign w:val="cente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0"/>
                <w:szCs w:val="20"/>
              </w:rPr>
            </w:pPr>
            <w:r w:rsidRPr="00332AF2">
              <w:rPr>
                <w:rFonts w:ascii="Times New Roman" w:hAnsi="Times New Roman"/>
                <w:b/>
                <w:iCs/>
                <w:color w:val="000000"/>
                <w:sz w:val="20"/>
                <w:szCs w:val="20"/>
              </w:rPr>
              <w:t>Загальна вартість, грн., з  ПДВ</w:t>
            </w:r>
          </w:p>
        </w:tc>
      </w:tr>
      <w:tr w:rsidR="00C6731E" w:rsidRPr="00332AF2" w:rsidTr="00C6731E">
        <w:trPr>
          <w:gridAfter w:val="1"/>
          <w:wAfter w:w="15" w:type="dxa"/>
          <w:trHeight w:val="375"/>
        </w:trPr>
        <w:tc>
          <w:tcPr>
            <w:tcW w:w="567" w:type="dxa"/>
            <w:tcBorders>
              <w:top w:val="single" w:sz="6" w:space="0" w:color="00000A"/>
              <w:bottom w:val="single" w:sz="4" w:space="0" w:color="auto"/>
              <w:right w:val="single" w:sz="6" w:space="0" w:color="00000A"/>
            </w:tcBorders>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sidRPr="00332AF2">
              <w:rPr>
                <w:rFonts w:ascii="Times New Roman" w:hAnsi="Times New Roman"/>
                <w:b/>
                <w:iCs/>
                <w:color w:val="000000"/>
                <w:sz w:val="24"/>
                <w:szCs w:val="24"/>
              </w:rPr>
              <w:t>1</w:t>
            </w:r>
          </w:p>
        </w:tc>
        <w:tc>
          <w:tcPr>
            <w:tcW w:w="4663" w:type="dxa"/>
            <w:tcBorders>
              <w:top w:val="single" w:sz="6" w:space="0" w:color="00000A"/>
              <w:left w:val="single" w:sz="4" w:space="0" w:color="00000A"/>
              <w:bottom w:val="single" w:sz="4" w:space="0" w:color="auto"/>
              <w:right w:val="single" w:sz="6" w:space="0" w:color="00000A"/>
            </w:tcBorders>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993" w:type="dxa"/>
            <w:tcBorders>
              <w:top w:val="single" w:sz="6" w:space="0" w:color="00000A"/>
              <w:left w:val="single" w:sz="4" w:space="0" w:color="00000A"/>
              <w:bottom w:val="single" w:sz="4" w:space="0" w:color="auto"/>
              <w:right w:val="single" w:sz="6" w:space="0" w:color="00000A"/>
            </w:tcBorders>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3</w:t>
            </w:r>
          </w:p>
        </w:tc>
        <w:tc>
          <w:tcPr>
            <w:tcW w:w="850" w:type="dxa"/>
            <w:tcBorders>
              <w:top w:val="single" w:sz="6" w:space="0" w:color="00000A"/>
              <w:left w:val="single" w:sz="6" w:space="0" w:color="00000A"/>
              <w:bottom w:val="single" w:sz="4" w:space="0" w:color="auto"/>
              <w:right w:val="single" w:sz="6" w:space="0" w:color="00000A"/>
            </w:tcBorders>
            <w:tcMar>
              <w:top w:w="0" w:type="dxa"/>
              <w:left w:w="108" w:type="dxa"/>
              <w:bottom w:w="0" w:type="dxa"/>
              <w:right w:w="108" w:type="dxa"/>
            </w:tcMa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4</w:t>
            </w:r>
          </w:p>
        </w:tc>
        <w:tc>
          <w:tcPr>
            <w:tcW w:w="709" w:type="dxa"/>
            <w:tcBorders>
              <w:top w:val="single" w:sz="6" w:space="0" w:color="00000A"/>
              <w:left w:val="single" w:sz="6" w:space="0" w:color="00000A"/>
              <w:bottom w:val="single" w:sz="4" w:space="0" w:color="auto"/>
              <w:right w:val="single" w:sz="6" w:space="0" w:color="00000A"/>
            </w:tcBorders>
            <w:tcMar>
              <w:top w:w="0" w:type="dxa"/>
              <w:left w:w="108" w:type="dxa"/>
              <w:bottom w:w="0" w:type="dxa"/>
              <w:right w:w="108" w:type="dxa"/>
            </w:tcMar>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992" w:type="dxa"/>
            <w:tcBorders>
              <w:top w:val="single" w:sz="6" w:space="0" w:color="00000A"/>
              <w:left w:val="single" w:sz="6" w:space="0" w:color="00000A"/>
              <w:bottom w:val="single" w:sz="4" w:space="0" w:color="auto"/>
              <w:right w:val="single" w:sz="6" w:space="0" w:color="00000A"/>
            </w:tcBorders>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6</w:t>
            </w:r>
          </w:p>
        </w:tc>
        <w:tc>
          <w:tcPr>
            <w:tcW w:w="992" w:type="dxa"/>
            <w:tcBorders>
              <w:top w:val="single" w:sz="6" w:space="0" w:color="00000A"/>
              <w:left w:val="single" w:sz="6" w:space="0" w:color="00000A"/>
              <w:bottom w:val="single" w:sz="4" w:space="0" w:color="auto"/>
              <w:right w:val="single" w:sz="6" w:space="0" w:color="00000A"/>
            </w:tcBorders>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7</w:t>
            </w:r>
          </w:p>
        </w:tc>
        <w:tc>
          <w:tcPr>
            <w:tcW w:w="1134" w:type="dxa"/>
            <w:tcBorders>
              <w:top w:val="single" w:sz="6" w:space="0" w:color="00000A"/>
              <w:left w:val="single" w:sz="6" w:space="0" w:color="00000A"/>
              <w:bottom w:val="single" w:sz="4" w:space="0" w:color="auto"/>
            </w:tcBorders>
          </w:tcPr>
          <w:p w:rsidR="00C6731E" w:rsidRPr="00332AF2" w:rsidRDefault="00C6731E" w:rsidP="00490DCF">
            <w:pPr>
              <w:tabs>
                <w:tab w:val="left" w:pos="708"/>
              </w:tabs>
              <w:suppressAutoHyphens/>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8</w:t>
            </w:r>
          </w:p>
        </w:tc>
      </w:tr>
      <w:tr w:rsidR="00C6731E" w:rsidRPr="00332AF2" w:rsidTr="00C6731E">
        <w:trPr>
          <w:gridAfter w:val="1"/>
          <w:wAfter w:w="15" w:type="dxa"/>
          <w:trHeight w:val="705"/>
        </w:trPr>
        <w:tc>
          <w:tcPr>
            <w:tcW w:w="567" w:type="dxa"/>
            <w:tcBorders>
              <w:top w:val="single" w:sz="4" w:space="0" w:color="auto"/>
              <w:bottom w:val="single" w:sz="4"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4663" w:type="dxa"/>
            <w:tcBorders>
              <w:top w:val="single" w:sz="4" w:space="0" w:color="auto"/>
              <w:left w:val="single" w:sz="4" w:space="0" w:color="00000A"/>
              <w:bottom w:val="single" w:sz="4"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993" w:type="dxa"/>
            <w:tcBorders>
              <w:top w:val="single" w:sz="4" w:space="0" w:color="auto"/>
              <w:left w:val="single" w:sz="4" w:space="0" w:color="00000A"/>
              <w:bottom w:val="single" w:sz="4"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850"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C6731E" w:rsidRPr="00332AF2" w:rsidRDefault="00C6731E" w:rsidP="00490DCF">
            <w:pPr>
              <w:rPr>
                <w:rFonts w:ascii="Times New Roman" w:hAnsi="Times New Roman"/>
                <w:iCs/>
                <w:color w:val="000000"/>
                <w:sz w:val="24"/>
                <w:szCs w:val="24"/>
              </w:rPr>
            </w:pPr>
          </w:p>
        </w:tc>
        <w:tc>
          <w:tcPr>
            <w:tcW w:w="709"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C6731E" w:rsidRPr="00332AF2" w:rsidRDefault="00C6731E" w:rsidP="00490DC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Pr>
          <w:p w:rsidR="00C6731E" w:rsidRPr="00332AF2" w:rsidRDefault="00C6731E" w:rsidP="00490DCF">
            <w:pPr>
              <w:tabs>
                <w:tab w:val="left" w:pos="708"/>
              </w:tabs>
              <w:suppressAutoHyphens/>
              <w:jc w:val="center"/>
              <w:rPr>
                <w:rFonts w:ascii="Times New Roman" w:hAnsi="Times New Roman"/>
                <w:iCs/>
                <w:color w:val="000000"/>
                <w:sz w:val="24"/>
                <w:szCs w:val="24"/>
              </w:rPr>
            </w:pPr>
          </w:p>
        </w:tc>
        <w:tc>
          <w:tcPr>
            <w:tcW w:w="1134" w:type="dxa"/>
            <w:tcBorders>
              <w:top w:val="single" w:sz="4" w:space="0" w:color="auto"/>
              <w:left w:val="single" w:sz="6" w:space="0" w:color="00000A"/>
              <w:bottom w:val="single" w:sz="6" w:space="0" w:color="00000A"/>
            </w:tcBorders>
          </w:tcPr>
          <w:p w:rsidR="00C6731E" w:rsidRPr="00332AF2" w:rsidRDefault="00C6731E" w:rsidP="00490DCF">
            <w:pPr>
              <w:tabs>
                <w:tab w:val="left" w:pos="708"/>
              </w:tabs>
              <w:suppressAutoHyphens/>
              <w:jc w:val="center"/>
              <w:rPr>
                <w:rFonts w:ascii="Times New Roman" w:hAnsi="Times New Roman"/>
                <w:iCs/>
                <w:color w:val="000000"/>
                <w:sz w:val="24"/>
                <w:szCs w:val="24"/>
              </w:rPr>
            </w:pPr>
          </w:p>
        </w:tc>
      </w:tr>
      <w:tr w:rsidR="00C6731E" w:rsidRPr="00332AF2" w:rsidTr="00C6731E">
        <w:trPr>
          <w:gridAfter w:val="1"/>
          <w:wAfter w:w="15" w:type="dxa"/>
          <w:trHeight w:val="705"/>
        </w:trPr>
        <w:tc>
          <w:tcPr>
            <w:tcW w:w="567" w:type="dxa"/>
            <w:tcBorders>
              <w:top w:val="single" w:sz="4" w:space="0" w:color="auto"/>
              <w:bottom w:val="single" w:sz="4"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4663" w:type="dxa"/>
            <w:tcBorders>
              <w:top w:val="single" w:sz="4" w:space="0" w:color="auto"/>
              <w:left w:val="single" w:sz="4" w:space="0" w:color="00000A"/>
              <w:bottom w:val="single" w:sz="4"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993" w:type="dxa"/>
            <w:tcBorders>
              <w:top w:val="single" w:sz="4" w:space="0" w:color="auto"/>
              <w:left w:val="single" w:sz="4" w:space="0" w:color="00000A"/>
              <w:bottom w:val="single" w:sz="4"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850"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C6731E" w:rsidRPr="00332AF2" w:rsidRDefault="00C6731E" w:rsidP="00490DCF">
            <w:pPr>
              <w:rPr>
                <w:rFonts w:ascii="Times New Roman" w:hAnsi="Times New Roman"/>
                <w:iCs/>
                <w:color w:val="000000"/>
                <w:sz w:val="24"/>
                <w:szCs w:val="24"/>
              </w:rPr>
            </w:pPr>
          </w:p>
        </w:tc>
        <w:tc>
          <w:tcPr>
            <w:tcW w:w="709" w:type="dxa"/>
            <w:tcBorders>
              <w:top w:val="single" w:sz="4" w:space="0" w:color="auto"/>
              <w:left w:val="single" w:sz="6" w:space="0" w:color="00000A"/>
              <w:bottom w:val="single" w:sz="6" w:space="0" w:color="00000A"/>
              <w:right w:val="single" w:sz="6" w:space="0" w:color="00000A"/>
            </w:tcBorders>
            <w:tcMar>
              <w:top w:w="0" w:type="dxa"/>
              <w:left w:w="108" w:type="dxa"/>
              <w:bottom w:w="0" w:type="dxa"/>
              <w:right w:w="108" w:type="dxa"/>
            </w:tcMar>
          </w:tcPr>
          <w:p w:rsidR="00C6731E" w:rsidRPr="00332AF2" w:rsidRDefault="00C6731E" w:rsidP="00490DC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Pr>
          <w:p w:rsidR="00C6731E" w:rsidRPr="00332AF2" w:rsidRDefault="00C6731E" w:rsidP="00490DCF">
            <w:pPr>
              <w:rPr>
                <w:rFonts w:ascii="Times New Roman" w:hAnsi="Times New Roman"/>
                <w:iCs/>
                <w:color w:val="000000"/>
                <w:sz w:val="24"/>
                <w:szCs w:val="24"/>
              </w:rPr>
            </w:pPr>
          </w:p>
        </w:tc>
        <w:tc>
          <w:tcPr>
            <w:tcW w:w="992" w:type="dxa"/>
            <w:tcBorders>
              <w:top w:val="single" w:sz="4" w:space="0" w:color="auto"/>
              <w:left w:val="single" w:sz="6" w:space="0" w:color="00000A"/>
              <w:bottom w:val="single" w:sz="6" w:space="0" w:color="00000A"/>
              <w:right w:val="single" w:sz="6" w:space="0" w:color="00000A"/>
            </w:tcBorders>
          </w:tcPr>
          <w:p w:rsidR="00C6731E" w:rsidRPr="00332AF2" w:rsidRDefault="00C6731E" w:rsidP="00490DCF">
            <w:pPr>
              <w:tabs>
                <w:tab w:val="left" w:pos="708"/>
              </w:tabs>
              <w:suppressAutoHyphens/>
              <w:jc w:val="center"/>
              <w:rPr>
                <w:rFonts w:ascii="Times New Roman" w:hAnsi="Times New Roman"/>
                <w:iCs/>
                <w:color w:val="000000"/>
                <w:sz w:val="24"/>
                <w:szCs w:val="24"/>
              </w:rPr>
            </w:pPr>
          </w:p>
        </w:tc>
        <w:tc>
          <w:tcPr>
            <w:tcW w:w="1134" w:type="dxa"/>
            <w:tcBorders>
              <w:top w:val="single" w:sz="4" w:space="0" w:color="auto"/>
              <w:left w:val="single" w:sz="6" w:space="0" w:color="00000A"/>
              <w:bottom w:val="single" w:sz="6" w:space="0" w:color="00000A"/>
            </w:tcBorders>
          </w:tcPr>
          <w:p w:rsidR="00C6731E" w:rsidRPr="00332AF2" w:rsidRDefault="00C6731E" w:rsidP="00490DCF">
            <w:pPr>
              <w:tabs>
                <w:tab w:val="left" w:pos="708"/>
              </w:tabs>
              <w:suppressAutoHyphens/>
              <w:jc w:val="center"/>
              <w:rPr>
                <w:rFonts w:ascii="Times New Roman" w:hAnsi="Times New Roman"/>
                <w:iCs/>
                <w:color w:val="000000"/>
                <w:sz w:val="24"/>
                <w:szCs w:val="24"/>
              </w:rPr>
            </w:pPr>
          </w:p>
        </w:tc>
      </w:tr>
      <w:tr w:rsidR="00FE21F5" w:rsidRPr="00332AF2" w:rsidTr="00C6731E">
        <w:trPr>
          <w:trHeight w:val="288"/>
        </w:trPr>
        <w:tc>
          <w:tcPr>
            <w:tcW w:w="10915" w:type="dxa"/>
            <w:gridSpan w:val="9"/>
            <w:tcBorders>
              <w:top w:val="single" w:sz="4" w:space="0" w:color="auto"/>
              <w:bottom w:val="single" w:sz="4" w:space="0" w:color="00000A"/>
            </w:tcBorders>
          </w:tcPr>
          <w:p w:rsidR="00FE21F5" w:rsidRPr="00332AF2" w:rsidRDefault="00FE21F5" w:rsidP="00490DCF">
            <w:pPr>
              <w:tabs>
                <w:tab w:val="left" w:pos="708"/>
              </w:tabs>
              <w:suppressAutoHyphens/>
              <w:rPr>
                <w:rFonts w:ascii="Times New Roman" w:hAnsi="Times New Roman"/>
                <w:iCs/>
                <w:color w:val="000000"/>
                <w:sz w:val="24"/>
                <w:szCs w:val="24"/>
              </w:rPr>
            </w:pPr>
            <w:r w:rsidRPr="00332AF2">
              <w:rPr>
                <w:rFonts w:ascii="Times New Roman" w:hAnsi="Times New Roman"/>
                <w:iCs/>
                <w:color w:val="000000"/>
                <w:sz w:val="24"/>
                <w:szCs w:val="24"/>
                <w:lang w:val="ru-RU" w:eastAsia="ru-RU"/>
              </w:rPr>
              <w:t xml:space="preserve"> Сумарна вартість </w:t>
            </w:r>
            <w:r w:rsidRPr="00332AF2">
              <w:rPr>
                <w:rFonts w:ascii="Times New Roman" w:hAnsi="Times New Roman"/>
                <w:iCs/>
                <w:color w:val="000000"/>
                <w:sz w:val="24"/>
                <w:szCs w:val="24"/>
                <w:lang w:eastAsia="ru-RU"/>
              </w:rPr>
              <w:t>бе</w:t>
            </w:r>
            <w:r w:rsidRPr="00332AF2">
              <w:rPr>
                <w:rFonts w:ascii="Times New Roman" w:hAnsi="Times New Roman"/>
                <w:iCs/>
                <w:color w:val="000000"/>
                <w:sz w:val="24"/>
                <w:szCs w:val="24"/>
                <w:lang w:val="ru-RU" w:eastAsia="ru-RU"/>
              </w:rPr>
              <w:t>з ПДВ</w:t>
            </w:r>
          </w:p>
        </w:tc>
      </w:tr>
      <w:tr w:rsidR="00FE21F5" w:rsidRPr="00332AF2" w:rsidTr="00C6731E">
        <w:trPr>
          <w:trHeight w:val="187"/>
        </w:trPr>
        <w:tc>
          <w:tcPr>
            <w:tcW w:w="10915" w:type="dxa"/>
            <w:gridSpan w:val="9"/>
            <w:tcBorders>
              <w:top w:val="single" w:sz="4" w:space="0" w:color="auto"/>
              <w:bottom w:val="single" w:sz="4" w:space="0" w:color="auto"/>
            </w:tcBorders>
          </w:tcPr>
          <w:p w:rsidR="00FE21F5" w:rsidRPr="00332AF2" w:rsidRDefault="00FE21F5" w:rsidP="00490DCF">
            <w:pPr>
              <w:tabs>
                <w:tab w:val="left" w:pos="708"/>
              </w:tabs>
              <w:suppressAutoHyphens/>
              <w:rPr>
                <w:rFonts w:ascii="Times New Roman" w:hAnsi="Times New Roman"/>
                <w:iCs/>
                <w:color w:val="000000"/>
                <w:sz w:val="24"/>
                <w:szCs w:val="24"/>
              </w:rPr>
            </w:pPr>
            <w:r w:rsidRPr="00332AF2">
              <w:rPr>
                <w:rFonts w:ascii="Times New Roman" w:hAnsi="Times New Roman"/>
                <w:iCs/>
                <w:color w:val="000000"/>
                <w:sz w:val="24"/>
                <w:szCs w:val="24"/>
                <w:lang w:val="ru-RU" w:eastAsia="ru-RU"/>
              </w:rPr>
              <w:t>В тому числі ПДВ</w:t>
            </w:r>
          </w:p>
        </w:tc>
      </w:tr>
      <w:tr w:rsidR="00FE21F5" w:rsidRPr="00332AF2" w:rsidTr="00C6731E">
        <w:trPr>
          <w:trHeight w:val="365"/>
        </w:trPr>
        <w:tc>
          <w:tcPr>
            <w:tcW w:w="10915" w:type="dxa"/>
            <w:gridSpan w:val="9"/>
            <w:tcBorders>
              <w:top w:val="single" w:sz="4" w:space="0" w:color="auto"/>
              <w:bottom w:val="single" w:sz="4" w:space="0" w:color="00000A"/>
            </w:tcBorders>
          </w:tcPr>
          <w:p w:rsidR="00FE21F5" w:rsidRPr="00332AF2" w:rsidRDefault="00FE21F5" w:rsidP="00490DCF">
            <w:pPr>
              <w:tabs>
                <w:tab w:val="left" w:pos="708"/>
              </w:tabs>
              <w:suppressAutoHyphens/>
              <w:rPr>
                <w:rFonts w:ascii="Times New Roman" w:hAnsi="Times New Roman"/>
                <w:iCs/>
                <w:color w:val="000000"/>
                <w:sz w:val="24"/>
                <w:szCs w:val="24"/>
                <w:lang w:val="ru-RU" w:eastAsia="ru-RU"/>
              </w:rPr>
            </w:pPr>
            <w:r w:rsidRPr="00332AF2">
              <w:rPr>
                <w:rFonts w:ascii="Times New Roman" w:hAnsi="Times New Roman"/>
                <w:iCs/>
                <w:color w:val="000000"/>
                <w:sz w:val="24"/>
                <w:szCs w:val="24"/>
                <w:lang w:eastAsia="ru-RU"/>
              </w:rPr>
              <w:t>Сумарна вартість з ПДВ</w:t>
            </w:r>
          </w:p>
        </w:tc>
      </w:tr>
    </w:tbl>
    <w:p w:rsidR="00FE21F5" w:rsidRPr="00332AF2" w:rsidRDefault="00FE21F5" w:rsidP="00FE21F5">
      <w:pPr>
        <w:spacing w:after="0"/>
        <w:ind w:firstLine="851"/>
        <w:rPr>
          <w:rFonts w:ascii="Times New Roman" w:hAnsi="Times New Roman"/>
          <w:sz w:val="24"/>
          <w:szCs w:val="24"/>
        </w:rPr>
      </w:pPr>
    </w:p>
    <w:tbl>
      <w:tblPr>
        <w:tblW w:w="0" w:type="auto"/>
        <w:tblInd w:w="-252" w:type="dxa"/>
        <w:tblLayout w:type="fixed"/>
        <w:tblLook w:val="0000" w:firstRow="0" w:lastRow="0" w:firstColumn="0" w:lastColumn="0" w:noHBand="0" w:noVBand="0"/>
      </w:tblPr>
      <w:tblGrid>
        <w:gridCol w:w="4680"/>
        <w:gridCol w:w="236"/>
        <w:gridCol w:w="5344"/>
      </w:tblGrid>
      <w:tr w:rsidR="00FE21F5" w:rsidRPr="00332AF2" w:rsidTr="00490DCF">
        <w:tc>
          <w:tcPr>
            <w:tcW w:w="4680" w:type="dxa"/>
          </w:tcPr>
          <w:p w:rsidR="00FE21F5" w:rsidRPr="00332AF2" w:rsidRDefault="00FE21F5" w:rsidP="00490DCF">
            <w:pPr>
              <w:keepNext/>
              <w:keepLines/>
              <w:spacing w:before="480" w:after="120" w:line="240" w:lineRule="auto"/>
              <w:ind w:firstLine="851"/>
              <w:outlineLvl w:val="0"/>
              <w:rPr>
                <w:rFonts w:ascii="Times New Roman" w:hAnsi="Times New Roman"/>
                <w:b/>
                <w:lang w:eastAsia="ru-RU"/>
              </w:rPr>
            </w:pPr>
          </w:p>
          <w:p w:rsidR="002C6B25" w:rsidRPr="002C6B25" w:rsidRDefault="002C6B25" w:rsidP="002C6B25">
            <w:pPr>
              <w:keepNext/>
              <w:keepLines/>
              <w:spacing w:after="0" w:line="240" w:lineRule="auto"/>
              <w:ind w:firstLine="576"/>
              <w:outlineLvl w:val="0"/>
              <w:rPr>
                <w:rFonts w:ascii="Times New Roman" w:hAnsi="Times New Roman"/>
                <w:b/>
                <w:lang w:eastAsia="ru-RU"/>
              </w:rPr>
            </w:pP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 xml:space="preserve">                      ПОКУПЕЦЬ</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КНП ММР"ЦПМСД № 3"</w:t>
            </w:r>
            <w:r w:rsidRPr="002C6B25">
              <w:rPr>
                <w:rFonts w:ascii="Times New Roman" w:hAnsi="Times New Roman"/>
                <w:b/>
                <w:lang w:eastAsia="ru-RU"/>
              </w:rPr>
              <w:tab/>
              <w:t xml:space="preserve">                                              </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 xml:space="preserve">Адреса: 54020, Миколаївська область, </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м. Миколаїв, вул. Шосейна, 128</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Р/р UA083052990000026005011700030</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 xml:space="preserve">АТ КБ "ПРИВАТБАНК"                  </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ЄДРПОУ 30083840</w:t>
            </w: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Тел.(0512) 478277</w:t>
            </w:r>
          </w:p>
          <w:p w:rsidR="002C6B25" w:rsidRPr="002C6B25" w:rsidRDefault="002C6B25" w:rsidP="002C6B25">
            <w:pPr>
              <w:keepNext/>
              <w:keepLines/>
              <w:spacing w:after="0" w:line="240" w:lineRule="auto"/>
              <w:ind w:firstLine="576"/>
              <w:outlineLvl w:val="0"/>
              <w:rPr>
                <w:rFonts w:ascii="Times New Roman" w:hAnsi="Times New Roman"/>
                <w:b/>
                <w:lang w:eastAsia="ru-RU"/>
              </w:rPr>
            </w:pPr>
          </w:p>
          <w:p w:rsidR="002C6B25" w:rsidRPr="002C6B25" w:rsidRDefault="002C6B25" w:rsidP="002C6B25">
            <w:pPr>
              <w:keepNext/>
              <w:keepLines/>
              <w:spacing w:after="0" w:line="240" w:lineRule="auto"/>
              <w:ind w:firstLine="576"/>
              <w:outlineLvl w:val="0"/>
              <w:rPr>
                <w:rFonts w:ascii="Times New Roman" w:hAnsi="Times New Roman"/>
                <w:b/>
                <w:lang w:eastAsia="ru-RU"/>
              </w:rPr>
            </w:pPr>
          </w:p>
          <w:p w:rsidR="002C6B25" w:rsidRPr="002C6B25" w:rsidRDefault="002C6B25" w:rsidP="002C6B25">
            <w:pPr>
              <w:keepNext/>
              <w:keepLines/>
              <w:spacing w:after="0" w:line="240" w:lineRule="auto"/>
              <w:ind w:firstLine="576"/>
              <w:outlineLvl w:val="0"/>
              <w:rPr>
                <w:rFonts w:ascii="Times New Roman" w:hAnsi="Times New Roman"/>
                <w:b/>
                <w:lang w:eastAsia="ru-RU"/>
              </w:rPr>
            </w:pPr>
          </w:p>
          <w:p w:rsidR="002C6B25" w:rsidRPr="002C6B25" w:rsidRDefault="002C6B25" w:rsidP="002C6B25">
            <w:pPr>
              <w:keepNext/>
              <w:keepLines/>
              <w:spacing w:after="0" w:line="240" w:lineRule="auto"/>
              <w:ind w:firstLine="576"/>
              <w:outlineLvl w:val="0"/>
              <w:rPr>
                <w:rFonts w:ascii="Times New Roman" w:hAnsi="Times New Roman"/>
                <w:b/>
                <w:lang w:eastAsia="ru-RU"/>
              </w:rPr>
            </w:pPr>
            <w:r w:rsidRPr="002C6B25">
              <w:rPr>
                <w:rFonts w:ascii="Times New Roman" w:hAnsi="Times New Roman"/>
                <w:b/>
                <w:lang w:eastAsia="ru-RU"/>
              </w:rPr>
              <w:t>Директор</w:t>
            </w:r>
          </w:p>
          <w:p w:rsidR="002C6B25" w:rsidRPr="002C6B25" w:rsidRDefault="002C6B25" w:rsidP="002C6B25">
            <w:pPr>
              <w:keepNext/>
              <w:keepLines/>
              <w:spacing w:after="0" w:line="240" w:lineRule="auto"/>
              <w:ind w:firstLine="576"/>
              <w:outlineLvl w:val="0"/>
              <w:rPr>
                <w:rFonts w:ascii="Times New Roman" w:hAnsi="Times New Roman"/>
                <w:b/>
                <w:lang w:eastAsia="ru-RU"/>
              </w:rPr>
            </w:pPr>
          </w:p>
          <w:p w:rsidR="00FE21F5" w:rsidRPr="00332AF2" w:rsidRDefault="002C6B25" w:rsidP="002C6B25">
            <w:pPr>
              <w:spacing w:after="0"/>
              <w:ind w:firstLine="8"/>
              <w:jc w:val="both"/>
              <w:rPr>
                <w:rFonts w:ascii="Times New Roman" w:hAnsi="Times New Roman"/>
              </w:rPr>
            </w:pPr>
            <w:r w:rsidRPr="002C6B25">
              <w:rPr>
                <w:rFonts w:ascii="Times New Roman" w:hAnsi="Times New Roman"/>
                <w:b/>
                <w:lang w:eastAsia="ru-RU"/>
              </w:rPr>
              <w:t>_________Вікторія ЗАМІХАНОВСЬКА</w:t>
            </w:r>
            <w:bookmarkStart w:id="4" w:name="_GoBack"/>
            <w:bookmarkEnd w:id="4"/>
          </w:p>
        </w:tc>
        <w:tc>
          <w:tcPr>
            <w:tcW w:w="236" w:type="dxa"/>
          </w:tcPr>
          <w:p w:rsidR="00FE21F5" w:rsidRPr="00332AF2" w:rsidRDefault="00FE21F5" w:rsidP="00490DCF">
            <w:pPr>
              <w:widowControl w:val="0"/>
              <w:autoSpaceDE w:val="0"/>
              <w:autoSpaceDN w:val="0"/>
              <w:adjustRightInd w:val="0"/>
              <w:ind w:firstLine="851"/>
              <w:jc w:val="center"/>
              <w:rPr>
                <w:rFonts w:ascii="Times New Roman" w:hAnsi="Times New Roman"/>
                <w:b/>
              </w:rPr>
            </w:pPr>
          </w:p>
        </w:tc>
        <w:tc>
          <w:tcPr>
            <w:tcW w:w="5344" w:type="dxa"/>
          </w:tcPr>
          <w:p w:rsidR="00FE21F5" w:rsidRPr="00332AF2" w:rsidRDefault="00FE21F5" w:rsidP="00490DCF">
            <w:pPr>
              <w:widowControl w:val="0"/>
              <w:autoSpaceDE w:val="0"/>
              <w:autoSpaceDN w:val="0"/>
              <w:adjustRightInd w:val="0"/>
              <w:ind w:firstLine="851"/>
              <w:jc w:val="center"/>
              <w:rPr>
                <w:rFonts w:ascii="Times New Roman" w:hAnsi="Times New Roman"/>
                <w:b/>
              </w:rPr>
            </w:pPr>
          </w:p>
          <w:p w:rsidR="00FE21F5" w:rsidRPr="00332AF2" w:rsidRDefault="00FE21F5" w:rsidP="00490DCF">
            <w:pPr>
              <w:widowControl w:val="0"/>
              <w:autoSpaceDE w:val="0"/>
              <w:autoSpaceDN w:val="0"/>
              <w:adjustRightInd w:val="0"/>
              <w:ind w:firstLine="851"/>
              <w:jc w:val="center"/>
              <w:rPr>
                <w:rFonts w:ascii="Times New Roman" w:hAnsi="Times New Roman"/>
                <w:b/>
              </w:rPr>
            </w:pPr>
          </w:p>
          <w:p w:rsidR="00FE21F5" w:rsidRPr="00332AF2" w:rsidRDefault="00FE21F5" w:rsidP="00490DCF">
            <w:pPr>
              <w:widowControl w:val="0"/>
              <w:autoSpaceDE w:val="0"/>
              <w:autoSpaceDN w:val="0"/>
              <w:adjustRightInd w:val="0"/>
              <w:ind w:firstLine="851"/>
              <w:jc w:val="center"/>
              <w:rPr>
                <w:rFonts w:ascii="Times New Roman" w:hAnsi="Times New Roman"/>
                <w:b/>
              </w:rPr>
            </w:pPr>
            <w:r w:rsidRPr="00332AF2">
              <w:rPr>
                <w:rFonts w:ascii="Times New Roman" w:hAnsi="Times New Roman"/>
                <w:b/>
              </w:rPr>
              <w:t>ПОСТАЧАЛЬНИК</w:t>
            </w:r>
          </w:p>
          <w:p w:rsidR="00FE21F5" w:rsidRPr="00332AF2" w:rsidRDefault="00FE21F5" w:rsidP="00490DCF">
            <w:pPr>
              <w:widowControl w:val="0"/>
              <w:autoSpaceDE w:val="0"/>
              <w:autoSpaceDN w:val="0"/>
              <w:adjustRightInd w:val="0"/>
              <w:ind w:firstLine="851"/>
              <w:jc w:val="center"/>
              <w:rPr>
                <w:rFonts w:ascii="Times New Roman" w:hAnsi="Times New Roman"/>
                <w:b/>
                <w:bCs/>
              </w:rPr>
            </w:pPr>
            <w:r w:rsidRPr="00332AF2">
              <w:rPr>
                <w:rFonts w:ascii="Times New Roman" w:hAnsi="Times New Roman"/>
                <w:b/>
                <w:bCs/>
              </w:rPr>
              <w:t xml:space="preserve">      </w:t>
            </w:r>
          </w:p>
          <w:p w:rsidR="00FE21F5" w:rsidRPr="00332AF2" w:rsidRDefault="00FE21F5" w:rsidP="00490DCF">
            <w:pPr>
              <w:widowControl w:val="0"/>
              <w:autoSpaceDE w:val="0"/>
              <w:autoSpaceDN w:val="0"/>
              <w:adjustRightInd w:val="0"/>
              <w:ind w:firstLine="851"/>
              <w:rPr>
                <w:rFonts w:ascii="Times New Roman" w:hAnsi="Times New Roman"/>
                <w:b/>
                <w:bCs/>
              </w:rPr>
            </w:pPr>
          </w:p>
          <w:p w:rsidR="00FE21F5" w:rsidRPr="00332AF2" w:rsidRDefault="00FE21F5" w:rsidP="00490DCF">
            <w:pPr>
              <w:widowControl w:val="0"/>
              <w:autoSpaceDE w:val="0"/>
              <w:autoSpaceDN w:val="0"/>
              <w:adjustRightInd w:val="0"/>
              <w:ind w:firstLine="851"/>
              <w:rPr>
                <w:rFonts w:ascii="Times New Roman" w:hAnsi="Times New Roman"/>
                <w:b/>
                <w:bCs/>
              </w:rPr>
            </w:pPr>
          </w:p>
          <w:p w:rsidR="00FE21F5" w:rsidRPr="00332AF2" w:rsidRDefault="00FE21F5" w:rsidP="00490DCF">
            <w:pPr>
              <w:widowControl w:val="0"/>
              <w:autoSpaceDE w:val="0"/>
              <w:autoSpaceDN w:val="0"/>
              <w:adjustRightInd w:val="0"/>
              <w:ind w:firstLine="851"/>
              <w:rPr>
                <w:rFonts w:ascii="Times New Roman" w:hAnsi="Times New Roman"/>
                <w:b/>
                <w:bCs/>
              </w:rPr>
            </w:pPr>
          </w:p>
          <w:p w:rsidR="00FE21F5" w:rsidRPr="00332AF2" w:rsidRDefault="00FE21F5" w:rsidP="00490DCF">
            <w:pPr>
              <w:widowControl w:val="0"/>
              <w:autoSpaceDE w:val="0"/>
              <w:autoSpaceDN w:val="0"/>
              <w:adjustRightInd w:val="0"/>
              <w:ind w:firstLine="851"/>
              <w:rPr>
                <w:rFonts w:ascii="Times New Roman" w:hAnsi="Times New Roman"/>
                <w:b/>
                <w:bCs/>
              </w:rPr>
            </w:pPr>
          </w:p>
          <w:p w:rsidR="00FE21F5" w:rsidRPr="00332AF2" w:rsidRDefault="00FE21F5" w:rsidP="00490DCF">
            <w:pPr>
              <w:widowControl w:val="0"/>
              <w:autoSpaceDE w:val="0"/>
              <w:autoSpaceDN w:val="0"/>
              <w:adjustRightInd w:val="0"/>
              <w:ind w:firstLine="851"/>
              <w:rPr>
                <w:rFonts w:ascii="Times New Roman" w:hAnsi="Times New Roman"/>
                <w:b/>
                <w:bCs/>
              </w:rPr>
            </w:pPr>
          </w:p>
          <w:p w:rsidR="00FE21F5" w:rsidRPr="00332AF2" w:rsidRDefault="00FE21F5" w:rsidP="00490DCF">
            <w:pPr>
              <w:widowControl w:val="0"/>
              <w:autoSpaceDE w:val="0"/>
              <w:autoSpaceDN w:val="0"/>
              <w:adjustRightInd w:val="0"/>
              <w:ind w:firstLine="851"/>
              <w:rPr>
                <w:rFonts w:ascii="Times New Roman" w:hAnsi="Times New Roman"/>
                <w:b/>
                <w:bCs/>
              </w:rPr>
            </w:pPr>
          </w:p>
          <w:p w:rsidR="00FE21F5" w:rsidRPr="00332AF2" w:rsidRDefault="00FE21F5" w:rsidP="00490DCF">
            <w:pPr>
              <w:ind w:firstLine="851"/>
              <w:rPr>
                <w:rFonts w:ascii="Times New Roman" w:hAnsi="Times New Roman"/>
                <w:b/>
              </w:rPr>
            </w:pPr>
            <w:r w:rsidRPr="00332AF2">
              <w:rPr>
                <w:rFonts w:ascii="Times New Roman" w:hAnsi="Times New Roman"/>
                <w:b/>
              </w:rPr>
              <w:t xml:space="preserve">             ________________               </w:t>
            </w:r>
            <w:r w:rsidRPr="00332AF2">
              <w:rPr>
                <w:rFonts w:ascii="Times New Roman" w:hAnsi="Times New Roman"/>
                <w:b/>
                <w:bCs/>
              </w:rPr>
              <w:t xml:space="preserve">  </w:t>
            </w:r>
          </w:p>
        </w:tc>
      </w:tr>
    </w:tbl>
    <w:p w:rsidR="00FE21F5" w:rsidRPr="00332AF2" w:rsidRDefault="00FE21F5" w:rsidP="00FE21F5">
      <w:pPr>
        <w:ind w:firstLine="851"/>
        <w:rPr>
          <w:rFonts w:ascii="Times New Roman" w:hAnsi="Times New Roman"/>
        </w:rPr>
      </w:pPr>
    </w:p>
    <w:p w:rsidR="00FE21F5" w:rsidRPr="00332AF2" w:rsidRDefault="00FE21F5" w:rsidP="00FE21F5">
      <w:pPr>
        <w:ind w:firstLine="851"/>
        <w:rPr>
          <w:rFonts w:ascii="Times New Roman" w:hAnsi="Times New Roman"/>
        </w:rPr>
      </w:pPr>
    </w:p>
    <w:p w:rsidR="00FE21F5" w:rsidRPr="00332AF2" w:rsidRDefault="00FE21F5" w:rsidP="00FE21F5">
      <w:pPr>
        <w:ind w:firstLine="851"/>
        <w:rPr>
          <w:rFonts w:ascii="Times New Roman" w:hAnsi="Times New Roman"/>
        </w:rPr>
      </w:pPr>
    </w:p>
    <w:p w:rsidR="00FE21F5" w:rsidRPr="00332AF2" w:rsidRDefault="00FE21F5" w:rsidP="00FE21F5"/>
    <w:p w:rsidR="00FE21F5" w:rsidRPr="00332AF2" w:rsidRDefault="00FE21F5" w:rsidP="00FE21F5">
      <w:pPr>
        <w:jc w:val="right"/>
        <w:rPr>
          <w:rFonts w:ascii="Times New Roman" w:hAnsi="Times New Roman"/>
          <w:iCs/>
          <w:color w:val="000000"/>
          <w:sz w:val="24"/>
          <w:szCs w:val="24"/>
        </w:rPr>
      </w:pPr>
      <w:r w:rsidRPr="00332AF2">
        <w:rPr>
          <w:rFonts w:ascii="Times New Roman" w:hAnsi="Times New Roman"/>
          <w:iCs/>
          <w:color w:val="000000"/>
          <w:sz w:val="24"/>
          <w:szCs w:val="24"/>
        </w:rPr>
        <w:lastRenderedPageBreak/>
        <w:t>Додаток № 6</w:t>
      </w:r>
    </w:p>
    <w:p w:rsidR="00FE21F5" w:rsidRPr="00332AF2" w:rsidRDefault="00FE21F5" w:rsidP="00FE21F5">
      <w:pPr>
        <w:jc w:val="right"/>
        <w:rPr>
          <w:rFonts w:ascii="Times New Roman" w:hAnsi="Times New Roman"/>
          <w:iCs/>
          <w:color w:val="000000"/>
          <w:sz w:val="24"/>
          <w:szCs w:val="24"/>
        </w:rPr>
      </w:pPr>
      <w:r w:rsidRPr="00332AF2">
        <w:rPr>
          <w:rFonts w:ascii="Times New Roman" w:hAnsi="Times New Roman"/>
          <w:iCs/>
          <w:color w:val="000000"/>
          <w:sz w:val="24"/>
          <w:szCs w:val="24"/>
        </w:rPr>
        <w:t>до документації</w:t>
      </w:r>
    </w:p>
    <w:p w:rsidR="00FE21F5" w:rsidRPr="00332AF2" w:rsidRDefault="00FE21F5" w:rsidP="00FE21F5">
      <w:pPr>
        <w:ind w:left="5670" w:firstLine="702"/>
        <w:jc w:val="right"/>
        <w:rPr>
          <w:rFonts w:ascii="Times New Roman" w:hAnsi="Times New Roman"/>
          <w:iCs/>
          <w:color w:val="000000"/>
          <w:sz w:val="24"/>
          <w:szCs w:val="24"/>
        </w:rPr>
      </w:pPr>
    </w:p>
    <w:p w:rsidR="00FE21F5" w:rsidRPr="00332AF2" w:rsidRDefault="00FE21F5" w:rsidP="00FE21F5">
      <w:pPr>
        <w:tabs>
          <w:tab w:val="left" w:pos="1080"/>
        </w:tabs>
        <w:ind w:right="22"/>
        <w:jc w:val="center"/>
        <w:rPr>
          <w:rFonts w:ascii="Times New Roman" w:hAnsi="Times New Roman"/>
        </w:rPr>
      </w:pPr>
      <w:r w:rsidRPr="00332AF2">
        <w:rPr>
          <w:rFonts w:ascii="Times New Roman" w:hAnsi="Times New Roman"/>
        </w:rPr>
        <w:t>Учасник надає Лист - згоду на обробку персональних даних згідно поданої нижче форми:</w:t>
      </w:r>
    </w:p>
    <w:p w:rsidR="00FE21F5" w:rsidRPr="00332AF2" w:rsidRDefault="00FE21F5" w:rsidP="00FE21F5">
      <w:pPr>
        <w:jc w:val="center"/>
        <w:rPr>
          <w:rFonts w:ascii="Times New Roman" w:hAnsi="Times New Roman"/>
          <w:b/>
        </w:rPr>
      </w:pPr>
      <w:r w:rsidRPr="00332AF2">
        <w:rPr>
          <w:rFonts w:ascii="Times New Roman" w:hAnsi="Times New Roman"/>
          <w:b/>
        </w:rPr>
        <w:t>Лист-згода</w:t>
      </w:r>
    </w:p>
    <w:p w:rsidR="00FE21F5" w:rsidRPr="00332AF2" w:rsidRDefault="00FE21F5" w:rsidP="00FE21F5">
      <w:pPr>
        <w:jc w:val="both"/>
        <w:rPr>
          <w:rFonts w:ascii="Times New Roman" w:hAnsi="Times New Roman"/>
        </w:rPr>
      </w:pPr>
      <w:r w:rsidRPr="00332AF2">
        <w:rPr>
          <w:rFonts w:ascii="Times New Roman" w:hAnsi="Times New Roman"/>
        </w:rPr>
        <w:t xml:space="preserve">________________________________________________ - Учасник торгів на закупівлю </w:t>
      </w:r>
      <w:r w:rsidRPr="00332AF2">
        <w:rPr>
          <w:rFonts w:ascii="Times New Roman" w:hAnsi="Times New Roman"/>
          <w:b/>
          <w:bCs/>
        </w:rPr>
        <w:t xml:space="preserve">  __________________</w:t>
      </w:r>
      <w:r w:rsidRPr="00332AF2">
        <w:rPr>
          <w:rFonts w:ascii="Times New Roman" w:hAnsi="Times New Roman"/>
          <w:bCs/>
        </w:rPr>
        <w:t xml:space="preserve"> </w:t>
      </w:r>
      <w:r w:rsidRPr="00332AF2">
        <w:rPr>
          <w:rFonts w:ascii="Times New Roman" w:hAnsi="Times New Roman"/>
        </w:rPr>
        <w:t>для Комунального некомерційного підприємства “Київська міська клінічна лікарня № 12” виконавчого органу Київської міської ради (Київської міської державної адміністрації</w:t>
      </w:r>
      <w:r w:rsidRPr="00332AF2">
        <w:rPr>
          <w:lang w:eastAsia="ru-RU"/>
        </w:rPr>
        <w:t>)</w:t>
      </w:r>
      <w:r w:rsidRPr="00332AF2">
        <w:rPr>
          <w:rFonts w:ascii="Times New Roman" w:hAnsi="Times New Roman"/>
        </w:rPr>
        <w:t xml:space="preserve">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w:t>
      </w:r>
    </w:p>
    <w:p w:rsidR="00FE21F5" w:rsidRPr="00332AF2" w:rsidRDefault="00FE21F5" w:rsidP="00FE21F5">
      <w:pPr>
        <w:rPr>
          <w:rFonts w:ascii="Times New Roman" w:hAnsi="Times New Roman"/>
        </w:rPr>
      </w:pPr>
    </w:p>
    <w:p w:rsidR="00FE21F5" w:rsidRPr="00332AF2" w:rsidRDefault="00FE21F5" w:rsidP="00FE21F5">
      <w:pPr>
        <w:rPr>
          <w:rFonts w:ascii="Times New Roman" w:hAnsi="Times New Roman"/>
        </w:rPr>
      </w:pPr>
    </w:p>
    <w:p w:rsidR="00FE21F5" w:rsidRPr="00332AF2" w:rsidRDefault="00FE21F5" w:rsidP="00FE21F5">
      <w:pPr>
        <w:ind w:firstLine="708"/>
        <w:rPr>
          <w:rFonts w:ascii="Times New Roman" w:hAnsi="Times New Roman"/>
        </w:rPr>
      </w:pPr>
      <w:r w:rsidRPr="00332AF2">
        <w:rPr>
          <w:rFonts w:ascii="Times New Roman" w:hAnsi="Times New Roman"/>
        </w:rPr>
        <w:t>Дата ____________</w:t>
      </w:r>
    </w:p>
    <w:p w:rsidR="00FE21F5" w:rsidRPr="00332AF2" w:rsidRDefault="00FE21F5" w:rsidP="00FE21F5">
      <w:pPr>
        <w:rPr>
          <w:rFonts w:ascii="Times New Roman" w:hAnsi="Times New Roman"/>
        </w:rPr>
      </w:pPr>
    </w:p>
    <w:p w:rsidR="00FE21F5" w:rsidRPr="00332AF2" w:rsidRDefault="00FE21F5" w:rsidP="00FE21F5">
      <w:pPr>
        <w:rPr>
          <w:rFonts w:ascii="Times New Roman" w:hAnsi="Times New Roman"/>
        </w:rPr>
      </w:pPr>
    </w:p>
    <w:p w:rsidR="00FE21F5" w:rsidRPr="00332AF2" w:rsidRDefault="00FE21F5" w:rsidP="00FE21F5">
      <w:pPr>
        <w:rPr>
          <w:rFonts w:ascii="Times New Roman" w:hAnsi="Times New Roman"/>
        </w:rPr>
      </w:pPr>
    </w:p>
    <w:p w:rsidR="00FE21F5" w:rsidRPr="00332AF2" w:rsidRDefault="00FE21F5" w:rsidP="00FE21F5">
      <w:pPr>
        <w:rPr>
          <w:rFonts w:ascii="Times New Roman" w:hAnsi="Times New Roman"/>
        </w:rPr>
      </w:pPr>
      <w:r w:rsidRPr="00332AF2">
        <w:rPr>
          <w:rFonts w:ascii="Times New Roman" w:hAnsi="Times New Roman"/>
        </w:rPr>
        <w:t xml:space="preserve">             ________________ </w:t>
      </w:r>
      <w:r w:rsidRPr="00332AF2">
        <w:rPr>
          <w:rFonts w:ascii="Times New Roman" w:hAnsi="Times New Roman"/>
        </w:rPr>
        <w:tab/>
      </w:r>
      <w:r w:rsidRPr="00332AF2">
        <w:rPr>
          <w:rFonts w:ascii="Times New Roman" w:hAnsi="Times New Roman"/>
        </w:rPr>
        <w:tab/>
      </w:r>
      <w:r w:rsidRPr="00332AF2">
        <w:rPr>
          <w:rFonts w:ascii="Times New Roman" w:hAnsi="Times New Roman"/>
        </w:rPr>
        <w:tab/>
      </w:r>
      <w:r w:rsidRPr="00332AF2">
        <w:rPr>
          <w:rFonts w:ascii="Times New Roman" w:hAnsi="Times New Roman"/>
        </w:rPr>
        <w:tab/>
        <w:t>_______________/______________./</w:t>
      </w:r>
    </w:p>
    <w:p w:rsidR="00FE21F5" w:rsidRPr="00332AF2" w:rsidRDefault="00FE21F5" w:rsidP="00FE21F5">
      <w:pPr>
        <w:rPr>
          <w:rFonts w:ascii="Times New Roman" w:hAnsi="Times New Roman"/>
          <w:vertAlign w:val="superscript"/>
        </w:rPr>
      </w:pPr>
      <w:r w:rsidRPr="00332AF2">
        <w:rPr>
          <w:rFonts w:ascii="Times New Roman" w:hAnsi="Times New Roman"/>
        </w:rPr>
        <w:tab/>
        <w:t xml:space="preserve">      </w:t>
      </w:r>
      <w:r w:rsidRPr="00332AF2">
        <w:rPr>
          <w:rFonts w:ascii="Times New Roman" w:hAnsi="Times New Roman"/>
          <w:vertAlign w:val="superscript"/>
        </w:rPr>
        <w:t>(Посада)</w:t>
      </w:r>
      <w:r w:rsidRPr="00332AF2">
        <w:rPr>
          <w:rFonts w:ascii="Times New Roman" w:hAnsi="Times New Roman"/>
          <w:vertAlign w:val="superscript"/>
        </w:rPr>
        <w:tab/>
      </w:r>
      <w:r w:rsidRPr="00332AF2">
        <w:rPr>
          <w:rFonts w:ascii="Times New Roman" w:hAnsi="Times New Roman"/>
          <w:vertAlign w:val="superscript"/>
        </w:rPr>
        <w:tab/>
      </w:r>
      <w:r w:rsidRPr="00332AF2">
        <w:rPr>
          <w:rFonts w:ascii="Times New Roman" w:hAnsi="Times New Roman"/>
          <w:vertAlign w:val="superscript"/>
        </w:rPr>
        <w:tab/>
      </w:r>
      <w:r w:rsidRPr="00332AF2">
        <w:rPr>
          <w:rFonts w:ascii="Times New Roman" w:hAnsi="Times New Roman"/>
          <w:vertAlign w:val="superscript"/>
        </w:rPr>
        <w:tab/>
      </w:r>
      <w:r w:rsidRPr="00332AF2">
        <w:rPr>
          <w:rFonts w:ascii="Times New Roman" w:hAnsi="Times New Roman"/>
          <w:vertAlign w:val="superscript"/>
        </w:rPr>
        <w:tab/>
      </w:r>
      <w:r w:rsidRPr="00332AF2">
        <w:rPr>
          <w:rFonts w:ascii="Times New Roman" w:hAnsi="Times New Roman"/>
          <w:vertAlign w:val="superscript"/>
        </w:rPr>
        <w:tab/>
        <w:t>(Підпис)                                  (ПІБ)</w:t>
      </w:r>
    </w:p>
    <w:p w:rsidR="00FE21F5" w:rsidRPr="00332AF2" w:rsidRDefault="00FE21F5" w:rsidP="00FE21F5">
      <w:pPr>
        <w:rPr>
          <w:rFonts w:ascii="Times New Roman" w:hAnsi="Times New Roman"/>
          <w:lang w:val="ru-RU"/>
        </w:rPr>
      </w:pPr>
    </w:p>
    <w:p w:rsidR="00FE21F5" w:rsidRPr="00263FF6" w:rsidRDefault="00FE21F5" w:rsidP="00FE21F5">
      <w:pPr>
        <w:tabs>
          <w:tab w:val="left" w:pos="2895"/>
        </w:tabs>
        <w:spacing w:after="0" w:line="240" w:lineRule="auto"/>
        <w:ind w:firstLine="720"/>
        <w:jc w:val="center"/>
        <w:outlineLvl w:val="0"/>
        <w:rPr>
          <w:rFonts w:ascii="Times New Roman" w:hAnsi="Times New Roman"/>
          <w:lang w:val="ru-RU"/>
        </w:rPr>
      </w:pPr>
    </w:p>
    <w:p w:rsidR="00EC3E0A" w:rsidRPr="00263FF6" w:rsidRDefault="00EC3E0A" w:rsidP="00FE21F5">
      <w:pPr>
        <w:pStyle w:val="11"/>
        <w:widowControl w:val="0"/>
        <w:jc w:val="both"/>
        <w:rPr>
          <w:rFonts w:ascii="Times New Roman" w:hAnsi="Times New Roman"/>
          <w:lang w:val="ru-RU"/>
        </w:rPr>
      </w:pPr>
    </w:p>
    <w:sectPr w:rsidR="00EC3E0A" w:rsidRPr="00263FF6" w:rsidSect="000C2BE6">
      <w:headerReference w:type="default" r:id="rId11"/>
      <w:pgSz w:w="11906" w:h="16838"/>
      <w:pgMar w:top="284" w:right="707"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7A" w:rsidRDefault="0075547A" w:rsidP="009C7124">
      <w:pPr>
        <w:spacing w:after="0" w:line="240" w:lineRule="auto"/>
      </w:pPr>
      <w:r>
        <w:separator/>
      </w:r>
    </w:p>
  </w:endnote>
  <w:endnote w:type="continuationSeparator" w:id="0">
    <w:p w:rsidR="0075547A" w:rsidRDefault="0075547A" w:rsidP="009C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7A" w:rsidRDefault="0075547A" w:rsidP="009C7124">
      <w:pPr>
        <w:spacing w:after="0" w:line="240" w:lineRule="auto"/>
      </w:pPr>
      <w:r>
        <w:separator/>
      </w:r>
    </w:p>
  </w:footnote>
  <w:footnote w:type="continuationSeparator" w:id="0">
    <w:p w:rsidR="0075547A" w:rsidRDefault="0075547A" w:rsidP="009C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5C" w:rsidRDefault="0044565C">
    <w:pPr>
      <w:pStyle w:val="11"/>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2C6B25">
      <w:rPr>
        <w:rFonts w:ascii="Times New Roman" w:hAnsi="Times New Roman" w:cs="Times New Roman"/>
        <w:noProof/>
        <w:color w:val="000000"/>
        <w:sz w:val="28"/>
        <w:szCs w:val="28"/>
      </w:rPr>
      <w:t>37</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15:restartNumberingAfterBreak="0">
    <w:nsid w:val="017400CC"/>
    <w:multiLevelType w:val="hybridMultilevel"/>
    <w:tmpl w:val="8A10297A"/>
    <w:lvl w:ilvl="0" w:tplc="7E1EB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65E2A"/>
    <w:multiLevelType w:val="hybridMultilevel"/>
    <w:tmpl w:val="59489CDA"/>
    <w:lvl w:ilvl="0" w:tplc="FFFFFFFF">
      <w:start w:val="1"/>
      <w:numFmt w:val="bullet"/>
      <w:lvlText w:val=""/>
      <w:lvlJc w:val="left"/>
      <w:pPr>
        <w:tabs>
          <w:tab w:val="num" w:pos="1785"/>
        </w:tabs>
        <w:ind w:left="1785" w:hanging="360"/>
      </w:pPr>
      <w:rPr>
        <w:rFonts w:ascii="Symbol" w:hAnsi="Symbol"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6" w15:restartNumberingAfterBreak="0">
    <w:nsid w:val="0FDD4289"/>
    <w:multiLevelType w:val="hybridMultilevel"/>
    <w:tmpl w:val="94DADCCA"/>
    <w:lvl w:ilvl="0" w:tplc="646C1B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8"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1BC068E"/>
    <w:multiLevelType w:val="hybridMultilevel"/>
    <w:tmpl w:val="09E8774E"/>
    <w:lvl w:ilvl="0" w:tplc="32B4AD9E">
      <w:start w:val="1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43F5E4A"/>
    <w:multiLevelType w:val="singleLevel"/>
    <w:tmpl w:val="6768946E"/>
    <w:lvl w:ilvl="0">
      <w:start w:val="1"/>
      <w:numFmt w:val="decimal"/>
      <w:lvlText w:val="%1."/>
      <w:lvlJc w:val="left"/>
      <w:pPr>
        <w:tabs>
          <w:tab w:val="num" w:pos="360"/>
        </w:tabs>
        <w:ind w:left="360" w:hanging="360"/>
      </w:pPr>
      <w:rPr>
        <w:rFonts w:hint="default"/>
      </w:rPr>
    </w:lvl>
  </w:abstractNum>
  <w:abstractNum w:abstractNumId="11" w15:restartNumberingAfterBreak="0">
    <w:nsid w:val="16FA36C8"/>
    <w:multiLevelType w:val="hybridMultilevel"/>
    <w:tmpl w:val="FF22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86256"/>
    <w:multiLevelType w:val="multilevel"/>
    <w:tmpl w:val="B144FB72"/>
    <w:lvl w:ilvl="0">
      <w:start w:val="1"/>
      <w:numFmt w:val="decimal"/>
      <w:lvlText w:val="%1."/>
      <w:lvlJc w:val="left"/>
      <w:pPr>
        <w:tabs>
          <w:tab w:val="num" w:pos="1425"/>
        </w:tabs>
        <w:ind w:left="1425" w:hanging="360"/>
      </w:pPr>
      <w:rPr>
        <w:rFonts w:hint="default"/>
      </w:rPr>
    </w:lvl>
    <w:lvl w:ilvl="1">
      <w:start w:val="3"/>
      <w:numFmt w:val="decimal"/>
      <w:isLgl/>
      <w:lvlText w:val="%1.%2."/>
      <w:lvlJc w:val="left"/>
      <w:pPr>
        <w:tabs>
          <w:tab w:val="num" w:pos="2655"/>
        </w:tabs>
        <w:ind w:left="2655" w:hanging="1590"/>
      </w:pPr>
      <w:rPr>
        <w:rFonts w:hint="default"/>
      </w:rPr>
    </w:lvl>
    <w:lvl w:ilvl="2">
      <w:start w:val="1"/>
      <w:numFmt w:val="decimal"/>
      <w:isLgl/>
      <w:lvlText w:val="%1.%2.%3."/>
      <w:lvlJc w:val="left"/>
      <w:pPr>
        <w:tabs>
          <w:tab w:val="num" w:pos="2655"/>
        </w:tabs>
        <w:ind w:left="2655" w:hanging="1590"/>
      </w:pPr>
      <w:rPr>
        <w:rFonts w:hint="default"/>
      </w:rPr>
    </w:lvl>
    <w:lvl w:ilvl="3">
      <w:start w:val="1"/>
      <w:numFmt w:val="decimal"/>
      <w:isLgl/>
      <w:lvlText w:val="%1.%2.%3.%4."/>
      <w:lvlJc w:val="left"/>
      <w:pPr>
        <w:tabs>
          <w:tab w:val="num" w:pos="2655"/>
        </w:tabs>
        <w:ind w:left="2655" w:hanging="1590"/>
      </w:pPr>
      <w:rPr>
        <w:rFonts w:hint="default"/>
      </w:rPr>
    </w:lvl>
    <w:lvl w:ilvl="4">
      <w:start w:val="1"/>
      <w:numFmt w:val="decimal"/>
      <w:isLgl/>
      <w:lvlText w:val="%1.%2.%3.%4.%5."/>
      <w:lvlJc w:val="left"/>
      <w:pPr>
        <w:tabs>
          <w:tab w:val="num" w:pos="2655"/>
        </w:tabs>
        <w:ind w:left="2655" w:hanging="1590"/>
      </w:pPr>
      <w:rPr>
        <w:rFonts w:hint="default"/>
      </w:rPr>
    </w:lvl>
    <w:lvl w:ilvl="5">
      <w:start w:val="1"/>
      <w:numFmt w:val="decimal"/>
      <w:isLgl/>
      <w:lvlText w:val="%1.%2.%3.%4.%5.%6."/>
      <w:lvlJc w:val="left"/>
      <w:pPr>
        <w:tabs>
          <w:tab w:val="num" w:pos="2655"/>
        </w:tabs>
        <w:ind w:left="2655" w:hanging="1590"/>
      </w:pPr>
      <w:rPr>
        <w:rFonts w:hint="default"/>
      </w:rPr>
    </w:lvl>
    <w:lvl w:ilvl="6">
      <w:start w:val="1"/>
      <w:numFmt w:val="decimal"/>
      <w:isLgl/>
      <w:lvlText w:val="%1.%2.%3.%4.%5.%6.%7."/>
      <w:lvlJc w:val="left"/>
      <w:pPr>
        <w:tabs>
          <w:tab w:val="num" w:pos="2865"/>
        </w:tabs>
        <w:ind w:left="2865" w:hanging="180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3" w15:restartNumberingAfterBreak="0">
    <w:nsid w:val="229026AF"/>
    <w:multiLevelType w:val="hybridMultilevel"/>
    <w:tmpl w:val="78D05082"/>
    <w:lvl w:ilvl="0" w:tplc="F82EC98C">
      <w:start w:val="1"/>
      <w:numFmt w:val="decimal"/>
      <w:lvlText w:val="%1."/>
      <w:lvlJc w:val="left"/>
      <w:pPr>
        <w:ind w:left="102" w:hanging="372"/>
      </w:pPr>
      <w:rPr>
        <w:rFonts w:hint="default"/>
        <w:w w:val="100"/>
        <w:lang w:val="uk-UA" w:eastAsia="en-US" w:bidi="ar-SA"/>
      </w:rPr>
    </w:lvl>
    <w:lvl w:ilvl="1" w:tplc="A01E3E36">
      <w:numFmt w:val="bullet"/>
      <w:lvlText w:val="•"/>
      <w:lvlJc w:val="left"/>
      <w:pPr>
        <w:ind w:left="1074" w:hanging="372"/>
      </w:pPr>
      <w:rPr>
        <w:rFonts w:hint="default"/>
        <w:lang w:val="uk-UA" w:eastAsia="en-US" w:bidi="ar-SA"/>
      </w:rPr>
    </w:lvl>
    <w:lvl w:ilvl="2" w:tplc="F410B562">
      <w:numFmt w:val="bullet"/>
      <w:lvlText w:val="•"/>
      <w:lvlJc w:val="left"/>
      <w:pPr>
        <w:ind w:left="2049" w:hanging="372"/>
      </w:pPr>
      <w:rPr>
        <w:rFonts w:hint="default"/>
        <w:lang w:val="uk-UA" w:eastAsia="en-US" w:bidi="ar-SA"/>
      </w:rPr>
    </w:lvl>
    <w:lvl w:ilvl="3" w:tplc="FB101982">
      <w:numFmt w:val="bullet"/>
      <w:lvlText w:val="•"/>
      <w:lvlJc w:val="left"/>
      <w:pPr>
        <w:ind w:left="3023" w:hanging="372"/>
      </w:pPr>
      <w:rPr>
        <w:rFonts w:hint="default"/>
        <w:lang w:val="uk-UA" w:eastAsia="en-US" w:bidi="ar-SA"/>
      </w:rPr>
    </w:lvl>
    <w:lvl w:ilvl="4" w:tplc="16AE6760">
      <w:numFmt w:val="bullet"/>
      <w:lvlText w:val="•"/>
      <w:lvlJc w:val="left"/>
      <w:pPr>
        <w:ind w:left="3998" w:hanging="372"/>
      </w:pPr>
      <w:rPr>
        <w:rFonts w:hint="default"/>
        <w:lang w:val="uk-UA" w:eastAsia="en-US" w:bidi="ar-SA"/>
      </w:rPr>
    </w:lvl>
    <w:lvl w:ilvl="5" w:tplc="52F87512">
      <w:numFmt w:val="bullet"/>
      <w:lvlText w:val="•"/>
      <w:lvlJc w:val="left"/>
      <w:pPr>
        <w:ind w:left="4973" w:hanging="372"/>
      </w:pPr>
      <w:rPr>
        <w:rFonts w:hint="default"/>
        <w:lang w:val="uk-UA" w:eastAsia="en-US" w:bidi="ar-SA"/>
      </w:rPr>
    </w:lvl>
    <w:lvl w:ilvl="6" w:tplc="C114A55A">
      <w:numFmt w:val="bullet"/>
      <w:lvlText w:val="•"/>
      <w:lvlJc w:val="left"/>
      <w:pPr>
        <w:ind w:left="5947" w:hanging="372"/>
      </w:pPr>
      <w:rPr>
        <w:rFonts w:hint="default"/>
        <w:lang w:val="uk-UA" w:eastAsia="en-US" w:bidi="ar-SA"/>
      </w:rPr>
    </w:lvl>
    <w:lvl w:ilvl="7" w:tplc="E954F04C">
      <w:numFmt w:val="bullet"/>
      <w:lvlText w:val="•"/>
      <w:lvlJc w:val="left"/>
      <w:pPr>
        <w:ind w:left="6922" w:hanging="372"/>
      </w:pPr>
      <w:rPr>
        <w:rFonts w:hint="default"/>
        <w:lang w:val="uk-UA" w:eastAsia="en-US" w:bidi="ar-SA"/>
      </w:rPr>
    </w:lvl>
    <w:lvl w:ilvl="8" w:tplc="48A8BA8C">
      <w:numFmt w:val="bullet"/>
      <w:lvlText w:val="•"/>
      <w:lvlJc w:val="left"/>
      <w:pPr>
        <w:ind w:left="7897" w:hanging="372"/>
      </w:pPr>
      <w:rPr>
        <w:rFonts w:hint="default"/>
        <w:lang w:val="uk-UA" w:eastAsia="en-US" w:bidi="ar-SA"/>
      </w:rPr>
    </w:lvl>
  </w:abstractNum>
  <w:abstractNum w:abstractNumId="14" w15:restartNumberingAfterBreak="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2A065287"/>
    <w:multiLevelType w:val="multilevel"/>
    <w:tmpl w:val="7A2EB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422B62"/>
    <w:multiLevelType w:val="multilevel"/>
    <w:tmpl w:val="0360E746"/>
    <w:lvl w:ilvl="0">
      <w:start w:val="1"/>
      <w:numFmt w:val="decimal"/>
      <w:pStyle w:val="1"/>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2F9D697C"/>
    <w:multiLevelType w:val="multilevel"/>
    <w:tmpl w:val="EA72CD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77961"/>
    <w:multiLevelType w:val="hybridMultilevel"/>
    <w:tmpl w:val="23142BEE"/>
    <w:lvl w:ilvl="0" w:tplc="F860404C">
      <w:start w:val="1"/>
      <w:numFmt w:val="decimal"/>
      <w:lvlText w:val="%1."/>
      <w:lvlJc w:val="left"/>
      <w:pPr>
        <w:ind w:left="792" w:hanging="360"/>
      </w:pPr>
      <w:rPr>
        <w:rFonts w:cs="Times New Roman" w:hint="default"/>
      </w:rPr>
    </w:lvl>
    <w:lvl w:ilvl="1" w:tplc="04220019">
      <w:start w:val="1"/>
      <w:numFmt w:val="lowerLetter"/>
      <w:lvlText w:val="%2."/>
      <w:lvlJc w:val="left"/>
      <w:pPr>
        <w:ind w:left="1512" w:hanging="360"/>
      </w:pPr>
      <w:rPr>
        <w:rFonts w:cs="Times New Roman"/>
      </w:rPr>
    </w:lvl>
    <w:lvl w:ilvl="2" w:tplc="0422001B">
      <w:start w:val="1"/>
      <w:numFmt w:val="lowerRoman"/>
      <w:lvlText w:val="%3."/>
      <w:lvlJc w:val="right"/>
      <w:pPr>
        <w:ind w:left="2232" w:hanging="180"/>
      </w:pPr>
      <w:rPr>
        <w:rFonts w:cs="Times New Roman"/>
      </w:rPr>
    </w:lvl>
    <w:lvl w:ilvl="3" w:tplc="0422000F">
      <w:start w:val="1"/>
      <w:numFmt w:val="decimal"/>
      <w:lvlText w:val="%4."/>
      <w:lvlJc w:val="left"/>
      <w:pPr>
        <w:ind w:left="3054" w:hanging="360"/>
      </w:pPr>
      <w:rPr>
        <w:rFonts w:cs="Times New Roman"/>
      </w:rPr>
    </w:lvl>
    <w:lvl w:ilvl="4" w:tplc="04220019">
      <w:start w:val="1"/>
      <w:numFmt w:val="lowerLetter"/>
      <w:lvlText w:val="%5."/>
      <w:lvlJc w:val="left"/>
      <w:pPr>
        <w:ind w:left="3672" w:hanging="360"/>
      </w:pPr>
      <w:rPr>
        <w:rFonts w:cs="Times New Roman"/>
      </w:rPr>
    </w:lvl>
    <w:lvl w:ilvl="5" w:tplc="0422001B">
      <w:start w:val="1"/>
      <w:numFmt w:val="lowerRoman"/>
      <w:lvlText w:val="%6."/>
      <w:lvlJc w:val="right"/>
      <w:pPr>
        <w:ind w:left="4392" w:hanging="180"/>
      </w:pPr>
      <w:rPr>
        <w:rFonts w:cs="Times New Roman"/>
      </w:rPr>
    </w:lvl>
    <w:lvl w:ilvl="6" w:tplc="0422000F">
      <w:start w:val="1"/>
      <w:numFmt w:val="decimal"/>
      <w:lvlText w:val="%7."/>
      <w:lvlJc w:val="left"/>
      <w:pPr>
        <w:ind w:left="5112" w:hanging="360"/>
      </w:pPr>
      <w:rPr>
        <w:rFonts w:cs="Times New Roman"/>
      </w:rPr>
    </w:lvl>
    <w:lvl w:ilvl="7" w:tplc="04220019">
      <w:start w:val="1"/>
      <w:numFmt w:val="lowerLetter"/>
      <w:lvlText w:val="%8."/>
      <w:lvlJc w:val="left"/>
      <w:pPr>
        <w:ind w:left="5832" w:hanging="360"/>
      </w:pPr>
      <w:rPr>
        <w:rFonts w:cs="Times New Roman"/>
      </w:rPr>
    </w:lvl>
    <w:lvl w:ilvl="8" w:tplc="0422001B">
      <w:start w:val="1"/>
      <w:numFmt w:val="lowerRoman"/>
      <w:lvlText w:val="%9."/>
      <w:lvlJc w:val="right"/>
      <w:pPr>
        <w:ind w:left="6552" w:hanging="180"/>
      </w:pPr>
      <w:rPr>
        <w:rFonts w:cs="Times New Roman"/>
      </w:rPr>
    </w:lvl>
  </w:abstractNum>
  <w:abstractNum w:abstractNumId="19" w15:restartNumberingAfterBreak="0">
    <w:nsid w:val="362A3954"/>
    <w:multiLevelType w:val="multilevel"/>
    <w:tmpl w:val="0CB0051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15:restartNumberingAfterBreak="0">
    <w:nsid w:val="37E62643"/>
    <w:multiLevelType w:val="multilevel"/>
    <w:tmpl w:val="157CA0BA"/>
    <w:lvl w:ilvl="0">
      <w:start w:val="1"/>
      <w:numFmt w:val="decimal"/>
      <w:lvlText w:val="%1."/>
      <w:lvlJc w:val="left"/>
      <w:pPr>
        <w:ind w:left="1068" w:hanging="708"/>
      </w:pPr>
      <w:rPr>
        <w:rFonts w:hint="default"/>
        <w:b w:val="0"/>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80D19BC"/>
    <w:multiLevelType w:val="hybridMultilevel"/>
    <w:tmpl w:val="04B8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116E8E"/>
    <w:multiLevelType w:val="multilevel"/>
    <w:tmpl w:val="0482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E442FF"/>
    <w:multiLevelType w:val="multilevel"/>
    <w:tmpl w:val="DD325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2F67B1"/>
    <w:multiLevelType w:val="multilevel"/>
    <w:tmpl w:val="66FE816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15:restartNumberingAfterBreak="0">
    <w:nsid w:val="49981C78"/>
    <w:multiLevelType w:val="hybridMultilevel"/>
    <w:tmpl w:val="3DD0D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21CD3"/>
    <w:multiLevelType w:val="multilevel"/>
    <w:tmpl w:val="8E002D4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B20B56"/>
    <w:multiLevelType w:val="hybridMultilevel"/>
    <w:tmpl w:val="A642DCA0"/>
    <w:lvl w:ilvl="0" w:tplc="B7E45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553B75A2"/>
    <w:multiLevelType w:val="hybridMultilevel"/>
    <w:tmpl w:val="31EA631C"/>
    <w:lvl w:ilvl="0" w:tplc="660AE660">
      <w:start w:val="3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185298"/>
    <w:multiLevelType w:val="multilevel"/>
    <w:tmpl w:val="C55CEF10"/>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32" w15:restartNumberingAfterBreak="0">
    <w:nsid w:val="642F1C12"/>
    <w:multiLevelType w:val="multilevel"/>
    <w:tmpl w:val="4D7842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4" w15:restartNumberingAfterBreak="0">
    <w:nsid w:val="6A0F1107"/>
    <w:multiLevelType w:val="multilevel"/>
    <w:tmpl w:val="C9F0956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35" w15:restartNumberingAfterBreak="0">
    <w:nsid w:val="6F2A5F54"/>
    <w:multiLevelType w:val="multilevel"/>
    <w:tmpl w:val="E752C40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784C5B0D"/>
    <w:multiLevelType w:val="hybridMultilevel"/>
    <w:tmpl w:val="38E6466A"/>
    <w:lvl w:ilvl="0" w:tplc="EB40BEDA">
      <w:start w:val="7"/>
      <w:numFmt w:val="decimal"/>
      <w:lvlText w:val="%1."/>
      <w:lvlJc w:val="left"/>
      <w:pPr>
        <w:ind w:left="502"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4"/>
  </w:num>
  <w:num w:numId="2">
    <w:abstractNumId w:val="34"/>
  </w:num>
  <w:num w:numId="3">
    <w:abstractNumId w:val="2"/>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31"/>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
  </w:num>
  <w:num w:numId="16">
    <w:abstractNumId w:val="27"/>
  </w:num>
  <w:num w:numId="17">
    <w:abstractNumId w:val="23"/>
  </w:num>
  <w:num w:numId="18">
    <w:abstractNumId w:val="15"/>
  </w:num>
  <w:num w:numId="19">
    <w:abstractNumId w:val="10"/>
    <w:lvlOverride w:ilvl="0">
      <w:startOverride w:val="1"/>
    </w:lvlOverride>
  </w:num>
  <w:num w:numId="20">
    <w:abstractNumId w:val="20"/>
  </w:num>
  <w:num w:numId="21">
    <w:abstractNumId w:val="8"/>
  </w:num>
  <w:num w:numId="22">
    <w:abstractNumId w:val="9"/>
  </w:num>
  <w:num w:numId="23">
    <w:abstractNumId w:val="21"/>
  </w:num>
  <w:num w:numId="24">
    <w:abstractNumId w:val="30"/>
  </w:num>
  <w:num w:numId="25">
    <w:abstractNumId w:val="11"/>
  </w:num>
  <w:num w:numId="26">
    <w:abstractNumId w:val="32"/>
  </w:num>
  <w:num w:numId="27">
    <w:abstractNumId w:val="13"/>
  </w:num>
  <w:num w:numId="28">
    <w:abstractNumId w:val="22"/>
  </w:num>
  <w:num w:numId="29">
    <w:abstractNumId w:val="6"/>
  </w:num>
  <w:num w:numId="30">
    <w:abstractNumId w:val="25"/>
  </w:num>
  <w:num w:numId="31">
    <w:abstractNumId w:val="28"/>
  </w:num>
  <w:num w:numId="32">
    <w:abstractNumId w:val="35"/>
  </w:num>
  <w:num w:numId="33">
    <w:abstractNumId w:val="17"/>
  </w:num>
  <w:num w:numId="34">
    <w:abstractNumId w:val="16"/>
  </w:num>
  <w:num w:numId="35">
    <w:abstractNumId w:val="26"/>
  </w:num>
  <w:num w:numId="36">
    <w:abstractNumId w:val="3"/>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B6"/>
    <w:rsid w:val="00002BAC"/>
    <w:rsid w:val="000116D0"/>
    <w:rsid w:val="00016E11"/>
    <w:rsid w:val="0001765E"/>
    <w:rsid w:val="000220C1"/>
    <w:rsid w:val="00026140"/>
    <w:rsid w:val="00041568"/>
    <w:rsid w:val="00044842"/>
    <w:rsid w:val="0005495F"/>
    <w:rsid w:val="00064E04"/>
    <w:rsid w:val="00065D3A"/>
    <w:rsid w:val="00070584"/>
    <w:rsid w:val="00072419"/>
    <w:rsid w:val="00072C3B"/>
    <w:rsid w:val="000817FF"/>
    <w:rsid w:val="00086002"/>
    <w:rsid w:val="0008684E"/>
    <w:rsid w:val="00092A9B"/>
    <w:rsid w:val="000943D1"/>
    <w:rsid w:val="0009657A"/>
    <w:rsid w:val="000A3168"/>
    <w:rsid w:val="000A7A73"/>
    <w:rsid w:val="000B63DE"/>
    <w:rsid w:val="000B7D2D"/>
    <w:rsid w:val="000C2BE6"/>
    <w:rsid w:val="000C4101"/>
    <w:rsid w:val="000D3FB4"/>
    <w:rsid w:val="000E67D1"/>
    <w:rsid w:val="000F69A1"/>
    <w:rsid w:val="00101621"/>
    <w:rsid w:val="00107CF2"/>
    <w:rsid w:val="00120F74"/>
    <w:rsid w:val="00123517"/>
    <w:rsid w:val="001268BE"/>
    <w:rsid w:val="00133284"/>
    <w:rsid w:val="0013441E"/>
    <w:rsid w:val="0013472C"/>
    <w:rsid w:val="001350A2"/>
    <w:rsid w:val="00145B48"/>
    <w:rsid w:val="001507CD"/>
    <w:rsid w:val="001509A0"/>
    <w:rsid w:val="00150BB6"/>
    <w:rsid w:val="00153384"/>
    <w:rsid w:val="00153797"/>
    <w:rsid w:val="00153905"/>
    <w:rsid w:val="00156225"/>
    <w:rsid w:val="00157E57"/>
    <w:rsid w:val="00161F77"/>
    <w:rsid w:val="001627AC"/>
    <w:rsid w:val="00167913"/>
    <w:rsid w:val="001717F4"/>
    <w:rsid w:val="00176CEB"/>
    <w:rsid w:val="00181E13"/>
    <w:rsid w:val="0019043F"/>
    <w:rsid w:val="0019128B"/>
    <w:rsid w:val="00197840"/>
    <w:rsid w:val="001A070C"/>
    <w:rsid w:val="001A32E2"/>
    <w:rsid w:val="001C1CE3"/>
    <w:rsid w:val="001C3EBB"/>
    <w:rsid w:val="001C74F1"/>
    <w:rsid w:val="001C7EEF"/>
    <w:rsid w:val="001D1622"/>
    <w:rsid w:val="001D195C"/>
    <w:rsid w:val="001F0511"/>
    <w:rsid w:val="001F1CB3"/>
    <w:rsid w:val="001F21CA"/>
    <w:rsid w:val="001F6BE7"/>
    <w:rsid w:val="00201406"/>
    <w:rsid w:val="0020343A"/>
    <w:rsid w:val="00205BEC"/>
    <w:rsid w:val="00207C0B"/>
    <w:rsid w:val="00207F0A"/>
    <w:rsid w:val="00216E97"/>
    <w:rsid w:val="002177AB"/>
    <w:rsid w:val="00221C9B"/>
    <w:rsid w:val="00230620"/>
    <w:rsid w:val="002401B6"/>
    <w:rsid w:val="0024192F"/>
    <w:rsid w:val="00246560"/>
    <w:rsid w:val="0025002D"/>
    <w:rsid w:val="00254A1C"/>
    <w:rsid w:val="00256672"/>
    <w:rsid w:val="00261CC1"/>
    <w:rsid w:val="00263FF6"/>
    <w:rsid w:val="00265C29"/>
    <w:rsid w:val="00267AAB"/>
    <w:rsid w:val="00271A51"/>
    <w:rsid w:val="00275B2B"/>
    <w:rsid w:val="0029032D"/>
    <w:rsid w:val="002A2238"/>
    <w:rsid w:val="002A3F57"/>
    <w:rsid w:val="002A5585"/>
    <w:rsid w:val="002A5FFC"/>
    <w:rsid w:val="002B476D"/>
    <w:rsid w:val="002B69B0"/>
    <w:rsid w:val="002B7B3C"/>
    <w:rsid w:val="002C2539"/>
    <w:rsid w:val="002C5C27"/>
    <w:rsid w:val="002C624C"/>
    <w:rsid w:val="002C6B25"/>
    <w:rsid w:val="002D0A5E"/>
    <w:rsid w:val="002D10F5"/>
    <w:rsid w:val="002D673F"/>
    <w:rsid w:val="002D7D65"/>
    <w:rsid w:val="002E213B"/>
    <w:rsid w:val="002E5248"/>
    <w:rsid w:val="002E6665"/>
    <w:rsid w:val="002F126C"/>
    <w:rsid w:val="002F4E7A"/>
    <w:rsid w:val="002F6392"/>
    <w:rsid w:val="00302CB4"/>
    <w:rsid w:val="00304373"/>
    <w:rsid w:val="00306090"/>
    <w:rsid w:val="00306BAB"/>
    <w:rsid w:val="00311EA7"/>
    <w:rsid w:val="00320FA6"/>
    <w:rsid w:val="00323475"/>
    <w:rsid w:val="00325451"/>
    <w:rsid w:val="003344A9"/>
    <w:rsid w:val="003410AA"/>
    <w:rsid w:val="00341D64"/>
    <w:rsid w:val="003420CF"/>
    <w:rsid w:val="003426D3"/>
    <w:rsid w:val="003531A6"/>
    <w:rsid w:val="00355215"/>
    <w:rsid w:val="003558AC"/>
    <w:rsid w:val="0036709F"/>
    <w:rsid w:val="00372C88"/>
    <w:rsid w:val="00374207"/>
    <w:rsid w:val="00386BBA"/>
    <w:rsid w:val="003918E6"/>
    <w:rsid w:val="003940C0"/>
    <w:rsid w:val="003A64EC"/>
    <w:rsid w:val="003B2395"/>
    <w:rsid w:val="003C265A"/>
    <w:rsid w:val="003C277D"/>
    <w:rsid w:val="003C69AD"/>
    <w:rsid w:val="003C69B6"/>
    <w:rsid w:val="003D2551"/>
    <w:rsid w:val="003D2D21"/>
    <w:rsid w:val="003E215B"/>
    <w:rsid w:val="003E6D89"/>
    <w:rsid w:val="003F4E1D"/>
    <w:rsid w:val="003F4F76"/>
    <w:rsid w:val="003F6757"/>
    <w:rsid w:val="003F6B3C"/>
    <w:rsid w:val="004000B4"/>
    <w:rsid w:val="00411611"/>
    <w:rsid w:val="004118A0"/>
    <w:rsid w:val="004120C7"/>
    <w:rsid w:val="00412F6A"/>
    <w:rsid w:val="00424BB1"/>
    <w:rsid w:val="00425917"/>
    <w:rsid w:val="00425C7B"/>
    <w:rsid w:val="00434BC5"/>
    <w:rsid w:val="00440864"/>
    <w:rsid w:val="0044565C"/>
    <w:rsid w:val="00446DFD"/>
    <w:rsid w:val="0045070B"/>
    <w:rsid w:val="00450956"/>
    <w:rsid w:val="0045113E"/>
    <w:rsid w:val="00456EA5"/>
    <w:rsid w:val="00460262"/>
    <w:rsid w:val="00470255"/>
    <w:rsid w:val="0047056E"/>
    <w:rsid w:val="00471FB1"/>
    <w:rsid w:val="00477D38"/>
    <w:rsid w:val="00484BED"/>
    <w:rsid w:val="00487099"/>
    <w:rsid w:val="00487BEE"/>
    <w:rsid w:val="00490A1C"/>
    <w:rsid w:val="00490DCF"/>
    <w:rsid w:val="0049568D"/>
    <w:rsid w:val="004A057E"/>
    <w:rsid w:val="004B279A"/>
    <w:rsid w:val="004C0317"/>
    <w:rsid w:val="004C3D17"/>
    <w:rsid w:val="004C3D9F"/>
    <w:rsid w:val="004C4762"/>
    <w:rsid w:val="004C4B9B"/>
    <w:rsid w:val="004C5030"/>
    <w:rsid w:val="004D091C"/>
    <w:rsid w:val="004D5240"/>
    <w:rsid w:val="004E0B3E"/>
    <w:rsid w:val="004E21C0"/>
    <w:rsid w:val="004E39AA"/>
    <w:rsid w:val="004E6960"/>
    <w:rsid w:val="004F1018"/>
    <w:rsid w:val="0050276F"/>
    <w:rsid w:val="00535503"/>
    <w:rsid w:val="0054599D"/>
    <w:rsid w:val="005464D9"/>
    <w:rsid w:val="005666BE"/>
    <w:rsid w:val="00570936"/>
    <w:rsid w:val="00571540"/>
    <w:rsid w:val="00574272"/>
    <w:rsid w:val="00597207"/>
    <w:rsid w:val="005A0F8E"/>
    <w:rsid w:val="005B122B"/>
    <w:rsid w:val="005B387A"/>
    <w:rsid w:val="005B4774"/>
    <w:rsid w:val="005B78E1"/>
    <w:rsid w:val="005C1D90"/>
    <w:rsid w:val="005C28AA"/>
    <w:rsid w:val="005C5FFA"/>
    <w:rsid w:val="005C7670"/>
    <w:rsid w:val="005D21BB"/>
    <w:rsid w:val="005E300B"/>
    <w:rsid w:val="005E5661"/>
    <w:rsid w:val="005F6AFF"/>
    <w:rsid w:val="00602105"/>
    <w:rsid w:val="0060716C"/>
    <w:rsid w:val="006278BC"/>
    <w:rsid w:val="006309D8"/>
    <w:rsid w:val="00642547"/>
    <w:rsid w:val="00646C85"/>
    <w:rsid w:val="00654B81"/>
    <w:rsid w:val="00656195"/>
    <w:rsid w:val="00665719"/>
    <w:rsid w:val="00672E9E"/>
    <w:rsid w:val="00675A05"/>
    <w:rsid w:val="00676244"/>
    <w:rsid w:val="0069380E"/>
    <w:rsid w:val="006A3F59"/>
    <w:rsid w:val="006A40DC"/>
    <w:rsid w:val="006B3193"/>
    <w:rsid w:val="006B5232"/>
    <w:rsid w:val="006C7C73"/>
    <w:rsid w:val="006D037D"/>
    <w:rsid w:val="006E1706"/>
    <w:rsid w:val="006E5A5C"/>
    <w:rsid w:val="006E6AFE"/>
    <w:rsid w:val="006F00E0"/>
    <w:rsid w:val="006F1EF1"/>
    <w:rsid w:val="006F2F1A"/>
    <w:rsid w:val="006F7383"/>
    <w:rsid w:val="00700A17"/>
    <w:rsid w:val="00701712"/>
    <w:rsid w:val="007048A3"/>
    <w:rsid w:val="00704EBA"/>
    <w:rsid w:val="007131CB"/>
    <w:rsid w:val="0072214F"/>
    <w:rsid w:val="007229D1"/>
    <w:rsid w:val="00725B34"/>
    <w:rsid w:val="007265EB"/>
    <w:rsid w:val="00727694"/>
    <w:rsid w:val="00743D0E"/>
    <w:rsid w:val="007539B8"/>
    <w:rsid w:val="0075444E"/>
    <w:rsid w:val="0075547A"/>
    <w:rsid w:val="0076658F"/>
    <w:rsid w:val="007711AA"/>
    <w:rsid w:val="007855DE"/>
    <w:rsid w:val="0078645D"/>
    <w:rsid w:val="00795E03"/>
    <w:rsid w:val="007A7D52"/>
    <w:rsid w:val="007B102C"/>
    <w:rsid w:val="007B194A"/>
    <w:rsid w:val="007B1A96"/>
    <w:rsid w:val="007B2538"/>
    <w:rsid w:val="007B7309"/>
    <w:rsid w:val="007B75E2"/>
    <w:rsid w:val="007C0AD6"/>
    <w:rsid w:val="007C0BF7"/>
    <w:rsid w:val="007C30EB"/>
    <w:rsid w:val="007C52EE"/>
    <w:rsid w:val="007D3E01"/>
    <w:rsid w:val="007E3F15"/>
    <w:rsid w:val="007F301E"/>
    <w:rsid w:val="007F48E2"/>
    <w:rsid w:val="00803746"/>
    <w:rsid w:val="00806937"/>
    <w:rsid w:val="00816F88"/>
    <w:rsid w:val="008173E2"/>
    <w:rsid w:val="00821F8A"/>
    <w:rsid w:val="00824486"/>
    <w:rsid w:val="008274A7"/>
    <w:rsid w:val="00835CB2"/>
    <w:rsid w:val="0083649F"/>
    <w:rsid w:val="00836683"/>
    <w:rsid w:val="00850DA1"/>
    <w:rsid w:val="0085379E"/>
    <w:rsid w:val="00855622"/>
    <w:rsid w:val="00856E07"/>
    <w:rsid w:val="00874489"/>
    <w:rsid w:val="008748E0"/>
    <w:rsid w:val="00884C7F"/>
    <w:rsid w:val="00885277"/>
    <w:rsid w:val="00886F34"/>
    <w:rsid w:val="008921A6"/>
    <w:rsid w:val="008A2C8E"/>
    <w:rsid w:val="008B38C7"/>
    <w:rsid w:val="008B49CE"/>
    <w:rsid w:val="008B52AD"/>
    <w:rsid w:val="008B5C20"/>
    <w:rsid w:val="008C2353"/>
    <w:rsid w:val="008C2D04"/>
    <w:rsid w:val="008C4556"/>
    <w:rsid w:val="008C461F"/>
    <w:rsid w:val="008D12B9"/>
    <w:rsid w:val="008F1165"/>
    <w:rsid w:val="008F76C3"/>
    <w:rsid w:val="00903840"/>
    <w:rsid w:val="00911AD1"/>
    <w:rsid w:val="0092235C"/>
    <w:rsid w:val="00924D32"/>
    <w:rsid w:val="009261FA"/>
    <w:rsid w:val="00942921"/>
    <w:rsid w:val="009455EF"/>
    <w:rsid w:val="00951EB9"/>
    <w:rsid w:val="009520D8"/>
    <w:rsid w:val="00953094"/>
    <w:rsid w:val="00953B74"/>
    <w:rsid w:val="00963C61"/>
    <w:rsid w:val="0096465A"/>
    <w:rsid w:val="009754F0"/>
    <w:rsid w:val="00977178"/>
    <w:rsid w:val="00980E0C"/>
    <w:rsid w:val="0098621B"/>
    <w:rsid w:val="009944DA"/>
    <w:rsid w:val="0099622E"/>
    <w:rsid w:val="009A0A0F"/>
    <w:rsid w:val="009A3DC8"/>
    <w:rsid w:val="009A59C5"/>
    <w:rsid w:val="009A7213"/>
    <w:rsid w:val="009B0ECA"/>
    <w:rsid w:val="009B2CBC"/>
    <w:rsid w:val="009B3CD7"/>
    <w:rsid w:val="009B4695"/>
    <w:rsid w:val="009B6690"/>
    <w:rsid w:val="009C7124"/>
    <w:rsid w:val="009D0608"/>
    <w:rsid w:val="009E24E6"/>
    <w:rsid w:val="009E6400"/>
    <w:rsid w:val="009F2DE3"/>
    <w:rsid w:val="009F6BA8"/>
    <w:rsid w:val="009F725B"/>
    <w:rsid w:val="009F7724"/>
    <w:rsid w:val="00A12731"/>
    <w:rsid w:val="00A150CD"/>
    <w:rsid w:val="00A15ED4"/>
    <w:rsid w:val="00A1659F"/>
    <w:rsid w:val="00A16883"/>
    <w:rsid w:val="00A1797F"/>
    <w:rsid w:val="00A23E8A"/>
    <w:rsid w:val="00A3258F"/>
    <w:rsid w:val="00A33FF8"/>
    <w:rsid w:val="00A36515"/>
    <w:rsid w:val="00A4275E"/>
    <w:rsid w:val="00A4307B"/>
    <w:rsid w:val="00A50C1C"/>
    <w:rsid w:val="00A63670"/>
    <w:rsid w:val="00A735EF"/>
    <w:rsid w:val="00A73F76"/>
    <w:rsid w:val="00A76D13"/>
    <w:rsid w:val="00A81152"/>
    <w:rsid w:val="00A81C3E"/>
    <w:rsid w:val="00AA6345"/>
    <w:rsid w:val="00AC26AE"/>
    <w:rsid w:val="00AC30A5"/>
    <w:rsid w:val="00AC4FA4"/>
    <w:rsid w:val="00AC5A1E"/>
    <w:rsid w:val="00AD2778"/>
    <w:rsid w:val="00AD2CE6"/>
    <w:rsid w:val="00AF1001"/>
    <w:rsid w:val="00AF63CE"/>
    <w:rsid w:val="00B01462"/>
    <w:rsid w:val="00B020DA"/>
    <w:rsid w:val="00B02896"/>
    <w:rsid w:val="00B07A5D"/>
    <w:rsid w:val="00B104EC"/>
    <w:rsid w:val="00B107A3"/>
    <w:rsid w:val="00B13828"/>
    <w:rsid w:val="00B24355"/>
    <w:rsid w:val="00B374E6"/>
    <w:rsid w:val="00B37E9E"/>
    <w:rsid w:val="00B5128A"/>
    <w:rsid w:val="00B5186F"/>
    <w:rsid w:val="00B519AF"/>
    <w:rsid w:val="00B52004"/>
    <w:rsid w:val="00B5405D"/>
    <w:rsid w:val="00B604F1"/>
    <w:rsid w:val="00B65363"/>
    <w:rsid w:val="00B67761"/>
    <w:rsid w:val="00B7486B"/>
    <w:rsid w:val="00B8782C"/>
    <w:rsid w:val="00B925D6"/>
    <w:rsid w:val="00BA143D"/>
    <w:rsid w:val="00BA79B4"/>
    <w:rsid w:val="00BB3813"/>
    <w:rsid w:val="00BC5662"/>
    <w:rsid w:val="00BC7655"/>
    <w:rsid w:val="00BC7F61"/>
    <w:rsid w:val="00BD7FC3"/>
    <w:rsid w:val="00BE49D5"/>
    <w:rsid w:val="00BF39B7"/>
    <w:rsid w:val="00BF6F74"/>
    <w:rsid w:val="00C220D5"/>
    <w:rsid w:val="00C27778"/>
    <w:rsid w:val="00C333BE"/>
    <w:rsid w:val="00C3436D"/>
    <w:rsid w:val="00C45F70"/>
    <w:rsid w:val="00C47716"/>
    <w:rsid w:val="00C57514"/>
    <w:rsid w:val="00C605F7"/>
    <w:rsid w:val="00C664ED"/>
    <w:rsid w:val="00C6731E"/>
    <w:rsid w:val="00C67B43"/>
    <w:rsid w:val="00C84DEF"/>
    <w:rsid w:val="00C8528D"/>
    <w:rsid w:val="00C9433B"/>
    <w:rsid w:val="00C94BC1"/>
    <w:rsid w:val="00C963FB"/>
    <w:rsid w:val="00CA32B5"/>
    <w:rsid w:val="00CA58FF"/>
    <w:rsid w:val="00CA6675"/>
    <w:rsid w:val="00CB1011"/>
    <w:rsid w:val="00CC4797"/>
    <w:rsid w:val="00CC584A"/>
    <w:rsid w:val="00CD3584"/>
    <w:rsid w:val="00CD3C12"/>
    <w:rsid w:val="00CE14D8"/>
    <w:rsid w:val="00CE1B45"/>
    <w:rsid w:val="00CF2443"/>
    <w:rsid w:val="00D00ECD"/>
    <w:rsid w:val="00D0635E"/>
    <w:rsid w:val="00D11644"/>
    <w:rsid w:val="00D12A53"/>
    <w:rsid w:val="00D12AFE"/>
    <w:rsid w:val="00D14711"/>
    <w:rsid w:val="00D23851"/>
    <w:rsid w:val="00D34235"/>
    <w:rsid w:val="00D41509"/>
    <w:rsid w:val="00D45475"/>
    <w:rsid w:val="00D4558E"/>
    <w:rsid w:val="00D45702"/>
    <w:rsid w:val="00D47C8E"/>
    <w:rsid w:val="00D538FE"/>
    <w:rsid w:val="00D57051"/>
    <w:rsid w:val="00D578BD"/>
    <w:rsid w:val="00D621A4"/>
    <w:rsid w:val="00D6343B"/>
    <w:rsid w:val="00D701BB"/>
    <w:rsid w:val="00D74117"/>
    <w:rsid w:val="00D82A24"/>
    <w:rsid w:val="00D96FCA"/>
    <w:rsid w:val="00DA129A"/>
    <w:rsid w:val="00DA7E9F"/>
    <w:rsid w:val="00DB3C75"/>
    <w:rsid w:val="00DC2D4C"/>
    <w:rsid w:val="00DC4063"/>
    <w:rsid w:val="00DD5CF7"/>
    <w:rsid w:val="00DD65E1"/>
    <w:rsid w:val="00DE00D8"/>
    <w:rsid w:val="00DE069F"/>
    <w:rsid w:val="00DE325B"/>
    <w:rsid w:val="00DE3473"/>
    <w:rsid w:val="00DE5737"/>
    <w:rsid w:val="00DE5C14"/>
    <w:rsid w:val="00DF16D3"/>
    <w:rsid w:val="00DF398E"/>
    <w:rsid w:val="00DF3BE5"/>
    <w:rsid w:val="00E00E33"/>
    <w:rsid w:val="00E04FB9"/>
    <w:rsid w:val="00E21A5E"/>
    <w:rsid w:val="00E246F7"/>
    <w:rsid w:val="00E24F54"/>
    <w:rsid w:val="00E31228"/>
    <w:rsid w:val="00E32B47"/>
    <w:rsid w:val="00E32F86"/>
    <w:rsid w:val="00E33CF0"/>
    <w:rsid w:val="00E47615"/>
    <w:rsid w:val="00E66958"/>
    <w:rsid w:val="00E7336E"/>
    <w:rsid w:val="00E83DE6"/>
    <w:rsid w:val="00E86BBD"/>
    <w:rsid w:val="00E90C79"/>
    <w:rsid w:val="00E91D34"/>
    <w:rsid w:val="00EA445F"/>
    <w:rsid w:val="00EA6A23"/>
    <w:rsid w:val="00EA7F26"/>
    <w:rsid w:val="00EB586B"/>
    <w:rsid w:val="00EB71D9"/>
    <w:rsid w:val="00EB7A5D"/>
    <w:rsid w:val="00EC2F67"/>
    <w:rsid w:val="00EC3E0A"/>
    <w:rsid w:val="00EC48FF"/>
    <w:rsid w:val="00ED03D6"/>
    <w:rsid w:val="00ED08A2"/>
    <w:rsid w:val="00EE0317"/>
    <w:rsid w:val="00EE1574"/>
    <w:rsid w:val="00F00533"/>
    <w:rsid w:val="00F13BC7"/>
    <w:rsid w:val="00F15039"/>
    <w:rsid w:val="00F162F8"/>
    <w:rsid w:val="00F16EC2"/>
    <w:rsid w:val="00F2052D"/>
    <w:rsid w:val="00F223AE"/>
    <w:rsid w:val="00F24B52"/>
    <w:rsid w:val="00F31828"/>
    <w:rsid w:val="00F32196"/>
    <w:rsid w:val="00F34E2D"/>
    <w:rsid w:val="00F407DE"/>
    <w:rsid w:val="00F41479"/>
    <w:rsid w:val="00F44963"/>
    <w:rsid w:val="00F514BE"/>
    <w:rsid w:val="00F62032"/>
    <w:rsid w:val="00F65876"/>
    <w:rsid w:val="00F74B21"/>
    <w:rsid w:val="00F877BA"/>
    <w:rsid w:val="00F90C76"/>
    <w:rsid w:val="00F93373"/>
    <w:rsid w:val="00F93B25"/>
    <w:rsid w:val="00FA0754"/>
    <w:rsid w:val="00FA27C3"/>
    <w:rsid w:val="00FB02D6"/>
    <w:rsid w:val="00FB0C0B"/>
    <w:rsid w:val="00FC7333"/>
    <w:rsid w:val="00FD2AA9"/>
    <w:rsid w:val="00FD732B"/>
    <w:rsid w:val="00FE21F5"/>
    <w:rsid w:val="00FE2404"/>
    <w:rsid w:val="00FE2EF0"/>
    <w:rsid w:val="00FE3CBB"/>
    <w:rsid w:val="00FE42BC"/>
    <w:rsid w:val="00FE7358"/>
    <w:rsid w:val="00FF1FEB"/>
    <w:rsid w:val="00FF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CC37F"/>
  <w15:docId w15:val="{969265DB-10E7-47E1-918F-8FC1E2E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1D"/>
    <w:pPr>
      <w:spacing w:after="200" w:line="276" w:lineRule="auto"/>
    </w:pPr>
    <w:rPr>
      <w:lang w:val="uk-UA" w:eastAsia="uk-UA"/>
    </w:rPr>
  </w:style>
  <w:style w:type="paragraph" w:styleId="10">
    <w:name w:val="heading 1"/>
    <w:basedOn w:val="11"/>
    <w:next w:val="11"/>
    <w:link w:val="12"/>
    <w:uiPriority w:val="99"/>
    <w:qFormat/>
    <w:rsid w:val="002401B6"/>
    <w:pPr>
      <w:keepNext/>
      <w:keepLines/>
      <w:spacing w:before="480" w:after="120"/>
      <w:outlineLvl w:val="0"/>
    </w:pPr>
    <w:rPr>
      <w:b/>
      <w:sz w:val="48"/>
      <w:szCs w:val="48"/>
    </w:rPr>
  </w:style>
  <w:style w:type="paragraph" w:styleId="2">
    <w:name w:val="heading 2"/>
    <w:basedOn w:val="11"/>
    <w:next w:val="11"/>
    <w:link w:val="20"/>
    <w:uiPriority w:val="99"/>
    <w:qFormat/>
    <w:rsid w:val="002401B6"/>
    <w:pPr>
      <w:keepNext/>
      <w:keepLines/>
      <w:spacing w:before="360" w:after="80"/>
      <w:outlineLvl w:val="1"/>
    </w:pPr>
    <w:rPr>
      <w:b/>
      <w:sz w:val="36"/>
      <w:szCs w:val="36"/>
    </w:rPr>
  </w:style>
  <w:style w:type="paragraph" w:styleId="3">
    <w:name w:val="heading 3"/>
    <w:basedOn w:val="11"/>
    <w:next w:val="11"/>
    <w:link w:val="30"/>
    <w:uiPriority w:val="99"/>
    <w:qFormat/>
    <w:rsid w:val="002401B6"/>
    <w:pPr>
      <w:keepNext/>
      <w:keepLines/>
      <w:spacing w:before="280" w:after="80"/>
      <w:outlineLvl w:val="2"/>
    </w:pPr>
    <w:rPr>
      <w:b/>
      <w:sz w:val="28"/>
      <w:szCs w:val="28"/>
    </w:rPr>
  </w:style>
  <w:style w:type="paragraph" w:styleId="4">
    <w:name w:val="heading 4"/>
    <w:basedOn w:val="11"/>
    <w:next w:val="11"/>
    <w:link w:val="40"/>
    <w:uiPriority w:val="99"/>
    <w:qFormat/>
    <w:rsid w:val="002401B6"/>
    <w:pPr>
      <w:keepNext/>
      <w:keepLines/>
      <w:spacing w:before="240" w:after="40"/>
      <w:outlineLvl w:val="3"/>
    </w:pPr>
    <w:rPr>
      <w:b/>
      <w:sz w:val="24"/>
      <w:szCs w:val="24"/>
    </w:rPr>
  </w:style>
  <w:style w:type="paragraph" w:styleId="5">
    <w:name w:val="heading 5"/>
    <w:basedOn w:val="11"/>
    <w:next w:val="11"/>
    <w:link w:val="50"/>
    <w:uiPriority w:val="99"/>
    <w:qFormat/>
    <w:rsid w:val="002401B6"/>
    <w:pPr>
      <w:keepNext/>
      <w:keepLines/>
      <w:spacing w:before="220" w:after="40"/>
      <w:outlineLvl w:val="4"/>
    </w:pPr>
    <w:rPr>
      <w:b/>
      <w:sz w:val="22"/>
      <w:szCs w:val="22"/>
    </w:rPr>
  </w:style>
  <w:style w:type="paragraph" w:styleId="6">
    <w:name w:val="heading 6"/>
    <w:basedOn w:val="11"/>
    <w:next w:val="11"/>
    <w:link w:val="60"/>
    <w:uiPriority w:val="99"/>
    <w:qFormat/>
    <w:rsid w:val="002401B6"/>
    <w:pPr>
      <w:keepNext/>
      <w:keepLines/>
      <w:spacing w:before="200" w:after="40"/>
      <w:outlineLvl w:val="5"/>
    </w:pPr>
    <w:rPr>
      <w:b/>
    </w:rPr>
  </w:style>
  <w:style w:type="paragraph" w:styleId="7">
    <w:name w:val="heading 7"/>
    <w:basedOn w:val="a"/>
    <w:next w:val="a"/>
    <w:link w:val="70"/>
    <w:uiPriority w:val="99"/>
    <w:qFormat/>
    <w:rsid w:val="002401B6"/>
    <w:pPr>
      <w:keepNext/>
      <w:keepLines/>
      <w:spacing w:before="200" w:after="0" w:line="240" w:lineRule="auto"/>
      <w:outlineLvl w:val="6"/>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2401B6"/>
    <w:rPr>
      <w:rFonts w:ascii="Calibri" w:eastAsia="Times New Roman" w:hAnsi="Calibri" w:cs="Calibri"/>
      <w:b/>
      <w:sz w:val="48"/>
      <w:szCs w:val="48"/>
      <w:lang w:eastAsia="ru-RU"/>
    </w:rPr>
  </w:style>
  <w:style w:type="character" w:customStyle="1" w:styleId="20">
    <w:name w:val="Заголовок 2 Знак"/>
    <w:basedOn w:val="a0"/>
    <w:link w:val="2"/>
    <w:uiPriority w:val="99"/>
    <w:locked/>
    <w:rsid w:val="002401B6"/>
    <w:rPr>
      <w:rFonts w:ascii="Calibri" w:eastAsia="Times New Roman" w:hAnsi="Calibri" w:cs="Calibri"/>
      <w:b/>
      <w:sz w:val="36"/>
      <w:szCs w:val="36"/>
      <w:lang w:eastAsia="ru-RU"/>
    </w:rPr>
  </w:style>
  <w:style w:type="character" w:customStyle="1" w:styleId="30">
    <w:name w:val="Заголовок 3 Знак"/>
    <w:basedOn w:val="a0"/>
    <w:link w:val="3"/>
    <w:uiPriority w:val="99"/>
    <w:locked/>
    <w:rsid w:val="002401B6"/>
    <w:rPr>
      <w:rFonts w:ascii="Calibri" w:eastAsia="Times New Roman" w:hAnsi="Calibri" w:cs="Calibri"/>
      <w:b/>
      <w:sz w:val="28"/>
      <w:szCs w:val="28"/>
      <w:lang w:eastAsia="ru-RU"/>
    </w:rPr>
  </w:style>
  <w:style w:type="character" w:customStyle="1" w:styleId="40">
    <w:name w:val="Заголовок 4 Знак"/>
    <w:basedOn w:val="a0"/>
    <w:link w:val="4"/>
    <w:uiPriority w:val="99"/>
    <w:locked/>
    <w:rsid w:val="002401B6"/>
    <w:rPr>
      <w:rFonts w:ascii="Calibri" w:eastAsia="Times New Roman" w:hAnsi="Calibri" w:cs="Calibri"/>
      <w:b/>
      <w:sz w:val="24"/>
      <w:szCs w:val="24"/>
      <w:lang w:eastAsia="ru-RU"/>
    </w:rPr>
  </w:style>
  <w:style w:type="character" w:customStyle="1" w:styleId="50">
    <w:name w:val="Заголовок 5 Знак"/>
    <w:basedOn w:val="a0"/>
    <w:link w:val="5"/>
    <w:uiPriority w:val="99"/>
    <w:locked/>
    <w:rsid w:val="002401B6"/>
    <w:rPr>
      <w:rFonts w:ascii="Calibri" w:eastAsia="Times New Roman" w:hAnsi="Calibri" w:cs="Calibri"/>
      <w:b/>
      <w:lang w:eastAsia="ru-RU"/>
    </w:rPr>
  </w:style>
  <w:style w:type="character" w:customStyle="1" w:styleId="60">
    <w:name w:val="Заголовок 6 Знак"/>
    <w:basedOn w:val="a0"/>
    <w:link w:val="6"/>
    <w:uiPriority w:val="99"/>
    <w:locked/>
    <w:rsid w:val="002401B6"/>
    <w:rPr>
      <w:rFonts w:ascii="Calibri" w:eastAsia="Times New Roman" w:hAnsi="Calibri" w:cs="Calibri"/>
      <w:b/>
      <w:sz w:val="20"/>
      <w:szCs w:val="20"/>
      <w:lang w:eastAsia="ru-RU"/>
    </w:rPr>
  </w:style>
  <w:style w:type="character" w:customStyle="1" w:styleId="70">
    <w:name w:val="Заголовок 7 Знак"/>
    <w:basedOn w:val="a0"/>
    <w:link w:val="7"/>
    <w:uiPriority w:val="99"/>
    <w:semiHidden/>
    <w:locked/>
    <w:rsid w:val="002401B6"/>
    <w:rPr>
      <w:rFonts w:ascii="Cambria" w:hAnsi="Cambria" w:cs="Times New Roman"/>
      <w:i/>
      <w:iCs/>
      <w:color w:val="404040"/>
      <w:sz w:val="20"/>
      <w:szCs w:val="20"/>
      <w:lang w:eastAsia="ru-RU"/>
    </w:rPr>
  </w:style>
  <w:style w:type="paragraph" w:customStyle="1" w:styleId="11">
    <w:name w:val="Звичайний1"/>
    <w:uiPriority w:val="99"/>
    <w:rsid w:val="002401B6"/>
    <w:rPr>
      <w:rFonts w:cs="Calibri"/>
      <w:sz w:val="20"/>
      <w:szCs w:val="20"/>
      <w:lang w:val="uk-UA"/>
    </w:rPr>
  </w:style>
  <w:style w:type="table" w:customStyle="1" w:styleId="TableNormal1">
    <w:name w:val="Table Normal1"/>
    <w:uiPriority w:val="99"/>
    <w:rsid w:val="002401B6"/>
    <w:rPr>
      <w:rFonts w:cs="Calibri"/>
      <w:sz w:val="20"/>
      <w:szCs w:val="20"/>
      <w:lang w:val="uk-UA"/>
    </w:rPr>
    <w:tblPr>
      <w:tblCellMar>
        <w:top w:w="0" w:type="dxa"/>
        <w:left w:w="0" w:type="dxa"/>
        <w:bottom w:w="0" w:type="dxa"/>
        <w:right w:w="0" w:type="dxa"/>
      </w:tblCellMar>
    </w:tblPr>
  </w:style>
  <w:style w:type="paragraph" w:styleId="a3">
    <w:name w:val="Title"/>
    <w:basedOn w:val="11"/>
    <w:next w:val="11"/>
    <w:link w:val="a4"/>
    <w:uiPriority w:val="99"/>
    <w:qFormat/>
    <w:rsid w:val="002401B6"/>
    <w:pPr>
      <w:keepNext/>
      <w:keepLines/>
      <w:spacing w:before="480" w:after="120"/>
    </w:pPr>
    <w:rPr>
      <w:b/>
      <w:sz w:val="72"/>
      <w:szCs w:val="72"/>
    </w:rPr>
  </w:style>
  <w:style w:type="character" w:customStyle="1" w:styleId="a4">
    <w:name w:val="Заголовок Знак"/>
    <w:basedOn w:val="a0"/>
    <w:link w:val="a3"/>
    <w:uiPriority w:val="99"/>
    <w:locked/>
    <w:rsid w:val="002401B6"/>
    <w:rPr>
      <w:rFonts w:ascii="Calibri" w:eastAsia="Times New Roman" w:hAnsi="Calibri" w:cs="Calibri"/>
      <w:b/>
      <w:sz w:val="72"/>
      <w:szCs w:val="72"/>
      <w:lang w:eastAsia="ru-RU"/>
    </w:rPr>
  </w:style>
  <w:style w:type="paragraph" w:styleId="a5">
    <w:name w:val="Subtitle"/>
    <w:basedOn w:val="11"/>
    <w:next w:val="11"/>
    <w:link w:val="a6"/>
    <w:uiPriority w:val="11"/>
    <w:qFormat/>
    <w:rsid w:val="002401B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locked/>
    <w:rsid w:val="002401B6"/>
    <w:rPr>
      <w:rFonts w:ascii="Georgia" w:eastAsia="Times New Roman" w:hAnsi="Georgia" w:cs="Georgia"/>
      <w:i/>
      <w:color w:val="666666"/>
      <w:sz w:val="48"/>
      <w:szCs w:val="48"/>
      <w:lang w:eastAsia="ru-RU"/>
    </w:rPr>
  </w:style>
  <w:style w:type="character" w:styleId="a7">
    <w:name w:val="Hyperlink"/>
    <w:basedOn w:val="a0"/>
    <w:uiPriority w:val="99"/>
    <w:rsid w:val="002401B6"/>
    <w:rPr>
      <w:rFonts w:cs="Times New Roman"/>
      <w:color w:val="0000FF"/>
      <w:u w:val="singl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2401B6"/>
    <w:pPr>
      <w:suppressAutoHyphens/>
      <w:spacing w:after="280" w:line="240" w:lineRule="auto"/>
      <w:ind w:firstLine="300"/>
      <w:jc w:val="both"/>
    </w:pPr>
    <w:rPr>
      <w:rFonts w:ascii="Times New Roman" w:hAnsi="Times New Roman"/>
      <w:sz w:val="24"/>
      <w:szCs w:val="24"/>
      <w:lang w:val="ru-RU"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2401B6"/>
    <w:rPr>
      <w:rFonts w:ascii="Times New Roman" w:hAnsi="Times New Roman"/>
      <w:sz w:val="24"/>
      <w:lang w:val="ru-RU" w:eastAsia="zh-CN"/>
    </w:rPr>
  </w:style>
  <w:style w:type="paragraph" w:styleId="aa">
    <w:name w:val="List Paragraph"/>
    <w:basedOn w:val="a"/>
    <w:uiPriority w:val="34"/>
    <w:qFormat/>
    <w:rsid w:val="002401B6"/>
    <w:pPr>
      <w:suppressAutoHyphens/>
      <w:ind w:left="720"/>
      <w:contextualSpacing/>
    </w:pPr>
    <w:rPr>
      <w:rFonts w:ascii="Times New Roman" w:hAnsi="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locked/>
    <w:rsid w:val="002401B6"/>
    <w:rPr>
      <w:rFonts w:ascii="Times New Roman" w:hAnsi="Times New Roman"/>
      <w:sz w:val="24"/>
      <w:lang w:eastAsia="zh-CN"/>
    </w:rPr>
  </w:style>
  <w:style w:type="paragraph" w:styleId="ab">
    <w:name w:val="No Spacing"/>
    <w:link w:val="ac"/>
    <w:qFormat/>
    <w:rsid w:val="002401B6"/>
    <w:pPr>
      <w:spacing w:after="200" w:line="276" w:lineRule="auto"/>
    </w:pPr>
  </w:style>
  <w:style w:type="character" w:customStyle="1" w:styleId="ac">
    <w:name w:val="Без интервала Знак"/>
    <w:link w:val="ab"/>
    <w:uiPriority w:val="99"/>
    <w:locked/>
    <w:rsid w:val="002401B6"/>
    <w:rPr>
      <w:rFonts w:ascii="Calibri" w:hAnsi="Calibri"/>
      <w:sz w:val="22"/>
      <w:lang w:val="ru-RU" w:eastAsia="ru-RU"/>
    </w:rPr>
  </w:style>
  <w:style w:type="character" w:customStyle="1" w:styleId="b-tagtext">
    <w:name w:val="b-tag__text"/>
    <w:basedOn w:val="a0"/>
    <w:uiPriority w:val="99"/>
    <w:rsid w:val="005B122B"/>
    <w:rPr>
      <w:rFonts w:cs="Times New Roman"/>
    </w:rPr>
  </w:style>
  <w:style w:type="paragraph" w:customStyle="1" w:styleId="ad">
    <w:name w:val="Базовый"/>
    <w:uiPriority w:val="99"/>
    <w:rsid w:val="006E1706"/>
    <w:pPr>
      <w:tabs>
        <w:tab w:val="left" w:pos="708"/>
      </w:tabs>
      <w:suppressAutoHyphens/>
      <w:spacing w:after="200" w:line="276" w:lineRule="auto"/>
    </w:pPr>
    <w:rPr>
      <w:rFonts w:ascii="Times New Roman" w:hAnsi="Times New Roman"/>
      <w:sz w:val="24"/>
      <w:szCs w:val="24"/>
    </w:rPr>
  </w:style>
  <w:style w:type="character" w:styleId="ae">
    <w:name w:val="Strong"/>
    <w:basedOn w:val="a0"/>
    <w:uiPriority w:val="99"/>
    <w:qFormat/>
    <w:rsid w:val="00477D38"/>
    <w:rPr>
      <w:rFonts w:cs="Times New Roman"/>
      <w:b/>
    </w:rPr>
  </w:style>
  <w:style w:type="paragraph" w:styleId="af">
    <w:name w:val="Body Text"/>
    <w:basedOn w:val="a"/>
    <w:link w:val="af0"/>
    <w:uiPriority w:val="99"/>
    <w:rsid w:val="00477D38"/>
    <w:pPr>
      <w:suppressAutoHyphens/>
      <w:spacing w:after="120" w:line="240" w:lineRule="auto"/>
    </w:pPr>
    <w:rPr>
      <w:rFonts w:ascii="Times New Roman" w:hAnsi="Times New Roman"/>
      <w:sz w:val="24"/>
      <w:szCs w:val="24"/>
      <w:lang w:val="ru-RU" w:eastAsia="zh-CN"/>
    </w:rPr>
  </w:style>
  <w:style w:type="character" w:customStyle="1" w:styleId="af0">
    <w:name w:val="Основной текст Знак"/>
    <w:basedOn w:val="a0"/>
    <w:link w:val="af"/>
    <w:uiPriority w:val="99"/>
    <w:locked/>
    <w:rsid w:val="00477D38"/>
    <w:rPr>
      <w:rFonts w:ascii="Times New Roman" w:hAnsi="Times New Roman" w:cs="Times New Roman"/>
      <w:sz w:val="24"/>
      <w:szCs w:val="24"/>
      <w:lang w:val="ru-RU" w:eastAsia="zh-CN"/>
    </w:rPr>
  </w:style>
  <w:style w:type="paragraph" w:customStyle="1" w:styleId="cef1edeee2edeee9f2e5eaf1f2">
    <w:name w:val="Оceсf1нedоeeвe2нedоeeйe9 тf2еe5кeaсf1тf2"/>
    <w:basedOn w:val="a"/>
    <w:uiPriority w:val="99"/>
    <w:rsid w:val="00477D38"/>
    <w:pPr>
      <w:widowControl w:val="0"/>
      <w:suppressAutoHyphens/>
      <w:spacing w:after="140" w:line="288" w:lineRule="auto"/>
    </w:pPr>
    <w:rPr>
      <w:rFonts w:ascii="Liberation Serif" w:hAnsi="Liberation Serif" w:cs="Liberation Serif"/>
      <w:sz w:val="24"/>
      <w:szCs w:val="24"/>
      <w:lang w:val="ru-RU" w:eastAsia="zh-CN"/>
    </w:rPr>
  </w:style>
  <w:style w:type="character" w:customStyle="1" w:styleId="13">
    <w:name w:val="Название Знак1"/>
    <w:basedOn w:val="a0"/>
    <w:uiPriority w:val="99"/>
    <w:locked/>
    <w:rsid w:val="00477D38"/>
    <w:rPr>
      <w:rFonts w:ascii="Arial" w:hAnsi="Arial" w:cs="Arial"/>
      <w:b/>
      <w:sz w:val="18"/>
      <w:lang w:eastAsia="en-US"/>
    </w:rPr>
  </w:style>
  <w:style w:type="paragraph" w:customStyle="1" w:styleId="af1">
    <w:name w:val="a"/>
    <w:basedOn w:val="a"/>
    <w:uiPriority w:val="99"/>
    <w:rsid w:val="00460262"/>
    <w:pPr>
      <w:spacing w:before="100" w:beforeAutospacing="1" w:after="100" w:afterAutospacing="1" w:line="240" w:lineRule="auto"/>
    </w:pPr>
    <w:rPr>
      <w:rFonts w:cs="Calibri"/>
      <w:sz w:val="24"/>
      <w:szCs w:val="24"/>
      <w:lang w:val="ru-RU" w:eastAsia="ru-RU"/>
    </w:rPr>
  </w:style>
  <w:style w:type="paragraph" w:customStyle="1" w:styleId="4S4u4444yu4444">
    <w:name w:val="Т4Sе4uк4[с4・т・?4п4・рy?и]?мu?е・4ч?4а?4н?4и"/>
    <w:basedOn w:val="a"/>
    <w:uiPriority w:val="99"/>
    <w:rsid w:val="00DE00D8"/>
    <w:pPr>
      <w:widowControl w:val="0"/>
      <w:suppressAutoHyphens/>
      <w:spacing w:after="0" w:line="240" w:lineRule="auto"/>
    </w:pPr>
    <w:rPr>
      <w:rFonts w:ascii="Liberation Serif" w:hAnsi="Liberation Serif" w:cs="Liberation Serif"/>
      <w:sz w:val="20"/>
      <w:szCs w:val="20"/>
      <w:lang w:eastAsia="zh-CN"/>
    </w:rPr>
  </w:style>
  <w:style w:type="paragraph" w:styleId="31">
    <w:name w:val="Body Text 3"/>
    <w:basedOn w:val="a"/>
    <w:link w:val="32"/>
    <w:rsid w:val="00D82A24"/>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locked/>
    <w:rsid w:val="00D82A24"/>
    <w:rPr>
      <w:rFonts w:ascii="Times New Roman" w:eastAsia="Times New Roman" w:hAnsi="Times New Roman" w:cs="Times New Roman"/>
      <w:sz w:val="16"/>
      <w:szCs w:val="16"/>
      <w:lang w:val="ru-RU" w:eastAsia="ru-RU"/>
    </w:rPr>
  </w:style>
  <w:style w:type="character" w:customStyle="1" w:styleId="date-to">
    <w:name w:val="date-to"/>
    <w:basedOn w:val="a0"/>
    <w:uiPriority w:val="99"/>
    <w:rsid w:val="00271A51"/>
    <w:rPr>
      <w:rFonts w:cs="Times New Roman"/>
    </w:rPr>
  </w:style>
  <w:style w:type="paragraph" w:styleId="af2">
    <w:name w:val="footer"/>
    <w:basedOn w:val="a"/>
    <w:link w:val="af3"/>
    <w:rsid w:val="003531A6"/>
    <w:pPr>
      <w:tabs>
        <w:tab w:val="center" w:pos="4677"/>
        <w:tab w:val="right" w:pos="9355"/>
      </w:tabs>
      <w:spacing w:after="0" w:line="240" w:lineRule="auto"/>
    </w:pPr>
  </w:style>
  <w:style w:type="character" w:customStyle="1" w:styleId="af3">
    <w:name w:val="Нижний колонтитул Знак"/>
    <w:basedOn w:val="a0"/>
    <w:link w:val="af2"/>
    <w:locked/>
    <w:rsid w:val="003531A6"/>
    <w:rPr>
      <w:rFonts w:cs="Times New Roman"/>
    </w:rPr>
  </w:style>
  <w:style w:type="table" w:styleId="af4">
    <w:name w:val="Table Grid"/>
    <w:basedOn w:val="a1"/>
    <w:uiPriority w:val="99"/>
    <w:rsid w:val="00B925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uiPriority w:val="99"/>
    <w:rsid w:val="004C3D17"/>
    <w:rPr>
      <w:rFonts w:cs="Times New Roman"/>
    </w:rPr>
  </w:style>
  <w:style w:type="paragraph" w:styleId="af5">
    <w:name w:val="Balloon Text"/>
    <w:basedOn w:val="a"/>
    <w:link w:val="af6"/>
    <w:semiHidden/>
    <w:rsid w:val="00CC4797"/>
    <w:pPr>
      <w:spacing w:after="0" w:line="240" w:lineRule="auto"/>
    </w:pPr>
    <w:rPr>
      <w:rFonts w:ascii="Segoe UI" w:hAnsi="Segoe UI" w:cs="Segoe UI"/>
      <w:sz w:val="18"/>
      <w:szCs w:val="18"/>
    </w:rPr>
  </w:style>
  <w:style w:type="character" w:customStyle="1" w:styleId="af6">
    <w:name w:val="Текст выноски Знак"/>
    <w:basedOn w:val="a0"/>
    <w:link w:val="af5"/>
    <w:semiHidden/>
    <w:locked/>
    <w:rsid w:val="00CC4797"/>
    <w:rPr>
      <w:rFonts w:ascii="Segoe UI" w:hAnsi="Segoe UI" w:cs="Segoe UI"/>
      <w:sz w:val="18"/>
      <w:szCs w:val="18"/>
    </w:rPr>
  </w:style>
  <w:style w:type="character" w:styleId="af7">
    <w:name w:val="Subtle Emphasis"/>
    <w:basedOn w:val="a0"/>
    <w:uiPriority w:val="99"/>
    <w:qFormat/>
    <w:rsid w:val="00D12AFE"/>
    <w:rPr>
      <w:rFonts w:cs="Times New Roman"/>
      <w:i/>
      <w:iCs/>
      <w:color w:val="808080"/>
    </w:rPr>
  </w:style>
  <w:style w:type="paragraph" w:styleId="af8">
    <w:name w:val="header"/>
    <w:basedOn w:val="a"/>
    <w:link w:val="af9"/>
    <w:unhideWhenUsed/>
    <w:rsid w:val="008173E2"/>
    <w:pPr>
      <w:tabs>
        <w:tab w:val="center" w:pos="4677"/>
        <w:tab w:val="right" w:pos="9355"/>
      </w:tabs>
      <w:spacing w:after="0" w:line="240" w:lineRule="auto"/>
    </w:pPr>
  </w:style>
  <w:style w:type="character" w:customStyle="1" w:styleId="af9">
    <w:name w:val="Верхний колонтитул Знак"/>
    <w:basedOn w:val="a0"/>
    <w:link w:val="af8"/>
    <w:rsid w:val="008173E2"/>
    <w:rPr>
      <w:lang w:val="uk-UA" w:eastAsia="uk-UA"/>
    </w:rPr>
  </w:style>
  <w:style w:type="paragraph" w:customStyle="1" w:styleId="14">
    <w:name w:val="Обычный1"/>
    <w:rsid w:val="00903840"/>
    <w:pPr>
      <w:spacing w:line="276" w:lineRule="auto"/>
    </w:pPr>
    <w:rPr>
      <w:rFonts w:ascii="Arial" w:eastAsia="Arial" w:hAnsi="Arial" w:cs="Arial"/>
      <w:color w:val="000000"/>
    </w:rPr>
  </w:style>
  <w:style w:type="character" w:customStyle="1" w:styleId="spelle">
    <w:name w:val="spelle"/>
    <w:basedOn w:val="a0"/>
    <w:rsid w:val="00064E04"/>
  </w:style>
  <w:style w:type="character" w:customStyle="1" w:styleId="grame">
    <w:name w:val="grame"/>
    <w:basedOn w:val="a0"/>
    <w:rsid w:val="00064E04"/>
  </w:style>
  <w:style w:type="table" w:customStyle="1" w:styleId="15">
    <w:name w:val="Сетка таблицы1"/>
    <w:basedOn w:val="a1"/>
    <w:next w:val="af4"/>
    <w:uiPriority w:val="39"/>
    <w:rsid w:val="00AF100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59"/>
    <w:rsid w:val="00FE735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B49CE"/>
  </w:style>
  <w:style w:type="paragraph" w:customStyle="1" w:styleId="1">
    <w:name w:val="заголовок 1"/>
    <w:basedOn w:val="a"/>
    <w:next w:val="a"/>
    <w:rsid w:val="008B49CE"/>
    <w:pPr>
      <w:keepNext/>
      <w:widowControl w:val="0"/>
      <w:numPr>
        <w:numId w:val="34"/>
      </w:numPr>
      <w:autoSpaceDE w:val="0"/>
      <w:autoSpaceDN w:val="0"/>
      <w:spacing w:before="120" w:after="0" w:line="120" w:lineRule="atLeast"/>
      <w:jc w:val="center"/>
    </w:pPr>
    <w:rPr>
      <w:rFonts w:ascii="Times New Roman" w:hAnsi="Times New Roman"/>
      <w:b/>
      <w:bCs/>
      <w:sz w:val="20"/>
      <w:szCs w:val="20"/>
      <w:lang w:val="ru-RU" w:eastAsia="ru-RU"/>
    </w:rPr>
  </w:style>
  <w:style w:type="table" w:customStyle="1" w:styleId="33">
    <w:name w:val="Сетка таблицы3"/>
    <w:basedOn w:val="a1"/>
    <w:next w:val="af4"/>
    <w:rsid w:val="008B49C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8B49CE"/>
  </w:style>
  <w:style w:type="character" w:customStyle="1" w:styleId="shorttext">
    <w:name w:val="short_text"/>
    <w:rsid w:val="008B49CE"/>
  </w:style>
  <w:style w:type="character" w:customStyle="1" w:styleId="17">
    <w:name w:val="Неразрешенное упоминание1"/>
    <w:basedOn w:val="a0"/>
    <w:uiPriority w:val="99"/>
    <w:semiHidden/>
    <w:unhideWhenUsed/>
    <w:rsid w:val="008B49CE"/>
    <w:rPr>
      <w:color w:val="605E5C"/>
      <w:shd w:val="clear" w:color="auto" w:fill="E1DFDD"/>
    </w:rPr>
  </w:style>
  <w:style w:type="character" w:customStyle="1" w:styleId="apple-converted-space">
    <w:name w:val="apple-converted-space"/>
    <w:basedOn w:val="a0"/>
    <w:rsid w:val="0049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4642">
      <w:bodyDiv w:val="1"/>
      <w:marLeft w:val="0"/>
      <w:marRight w:val="0"/>
      <w:marTop w:val="0"/>
      <w:marBottom w:val="0"/>
      <w:divBdr>
        <w:top w:val="none" w:sz="0" w:space="0" w:color="auto"/>
        <w:left w:val="none" w:sz="0" w:space="0" w:color="auto"/>
        <w:bottom w:val="none" w:sz="0" w:space="0" w:color="auto"/>
        <w:right w:val="none" w:sz="0" w:space="0" w:color="auto"/>
      </w:divBdr>
    </w:div>
    <w:div w:id="666978455">
      <w:marLeft w:val="0"/>
      <w:marRight w:val="0"/>
      <w:marTop w:val="0"/>
      <w:marBottom w:val="0"/>
      <w:divBdr>
        <w:top w:val="none" w:sz="0" w:space="0" w:color="auto"/>
        <w:left w:val="none" w:sz="0" w:space="0" w:color="auto"/>
        <w:bottom w:val="none" w:sz="0" w:space="0" w:color="auto"/>
        <w:right w:val="none" w:sz="0" w:space="0" w:color="auto"/>
      </w:divBdr>
    </w:div>
    <w:div w:id="666978456">
      <w:marLeft w:val="0"/>
      <w:marRight w:val="0"/>
      <w:marTop w:val="0"/>
      <w:marBottom w:val="0"/>
      <w:divBdr>
        <w:top w:val="none" w:sz="0" w:space="0" w:color="auto"/>
        <w:left w:val="none" w:sz="0" w:space="0" w:color="auto"/>
        <w:bottom w:val="none" w:sz="0" w:space="0" w:color="auto"/>
        <w:right w:val="none" w:sz="0" w:space="0" w:color="auto"/>
      </w:divBdr>
    </w:div>
    <w:div w:id="666978457">
      <w:marLeft w:val="0"/>
      <w:marRight w:val="0"/>
      <w:marTop w:val="0"/>
      <w:marBottom w:val="0"/>
      <w:divBdr>
        <w:top w:val="none" w:sz="0" w:space="0" w:color="auto"/>
        <w:left w:val="none" w:sz="0" w:space="0" w:color="auto"/>
        <w:bottom w:val="none" w:sz="0" w:space="0" w:color="auto"/>
        <w:right w:val="none" w:sz="0" w:space="0" w:color="auto"/>
      </w:divBdr>
    </w:div>
    <w:div w:id="666978458">
      <w:marLeft w:val="0"/>
      <w:marRight w:val="0"/>
      <w:marTop w:val="0"/>
      <w:marBottom w:val="0"/>
      <w:divBdr>
        <w:top w:val="none" w:sz="0" w:space="0" w:color="auto"/>
        <w:left w:val="none" w:sz="0" w:space="0" w:color="auto"/>
        <w:bottom w:val="none" w:sz="0" w:space="0" w:color="auto"/>
        <w:right w:val="none" w:sz="0" w:space="0" w:color="auto"/>
      </w:divBdr>
    </w:div>
    <w:div w:id="666978459">
      <w:marLeft w:val="0"/>
      <w:marRight w:val="0"/>
      <w:marTop w:val="0"/>
      <w:marBottom w:val="0"/>
      <w:divBdr>
        <w:top w:val="none" w:sz="0" w:space="0" w:color="auto"/>
        <w:left w:val="none" w:sz="0" w:space="0" w:color="auto"/>
        <w:bottom w:val="none" w:sz="0" w:space="0" w:color="auto"/>
        <w:right w:val="none" w:sz="0" w:space="0" w:color="auto"/>
      </w:divBdr>
    </w:div>
    <w:div w:id="666978460">
      <w:marLeft w:val="0"/>
      <w:marRight w:val="0"/>
      <w:marTop w:val="0"/>
      <w:marBottom w:val="0"/>
      <w:divBdr>
        <w:top w:val="none" w:sz="0" w:space="0" w:color="auto"/>
        <w:left w:val="none" w:sz="0" w:space="0" w:color="auto"/>
        <w:bottom w:val="none" w:sz="0" w:space="0" w:color="auto"/>
        <w:right w:val="none" w:sz="0" w:space="0" w:color="auto"/>
      </w:divBdr>
    </w:div>
    <w:div w:id="666978461">
      <w:marLeft w:val="0"/>
      <w:marRight w:val="0"/>
      <w:marTop w:val="0"/>
      <w:marBottom w:val="0"/>
      <w:divBdr>
        <w:top w:val="none" w:sz="0" w:space="0" w:color="auto"/>
        <w:left w:val="none" w:sz="0" w:space="0" w:color="auto"/>
        <w:bottom w:val="none" w:sz="0" w:space="0" w:color="auto"/>
        <w:right w:val="none" w:sz="0" w:space="0" w:color="auto"/>
      </w:divBdr>
    </w:div>
    <w:div w:id="666978462">
      <w:marLeft w:val="0"/>
      <w:marRight w:val="0"/>
      <w:marTop w:val="0"/>
      <w:marBottom w:val="0"/>
      <w:divBdr>
        <w:top w:val="none" w:sz="0" w:space="0" w:color="auto"/>
        <w:left w:val="none" w:sz="0" w:space="0" w:color="auto"/>
        <w:bottom w:val="none" w:sz="0" w:space="0" w:color="auto"/>
        <w:right w:val="none" w:sz="0" w:space="0" w:color="auto"/>
      </w:divBdr>
    </w:div>
    <w:div w:id="666978463">
      <w:marLeft w:val="0"/>
      <w:marRight w:val="0"/>
      <w:marTop w:val="0"/>
      <w:marBottom w:val="0"/>
      <w:divBdr>
        <w:top w:val="none" w:sz="0" w:space="0" w:color="auto"/>
        <w:left w:val="none" w:sz="0" w:space="0" w:color="auto"/>
        <w:bottom w:val="none" w:sz="0" w:space="0" w:color="auto"/>
        <w:right w:val="none" w:sz="0" w:space="0" w:color="auto"/>
      </w:divBdr>
    </w:div>
    <w:div w:id="666978464">
      <w:marLeft w:val="0"/>
      <w:marRight w:val="0"/>
      <w:marTop w:val="0"/>
      <w:marBottom w:val="0"/>
      <w:divBdr>
        <w:top w:val="none" w:sz="0" w:space="0" w:color="auto"/>
        <w:left w:val="none" w:sz="0" w:space="0" w:color="auto"/>
        <w:bottom w:val="none" w:sz="0" w:space="0" w:color="auto"/>
        <w:right w:val="none" w:sz="0" w:space="0" w:color="auto"/>
      </w:divBdr>
    </w:div>
    <w:div w:id="666978465">
      <w:marLeft w:val="0"/>
      <w:marRight w:val="0"/>
      <w:marTop w:val="0"/>
      <w:marBottom w:val="0"/>
      <w:divBdr>
        <w:top w:val="none" w:sz="0" w:space="0" w:color="auto"/>
        <w:left w:val="none" w:sz="0" w:space="0" w:color="auto"/>
        <w:bottom w:val="none" w:sz="0" w:space="0" w:color="auto"/>
        <w:right w:val="none" w:sz="0" w:space="0" w:color="auto"/>
      </w:divBdr>
    </w:div>
    <w:div w:id="666978466">
      <w:marLeft w:val="0"/>
      <w:marRight w:val="0"/>
      <w:marTop w:val="0"/>
      <w:marBottom w:val="0"/>
      <w:divBdr>
        <w:top w:val="none" w:sz="0" w:space="0" w:color="auto"/>
        <w:left w:val="none" w:sz="0" w:space="0" w:color="auto"/>
        <w:bottom w:val="none" w:sz="0" w:space="0" w:color="auto"/>
        <w:right w:val="none" w:sz="0" w:space="0" w:color="auto"/>
      </w:divBdr>
    </w:div>
    <w:div w:id="666978467">
      <w:marLeft w:val="0"/>
      <w:marRight w:val="0"/>
      <w:marTop w:val="0"/>
      <w:marBottom w:val="0"/>
      <w:divBdr>
        <w:top w:val="none" w:sz="0" w:space="0" w:color="auto"/>
        <w:left w:val="none" w:sz="0" w:space="0" w:color="auto"/>
        <w:bottom w:val="none" w:sz="0" w:space="0" w:color="auto"/>
        <w:right w:val="none" w:sz="0" w:space="0" w:color="auto"/>
      </w:divBdr>
    </w:div>
    <w:div w:id="666978468">
      <w:marLeft w:val="0"/>
      <w:marRight w:val="0"/>
      <w:marTop w:val="0"/>
      <w:marBottom w:val="0"/>
      <w:divBdr>
        <w:top w:val="none" w:sz="0" w:space="0" w:color="auto"/>
        <w:left w:val="none" w:sz="0" w:space="0" w:color="auto"/>
        <w:bottom w:val="none" w:sz="0" w:space="0" w:color="auto"/>
        <w:right w:val="none" w:sz="0" w:space="0" w:color="auto"/>
      </w:divBdr>
    </w:div>
    <w:div w:id="666978469">
      <w:marLeft w:val="0"/>
      <w:marRight w:val="0"/>
      <w:marTop w:val="0"/>
      <w:marBottom w:val="0"/>
      <w:divBdr>
        <w:top w:val="none" w:sz="0" w:space="0" w:color="auto"/>
        <w:left w:val="none" w:sz="0" w:space="0" w:color="auto"/>
        <w:bottom w:val="none" w:sz="0" w:space="0" w:color="auto"/>
        <w:right w:val="none" w:sz="0" w:space="0" w:color="auto"/>
      </w:divBdr>
    </w:div>
    <w:div w:id="666978470">
      <w:marLeft w:val="0"/>
      <w:marRight w:val="0"/>
      <w:marTop w:val="0"/>
      <w:marBottom w:val="0"/>
      <w:divBdr>
        <w:top w:val="none" w:sz="0" w:space="0" w:color="auto"/>
        <w:left w:val="none" w:sz="0" w:space="0" w:color="auto"/>
        <w:bottom w:val="none" w:sz="0" w:space="0" w:color="auto"/>
        <w:right w:val="none" w:sz="0" w:space="0" w:color="auto"/>
      </w:divBdr>
    </w:div>
    <w:div w:id="666978471">
      <w:marLeft w:val="0"/>
      <w:marRight w:val="0"/>
      <w:marTop w:val="0"/>
      <w:marBottom w:val="0"/>
      <w:divBdr>
        <w:top w:val="none" w:sz="0" w:space="0" w:color="auto"/>
        <w:left w:val="none" w:sz="0" w:space="0" w:color="auto"/>
        <w:bottom w:val="none" w:sz="0" w:space="0" w:color="auto"/>
        <w:right w:val="none" w:sz="0" w:space="0" w:color="auto"/>
      </w:divBdr>
    </w:div>
    <w:div w:id="666978472">
      <w:marLeft w:val="0"/>
      <w:marRight w:val="0"/>
      <w:marTop w:val="0"/>
      <w:marBottom w:val="0"/>
      <w:divBdr>
        <w:top w:val="none" w:sz="0" w:space="0" w:color="auto"/>
        <w:left w:val="none" w:sz="0" w:space="0" w:color="auto"/>
        <w:bottom w:val="none" w:sz="0" w:space="0" w:color="auto"/>
        <w:right w:val="none" w:sz="0" w:space="0" w:color="auto"/>
      </w:divBdr>
    </w:div>
    <w:div w:id="666978473">
      <w:marLeft w:val="0"/>
      <w:marRight w:val="0"/>
      <w:marTop w:val="0"/>
      <w:marBottom w:val="0"/>
      <w:divBdr>
        <w:top w:val="none" w:sz="0" w:space="0" w:color="auto"/>
        <w:left w:val="none" w:sz="0" w:space="0" w:color="auto"/>
        <w:bottom w:val="none" w:sz="0" w:space="0" w:color="auto"/>
        <w:right w:val="none" w:sz="0" w:space="0" w:color="auto"/>
      </w:divBdr>
    </w:div>
    <w:div w:id="666978474">
      <w:marLeft w:val="0"/>
      <w:marRight w:val="0"/>
      <w:marTop w:val="0"/>
      <w:marBottom w:val="0"/>
      <w:divBdr>
        <w:top w:val="none" w:sz="0" w:space="0" w:color="auto"/>
        <w:left w:val="none" w:sz="0" w:space="0" w:color="auto"/>
        <w:bottom w:val="none" w:sz="0" w:space="0" w:color="auto"/>
        <w:right w:val="none" w:sz="0" w:space="0" w:color="auto"/>
      </w:divBdr>
    </w:div>
    <w:div w:id="666978475">
      <w:marLeft w:val="0"/>
      <w:marRight w:val="0"/>
      <w:marTop w:val="0"/>
      <w:marBottom w:val="0"/>
      <w:divBdr>
        <w:top w:val="none" w:sz="0" w:space="0" w:color="auto"/>
        <w:left w:val="none" w:sz="0" w:space="0" w:color="auto"/>
        <w:bottom w:val="none" w:sz="0" w:space="0" w:color="auto"/>
        <w:right w:val="none" w:sz="0" w:space="0" w:color="auto"/>
      </w:divBdr>
    </w:div>
    <w:div w:id="666978476">
      <w:marLeft w:val="0"/>
      <w:marRight w:val="0"/>
      <w:marTop w:val="0"/>
      <w:marBottom w:val="0"/>
      <w:divBdr>
        <w:top w:val="none" w:sz="0" w:space="0" w:color="auto"/>
        <w:left w:val="none" w:sz="0" w:space="0" w:color="auto"/>
        <w:bottom w:val="none" w:sz="0" w:space="0" w:color="auto"/>
        <w:right w:val="none" w:sz="0" w:space="0" w:color="auto"/>
      </w:divBdr>
    </w:div>
    <w:div w:id="666978477">
      <w:marLeft w:val="0"/>
      <w:marRight w:val="0"/>
      <w:marTop w:val="0"/>
      <w:marBottom w:val="0"/>
      <w:divBdr>
        <w:top w:val="none" w:sz="0" w:space="0" w:color="auto"/>
        <w:left w:val="none" w:sz="0" w:space="0" w:color="auto"/>
        <w:bottom w:val="none" w:sz="0" w:space="0" w:color="auto"/>
        <w:right w:val="none" w:sz="0" w:space="0" w:color="auto"/>
      </w:divBdr>
    </w:div>
    <w:div w:id="1314329334">
      <w:bodyDiv w:val="1"/>
      <w:marLeft w:val="0"/>
      <w:marRight w:val="0"/>
      <w:marTop w:val="0"/>
      <w:marBottom w:val="0"/>
      <w:divBdr>
        <w:top w:val="none" w:sz="0" w:space="0" w:color="auto"/>
        <w:left w:val="none" w:sz="0" w:space="0" w:color="auto"/>
        <w:bottom w:val="none" w:sz="0" w:space="0" w:color="auto"/>
        <w:right w:val="none" w:sz="0" w:space="0" w:color="auto"/>
      </w:divBdr>
    </w:div>
    <w:div w:id="1397819658">
      <w:bodyDiv w:val="1"/>
      <w:marLeft w:val="0"/>
      <w:marRight w:val="0"/>
      <w:marTop w:val="0"/>
      <w:marBottom w:val="0"/>
      <w:divBdr>
        <w:top w:val="none" w:sz="0" w:space="0" w:color="auto"/>
        <w:left w:val="none" w:sz="0" w:space="0" w:color="auto"/>
        <w:bottom w:val="none" w:sz="0" w:space="0" w:color="auto"/>
        <w:right w:val="none" w:sz="0" w:space="0" w:color="auto"/>
      </w:divBdr>
    </w:div>
    <w:div w:id="1612931425">
      <w:bodyDiv w:val="1"/>
      <w:marLeft w:val="0"/>
      <w:marRight w:val="0"/>
      <w:marTop w:val="0"/>
      <w:marBottom w:val="0"/>
      <w:divBdr>
        <w:top w:val="none" w:sz="0" w:space="0" w:color="auto"/>
        <w:left w:val="none" w:sz="0" w:space="0" w:color="auto"/>
        <w:bottom w:val="none" w:sz="0" w:space="0" w:color="auto"/>
        <w:right w:val="none" w:sz="0" w:space="0" w:color="auto"/>
      </w:divBdr>
    </w:div>
    <w:div w:id="1811436434">
      <w:bodyDiv w:val="1"/>
      <w:marLeft w:val="0"/>
      <w:marRight w:val="0"/>
      <w:marTop w:val="0"/>
      <w:marBottom w:val="0"/>
      <w:divBdr>
        <w:top w:val="none" w:sz="0" w:space="0" w:color="auto"/>
        <w:left w:val="none" w:sz="0" w:space="0" w:color="auto"/>
        <w:bottom w:val="none" w:sz="0" w:space="0" w:color="auto"/>
        <w:right w:val="none" w:sz="0" w:space="0" w:color="auto"/>
      </w:divBdr>
    </w:div>
    <w:div w:id="19602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E7B7-683E-4904-B4A6-185A25DE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12465</Words>
  <Characters>71056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2024-03-06T15:36:00Z</cp:lastPrinted>
  <dcterms:created xsi:type="dcterms:W3CDTF">2024-03-06T14:39:00Z</dcterms:created>
  <dcterms:modified xsi:type="dcterms:W3CDTF">2024-03-06T15:36:00Z</dcterms:modified>
</cp:coreProperties>
</file>