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2161A2" w:rsidRDefault="001B393A" w:rsidP="002161A2">
      <w:pPr>
        <w:spacing w:line="24" w:lineRule="atLeast"/>
        <w:ind w:firstLine="709"/>
        <w:jc w:val="both"/>
        <w:rPr>
          <w:sz w:val="24"/>
          <w:szCs w:val="24"/>
          <w:lang w:val="uk-UA"/>
        </w:rPr>
      </w:pPr>
      <w:r w:rsidRPr="002408CD">
        <w:rPr>
          <w:sz w:val="24"/>
          <w:szCs w:val="24"/>
          <w:lang w:val="uk-UA" w:eastAsia="uk-UA"/>
        </w:rPr>
        <w:t>1.1</w:t>
      </w:r>
      <w:r w:rsidR="00DE2405" w:rsidRPr="002408CD">
        <w:rPr>
          <w:sz w:val="24"/>
          <w:szCs w:val="24"/>
          <w:lang w:val="uk-UA" w:eastAsia="uk-UA"/>
        </w:rPr>
        <w:t xml:space="preserve"> П</w:t>
      </w:r>
      <w:r w:rsidR="00682DC3" w:rsidRPr="002408CD">
        <w:rPr>
          <w:sz w:val="24"/>
          <w:szCs w:val="24"/>
          <w:lang w:val="uk-UA" w:eastAsia="uk-UA"/>
        </w:rPr>
        <w:t>остачальник</w:t>
      </w:r>
      <w:r w:rsidR="00DE2405" w:rsidRPr="002408CD">
        <w:rPr>
          <w:sz w:val="24"/>
          <w:szCs w:val="24"/>
          <w:lang w:val="uk-UA" w:eastAsia="uk-UA"/>
        </w:rPr>
        <w:t xml:space="preserve"> зобов’язується передати П</w:t>
      </w:r>
      <w:r w:rsidR="00682DC3" w:rsidRPr="002408CD">
        <w:rPr>
          <w:sz w:val="24"/>
          <w:szCs w:val="24"/>
          <w:lang w:val="uk-UA" w:eastAsia="uk-UA"/>
        </w:rPr>
        <w:t>окупцю</w:t>
      </w:r>
      <w:r w:rsidR="00DE2405" w:rsidRPr="002408CD">
        <w:rPr>
          <w:sz w:val="24"/>
          <w:szCs w:val="24"/>
          <w:lang w:val="uk-UA" w:eastAsia="uk-UA"/>
        </w:rPr>
        <w:t>, а П</w:t>
      </w:r>
      <w:r w:rsidR="00682DC3" w:rsidRPr="002408CD">
        <w:rPr>
          <w:sz w:val="24"/>
          <w:szCs w:val="24"/>
          <w:lang w:val="uk-UA" w:eastAsia="uk-UA"/>
        </w:rPr>
        <w:t>окупець</w:t>
      </w:r>
      <w:r w:rsidR="00DE2405" w:rsidRPr="002408CD">
        <w:rPr>
          <w:sz w:val="24"/>
          <w:szCs w:val="24"/>
          <w:lang w:val="uk-UA" w:eastAsia="uk-UA"/>
        </w:rPr>
        <w:t xml:space="preserve"> приймає на себе зобов’язання прийняти і сплатити</w:t>
      </w:r>
      <w:r w:rsidR="00D00B39" w:rsidRPr="002408CD">
        <w:rPr>
          <w:sz w:val="24"/>
          <w:szCs w:val="24"/>
          <w:lang w:val="uk-UA" w:eastAsia="uk-UA"/>
        </w:rPr>
        <w:t xml:space="preserve"> </w:t>
      </w:r>
      <w:r w:rsidR="00280EBD" w:rsidRPr="002408CD">
        <w:rPr>
          <w:sz w:val="24"/>
          <w:szCs w:val="24"/>
          <w:lang w:val="uk-UA" w:eastAsia="uk-UA"/>
        </w:rPr>
        <w:t>товар</w:t>
      </w:r>
      <w:r w:rsidR="006108C1" w:rsidRPr="002408CD">
        <w:rPr>
          <w:sz w:val="24"/>
          <w:szCs w:val="24"/>
          <w:lang w:val="uk-UA"/>
        </w:rPr>
        <w:t xml:space="preserve"> </w:t>
      </w:r>
      <w:r w:rsidR="001D6DFC" w:rsidRPr="002408CD">
        <w:rPr>
          <w:sz w:val="24"/>
          <w:szCs w:val="24"/>
          <w:lang w:val="uk-UA"/>
        </w:rPr>
        <w:t>-</w:t>
      </w:r>
      <w:r w:rsidR="00D57F79">
        <w:rPr>
          <w:sz w:val="24"/>
          <w:szCs w:val="24"/>
          <w:lang w:val="uk-UA"/>
        </w:rPr>
        <w:t xml:space="preserve"> </w:t>
      </w:r>
      <w:r w:rsidR="002161A2" w:rsidRPr="00ED0AED">
        <w:rPr>
          <w:sz w:val="24"/>
          <w:szCs w:val="24"/>
          <w:lang w:val="uk-UA"/>
        </w:rPr>
        <w:t xml:space="preserve">код </w:t>
      </w:r>
      <w:r w:rsidR="002161A2" w:rsidRPr="005374B4">
        <w:rPr>
          <w:sz w:val="24"/>
          <w:szCs w:val="24"/>
          <w:lang w:val="uk-UA"/>
        </w:rPr>
        <w:t xml:space="preserve">CPV </w:t>
      </w:r>
      <w:r w:rsidR="00FC3BB2" w:rsidRPr="00FC3BB2">
        <w:rPr>
          <w:sz w:val="24"/>
          <w:szCs w:val="24"/>
          <w:lang w:val="uk-UA"/>
        </w:rPr>
        <w:t xml:space="preserve">44160000-9 </w:t>
      </w:r>
      <w:r w:rsidR="002161A2" w:rsidRPr="005374B4">
        <w:rPr>
          <w:sz w:val="24"/>
          <w:szCs w:val="24"/>
          <w:lang w:val="uk-UA"/>
        </w:rPr>
        <w:t xml:space="preserve">по ДК 021:2015 – </w:t>
      </w:r>
      <w:r w:rsidR="00FC3BB2" w:rsidRPr="00FC3BB2">
        <w:rPr>
          <w:sz w:val="24"/>
          <w:szCs w:val="24"/>
          <w:lang w:val="uk-UA"/>
        </w:rPr>
        <w:t>Магістральні трубопроводи, труби, обсадні труби, тюбінги та супутні вироби  (</w:t>
      </w:r>
      <w:r w:rsidR="002671C7">
        <w:rPr>
          <w:sz w:val="24"/>
          <w:szCs w:val="24"/>
          <w:lang w:val="uk-UA"/>
        </w:rPr>
        <w:t>Коліна, трійники та арматура до труб</w:t>
      </w:r>
      <w:r w:rsidR="002161A2" w:rsidRPr="005374B4">
        <w:rPr>
          <w:sz w:val="24"/>
          <w:szCs w:val="24"/>
          <w:lang w:val="uk-UA"/>
        </w:rPr>
        <w:t>)</w:t>
      </w:r>
      <w:r w:rsidR="004D3829">
        <w:rPr>
          <w:sz w:val="24"/>
          <w:szCs w:val="24"/>
          <w:lang w:val="uk-UA"/>
        </w:rPr>
        <w:t xml:space="preserve">, </w:t>
      </w:r>
      <w:r w:rsidR="005B23DE" w:rsidRPr="002408CD">
        <w:rPr>
          <w:sz w:val="24"/>
          <w:szCs w:val="24"/>
          <w:lang w:val="uk-UA"/>
        </w:rPr>
        <w:t>(далі товар)</w:t>
      </w:r>
      <w:r w:rsidR="00B659D0" w:rsidRPr="002408CD">
        <w:rPr>
          <w:sz w:val="24"/>
          <w:szCs w:val="24"/>
          <w:lang w:val="uk-UA" w:eastAsia="uk-UA"/>
        </w:rPr>
        <w:t>,</w:t>
      </w:r>
      <w:r w:rsidR="00DE2405" w:rsidRPr="002408CD">
        <w:rPr>
          <w:b/>
          <w:sz w:val="24"/>
          <w:szCs w:val="24"/>
          <w:lang w:val="uk-UA" w:eastAsia="uk-UA"/>
        </w:rPr>
        <w:t xml:space="preserve"> </w:t>
      </w:r>
      <w:r w:rsidR="00DE2405" w:rsidRPr="002408CD">
        <w:rPr>
          <w:sz w:val="24"/>
          <w:szCs w:val="24"/>
          <w:lang w:val="uk-UA" w:eastAsia="uk-UA"/>
        </w:rPr>
        <w:t xml:space="preserve">у кількості, асортименті і цінам, зазначеним у </w:t>
      </w:r>
      <w:r w:rsidR="00287EB4" w:rsidRPr="002408CD">
        <w:rPr>
          <w:sz w:val="24"/>
          <w:szCs w:val="24"/>
          <w:lang w:val="uk-UA" w:eastAsia="uk-UA"/>
        </w:rPr>
        <w:t>С</w:t>
      </w:r>
      <w:r w:rsidR="00DE2405" w:rsidRPr="002408CD">
        <w:rPr>
          <w:sz w:val="24"/>
          <w:szCs w:val="24"/>
          <w:lang w:val="uk-UA" w:eastAsia="uk-UA"/>
        </w:rPr>
        <w:t xml:space="preserve">пецифікації № 1  (Додаток до </w:t>
      </w:r>
      <w:r w:rsidR="006F4147" w:rsidRPr="002408CD">
        <w:rPr>
          <w:sz w:val="24"/>
          <w:szCs w:val="24"/>
          <w:lang w:val="uk-UA" w:eastAsia="uk-UA"/>
        </w:rPr>
        <w:t>Д</w:t>
      </w:r>
      <w:r w:rsidR="00DE2405" w:rsidRPr="002408CD">
        <w:rPr>
          <w:sz w:val="24"/>
          <w:szCs w:val="24"/>
          <w:lang w:val="uk-UA" w:eastAsia="uk-UA"/>
        </w:rPr>
        <w:t>оговору  № 1</w:t>
      </w:r>
      <w:r w:rsidR="00D41481" w:rsidRPr="002408CD">
        <w:rPr>
          <w:sz w:val="24"/>
          <w:szCs w:val="24"/>
          <w:lang w:val="uk-UA" w:eastAsia="uk-UA"/>
        </w:rPr>
        <w:t>)</w:t>
      </w:r>
      <w:r w:rsidR="00DE2405" w:rsidRPr="002408CD">
        <w:rPr>
          <w:sz w:val="24"/>
          <w:szCs w:val="24"/>
          <w:lang w:val="uk-UA" w:eastAsia="uk-UA"/>
        </w:rPr>
        <w:t xml:space="preserve">, що є невід’ємною частиною цього </w:t>
      </w:r>
      <w:r w:rsidR="006F4147" w:rsidRPr="002408CD">
        <w:rPr>
          <w:sz w:val="24"/>
          <w:szCs w:val="24"/>
          <w:lang w:val="uk-UA" w:eastAsia="uk-UA"/>
        </w:rPr>
        <w:t>Д</w:t>
      </w:r>
      <w:r w:rsidR="00DE2405" w:rsidRPr="002408CD">
        <w:rPr>
          <w:sz w:val="24"/>
          <w:szCs w:val="24"/>
          <w:lang w:val="uk-UA" w:eastAsia="uk-UA"/>
        </w:rPr>
        <w:t xml:space="preserve">оговору. </w:t>
      </w:r>
      <w:r w:rsidR="001D2ECD" w:rsidRPr="001D2ECD">
        <w:rPr>
          <w:sz w:val="24"/>
          <w:szCs w:val="24"/>
          <w:lang w:val="uk-UA" w:eastAsia="uk-UA"/>
        </w:rPr>
        <w:t>Рік виготовлення товару – не раніше 202</w:t>
      </w:r>
      <w:r w:rsidR="00FC3BB2" w:rsidRPr="002671C7">
        <w:rPr>
          <w:sz w:val="24"/>
          <w:szCs w:val="24"/>
          <w:lang w:eastAsia="uk-UA"/>
        </w:rPr>
        <w:t>1</w:t>
      </w:r>
      <w:r w:rsidR="001D2ECD" w:rsidRPr="001D2ECD">
        <w:rPr>
          <w:sz w:val="24"/>
          <w:szCs w:val="24"/>
          <w:lang w:val="uk-UA" w:eastAsia="uk-UA"/>
        </w:rPr>
        <w:t xml:space="preserve"> року.</w:t>
      </w:r>
      <w:r w:rsidR="001A0518" w:rsidRPr="002408CD">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оговору, у тому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003C337C" w:rsidRPr="00820355">
        <w:rPr>
          <w:sz w:val="24"/>
          <w:szCs w:val="24"/>
        </w:rPr>
        <w:t>.</w:t>
      </w:r>
    </w:p>
    <w:p w:rsidR="006C23EF" w:rsidRPr="00BF13C7" w:rsidRDefault="006C23EF" w:rsidP="006C23EF">
      <w:pPr>
        <w:ind w:firstLine="426"/>
        <w:jc w:val="both"/>
        <w:rPr>
          <w:sz w:val="24"/>
          <w:szCs w:val="24"/>
          <w:lang w:val="uk-UA"/>
        </w:rPr>
      </w:pPr>
      <w:r w:rsidRPr="00BF13C7">
        <w:rPr>
          <w:sz w:val="24"/>
          <w:szCs w:val="24"/>
        </w:rPr>
        <w:t>1</w:t>
      </w:r>
      <w:r w:rsidRPr="00BF13C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BF13C7" w:rsidRDefault="006C23EF" w:rsidP="006C23EF">
      <w:pPr>
        <w:ind w:firstLine="426"/>
        <w:jc w:val="both"/>
        <w:rPr>
          <w:sz w:val="24"/>
          <w:szCs w:val="24"/>
          <w:lang w:val="uk-UA"/>
        </w:rPr>
      </w:pPr>
      <w:r w:rsidRPr="00BF13C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Default="006C23EF" w:rsidP="006C23EF">
      <w:pPr>
        <w:ind w:firstLine="426"/>
        <w:jc w:val="both"/>
        <w:rPr>
          <w:sz w:val="24"/>
          <w:szCs w:val="24"/>
          <w:lang w:val="uk-UA"/>
        </w:rPr>
      </w:pPr>
      <w:r w:rsidRPr="00BF13C7">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5B36ED" w:rsidRPr="005B36ED" w:rsidRDefault="005B36ED" w:rsidP="005B36ED">
      <w:pPr>
        <w:ind w:firstLine="426"/>
        <w:jc w:val="both"/>
        <w:rPr>
          <w:sz w:val="24"/>
          <w:szCs w:val="24"/>
          <w:lang w:val="uk-UA"/>
        </w:rPr>
      </w:pPr>
      <w:r w:rsidRPr="005B36ED">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5B36E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B36ED" w:rsidRDefault="005B36ED" w:rsidP="006C23EF">
      <w:pPr>
        <w:ind w:firstLine="426"/>
        <w:jc w:val="both"/>
        <w:rPr>
          <w:sz w:val="24"/>
          <w:szCs w:val="24"/>
          <w:lang w:val="uk-UA"/>
        </w:rPr>
      </w:pPr>
    </w:p>
    <w:p w:rsidR="00DE2405" w:rsidRPr="00820355" w:rsidRDefault="00A337A1" w:rsidP="00A337A1">
      <w:pPr>
        <w:spacing w:before="360" w:after="120"/>
        <w:ind w:firstLine="426"/>
        <w:rPr>
          <w:b/>
          <w:sz w:val="24"/>
          <w:szCs w:val="24"/>
          <w:lang w:val="uk-UA" w:eastAsia="uk-UA"/>
        </w:rPr>
      </w:pPr>
      <w:r w:rsidRPr="00820355">
        <w:rPr>
          <w:b/>
          <w:sz w:val="24"/>
          <w:szCs w:val="24"/>
          <w:lang w:val="uk-UA" w:eastAsia="uk-UA"/>
        </w:rPr>
        <w:t xml:space="preserve">2 </w:t>
      </w:r>
      <w:r w:rsidR="00DE2405" w:rsidRPr="00820355">
        <w:rPr>
          <w:b/>
          <w:sz w:val="24"/>
          <w:szCs w:val="24"/>
          <w:lang w:val="uk-UA" w:eastAsia="uk-UA"/>
        </w:rPr>
        <w:t>ВАРТІСТЬ ДОГОВОРУ ТА УМОВИ ОПЛАТИ</w:t>
      </w:r>
    </w:p>
    <w:p w:rsidR="006C0833" w:rsidRPr="00820355" w:rsidRDefault="006C0833" w:rsidP="00462479">
      <w:pPr>
        <w:ind w:left="720" w:hanging="294"/>
        <w:jc w:val="both"/>
        <w:rPr>
          <w:b/>
          <w:sz w:val="24"/>
          <w:szCs w:val="24"/>
          <w:lang w:val="uk-UA"/>
        </w:rPr>
      </w:pPr>
      <w:r w:rsidRPr="00820355">
        <w:rPr>
          <w:sz w:val="24"/>
          <w:szCs w:val="24"/>
          <w:lang w:val="uk-UA"/>
        </w:rPr>
        <w:t>2.1 Загальна вартість товару є твердою та складає</w:t>
      </w:r>
      <w:r w:rsidRPr="00820355">
        <w:rPr>
          <w:b/>
          <w:sz w:val="24"/>
          <w:szCs w:val="24"/>
          <w:lang w:val="uk-UA"/>
        </w:rPr>
        <w:t xml:space="preserve">: </w:t>
      </w:r>
    </w:p>
    <w:p w:rsidR="00624846" w:rsidRPr="00820355" w:rsidRDefault="00624846" w:rsidP="00462479">
      <w:pPr>
        <w:jc w:val="both"/>
        <w:rPr>
          <w:b/>
          <w:sz w:val="24"/>
          <w:szCs w:val="24"/>
          <w:lang w:val="uk-UA"/>
        </w:rPr>
      </w:pPr>
      <w:r w:rsidRPr="00820355">
        <w:rPr>
          <w:b/>
          <w:sz w:val="24"/>
          <w:szCs w:val="24"/>
          <w:lang w:val="uk-UA"/>
        </w:rPr>
        <w:t>разом: _</w:t>
      </w:r>
      <w:r w:rsidR="0022583C" w:rsidRPr="00820355">
        <w:rPr>
          <w:b/>
          <w:sz w:val="24"/>
          <w:szCs w:val="24"/>
          <w:lang w:val="uk-UA"/>
        </w:rPr>
        <w:t>___________</w:t>
      </w:r>
      <w:r w:rsidR="006F4147" w:rsidRPr="00820355">
        <w:rPr>
          <w:b/>
          <w:sz w:val="24"/>
          <w:szCs w:val="24"/>
          <w:lang w:val="uk-UA"/>
        </w:rPr>
        <w:t>___ грн</w:t>
      </w:r>
      <w:r w:rsidRPr="00820355">
        <w:rPr>
          <w:b/>
          <w:sz w:val="24"/>
          <w:szCs w:val="24"/>
          <w:lang w:val="uk-UA"/>
        </w:rPr>
        <w:t xml:space="preserve"> без ПДВ</w:t>
      </w:r>
      <w:r w:rsidR="00B92C00" w:rsidRPr="00820355">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Default="00DE2405" w:rsidP="00462479">
      <w:pPr>
        <w:ind w:firstLine="426"/>
        <w:jc w:val="both"/>
        <w:rPr>
          <w:sz w:val="24"/>
          <w:szCs w:val="24"/>
          <w:lang w:eastAsia="uk-UA"/>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w:t>
      </w:r>
      <w:r w:rsidR="002161A2" w:rsidRPr="00820355">
        <w:rPr>
          <w:b/>
          <w:sz w:val="24"/>
          <w:szCs w:val="24"/>
          <w:lang w:val="uk-UA"/>
        </w:rPr>
        <w:t xml:space="preserve">оплата відбувається протягом </w:t>
      </w:r>
      <w:r w:rsidR="002161A2">
        <w:rPr>
          <w:b/>
          <w:sz w:val="24"/>
          <w:szCs w:val="24"/>
          <w:lang w:val="uk-UA"/>
        </w:rPr>
        <w:t>120</w:t>
      </w:r>
      <w:r w:rsidR="002161A2" w:rsidRPr="00820355">
        <w:rPr>
          <w:b/>
          <w:sz w:val="24"/>
          <w:szCs w:val="24"/>
          <w:lang w:val="uk-UA"/>
        </w:rPr>
        <w:t xml:space="preserve"> робочих днів після постачання </w:t>
      </w:r>
      <w:r w:rsidR="002161A2">
        <w:rPr>
          <w:b/>
          <w:sz w:val="24"/>
          <w:szCs w:val="24"/>
          <w:lang w:val="uk-UA"/>
        </w:rPr>
        <w:t>ТМЦ</w:t>
      </w:r>
      <w:r w:rsidR="00C0761C">
        <w:rPr>
          <w:b/>
          <w:sz w:val="24"/>
          <w:szCs w:val="24"/>
          <w:lang w:val="uk-UA"/>
        </w:rPr>
        <w:t>,</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п.п.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820355"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C77E43" w:rsidRPr="00C77E43">
        <w:rPr>
          <w:b/>
          <w:sz w:val="24"/>
          <w:szCs w:val="24"/>
          <w:lang w:val="uk-UA"/>
        </w:rPr>
        <w:t>з дати публікації договору в сис</w:t>
      </w:r>
      <w:r w:rsidR="00AF41B6">
        <w:rPr>
          <w:b/>
          <w:sz w:val="24"/>
          <w:szCs w:val="24"/>
          <w:lang w:val="uk-UA"/>
        </w:rPr>
        <w:t xml:space="preserve">темі ProZorro, але не пізніше </w:t>
      </w:r>
      <w:r w:rsidR="002671C7" w:rsidRPr="002671C7">
        <w:rPr>
          <w:b/>
          <w:sz w:val="24"/>
          <w:szCs w:val="24"/>
          <w:lang w:val="uk-UA"/>
        </w:rPr>
        <w:t>30</w:t>
      </w:r>
      <w:r w:rsidR="00AF41B6">
        <w:rPr>
          <w:b/>
          <w:sz w:val="24"/>
          <w:szCs w:val="24"/>
          <w:lang w:val="uk-UA"/>
        </w:rPr>
        <w:t>.</w:t>
      </w:r>
      <w:r w:rsidR="002671C7" w:rsidRPr="002671C7">
        <w:rPr>
          <w:b/>
          <w:sz w:val="24"/>
          <w:szCs w:val="24"/>
          <w:lang w:val="uk-UA"/>
        </w:rPr>
        <w:t>05</w:t>
      </w:r>
      <w:r w:rsidR="00C77E43" w:rsidRPr="00C77E43">
        <w:rPr>
          <w:b/>
          <w:sz w:val="24"/>
          <w:szCs w:val="24"/>
          <w:lang w:val="uk-UA"/>
        </w:rPr>
        <w:t>.202</w:t>
      </w:r>
      <w:r w:rsidR="002671C7" w:rsidRPr="002671C7">
        <w:rPr>
          <w:b/>
          <w:sz w:val="24"/>
          <w:szCs w:val="24"/>
          <w:lang w:val="uk-UA"/>
        </w:rPr>
        <w:t>3</w:t>
      </w:r>
      <w:r w:rsidR="00AF41B6">
        <w:rPr>
          <w:b/>
          <w:sz w:val="24"/>
          <w:szCs w:val="24"/>
          <w:lang w:val="uk-UA"/>
        </w:rPr>
        <w:t>,</w:t>
      </w:r>
      <w:r w:rsidR="00C77E43" w:rsidRPr="00C77E43">
        <w:rPr>
          <w:b/>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DF53B1">
        <w:rPr>
          <w:sz w:val="24"/>
          <w:szCs w:val="24"/>
          <w:lang w:val="uk-UA"/>
        </w:rPr>
        <w:t xml:space="preserve"> </w:t>
      </w:r>
      <w:r w:rsidR="00207527">
        <w:rPr>
          <w:sz w:val="24"/>
          <w:szCs w:val="24"/>
          <w:lang w:val="uk-UA"/>
        </w:rPr>
        <w:t xml:space="preserve">ВП </w:t>
      </w:r>
      <w:r w:rsidR="00B6799A" w:rsidRPr="00B6799A">
        <w:rPr>
          <w:sz w:val="24"/>
          <w:szCs w:val="24"/>
          <w:lang w:val="uk-UA"/>
        </w:rPr>
        <w:t xml:space="preserve"> </w:t>
      </w:r>
      <w:r w:rsidR="00207527">
        <w:rPr>
          <w:sz w:val="24"/>
          <w:szCs w:val="24"/>
          <w:lang w:val="uk-UA"/>
        </w:rPr>
        <w:t>ПВ</w:t>
      </w:r>
      <w:r w:rsidR="00DF53B1">
        <w:rPr>
          <w:sz w:val="24"/>
          <w:szCs w:val="24"/>
          <w:lang w:val="uk-UA"/>
        </w:rPr>
        <w:t xml:space="preserve"> </w:t>
      </w:r>
      <w:r w:rsidR="00207527">
        <w:rPr>
          <w:sz w:val="24"/>
          <w:szCs w:val="24"/>
          <w:lang w:val="uk-UA"/>
        </w:rPr>
        <w:t>«Складське господарство»</w:t>
      </w:r>
      <w:r w:rsidR="00DF53B1">
        <w:rPr>
          <w:sz w:val="24"/>
          <w:szCs w:val="24"/>
          <w:lang w:val="uk-UA"/>
        </w:rPr>
        <w:t xml:space="preserve"> ДП «НАЕК «Енергоатом»</w:t>
      </w:r>
      <w:r w:rsidR="00462479" w:rsidRPr="00820355">
        <w:rPr>
          <w:sz w:val="24"/>
          <w:szCs w:val="24"/>
          <w:lang w:val="uk-UA"/>
        </w:rPr>
        <w:t xml:space="preserve">,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134BF8" w:rsidRPr="00820355" w:rsidRDefault="00134BF8" w:rsidP="00462479">
      <w:pPr>
        <w:ind w:firstLine="426"/>
        <w:jc w:val="both"/>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E5229A" w:rsidRPr="00B6799A" w:rsidRDefault="00E5229A" w:rsidP="00E5229A">
      <w:pPr>
        <w:spacing w:before="30" w:after="30"/>
        <w:jc w:val="both"/>
        <w:rPr>
          <w:sz w:val="24"/>
          <w:szCs w:val="24"/>
          <w:lang w:val="uk-UA" w:eastAsia="uk-UA"/>
        </w:rPr>
      </w:pPr>
      <w:r w:rsidRPr="00E5229A">
        <w:rPr>
          <w:sz w:val="24"/>
          <w:szCs w:val="24"/>
          <w:lang w:val="uk-UA" w:eastAsia="uk-UA"/>
        </w:rPr>
        <w:t xml:space="preserve">- документ, що підтверджує якість товару </w:t>
      </w:r>
      <w:r w:rsidR="00B6799A" w:rsidRPr="00B6799A">
        <w:rPr>
          <w:sz w:val="24"/>
          <w:szCs w:val="24"/>
          <w:lang w:val="uk-UA" w:eastAsia="uk-UA"/>
        </w:rPr>
        <w:t xml:space="preserve">(сертифікат або паспорт, </w:t>
      </w:r>
      <w:r w:rsidR="002671C7">
        <w:rPr>
          <w:sz w:val="24"/>
          <w:szCs w:val="24"/>
          <w:lang w:val="uk-UA" w:eastAsia="uk-UA"/>
        </w:rPr>
        <w:t>свідоцтво про виготовлення</w:t>
      </w:r>
      <w:r w:rsidR="00B6799A" w:rsidRPr="00B6799A">
        <w:rPr>
          <w:sz w:val="24"/>
          <w:szCs w:val="24"/>
          <w:lang w:val="uk-UA" w:eastAsia="uk-UA"/>
        </w:rPr>
        <w:t>, що виданий  виробником (оригінал або копія завірена Постачальником))</w:t>
      </w:r>
      <w:r w:rsidR="00B6799A">
        <w:rPr>
          <w:sz w:val="24"/>
          <w:szCs w:val="24"/>
          <w:lang w:val="uk-UA" w:eastAsia="uk-UA"/>
        </w:rPr>
        <w:t>;</w:t>
      </w:r>
    </w:p>
    <w:p w:rsidR="00827DFC" w:rsidRPr="00820355" w:rsidRDefault="00827DFC" w:rsidP="00462479">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 і ТУ і забезпечувати схоронність продукції під час її транспортування</w:t>
      </w:r>
      <w:r w:rsidR="002D1592">
        <w:rPr>
          <w:spacing w:val="-1"/>
          <w:sz w:val="24"/>
          <w:szCs w:val="24"/>
          <w:lang w:val="uk-UA"/>
        </w:rPr>
        <w:t xml:space="preserve">. </w:t>
      </w:r>
    </w:p>
    <w:p w:rsidR="00376354" w:rsidRPr="00376354" w:rsidRDefault="005D2B95" w:rsidP="00376354">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w:t>
      </w:r>
      <w:r w:rsidR="00376354" w:rsidRPr="00376354">
        <w:rPr>
          <w:spacing w:val="-1"/>
          <w:sz w:val="24"/>
          <w:szCs w:val="24"/>
          <w:lang w:val="uk-UA"/>
        </w:rPr>
        <w:t>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w:t>
      </w:r>
      <w:r w:rsidR="00E5229A">
        <w:rPr>
          <w:spacing w:val="-1"/>
          <w:sz w:val="24"/>
          <w:szCs w:val="24"/>
          <w:lang w:val="uk-UA"/>
        </w:rPr>
        <w:t>ях</w:t>
      </w:r>
      <w:r w:rsidR="00376354" w:rsidRPr="00376354">
        <w:rPr>
          <w:spacing w:val="-1"/>
          <w:sz w:val="24"/>
          <w:szCs w:val="24"/>
          <w:lang w:val="uk-UA"/>
        </w:rPr>
        <w:t>.</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1D016A" w:rsidP="00462479">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2671C7">
        <w:rPr>
          <w:sz w:val="24"/>
          <w:szCs w:val="24"/>
          <w:lang w:val="uk-UA"/>
        </w:rPr>
        <w:t>2</w:t>
      </w:r>
      <w:r w:rsidR="007836D1">
        <w:rPr>
          <w:sz w:val="24"/>
          <w:szCs w:val="24"/>
          <w:lang w:val="uk-UA"/>
        </w:rPr>
        <w:t>0 робочих</w:t>
      </w:r>
      <w:r w:rsidR="00BF13C7">
        <w:rPr>
          <w:sz w:val="24"/>
          <w:szCs w:val="24"/>
          <w:lang w:val="uk-UA"/>
        </w:rPr>
        <w:t xml:space="preserve"> </w:t>
      </w:r>
      <w:r w:rsidR="00792E33">
        <w:rPr>
          <w:sz w:val="24"/>
          <w:szCs w:val="24"/>
          <w:lang w:val="uk-UA"/>
        </w:rPr>
        <w:t xml:space="preserve">днів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Pr="00820355">
        <w:rPr>
          <w:sz w:val="24"/>
          <w:szCs w:val="24"/>
          <w:lang w:val="uk-UA"/>
        </w:rPr>
        <w:t>.1 договору).</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C77E43" w:rsidRDefault="00FF021E" w:rsidP="00FF021E">
      <w:pPr>
        <w:numPr>
          <w:ilvl w:val="1"/>
          <w:numId w:val="4"/>
        </w:numPr>
        <w:tabs>
          <w:tab w:val="num" w:pos="0"/>
        </w:tabs>
        <w:ind w:left="0" w:firstLine="360"/>
        <w:jc w:val="both"/>
        <w:rPr>
          <w:sz w:val="24"/>
          <w:szCs w:val="24"/>
          <w:lang w:val="uk-UA"/>
        </w:rPr>
      </w:pPr>
      <w:r w:rsidRPr="00C77E4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C77E43" w:rsidRDefault="00FF021E" w:rsidP="00FF021E">
      <w:pPr>
        <w:numPr>
          <w:ilvl w:val="1"/>
          <w:numId w:val="4"/>
        </w:numPr>
        <w:tabs>
          <w:tab w:val="num" w:pos="0"/>
        </w:tabs>
        <w:ind w:left="0" w:firstLine="360"/>
        <w:jc w:val="both"/>
        <w:rPr>
          <w:sz w:val="24"/>
          <w:szCs w:val="24"/>
          <w:lang w:val="uk-UA"/>
        </w:rPr>
      </w:pPr>
      <w:r w:rsidRPr="00C77E4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C77E43" w:rsidRDefault="00FF021E" w:rsidP="00FF021E">
      <w:pPr>
        <w:ind w:firstLine="360"/>
        <w:jc w:val="both"/>
        <w:rPr>
          <w:sz w:val="24"/>
          <w:szCs w:val="24"/>
          <w:lang w:val="uk-UA"/>
        </w:rPr>
      </w:pPr>
      <w:r w:rsidRPr="00C77E43">
        <w:rPr>
          <w:sz w:val="24"/>
          <w:szCs w:val="24"/>
          <w:lang w:val="uk-UA"/>
        </w:rPr>
        <w:lastRenderedPageBreak/>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C77E43" w:rsidRDefault="000349CB" w:rsidP="000349CB">
      <w:pPr>
        <w:ind w:firstLine="360"/>
        <w:jc w:val="both"/>
        <w:rPr>
          <w:sz w:val="24"/>
          <w:szCs w:val="24"/>
        </w:rPr>
      </w:pPr>
      <w:r w:rsidRPr="00C77E43">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C77E43" w:rsidRDefault="000349CB" w:rsidP="000349CB">
      <w:pPr>
        <w:ind w:firstLine="426"/>
        <w:jc w:val="both"/>
        <w:rPr>
          <w:sz w:val="24"/>
          <w:szCs w:val="24"/>
          <w:lang w:val="uk-UA"/>
        </w:rPr>
      </w:pPr>
      <w:r w:rsidRPr="00C77E43">
        <w:rPr>
          <w:b/>
          <w:sz w:val="28"/>
          <w:szCs w:val="28"/>
          <w:u w:val="single"/>
          <w:lang w:val="uk-UA"/>
        </w:rPr>
        <w:t>(Увага! Залишити п.4.5, в разі якщо Постачальник є платником ПДВ)</w:t>
      </w:r>
    </w:p>
    <w:p w:rsidR="006231D0" w:rsidRPr="00C77E43" w:rsidRDefault="006231D0" w:rsidP="006231D0">
      <w:pPr>
        <w:ind w:right="-6" w:firstLine="426"/>
        <w:jc w:val="both"/>
        <w:rPr>
          <w:sz w:val="24"/>
          <w:szCs w:val="24"/>
          <w:lang w:val="uk-UA"/>
        </w:rPr>
      </w:pPr>
      <w:r w:rsidRPr="00C77E43">
        <w:rPr>
          <w:sz w:val="24"/>
          <w:szCs w:val="24"/>
          <w:lang w:val="uk-UA" w:eastAsia="uk-UA"/>
        </w:rPr>
        <w:t xml:space="preserve">4.5 У разі, якщо  </w:t>
      </w:r>
      <w:r w:rsidRPr="00C77E43">
        <w:rPr>
          <w:sz w:val="24"/>
          <w:szCs w:val="24"/>
          <w:lang w:val="uk-UA"/>
        </w:rPr>
        <w:t xml:space="preserve">Постачальник </w:t>
      </w:r>
      <w:r w:rsidRPr="00C77E43">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C77E43">
        <w:rPr>
          <w:sz w:val="24"/>
          <w:szCs w:val="24"/>
          <w:lang w:val="uk-UA"/>
        </w:rPr>
        <w:t>Покупець має право в односторонньому порядку зменшити загальну суму договору, передбачену в п.2.1</w:t>
      </w:r>
      <w:r w:rsidRPr="00C77E43">
        <w:rPr>
          <w:sz w:val="24"/>
          <w:szCs w:val="24"/>
          <w:lang w:val="uk-UA" w:eastAsia="uk-UA"/>
        </w:rPr>
        <w:t xml:space="preserve">,  </w:t>
      </w:r>
      <w:r w:rsidRPr="00C77E43">
        <w:rPr>
          <w:sz w:val="24"/>
          <w:szCs w:val="24"/>
          <w:lang w:val="uk-UA"/>
        </w:rPr>
        <w:t xml:space="preserve">на відповідну суму </w:t>
      </w:r>
      <w:r w:rsidRPr="00C77E43">
        <w:rPr>
          <w:sz w:val="24"/>
          <w:szCs w:val="24"/>
          <w:lang w:val="uk-UA" w:eastAsia="uk-UA"/>
        </w:rPr>
        <w:t>ПДВ за такою податковою накладною.</w:t>
      </w:r>
    </w:p>
    <w:p w:rsidR="000349CB" w:rsidRPr="00C77E43" w:rsidRDefault="006231D0" w:rsidP="006231D0">
      <w:pPr>
        <w:ind w:firstLine="426"/>
        <w:jc w:val="both"/>
        <w:rPr>
          <w:sz w:val="24"/>
          <w:szCs w:val="24"/>
          <w:lang w:val="uk-UA"/>
        </w:rPr>
      </w:pPr>
      <w:r w:rsidRPr="00C77E43">
        <w:rPr>
          <w:sz w:val="24"/>
          <w:szCs w:val="24"/>
          <w:lang w:val="uk-UA" w:eastAsia="uk-UA"/>
        </w:rPr>
        <w:t xml:space="preserve">У разі,  якщо </w:t>
      </w:r>
      <w:r w:rsidR="006916EF" w:rsidRPr="00C77E43">
        <w:rPr>
          <w:sz w:val="24"/>
          <w:szCs w:val="24"/>
          <w:lang w:val="uk-UA"/>
        </w:rPr>
        <w:t>Постачальник</w:t>
      </w:r>
      <w:r w:rsidRPr="00C77E43">
        <w:rPr>
          <w:sz w:val="24"/>
          <w:szCs w:val="24"/>
          <w:lang w:val="uk-UA" w:eastAsia="uk-UA"/>
        </w:rPr>
        <w:t xml:space="preserve"> </w:t>
      </w:r>
      <w:r w:rsidRPr="00C77E43">
        <w:rPr>
          <w:sz w:val="24"/>
          <w:szCs w:val="24"/>
          <w:lang w:val="uk-UA"/>
        </w:rPr>
        <w:t xml:space="preserve">не здійснить реєстрацію </w:t>
      </w:r>
      <w:r w:rsidRPr="00C77E43">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C77E43">
        <w:rPr>
          <w:sz w:val="24"/>
          <w:szCs w:val="24"/>
          <w:lang w:val="uk-UA"/>
        </w:rPr>
        <w:t xml:space="preserve">Покупець у зазначений в п.2.2 термін перераховує </w:t>
      </w:r>
      <w:r w:rsidR="006916EF" w:rsidRPr="00C77E43">
        <w:rPr>
          <w:sz w:val="24"/>
          <w:szCs w:val="24"/>
          <w:lang w:val="uk-UA"/>
        </w:rPr>
        <w:t>Постачальнику</w:t>
      </w:r>
      <w:r w:rsidRPr="00C77E43">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C77E43">
        <w:rPr>
          <w:sz w:val="24"/>
          <w:szCs w:val="24"/>
          <w:lang w:val="uk-UA"/>
        </w:rPr>
        <w:t>Постачальником</w:t>
      </w:r>
      <w:r w:rsidRPr="00C77E43">
        <w:rPr>
          <w:sz w:val="24"/>
          <w:szCs w:val="24"/>
          <w:lang w:val="uk-UA"/>
        </w:rPr>
        <w:t xml:space="preserve"> податкової накладної в ЄРПН згідно з вимогами ПК України.</w:t>
      </w:r>
      <w:r w:rsidR="000349CB" w:rsidRPr="00C77E43">
        <w:rPr>
          <w:sz w:val="24"/>
          <w:szCs w:val="24"/>
          <w:lang w:val="uk-UA"/>
        </w:rPr>
        <w:t xml:space="preserve"> </w:t>
      </w:r>
    </w:p>
    <w:p w:rsidR="00DA3A3C" w:rsidRPr="00DA3A3C" w:rsidRDefault="00DA3A3C" w:rsidP="00DA3A3C">
      <w:pPr>
        <w:ind w:firstLine="426"/>
        <w:jc w:val="both"/>
        <w:rPr>
          <w:sz w:val="24"/>
          <w:szCs w:val="24"/>
          <w:lang w:val="uk-UA"/>
        </w:rPr>
      </w:pPr>
      <w:r w:rsidRPr="00C77E43">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2671C7" w:rsidRPr="00820355" w:rsidRDefault="002671C7" w:rsidP="002671C7">
      <w:pPr>
        <w:ind w:firstLine="426"/>
        <w:jc w:val="both"/>
        <w:rPr>
          <w:sz w:val="24"/>
          <w:szCs w:val="24"/>
          <w:lang w:val="uk-UA"/>
        </w:rPr>
      </w:pPr>
      <w:r w:rsidRPr="00820355">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2671C7" w:rsidRPr="00820355" w:rsidRDefault="002671C7" w:rsidP="002671C7">
      <w:pPr>
        <w:ind w:firstLine="426"/>
        <w:jc w:val="both"/>
        <w:rPr>
          <w:sz w:val="24"/>
          <w:szCs w:val="24"/>
          <w:lang w:val="uk-UA"/>
        </w:rPr>
      </w:pPr>
      <w:r w:rsidRPr="00820355">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2671C7" w:rsidRPr="00820355" w:rsidRDefault="002671C7" w:rsidP="002671C7">
      <w:pPr>
        <w:ind w:firstLine="426"/>
        <w:jc w:val="both"/>
        <w:rPr>
          <w:sz w:val="24"/>
          <w:szCs w:val="24"/>
          <w:lang w:val="uk-UA"/>
        </w:rPr>
      </w:pPr>
      <w:r w:rsidRPr="00820355">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2671C7" w:rsidRPr="00820355" w:rsidRDefault="002671C7" w:rsidP="002671C7">
      <w:pPr>
        <w:ind w:firstLine="426"/>
        <w:jc w:val="both"/>
        <w:rPr>
          <w:sz w:val="24"/>
          <w:szCs w:val="24"/>
          <w:lang w:val="uk-UA"/>
        </w:rPr>
      </w:pPr>
      <w:r w:rsidRPr="00820355">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2671C7" w:rsidRPr="00820355" w:rsidRDefault="002671C7" w:rsidP="002671C7">
      <w:pPr>
        <w:ind w:firstLine="426"/>
        <w:jc w:val="both"/>
        <w:rPr>
          <w:b/>
          <w:sz w:val="24"/>
          <w:szCs w:val="24"/>
          <w:lang w:val="uk-UA"/>
        </w:rPr>
      </w:pPr>
      <w:r w:rsidRPr="00820355">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2671C7" w:rsidRPr="00820355" w:rsidRDefault="002671C7" w:rsidP="002671C7">
      <w:pPr>
        <w:ind w:firstLine="426"/>
        <w:jc w:val="both"/>
        <w:rPr>
          <w:lang w:val="uk-UA"/>
        </w:rPr>
      </w:pPr>
    </w:p>
    <w:p w:rsidR="004A5BE3" w:rsidRPr="00820355" w:rsidRDefault="00825A1C" w:rsidP="00492599">
      <w:pPr>
        <w:spacing w:before="360" w:after="120"/>
        <w:ind w:firstLine="426"/>
        <w:jc w:val="both"/>
        <w:rPr>
          <w:b/>
          <w:snapToGrid w:val="0"/>
          <w:sz w:val="24"/>
          <w:szCs w:val="24"/>
          <w:lang w:val="uk-UA"/>
        </w:rPr>
      </w:pPr>
      <w:r>
        <w:rPr>
          <w:b/>
          <w:snapToGrid w:val="0"/>
          <w:sz w:val="24"/>
          <w:szCs w:val="24"/>
          <w:lang w:val="uk-UA"/>
        </w:rPr>
        <w:t>6</w:t>
      </w:r>
      <w:r w:rsidR="00492599" w:rsidRPr="00820355">
        <w:rPr>
          <w:b/>
          <w:snapToGrid w:val="0"/>
          <w:sz w:val="24"/>
          <w:szCs w:val="24"/>
          <w:lang w:val="uk-UA"/>
        </w:rPr>
        <w:t xml:space="preserve">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r w:rsidR="0012453A" w:rsidRPr="00820355">
          <w:rPr>
            <w:rStyle w:val="ae"/>
            <w:color w:val="auto"/>
            <w:sz w:val="24"/>
            <w:szCs w:val="24"/>
            <w:u w:val="none"/>
            <w:lang w:val="en-US"/>
          </w:rPr>
          <w:t>energoatom</w:t>
        </w:r>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w:t>
        </w:r>
        <w:r w:rsidR="0012453A" w:rsidRPr="00820355">
          <w:rPr>
            <w:rStyle w:val="ae"/>
            <w:color w:val="auto"/>
            <w:sz w:val="24"/>
            <w:szCs w:val="24"/>
            <w:u w:val="none"/>
          </w:rPr>
          <w:lastRenderedPageBreak/>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B6799A" w:rsidRPr="00820355" w:rsidRDefault="00B6799A" w:rsidP="00492599">
      <w:pPr>
        <w:tabs>
          <w:tab w:val="num" w:pos="644"/>
          <w:tab w:val="left" w:pos="851"/>
        </w:tabs>
        <w:ind w:firstLine="426"/>
        <w:jc w:val="both"/>
        <w:rPr>
          <w:sz w:val="24"/>
          <w:szCs w:val="24"/>
          <w:lang w:val="uk-UA"/>
        </w:rPr>
      </w:pP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5B36ED" w:rsidRDefault="00A30342" w:rsidP="00366D4F">
      <w:pPr>
        <w:spacing w:before="240" w:after="120"/>
        <w:ind w:firstLine="425"/>
        <w:jc w:val="both"/>
        <w:rPr>
          <w:b/>
          <w:sz w:val="24"/>
          <w:szCs w:val="24"/>
          <w:lang w:val="uk-UA"/>
        </w:rPr>
      </w:pPr>
      <w:r w:rsidRPr="005B36ED">
        <w:rPr>
          <w:b/>
          <w:sz w:val="24"/>
          <w:szCs w:val="24"/>
          <w:lang w:val="uk-UA"/>
        </w:rPr>
        <w:t xml:space="preserve">10 </w:t>
      </w:r>
      <w:r w:rsidR="00756634" w:rsidRPr="005B36ED">
        <w:rPr>
          <w:b/>
          <w:sz w:val="24"/>
          <w:szCs w:val="24"/>
          <w:lang w:val="uk-UA"/>
        </w:rPr>
        <w:t>ПОРЯДОК ЗМІН І ДОПОВНЕНЬ ДО ДОГОВОРУ</w:t>
      </w:r>
    </w:p>
    <w:p w:rsidR="005B36ED" w:rsidRPr="005B36ED" w:rsidRDefault="005B36ED" w:rsidP="005B36ED">
      <w:pPr>
        <w:pStyle w:val="af1"/>
        <w:ind w:firstLine="426"/>
        <w:jc w:val="both"/>
        <w:rPr>
          <w:rFonts w:ascii="Times New Roman" w:hAnsi="Times New Roman"/>
          <w:sz w:val="24"/>
          <w:szCs w:val="24"/>
          <w:lang w:val="uk-UA" w:eastAsia="ru-RU"/>
        </w:rPr>
      </w:pPr>
      <w:r w:rsidRPr="005B36ED">
        <w:rPr>
          <w:rFonts w:ascii="Times New Roman" w:hAnsi="Times New Roman"/>
          <w:sz w:val="24"/>
          <w:szCs w:val="24"/>
          <w:lang w:val="uk-UA"/>
        </w:rPr>
        <w:t xml:space="preserve">10.1  </w:t>
      </w:r>
      <w:r w:rsidRPr="005B36ED">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5B36ED" w:rsidRPr="005B36ED" w:rsidRDefault="005B36ED" w:rsidP="005B36ED">
      <w:pPr>
        <w:pStyle w:val="af1"/>
        <w:ind w:firstLine="426"/>
        <w:jc w:val="both"/>
        <w:rPr>
          <w:rFonts w:ascii="Times New Roman" w:hAnsi="Times New Roman"/>
          <w:sz w:val="24"/>
          <w:szCs w:val="24"/>
          <w:lang w:val="uk-UA" w:eastAsia="ru-RU"/>
        </w:rPr>
      </w:pPr>
      <w:r w:rsidRPr="005B36ED">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B36ED" w:rsidRPr="005B36ED" w:rsidRDefault="005B36ED" w:rsidP="005B36ED">
      <w:pPr>
        <w:pStyle w:val="af1"/>
        <w:ind w:firstLine="426"/>
        <w:jc w:val="both"/>
        <w:rPr>
          <w:rFonts w:ascii="Times New Roman" w:hAnsi="Times New Roman"/>
          <w:sz w:val="24"/>
          <w:szCs w:val="24"/>
          <w:lang w:val="uk-UA" w:eastAsia="ru-RU"/>
        </w:rPr>
      </w:pPr>
      <w:r w:rsidRPr="005B36ED">
        <w:rPr>
          <w:rFonts w:ascii="Times New Roman" w:hAnsi="Times New Roman"/>
          <w:sz w:val="24"/>
          <w:szCs w:val="24"/>
          <w:lang w:val="uk-UA" w:eastAsia="ru-RU"/>
        </w:rPr>
        <w:t>- зменшення обсягів закупівлі, зокрема з урахуванням фактичного обсягу видатків Покупця;</w:t>
      </w:r>
    </w:p>
    <w:p w:rsidR="005B36ED" w:rsidRPr="005B36ED" w:rsidRDefault="005B36ED" w:rsidP="005B36ED">
      <w:pPr>
        <w:pStyle w:val="af1"/>
        <w:ind w:firstLine="426"/>
        <w:jc w:val="both"/>
        <w:rPr>
          <w:rFonts w:ascii="Times New Roman" w:hAnsi="Times New Roman"/>
          <w:sz w:val="24"/>
          <w:szCs w:val="24"/>
          <w:lang w:val="uk-UA" w:eastAsia="ru-RU"/>
        </w:rPr>
      </w:pPr>
      <w:r w:rsidRPr="005B36ED">
        <w:rPr>
          <w:rFonts w:ascii="Times New Roman" w:hAnsi="Times New Roman"/>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w:t>
      </w:r>
      <w:r w:rsidRPr="005B36ED">
        <w:rPr>
          <w:rFonts w:ascii="Times New Roman" w:hAnsi="Times New Roman"/>
          <w:sz w:val="24"/>
          <w:szCs w:val="24"/>
          <w:lang w:val="uk-UA" w:eastAsia="ru-RU"/>
        </w:rPr>
        <w:lastRenderedPageBreak/>
        <w:t>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5B36ED" w:rsidRPr="005B36ED" w:rsidRDefault="005B36ED" w:rsidP="005B36ED">
      <w:pPr>
        <w:pStyle w:val="af1"/>
        <w:ind w:firstLine="426"/>
        <w:jc w:val="both"/>
        <w:rPr>
          <w:rFonts w:ascii="Times New Roman" w:hAnsi="Times New Roman"/>
          <w:sz w:val="24"/>
          <w:szCs w:val="24"/>
          <w:lang w:val="uk-UA" w:eastAsia="ru-RU"/>
        </w:rPr>
      </w:pPr>
      <w:r w:rsidRPr="005B36ED">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5B36ED" w:rsidRPr="005B36ED" w:rsidRDefault="005B36ED" w:rsidP="005B36ED">
      <w:pPr>
        <w:pStyle w:val="af1"/>
        <w:ind w:firstLine="426"/>
        <w:jc w:val="both"/>
        <w:rPr>
          <w:rFonts w:ascii="Times New Roman" w:hAnsi="Times New Roman"/>
          <w:sz w:val="24"/>
          <w:szCs w:val="24"/>
          <w:lang w:val="uk-UA" w:eastAsia="ru-RU"/>
        </w:rPr>
      </w:pPr>
      <w:r w:rsidRPr="005B36ED">
        <w:rPr>
          <w:rFonts w:ascii="Times New Roman" w:hAnsi="Times New Roman"/>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5B36ED" w:rsidRPr="005B36ED" w:rsidRDefault="005B36ED" w:rsidP="005B36ED">
      <w:pPr>
        <w:pStyle w:val="af1"/>
        <w:ind w:firstLine="426"/>
        <w:jc w:val="both"/>
        <w:rPr>
          <w:rFonts w:ascii="Times New Roman" w:hAnsi="Times New Roman"/>
          <w:sz w:val="24"/>
          <w:szCs w:val="24"/>
          <w:lang w:val="uk-UA" w:eastAsia="ru-RU"/>
        </w:rPr>
      </w:pPr>
      <w:r w:rsidRPr="005B36ED">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5B36ED" w:rsidRPr="005B36ED" w:rsidRDefault="005B36ED" w:rsidP="005B36ED">
      <w:pPr>
        <w:pStyle w:val="af1"/>
        <w:ind w:firstLine="426"/>
        <w:jc w:val="both"/>
        <w:rPr>
          <w:rFonts w:ascii="Times New Roman" w:hAnsi="Times New Roman"/>
          <w:sz w:val="24"/>
          <w:szCs w:val="24"/>
          <w:lang w:val="uk-UA" w:eastAsia="ru-RU"/>
        </w:rPr>
      </w:pPr>
      <w:r w:rsidRPr="005B36ED">
        <w:rPr>
          <w:rFonts w:ascii="Times New Roman" w:hAnsi="Times New Roman"/>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B36ED" w:rsidRPr="005B36ED" w:rsidRDefault="005B36ED" w:rsidP="005B36ED">
      <w:pPr>
        <w:pStyle w:val="af1"/>
        <w:ind w:firstLine="426"/>
        <w:jc w:val="both"/>
        <w:rPr>
          <w:rFonts w:ascii="Times New Roman" w:hAnsi="Times New Roman"/>
          <w:sz w:val="24"/>
          <w:szCs w:val="24"/>
          <w:lang w:val="uk-UA" w:eastAsia="ru-RU"/>
        </w:rPr>
      </w:pPr>
      <w:r w:rsidRPr="005B36ED">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5B36ED">
        <w:rPr>
          <w:rFonts w:ascii="Times New Roman" w:hAnsi="Times New Roman"/>
          <w:sz w:val="24"/>
          <w:szCs w:val="24"/>
          <w:lang w:val="en-US" w:eastAsia="ru-RU"/>
        </w:rPr>
        <w:t>ARGUS</w:t>
      </w:r>
      <w:r w:rsidRPr="005B36ED">
        <w:rPr>
          <w:rFonts w:ascii="Times New Roman" w:hAnsi="Times New Roman"/>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36ED" w:rsidRPr="005B36ED" w:rsidRDefault="005B36ED" w:rsidP="005B36ED">
      <w:pPr>
        <w:pStyle w:val="af1"/>
        <w:ind w:firstLine="426"/>
        <w:jc w:val="both"/>
        <w:rPr>
          <w:rFonts w:ascii="Times New Roman" w:hAnsi="Times New Roman"/>
          <w:sz w:val="24"/>
          <w:szCs w:val="24"/>
          <w:lang w:val="uk-UA" w:eastAsia="ru-RU"/>
        </w:rPr>
      </w:pPr>
      <w:r w:rsidRPr="005B36ED">
        <w:rPr>
          <w:rFonts w:ascii="Times New Roman" w:hAnsi="Times New Roman"/>
          <w:sz w:val="24"/>
          <w:szCs w:val="24"/>
          <w:lang w:val="uk-UA" w:eastAsia="ru-RU"/>
        </w:rPr>
        <w:t>- зміни умов у зв</w:t>
      </w:r>
      <w:r w:rsidRPr="005B36ED">
        <w:rPr>
          <w:rFonts w:ascii="Times New Roman" w:hAnsi="Times New Roman"/>
          <w:sz w:val="24"/>
          <w:szCs w:val="24"/>
          <w:lang w:eastAsia="ru-RU"/>
        </w:rPr>
        <w:t>’</w:t>
      </w:r>
      <w:r w:rsidRPr="005B36ED">
        <w:rPr>
          <w:rFonts w:ascii="Times New Roman" w:hAnsi="Times New Roman"/>
          <w:sz w:val="24"/>
          <w:szCs w:val="24"/>
          <w:lang w:val="uk-UA" w:eastAsia="ru-RU"/>
        </w:rPr>
        <w:t xml:space="preserve">язку із застосуванням положень частини шостої статті 41 Закону України «Про публічні закупівлі». </w:t>
      </w:r>
    </w:p>
    <w:p w:rsidR="005B36ED" w:rsidRPr="00820355" w:rsidRDefault="005B36ED" w:rsidP="005B36ED">
      <w:pPr>
        <w:widowControl/>
        <w:ind w:firstLine="426"/>
        <w:jc w:val="both"/>
        <w:rPr>
          <w:sz w:val="24"/>
          <w:szCs w:val="24"/>
          <w:lang w:val="uk-UA"/>
        </w:rPr>
      </w:pPr>
      <w:r w:rsidRPr="005B36ED">
        <w:rPr>
          <w:sz w:val="24"/>
          <w:szCs w:val="24"/>
          <w:lang w:val="uk-UA"/>
        </w:rPr>
        <w:t xml:space="preserve">10.2  </w:t>
      </w:r>
      <w:r w:rsidRPr="005B36ED">
        <w:rPr>
          <w:sz w:val="24"/>
          <w:szCs w:val="24"/>
          <w:lang w:val="uk-UA" w:eastAsia="uk-UA"/>
        </w:rPr>
        <w:t>При зміні платіжних реквізитів, статусу платника податків, місцезнаходження однієї із Сторін, у</w:t>
      </w:r>
      <w:r w:rsidRPr="005B36ED">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w:t>
      </w:r>
      <w:r w:rsidRPr="00820355">
        <w:rPr>
          <w:sz w:val="24"/>
          <w:szCs w:val="24"/>
          <w:lang w:val="uk-UA"/>
        </w:rPr>
        <w:t xml:space="preserve">згідно з УКТ ЗЕД згідно з ДК 016:2010, дозволяється застосовувати письмове повідомлення (лист). Письмове повідомлення (лист) </w:t>
      </w:r>
      <w:r w:rsidRPr="00820355">
        <w:rPr>
          <w:bCs/>
          <w:sz w:val="24"/>
          <w:szCs w:val="24"/>
          <w:lang w:val="uk-UA" w:eastAsia="uk-UA"/>
        </w:rPr>
        <w:t>додається до Договору та є його невід’ємною частиною.</w:t>
      </w:r>
    </w:p>
    <w:p w:rsidR="005B36ED" w:rsidRPr="00820355" w:rsidRDefault="005B36ED" w:rsidP="005B36ED">
      <w:pPr>
        <w:pStyle w:val="20"/>
        <w:ind w:firstLine="426"/>
        <w:rPr>
          <w:sz w:val="24"/>
          <w:szCs w:val="24"/>
          <w:lang w:val="uk-UA"/>
        </w:rPr>
      </w:pPr>
      <w:r w:rsidRPr="00820355">
        <w:rPr>
          <w:sz w:val="24"/>
          <w:szCs w:val="24"/>
          <w:lang w:val="uk-UA"/>
        </w:rPr>
        <w:t>10.3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5B36ED" w:rsidRPr="00820355" w:rsidRDefault="005B36ED" w:rsidP="005B36ED">
      <w:pPr>
        <w:ind w:firstLine="426"/>
        <w:jc w:val="both"/>
        <w:rPr>
          <w:sz w:val="24"/>
          <w:szCs w:val="24"/>
          <w:lang w:val="uk-UA"/>
        </w:rPr>
      </w:pPr>
      <w:r w:rsidRPr="00820355">
        <w:rPr>
          <w:sz w:val="24"/>
          <w:szCs w:val="24"/>
          <w:lang w:val="uk-UA"/>
        </w:rPr>
        <w:t>10.4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5B36ED" w:rsidRPr="00820355" w:rsidRDefault="005B36ED" w:rsidP="005B36ED">
      <w:pPr>
        <w:pStyle w:val="af"/>
        <w:numPr>
          <w:ilvl w:val="1"/>
          <w:numId w:val="29"/>
        </w:numPr>
        <w:jc w:val="both"/>
        <w:rPr>
          <w:sz w:val="24"/>
          <w:szCs w:val="24"/>
          <w:lang w:val="uk-UA"/>
        </w:rPr>
      </w:pPr>
      <w:r w:rsidRPr="00820355">
        <w:rPr>
          <w:sz w:val="24"/>
          <w:szCs w:val="24"/>
          <w:lang w:val="uk-UA"/>
        </w:rPr>
        <w:t xml:space="preserve"> Усі додатки, підписані обома Сторонами, є невід’ємною частиною даного Договору.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w:t>
      </w:r>
      <w:r w:rsidRPr="00820355">
        <w:rPr>
          <w:sz w:val="24"/>
          <w:szCs w:val="24"/>
          <w:lang w:val="uk-UA"/>
        </w:rPr>
        <w:lastRenderedPageBreak/>
        <w:t xml:space="preserve">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8C35E1" w:rsidRPr="008C35E1">
        <w:rPr>
          <w:sz w:val="24"/>
          <w:szCs w:val="24"/>
          <w:lang w:eastAsia="uk-UA"/>
        </w:rPr>
        <w:t>4</w:t>
      </w:r>
      <w:bookmarkStart w:id="0" w:name="_GoBack"/>
      <w:bookmarkEnd w:id="0"/>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Pr="00820355"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207527" w:rsidRDefault="00207527" w:rsidP="00C85340">
      <w:pPr>
        <w:spacing w:before="240" w:after="120"/>
        <w:ind w:firstLine="284"/>
        <w:jc w:val="both"/>
        <w:rPr>
          <w:b/>
          <w:sz w:val="24"/>
          <w:szCs w:val="24"/>
          <w:lang w:val="uk-UA" w:eastAsia="uk-UA"/>
        </w:rPr>
      </w:pPr>
    </w:p>
    <w:p w:rsidR="00B6799A" w:rsidRDefault="00B6799A" w:rsidP="00C85340">
      <w:pPr>
        <w:spacing w:before="240" w:after="120"/>
        <w:ind w:firstLine="284"/>
        <w:jc w:val="both"/>
        <w:rPr>
          <w:b/>
          <w:sz w:val="24"/>
          <w:szCs w:val="24"/>
          <w:lang w:val="uk-UA" w:eastAsia="uk-UA"/>
        </w:rPr>
      </w:pPr>
    </w:p>
    <w:p w:rsidR="00B6799A" w:rsidRDefault="00B6799A" w:rsidP="00C85340">
      <w:pPr>
        <w:spacing w:before="240" w:after="120"/>
        <w:ind w:firstLine="284"/>
        <w:jc w:val="both"/>
        <w:rPr>
          <w:b/>
          <w:sz w:val="24"/>
          <w:szCs w:val="24"/>
          <w:lang w:val="uk-UA" w:eastAsia="uk-UA"/>
        </w:rPr>
      </w:pPr>
    </w:p>
    <w:p w:rsidR="00B6799A" w:rsidRDefault="00B6799A" w:rsidP="00C85340">
      <w:pPr>
        <w:spacing w:before="240" w:after="120"/>
        <w:ind w:firstLine="284"/>
        <w:jc w:val="both"/>
        <w:rPr>
          <w:b/>
          <w:sz w:val="24"/>
          <w:szCs w:val="24"/>
          <w:lang w:val="uk-UA" w:eastAsia="uk-UA"/>
        </w:rPr>
      </w:pPr>
    </w:p>
    <w:p w:rsidR="00B6799A" w:rsidRDefault="00B6799A"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366D4F" w:rsidRDefault="00C40AEF" w:rsidP="00207527">
            <w:pPr>
              <w:pStyle w:val="a6"/>
              <w:rPr>
                <w:b/>
                <w:sz w:val="10"/>
                <w:szCs w:val="10"/>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Код філіі:</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207527" w:rsidRDefault="00DF53B1" w:rsidP="00F02E26">
            <w:pPr>
              <w:rPr>
                <w:sz w:val="26"/>
                <w:szCs w:val="26"/>
                <w:lang w:val="uk-UA" w:eastAsia="uk-UA"/>
              </w:rPr>
            </w:pPr>
            <w:r w:rsidRPr="00DF53B1">
              <w:rPr>
                <w:sz w:val="26"/>
                <w:szCs w:val="26"/>
                <w:lang w:val="uk-UA" w:eastAsia="uk-UA"/>
              </w:rPr>
              <w:t>ВП П</w:t>
            </w:r>
            <w:r w:rsidR="00207527">
              <w:rPr>
                <w:sz w:val="26"/>
                <w:szCs w:val="26"/>
                <w:lang w:val="uk-UA" w:eastAsia="uk-UA"/>
              </w:rPr>
              <w:t>В «Складське господарство»</w:t>
            </w:r>
          </w:p>
          <w:p w:rsidR="00BF13C7" w:rsidRDefault="00C40AEF" w:rsidP="00F02E26">
            <w:pPr>
              <w:rPr>
                <w:sz w:val="26"/>
                <w:szCs w:val="26"/>
                <w:lang w:val="uk-UA" w:eastAsia="uk-UA"/>
              </w:rPr>
            </w:pPr>
            <w:r w:rsidRPr="00820355">
              <w:rPr>
                <w:sz w:val="26"/>
                <w:szCs w:val="26"/>
                <w:lang w:val="uk-UA" w:eastAsia="uk-UA"/>
              </w:rPr>
              <w:t xml:space="preserve">ДП «НАЕК «Енергоатом» </w:t>
            </w:r>
            <w:r w:rsidR="00207527">
              <w:rPr>
                <w:sz w:val="26"/>
                <w:szCs w:val="26"/>
                <w:lang w:val="uk-UA" w:eastAsia="uk-UA"/>
              </w:rPr>
              <w:t>для ВП ПАЕС.</w:t>
            </w:r>
          </w:p>
          <w:p w:rsidR="00C40AEF" w:rsidRPr="00820355" w:rsidRDefault="00C40AEF" w:rsidP="00F02E26">
            <w:pPr>
              <w:rPr>
                <w:sz w:val="26"/>
                <w:szCs w:val="26"/>
                <w:lang w:val="uk-UA" w:eastAsia="uk-UA"/>
              </w:rPr>
            </w:pPr>
            <w:r w:rsidRPr="00820355">
              <w:rPr>
                <w:sz w:val="26"/>
                <w:szCs w:val="26"/>
                <w:lang w:val="uk-UA" w:eastAsia="uk-UA"/>
              </w:rPr>
              <w:t xml:space="preserve">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C0761C" w:rsidRDefault="005F5F5E" w:rsidP="00786EFB">
            <w:pPr>
              <w:rPr>
                <w:sz w:val="24"/>
                <w:szCs w:val="24"/>
              </w:rPr>
            </w:pPr>
            <w:r>
              <w:rPr>
                <w:sz w:val="24"/>
                <w:szCs w:val="24"/>
                <w:lang w:val="uk-UA"/>
              </w:rPr>
              <w:t>Е</w:t>
            </w:r>
            <w:r w:rsidR="00786EFB" w:rsidRPr="00C0761C">
              <w:rPr>
                <w:sz w:val="24"/>
                <w:szCs w:val="24"/>
              </w:rPr>
              <w:t>-</w:t>
            </w:r>
            <w:r w:rsidR="00786EFB">
              <w:rPr>
                <w:sz w:val="24"/>
                <w:szCs w:val="24"/>
                <w:lang w:val="en-US"/>
              </w:rPr>
              <w:t>mail</w:t>
            </w:r>
            <w:r w:rsidR="00786EFB" w:rsidRPr="00C0761C">
              <w:rPr>
                <w:sz w:val="24"/>
                <w:szCs w:val="24"/>
              </w:rPr>
              <w:t xml:space="preserve">: </w:t>
            </w:r>
            <w:r w:rsidR="00786EFB">
              <w:rPr>
                <w:sz w:val="24"/>
                <w:szCs w:val="24"/>
                <w:lang w:val="en-US"/>
              </w:rPr>
              <w:t>office</w:t>
            </w:r>
            <w:r w:rsidR="00786EFB" w:rsidRPr="00C0761C">
              <w:rPr>
                <w:sz w:val="24"/>
                <w:szCs w:val="24"/>
              </w:rPr>
              <w:t>@</w:t>
            </w:r>
            <w:r w:rsidR="00786EFB">
              <w:rPr>
                <w:sz w:val="24"/>
                <w:szCs w:val="24"/>
                <w:lang w:val="en-US"/>
              </w:rPr>
              <w:t>sunpp</w:t>
            </w:r>
            <w:r w:rsidR="00786EFB" w:rsidRPr="00C0761C">
              <w:rPr>
                <w:sz w:val="24"/>
                <w:szCs w:val="24"/>
              </w:rPr>
              <w:t>.</w:t>
            </w:r>
            <w:r w:rsidR="00786EFB">
              <w:rPr>
                <w:sz w:val="24"/>
                <w:szCs w:val="24"/>
                <w:lang w:val="en-US"/>
              </w:rPr>
              <w:t>atom</w:t>
            </w:r>
            <w:r w:rsidR="00786EFB" w:rsidRPr="00C0761C">
              <w:rPr>
                <w:sz w:val="24"/>
                <w:szCs w:val="24"/>
              </w:rPr>
              <w:t>.</w:t>
            </w:r>
            <w:r w:rsidR="00786EFB">
              <w:rPr>
                <w:sz w:val="24"/>
                <w:szCs w:val="24"/>
                <w:lang w:val="en-US"/>
              </w:rPr>
              <w:t>gov</w:t>
            </w:r>
            <w:r w:rsidR="00786EFB" w:rsidRPr="00C0761C">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Найменування,</w:t>
            </w:r>
            <w:r w:rsidRPr="00820355">
              <w:rPr>
                <w:sz w:val="24"/>
                <w:szCs w:val="24"/>
                <w:lang w:val="uk-UA"/>
              </w:rPr>
              <w:t xml:space="preserve"> </w:t>
            </w:r>
            <w:r w:rsidRPr="00820355">
              <w:rPr>
                <w:sz w:val="24"/>
                <w:szCs w:val="24"/>
              </w:rPr>
              <w:t>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Технічні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r w:rsidRPr="00820355">
              <w:rPr>
                <w:sz w:val="24"/>
                <w:szCs w:val="24"/>
              </w:rPr>
              <w:t>Виробник</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r w:rsidRPr="00820355">
              <w:rPr>
                <w:sz w:val="24"/>
                <w:szCs w:val="24"/>
              </w:rPr>
              <w:t>Ціна,</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Інженер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5D5" w:rsidRDefault="00A465D5">
      <w:r>
        <w:separator/>
      </w:r>
    </w:p>
  </w:endnote>
  <w:endnote w:type="continuationSeparator" w:id="0">
    <w:p w:rsidR="00A465D5" w:rsidRDefault="00A4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8C35E1">
          <w:rPr>
            <w:noProof/>
          </w:rPr>
          <w:t>5</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5D5" w:rsidRDefault="00A465D5">
      <w:pPr>
        <w:pStyle w:val="a6"/>
        <w:tabs>
          <w:tab w:val="clear" w:pos="4677"/>
          <w:tab w:val="clear" w:pos="9355"/>
        </w:tabs>
      </w:pPr>
      <w:r>
        <w:separator/>
      </w:r>
    </w:p>
  </w:footnote>
  <w:footnote w:type="continuationSeparator" w:id="0">
    <w:p w:rsidR="00A465D5" w:rsidRDefault="00A46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651E3E"/>
    <w:multiLevelType w:val="hybridMultilevel"/>
    <w:tmpl w:val="898C34E4"/>
    <w:lvl w:ilvl="0" w:tplc="8A741532">
      <w:start w:val="1"/>
      <w:numFmt w:val="decimal"/>
      <w:lvlText w:val="%1."/>
      <w:lvlJc w:val="left"/>
      <w:pPr>
        <w:ind w:left="2062" w:hanging="360"/>
      </w:pPr>
      <w:rPr>
        <w:rFonts w:cs="Times New Roman"/>
        <w:color w:val="auto"/>
      </w:rPr>
    </w:lvl>
    <w:lvl w:ilvl="1" w:tplc="04190019">
      <w:start w:val="1"/>
      <w:numFmt w:val="lowerLetter"/>
      <w:lvlText w:val="%2."/>
      <w:lvlJc w:val="left"/>
      <w:pPr>
        <w:ind w:left="3142" w:hanging="360"/>
      </w:pPr>
      <w:rPr>
        <w:rFonts w:cs="Times New Roman"/>
      </w:rPr>
    </w:lvl>
    <w:lvl w:ilvl="2" w:tplc="0419001B">
      <w:start w:val="1"/>
      <w:numFmt w:val="lowerRoman"/>
      <w:lvlText w:val="%3."/>
      <w:lvlJc w:val="right"/>
      <w:pPr>
        <w:ind w:left="3862" w:hanging="180"/>
      </w:pPr>
      <w:rPr>
        <w:rFonts w:cs="Times New Roman"/>
      </w:rPr>
    </w:lvl>
    <w:lvl w:ilvl="3" w:tplc="0419000F">
      <w:start w:val="1"/>
      <w:numFmt w:val="decimal"/>
      <w:lvlText w:val="%4."/>
      <w:lvlJc w:val="left"/>
      <w:pPr>
        <w:ind w:left="4582" w:hanging="360"/>
      </w:pPr>
      <w:rPr>
        <w:rFonts w:cs="Times New Roman"/>
      </w:rPr>
    </w:lvl>
    <w:lvl w:ilvl="4" w:tplc="04190019">
      <w:start w:val="1"/>
      <w:numFmt w:val="lowerLetter"/>
      <w:lvlText w:val="%5."/>
      <w:lvlJc w:val="left"/>
      <w:pPr>
        <w:ind w:left="5302" w:hanging="360"/>
      </w:pPr>
      <w:rPr>
        <w:rFonts w:cs="Times New Roman"/>
      </w:rPr>
    </w:lvl>
    <w:lvl w:ilvl="5" w:tplc="0419001B">
      <w:start w:val="1"/>
      <w:numFmt w:val="lowerRoman"/>
      <w:lvlText w:val="%6."/>
      <w:lvlJc w:val="right"/>
      <w:pPr>
        <w:ind w:left="6022" w:hanging="180"/>
      </w:pPr>
      <w:rPr>
        <w:rFonts w:cs="Times New Roman"/>
      </w:rPr>
    </w:lvl>
    <w:lvl w:ilvl="6" w:tplc="0419000F">
      <w:start w:val="1"/>
      <w:numFmt w:val="decimal"/>
      <w:lvlText w:val="%7."/>
      <w:lvlJc w:val="left"/>
      <w:pPr>
        <w:ind w:left="6742" w:hanging="360"/>
      </w:pPr>
      <w:rPr>
        <w:rFonts w:cs="Times New Roman"/>
      </w:rPr>
    </w:lvl>
    <w:lvl w:ilvl="7" w:tplc="04190019">
      <w:start w:val="1"/>
      <w:numFmt w:val="lowerLetter"/>
      <w:lvlText w:val="%8."/>
      <w:lvlJc w:val="left"/>
      <w:pPr>
        <w:ind w:left="7462" w:hanging="360"/>
      </w:pPr>
      <w:rPr>
        <w:rFonts w:cs="Times New Roman"/>
      </w:rPr>
    </w:lvl>
    <w:lvl w:ilvl="8" w:tplc="0419001B">
      <w:start w:val="1"/>
      <w:numFmt w:val="lowerRoman"/>
      <w:lvlText w:val="%9."/>
      <w:lvlJc w:val="right"/>
      <w:pPr>
        <w:ind w:left="8182" w:hanging="180"/>
      </w:pPr>
      <w:rPr>
        <w:rFonts w:cs="Times New Roman"/>
      </w:rPr>
    </w:lvl>
  </w:abstractNum>
  <w:abstractNum w:abstractNumId="8"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29"/>
  </w:num>
  <w:num w:numId="3">
    <w:abstractNumId w:val="26"/>
  </w:num>
  <w:num w:numId="4">
    <w:abstractNumId w:val="8"/>
  </w:num>
  <w:num w:numId="5">
    <w:abstractNumId w:val="18"/>
  </w:num>
  <w:num w:numId="6">
    <w:abstractNumId w:val="14"/>
  </w:num>
  <w:num w:numId="7">
    <w:abstractNumId w:val="15"/>
  </w:num>
  <w:num w:numId="8">
    <w:abstractNumId w:val="9"/>
  </w:num>
  <w:num w:numId="9">
    <w:abstractNumId w:val="1"/>
  </w:num>
  <w:num w:numId="10">
    <w:abstractNumId w:val="21"/>
  </w:num>
  <w:num w:numId="11">
    <w:abstractNumId w:val="28"/>
  </w:num>
  <w:num w:numId="12">
    <w:abstractNumId w:val="6"/>
  </w:num>
  <w:num w:numId="13">
    <w:abstractNumId w:val="27"/>
  </w:num>
  <w:num w:numId="14">
    <w:abstractNumId w:val="30"/>
  </w:num>
  <w:num w:numId="15">
    <w:abstractNumId w:val="23"/>
  </w:num>
  <w:num w:numId="16">
    <w:abstractNumId w:val="16"/>
  </w:num>
  <w:num w:numId="17">
    <w:abstractNumId w:val="11"/>
  </w:num>
  <w:num w:numId="18">
    <w:abstractNumId w:val="0"/>
  </w:num>
  <w:num w:numId="19">
    <w:abstractNumId w:val="17"/>
  </w:num>
  <w:num w:numId="20">
    <w:abstractNumId w:val="4"/>
  </w:num>
  <w:num w:numId="21">
    <w:abstractNumId w:val="10"/>
  </w:num>
  <w:num w:numId="22">
    <w:abstractNumId w:val="20"/>
  </w:num>
  <w:num w:numId="23">
    <w:abstractNumId w:val="3"/>
  </w:num>
  <w:num w:numId="24">
    <w:abstractNumId w:val="24"/>
  </w:num>
  <w:num w:numId="25">
    <w:abstractNumId w:val="2"/>
  </w:num>
  <w:num w:numId="26">
    <w:abstractNumId w:val="19"/>
  </w:num>
  <w:num w:numId="27">
    <w:abstractNumId w:val="13"/>
  </w:num>
  <w:num w:numId="28">
    <w:abstractNumId w:val="22"/>
  </w:num>
  <w:num w:numId="29">
    <w:abstractNumId w:val="5"/>
  </w:num>
  <w:num w:numId="30">
    <w:abstractNumId w:val="1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697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57A8"/>
    <w:rsid w:val="000A707D"/>
    <w:rsid w:val="000A7783"/>
    <w:rsid w:val="000B1862"/>
    <w:rsid w:val="000B2449"/>
    <w:rsid w:val="000B4571"/>
    <w:rsid w:val="000B7B20"/>
    <w:rsid w:val="000C0479"/>
    <w:rsid w:val="000C118D"/>
    <w:rsid w:val="000C1F8A"/>
    <w:rsid w:val="000C2BA8"/>
    <w:rsid w:val="000C3892"/>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2D8D"/>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439F"/>
    <w:rsid w:val="00165DF4"/>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ECD"/>
    <w:rsid w:val="001D2F29"/>
    <w:rsid w:val="001D2F7F"/>
    <w:rsid w:val="001D30C6"/>
    <w:rsid w:val="001D3963"/>
    <w:rsid w:val="001D40BF"/>
    <w:rsid w:val="001D58FC"/>
    <w:rsid w:val="001D607D"/>
    <w:rsid w:val="001D6DFC"/>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07527"/>
    <w:rsid w:val="002104AD"/>
    <w:rsid w:val="00211BFE"/>
    <w:rsid w:val="002143E4"/>
    <w:rsid w:val="002144C9"/>
    <w:rsid w:val="0021499E"/>
    <w:rsid w:val="00214ADA"/>
    <w:rsid w:val="002161A2"/>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08C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671C7"/>
    <w:rsid w:val="00271A30"/>
    <w:rsid w:val="00272444"/>
    <w:rsid w:val="00273C74"/>
    <w:rsid w:val="002747F8"/>
    <w:rsid w:val="00274ACD"/>
    <w:rsid w:val="00274B0F"/>
    <w:rsid w:val="00274B8B"/>
    <w:rsid w:val="00275AEE"/>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592"/>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68C5"/>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690"/>
    <w:rsid w:val="00331A2F"/>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354"/>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EF2"/>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5661"/>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12A4"/>
    <w:rsid w:val="004739EE"/>
    <w:rsid w:val="00473B56"/>
    <w:rsid w:val="00473F66"/>
    <w:rsid w:val="00474638"/>
    <w:rsid w:val="00474F65"/>
    <w:rsid w:val="00476BC4"/>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829"/>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0A3A"/>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6ED"/>
    <w:rsid w:val="005B3926"/>
    <w:rsid w:val="005B400A"/>
    <w:rsid w:val="005B4466"/>
    <w:rsid w:val="005B6A1C"/>
    <w:rsid w:val="005B6F86"/>
    <w:rsid w:val="005B76B3"/>
    <w:rsid w:val="005B7AB5"/>
    <w:rsid w:val="005B7CAA"/>
    <w:rsid w:val="005C0312"/>
    <w:rsid w:val="005C0335"/>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5C6"/>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6D1"/>
    <w:rsid w:val="00783D36"/>
    <w:rsid w:val="00784D8F"/>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1069C"/>
    <w:rsid w:val="00810BDD"/>
    <w:rsid w:val="00811332"/>
    <w:rsid w:val="00812044"/>
    <w:rsid w:val="00814BE9"/>
    <w:rsid w:val="00816AA3"/>
    <w:rsid w:val="008176D6"/>
    <w:rsid w:val="00820355"/>
    <w:rsid w:val="00820DDF"/>
    <w:rsid w:val="00822123"/>
    <w:rsid w:val="00825A1C"/>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35E1"/>
    <w:rsid w:val="008C405B"/>
    <w:rsid w:val="008D0715"/>
    <w:rsid w:val="008D2BB8"/>
    <w:rsid w:val="008D396F"/>
    <w:rsid w:val="008D64F3"/>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3850"/>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3D12"/>
    <w:rsid w:val="009A4422"/>
    <w:rsid w:val="009A4B70"/>
    <w:rsid w:val="009A4E4B"/>
    <w:rsid w:val="009A79F0"/>
    <w:rsid w:val="009B0F87"/>
    <w:rsid w:val="009B33A9"/>
    <w:rsid w:val="009B6C3D"/>
    <w:rsid w:val="009B718F"/>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5D5"/>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3D3"/>
    <w:rsid w:val="00AA169C"/>
    <w:rsid w:val="00AA245B"/>
    <w:rsid w:val="00AA28C4"/>
    <w:rsid w:val="00AA2C16"/>
    <w:rsid w:val="00AA2ECA"/>
    <w:rsid w:val="00AA3E8B"/>
    <w:rsid w:val="00AA53A7"/>
    <w:rsid w:val="00AA5A0A"/>
    <w:rsid w:val="00AA6710"/>
    <w:rsid w:val="00AA6C57"/>
    <w:rsid w:val="00AA6CAB"/>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773"/>
    <w:rsid w:val="00AE48CD"/>
    <w:rsid w:val="00AE4FAA"/>
    <w:rsid w:val="00AF157C"/>
    <w:rsid w:val="00AF1E1C"/>
    <w:rsid w:val="00AF2B95"/>
    <w:rsid w:val="00AF41B6"/>
    <w:rsid w:val="00B0009D"/>
    <w:rsid w:val="00B00AE1"/>
    <w:rsid w:val="00B0251F"/>
    <w:rsid w:val="00B0413B"/>
    <w:rsid w:val="00B04995"/>
    <w:rsid w:val="00B062F8"/>
    <w:rsid w:val="00B06A13"/>
    <w:rsid w:val="00B06D28"/>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ABA"/>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6799A"/>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3C7"/>
    <w:rsid w:val="00BF1B33"/>
    <w:rsid w:val="00BF3B16"/>
    <w:rsid w:val="00BF4E63"/>
    <w:rsid w:val="00BF7D11"/>
    <w:rsid w:val="00C00378"/>
    <w:rsid w:val="00C00619"/>
    <w:rsid w:val="00C03167"/>
    <w:rsid w:val="00C04D26"/>
    <w:rsid w:val="00C06258"/>
    <w:rsid w:val="00C06784"/>
    <w:rsid w:val="00C06F4F"/>
    <w:rsid w:val="00C072D7"/>
    <w:rsid w:val="00C0761C"/>
    <w:rsid w:val="00C07AD2"/>
    <w:rsid w:val="00C13907"/>
    <w:rsid w:val="00C13BE3"/>
    <w:rsid w:val="00C1429C"/>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6AF8"/>
    <w:rsid w:val="00C66FB0"/>
    <w:rsid w:val="00C67D92"/>
    <w:rsid w:val="00C70762"/>
    <w:rsid w:val="00C7168B"/>
    <w:rsid w:val="00C725E0"/>
    <w:rsid w:val="00C739F2"/>
    <w:rsid w:val="00C74B47"/>
    <w:rsid w:val="00C74D4F"/>
    <w:rsid w:val="00C77E43"/>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2DD"/>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37EB"/>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D3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57F79"/>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10B0"/>
    <w:rsid w:val="00DE2098"/>
    <w:rsid w:val="00DE2405"/>
    <w:rsid w:val="00DE476B"/>
    <w:rsid w:val="00DE4ABA"/>
    <w:rsid w:val="00DE4EA5"/>
    <w:rsid w:val="00DE5B75"/>
    <w:rsid w:val="00DE6702"/>
    <w:rsid w:val="00DE70CC"/>
    <w:rsid w:val="00DE74F6"/>
    <w:rsid w:val="00DE7766"/>
    <w:rsid w:val="00DF07F5"/>
    <w:rsid w:val="00DF1AEC"/>
    <w:rsid w:val="00DF2AFD"/>
    <w:rsid w:val="00DF44E6"/>
    <w:rsid w:val="00DF53B1"/>
    <w:rsid w:val="00DF56EF"/>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29A"/>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6403"/>
    <w:rsid w:val="00F57894"/>
    <w:rsid w:val="00F602E4"/>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418"/>
    <w:rsid w:val="00FB4BA7"/>
    <w:rsid w:val="00FB4EB8"/>
    <w:rsid w:val="00FB5D65"/>
    <w:rsid w:val="00FB649D"/>
    <w:rsid w:val="00FC20FF"/>
    <w:rsid w:val="00FC3417"/>
    <w:rsid w:val="00FC3BB2"/>
    <w:rsid w:val="00FC7996"/>
    <w:rsid w:val="00FC7F6A"/>
    <w:rsid w:val="00FD0B94"/>
    <w:rsid w:val="00FD13BA"/>
    <w:rsid w:val="00FD18E6"/>
    <w:rsid w:val="00FD2A12"/>
    <w:rsid w:val="00FD4EE1"/>
    <w:rsid w:val="00FD672C"/>
    <w:rsid w:val="00FD7A2B"/>
    <w:rsid w:val="00FE02F0"/>
    <w:rsid w:val="00FE1B4F"/>
    <w:rsid w:val="00FE2DA1"/>
    <w:rsid w:val="00FE389C"/>
    <w:rsid w:val="00FE3C87"/>
    <w:rsid w:val="00FE5213"/>
    <w:rsid w:val="00FE55DC"/>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AB5423-3486-4999-BBC9-E256E50E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8622952">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35132177">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EF313-DC5F-4611-B1C7-2724B66F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3226</Words>
  <Characters>18392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21575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27</cp:revision>
  <cp:lastPrinted>2022-11-24T13:17:00Z</cp:lastPrinted>
  <dcterms:created xsi:type="dcterms:W3CDTF">2022-08-12T07:07:00Z</dcterms:created>
  <dcterms:modified xsi:type="dcterms:W3CDTF">2022-11-24T13:18:00Z</dcterms:modified>
</cp:coreProperties>
</file>